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B1BC2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2B48F8F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</w:p>
    <w:p w14:paraId="23F42FA0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D3DC52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МІНІСТЕРСТВО ОХОРОНИ ЗДОРОВ’Я УКРАЇНИ</w:t>
      </w:r>
    </w:p>
    <w:p w14:paraId="7FB835C3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ХАРКІВСЬКИЙ НАЦІОНАЛЬНИЙ МЕДИЧНИЙ УНІВЕРСИТЕТ</w:t>
      </w:r>
    </w:p>
    <w:p w14:paraId="58F38355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10239B6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D6CA8D3" w14:textId="77777777" w:rsidR="00947618" w:rsidRDefault="00947618" w:rsidP="00947618">
      <w:pPr>
        <w:tabs>
          <w:tab w:val="left" w:pos="5988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6C9578D9" w14:textId="77777777" w:rsidR="00947618" w:rsidRDefault="00947618" w:rsidP="00947618">
      <w:pPr>
        <w:tabs>
          <w:tab w:val="left" w:pos="5988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Вченою радою ХНМУ</w:t>
      </w:r>
    </w:p>
    <w:p w14:paraId="3D4A00A3" w14:textId="77777777" w:rsidR="00947618" w:rsidRDefault="00947618" w:rsidP="00947618">
      <w:pPr>
        <w:tabs>
          <w:tab w:val="left" w:pos="5988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_____________протокол №___</w:t>
      </w:r>
    </w:p>
    <w:p w14:paraId="5B0744F4" w14:textId="77777777" w:rsidR="00947618" w:rsidRDefault="00947618" w:rsidP="00947618">
      <w:pPr>
        <w:tabs>
          <w:tab w:val="left" w:pos="5988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ED3961" w14:textId="77777777" w:rsidR="00947618" w:rsidRDefault="00947618" w:rsidP="00947618">
      <w:pPr>
        <w:tabs>
          <w:tab w:val="left" w:pos="59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BF17ED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905C933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E0464CB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99BB395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545544A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FBF69B6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D4721E5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CEBF932" w14:textId="1A8CEB13" w:rsidR="00947618" w:rsidRPr="000E611B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ПОЛІТИК</w:t>
      </w:r>
      <w:r w:rsidR="006C7BF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</w:p>
    <w:p w14:paraId="03C3FD69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ЕТИЧНОГО ВИКОРИСТАННЯ ТЕХНОЛОГІЙ ШТУЧНОГО ІНТЕЛЕКТУ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 ХАРКІВСЬКОМУ НАЦІОНАЛЬНОМУ МЕДИЧНОМУ УНІВЕРСИТЕТІ</w:t>
      </w:r>
    </w:p>
    <w:p w14:paraId="10DD5D92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5B54E7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D4D180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75DC16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8927DB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CB041A" w14:textId="77777777" w:rsidR="00947618" w:rsidRDefault="00947618" w:rsidP="0094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Харків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</w:t>
      </w:r>
    </w:p>
    <w:p w14:paraId="3C4AC67B" w14:textId="05DB3D3D" w:rsidR="00947618" w:rsidRDefault="00947618">
      <w:r>
        <w:br w:type="page"/>
      </w:r>
    </w:p>
    <w:p w14:paraId="2B22F485" w14:textId="77777777" w:rsidR="006C7BFD" w:rsidRDefault="006C7BFD" w:rsidP="006C7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Загальні положення</w:t>
      </w:r>
    </w:p>
    <w:p w14:paraId="770B6A21" w14:textId="77777777" w:rsidR="006C7BFD" w:rsidRDefault="006C7BFD" w:rsidP="006C7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4FEB67" w14:textId="4119DBCE" w:rsidR="00856FF4" w:rsidRPr="00BE3F65" w:rsidRDefault="00856FF4" w:rsidP="00856F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>1.1. Харківський національний медичний університет (далі – Університет) підтримує використання технологій штучного інтелекту (далі – ШІ) як допоміжного інструменту у всіх сферах діяльності Університету за умови, що потенційні переваги їх застосування переважають можливі етичні, академічні, правові та безпекові ризики.</w:t>
      </w:r>
    </w:p>
    <w:p w14:paraId="20068C16" w14:textId="1079E7D7" w:rsidR="00856FF4" w:rsidRDefault="00856FF4" w:rsidP="00856F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>1.2. Університет сприяє розвитку культури відповідального використання технологій ШІ, підтримує підвищення рівня цифрової грамотності університетської спільноти та заохочує впровадження інноваційних технологій із дотриманням принципів етики, академічної доброчесності та безпеки.</w:t>
      </w:r>
    </w:p>
    <w:p w14:paraId="0BF36FB3" w14:textId="70FEDC9D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045C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856FF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Політика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етичн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технологій 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штучного інтелекту у Харківському національному медичному університеті (далі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Політика, Університет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) є локальним нормативним документом, що встановлює основні принципи, правила та механізми етичного застосування технологій штучного інтелекту (далі – ШІ) в освітній, науковій, лікувальній та адміністративній діяльності Університету.</w:t>
      </w:r>
    </w:p>
    <w:p w14:paraId="1510D54F" w14:textId="64B2C1F2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856FF4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цієї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Політики 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є забезпечення відповідального, безпечного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прозорого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підзвітного 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технологій 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ШІ,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 принципів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академічної доброчесності,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захисту персональних даних, 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запобігання порушенням прав людини, конфіденційності та принципів біоетики.</w:t>
      </w:r>
    </w:p>
    <w:p w14:paraId="7D7B6647" w14:textId="52DD1978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856FF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Політик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розроблено відповідно до законів України «Про освіту», «Про вищу освіту», «Про академічну доброчесність»,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інформацію», 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захист персональних даних»,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542B41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Основи законодавства України про охорону здоров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542B41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</w:t>
      </w:r>
      <w:r w:rsidRPr="00ED1E4B">
        <w:rPr>
          <w:rFonts w:ascii="Times New Roman" w:eastAsia="Times New Roman" w:hAnsi="Times New Roman" w:cs="Times New Roman"/>
          <w:sz w:val="28"/>
          <w:szCs w:val="28"/>
          <w:lang w:val="uk-UA"/>
        </w:rPr>
        <w:t>«Про авторське право і суміжні права», «Про національну безпеку України», «Про охорону прав на винаходи і корисні моделі»,</w:t>
      </w:r>
      <w:r w:rsidRPr="00B82F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Концепції розвитку штучного інтелекту в Україні, рекомендацій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Міністерства освіти і науки України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Мін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істерства 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цифр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ової трансформації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, Статуту та Стратегії розвитку ХНМУ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2025–2029 рр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а також з урахуванням принципів Рамкової конвенції Ради Європи про штучний інтелект, права людини, демократію та верховенство права й Регламенту ЄС щодо штучного інтелекту.</w:t>
      </w:r>
    </w:p>
    <w:p w14:paraId="020FB7C5" w14:textId="7A3EBE87" w:rsidR="006C7BFD" w:rsidRPr="00DE0ABE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856FF4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поширюється на здобувачів вищої освіти всіх рівнів, науково-педагогічних,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педагогічних та 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наукових працівників, клінічних ординаторів, лікарів-інтернів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інших співробітників усіх структурних підрозділів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Університету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зокрема відокремлених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009AB5A" w14:textId="77777777" w:rsidR="006C7BFD" w:rsidRDefault="006C7BFD" w:rsidP="006C7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DFF6AAB" w14:textId="77777777" w:rsidR="006C7BFD" w:rsidRDefault="006C7BFD" w:rsidP="006C7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0AB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 Визначення термінів</w:t>
      </w:r>
    </w:p>
    <w:p w14:paraId="4AAC2432" w14:textId="7FFDFF08" w:rsidR="006C7BFD" w:rsidRPr="008A047D" w:rsidRDefault="006C7BFD" w:rsidP="006C7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У ц</w:t>
      </w:r>
      <w:r w:rsidR="008A047D" w:rsidRP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ій</w:t>
      </w:r>
      <w:r w:rsidRPr="008A04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Політи</w:t>
      </w:r>
      <w:r w:rsidR="008A047D" w:rsidRPr="008A04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 </w:t>
      </w:r>
      <w:r w:rsidRP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терміни вживаються у такому значенні:</w:t>
      </w:r>
    </w:p>
    <w:p w14:paraId="48F57897" w14:textId="77777777" w:rsidR="006C7BFD" w:rsidRPr="00863859" w:rsidRDefault="006C7BFD" w:rsidP="006C7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859">
        <w:rPr>
          <w:rFonts w:ascii="Times New Roman" w:eastAsia="Times New Roman" w:hAnsi="Times New Roman" w:cs="Times New Roman"/>
          <w:b/>
          <w:bCs/>
          <w:sz w:val="28"/>
          <w:szCs w:val="28"/>
        </w:rPr>
        <w:t>Штучний інтелект (ШІ)</w:t>
      </w:r>
      <w:r w:rsidRPr="00863859">
        <w:rPr>
          <w:rFonts w:ascii="Times New Roman" w:eastAsia="Times New Roman" w:hAnsi="Times New Roman" w:cs="Times New Roman"/>
          <w:sz w:val="28"/>
          <w:szCs w:val="28"/>
        </w:rPr>
        <w:t xml:space="preserve"> – комп’ютерні системи, здатні виконувати завдання, зазвичай виконувані за допомогою людського інтелекту (навчання, міркування, аналіз тощо); відповідна галузь інформатики.</w:t>
      </w:r>
    </w:p>
    <w:p w14:paraId="0C201E50" w14:textId="77777777" w:rsidR="006C7BFD" w:rsidRPr="00863859" w:rsidRDefault="006C7BFD" w:rsidP="006C7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859">
        <w:rPr>
          <w:rFonts w:ascii="Times New Roman" w:eastAsia="Times New Roman" w:hAnsi="Times New Roman" w:cs="Times New Roman"/>
          <w:b/>
          <w:bCs/>
          <w:sz w:val="28"/>
          <w:szCs w:val="28"/>
        </w:rPr>
        <w:t>Генеративний ШІ</w:t>
      </w:r>
      <w:r w:rsidRPr="00863859">
        <w:rPr>
          <w:rFonts w:ascii="Times New Roman" w:eastAsia="Times New Roman" w:hAnsi="Times New Roman" w:cs="Times New Roman"/>
          <w:sz w:val="28"/>
          <w:szCs w:val="28"/>
        </w:rPr>
        <w:t xml:space="preserve"> – системи ШІ, здатні створювати новий контент (текст, зображення, програмний код тощо) у відповідь на запит користувача.</w:t>
      </w:r>
    </w:p>
    <w:p w14:paraId="4737944A" w14:textId="77777777" w:rsidR="006C7BFD" w:rsidRDefault="006C7BFD" w:rsidP="006C7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Решта термінів вживається у значеннях, наведених 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зазначених вище законодавчих актах та рекомендаціях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40C1AF" w14:textId="77777777" w:rsidR="006C7BFD" w:rsidRPr="00863859" w:rsidRDefault="006C7BFD" w:rsidP="006C7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1533881" w14:textId="77777777" w:rsidR="006C7BFD" w:rsidRDefault="006C7BFD" w:rsidP="006C7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0AB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3. Основні принципи використання ШІ</w:t>
      </w:r>
    </w:p>
    <w:p w14:paraId="50AB9636" w14:textId="77777777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Контрольованість – ШІ є інструментом, застосування якого в усіх аспектах діяльності Університету має включати участь людини з метою гарантування обґрунтованості рішень та дотримання етичних принципів.</w:t>
      </w:r>
    </w:p>
    <w:p w14:paraId="61AE7E4A" w14:textId="77777777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2F045C">
        <w:rPr>
          <w:rFonts w:ascii="Times New Roman" w:eastAsia="Times New Roman" w:hAnsi="Times New Roman" w:cs="Times New Roman"/>
          <w:sz w:val="28"/>
          <w:szCs w:val="28"/>
          <w:lang w:val="uk-UA"/>
        </w:rPr>
        <w:t>Етичність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DA29F8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 ШІ має відповідати етичним принципам та не завдавати шкоди людині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E2FD391" w14:textId="77777777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3.3. Прозорість – з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астосування </w:t>
      </w:r>
      <w:r w:rsidRPr="00DA29F8">
        <w:rPr>
          <w:rFonts w:ascii="Times New Roman" w:eastAsia="Times New Roman" w:hAnsi="Times New Roman" w:cs="Times New Roman"/>
          <w:sz w:val="28"/>
          <w:szCs w:val="28"/>
          <w:lang w:val="uk-UA"/>
        </w:rPr>
        <w:t>ШІ має бути прозорим та зрозумілим для всіх учасників освітнього, наукового, лікувального та інших процесів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BD45718" w14:textId="75BF0DED" w:rsidR="006C7BFD" w:rsidRPr="00F56512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3859">
        <w:rPr>
          <w:rFonts w:ascii="Times New Roman" w:eastAsia="Times New Roman" w:hAnsi="Times New Roman" w:cs="Times New Roman"/>
          <w:sz w:val="28"/>
          <w:szCs w:val="28"/>
          <w:lang w:val="uk-UA"/>
        </w:rPr>
        <w:t>3.4. Академічна доброчесність –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3859">
        <w:rPr>
          <w:rFonts w:ascii="Times New Roman" w:eastAsia="Times New Roman" w:hAnsi="Times New Roman" w:cs="Times New Roman"/>
          <w:sz w:val="28"/>
          <w:szCs w:val="28"/>
          <w:lang w:val="uk-UA"/>
        </w:rPr>
        <w:t>ШІ не може використовуватися для будь-яких порушень її принципів.</w:t>
      </w:r>
    </w:p>
    <w:p w14:paraId="6C1DD91B" w14:textId="77777777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3.5. Безпека – застосування</w:t>
      </w:r>
      <w:r w:rsidRPr="00DA29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ШІ має бути безпечним та надійним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01ED326" w14:textId="77777777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2F045C">
        <w:rPr>
          <w:rFonts w:ascii="Times New Roman" w:eastAsia="Times New Roman" w:hAnsi="Times New Roman" w:cs="Times New Roman"/>
          <w:sz w:val="28"/>
          <w:szCs w:val="28"/>
          <w:lang w:val="uk-UA"/>
        </w:rPr>
        <w:t>Конфіденційність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захист персональних даних</w:t>
      </w:r>
      <w:r w:rsidRPr="00961E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здобувачів освіти, 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пацієнтів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співробітників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медичної інформації</w:t>
      </w:r>
      <w:r w:rsidRPr="00961E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пацієнтів та інформації з обмеженим доступом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99739D6" w14:textId="77777777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3.7. </w:t>
      </w:r>
      <w:r w:rsidRPr="00042F1D">
        <w:rPr>
          <w:rFonts w:ascii="Times New Roman" w:eastAsia="Times New Roman" w:hAnsi="Times New Roman" w:cs="Times New Roman"/>
          <w:sz w:val="28"/>
          <w:szCs w:val="28"/>
          <w:lang w:val="uk-UA"/>
        </w:rPr>
        <w:t>Справедливість</w:t>
      </w:r>
      <w:r w:rsidRPr="003B58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B58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54FFA">
        <w:rPr>
          <w:rFonts w:ascii="Times New Roman" w:eastAsia="Times New Roman" w:hAnsi="Times New Roman" w:cs="Times New Roman"/>
          <w:sz w:val="28"/>
          <w:szCs w:val="28"/>
          <w:lang w:val="uk-UA"/>
        </w:rPr>
        <w:t>уникання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2F1D">
        <w:rPr>
          <w:rFonts w:ascii="Times New Roman" w:eastAsia="Times New Roman" w:hAnsi="Times New Roman" w:cs="Times New Roman"/>
          <w:sz w:val="28"/>
          <w:szCs w:val="28"/>
          <w:lang w:val="uk-UA"/>
        </w:rPr>
        <w:t>упередженості та дискримінації</w:t>
      </w:r>
      <w:r w:rsidRPr="00961E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 </w:t>
      </w:r>
      <w:r w:rsidRPr="00961E86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2F1D">
        <w:rPr>
          <w:rFonts w:ascii="Times New Roman" w:eastAsia="Times New Roman" w:hAnsi="Times New Roman" w:cs="Times New Roman"/>
          <w:sz w:val="28"/>
          <w:szCs w:val="28"/>
          <w:lang w:val="uk-UA"/>
        </w:rPr>
        <w:t>ШІ</w:t>
      </w:r>
      <w:r w:rsidRPr="003B58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992A933" w14:textId="3AD3B962" w:rsidR="006C7BFD" w:rsidRPr="008A047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>3.8.</w:t>
      </w:r>
      <w:r w:rsidR="0011543A"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Відповідальність – відповідальність за будь-які результати, рішення, висновки, рекомендації або інші матеріали, створені чи використані із застосуванням технологій </w:t>
      </w:r>
      <w:r w:rsidR="0011543A"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>ШІ</w:t>
      </w:r>
      <w:r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>, несе особа, яка використовує відповідний інструмент ШІ.</w:t>
      </w:r>
    </w:p>
    <w:p w14:paraId="1A71D6EE" w14:textId="77777777" w:rsidR="006C7BFD" w:rsidRPr="0011543A" w:rsidRDefault="006C7BFD" w:rsidP="006C7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C4F344A" w14:textId="77777777" w:rsidR="006C7BFD" w:rsidRDefault="006C7BFD" w:rsidP="006C7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0AB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4. Використання ШІ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 всіх сферах діяльності Університету</w:t>
      </w:r>
    </w:p>
    <w:p w14:paraId="2595CDD5" w14:textId="0B517C10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ШІ може використовуватися з дотриманням основних принципів, вказаних у розділі 3 ц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ієї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Політик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в усіх сферах діяльності Університету, за винятком зазначених нижче та з відповідною атрибуцією.</w:t>
      </w:r>
    </w:p>
    <w:p w14:paraId="0D797FDE" w14:textId="46F9B338" w:rsidR="0011543A" w:rsidRDefault="0011543A" w:rsidP="001154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4.2. Використання технологій ШІ не може бути єдиною підставою для прийняття </w:t>
      </w:r>
      <w:r w:rsidR="00005F6E"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освітніх, наукових, </w:t>
      </w:r>
      <w:r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>клінічних або управлінських рішень, що можуть впливати на права, безпеку, здоров’я людини чи результати навчання. Остаточне рішення в таких випадках приймається людиною.</w:t>
      </w:r>
    </w:p>
    <w:p w14:paraId="7F061AC6" w14:textId="2864635D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11543A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Pr="002F0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Здобувачам освіти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забороняється</w:t>
      </w:r>
      <w:r w:rsidRPr="002F0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використовувати ШІ для виконання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контрольних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завдань,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якщо таке не передбачено самим завданням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83E1930" w14:textId="197A0708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11543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2F045C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Науково-педагогічн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им та педагогічним </w:t>
      </w:r>
      <w:r w:rsidRPr="002F045C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ам</w:t>
      </w:r>
      <w:r w:rsidRPr="002F04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забороняється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здійснювати автоматичне оцінювання робіт здобувачів без власного експертного контролю та делегувати ШІ виключне право оцінювання результатів навчання.</w:t>
      </w:r>
    </w:p>
    <w:p w14:paraId="715918A2" w14:textId="515A81DB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11543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 Здобувачам освіти, науково-педагогічним, педагогічним, медичним працівникам та адміністративним співробітникам з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абороняється завантажувати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загальнодоступних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сервісів ШІ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приклад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ChatGPT</w:t>
      </w:r>
      <w:proofErr w:type="spellEnd"/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Gemini</w:t>
      </w:r>
      <w:r w:rsidRPr="00961E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Claude</w:t>
      </w:r>
      <w:proofErr w:type="spellEnd"/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) неопубліковані наукові рукописи, матеріали для патентування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персональні дані здобувачів та працівників, не знеособлену медичну інформацію пацієнтів та інформацію для службового користування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65E8107" w14:textId="77777777" w:rsidR="006C7BFD" w:rsidRDefault="006C7BFD" w:rsidP="006C7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288CA93" w14:textId="77777777" w:rsidR="006C7BFD" w:rsidRDefault="006C7BFD" w:rsidP="006C7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5</w:t>
      </w:r>
      <w:r w:rsidRPr="00DE0AB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 Правила декларування (атрибуції) використання ШІ</w:t>
      </w:r>
    </w:p>
    <w:p w14:paraId="34D04BDC" w14:textId="77777777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Усі учасники освітнього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наукового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лікувальн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адміністративн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зобов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язані чітко розкривати факт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ШІ 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виконаних завданнях, 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академічних творах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прикладу, 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курсових, кваліфікаційних роботах, дисертаціях, статтях)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тощо, крім випадків, зазначених нижче.</w:t>
      </w:r>
    </w:p>
    <w:p w14:paraId="40C9D367" w14:textId="74AD176B" w:rsidR="00BE3F65" w:rsidRPr="00DE0ABE" w:rsidRDefault="00BE3F65" w:rsidP="00BE3F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 Використання сервісів перевірки правопису (до прикладу, </w:t>
      </w:r>
      <w:proofErr w:type="spellStart"/>
      <w:r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>Grammarly</w:t>
      </w:r>
      <w:proofErr w:type="spellEnd"/>
      <w:r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>) та стандартних онлайн-перекладачів не потребує окремої декларації, якщо це не вимагається політикою конкретного наукового видання або завданням.</w:t>
      </w:r>
    </w:p>
    <w:p w14:paraId="35FB0453" w14:textId="53D0F344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BE3F65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Декларація розкриття внесків ШІ має містити такі дані:</w:t>
      </w:r>
    </w:p>
    <w:p w14:paraId="79E1AFFA" w14:textId="77777777" w:rsidR="006C7BFD" w:rsidRDefault="006C7BFD" w:rsidP="006C7BFD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01"/>
        </w:rPr>
      </w:pPr>
      <w:r>
        <w:rPr>
          <w:rStyle w:val="fontstyle01"/>
          <w:lang w:val="uk-UA"/>
        </w:rPr>
        <w:t xml:space="preserve">використані </w:t>
      </w:r>
      <w:r>
        <w:rPr>
          <w:rStyle w:val="fontstyle01"/>
        </w:rPr>
        <w:t>інструмент(и) ШІ (назва, версія);</w:t>
      </w:r>
    </w:p>
    <w:p w14:paraId="62290321" w14:textId="77777777" w:rsidR="006C7BFD" w:rsidRPr="00D24518" w:rsidRDefault="006C7BFD" w:rsidP="006C7B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дата;</w:t>
      </w:r>
    </w:p>
    <w:p w14:paraId="5A69E5D3" w14:textId="77777777" w:rsidR="006C7BFD" w:rsidRPr="00D24518" w:rsidRDefault="006C7BFD" w:rsidP="006C7B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  <w:lang w:val="uk-UA"/>
        </w:rPr>
        <w:t>зміст запиту</w:t>
      </w:r>
      <w:r>
        <w:rPr>
          <w:rStyle w:val="fontstyle01"/>
        </w:rPr>
        <w:t>;</w:t>
      </w:r>
    </w:p>
    <w:p w14:paraId="2BA2AB84" w14:textId="77777777" w:rsidR="006C7BFD" w:rsidRPr="00D24518" w:rsidRDefault="006C7BFD" w:rsidP="006C7B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Style w:val="fontstyle01"/>
        </w:rPr>
        <w:t>підтвердження повної відповідальності автора за кінцевий результат</w:t>
      </w:r>
      <w:r w:rsidRPr="00D24518">
        <w:rPr>
          <w:rStyle w:val="fontstyle01"/>
          <w:lang w:val="uk-UA"/>
        </w:rPr>
        <w:t>.</w:t>
      </w:r>
    </w:p>
    <w:p w14:paraId="1A9AB4F5" w14:textId="77777777" w:rsidR="006C7BFD" w:rsidRPr="00FD1522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FD152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Приклад: «</w:t>
      </w:r>
      <w:r w:rsidRPr="00FD152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Gemini</w:t>
      </w:r>
      <w:r w:rsidRPr="00FD152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3 </w:t>
      </w:r>
      <w:r w:rsidRPr="00FD152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Pro</w:t>
      </w:r>
      <w:r w:rsidRPr="00FD152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(</w:t>
      </w:r>
      <w:r w:rsidRPr="00FD152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Google</w:t>
      </w:r>
      <w:r w:rsidRPr="00FD152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);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30.04.2026; </w:t>
      </w:r>
      <w:r w:rsidRPr="00FD152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Запит: «Згенеруй структуру огляду літератури для статті з вивчення </w:t>
      </w:r>
      <w:proofErr w:type="spellStart"/>
      <w:r w:rsidRPr="00FD152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аутоімунної</w:t>
      </w:r>
      <w:proofErr w:type="spellEnd"/>
      <w:r w:rsidRPr="00FD152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гемолітичної анемії та лімфоми </w:t>
      </w:r>
      <w:proofErr w:type="spellStart"/>
      <w:r w:rsidRPr="00FD152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Годжкіна</w:t>
      </w:r>
      <w:proofErr w:type="spellEnd"/>
      <w:r w:rsidRPr="00FD152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у дітей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. У</w:t>
      </w:r>
      <w:r w:rsidRPr="001F35F3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сі частини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виконаного завдання (роботи, дисертації тощо)</w:t>
      </w:r>
      <w:r w:rsidRPr="001F35F3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, під час написання яких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F35F3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використовувалися технології штучного інтелекту, перевірені та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F35F3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відредаговані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автором (авторами)</w:t>
      </w:r>
      <w:r w:rsidRPr="001F35F3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особисто</w:t>
      </w:r>
      <w:r w:rsidRPr="00FD152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».</w:t>
      </w:r>
    </w:p>
    <w:p w14:paraId="3C1CD1DA" w14:textId="419103B5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="00BE3F65"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>. Розкриття внесків ШІ у створення певних видів робіт (творів) може здійснюватися у інший спосіб, визначений чинним законодавством</w:t>
      </w:r>
      <w:r w:rsidR="0011543A"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вимогами </w:t>
      </w:r>
      <w:r w:rsidR="0011543A"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відповідного наукового</w:t>
      </w:r>
      <w:r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видання</w:t>
      </w:r>
      <w:r w:rsidR="0011543A"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>, внутрішніми нормативними документами Університету, умовами конкретного освітнього компонента, правилами проведення оцінювання тощо.</w:t>
      </w:r>
    </w:p>
    <w:p w14:paraId="0BD87521" w14:textId="77777777" w:rsidR="006C7BFD" w:rsidRDefault="006C7BFD" w:rsidP="006C7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A1239B9" w14:textId="77777777" w:rsidR="006C7BFD" w:rsidRDefault="006C7BFD" w:rsidP="006C7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Pr="00DE0AB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 Відповідальність та контроль</w:t>
      </w:r>
    </w:p>
    <w:p w14:paraId="783D33AA" w14:textId="77777777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3F65">
        <w:rPr>
          <w:rFonts w:ascii="Times New Roman" w:eastAsia="Times New Roman" w:hAnsi="Times New Roman" w:cs="Times New Roman"/>
          <w:sz w:val="28"/>
          <w:szCs w:val="28"/>
          <w:lang w:val="uk-UA"/>
        </w:rPr>
        <w:t>6.1. Особа, яка використовує ШІ, несе повну особисту відповідальність за дотримання принципів етичного використання ШІ, академічної доброчесності та норм чинного законодавства.</w:t>
      </w:r>
    </w:p>
    <w:p w14:paraId="4E46782F" w14:textId="6F36B9A1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151EA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Н</w:t>
      </w:r>
      <w:r w:rsidRPr="00AC55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едоброчесне використання результатів, згенерованих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ШІ</w:t>
      </w:r>
      <w:r w:rsidRPr="00AC55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 порушенням академічної доброчесності.</w:t>
      </w:r>
    </w:p>
    <w:p w14:paraId="007D8C6D" w14:textId="364A0328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151EA3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разі виявлення фактів порушення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ієї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Університет вживає заходів академічної та/або дисциплінарної відповідальності згідно із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 України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внутрішніми нормативними документами ХНМУ.</w:t>
      </w:r>
    </w:p>
    <w:p w14:paraId="6B80F3E8" w14:textId="3A1B31F1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151EA3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Моніторинг виконання та контроль за дотриманням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ієї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Політик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покладається на Комісію з академічної доброчесності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етики та </w:t>
      </w:r>
      <w:r w:rsidRP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конфліктами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ХНМУ.</w:t>
      </w:r>
    </w:p>
    <w:p w14:paraId="7F220402" w14:textId="77777777" w:rsidR="00151EA3" w:rsidRDefault="00151EA3" w:rsidP="006C7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D1A01F8" w14:textId="4057B0AF" w:rsidR="006C7BFD" w:rsidRDefault="006C7BFD" w:rsidP="006C7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</w:t>
      </w:r>
      <w:r w:rsidRPr="00DE0AB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 Прикінцеві положення</w:t>
      </w:r>
    </w:p>
    <w:p w14:paraId="79CA61AE" w14:textId="422BAF4D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Політик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ухвалюється Вченою радою Університету.</w:t>
      </w:r>
    </w:p>
    <w:p w14:paraId="64124133" w14:textId="2026DEA4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Політик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підляга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періодичному перегляду та оновленню з урахуванням розвитку технологій ШІ та змін у законодавстві.</w:t>
      </w:r>
    </w:p>
    <w:p w14:paraId="0CD3FA4D" w14:textId="47485E09" w:rsidR="006C7BFD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7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151EA3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Питання, не врегульовані ц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ією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Політик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Pr="00DE0ABE">
        <w:rPr>
          <w:rFonts w:ascii="Times New Roman" w:eastAsia="Times New Roman" w:hAnsi="Times New Roman" w:cs="Times New Roman"/>
          <w:sz w:val="28"/>
          <w:szCs w:val="28"/>
          <w:lang w:val="uk-UA"/>
        </w:rPr>
        <w:t>, вирішуються відповідно до чинного законодавства України та Статуту ХНМУ.</w:t>
      </w:r>
    </w:p>
    <w:p w14:paraId="3B360482" w14:textId="77777777" w:rsidR="006C7BFD" w:rsidRDefault="006C7BFD" w:rsidP="006C7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57D355" w14:textId="77777777" w:rsidR="006C7BFD" w:rsidRDefault="006C7BFD" w:rsidP="006C7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C8FD44" w14:textId="2D2B6545" w:rsidR="0061728E" w:rsidRPr="00947618" w:rsidRDefault="006C7BFD" w:rsidP="006C7B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55E3">
        <w:rPr>
          <w:rFonts w:ascii="Times New Roman" w:eastAsia="Times New Roman" w:hAnsi="Times New Roman" w:cs="Times New Roman"/>
          <w:sz w:val="28"/>
          <w:szCs w:val="28"/>
          <w:lang w:val="uk-UA"/>
        </w:rPr>
        <w:t>При створенні ц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ієї</w:t>
      </w:r>
      <w:r w:rsidRPr="00AC55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Політик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AC55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використано інструмент </w:t>
      </w:r>
      <w:proofErr w:type="spellStart"/>
      <w:r w:rsidRPr="00AC55E3">
        <w:rPr>
          <w:rFonts w:ascii="Times New Roman" w:eastAsia="Times New Roman" w:hAnsi="Times New Roman" w:cs="Times New Roman"/>
          <w:sz w:val="28"/>
          <w:szCs w:val="28"/>
          <w:lang w:val="en-US"/>
        </w:rPr>
        <w:t>NotebookLM</w:t>
      </w:r>
      <w:proofErr w:type="spellEnd"/>
      <w:r w:rsidRPr="00AC55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Pr="00AC55E3">
        <w:rPr>
          <w:rFonts w:ascii="Times New Roman" w:eastAsia="Times New Roman" w:hAnsi="Times New Roman" w:cs="Times New Roman"/>
          <w:sz w:val="28"/>
          <w:szCs w:val="28"/>
          <w:lang w:val="en-US"/>
        </w:rPr>
        <w:t>Google</w:t>
      </w:r>
      <w:r w:rsidRPr="00AC55E3">
        <w:rPr>
          <w:rFonts w:ascii="Times New Roman" w:eastAsia="Times New Roman" w:hAnsi="Times New Roman" w:cs="Times New Roman"/>
          <w:sz w:val="28"/>
          <w:szCs w:val="28"/>
          <w:lang w:val="uk-UA"/>
        </w:rPr>
        <w:t>); 17.04.2026; Запит: «Розроби політики етичного використання штучного інтелекту Харківського національного медичного університету з використанням зразків положень інших університетів та попередніх напрацювань ХНМУ. Врахуй корпоративний стиль документів ХНМУ з доданого Положення про сертифікатні програми ХНМУ»</w:t>
      </w:r>
      <w:r w:rsidRPr="00AC55E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AC55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частини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AC55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під час написання яких використовувалися технології 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ШІ, </w:t>
      </w:r>
      <w:r w:rsidR="008A047D" w:rsidRPr="00AC55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перевірені та відредаговані 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укладачами</w:t>
      </w:r>
      <w:r w:rsidR="008A047D" w:rsidRPr="00AC55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особисто</w:t>
      </w:r>
      <w:r w:rsidR="008A04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sectPr w:rsidR="0061728E" w:rsidRPr="00947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001D8"/>
    <w:multiLevelType w:val="hybridMultilevel"/>
    <w:tmpl w:val="B770CAB4"/>
    <w:lvl w:ilvl="0" w:tplc="A1F600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18"/>
    <w:rsid w:val="00005F6E"/>
    <w:rsid w:val="0011543A"/>
    <w:rsid w:val="00151EA3"/>
    <w:rsid w:val="0061728E"/>
    <w:rsid w:val="006C7BFD"/>
    <w:rsid w:val="00847CF9"/>
    <w:rsid w:val="00856FF4"/>
    <w:rsid w:val="008A047D"/>
    <w:rsid w:val="00947618"/>
    <w:rsid w:val="00B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F662"/>
  <w15:chartTrackingRefBased/>
  <w15:docId w15:val="{08151079-8F4A-4952-9D69-79E9AA3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618"/>
    <w:rPr>
      <w:rFonts w:ascii="Calibri" w:eastAsia="Calibri" w:hAnsi="Calibri" w:cs="Calibri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761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947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2026-05-22T13:26:00Z</dcterms:created>
  <dcterms:modified xsi:type="dcterms:W3CDTF">2026-06-02T14:01:00Z</dcterms:modified>
</cp:coreProperties>
</file>