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8A" w:rsidRPr="00282FE1" w:rsidRDefault="0034758A" w:rsidP="003475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23F6B">
        <w:rPr>
          <w:rFonts w:ascii="Times New Roman" w:hAnsi="Times New Roman" w:cs="Times New Roman"/>
          <w:sz w:val="28"/>
          <w:szCs w:val="28"/>
          <w:lang w:val="uk-UA"/>
        </w:rPr>
        <w:t>Повідомляємо, що до спеціалізованої вченої ради ДФ 64.600.0</w:t>
      </w:r>
      <w:r w:rsidR="004535A0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723F6B">
        <w:rPr>
          <w:rFonts w:ascii="Times New Roman" w:hAnsi="Times New Roman" w:cs="Times New Roman"/>
          <w:sz w:val="28"/>
          <w:szCs w:val="28"/>
          <w:lang w:val="uk-UA"/>
        </w:rPr>
        <w:t xml:space="preserve"> ХНМУ, що утворена наказом МОН України № 1446 від 28.12.2021 року, надійшла до розгляду дисертаційна робота асистента </w:t>
      </w:r>
      <w:r w:rsidRPr="00723F6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кафедри </w:t>
      </w:r>
      <w:r w:rsidR="004535A0">
        <w:rPr>
          <w:rFonts w:ascii="CIDFont+F3" w:hAnsi="CIDFont+F3"/>
          <w:sz w:val="28"/>
          <w:szCs w:val="28"/>
          <w:lang w:val="uk-UA"/>
        </w:rPr>
        <w:t>внутрішньої медицини №2 і клінічної імунології та алергології</w:t>
      </w:r>
      <w:r w:rsidRPr="00723F6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723F6B">
        <w:rPr>
          <w:rFonts w:ascii="Times New Roman" w:hAnsi="Times New Roman" w:cs="Times New Roman"/>
          <w:sz w:val="28"/>
          <w:szCs w:val="28"/>
          <w:lang w:val="uk-UA"/>
        </w:rPr>
        <w:t xml:space="preserve">ХНМУ </w:t>
      </w:r>
      <w:proofErr w:type="spellStart"/>
      <w:r w:rsidR="00723F6B" w:rsidRPr="00723F6B">
        <w:rPr>
          <w:rFonts w:ascii="Times New Roman" w:hAnsi="Times New Roman" w:cs="Times New Roman"/>
          <w:bCs/>
          <w:sz w:val="28"/>
          <w:szCs w:val="28"/>
          <w:lang w:val="uk-UA"/>
        </w:rPr>
        <w:t>Молотягін</w:t>
      </w:r>
      <w:r w:rsidR="00723F6B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proofErr w:type="spellEnd"/>
      <w:r w:rsidR="00723F6B" w:rsidRPr="00723F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Дмитр</w:t>
      </w:r>
      <w:r w:rsidR="00723F6B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723F6B" w:rsidRPr="00723F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Геннадійович</w:t>
      </w:r>
      <w:r w:rsidR="00723F6B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723F6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723F6B">
        <w:rPr>
          <w:rFonts w:ascii="Times New Roman" w:hAnsi="Times New Roman" w:cs="Times New Roman"/>
          <w:sz w:val="28"/>
          <w:szCs w:val="28"/>
          <w:lang w:val="uk-UA"/>
        </w:rPr>
        <w:t>на здобуття ступеня доктора філософії за спеціальністю 222 «Медицина» спеціалізація «</w:t>
      </w:r>
      <w:r w:rsidR="00282FE1">
        <w:rPr>
          <w:rFonts w:ascii="Times New Roman" w:hAnsi="Times New Roman" w:cs="Times New Roman"/>
          <w:sz w:val="28"/>
          <w:szCs w:val="28"/>
          <w:lang w:val="uk-UA"/>
        </w:rPr>
        <w:t>Внутрішні хвороби</w:t>
      </w:r>
      <w:r w:rsidRPr="00723F6B">
        <w:rPr>
          <w:rFonts w:ascii="Times New Roman" w:hAnsi="Times New Roman" w:cs="Times New Roman"/>
          <w:sz w:val="28"/>
          <w:szCs w:val="28"/>
          <w:lang w:val="uk-UA"/>
        </w:rPr>
        <w:t xml:space="preserve">» на тему: </w:t>
      </w:r>
      <w:r w:rsidR="00282FE1" w:rsidRPr="00282FE1">
        <w:rPr>
          <w:rFonts w:ascii="Times New Roman" w:hAnsi="Times New Roman" w:cs="Times New Roman"/>
          <w:sz w:val="28"/>
          <w:szCs w:val="28"/>
          <w:lang w:val="uk-UA"/>
        </w:rPr>
        <w:t>«Діагностична значимість пентраксина-3 як маркера запалення у хворих на ішемічну хворобу серця та цукровий діабет 2 типу</w:t>
      </w:r>
      <w:r w:rsidR="00282FE1" w:rsidRPr="00282FE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282F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34758A" w:rsidRPr="00723F6B" w:rsidRDefault="0034758A" w:rsidP="003475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F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</w:t>
      </w:r>
      <w:proofErr w:type="spellStart"/>
      <w:r w:rsidR="00070D5B">
        <w:rPr>
          <w:rFonts w:ascii="CIDFont+F3" w:hAnsi="CIDFont+F3"/>
          <w:sz w:val="28"/>
          <w:szCs w:val="28"/>
          <w:lang w:val="uk-UA"/>
        </w:rPr>
        <w:t>Кадикова</w:t>
      </w:r>
      <w:proofErr w:type="spellEnd"/>
      <w:r w:rsidR="00070D5B">
        <w:rPr>
          <w:rFonts w:ascii="CIDFont+F3" w:hAnsi="CIDFont+F3"/>
          <w:sz w:val="28"/>
          <w:szCs w:val="28"/>
          <w:lang w:val="uk-UA"/>
        </w:rPr>
        <w:t xml:space="preserve"> Ольга Ігорівна</w:t>
      </w:r>
      <w:r w:rsidRPr="00723F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23F6B"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 w:rsidRPr="00723F6B">
        <w:rPr>
          <w:rFonts w:ascii="Times New Roman" w:hAnsi="Times New Roman" w:cs="Times New Roman"/>
          <w:sz w:val="28"/>
          <w:szCs w:val="28"/>
          <w:lang w:val="uk-UA"/>
        </w:rPr>
        <w:t xml:space="preserve">., професорка, </w:t>
      </w:r>
      <w:proofErr w:type="spellStart"/>
      <w:r w:rsidR="00070D5B" w:rsidRPr="00723F6B">
        <w:rPr>
          <w:rFonts w:ascii="Times New Roman" w:hAnsi="Times New Roman" w:cs="Times New Roman"/>
          <w:sz w:val="28"/>
          <w:szCs w:val="28"/>
          <w:lang w:val="uk-UA"/>
        </w:rPr>
        <w:t>професорка</w:t>
      </w:r>
      <w:proofErr w:type="spellEnd"/>
      <w:r w:rsidRPr="00723F6B"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r w:rsidR="00814C84">
        <w:rPr>
          <w:rFonts w:ascii="CIDFont+F3" w:hAnsi="CIDFont+F3"/>
          <w:sz w:val="28"/>
          <w:szCs w:val="28"/>
          <w:lang w:val="uk-UA"/>
        </w:rPr>
        <w:t>внутрішньої медицини №</w:t>
      </w:r>
      <w:r w:rsidR="004535A0">
        <w:rPr>
          <w:rFonts w:ascii="CIDFont+F3" w:hAnsi="CIDFont+F3"/>
          <w:sz w:val="28"/>
          <w:szCs w:val="28"/>
          <w:lang w:val="uk-UA"/>
        </w:rPr>
        <w:t>2 і клінічної імунології та алергології</w:t>
      </w:r>
      <w:r w:rsidRPr="00723F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3F6B">
        <w:rPr>
          <w:rFonts w:ascii="Times New Roman" w:hAnsi="Times New Roman" w:cs="Times New Roman"/>
          <w:sz w:val="28"/>
          <w:szCs w:val="28"/>
          <w:lang w:val="uk-UA"/>
        </w:rPr>
        <w:t>Харківського національного медичного університету.</w:t>
      </w:r>
    </w:p>
    <w:p w:rsidR="0034758A" w:rsidRPr="00723F6B" w:rsidRDefault="0034758A" w:rsidP="003475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3F6B">
        <w:rPr>
          <w:rFonts w:ascii="Times New Roman" w:hAnsi="Times New Roman" w:cs="Times New Roman"/>
          <w:b/>
          <w:sz w:val="28"/>
          <w:szCs w:val="28"/>
          <w:lang w:val="uk-UA"/>
        </w:rPr>
        <w:t>Склад ради:</w:t>
      </w:r>
    </w:p>
    <w:p w:rsidR="0034758A" w:rsidRPr="00723F6B" w:rsidRDefault="0034758A" w:rsidP="003475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3F6B">
        <w:rPr>
          <w:rFonts w:ascii="Times New Roman" w:hAnsi="Times New Roman" w:cs="Times New Roman"/>
          <w:b/>
          <w:sz w:val="28"/>
          <w:szCs w:val="28"/>
          <w:lang w:val="uk-UA"/>
        </w:rPr>
        <w:t>Голова ради:</w:t>
      </w:r>
    </w:p>
    <w:p w:rsidR="0034758A" w:rsidRPr="00723F6B" w:rsidRDefault="0034758A" w:rsidP="003475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F6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4535A0">
        <w:rPr>
          <w:rFonts w:ascii="Times New Roman" w:hAnsi="Times New Roman" w:cs="Times New Roman"/>
          <w:sz w:val="28"/>
          <w:szCs w:val="28"/>
          <w:lang w:val="uk-UA"/>
        </w:rPr>
        <w:t>Князькова</w:t>
      </w:r>
      <w:proofErr w:type="spellEnd"/>
      <w:r w:rsidR="004535A0">
        <w:rPr>
          <w:rFonts w:ascii="Times New Roman" w:hAnsi="Times New Roman" w:cs="Times New Roman"/>
          <w:sz w:val="28"/>
          <w:szCs w:val="28"/>
          <w:lang w:val="uk-UA"/>
        </w:rPr>
        <w:t xml:space="preserve"> Ірина Іванівна</w:t>
      </w:r>
      <w:r w:rsidRPr="00723F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23F6B"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 w:rsidRPr="00723F6B">
        <w:rPr>
          <w:rFonts w:ascii="Times New Roman" w:hAnsi="Times New Roman" w:cs="Times New Roman"/>
          <w:sz w:val="28"/>
          <w:szCs w:val="28"/>
          <w:lang w:val="uk-UA"/>
        </w:rPr>
        <w:t>., професор</w:t>
      </w:r>
      <w:r w:rsidR="00814C84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723F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535A0">
        <w:rPr>
          <w:rFonts w:ascii="Times New Roman" w:hAnsi="Times New Roman" w:cs="Times New Roman"/>
          <w:sz w:val="28"/>
          <w:szCs w:val="28"/>
          <w:lang w:val="uk-UA"/>
        </w:rPr>
        <w:t>завідувачка</w:t>
      </w:r>
      <w:r w:rsidRPr="00723F6B"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r w:rsidR="004535A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клінічної фармакології та внутрішньої медицини</w:t>
      </w:r>
      <w:r w:rsidRPr="00723F6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723F6B">
        <w:rPr>
          <w:rFonts w:ascii="Times New Roman" w:hAnsi="Times New Roman" w:cs="Times New Roman"/>
          <w:sz w:val="28"/>
          <w:szCs w:val="28"/>
          <w:lang w:val="uk-UA"/>
        </w:rPr>
        <w:t>Харківського національного медичного університету;</w:t>
      </w:r>
    </w:p>
    <w:p w:rsidR="0034758A" w:rsidRPr="00723F6B" w:rsidRDefault="0034758A" w:rsidP="003475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3F6B">
        <w:rPr>
          <w:rFonts w:ascii="Times New Roman" w:hAnsi="Times New Roman" w:cs="Times New Roman"/>
          <w:b/>
          <w:sz w:val="28"/>
          <w:szCs w:val="28"/>
          <w:lang w:val="uk-UA"/>
        </w:rPr>
        <w:t>Рецензенти:</w:t>
      </w:r>
    </w:p>
    <w:p w:rsidR="0034758A" w:rsidRPr="00723F6B" w:rsidRDefault="0034758A" w:rsidP="003475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F6B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AB7979">
        <w:rPr>
          <w:rFonts w:ascii="Times New Roman" w:hAnsi="Times New Roman" w:cs="Times New Roman"/>
          <w:sz w:val="28"/>
          <w:szCs w:val="28"/>
          <w:lang w:val="uk-UA"/>
        </w:rPr>
        <w:t>Шалімова</w:t>
      </w:r>
      <w:proofErr w:type="spellEnd"/>
      <w:r w:rsidR="00AB7979">
        <w:rPr>
          <w:rFonts w:ascii="Times New Roman" w:hAnsi="Times New Roman" w:cs="Times New Roman"/>
          <w:sz w:val="28"/>
          <w:szCs w:val="28"/>
          <w:lang w:val="uk-UA"/>
        </w:rPr>
        <w:t xml:space="preserve"> Анна Сергіївна</w:t>
      </w:r>
      <w:r w:rsidRPr="00723F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23F6B"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 w:rsidRPr="00723F6B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AB7979">
        <w:rPr>
          <w:rFonts w:ascii="Times New Roman" w:hAnsi="Times New Roman" w:cs="Times New Roman"/>
          <w:sz w:val="28"/>
          <w:szCs w:val="28"/>
          <w:lang w:val="uk-UA"/>
        </w:rPr>
        <w:t>професорка</w:t>
      </w:r>
      <w:r w:rsidRPr="00723F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23F6B">
        <w:rPr>
          <w:rFonts w:ascii="Times New Roman" w:hAnsi="Times New Roman" w:cs="Times New Roman"/>
          <w:sz w:val="28"/>
          <w:szCs w:val="28"/>
          <w:lang w:val="uk-UA"/>
        </w:rPr>
        <w:t>професорка</w:t>
      </w:r>
      <w:proofErr w:type="spellEnd"/>
      <w:r w:rsidRPr="00723F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кафедри </w:t>
      </w:r>
      <w:r w:rsidR="00AB7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внутрішньої медицини № 1</w:t>
      </w:r>
      <w:r w:rsidRPr="00723F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3F6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Харківського національного медичного університету</w:t>
      </w:r>
      <w:r w:rsidRPr="00723F6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758A" w:rsidRPr="00723F6B" w:rsidRDefault="0034758A" w:rsidP="003475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F6B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AB7979">
        <w:rPr>
          <w:rFonts w:ascii="Times New Roman" w:hAnsi="Times New Roman" w:cs="Times New Roman"/>
          <w:sz w:val="28"/>
          <w:szCs w:val="28"/>
          <w:lang w:val="uk-UA"/>
        </w:rPr>
        <w:t>Риндіна Наталія Геннадіївна</w:t>
      </w:r>
      <w:r w:rsidRPr="00723F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B1AED">
        <w:rPr>
          <w:rFonts w:ascii="Times New Roman" w:hAnsi="Times New Roman" w:cs="Times New Roman"/>
          <w:sz w:val="28"/>
          <w:szCs w:val="28"/>
          <w:lang w:val="uk-UA"/>
        </w:rPr>
        <w:t>професорка</w:t>
      </w:r>
      <w:r w:rsidRPr="00723F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B1AED">
        <w:rPr>
          <w:rFonts w:ascii="Times New Roman" w:hAnsi="Times New Roman" w:cs="Times New Roman"/>
          <w:sz w:val="28"/>
          <w:szCs w:val="28"/>
          <w:lang w:val="uk-UA"/>
        </w:rPr>
        <w:t>професорка</w:t>
      </w:r>
      <w:proofErr w:type="spellEnd"/>
      <w:r w:rsidRPr="00723F6B"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r w:rsidR="003B1AED">
        <w:rPr>
          <w:rFonts w:ascii="CIDFont+F3" w:hAnsi="CIDFont+F3"/>
          <w:sz w:val="28"/>
          <w:szCs w:val="28"/>
          <w:lang w:val="uk-UA"/>
        </w:rPr>
        <w:t>внутрішньої медицини № 2 і клінічної імунології та алергології</w:t>
      </w:r>
      <w:r w:rsidRPr="00723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3F6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Харківського національного медичного університету</w:t>
      </w:r>
      <w:r w:rsidRPr="00723F6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758A" w:rsidRPr="00723F6B" w:rsidRDefault="0034758A" w:rsidP="003475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3F6B">
        <w:rPr>
          <w:rFonts w:ascii="Times New Roman" w:hAnsi="Times New Roman" w:cs="Times New Roman"/>
          <w:b/>
          <w:sz w:val="28"/>
          <w:szCs w:val="28"/>
          <w:lang w:val="uk-UA"/>
        </w:rPr>
        <w:t>Опоненти:</w:t>
      </w:r>
    </w:p>
    <w:p w:rsidR="0034758A" w:rsidRPr="00723F6B" w:rsidRDefault="0034758A" w:rsidP="003475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F6B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3B1AED">
        <w:rPr>
          <w:rFonts w:ascii="Times New Roman" w:hAnsi="Times New Roman" w:cs="Times New Roman"/>
          <w:sz w:val="28"/>
          <w:szCs w:val="28"/>
          <w:lang w:val="uk-UA"/>
        </w:rPr>
        <w:t>Рудик Юрій Степанович</w:t>
      </w:r>
      <w:r w:rsidRPr="00723F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23F6B"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 w:rsidRPr="00723F6B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3B1AE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професор</w:t>
      </w:r>
      <w:r w:rsidRPr="00723F6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, </w:t>
      </w:r>
      <w:r w:rsidRPr="0054361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завідувач відділ</w:t>
      </w:r>
      <w:r w:rsidR="0054361D" w:rsidRPr="0054361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ом</w:t>
      </w:r>
      <w:r w:rsidRPr="0054361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54361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клінічної фармакології та фармакогенетики</w:t>
      </w:r>
      <w:r w:rsidRPr="00723F6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54361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неінфекційних захворювань </w:t>
      </w:r>
      <w:r w:rsidRPr="00723F6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ДУ «</w:t>
      </w:r>
      <w:r w:rsidR="003B1AE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Національний і</w:t>
      </w:r>
      <w:r w:rsidRPr="00723F6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нститут </w:t>
      </w:r>
      <w:r w:rsidR="003B1AE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терапії</w:t>
      </w:r>
      <w:r w:rsidRPr="00723F6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ім. проф. </w:t>
      </w:r>
      <w:r w:rsidR="003B1AE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Л.Т. Малої</w:t>
      </w:r>
      <w:r w:rsidRPr="00723F6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НАМН України»</w:t>
      </w:r>
      <w:r w:rsidRPr="00723F6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34758A" w:rsidRPr="00723F6B" w:rsidRDefault="0034758A" w:rsidP="0034758A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723F6B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="007F1187">
        <w:rPr>
          <w:rFonts w:ascii="Times New Roman" w:hAnsi="Times New Roman" w:cs="Times New Roman"/>
          <w:sz w:val="28"/>
          <w:szCs w:val="28"/>
          <w:lang w:val="uk-UA"/>
        </w:rPr>
        <w:t>Казаков</w:t>
      </w:r>
      <w:proofErr w:type="spellEnd"/>
      <w:r w:rsidR="007F1187">
        <w:rPr>
          <w:rFonts w:ascii="Times New Roman" w:hAnsi="Times New Roman" w:cs="Times New Roman"/>
          <w:sz w:val="28"/>
          <w:szCs w:val="28"/>
          <w:lang w:val="uk-UA"/>
        </w:rPr>
        <w:t xml:space="preserve"> Юрій Михайлович</w:t>
      </w:r>
      <w:r w:rsidRPr="00723F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23F6B"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 w:rsidRPr="00723F6B">
        <w:rPr>
          <w:rFonts w:ascii="Times New Roman" w:hAnsi="Times New Roman" w:cs="Times New Roman"/>
          <w:sz w:val="28"/>
          <w:szCs w:val="28"/>
          <w:lang w:val="uk-UA"/>
        </w:rPr>
        <w:t xml:space="preserve">., професор, завідувач кафедри </w:t>
      </w:r>
      <w:r w:rsidR="007F1187">
        <w:rPr>
          <w:rFonts w:ascii="Times New Roman" w:hAnsi="Times New Roman" w:cs="Times New Roman"/>
          <w:sz w:val="28"/>
          <w:szCs w:val="28"/>
          <w:lang w:val="uk-UA"/>
        </w:rPr>
        <w:t>пропедевтики внутрішньої медицини з доглядом за хворими, загальної практики (сімейної медицини)</w:t>
      </w:r>
      <w:r w:rsidRPr="00723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187">
        <w:rPr>
          <w:rFonts w:ascii="Times New Roman" w:hAnsi="Times New Roman" w:cs="Times New Roman"/>
          <w:sz w:val="28"/>
          <w:szCs w:val="28"/>
          <w:lang w:val="uk-UA"/>
        </w:rPr>
        <w:t>Полтавського</w:t>
      </w:r>
      <w:r w:rsidRPr="00723F6B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медичного університету</w:t>
      </w:r>
      <w:r w:rsidRPr="00723F6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34758A" w:rsidRDefault="0034758A" w:rsidP="0034758A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FB0C4F" w:rsidRPr="0034758A" w:rsidRDefault="00FB0C4F">
      <w:pPr>
        <w:rPr>
          <w:lang w:val="uk-UA"/>
        </w:rPr>
      </w:pPr>
    </w:p>
    <w:sectPr w:rsidR="00FB0C4F" w:rsidRPr="00347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DFont+F3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8A"/>
    <w:rsid w:val="00070D5B"/>
    <w:rsid w:val="00282FE1"/>
    <w:rsid w:val="0034758A"/>
    <w:rsid w:val="003B1AED"/>
    <w:rsid w:val="004535A0"/>
    <w:rsid w:val="0054361D"/>
    <w:rsid w:val="00723F6B"/>
    <w:rsid w:val="007F1187"/>
    <w:rsid w:val="00814C84"/>
    <w:rsid w:val="00AB7979"/>
    <w:rsid w:val="00C55E98"/>
    <w:rsid w:val="00FB0C4F"/>
    <w:rsid w:val="00FD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Lidia</cp:lastModifiedBy>
  <cp:revision>2</cp:revision>
  <dcterms:created xsi:type="dcterms:W3CDTF">2023-06-19T10:22:00Z</dcterms:created>
  <dcterms:modified xsi:type="dcterms:W3CDTF">2023-06-19T10:22:00Z</dcterms:modified>
</cp:coreProperties>
</file>