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KHARKIV NATIONAL MEDICAL UNIVERSITY</w:t>
      </w:r>
    </w:p>
    <w:p w:rsidR="00FE6F04" w:rsidRPr="00FE6F04" w:rsidRDefault="00FE6F04" w:rsidP="004C7D80">
      <w:pPr>
        <w:spacing w:line="360" w:lineRule="auto"/>
        <w:jc w:val="center"/>
        <w:rPr>
          <w:rFonts w:ascii="Times New Roman" w:hAnsi="Times New Roman" w:cs="Times New Roman"/>
          <w:sz w:val="28"/>
          <w:szCs w:val="28"/>
          <w:lang w:val="en-US"/>
        </w:rPr>
      </w:pPr>
    </w:p>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Educational and Scientific Institute of Postgraduate Education</w:t>
      </w:r>
    </w:p>
    <w:p w:rsidR="00105690"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 xml:space="preserve">Department of General Practice - Family Medicine and Internal </w:t>
      </w:r>
      <w:r>
        <w:rPr>
          <w:rFonts w:ascii="Times New Roman" w:hAnsi="Times New Roman" w:cs="Times New Roman"/>
          <w:sz w:val="28"/>
          <w:szCs w:val="28"/>
          <w:lang w:val="en-US"/>
        </w:rPr>
        <w:t>Diseases</w:t>
      </w:r>
    </w:p>
    <w:p w:rsidR="00FE6F04" w:rsidRDefault="00FE6F04" w:rsidP="004C7D80">
      <w:pPr>
        <w:spacing w:line="360" w:lineRule="auto"/>
        <w:rPr>
          <w:rFonts w:ascii="Times New Roman" w:hAnsi="Times New Roman" w:cs="Times New Roman"/>
          <w:sz w:val="28"/>
          <w:szCs w:val="28"/>
          <w:lang w:val="en-US"/>
        </w:rPr>
      </w:pPr>
    </w:p>
    <w:p w:rsidR="00FE6F04" w:rsidRPr="00105690" w:rsidRDefault="00FE6F04" w:rsidP="004C7D80">
      <w:pPr>
        <w:spacing w:line="360" w:lineRule="auto"/>
        <w:rPr>
          <w:rFonts w:ascii="Times New Roman" w:hAnsi="Times New Roman" w:cs="Times New Roman"/>
          <w:sz w:val="28"/>
          <w:szCs w:val="28"/>
          <w:lang w:val="en-US"/>
        </w:rPr>
      </w:pP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Area of knowledge 22 "Health"</w:t>
      </w: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Specialty 222 "Medicine"</w:t>
      </w:r>
    </w:p>
    <w:p w:rsidR="00105690" w:rsidRPr="0010569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Educational program "Medicine" of the second (</w:t>
      </w:r>
      <w:proofErr w:type="spellStart"/>
      <w:r w:rsidRPr="004C7D80">
        <w:rPr>
          <w:rFonts w:ascii="Times New Roman" w:hAnsi="Times New Roman" w:cs="Times New Roman"/>
          <w:sz w:val="28"/>
          <w:szCs w:val="28"/>
          <w:lang w:val="en-US"/>
        </w:rPr>
        <w:t>ma</w:t>
      </w:r>
      <w:r>
        <w:rPr>
          <w:rFonts w:ascii="Times New Roman" w:hAnsi="Times New Roman" w:cs="Times New Roman"/>
          <w:sz w:val="28"/>
          <w:szCs w:val="28"/>
          <w:lang w:val="en-US"/>
        </w:rPr>
        <w:t>gi</w:t>
      </w:r>
      <w:r w:rsidRPr="004C7D80">
        <w:rPr>
          <w:rFonts w:ascii="Times New Roman" w:hAnsi="Times New Roman" w:cs="Times New Roman"/>
          <w:sz w:val="28"/>
          <w:szCs w:val="28"/>
          <w:lang w:val="en-US"/>
        </w:rPr>
        <w:t>ster's</w:t>
      </w:r>
      <w:proofErr w:type="spellEnd"/>
      <w:r w:rsidRPr="004C7D80">
        <w:rPr>
          <w:rFonts w:ascii="Times New Roman" w:hAnsi="Times New Roman" w:cs="Times New Roman"/>
          <w:sz w:val="28"/>
          <w:szCs w:val="28"/>
          <w:lang w:val="en-US"/>
        </w:rPr>
        <w:t>) level of higher education</w:t>
      </w:r>
    </w:p>
    <w:p w:rsidR="00105690" w:rsidRDefault="00105690" w:rsidP="004C7D80">
      <w:pPr>
        <w:spacing w:line="360" w:lineRule="auto"/>
        <w:rPr>
          <w:rFonts w:ascii="Times New Roman" w:hAnsi="Times New Roman" w:cs="Times New Roman"/>
          <w:sz w:val="28"/>
          <w:szCs w:val="28"/>
          <w:lang w:val="en-US"/>
        </w:rPr>
      </w:pPr>
    </w:p>
    <w:p w:rsidR="004C7D80" w:rsidRDefault="004C7D80" w:rsidP="004C7D80">
      <w:pPr>
        <w:spacing w:line="360" w:lineRule="auto"/>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SYLLABUS OF THE COURSE</w:t>
      </w: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General practice (family medicine)</w:t>
      </w:r>
    </w:p>
    <w:p w:rsidR="004C7D80" w:rsidRDefault="004C7D80" w:rsidP="004C7D80">
      <w:pPr>
        <w:spacing w:line="360" w:lineRule="auto"/>
        <w:jc w:val="center"/>
        <w:rPr>
          <w:rFonts w:ascii="Times New Roman" w:hAnsi="Times New Roman" w:cs="Times New Roman"/>
          <w:sz w:val="28"/>
          <w:szCs w:val="28"/>
          <w:lang w:val="en-US"/>
        </w:rPr>
      </w:pPr>
      <w:r w:rsidRPr="004C7D80">
        <w:rPr>
          <w:rFonts w:ascii="Times New Roman" w:hAnsi="Times New Roman" w:cs="Times New Roman"/>
          <w:sz w:val="28"/>
          <w:szCs w:val="28"/>
          <w:lang w:val="en-US"/>
        </w:rPr>
        <w:t>(Personal profile: "</w:t>
      </w:r>
      <w:r w:rsidR="00F772F4" w:rsidRPr="00F772F4">
        <w:rPr>
          <w:rFonts w:ascii="Times New Roman" w:hAnsi="Times New Roman" w:cs="Times New Roman"/>
          <w:sz w:val="28"/>
          <w:szCs w:val="28"/>
          <w:lang w:val="en-US"/>
        </w:rPr>
        <w:t>Obstetrics and gynecology</w:t>
      </w:r>
      <w:r w:rsidRPr="004C7D80">
        <w:rPr>
          <w:rFonts w:ascii="Times New Roman" w:hAnsi="Times New Roman" w:cs="Times New Roman"/>
          <w:sz w:val="28"/>
          <w:szCs w:val="28"/>
          <w:lang w:val="en-US"/>
        </w:rPr>
        <w:t>")</w:t>
      </w: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30"/>
      </w:tblGrid>
      <w:tr w:rsidR="004C7D80" w:rsidTr="00A60152">
        <w:trPr>
          <w:trHeight w:val="4394"/>
        </w:trPr>
        <w:tc>
          <w:tcPr>
            <w:tcW w:w="4815" w:type="dxa"/>
          </w:tcPr>
          <w:p w:rsidR="00F37737" w:rsidRPr="00F37737" w:rsidRDefault="00F37737" w:rsidP="00F37737">
            <w:pPr>
              <w:rPr>
                <w:rFonts w:ascii="Times New Roman" w:eastAsia="Times New Roman" w:hAnsi="Times New Roman" w:cs="Times New Roman"/>
                <w:b/>
                <w:i/>
                <w:sz w:val="24"/>
                <w:szCs w:val="24"/>
                <w:lang w:val="en-US" w:eastAsia="ru-RU"/>
              </w:rPr>
            </w:pPr>
            <w:r w:rsidRPr="00F37737">
              <w:rPr>
                <w:rFonts w:ascii="Times New Roman" w:eastAsia="Times New Roman" w:hAnsi="Times New Roman" w:cs="Times New Roman"/>
                <w:sz w:val="24"/>
                <w:szCs w:val="24"/>
                <w:lang w:val="en-US" w:eastAsia="ru-RU"/>
              </w:rPr>
              <w:t xml:space="preserve">The syllabus was approved at the Department of General Practice - Family Medicine and Internal Medicine meeting </w:t>
            </w:r>
            <w:r w:rsidRPr="00F37737">
              <w:rPr>
                <w:rFonts w:ascii="Times New Roman" w:eastAsia="Times New Roman" w:hAnsi="Times New Roman" w:cs="Times New Roman"/>
                <w:bCs/>
                <w:iCs/>
                <w:sz w:val="24"/>
                <w:szCs w:val="24"/>
                <w:lang w:val="en-US" w:eastAsia="ru-RU"/>
              </w:rPr>
              <w:t>___________________________________</w:t>
            </w:r>
          </w:p>
          <w:p w:rsidR="00F37737" w:rsidRPr="00F37737" w:rsidRDefault="00F37737" w:rsidP="00F37737">
            <w:pPr>
              <w:rPr>
                <w:rFonts w:ascii="Times New Roman" w:eastAsia="Times New Roman" w:hAnsi="Times New Roman" w:cs="Times New Roman"/>
                <w:b/>
                <w:i/>
                <w:sz w:val="24"/>
                <w:szCs w:val="24"/>
                <w:lang w:val="en-US" w:eastAsia="ru-RU"/>
              </w:rPr>
            </w:pPr>
          </w:p>
          <w:p w:rsidR="00F37737" w:rsidRPr="00F37737" w:rsidRDefault="00F37737" w:rsidP="00F37737">
            <w:pPr>
              <w:rPr>
                <w:rFonts w:ascii="Times New Roman" w:eastAsia="Times New Roman" w:hAnsi="Times New Roman" w:cs="Times New Roman"/>
                <w:b/>
                <w:i/>
                <w:sz w:val="16"/>
                <w:szCs w:val="16"/>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Minutes dated  </w:t>
            </w: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August 27, ___________2020 No. 8</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Head of Department </w:t>
            </w:r>
          </w:p>
          <w:p w:rsidR="00F37737" w:rsidRPr="00F37737" w:rsidRDefault="00F37737" w:rsidP="00F37737">
            <w:pPr>
              <w:rPr>
                <w:rFonts w:ascii="Times New Roman" w:eastAsia="Times New Roman" w:hAnsi="Times New Roman" w:cs="Times New Roman"/>
                <w:sz w:val="16"/>
                <w:szCs w:val="24"/>
                <w:lang w:val="en-US" w:eastAsia="ru-RU"/>
              </w:rPr>
            </w:pPr>
            <w:r w:rsidRPr="00F37737">
              <w:rPr>
                <w:rFonts w:ascii="Times New Roman" w:eastAsia="Times New Roman" w:hAnsi="Times New Roman" w:cs="Times New Roman"/>
                <w:sz w:val="24"/>
                <w:szCs w:val="24"/>
                <w:lang w:val="en-US" w:eastAsia="ru-RU"/>
              </w:rPr>
              <w:t xml:space="preserve">_______________     prof. </w:t>
            </w:r>
            <w:proofErr w:type="spellStart"/>
            <w:r w:rsidRPr="00F37737">
              <w:rPr>
                <w:rFonts w:ascii="Times New Roman" w:eastAsia="Times New Roman" w:hAnsi="Times New Roman" w:cs="Times New Roman"/>
                <w:sz w:val="24"/>
                <w:szCs w:val="24"/>
                <w:lang w:val="en-US" w:eastAsia="ru-RU"/>
              </w:rPr>
              <w:t>L.M.Pasieshvili</w:t>
            </w:r>
            <w:proofErr w:type="spellEnd"/>
            <w:r w:rsidRPr="00F37737">
              <w:rPr>
                <w:rFonts w:ascii="Times New Roman" w:eastAsia="Times New Roman" w:hAnsi="Times New Roman" w:cs="Times New Roman"/>
                <w:sz w:val="24"/>
                <w:szCs w:val="24"/>
                <w:lang w:val="en-US" w:eastAsia="ru-RU"/>
              </w:rPr>
              <w:t xml:space="preserve"> </w:t>
            </w:r>
            <w:r w:rsidRPr="00F37737">
              <w:rPr>
                <w:rFonts w:ascii="Times New Roman" w:eastAsia="Times New Roman" w:hAnsi="Times New Roman" w:cs="Times New Roman"/>
                <w:sz w:val="16"/>
                <w:szCs w:val="24"/>
                <w:lang w:val="en-US" w:eastAsia="ru-RU"/>
              </w:rPr>
              <w:t xml:space="preserve">                           (signature)                                             (full name)         </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August 27,______________ 2020 </w:t>
            </w:r>
          </w:p>
          <w:p w:rsidR="004C7D80" w:rsidRPr="004C7D80" w:rsidRDefault="004C7D80" w:rsidP="004C7D80">
            <w:pPr>
              <w:rPr>
                <w:rFonts w:ascii="Times New Roman" w:hAnsi="Times New Roman" w:cs="Times New Roman"/>
                <w:sz w:val="28"/>
                <w:szCs w:val="28"/>
                <w:lang w:val="en-US"/>
              </w:rPr>
            </w:pPr>
          </w:p>
        </w:tc>
        <w:tc>
          <w:tcPr>
            <w:tcW w:w="4530" w:type="dxa"/>
          </w:tcPr>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Approved by the methodical commission of </w:t>
            </w:r>
            <w:proofErr w:type="spellStart"/>
            <w:r w:rsidRPr="00A60152">
              <w:rPr>
                <w:rFonts w:ascii="Times New Roman" w:eastAsia="Times New Roman" w:hAnsi="Times New Roman" w:cs="Times New Roman"/>
                <w:sz w:val="24"/>
                <w:szCs w:val="24"/>
                <w:lang w:val="en-US" w:eastAsia="ru-RU"/>
              </w:rPr>
              <w:t>KhNMU</w:t>
            </w:r>
            <w:proofErr w:type="spellEnd"/>
            <w:r w:rsidRPr="00A60152">
              <w:rPr>
                <w:rFonts w:ascii="Times New Roman" w:eastAsia="Times New Roman" w:hAnsi="Times New Roman" w:cs="Times New Roman"/>
                <w:sz w:val="24"/>
                <w:szCs w:val="24"/>
                <w:lang w:val="en-US" w:eastAsia="ru-RU"/>
              </w:rPr>
              <w:t xml:space="preserve"> on problems of professional training</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______</w:t>
            </w:r>
            <w:r>
              <w:rPr>
                <w:rFonts w:ascii="Times New Roman" w:eastAsia="Times New Roman" w:hAnsi="Times New Roman" w:cs="Times New Roman"/>
                <w:sz w:val="24"/>
                <w:szCs w:val="24"/>
                <w:lang w:val="en-US" w:eastAsia="ru-RU"/>
              </w:rPr>
              <w:t>_____________________________</w:t>
            </w:r>
            <w:r w:rsidRPr="00A60152">
              <w:rPr>
                <w:rFonts w:ascii="Times New Roman" w:eastAsia="Times New Roman" w:hAnsi="Times New Roman" w:cs="Times New Roman"/>
                <w:sz w:val="24"/>
                <w:szCs w:val="24"/>
                <w:lang w:val="en-US" w:eastAsia="ru-RU"/>
              </w:rPr>
              <w:t xml:space="preserve">                                    </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Minutes dated  </w:t>
            </w: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“____”________________</w:t>
            </w:r>
            <w:proofErr w:type="gramStart"/>
            <w:r w:rsidRPr="00A60152">
              <w:rPr>
                <w:rFonts w:ascii="Times New Roman" w:eastAsia="Times New Roman" w:hAnsi="Times New Roman" w:cs="Times New Roman"/>
                <w:sz w:val="24"/>
                <w:szCs w:val="24"/>
                <w:lang w:val="en-US" w:eastAsia="ru-RU"/>
              </w:rPr>
              <w:t>2020  No</w:t>
            </w:r>
            <w:proofErr w:type="gramEnd"/>
            <w:r w:rsidRPr="00A60152">
              <w:rPr>
                <w:rFonts w:ascii="Times New Roman" w:eastAsia="Times New Roman" w:hAnsi="Times New Roman" w:cs="Times New Roman"/>
                <w:sz w:val="24"/>
                <w:szCs w:val="24"/>
                <w:lang w:val="en-US" w:eastAsia="ru-RU"/>
              </w:rPr>
              <w:t>. ___</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Head</w:t>
            </w: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 xml:space="preserve">____________     prof. V.D. </w:t>
            </w:r>
            <w:proofErr w:type="spellStart"/>
            <w:r w:rsidRPr="00A60152">
              <w:rPr>
                <w:rFonts w:ascii="Times New Roman" w:eastAsia="Times New Roman" w:hAnsi="Times New Roman" w:cs="Times New Roman"/>
                <w:sz w:val="24"/>
                <w:szCs w:val="24"/>
                <w:lang w:val="en-US" w:eastAsia="ru-RU"/>
              </w:rPr>
              <w:t>Markovsky</w:t>
            </w:r>
            <w:proofErr w:type="spellEnd"/>
            <w:r w:rsidRPr="00A60152">
              <w:rPr>
                <w:rFonts w:ascii="Times New Roman" w:eastAsia="Times New Roman" w:hAnsi="Times New Roman" w:cs="Times New Roman"/>
                <w:sz w:val="24"/>
                <w:szCs w:val="24"/>
                <w:lang w:val="en-US" w:eastAsia="ru-RU"/>
              </w:rPr>
              <w:t xml:space="preserve">          </w:t>
            </w:r>
            <w:r w:rsidRPr="00A60152">
              <w:rPr>
                <w:rFonts w:ascii="Times New Roman" w:eastAsia="Times New Roman" w:hAnsi="Times New Roman" w:cs="Times New Roman"/>
                <w:sz w:val="16"/>
                <w:szCs w:val="16"/>
                <w:lang w:val="en-US" w:eastAsia="ru-RU"/>
              </w:rPr>
              <w:t xml:space="preserve">(signature)                                    (full name)         </w:t>
            </w:r>
          </w:p>
          <w:p w:rsidR="00A60152" w:rsidRPr="00A60152" w:rsidRDefault="00A60152" w:rsidP="00A60152">
            <w:pPr>
              <w:rPr>
                <w:rFonts w:ascii="Times New Roman" w:eastAsia="Times New Roman" w:hAnsi="Times New Roman" w:cs="Times New Roman"/>
                <w:sz w:val="16"/>
                <w:szCs w:val="16"/>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“_____”________________2020  </w:t>
            </w:r>
          </w:p>
          <w:p w:rsidR="004C7D80" w:rsidRPr="004C7D80" w:rsidRDefault="004C7D80" w:rsidP="004C7D80">
            <w:pPr>
              <w:rPr>
                <w:rFonts w:ascii="Times New Roman" w:hAnsi="Times New Roman" w:cs="Times New Roman"/>
                <w:sz w:val="28"/>
                <w:szCs w:val="28"/>
                <w:lang w:val="en-US"/>
              </w:rPr>
            </w:pPr>
          </w:p>
        </w:tc>
      </w:tr>
    </w:tbl>
    <w:p w:rsidR="003726FC" w:rsidRPr="003726FC" w:rsidRDefault="003726FC" w:rsidP="003726FC">
      <w:pPr>
        <w:rPr>
          <w:rFonts w:ascii="Times New Roman" w:eastAsia="Times New Roman" w:hAnsi="Times New Roman" w:cs="Times New Roman"/>
          <w:sz w:val="28"/>
          <w:szCs w:val="28"/>
          <w:lang w:val="en-US" w:eastAsia="ru-RU"/>
        </w:rPr>
      </w:pPr>
      <w:r w:rsidRPr="003726FC">
        <w:rPr>
          <w:rFonts w:ascii="Times New Roman" w:eastAsia="Times New Roman" w:hAnsi="Times New Roman" w:cs="Times New Roman"/>
          <w:sz w:val="28"/>
          <w:szCs w:val="28"/>
          <w:lang w:val="en-US" w:eastAsia="ru-RU"/>
        </w:rPr>
        <w:lastRenderedPageBreak/>
        <w:t>NAME OF THE COURSE:  General practice (family medicine).</w:t>
      </w:r>
    </w:p>
    <w:p w:rsidR="003726FC" w:rsidRPr="003726FC" w:rsidRDefault="003726FC" w:rsidP="003726FC">
      <w:pPr>
        <w:rPr>
          <w:rFonts w:ascii="Times New Roman" w:eastAsia="Times New Roman" w:hAnsi="Times New Roman" w:cs="Times New Roman"/>
          <w:sz w:val="28"/>
          <w:szCs w:val="28"/>
          <w:lang w:val="en-US" w:eastAsia="ru-RU"/>
        </w:rPr>
      </w:pPr>
    </w:p>
    <w:p w:rsidR="003726FC" w:rsidRPr="00D30CD1" w:rsidRDefault="003726FC" w:rsidP="003726FC">
      <w:pPr>
        <w:ind w:firstLine="567"/>
        <w:rPr>
          <w:rFonts w:ascii="Times New Roman" w:eastAsia="Times New Roman" w:hAnsi="Times New Roman" w:cs="Times New Roman"/>
          <w:sz w:val="28"/>
          <w:szCs w:val="28"/>
          <w:lang w:val="uk-UA" w:eastAsia="ru-RU"/>
        </w:rPr>
      </w:pPr>
      <w:r w:rsidRPr="003726FC">
        <w:rPr>
          <w:rFonts w:ascii="Times New Roman" w:eastAsia="Times New Roman" w:hAnsi="Times New Roman" w:cs="Times New Roman"/>
          <w:color w:val="000000"/>
          <w:sz w:val="28"/>
          <w:szCs w:val="28"/>
          <w:u w:val="single"/>
          <w:lang w:val="en-US" w:eastAsia="uk-UA" w:bidi="uk-UA"/>
        </w:rPr>
        <w:t>Compilers of the syllabus:</w:t>
      </w:r>
      <w:r w:rsidRPr="003726FC">
        <w:rPr>
          <w:rFonts w:ascii="Times New Roman" w:eastAsia="Times New Roman" w:hAnsi="Times New Roman" w:cs="Times New Roman"/>
          <w:sz w:val="28"/>
          <w:szCs w:val="28"/>
          <w:lang w:val="en-US" w:eastAsia="ru-RU"/>
        </w:rPr>
        <w:t xml:space="preserve"> </w:t>
      </w:r>
      <w:proofErr w:type="spellStart"/>
      <w:r w:rsidRPr="003726FC">
        <w:rPr>
          <w:rFonts w:ascii="Times New Roman" w:eastAsia="Times New Roman" w:hAnsi="Times New Roman" w:cs="Times New Roman"/>
          <w:sz w:val="28"/>
          <w:szCs w:val="28"/>
          <w:lang w:val="en-US" w:eastAsia="ru-RU"/>
        </w:rPr>
        <w:t>Assoc.prof</w:t>
      </w:r>
      <w:proofErr w:type="spellEnd"/>
      <w:r w:rsidRPr="003726FC">
        <w:rPr>
          <w:rFonts w:ascii="Times New Roman" w:eastAsia="Times New Roman" w:hAnsi="Times New Roman" w:cs="Times New Roman"/>
          <w:sz w:val="28"/>
          <w:szCs w:val="28"/>
          <w:lang w:val="en-US" w:eastAsia="ru-RU"/>
        </w:rPr>
        <w:t xml:space="preserve">. V.E. </w:t>
      </w:r>
      <w:proofErr w:type="spellStart"/>
      <w:r w:rsidRPr="003726FC">
        <w:rPr>
          <w:rFonts w:ascii="Times New Roman" w:eastAsia="Times New Roman" w:hAnsi="Times New Roman" w:cs="Times New Roman"/>
          <w:sz w:val="28"/>
          <w:szCs w:val="28"/>
          <w:lang w:val="en-US" w:eastAsia="ru-RU"/>
        </w:rPr>
        <w:t>Shapkin</w:t>
      </w:r>
      <w:proofErr w:type="spellEnd"/>
      <w:r w:rsidR="00D30CD1" w:rsidRPr="00D30CD1">
        <w:rPr>
          <w:rFonts w:ascii="Times New Roman" w:eastAsia="Times New Roman" w:hAnsi="Times New Roman" w:cs="Times New Roman"/>
          <w:sz w:val="28"/>
          <w:szCs w:val="28"/>
          <w:lang w:val="en-US" w:eastAsia="ru-RU"/>
        </w:rPr>
        <w:t xml:space="preserve">, prof. A.A. </w:t>
      </w:r>
      <w:proofErr w:type="spellStart"/>
      <w:r w:rsidR="00D30CD1" w:rsidRPr="00D30CD1">
        <w:rPr>
          <w:rFonts w:ascii="Times New Roman" w:eastAsia="Times New Roman" w:hAnsi="Times New Roman" w:cs="Times New Roman"/>
          <w:sz w:val="28"/>
          <w:szCs w:val="28"/>
          <w:lang w:val="en-US" w:eastAsia="ru-RU"/>
        </w:rPr>
        <w:t>Zazdravnov</w:t>
      </w:r>
      <w:proofErr w:type="spellEnd"/>
      <w:r w:rsidR="00D30CD1">
        <w:rPr>
          <w:rFonts w:ascii="Times New Roman" w:eastAsia="Times New Roman" w:hAnsi="Times New Roman" w:cs="Times New Roman"/>
          <w:sz w:val="28"/>
          <w:szCs w:val="28"/>
          <w:lang w:val="uk-UA" w:eastAsia="ru-RU"/>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Lecturers</w:t>
      </w:r>
      <w:r w:rsidRPr="00F772F4">
        <w:rPr>
          <w:rFonts w:ascii="Times New Roman" w:eastAsia="Times New Roman" w:hAnsi="Times New Roman" w:cs="Times New Roman"/>
          <w:color w:val="000000"/>
          <w:sz w:val="28"/>
          <w:szCs w:val="28"/>
          <w:lang w:val="uk-UA" w:eastAsia="uk-UA" w:bidi="uk-UA"/>
        </w:rPr>
        <w:t>:</w:t>
      </w:r>
      <w:r w:rsidRPr="00F772F4">
        <w:rPr>
          <w:rFonts w:ascii="Times New Roman" w:eastAsia="Times New Roman" w:hAnsi="Times New Roman" w:cs="Times New Roman"/>
          <w:sz w:val="28"/>
          <w:szCs w:val="24"/>
          <w:lang w:val="uk-UA" w:eastAsia="ru-RU"/>
        </w:rPr>
        <w:t xml:space="preserve"> </w:t>
      </w:r>
      <w:r w:rsidRPr="003726FC">
        <w:rPr>
          <w:rFonts w:ascii="Times New Roman" w:eastAsia="Times New Roman" w:hAnsi="Times New Roman" w:cs="Times New Roman"/>
          <w:color w:val="000000"/>
          <w:sz w:val="28"/>
          <w:szCs w:val="28"/>
          <w:lang w:val="en-US" w:eastAsia="uk-UA" w:bidi="uk-UA"/>
        </w:rPr>
        <w:t>head</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of</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dep</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L</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Pasieshvili</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A</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Zazdravnov</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O</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Kovaleva</w:t>
      </w:r>
      <w:proofErr w:type="spellEnd"/>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V</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E</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Shapkin</w:t>
      </w:r>
      <w:proofErr w:type="spellEnd"/>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L</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Bobro</w:t>
      </w:r>
      <w:proofErr w:type="spellEnd"/>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K</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U</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Parkhomenko</w:t>
      </w:r>
      <w:proofErr w:type="spellEnd"/>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K</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Zhuravlyova</w:t>
      </w:r>
      <w:proofErr w:type="spellEnd"/>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N</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V</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Malik</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F772F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B</w:t>
      </w:r>
      <w:r w:rsidRPr="00F772F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Andrusha</w:t>
      </w:r>
      <w:proofErr w:type="spellEnd"/>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as</w:t>
      </w:r>
      <w:r w:rsidRPr="00F772F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 xml:space="preserve">O.V. </w:t>
      </w:r>
      <w:proofErr w:type="spellStart"/>
      <w:r w:rsidRPr="003726FC">
        <w:rPr>
          <w:rFonts w:ascii="Times New Roman" w:eastAsia="Times New Roman" w:hAnsi="Times New Roman" w:cs="Times New Roman"/>
          <w:color w:val="000000"/>
          <w:sz w:val="28"/>
          <w:szCs w:val="28"/>
          <w:lang w:val="en-US" w:eastAsia="uk-UA" w:bidi="uk-UA"/>
        </w:rPr>
        <w:t>Golozubova</w:t>
      </w:r>
      <w:proofErr w:type="spellEnd"/>
      <w:r w:rsidRPr="003726FC">
        <w:rPr>
          <w:rFonts w:ascii="Times New Roman" w:eastAsia="Times New Roman" w:hAnsi="Times New Roman" w:cs="Times New Roman"/>
          <w:color w:val="000000"/>
          <w:sz w:val="28"/>
          <w:szCs w:val="28"/>
          <w:lang w:val="en-US" w:eastAsia="uk-UA" w:bidi="uk-UA"/>
        </w:rPr>
        <w:t xml:space="preserve">, as. O.V. </w:t>
      </w:r>
      <w:proofErr w:type="spellStart"/>
      <w:r w:rsidRPr="003726FC">
        <w:rPr>
          <w:rFonts w:ascii="Times New Roman" w:eastAsia="Times New Roman" w:hAnsi="Times New Roman" w:cs="Times New Roman"/>
          <w:color w:val="000000"/>
          <w:sz w:val="28"/>
          <w:szCs w:val="28"/>
          <w:lang w:val="en-US" w:eastAsia="uk-UA" w:bidi="uk-UA"/>
        </w:rPr>
        <w:t>Karaya</w:t>
      </w:r>
      <w:proofErr w:type="spellEnd"/>
      <w:r w:rsidRPr="003726FC">
        <w:rPr>
          <w:rFonts w:ascii="Times New Roman" w:eastAsia="Times New Roman" w:hAnsi="Times New Roman" w:cs="Times New Roman"/>
          <w:color w:val="000000"/>
          <w:sz w:val="28"/>
          <w:szCs w:val="28"/>
          <w:lang w:val="en-US" w:eastAsia="uk-UA" w:bidi="uk-UA"/>
        </w:rPr>
        <w:t xml:space="preserve">, as. S.V. Ivanchenko, as. A.S. </w:t>
      </w:r>
      <w:proofErr w:type="spellStart"/>
      <w:r w:rsidRPr="003726FC">
        <w:rPr>
          <w:rFonts w:ascii="Times New Roman" w:eastAsia="Times New Roman" w:hAnsi="Times New Roman" w:cs="Times New Roman"/>
          <w:color w:val="000000"/>
          <w:sz w:val="28"/>
          <w:szCs w:val="28"/>
          <w:lang w:val="en-US" w:eastAsia="uk-UA" w:bidi="uk-UA"/>
        </w:rPr>
        <w:t>Marchenko</w:t>
      </w:r>
      <w:proofErr w:type="spellEnd"/>
      <w:r w:rsidRPr="003726FC">
        <w:rPr>
          <w:rFonts w:ascii="Times New Roman" w:eastAsia="Times New Roman" w:hAnsi="Times New Roman" w:cs="Times New Roman"/>
          <w:color w:val="000000"/>
          <w:sz w:val="28"/>
          <w:szCs w:val="28"/>
          <w:lang w:val="en-US" w:eastAsia="uk-UA" w:bidi="uk-UA"/>
        </w:rPr>
        <w:t xml:space="preserve">, as. L.V. </w:t>
      </w:r>
      <w:proofErr w:type="spellStart"/>
      <w:r w:rsidRPr="003726FC">
        <w:rPr>
          <w:rFonts w:ascii="Times New Roman" w:eastAsia="Times New Roman" w:hAnsi="Times New Roman" w:cs="Times New Roman"/>
          <w:color w:val="000000"/>
          <w:sz w:val="28"/>
          <w:szCs w:val="28"/>
          <w:lang w:val="en-US" w:eastAsia="uk-UA" w:bidi="uk-UA"/>
        </w:rPr>
        <w:t>Ivanova</w:t>
      </w:r>
      <w:proofErr w:type="spellEnd"/>
      <w:r w:rsidRPr="003726FC">
        <w:rPr>
          <w:rFonts w:ascii="Times New Roman" w:eastAsia="Times New Roman" w:hAnsi="Times New Roman" w:cs="Times New Roman"/>
          <w:color w:val="000000"/>
          <w:sz w:val="28"/>
          <w:szCs w:val="28"/>
          <w:lang w:val="en-US" w:eastAsia="uk-UA" w:bidi="uk-UA"/>
        </w:rPr>
        <w:t xml:space="preserve">, as. T.I. </w:t>
      </w:r>
      <w:proofErr w:type="spellStart"/>
      <w:r w:rsidRPr="003726FC">
        <w:rPr>
          <w:rFonts w:ascii="Times New Roman" w:eastAsia="Times New Roman" w:hAnsi="Times New Roman" w:cs="Times New Roman"/>
          <w:color w:val="000000"/>
          <w:sz w:val="28"/>
          <w:szCs w:val="28"/>
          <w:lang w:val="en-US" w:eastAsia="uk-UA" w:bidi="uk-UA"/>
        </w:rPr>
        <w:t>Viyun</w:t>
      </w:r>
      <w:proofErr w:type="spellEnd"/>
      <w:r w:rsidRPr="003726FC">
        <w:rPr>
          <w:rFonts w:ascii="Times New Roman" w:eastAsia="Times New Roman" w:hAnsi="Times New Roman" w:cs="Times New Roman"/>
          <w:color w:val="000000"/>
          <w:sz w:val="28"/>
          <w:szCs w:val="28"/>
          <w:lang w:val="en-US" w:eastAsia="uk-UA" w:bidi="uk-UA"/>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ru-RU" w:bidi="ru-RU"/>
        </w:rPr>
        <w:t>Information about lecturers</w:t>
      </w:r>
      <w:r w:rsidRPr="003726FC">
        <w:rPr>
          <w:rFonts w:ascii="Times New Roman" w:eastAsia="Times New Roman" w:hAnsi="Times New Roman" w:cs="Times New Roman"/>
          <w:color w:val="000000"/>
          <w:sz w:val="28"/>
          <w:szCs w:val="28"/>
          <w:lang w:val="en-US" w:eastAsia="uk-UA" w:bidi="uk-UA"/>
        </w:rPr>
        <w:t xml:space="preserve">: specialists in general practice - family medicine.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u w:val="single"/>
          <w:lang w:val="en-US"/>
        </w:rPr>
      </w:pPr>
      <w:r w:rsidRPr="003726FC">
        <w:rPr>
          <w:rFonts w:ascii="Times New Roman" w:eastAsia="Times New Roman" w:hAnsi="Times New Roman" w:cs="Times New Roman"/>
          <w:color w:val="000000"/>
          <w:sz w:val="28"/>
          <w:szCs w:val="28"/>
          <w:u w:val="single"/>
          <w:lang w:val="en-US" w:eastAsia="uk-UA" w:bidi="uk-UA"/>
        </w:rPr>
        <w:t>Contact E-mail of lecturers</w:t>
      </w:r>
      <w:r w:rsidRPr="003726FC">
        <w:rPr>
          <w:rFonts w:ascii="Times New Roman" w:eastAsia="Times New Roman" w:hAnsi="Times New Roman" w:cs="Times New Roman"/>
          <w:sz w:val="28"/>
          <w:szCs w:val="28"/>
          <w:lang w:val="en-US"/>
        </w:rPr>
        <w:t xml:space="preserve">: </w:t>
      </w:r>
      <w:hyperlink r:id="rId5" w:history="1">
        <w:r w:rsidRPr="003726FC">
          <w:rPr>
            <w:rFonts w:ascii="Times New Roman" w:eastAsia="Times New Roman" w:hAnsi="Times New Roman" w:cs="Times New Roman"/>
            <w:color w:val="0000FF"/>
            <w:sz w:val="28"/>
            <w:szCs w:val="28"/>
            <w:u w:val="single"/>
            <w:lang w:val="en-US"/>
          </w:rPr>
          <w:t>kaf.nnipo.zagalpraktyky@knmu.edu.ua</w:t>
        </w:r>
      </w:hyperlink>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Information about consultations</w:t>
      </w:r>
      <w:r w:rsidRPr="003726FC">
        <w:rPr>
          <w:rFonts w:ascii="Times New Roman" w:eastAsia="Times New Roman" w:hAnsi="Times New Roman" w:cs="Times New Roman"/>
          <w:sz w:val="28"/>
          <w:szCs w:val="28"/>
          <w:lang w:val="en-US"/>
        </w:rPr>
        <w:t>: University Clinic, II floor, Department of General Practice - Family Medicine and Internal Diseases.</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uk-UA" w:bidi="uk-UA"/>
        </w:rPr>
        <w:t>Location:</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61157, </w:t>
      </w:r>
      <w:proofErr w:type="spellStart"/>
      <w:r w:rsidRPr="003726FC">
        <w:rPr>
          <w:rFonts w:ascii="Times New Roman" w:eastAsia="Times New Roman" w:hAnsi="Times New Roman" w:cs="Times New Roman"/>
          <w:color w:val="000000"/>
          <w:sz w:val="28"/>
          <w:szCs w:val="28"/>
          <w:lang w:val="en-US" w:eastAsia="uk-UA" w:bidi="uk-UA"/>
        </w:rPr>
        <w:t>Kharkiv</w:t>
      </w:r>
      <w:proofErr w:type="spellEnd"/>
      <w:r w:rsidRPr="003726FC">
        <w:rPr>
          <w:rFonts w:ascii="Times New Roman" w:eastAsia="Times New Roman" w:hAnsi="Times New Roman" w:cs="Times New Roman"/>
          <w:color w:val="000000"/>
          <w:sz w:val="28"/>
          <w:szCs w:val="28"/>
          <w:lang w:val="en-US" w:eastAsia="uk-UA" w:bidi="uk-UA"/>
        </w:rPr>
        <w:t>, Alexander Speyer str., 4.</w:t>
      </w:r>
    </w:p>
    <w:p w:rsid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 w:val="left" w:pos="993"/>
        </w:tabs>
        <w:ind w:left="720"/>
        <w:jc w:val="center"/>
        <w:rPr>
          <w:rFonts w:ascii="Times New Roman" w:eastAsia="Times New Roman" w:hAnsi="Times New Roman" w:cs="Times New Roman"/>
          <w:b/>
          <w:sz w:val="28"/>
          <w:szCs w:val="28"/>
          <w:lang w:val="en-US"/>
        </w:rPr>
      </w:pPr>
      <w:r w:rsidRPr="003726FC">
        <w:rPr>
          <w:rFonts w:ascii="Times New Roman" w:eastAsia="Times New Roman" w:hAnsi="Times New Roman" w:cs="Times New Roman"/>
          <w:b/>
          <w:sz w:val="28"/>
          <w:szCs w:val="28"/>
          <w:lang w:val="en-US"/>
        </w:rPr>
        <w:t>Discipline information</w:t>
      </w:r>
    </w:p>
    <w:p w:rsidR="003726FC" w:rsidRPr="003726FC" w:rsidRDefault="00545697" w:rsidP="00545697">
      <w:pPr>
        <w:widowControl w:val="0"/>
        <w:tabs>
          <w:tab w:val="left" w:pos="851"/>
          <w:tab w:val="left" w:pos="993"/>
        </w:tabs>
        <w:spacing w:after="160"/>
        <w:ind w:left="927"/>
        <w:jc w:val="both"/>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eastAsia="uk-UA" w:bidi="uk-UA"/>
        </w:rPr>
        <w:t>1.</w:t>
      </w:r>
      <w:r w:rsidR="005324DC">
        <w:rPr>
          <w:rFonts w:ascii="Times New Roman" w:eastAsia="Times New Roman" w:hAnsi="Times New Roman" w:cs="Times New Roman"/>
          <w:b/>
          <w:color w:val="000000"/>
          <w:sz w:val="28"/>
          <w:szCs w:val="28"/>
          <w:lang w:val="en-US" w:eastAsia="uk-UA" w:bidi="uk-UA"/>
        </w:rPr>
        <w:t xml:space="preserve"> </w:t>
      </w:r>
      <w:r w:rsidR="003726FC" w:rsidRPr="003726FC">
        <w:rPr>
          <w:rFonts w:ascii="Times New Roman" w:eastAsia="Times New Roman" w:hAnsi="Times New Roman" w:cs="Times New Roman"/>
          <w:b/>
          <w:color w:val="000000"/>
          <w:sz w:val="28"/>
          <w:szCs w:val="28"/>
          <w:lang w:val="en-US" w:eastAsia="uk-UA" w:bidi="uk-UA"/>
        </w:rPr>
        <w:t xml:space="preserve">Discipline description </w:t>
      </w: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 xml:space="preserve">Course </w:t>
      </w:r>
      <w:r w:rsidR="003726FC" w:rsidRPr="003726FC">
        <w:rPr>
          <w:rFonts w:ascii="Times New Roman" w:eastAsia="Times New Roman" w:hAnsi="Times New Roman" w:cs="Times New Roman"/>
          <w:sz w:val="28"/>
          <w:szCs w:val="28"/>
          <w:lang w:val="en-US"/>
        </w:rPr>
        <w:t>– VI</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u w:val="single"/>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color w:val="000000"/>
          <w:sz w:val="28"/>
          <w:szCs w:val="28"/>
          <w:lang w:val="en-US" w:eastAsia="uk-UA" w:bidi="uk-UA"/>
        </w:rPr>
      </w:pPr>
      <w:r w:rsidRPr="00545697">
        <w:rPr>
          <w:rFonts w:ascii="Times New Roman" w:eastAsia="Times New Roman" w:hAnsi="Times New Roman" w:cs="Times New Roman"/>
          <w:color w:val="000000"/>
          <w:sz w:val="28"/>
          <w:szCs w:val="28"/>
          <w:lang w:val="en-US" w:eastAsia="uk-UA" w:bidi="uk-UA"/>
        </w:rPr>
        <w:tab/>
      </w:r>
      <w:r w:rsidR="003726FC" w:rsidRPr="003726FC">
        <w:rPr>
          <w:rFonts w:ascii="Times New Roman" w:eastAsia="Times New Roman" w:hAnsi="Times New Roman" w:cs="Times New Roman"/>
          <w:color w:val="000000"/>
          <w:sz w:val="28"/>
          <w:szCs w:val="28"/>
          <w:u w:val="single"/>
          <w:lang w:val="en-US" w:eastAsia="uk-UA" w:bidi="uk-UA"/>
        </w:rPr>
        <w:t xml:space="preserve">Semester / Academic year </w:t>
      </w:r>
      <w:r w:rsidR="003726FC" w:rsidRPr="003726FC">
        <w:rPr>
          <w:rFonts w:ascii="Times New Roman" w:eastAsia="Times New Roman" w:hAnsi="Times New Roman" w:cs="Times New Roman"/>
          <w:color w:val="000000"/>
          <w:sz w:val="28"/>
          <w:szCs w:val="28"/>
          <w:lang w:val="en-US" w:eastAsia="uk-UA" w:bidi="uk-UA"/>
        </w:rPr>
        <w:t>- 2025/2026</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Discipline duration:</w:t>
      </w:r>
      <w:r w:rsidR="003726FC"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ECTS credits </w:t>
      </w:r>
      <w:r>
        <w:rPr>
          <w:rFonts w:ascii="Times New Roman" w:eastAsia="Times New Roman" w:hAnsi="Times New Roman" w:cs="Times New Roman"/>
          <w:sz w:val="28"/>
          <w:szCs w:val="28"/>
          <w:lang w:val="en-US"/>
        </w:rPr>
        <w:t>–</w:t>
      </w:r>
      <w:r w:rsidRPr="003726F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4.</w:t>
      </w:r>
      <w:r w:rsidR="00F772F4">
        <w:rPr>
          <w:rFonts w:ascii="Times New Roman" w:eastAsia="Times New Roman" w:hAnsi="Times New Roman" w:cs="Times New Roman"/>
          <w:sz w:val="28"/>
          <w:szCs w:val="28"/>
          <w:lang w:val="uk-UA"/>
        </w:rPr>
        <w:t>5</w:t>
      </w:r>
      <w:proofErr w:type="gramStart"/>
      <w:r w:rsidRPr="003726FC">
        <w:rPr>
          <w:rFonts w:ascii="Times New Roman" w:eastAsia="Times New Roman" w:hAnsi="Times New Roman" w:cs="Times New Roman"/>
          <w:sz w:val="28"/>
          <w:szCs w:val="28"/>
          <w:lang w:val="en-US"/>
        </w:rPr>
        <w:t>;</w:t>
      </w:r>
      <w:proofErr w:type="gramEnd"/>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roofErr w:type="gramStart"/>
      <w:r w:rsidRPr="003726FC">
        <w:rPr>
          <w:rFonts w:ascii="Times New Roman" w:eastAsia="Times New Roman" w:hAnsi="Times New Roman" w:cs="Times New Roman"/>
          <w:sz w:val="28"/>
          <w:szCs w:val="28"/>
          <w:lang w:val="en-US"/>
        </w:rPr>
        <w:t>practical</w:t>
      </w:r>
      <w:proofErr w:type="gramEnd"/>
      <w:r w:rsidRPr="003726FC">
        <w:rPr>
          <w:rFonts w:ascii="Times New Roman" w:eastAsia="Times New Roman" w:hAnsi="Times New Roman" w:cs="Times New Roman"/>
          <w:sz w:val="28"/>
          <w:szCs w:val="28"/>
          <w:lang w:val="en-US"/>
        </w:rPr>
        <w:t xml:space="preserve"> classes - </w:t>
      </w:r>
      <w:r w:rsidR="00F772F4">
        <w:rPr>
          <w:rFonts w:ascii="Times New Roman" w:eastAsia="Times New Roman" w:hAnsi="Times New Roman" w:cs="Times New Roman"/>
          <w:sz w:val="28"/>
          <w:szCs w:val="28"/>
          <w:lang w:val="uk-UA"/>
        </w:rPr>
        <w:t>60</w:t>
      </w:r>
      <w:r w:rsidRPr="003726FC">
        <w:rPr>
          <w:rFonts w:ascii="Times New Roman" w:eastAsia="Times New Roman" w:hAnsi="Times New Roman" w:cs="Times New Roman"/>
          <w:sz w:val="28"/>
          <w:szCs w:val="28"/>
          <w:lang w:val="en-US"/>
        </w:rPr>
        <w:t xml:space="preserve"> h.;</w:t>
      </w:r>
      <w:bookmarkStart w:id="0" w:name="_GoBack"/>
      <w:bookmarkEnd w:id="0"/>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СРС – </w:t>
      </w:r>
      <w:r w:rsidR="00F772F4">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en-US"/>
        </w:rPr>
        <w:t>5</w:t>
      </w:r>
      <w:r w:rsidRPr="003726FC">
        <w:rPr>
          <w:rFonts w:ascii="Times New Roman" w:eastAsia="Times New Roman" w:hAnsi="Times New Roman" w:cs="Times New Roman"/>
          <w:sz w:val="28"/>
          <w:szCs w:val="28"/>
          <w:lang w:val="en-US"/>
        </w:rPr>
        <w:t xml:space="preserve"> h. </w:t>
      </w:r>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General characteristics of the discipline</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medicine is the medical specialty</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which provides continuing, comprehensive health care for the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individual and family. It is a specialty of holistic care that integrates the biological, clinical, and behavioral</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sciences. The scope of family medicine encompasses all ages, genders, organ systems, and disease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entities.</w:t>
      </w:r>
    </w:p>
    <w:p w:rsidR="003726FC" w:rsidRDefault="003726FC" w:rsidP="003726FC">
      <w:pPr>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physicians provide high quality care in the context of a personal doctor-patient relationship and with</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an appreciation for the individual, as well as their family and community influences.</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This clerkship will provide an outstanding learning experience for all medical students emphasizing these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basic tenets of family medicine.</w:t>
      </w: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The role and place of discipline in the system of training</w:t>
      </w:r>
      <w:r>
        <w:rPr>
          <w:rFonts w:ascii="Times New Roman" w:hAnsi="Times New Roman" w:cs="Times New Roman"/>
          <w:sz w:val="28"/>
          <w:szCs w:val="28"/>
          <w:u w:val="single"/>
          <w:lang w:val="en-US"/>
        </w:rPr>
        <w:t>.</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3726FC" w:rsidRPr="003726FC" w:rsidRDefault="003726FC" w:rsidP="003726FC">
      <w:pPr>
        <w:jc w:val="both"/>
        <w:rPr>
          <w:rFonts w:ascii="Times New Roman" w:hAnsi="Times New Roman" w:cs="Times New Roman"/>
          <w:sz w:val="28"/>
          <w:szCs w:val="28"/>
          <w:lang w:val="en-US"/>
        </w:rPr>
      </w:pPr>
    </w:p>
    <w:p w:rsid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lastRenderedPageBreak/>
        <w:t>Moodle discipline page:</w:t>
      </w:r>
    </w:p>
    <w:p w:rsidR="003726FC" w:rsidRPr="00D03530" w:rsidRDefault="00F772F4" w:rsidP="003726FC">
      <w:pPr>
        <w:ind w:firstLine="708"/>
        <w:jc w:val="both"/>
        <w:rPr>
          <w:rFonts w:ascii="Times New Roman" w:hAnsi="Times New Roman" w:cs="Times New Roman"/>
          <w:sz w:val="28"/>
          <w:szCs w:val="28"/>
          <w:lang w:val="en-US"/>
        </w:rPr>
      </w:pPr>
      <w:hyperlink r:id="rId6" w:history="1">
        <w:r w:rsidR="00D03530" w:rsidRPr="00D03530">
          <w:rPr>
            <w:rStyle w:val="a4"/>
            <w:rFonts w:ascii="Times New Roman" w:hAnsi="Times New Roman" w:cs="Times New Roman"/>
            <w:sz w:val="28"/>
            <w:szCs w:val="28"/>
            <w:lang w:val="en-US"/>
          </w:rPr>
          <w:t>http://31.128.79.157:8083/course/view.php?id=208</w:t>
        </w:r>
      </w:hyperlink>
      <w:r w:rsidR="003726FC" w:rsidRPr="00D03530">
        <w:rPr>
          <w:rFonts w:ascii="Times New Roman" w:hAnsi="Times New Roman" w:cs="Times New Roman"/>
          <w:sz w:val="28"/>
          <w:szCs w:val="28"/>
          <w:lang w:val="en-US"/>
        </w:rPr>
        <w:t xml:space="preserve">. </w:t>
      </w:r>
    </w:p>
    <w:p w:rsidR="001B45DC" w:rsidRPr="00D03530" w:rsidRDefault="001B45DC" w:rsidP="003726FC">
      <w:pPr>
        <w:ind w:firstLine="708"/>
        <w:jc w:val="both"/>
        <w:rPr>
          <w:rFonts w:ascii="Times New Roman" w:hAnsi="Times New Roman" w:cs="Times New Roman"/>
          <w:sz w:val="28"/>
          <w:szCs w:val="28"/>
          <w:lang w:val="en-US"/>
        </w:rPr>
      </w:pPr>
    </w:p>
    <w:p w:rsidR="001B45DC" w:rsidRPr="001B45DC" w:rsidRDefault="001B45DC" w:rsidP="003726FC">
      <w:pPr>
        <w:ind w:firstLine="708"/>
        <w:jc w:val="both"/>
        <w:rPr>
          <w:rFonts w:ascii="Times New Roman" w:hAnsi="Times New Roman" w:cs="Times New Roman"/>
          <w:b/>
          <w:sz w:val="28"/>
          <w:szCs w:val="28"/>
          <w:lang w:val="en-US"/>
        </w:rPr>
      </w:pPr>
      <w:r w:rsidRPr="001B45DC">
        <w:rPr>
          <w:rFonts w:ascii="Times New Roman" w:hAnsi="Times New Roman" w:cs="Times New Roman"/>
          <w:b/>
          <w:sz w:val="28"/>
          <w:szCs w:val="28"/>
          <w:lang w:val="en-US"/>
        </w:rPr>
        <w:t>2.</w:t>
      </w:r>
      <w:r w:rsidRPr="001B45DC">
        <w:rPr>
          <w:b/>
          <w:lang w:val="en-US"/>
        </w:rPr>
        <w:t xml:space="preserve"> </w:t>
      </w:r>
      <w:r w:rsidRPr="001B45DC">
        <w:rPr>
          <w:rFonts w:ascii="Times New Roman" w:hAnsi="Times New Roman" w:cs="Times New Roman"/>
          <w:b/>
          <w:sz w:val="28"/>
          <w:szCs w:val="28"/>
          <w:lang w:val="en-US"/>
        </w:rPr>
        <w:t>Goals and objectives of the discipline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FAMILY MEDICINE COURSE GOALS: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Provide the student with the opportunity and access to a diverse population of</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patients and a variety of diseases and injuries involving all body systems across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the life span and commonly encountered in outpatient primary care medicine.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Support ongoing development and mastery of the student's ability and skill in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obtaining a patient centered medical history, conducting a physical examination,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recommending diagnostic studies and discussing and recommending treatment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plans with the guidance of a preceptor.</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Provide ongoing interactive opportunities for the student to deepen their</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knowledge regarding various diagnostic studies used in the evaluation of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and injury and disease prevention.</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Provide supervised patient care based opportunities, which foster the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development of the student's ability to recommend, select and interpret (where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applicable) appropriate diagnostic methods in the evaluation of a patient.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Provide clinical based opportunities to continue to develop the student's ability</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to generate differential diagnoses.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 xml:space="preserve">FAMILY MEDICINE LEARNING </w:t>
      </w:r>
      <w:r w:rsidR="00032381" w:rsidRPr="001B45DC">
        <w:rPr>
          <w:rFonts w:ascii="Times New Roman" w:hAnsi="Times New Roman" w:cs="Times New Roman"/>
          <w:sz w:val="28"/>
          <w:szCs w:val="28"/>
          <w:lang w:val="en-US"/>
        </w:rPr>
        <w:t>OBJECTIVES</w:t>
      </w:r>
      <w:r w:rsidRPr="001B45DC">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At the end of this eight-week experience students will be able to:</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Recognize and accurately assess common medical and behavioral diseases and</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conditions through the application and integration of core medical knowledge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(etiology, risk factors, pathophysiology, prevalence, clinical presentation,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diagnostic evaluation and interpretation) and the use of evidence based decision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making toward the diagnosis, management and treatment of patients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encountered in the primary care setting.</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Recognize and approach the evaluation and initial management of acute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presentations commonly seen in the office setting.</w:t>
      </w:r>
      <w:r>
        <w:rPr>
          <w:rFonts w:ascii="Times New Roman" w:hAnsi="Times New Roman" w:cs="Times New Roman"/>
          <w:sz w:val="28"/>
          <w:szCs w:val="28"/>
          <w:lang w:val="en-US"/>
        </w:rPr>
        <w:t xml:space="preserve"> </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Recognize and teach the approach to the management of chronic illnesses that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are commonly seen in the office setting.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Conduct a wellness visit for a patient of any age or gender</w:t>
      </w:r>
      <w:r>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Recognize and/or provide evidence-based health promotion and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prevention guidance as well as patient education and counseling.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6. Perform concise, articulate and effective oral case presentations.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7. Recognize and engage in effective on-going (continuity) patient care in 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empathetic fashion that demonstrates awareness and sensitivity to diverse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religious, cultural, ethnic, gender and sexual orientation patient populations over the course of preceptorship.</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8. Recognize, apply and demonstrate effective communication skills.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9. Perform common office based procedures.</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10. Effectively and professionally navigate the role and responsibilities as a physician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assistant (within the confines of the student role) practicing in a family practice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setting.</w:t>
      </w: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3.</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Discipline status</w:t>
      </w:r>
      <w:r w:rsidRPr="00545697">
        <w:rPr>
          <w:rFonts w:ascii="Times New Roman" w:hAnsi="Times New Roman" w:cs="Times New Roman"/>
          <w:sz w:val="28"/>
          <w:szCs w:val="28"/>
          <w:lang w:val="en-US"/>
        </w:rPr>
        <w:t xml:space="preserve"> – selective, </w:t>
      </w:r>
      <w:r w:rsidRPr="00545697">
        <w:rPr>
          <w:rFonts w:ascii="Times New Roman" w:hAnsi="Times New Roman" w:cs="Times New Roman"/>
          <w:b/>
          <w:sz w:val="28"/>
          <w:szCs w:val="28"/>
          <w:lang w:val="en-US"/>
        </w:rPr>
        <w:t>discipline format</w:t>
      </w:r>
      <w:r w:rsidRPr="00545697">
        <w:rPr>
          <w:rFonts w:ascii="Times New Roman" w:hAnsi="Times New Roman" w:cs="Times New Roman"/>
          <w:sz w:val="28"/>
          <w:szCs w:val="28"/>
          <w:lang w:val="en-US"/>
        </w:rPr>
        <w:t xml:space="preserve"> – mixed, the discipline is accompanied by a Moodle system, teaching the discipline involves a combination of traditional forms of classroom learning with elements of e-learning, which uses special information, interactive technologies, online counseling.</w:t>
      </w:r>
    </w:p>
    <w:p w:rsidR="00545697" w:rsidRPr="00545697" w:rsidRDefault="00545697" w:rsidP="00545697">
      <w:pPr>
        <w:ind w:firstLine="708"/>
        <w:jc w:val="both"/>
        <w:rPr>
          <w:rFonts w:ascii="Times New Roman" w:hAnsi="Times New Roman" w:cs="Times New Roman"/>
          <w:b/>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4.</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Teaching methods</w:t>
      </w:r>
      <w:r w:rsidRPr="00545697">
        <w:rPr>
          <w:rFonts w:ascii="Times New Roman" w:hAnsi="Times New Roman" w:cs="Times New Roman"/>
          <w:sz w:val="28"/>
          <w:szCs w:val="28"/>
          <w:lang w:val="en-US"/>
        </w:rPr>
        <w:t xml:space="preserve"> – practical classes with the use of presentations, video materials, </w:t>
      </w:r>
      <w:r w:rsidR="00BB2BC7" w:rsidRPr="00BB2BC7">
        <w:rPr>
          <w:rFonts w:ascii="Times New Roman" w:hAnsi="Times New Roman" w:cs="Times New Roman"/>
          <w:sz w:val="28"/>
          <w:szCs w:val="28"/>
          <w:lang w:val="en-US"/>
        </w:rPr>
        <w:t>guidelines</w:t>
      </w:r>
      <w:r w:rsidRPr="00545697">
        <w:rPr>
          <w:rFonts w:ascii="Times New Roman" w:hAnsi="Times New Roman" w:cs="Times New Roman"/>
          <w:sz w:val="28"/>
          <w:szCs w:val="28"/>
          <w:lang w:val="en-US"/>
        </w:rPr>
        <w:t xml:space="preserve">. </w:t>
      </w:r>
    </w:p>
    <w:p w:rsidR="00545697" w:rsidRPr="00545697" w:rsidRDefault="00545697" w:rsidP="00545697">
      <w:pPr>
        <w:ind w:firstLine="708"/>
        <w:jc w:val="both"/>
        <w:rPr>
          <w:rFonts w:ascii="Times New Roman" w:hAnsi="Times New Roman" w:cs="Times New Roman"/>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5.</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Recommended literature</w:t>
      </w:r>
      <w:r w:rsidRPr="00545697">
        <w:rPr>
          <w:rFonts w:ascii="Times New Roman" w:hAnsi="Times New Roman" w:cs="Times New Roman"/>
          <w:sz w:val="28"/>
          <w:szCs w:val="28"/>
          <w:lang w:val="en-US"/>
        </w:rPr>
        <w:t xml:space="preserve"> </w:t>
      </w:r>
    </w:p>
    <w:p w:rsidR="00EA18F5" w:rsidRPr="00545697" w:rsidRDefault="00EA18F5" w:rsidP="00EA18F5">
      <w:pPr>
        <w:ind w:firstLine="708"/>
        <w:jc w:val="both"/>
        <w:rPr>
          <w:rFonts w:ascii="Times New Roman" w:hAnsi="Times New Roman" w:cs="Times New Roman"/>
          <w:sz w:val="28"/>
          <w:szCs w:val="28"/>
          <w:lang w:val="en-US"/>
        </w:rPr>
      </w:pPr>
      <w:r w:rsidRPr="00EA18F5">
        <w:rPr>
          <w:rFonts w:ascii="Times New Roman" w:hAnsi="Times New Roman" w:cs="Times New Roman"/>
          <w:sz w:val="28"/>
          <w:szCs w:val="28"/>
          <w:lang w:val="en-US"/>
        </w:rPr>
        <w:t xml:space="preserve">Family Medicine: in </w:t>
      </w:r>
      <w:proofErr w:type="gramStart"/>
      <w:r w:rsidRPr="00EA18F5">
        <w:rPr>
          <w:rFonts w:ascii="Times New Roman" w:hAnsi="Times New Roman" w:cs="Times New Roman"/>
          <w:sz w:val="28"/>
          <w:szCs w:val="28"/>
          <w:lang w:val="en-US"/>
        </w:rPr>
        <w:t>3</w:t>
      </w:r>
      <w:proofErr w:type="gramEnd"/>
      <w:r w:rsidRPr="00EA18F5">
        <w:rPr>
          <w:rFonts w:ascii="Times New Roman" w:hAnsi="Times New Roman" w:cs="Times New Roman"/>
          <w:sz w:val="28"/>
          <w:szCs w:val="28"/>
          <w:lang w:val="en-US"/>
        </w:rPr>
        <w:t xml:space="preserve"> books: textbook. Book 1. General Issues of Family Medicine</w:t>
      </w:r>
      <w:r>
        <w:rPr>
          <w:rFonts w:ascii="Times New Roman" w:hAnsi="Times New Roman" w:cs="Times New Roman"/>
          <w:sz w:val="28"/>
          <w:szCs w:val="28"/>
          <w:lang w:val="en-US"/>
        </w:rPr>
        <w:t xml:space="preserve"> / O.M. </w:t>
      </w:r>
      <w:proofErr w:type="spellStart"/>
      <w:r>
        <w:rPr>
          <w:rFonts w:ascii="Times New Roman" w:hAnsi="Times New Roman" w:cs="Times New Roman"/>
          <w:sz w:val="28"/>
          <w:szCs w:val="28"/>
          <w:lang w:val="en-US"/>
        </w:rPr>
        <w:t>Hyrina</w:t>
      </w:r>
      <w:proofErr w:type="spellEnd"/>
      <w:r>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O.M.Barna</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A.S.Svintsitskiy</w:t>
      </w:r>
      <w:proofErr w:type="spellEnd"/>
      <w:r w:rsidRPr="00EA18F5">
        <w:rPr>
          <w:rFonts w:ascii="Times New Roman" w:hAnsi="Times New Roman" w:cs="Times New Roman"/>
          <w:sz w:val="28"/>
          <w:szCs w:val="28"/>
          <w:lang w:val="en-US"/>
        </w:rPr>
        <w:t xml:space="preserve"> et al.</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edited by </w:t>
      </w:r>
      <w:r w:rsidRPr="00EA18F5">
        <w:rPr>
          <w:rFonts w:ascii="Times New Roman" w:hAnsi="Times New Roman" w:cs="Times New Roman"/>
          <w:sz w:val="28"/>
          <w:szCs w:val="28"/>
          <w:lang w:val="en-US"/>
        </w:rPr>
        <w:t xml:space="preserve">O.M. </w:t>
      </w:r>
      <w:proofErr w:type="spellStart"/>
      <w:r w:rsidRPr="00EA18F5">
        <w:rPr>
          <w:rFonts w:ascii="Times New Roman" w:hAnsi="Times New Roman" w:cs="Times New Roman"/>
          <w:sz w:val="28"/>
          <w:szCs w:val="28"/>
          <w:lang w:val="en-US"/>
        </w:rPr>
        <w:t>Hyrina</w:t>
      </w:r>
      <w:proofErr w:type="spellEnd"/>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 xml:space="preserve">. - </w:t>
      </w:r>
      <w:r w:rsidRPr="00EA18F5">
        <w:rPr>
          <w:rFonts w:ascii="Times New Roman" w:hAnsi="Times New Roman" w:cs="Times New Roman"/>
          <w:sz w:val="28"/>
          <w:szCs w:val="28"/>
          <w:lang w:val="en-US"/>
        </w:rPr>
        <w:t>Kyiv: AUS Medicine Publishing, 2016. – 560 p.</w:t>
      </w:r>
    </w:p>
    <w:p w:rsidR="00545697" w:rsidRDefault="00545697" w:rsidP="00545697">
      <w:pPr>
        <w:ind w:firstLine="708"/>
        <w:jc w:val="both"/>
        <w:rPr>
          <w:rFonts w:ascii="Times New Roman" w:hAnsi="Times New Roman" w:cs="Times New Roman"/>
          <w:sz w:val="28"/>
          <w:szCs w:val="28"/>
          <w:lang w:val="en-US"/>
        </w:rPr>
      </w:pPr>
      <w:r w:rsidRPr="00545697">
        <w:rPr>
          <w:rFonts w:ascii="Times New Roman" w:hAnsi="Times New Roman" w:cs="Times New Roman"/>
          <w:sz w:val="28"/>
          <w:szCs w:val="28"/>
          <w:lang w:val="en-US"/>
        </w:rPr>
        <w:t xml:space="preserve">Textbook of Family Medicine. NINTH EDITION. Robert E.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David P.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 </w:t>
      </w:r>
      <w:proofErr w:type="spellStart"/>
      <w:r w:rsidRPr="00545697">
        <w:rPr>
          <w:rFonts w:ascii="Times New Roman" w:hAnsi="Times New Roman" w:cs="Times New Roman"/>
          <w:sz w:val="28"/>
          <w:szCs w:val="28"/>
          <w:lang w:val="en-US"/>
        </w:rPr>
        <w:t>Elseviеr</w:t>
      </w:r>
      <w:proofErr w:type="spellEnd"/>
      <w:r w:rsidRPr="00545697">
        <w:rPr>
          <w:rFonts w:ascii="Times New Roman" w:hAnsi="Times New Roman" w:cs="Times New Roman"/>
          <w:sz w:val="28"/>
          <w:szCs w:val="28"/>
          <w:lang w:val="en-US"/>
        </w:rPr>
        <w:t>, Philadelphia, PA, 2016 – 1201 р.</w:t>
      </w:r>
      <w:r w:rsidR="00054324" w:rsidRPr="00054324">
        <w:rPr>
          <w:lang w:val="en-US"/>
        </w:rPr>
        <w:t xml:space="preserve"> </w:t>
      </w:r>
      <w:r w:rsidR="00054324" w:rsidRPr="00054324">
        <w:rPr>
          <w:rFonts w:ascii="Times New Roman" w:hAnsi="Times New Roman" w:cs="Times New Roman"/>
          <w:sz w:val="28"/>
          <w:szCs w:val="28"/>
          <w:lang w:val="en-US"/>
        </w:rPr>
        <w:t>(on-line</w:t>
      </w:r>
      <w:r w:rsidR="00054324">
        <w:rPr>
          <w:rFonts w:ascii="Times New Roman" w:hAnsi="Times New Roman" w:cs="Times New Roman"/>
          <w:sz w:val="28"/>
          <w:szCs w:val="28"/>
          <w:lang w:val="en-US"/>
        </w:rPr>
        <w:t xml:space="preserve"> free</w:t>
      </w:r>
      <w:r w:rsidR="00054324" w:rsidRPr="00054324">
        <w:rPr>
          <w:rFonts w:ascii="Times New Roman" w:hAnsi="Times New Roman" w:cs="Times New Roman"/>
          <w:sz w:val="28"/>
          <w:szCs w:val="28"/>
          <w:lang w:val="en-US"/>
        </w:rPr>
        <w:t xml:space="preserve"> - </w:t>
      </w:r>
      <w:hyperlink r:id="rId7" w:history="1">
        <w:r w:rsidR="00054324" w:rsidRPr="00C400D7">
          <w:rPr>
            <w:rStyle w:val="a4"/>
            <w:rFonts w:ascii="Times New Roman" w:hAnsi="Times New Roman" w:cs="Times New Roman"/>
            <w:sz w:val="28"/>
            <w:szCs w:val="28"/>
            <w:lang w:val="en-US"/>
          </w:rPr>
          <w:t>http://familymed.sbmu.ac.ir/uploads/textbook_family_medicine_rakel.pdf</w:t>
        </w:r>
      </w:hyperlink>
      <w:r w:rsidR="00054324" w:rsidRPr="00054324">
        <w:rPr>
          <w:rFonts w:ascii="Times New Roman" w:hAnsi="Times New Roman" w:cs="Times New Roman"/>
          <w:sz w:val="28"/>
          <w:szCs w:val="28"/>
          <w:lang w:val="en-US"/>
        </w:rPr>
        <w:t>).</w:t>
      </w:r>
    </w:p>
    <w:p w:rsidR="00054324" w:rsidRDefault="00054324" w:rsidP="00545697">
      <w:pPr>
        <w:ind w:firstLine="708"/>
        <w:jc w:val="both"/>
        <w:rPr>
          <w:rFonts w:ascii="Times New Roman" w:hAnsi="Times New Roman" w:cs="Times New Roman"/>
          <w:sz w:val="28"/>
          <w:szCs w:val="28"/>
          <w:lang w:val="en-US"/>
        </w:rPr>
      </w:pPr>
      <w:r w:rsidRPr="00054324">
        <w:rPr>
          <w:rFonts w:ascii="Times New Roman" w:hAnsi="Times New Roman" w:cs="Times New Roman"/>
          <w:sz w:val="28"/>
          <w:szCs w:val="28"/>
          <w:lang w:val="en-US"/>
        </w:rPr>
        <w:t>WONCA global standards for postgraduate family medicine education. WONCA Europe 2013.</w:t>
      </w:r>
    </w:p>
    <w:p w:rsidR="00545697" w:rsidRDefault="00545697" w:rsidP="001B45DC">
      <w:pPr>
        <w:ind w:firstLine="708"/>
        <w:jc w:val="both"/>
        <w:rPr>
          <w:rFonts w:ascii="Times New Roman" w:hAnsi="Times New Roman" w:cs="Times New Roman"/>
          <w:sz w:val="28"/>
          <w:szCs w:val="28"/>
          <w:lang w:val="en-US"/>
        </w:rPr>
      </w:pPr>
    </w:p>
    <w:p w:rsidR="001E2282" w:rsidRPr="001E2282" w:rsidRDefault="001E2282" w:rsidP="001E2282">
      <w:pPr>
        <w:ind w:firstLine="708"/>
        <w:jc w:val="both"/>
        <w:rPr>
          <w:rFonts w:ascii="Times New Roman" w:hAnsi="Times New Roman" w:cs="Times New Roman"/>
          <w:b/>
          <w:sz w:val="28"/>
          <w:szCs w:val="28"/>
          <w:lang w:val="en-US"/>
        </w:rPr>
      </w:pPr>
      <w:r w:rsidRPr="001E2282">
        <w:rPr>
          <w:rFonts w:ascii="Times New Roman" w:hAnsi="Times New Roman" w:cs="Times New Roman"/>
          <w:b/>
          <w:sz w:val="28"/>
          <w:szCs w:val="28"/>
          <w:lang w:val="en-US"/>
        </w:rPr>
        <w:t>6. Prerequisites and co-requisites of the discipline</w:t>
      </w: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1E2282" w:rsidRPr="001E2282" w:rsidRDefault="001E2282" w:rsidP="001E2282">
      <w:pPr>
        <w:ind w:firstLine="708"/>
        <w:jc w:val="both"/>
        <w:rPr>
          <w:rFonts w:ascii="Times New Roman" w:hAnsi="Times New Roman" w:cs="Times New Roman"/>
          <w:sz w:val="28"/>
          <w:szCs w:val="28"/>
          <w:lang w:val="en-US"/>
        </w:rPr>
      </w:pP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b/>
          <w:sz w:val="28"/>
          <w:szCs w:val="28"/>
          <w:lang w:val="en-US"/>
        </w:rPr>
        <w:t>7. Learning outcomes</w:t>
      </w:r>
      <w:r w:rsidRPr="001E2282">
        <w:rPr>
          <w:rFonts w:ascii="Times New Roman" w:hAnsi="Times New Roman" w:cs="Times New Roman"/>
          <w:sz w:val="28"/>
          <w:szCs w:val="28"/>
          <w:lang w:val="en-US"/>
        </w:rPr>
        <w:t xml:space="preserve">. </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The ultimate goals of the study of general practice (family medicine) are the basis for </w:t>
      </w:r>
      <w:r w:rsidR="00131AEA" w:rsidRPr="001E2282">
        <w:rPr>
          <w:rFonts w:ascii="Times New Roman" w:hAnsi="Times New Roman" w:cs="Times New Roman"/>
          <w:sz w:val="28"/>
          <w:szCs w:val="28"/>
          <w:lang w:val="en-US"/>
        </w:rPr>
        <w:t xml:space="preserve">discipline content </w:t>
      </w:r>
      <w:r w:rsidRPr="001E2282">
        <w:rPr>
          <w:rFonts w:ascii="Times New Roman" w:hAnsi="Times New Roman" w:cs="Times New Roman"/>
          <w:sz w:val="28"/>
          <w:szCs w:val="28"/>
          <w:lang w:val="en-US"/>
        </w:rPr>
        <w:t>building:</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FD2CF2">
        <w:rPr>
          <w:rFonts w:ascii="Times New Roman" w:hAnsi="Times New Roman" w:cs="Times New Roman"/>
          <w:sz w:val="28"/>
          <w:szCs w:val="28"/>
          <w:lang w:val="en-US"/>
        </w:rPr>
        <w:t>t</w:t>
      </w:r>
      <w:r w:rsidRPr="001E2282">
        <w:rPr>
          <w:rFonts w:ascii="Times New Roman" w:hAnsi="Times New Roman" w:cs="Times New Roman"/>
          <w:sz w:val="28"/>
          <w:szCs w:val="28"/>
          <w:lang w:val="en-US"/>
        </w:rPr>
        <w:t xml:space="preserve">o form an understanding of the primary link between </w:t>
      </w:r>
      <w:r w:rsidR="00F2601D">
        <w:rPr>
          <w:rFonts w:ascii="Times New Roman" w:hAnsi="Times New Roman" w:cs="Times New Roman"/>
          <w:sz w:val="28"/>
          <w:szCs w:val="28"/>
          <w:lang w:val="en-US"/>
        </w:rPr>
        <w:t>patients and the</w:t>
      </w:r>
      <w:r w:rsidRPr="001E2282">
        <w:rPr>
          <w:rFonts w:ascii="Times New Roman" w:hAnsi="Times New Roman" w:cs="Times New Roman"/>
          <w:sz w:val="28"/>
          <w:szCs w:val="28"/>
          <w:lang w:val="en-US"/>
        </w:rPr>
        <w:t xml:space="preserve"> general medical practice </w:t>
      </w:r>
      <w:r w:rsidR="00F2601D">
        <w:rPr>
          <w:rFonts w:ascii="Times New Roman" w:hAnsi="Times New Roman" w:cs="Times New Roman"/>
          <w:sz w:val="28"/>
          <w:szCs w:val="28"/>
          <w:lang w:val="en-US"/>
        </w:rPr>
        <w:t xml:space="preserve">- </w:t>
      </w:r>
      <w:r w:rsidRPr="001E2282">
        <w:rPr>
          <w:rFonts w:ascii="Times New Roman" w:hAnsi="Times New Roman" w:cs="Times New Roman"/>
          <w:sz w:val="28"/>
          <w:szCs w:val="28"/>
          <w:lang w:val="en-US"/>
        </w:rPr>
        <w:t>family medicine</w:t>
      </w:r>
      <w:r w:rsidR="00F2601D">
        <w:rPr>
          <w:rFonts w:ascii="Times New Roman" w:hAnsi="Times New Roman" w:cs="Times New Roman"/>
          <w:sz w:val="28"/>
          <w:szCs w:val="28"/>
          <w:lang w:val="en-US"/>
        </w:rPr>
        <w:t xml:space="preserve"> </w:t>
      </w:r>
      <w:r w:rsidR="00F2601D" w:rsidRPr="001E2282">
        <w:rPr>
          <w:rFonts w:ascii="Times New Roman" w:hAnsi="Times New Roman" w:cs="Times New Roman"/>
          <w:sz w:val="28"/>
          <w:szCs w:val="28"/>
          <w:lang w:val="en-US"/>
        </w:rPr>
        <w:t>health care system</w:t>
      </w:r>
      <w:r w:rsidRPr="001E2282">
        <w:rPr>
          <w:rFonts w:ascii="Times New Roman" w:hAnsi="Times New Roman" w:cs="Times New Roman"/>
          <w:sz w:val="28"/>
          <w:szCs w:val="28"/>
          <w:lang w:val="en-US"/>
        </w:rPr>
        <w:t>;</w:t>
      </w:r>
    </w:p>
    <w:p w:rsidR="001E2282" w:rsidRP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w:t>
      </w:r>
      <w:r w:rsidR="00164BEA" w:rsidRPr="00164BEA">
        <w:rPr>
          <w:rFonts w:ascii="Times New Roman" w:hAnsi="Times New Roman" w:cs="Times New Roman"/>
          <w:sz w:val="28"/>
          <w:szCs w:val="28"/>
          <w:lang w:val="en-US"/>
        </w:rPr>
        <w:t xml:space="preserve">know </w:t>
      </w:r>
      <w:r w:rsidRPr="001E2282">
        <w:rPr>
          <w:rFonts w:ascii="Times New Roman" w:hAnsi="Times New Roman" w:cs="Times New Roman"/>
          <w:sz w:val="28"/>
          <w:szCs w:val="28"/>
          <w:lang w:val="en-US"/>
        </w:rPr>
        <w:t xml:space="preserve">the organizational foundations of </w:t>
      </w:r>
      <w:r w:rsidR="001D36DD" w:rsidRPr="001D36DD">
        <w:rPr>
          <w:rFonts w:ascii="Times New Roman" w:hAnsi="Times New Roman" w:cs="Times New Roman"/>
          <w:sz w:val="28"/>
          <w:szCs w:val="28"/>
          <w:lang w:val="en-US"/>
        </w:rPr>
        <w:t>general medical practice - family medicine</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know </w:t>
      </w:r>
      <w:r w:rsidR="001D36DD" w:rsidRPr="001D36DD">
        <w:rPr>
          <w:rFonts w:ascii="Times New Roman" w:hAnsi="Times New Roman" w:cs="Times New Roman"/>
          <w:sz w:val="28"/>
          <w:szCs w:val="28"/>
          <w:lang w:val="en-US"/>
        </w:rPr>
        <w:t>realiz</w:t>
      </w:r>
      <w:r w:rsidR="001D36DD">
        <w:rPr>
          <w:rFonts w:ascii="Times New Roman" w:hAnsi="Times New Roman" w:cs="Times New Roman"/>
          <w:sz w:val="28"/>
          <w:szCs w:val="28"/>
          <w:lang w:val="en-US"/>
        </w:rPr>
        <w:t>ation of</w:t>
      </w:r>
      <w:r w:rsidRPr="001E2282">
        <w:rPr>
          <w:rFonts w:ascii="Times New Roman" w:hAnsi="Times New Roman" w:cs="Times New Roman"/>
          <w:sz w:val="28"/>
          <w:szCs w:val="28"/>
          <w:lang w:val="en-US"/>
        </w:rPr>
        <w:t xml:space="preserve"> early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 xml:space="preserve">, differential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proofErr w:type="spellStart"/>
      <w:r w:rsidR="00BC5521">
        <w:rPr>
          <w:rFonts w:ascii="Times New Roman" w:hAnsi="Times New Roman" w:cs="Times New Roman"/>
          <w:sz w:val="28"/>
          <w:szCs w:val="28"/>
          <w:lang w:val="uk-UA"/>
        </w:rPr>
        <w:t>to</w:t>
      </w:r>
      <w:proofErr w:type="spellEnd"/>
      <w:r w:rsidR="00BC5521">
        <w:rPr>
          <w:rFonts w:ascii="Times New Roman" w:hAnsi="Times New Roman" w:cs="Times New Roman"/>
          <w:sz w:val="28"/>
          <w:szCs w:val="28"/>
          <w:lang w:val="uk-UA"/>
        </w:rPr>
        <w:t xml:space="preserve"> m</w:t>
      </w:r>
      <w:proofErr w:type="spellStart"/>
      <w:r w:rsidRPr="001E2282">
        <w:rPr>
          <w:rFonts w:ascii="Times New Roman" w:hAnsi="Times New Roman" w:cs="Times New Roman"/>
          <w:sz w:val="28"/>
          <w:szCs w:val="28"/>
          <w:lang w:val="en-US"/>
        </w:rPr>
        <w:t>ake</w:t>
      </w:r>
      <w:proofErr w:type="spellEnd"/>
      <w:r w:rsidRPr="001E2282">
        <w:rPr>
          <w:rFonts w:ascii="Times New Roman" w:hAnsi="Times New Roman" w:cs="Times New Roman"/>
          <w:sz w:val="28"/>
          <w:szCs w:val="28"/>
          <w:lang w:val="en-US"/>
        </w:rPr>
        <w:t xml:space="preserve"> a plan for examination of the patient and analyze the data of laboratory and instrumental examinations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typical c</w:t>
      </w:r>
      <w:r w:rsidR="00BC5521">
        <w:rPr>
          <w:rFonts w:ascii="Times New Roman" w:hAnsi="Times New Roman" w:cs="Times New Roman"/>
          <w:sz w:val="28"/>
          <w:szCs w:val="28"/>
          <w:lang w:val="en-US"/>
        </w:rPr>
        <w:t>ases</w:t>
      </w:r>
      <w:r w:rsidRPr="001E2282">
        <w:rPr>
          <w:rFonts w:ascii="Times New Roman" w:hAnsi="Times New Roman" w:cs="Times New Roman"/>
          <w:sz w:val="28"/>
          <w:szCs w:val="28"/>
          <w:lang w:val="en-US"/>
        </w:rPr>
        <w:t xml:space="preserve"> of the most common diseases and their complications, according to the principles of evidence-based and insurance medicine;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w:t>
      </w:r>
      <w:r w:rsidRPr="001E2282">
        <w:rPr>
          <w:rFonts w:ascii="Times New Roman" w:hAnsi="Times New Roman" w:cs="Times New Roman"/>
          <w:sz w:val="28"/>
          <w:szCs w:val="28"/>
          <w:lang w:val="en-US"/>
        </w:rPr>
        <w:t>o determine the tactics of the patient</w:t>
      </w:r>
      <w:r w:rsidR="00BC5521">
        <w:rPr>
          <w:rFonts w:ascii="Times New Roman" w:hAnsi="Times New Roman" w:cs="Times New Roman"/>
          <w:sz w:val="28"/>
          <w:szCs w:val="28"/>
          <w:lang w:val="en-US"/>
        </w:rPr>
        <w:t xml:space="preserve"> management at the</w:t>
      </w:r>
      <w:r w:rsidRPr="001E2282">
        <w:rPr>
          <w:rFonts w:ascii="Times New Roman" w:hAnsi="Times New Roman" w:cs="Times New Roman"/>
          <w:sz w:val="28"/>
          <w:szCs w:val="28"/>
          <w:lang w:val="en-US"/>
        </w:rPr>
        <w:t xml:space="preserve"> outpatient s</w:t>
      </w:r>
      <w:r w:rsidR="00BC5521">
        <w:rPr>
          <w:rFonts w:ascii="Times New Roman" w:hAnsi="Times New Roman" w:cs="Times New Roman"/>
          <w:sz w:val="28"/>
          <w:szCs w:val="28"/>
          <w:lang w:val="en-US"/>
        </w:rPr>
        <w:t>tage</w:t>
      </w:r>
      <w:r w:rsidRPr="001E2282">
        <w:rPr>
          <w:rFonts w:ascii="Times New Roman" w:hAnsi="Times New Roman" w:cs="Times New Roman"/>
          <w:sz w:val="28"/>
          <w:szCs w:val="28"/>
          <w:lang w:val="en-US"/>
        </w:rPr>
        <w:t xml:space="preserve"> for the most common diseases (regime, d</w:t>
      </w:r>
      <w:r w:rsidR="00BC5521">
        <w:rPr>
          <w:rFonts w:ascii="Times New Roman" w:hAnsi="Times New Roman" w:cs="Times New Roman"/>
          <w:sz w:val="28"/>
          <w:szCs w:val="28"/>
          <w:lang w:val="en-US"/>
        </w:rPr>
        <w:t>iet, treatment, rehabilitation)</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medical care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home and day hospitals;</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w:t>
      </w:r>
      <w:r w:rsidR="00AB6054" w:rsidRPr="001E2282">
        <w:rPr>
          <w:rFonts w:ascii="Times New Roman" w:hAnsi="Times New Roman" w:cs="Times New Roman"/>
          <w:sz w:val="28"/>
          <w:szCs w:val="28"/>
          <w:lang w:val="en-US"/>
        </w:rPr>
        <w:t xml:space="preserve">patients </w:t>
      </w:r>
      <w:r w:rsidRPr="001E2282">
        <w:rPr>
          <w:rFonts w:ascii="Times New Roman" w:hAnsi="Times New Roman" w:cs="Times New Roman"/>
          <w:sz w:val="28"/>
          <w:szCs w:val="28"/>
          <w:lang w:val="en-US"/>
        </w:rPr>
        <w:t xml:space="preserve">management </w:t>
      </w:r>
      <w:r w:rsidR="00AB6054">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system outpatient family doctor - inpatient - outpatient family doctor, </w:t>
      </w:r>
      <w:r w:rsidR="00AB6054" w:rsidRPr="00AB6054">
        <w:rPr>
          <w:rFonts w:ascii="Times New Roman" w:hAnsi="Times New Roman" w:cs="Times New Roman"/>
          <w:sz w:val="28"/>
          <w:szCs w:val="28"/>
          <w:lang w:val="en-US"/>
        </w:rPr>
        <w:t>to know</w:t>
      </w:r>
      <w:r w:rsidRPr="001E2282">
        <w:rPr>
          <w:rFonts w:ascii="Times New Roman" w:hAnsi="Times New Roman" w:cs="Times New Roman"/>
          <w:sz w:val="28"/>
          <w:szCs w:val="28"/>
          <w:lang w:val="en-US"/>
        </w:rPr>
        <w:t xml:space="preserve"> indications and contraindications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hospitalization;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lastRenderedPageBreak/>
        <w:t xml:space="preserve">- </w:t>
      </w:r>
      <w:r w:rsidR="00AB6054">
        <w:rPr>
          <w:rFonts w:ascii="Times New Roman" w:hAnsi="Times New Roman" w:cs="Times New Roman"/>
          <w:sz w:val="28"/>
          <w:szCs w:val="28"/>
          <w:lang w:val="en-US"/>
        </w:rPr>
        <w:t>to determine</w:t>
      </w:r>
      <w:r w:rsidRPr="001E2282">
        <w:rPr>
          <w:rFonts w:ascii="Times New Roman" w:hAnsi="Times New Roman" w:cs="Times New Roman"/>
          <w:sz w:val="28"/>
          <w:szCs w:val="28"/>
          <w:lang w:val="en-US"/>
        </w:rPr>
        <w:t xml:space="preserve"> prognosis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life and </w:t>
      </w:r>
      <w:r w:rsidR="00AB6054" w:rsidRPr="00AB6054">
        <w:rPr>
          <w:rFonts w:ascii="Times New Roman" w:hAnsi="Times New Roman" w:cs="Times New Roman"/>
          <w:sz w:val="28"/>
          <w:szCs w:val="28"/>
          <w:lang w:val="en-US"/>
        </w:rPr>
        <w:t>work ability</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d</w:t>
      </w:r>
      <w:r w:rsidRPr="001E2282">
        <w:rPr>
          <w:rFonts w:ascii="Times New Roman" w:hAnsi="Times New Roman" w:cs="Times New Roman"/>
          <w:sz w:val="28"/>
          <w:szCs w:val="28"/>
          <w:lang w:val="en-US"/>
        </w:rPr>
        <w:t xml:space="preserve">iagnose and provide medical care in emergencies at the </w:t>
      </w:r>
      <w:proofErr w:type="spellStart"/>
      <w:r w:rsidR="00AB6054">
        <w:rPr>
          <w:rFonts w:ascii="Times New Roman" w:hAnsi="Times New Roman" w:cs="Times New Roman"/>
          <w:sz w:val="28"/>
          <w:szCs w:val="28"/>
          <w:lang w:val="en-US"/>
        </w:rPr>
        <w:t>out</w:t>
      </w:r>
      <w:r w:rsidRPr="001E2282">
        <w:rPr>
          <w:rFonts w:ascii="Times New Roman" w:hAnsi="Times New Roman" w:cs="Times New Roman"/>
          <w:sz w:val="28"/>
          <w:szCs w:val="28"/>
          <w:lang w:val="en-US"/>
        </w:rPr>
        <w:t>hospital</w:t>
      </w:r>
      <w:proofErr w:type="spellEnd"/>
      <w:r w:rsidRPr="001E2282">
        <w:rPr>
          <w:rFonts w:ascii="Times New Roman" w:hAnsi="Times New Roman" w:cs="Times New Roman"/>
          <w:sz w:val="28"/>
          <w:szCs w:val="28"/>
          <w:lang w:val="en-US"/>
        </w:rPr>
        <w:t xml:space="preserve"> stage;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w:t>
      </w:r>
      <w:r w:rsidR="00AB6054" w:rsidRPr="001E2282">
        <w:rPr>
          <w:rFonts w:ascii="Times New Roman" w:hAnsi="Times New Roman" w:cs="Times New Roman"/>
          <w:sz w:val="28"/>
          <w:szCs w:val="28"/>
          <w:lang w:val="en-US"/>
        </w:rPr>
        <w:t xml:space="preserve">family doctor </w:t>
      </w:r>
      <w:r w:rsidRPr="001E2282">
        <w:rPr>
          <w:rFonts w:ascii="Times New Roman" w:hAnsi="Times New Roman" w:cs="Times New Roman"/>
          <w:sz w:val="28"/>
          <w:szCs w:val="28"/>
          <w:lang w:val="en-US"/>
        </w:rPr>
        <w:t>documentation;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w:t>
      </w:r>
      <w:r w:rsidRPr="001E2282">
        <w:rPr>
          <w:rFonts w:ascii="Times New Roman" w:hAnsi="Times New Roman" w:cs="Times New Roman"/>
          <w:sz w:val="28"/>
          <w:szCs w:val="28"/>
          <w:lang w:val="en-US"/>
        </w:rPr>
        <w:t>o prevent the most common chronic diseases</w:t>
      </w:r>
      <w:r w:rsidR="00AB6054">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i</w:t>
      </w:r>
      <w:r w:rsidRPr="001E2282">
        <w:rPr>
          <w:rFonts w:ascii="Times New Roman" w:hAnsi="Times New Roman" w:cs="Times New Roman"/>
          <w:sz w:val="28"/>
          <w:szCs w:val="28"/>
          <w:lang w:val="en-US"/>
        </w:rPr>
        <w:t>dentify risk factors for chronic diseases.</w:t>
      </w:r>
    </w:p>
    <w:p w:rsidR="001E2282" w:rsidRDefault="00AB6054" w:rsidP="00294AE4">
      <w:pPr>
        <w:ind w:firstLine="708"/>
        <w:jc w:val="both"/>
        <w:rPr>
          <w:rFonts w:ascii="Times New Roman" w:hAnsi="Times New Roman" w:cs="Times New Roman"/>
          <w:sz w:val="28"/>
          <w:szCs w:val="28"/>
          <w:lang w:val="en-US"/>
        </w:rPr>
      </w:pPr>
      <w:r w:rsidRPr="00AB6054">
        <w:rPr>
          <w:rFonts w:ascii="Times New Roman" w:hAnsi="Times New Roman" w:cs="Times New Roman"/>
          <w:sz w:val="28"/>
          <w:szCs w:val="28"/>
          <w:lang w:val="en-US"/>
        </w:rPr>
        <w:t xml:space="preserve">- to determine </w:t>
      </w:r>
      <w:r w:rsidR="001E2282" w:rsidRPr="001E2282">
        <w:rPr>
          <w:rFonts w:ascii="Times New Roman" w:hAnsi="Times New Roman" w:cs="Times New Roman"/>
          <w:sz w:val="28"/>
          <w:szCs w:val="28"/>
          <w:lang w:val="en-US"/>
        </w:rPr>
        <w:t>the patient's health and be able to monitor health.</w:t>
      </w:r>
    </w:p>
    <w:p w:rsidR="00A018A0" w:rsidRDefault="00A018A0" w:rsidP="00294AE4">
      <w:pPr>
        <w:ind w:firstLine="708"/>
        <w:jc w:val="both"/>
        <w:rPr>
          <w:rFonts w:ascii="Times New Roman" w:hAnsi="Times New Roman" w:cs="Times New Roman"/>
          <w:sz w:val="28"/>
          <w:szCs w:val="28"/>
          <w:lang w:val="en-US"/>
        </w:rPr>
      </w:pPr>
    </w:p>
    <w:p w:rsidR="00A018A0" w:rsidRDefault="00A018A0" w:rsidP="00A018A0">
      <w:pPr>
        <w:ind w:firstLine="708"/>
        <w:jc w:val="center"/>
        <w:rPr>
          <w:rFonts w:ascii="Times New Roman" w:hAnsi="Times New Roman" w:cs="Times New Roman"/>
          <w:b/>
          <w:sz w:val="28"/>
          <w:szCs w:val="28"/>
          <w:lang w:val="en-US"/>
        </w:rPr>
      </w:pPr>
      <w:r w:rsidRPr="00A018A0">
        <w:rPr>
          <w:rFonts w:ascii="Times New Roman" w:hAnsi="Times New Roman" w:cs="Times New Roman"/>
          <w:b/>
          <w:sz w:val="28"/>
          <w:szCs w:val="28"/>
          <w:lang w:val="en-US"/>
        </w:rPr>
        <w:t>The content of the discipline</w:t>
      </w:r>
    </w:p>
    <w:tbl>
      <w:tblPr>
        <w:tblStyle w:val="a3"/>
        <w:tblW w:w="0" w:type="auto"/>
        <w:tblLook w:val="04A0" w:firstRow="1" w:lastRow="0" w:firstColumn="1" w:lastColumn="0" w:noHBand="0" w:noVBand="1"/>
      </w:tblPr>
      <w:tblGrid>
        <w:gridCol w:w="988"/>
        <w:gridCol w:w="8357"/>
      </w:tblGrid>
      <w:tr w:rsidR="00D03530" w:rsidTr="00D03530">
        <w:tc>
          <w:tcPr>
            <w:tcW w:w="988" w:type="dxa"/>
          </w:tcPr>
          <w:p w:rsidR="00D03530" w:rsidRPr="007975AC" w:rsidRDefault="00D03530" w:rsidP="007975AC">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1</w:t>
            </w:r>
            <w:r w:rsidR="007975AC" w:rsidRPr="007975AC">
              <w:rPr>
                <w:rFonts w:ascii="Times New Roman" w:hAnsi="Times New Roman" w:cs="Times New Roman"/>
                <w:sz w:val="28"/>
                <w:szCs w:val="28"/>
                <w:lang w:val="en-US"/>
              </w:rPr>
              <w:t>.</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place of family medicine at </w:t>
            </w:r>
            <w:r w:rsidRPr="00A018A0">
              <w:rPr>
                <w:rFonts w:ascii="Times New Roman" w:hAnsi="Times New Roman" w:cs="Times New Roman"/>
                <w:sz w:val="28"/>
                <w:szCs w:val="28"/>
                <w:lang w:val="en-US"/>
              </w:rPr>
              <w:t xml:space="preserve">the general structure of health care </w:t>
            </w:r>
            <w:r>
              <w:rPr>
                <w:rFonts w:ascii="Times New Roman" w:hAnsi="Times New Roman" w:cs="Times New Roman"/>
                <w:sz w:val="28"/>
                <w:szCs w:val="28"/>
                <w:lang w:val="en-US"/>
              </w:rPr>
              <w:t xml:space="preserve">system </w:t>
            </w:r>
            <w:r w:rsidRPr="00A018A0">
              <w:rPr>
                <w:rFonts w:ascii="Times New Roman" w:hAnsi="Times New Roman" w:cs="Times New Roman"/>
                <w:sz w:val="28"/>
                <w:szCs w:val="28"/>
                <w:lang w:val="en-US"/>
              </w:rPr>
              <w:t>and the principles of family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Organization of family doctor's work. </w:t>
            </w:r>
            <w:r>
              <w:rPr>
                <w:rFonts w:ascii="Times New Roman" w:hAnsi="Times New Roman" w:cs="Times New Roman"/>
                <w:sz w:val="28"/>
                <w:szCs w:val="28"/>
                <w:lang w:val="en-US"/>
              </w:rPr>
              <w:t>I</w:t>
            </w:r>
            <w:r w:rsidRPr="00A018A0">
              <w:rPr>
                <w:rFonts w:ascii="Times New Roman" w:hAnsi="Times New Roman" w:cs="Times New Roman"/>
                <w:sz w:val="28"/>
                <w:szCs w:val="28"/>
                <w:lang w:val="en-US"/>
              </w:rPr>
              <w:t>nformation support of primary care. Telemedicine</w:t>
            </w:r>
            <w:r>
              <w:rPr>
                <w:rFonts w:ascii="Times New Roman" w:hAnsi="Times New Roman" w:cs="Times New Roman"/>
                <w:sz w:val="28"/>
                <w:szCs w:val="28"/>
                <w:lang w:val="en-US"/>
              </w:rPr>
              <w:t xml:space="preserve"> at a</w:t>
            </w:r>
            <w:r w:rsidRPr="00A018A0">
              <w:rPr>
                <w:rFonts w:ascii="Times New Roman" w:hAnsi="Times New Roman" w:cs="Times New Roman"/>
                <w:sz w:val="28"/>
                <w:szCs w:val="28"/>
                <w:lang w:val="en-US"/>
              </w:rPr>
              <w:t xml:space="preserve"> family doctor practice.</w:t>
            </w:r>
          </w:p>
        </w:tc>
      </w:tr>
      <w:tr w:rsidR="00D03530" w:rsidRPr="00F772F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2.</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The concept, principles and methods of palliative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Hospice. Management of patients at the terminal stages of the disease in the a family doctor practice, interaction with specialists.</w:t>
            </w:r>
          </w:p>
        </w:tc>
      </w:tr>
      <w:tr w:rsidR="00D03530" w:rsidRPr="00F772F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3.</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Preventive medicine as the basis of a family doctor.</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 xml:space="preserve">Screening programs. Control of risk factors for major diseases. </w:t>
            </w:r>
            <w:proofErr w:type="spellStart"/>
            <w:r w:rsidRPr="00A018A0">
              <w:rPr>
                <w:rFonts w:ascii="Times New Roman" w:hAnsi="Times New Roman" w:cs="Times New Roman"/>
                <w:sz w:val="28"/>
                <w:szCs w:val="28"/>
                <w:lang w:val="en-US"/>
              </w:rPr>
              <w:t>Immunoprophylaxis</w:t>
            </w:r>
            <w:proofErr w:type="spellEnd"/>
            <w:r w:rsidRPr="00A018A0">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A018A0">
              <w:rPr>
                <w:rFonts w:ascii="Times New Roman" w:hAnsi="Times New Roman" w:cs="Times New Roman"/>
                <w:sz w:val="28"/>
                <w:szCs w:val="28"/>
                <w:lang w:val="en-US"/>
              </w:rPr>
              <w:t xml:space="preserve"> family medicine.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ICPC-2 International Classification.</w:t>
            </w:r>
          </w:p>
        </w:tc>
      </w:tr>
      <w:tr w:rsidR="00D03530" w:rsidRPr="00F772F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4.</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Algorithm of the cardiovascular pathology</w:t>
            </w:r>
            <w:r>
              <w:rPr>
                <w:rFonts w:ascii="Times New Roman" w:hAnsi="Times New Roman" w:cs="Times New Roman"/>
                <w:sz w:val="28"/>
                <w:szCs w:val="28"/>
                <w:lang w:val="en-US"/>
              </w:rPr>
              <w:t xml:space="preserve"> </w:t>
            </w:r>
            <w:r w:rsidRPr="00A018A0">
              <w:rPr>
                <w:rFonts w:ascii="Times New Roman" w:hAnsi="Times New Roman" w:cs="Times New Roman"/>
                <w:sz w:val="28"/>
                <w:szCs w:val="28"/>
                <w:lang w:val="en-US"/>
              </w:rPr>
              <w:t>family doctor</w:t>
            </w:r>
            <w:r>
              <w:rPr>
                <w:rFonts w:ascii="Times New Roman" w:hAnsi="Times New Roman" w:cs="Times New Roman"/>
                <w:sz w:val="28"/>
                <w:szCs w:val="28"/>
                <w:lang w:val="en-US"/>
              </w:rPr>
              <w:t xml:space="preserve"> management</w:t>
            </w:r>
            <w:r w:rsidRPr="00A018A0">
              <w:rPr>
                <w:rFonts w:ascii="Times New Roman" w:hAnsi="Times New Roman" w:cs="Times New Roman"/>
                <w:sz w:val="28"/>
                <w:szCs w:val="28"/>
                <w:lang w:val="en-US"/>
              </w:rPr>
              <w:t>.</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Primary and secondary prevention of </w:t>
            </w:r>
            <w:r w:rsidRPr="000C0BE1">
              <w:rPr>
                <w:rFonts w:ascii="Times New Roman" w:hAnsi="Times New Roman" w:cs="Times New Roman"/>
                <w:sz w:val="28"/>
                <w:szCs w:val="28"/>
                <w:lang w:val="en-US"/>
              </w:rPr>
              <w:t>essential hypertension</w:t>
            </w:r>
            <w:r w:rsidRPr="00A018A0">
              <w:rPr>
                <w:rFonts w:ascii="Times New Roman" w:hAnsi="Times New Roman" w:cs="Times New Roman"/>
                <w:sz w:val="28"/>
                <w:szCs w:val="28"/>
                <w:lang w:val="en-US"/>
              </w:rPr>
              <w:t xml:space="preserve">, coronary heart disease, heart failure by a general practitioner, indications for hospitalization. Tactics of a family doctor </w:t>
            </w:r>
            <w:r>
              <w:rPr>
                <w:rFonts w:ascii="Times New Roman" w:hAnsi="Times New Roman" w:cs="Times New Roman"/>
                <w:sz w:val="28"/>
                <w:szCs w:val="28"/>
                <w:lang w:val="en-US"/>
              </w:rPr>
              <w:t>at cases of</w:t>
            </w:r>
            <w:r w:rsidRPr="00A018A0">
              <w:rPr>
                <w:rFonts w:ascii="Times New Roman" w:hAnsi="Times New Roman" w:cs="Times New Roman"/>
                <w:sz w:val="28"/>
                <w:szCs w:val="28"/>
                <w:lang w:val="en-US"/>
              </w:rPr>
              <w:t xml:space="preserve"> acute coronary syndrome, hypertensive crisis.</w:t>
            </w:r>
          </w:p>
        </w:tc>
      </w:tr>
      <w:tr w:rsidR="00D03530" w:rsidRPr="00F772F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5.</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respiratory and urinary</w:t>
            </w:r>
            <w:r w:rsidRPr="005B3328">
              <w:rPr>
                <w:rFonts w:ascii="Times New Roman" w:hAnsi="Times New Roman" w:cs="Times New Roman"/>
                <w:sz w:val="28"/>
                <w:szCs w:val="28"/>
                <w:lang w:val="en-US"/>
              </w:rPr>
              <w:t xml:space="preserve"> 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asthma, COPD, pneumonia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chronic kidney disease by a general practitioner, indications for hospitalization.</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6.</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proofErr w:type="spellStart"/>
            <w:r w:rsidRPr="00A018A0">
              <w:rPr>
                <w:rFonts w:ascii="Times New Roman" w:hAnsi="Times New Roman" w:cs="Times New Roman"/>
                <w:sz w:val="28"/>
                <w:szCs w:val="28"/>
                <w:lang w:val="en-US"/>
              </w:rPr>
              <w:t>endocrinological</w:t>
            </w:r>
            <w:proofErr w:type="spellEnd"/>
            <w:r w:rsidRPr="00A018A0">
              <w:rPr>
                <w:rFonts w:ascii="Times New Roman" w:hAnsi="Times New Roman" w:cs="Times New Roman"/>
                <w:sz w:val="28"/>
                <w:szCs w:val="28"/>
                <w:lang w:val="en-US"/>
              </w:rPr>
              <w:t xml:space="preserve"> and gastrointestinal </w:t>
            </w:r>
            <w:r w:rsidRPr="005B3328">
              <w:rPr>
                <w:rFonts w:ascii="Times New Roman" w:hAnsi="Times New Roman" w:cs="Times New Roman"/>
                <w:sz w:val="28"/>
                <w:szCs w:val="28"/>
                <w:lang w:val="en-US"/>
              </w:rPr>
              <w:t>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diabetes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hepatomegaly</w:t>
            </w:r>
            <w:r>
              <w:rPr>
                <w:rFonts w:ascii="Times New Roman" w:hAnsi="Times New Roman" w:cs="Times New Roman"/>
                <w:sz w:val="28"/>
                <w:szCs w:val="28"/>
                <w:lang w:val="en-US"/>
              </w:rPr>
              <w:t>,</w:t>
            </w:r>
            <w:r w:rsidRPr="00A018A0">
              <w:rPr>
                <w:rFonts w:ascii="Times New Roman" w:hAnsi="Times New Roman" w:cs="Times New Roman"/>
                <w:sz w:val="28"/>
                <w:szCs w:val="28"/>
                <w:lang w:val="en-US"/>
              </w:rPr>
              <w:t xml:space="preserve"> gastrointestinal tract functional diseases by a general practitioner, indications for hospitalization. </w:t>
            </w:r>
            <w:r>
              <w:rPr>
                <w:rFonts w:ascii="Times New Roman" w:hAnsi="Times New Roman" w:cs="Times New Roman"/>
                <w:sz w:val="28"/>
                <w:szCs w:val="28"/>
                <w:lang w:val="en-US"/>
              </w:rPr>
              <w:t>F</w:t>
            </w:r>
            <w:r w:rsidRPr="00A018A0">
              <w:rPr>
                <w:rFonts w:ascii="Times New Roman" w:hAnsi="Times New Roman" w:cs="Times New Roman"/>
                <w:sz w:val="28"/>
                <w:szCs w:val="28"/>
                <w:lang w:val="en-US"/>
              </w:rPr>
              <w:t xml:space="preserve">amily doctor </w:t>
            </w:r>
            <w:r>
              <w:rPr>
                <w:rFonts w:ascii="Times New Roman" w:hAnsi="Times New Roman" w:cs="Times New Roman"/>
                <w:sz w:val="28"/>
                <w:szCs w:val="28"/>
                <w:lang w:val="en-US"/>
              </w:rPr>
              <w:t>t</w:t>
            </w:r>
            <w:r w:rsidRPr="00A018A0">
              <w:rPr>
                <w:rFonts w:ascii="Times New Roman" w:hAnsi="Times New Roman" w:cs="Times New Roman"/>
                <w:sz w:val="28"/>
                <w:szCs w:val="28"/>
                <w:lang w:val="en-US"/>
              </w:rPr>
              <w:t xml:space="preserve">actics </w:t>
            </w:r>
            <w:r w:rsidRPr="005B3328">
              <w:rPr>
                <w:rFonts w:ascii="Times New Roman" w:hAnsi="Times New Roman" w:cs="Times New Roman"/>
                <w:sz w:val="28"/>
                <w:szCs w:val="28"/>
                <w:lang w:val="en-US"/>
              </w:rPr>
              <w:t xml:space="preserve">at case of </w:t>
            </w:r>
            <w:r w:rsidRPr="00A018A0">
              <w:rPr>
                <w:rFonts w:ascii="Times New Roman" w:hAnsi="Times New Roman" w:cs="Times New Roman"/>
                <w:sz w:val="28"/>
                <w:szCs w:val="28"/>
                <w:lang w:val="en-US"/>
              </w:rPr>
              <w:t>abdominal pain syndrome.</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7.</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joint syndrome</w:t>
            </w:r>
            <w:r w:rsidRPr="005B3328">
              <w:rPr>
                <w:rFonts w:ascii="Times New Roman" w:hAnsi="Times New Roman" w:cs="Times New Roman"/>
                <w:sz w:val="28"/>
                <w:szCs w:val="28"/>
                <w:lang w:val="en-US"/>
              </w:rPr>
              <w:t xml:space="preserve">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osteoarthritis, osteoporosis, rheumatoid arthritis, back pain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Differential credit.</w:t>
            </w:r>
          </w:p>
        </w:tc>
      </w:tr>
    </w:tbl>
    <w:p w:rsidR="00D03530" w:rsidRDefault="00D03530" w:rsidP="00A018A0">
      <w:pPr>
        <w:ind w:firstLine="708"/>
        <w:jc w:val="center"/>
        <w:rPr>
          <w:rFonts w:ascii="Times New Roman" w:hAnsi="Times New Roman" w:cs="Times New Roman"/>
          <w:b/>
          <w:sz w:val="28"/>
          <w:szCs w:val="28"/>
          <w:lang w:val="en-US"/>
        </w:rPr>
      </w:pPr>
    </w:p>
    <w:p w:rsidR="002D464E" w:rsidRDefault="002D464E" w:rsidP="00A018A0">
      <w:pPr>
        <w:ind w:firstLine="708"/>
        <w:jc w:val="both"/>
        <w:rPr>
          <w:rFonts w:ascii="Times New Roman" w:hAnsi="Times New Roman" w:cs="Times New Roman"/>
          <w:sz w:val="28"/>
          <w:szCs w:val="28"/>
          <w:lang w:val="en-US"/>
        </w:rPr>
      </w:pPr>
    </w:p>
    <w:p w:rsidR="002D464E" w:rsidRPr="002D464E" w:rsidRDefault="002D464E" w:rsidP="002D464E">
      <w:pPr>
        <w:ind w:firstLine="708"/>
        <w:jc w:val="center"/>
        <w:rPr>
          <w:rFonts w:ascii="Times New Roman" w:hAnsi="Times New Roman" w:cs="Times New Roman"/>
          <w:b/>
          <w:sz w:val="28"/>
          <w:szCs w:val="28"/>
          <w:lang w:val="en-US"/>
        </w:rPr>
      </w:pPr>
      <w:r w:rsidRPr="002D464E">
        <w:rPr>
          <w:rFonts w:ascii="Times New Roman" w:hAnsi="Times New Roman" w:cs="Times New Roman"/>
          <w:b/>
          <w:sz w:val="28"/>
          <w:szCs w:val="28"/>
          <w:lang w:val="en-US"/>
        </w:rPr>
        <w:t>Discipline policy and values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Discipline requirements</w:t>
      </w:r>
      <w:r w:rsidRPr="002D464E">
        <w:rPr>
          <w:rFonts w:ascii="Times New Roman" w:hAnsi="Times New Roman" w:cs="Times New Roman"/>
          <w:sz w:val="28"/>
          <w:szCs w:val="28"/>
          <w:lang w:val="en-US"/>
        </w:rPr>
        <w:t xml:space="preserve"> – following the laws of Ukraine</w:t>
      </w:r>
      <w:r>
        <w:rPr>
          <w:rFonts w:ascii="Times New Roman" w:hAnsi="Times New Roman" w:cs="Times New Roman"/>
          <w:sz w:val="28"/>
          <w:szCs w:val="28"/>
          <w:lang w:val="en-US"/>
        </w:rPr>
        <w:t xml:space="preserve">,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r>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rules, general ethics.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Class attendance and behavior</w:t>
      </w:r>
      <w:r w:rsidRPr="002D46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prohibition of absence, delays</w:t>
      </w:r>
      <w:r w:rsidRPr="002D464E">
        <w:rPr>
          <w:rFonts w:ascii="Times New Roman" w:hAnsi="Times New Roman" w:cs="Times New Roman"/>
          <w:sz w:val="28"/>
          <w:szCs w:val="28"/>
          <w:lang w:val="en-US"/>
        </w:rPr>
        <w:t>.</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Academic Integrity Policy </w:t>
      </w:r>
      <w:r w:rsidRPr="002D464E">
        <w:rPr>
          <w:rFonts w:ascii="Times New Roman" w:hAnsi="Times New Roman" w:cs="Times New Roman"/>
          <w:sz w:val="28"/>
          <w:szCs w:val="28"/>
          <w:lang w:val="en-US"/>
        </w:rPr>
        <w:t>– following the academic integrity.</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Policy for people with special educational needs </w:t>
      </w:r>
      <w:r w:rsidRPr="002D464E">
        <w:rPr>
          <w:rFonts w:ascii="Times New Roman" w:hAnsi="Times New Roman" w:cs="Times New Roman"/>
          <w:sz w:val="28"/>
          <w:szCs w:val="28"/>
          <w:lang w:val="en-US"/>
        </w:rPr>
        <w:t xml:space="preserve">– individual approach to students </w:t>
      </w:r>
      <w:r w:rsidR="00721FBF">
        <w:rPr>
          <w:rFonts w:ascii="Times New Roman" w:hAnsi="Times New Roman" w:cs="Times New Roman"/>
          <w:sz w:val="28"/>
          <w:szCs w:val="28"/>
          <w:lang w:val="en-US"/>
        </w:rPr>
        <w:t>according</w:t>
      </w:r>
      <w:r w:rsidRPr="002D464E">
        <w:rPr>
          <w:rFonts w:ascii="Times New Roman" w:hAnsi="Times New Roman" w:cs="Times New Roman"/>
          <w:sz w:val="28"/>
          <w:szCs w:val="28"/>
          <w:lang w:val="en-US"/>
        </w:rPr>
        <w:t xml:space="preserve"> curriculum.</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Recommendations for successful discipline passing</w:t>
      </w:r>
      <w:r w:rsidR="00721FBF">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 xml:space="preserve">– </w:t>
      </w:r>
      <w:r w:rsidR="00721FBF" w:rsidRPr="00721FBF">
        <w:rPr>
          <w:rFonts w:ascii="Times New Roman" w:hAnsi="Times New Roman" w:cs="Times New Roman"/>
          <w:sz w:val="28"/>
          <w:szCs w:val="28"/>
          <w:lang w:val="en-US"/>
        </w:rPr>
        <w:t>following</w:t>
      </w:r>
      <w:r w:rsidRPr="002D464E">
        <w:rPr>
          <w:rFonts w:ascii="Times New Roman" w:hAnsi="Times New Roman" w:cs="Times New Roman"/>
          <w:sz w:val="28"/>
          <w:szCs w:val="28"/>
          <w:lang w:val="en-US"/>
        </w:rPr>
        <w:t xml:space="preserve"> the curriculum, obtaining </w:t>
      </w:r>
      <w:r w:rsidR="00721FBF" w:rsidRPr="00721FBF">
        <w:rPr>
          <w:rFonts w:ascii="Times New Roman" w:hAnsi="Times New Roman" w:cs="Times New Roman"/>
          <w:sz w:val="28"/>
          <w:szCs w:val="28"/>
          <w:lang w:val="en-US"/>
        </w:rPr>
        <w:t>enough</w:t>
      </w:r>
      <w:r w:rsidRPr="002D464E">
        <w:rPr>
          <w:rFonts w:ascii="Times New Roman" w:hAnsi="Times New Roman" w:cs="Times New Roman"/>
          <w:sz w:val="28"/>
          <w:szCs w:val="28"/>
          <w:lang w:val="en-US"/>
        </w:rPr>
        <w:t xml:space="preserve"> of points. </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P</w:t>
      </w:r>
      <w:r w:rsidR="002D464E" w:rsidRPr="00721FBF">
        <w:rPr>
          <w:rFonts w:ascii="Times New Roman" w:hAnsi="Times New Roman" w:cs="Times New Roman"/>
          <w:sz w:val="28"/>
          <w:szCs w:val="28"/>
          <w:u w:val="single"/>
          <w:lang w:val="en-US"/>
        </w:rPr>
        <w:t xml:space="preserve">enalties </w:t>
      </w:r>
      <w:r w:rsidR="002D464E" w:rsidRPr="002D464E">
        <w:rPr>
          <w:rFonts w:ascii="Times New Roman" w:hAnsi="Times New Roman" w:cs="Times New Roman"/>
          <w:sz w:val="28"/>
          <w:szCs w:val="28"/>
          <w:lang w:val="en-US"/>
        </w:rPr>
        <w:t xml:space="preserve">– </w:t>
      </w:r>
      <w:r w:rsidRPr="00721FBF">
        <w:rPr>
          <w:rFonts w:ascii="Times New Roman" w:hAnsi="Times New Roman" w:cs="Times New Roman"/>
          <w:sz w:val="28"/>
          <w:szCs w:val="28"/>
          <w:lang w:val="en-US"/>
        </w:rPr>
        <w:t>non-compliance with these requirements leads to penalties</w:t>
      </w:r>
      <w:r w:rsidR="002D464E" w:rsidRPr="002D464E">
        <w:rPr>
          <w:rFonts w:ascii="Times New Roman" w:hAnsi="Times New Roman" w:cs="Times New Roman"/>
          <w:sz w:val="28"/>
          <w:szCs w:val="28"/>
          <w:lang w:val="en-US"/>
        </w:rPr>
        <w:t>.</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Accident prevention</w:t>
      </w:r>
      <w:r w:rsidR="002D464E" w:rsidRPr="002D464E">
        <w:rPr>
          <w:rFonts w:ascii="Times New Roman" w:hAnsi="Times New Roman" w:cs="Times New Roman"/>
          <w:sz w:val="28"/>
          <w:szCs w:val="28"/>
          <w:lang w:val="en-US"/>
        </w:rPr>
        <w:t xml:space="preserve"> – </w:t>
      </w:r>
      <w:r w:rsidRPr="00721FBF">
        <w:rPr>
          <w:rFonts w:ascii="Times New Roman" w:hAnsi="Times New Roman" w:cs="Times New Roman"/>
          <w:sz w:val="28"/>
          <w:szCs w:val="28"/>
          <w:lang w:val="en-US"/>
        </w:rPr>
        <w:t xml:space="preserve">following </w:t>
      </w:r>
      <w:r>
        <w:rPr>
          <w:rFonts w:ascii="Times New Roman" w:hAnsi="Times New Roman" w:cs="Times New Roman"/>
          <w:sz w:val="28"/>
          <w:szCs w:val="28"/>
          <w:lang w:val="en-US"/>
        </w:rPr>
        <w:t xml:space="preserve">the </w:t>
      </w:r>
      <w:r w:rsidR="002D464E" w:rsidRPr="002D464E">
        <w:rPr>
          <w:rFonts w:ascii="Times New Roman" w:hAnsi="Times New Roman" w:cs="Times New Roman"/>
          <w:sz w:val="28"/>
          <w:szCs w:val="28"/>
          <w:lang w:val="en-US"/>
        </w:rPr>
        <w:t xml:space="preserve">safety regulations. </w:t>
      </w:r>
    </w:p>
    <w:p w:rsidR="00721FBF" w:rsidRDefault="002D464E" w:rsidP="00721FBF">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Procedure for informing about </w:t>
      </w:r>
      <w:r w:rsidR="00721FBF" w:rsidRPr="00721FBF">
        <w:rPr>
          <w:rFonts w:ascii="Times New Roman" w:hAnsi="Times New Roman" w:cs="Times New Roman"/>
          <w:sz w:val="28"/>
          <w:szCs w:val="28"/>
          <w:u w:val="single"/>
          <w:lang w:val="en-US"/>
        </w:rPr>
        <w:t xml:space="preserve">syllabus </w:t>
      </w:r>
      <w:r w:rsidRPr="00721FBF">
        <w:rPr>
          <w:rFonts w:ascii="Times New Roman" w:hAnsi="Times New Roman" w:cs="Times New Roman"/>
          <w:sz w:val="28"/>
          <w:szCs w:val="28"/>
          <w:u w:val="single"/>
          <w:lang w:val="en-US"/>
        </w:rPr>
        <w:t>changes</w:t>
      </w:r>
      <w:r w:rsidRPr="002D464E">
        <w:rPr>
          <w:rFonts w:ascii="Times New Roman" w:hAnsi="Times New Roman" w:cs="Times New Roman"/>
          <w:sz w:val="28"/>
          <w:szCs w:val="28"/>
          <w:lang w:val="en-US"/>
        </w:rPr>
        <w:t xml:space="preserve"> - </w:t>
      </w:r>
      <w:r w:rsidR="00721FBF" w:rsidRPr="00721FBF">
        <w:rPr>
          <w:rFonts w:ascii="Times New Roman" w:hAnsi="Times New Roman" w:cs="Times New Roman"/>
          <w:sz w:val="28"/>
          <w:szCs w:val="28"/>
          <w:lang w:val="en-US"/>
        </w:rPr>
        <w:t>this information is available</w:t>
      </w:r>
      <w:r w:rsidR="00721FBF">
        <w:rPr>
          <w:rFonts w:ascii="Times New Roman" w:hAnsi="Times New Roman" w:cs="Times New Roman"/>
          <w:sz w:val="28"/>
          <w:szCs w:val="28"/>
          <w:lang w:val="en-US"/>
        </w:rPr>
        <w:t xml:space="preserve"> at</w:t>
      </w:r>
      <w:r w:rsidRPr="002D464E">
        <w:rPr>
          <w:rFonts w:ascii="Times New Roman" w:hAnsi="Times New Roman" w:cs="Times New Roman"/>
          <w:sz w:val="28"/>
          <w:szCs w:val="28"/>
          <w:lang w:val="en-US"/>
        </w:rPr>
        <w:t xml:space="preserve"> the official website of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p>
    <w:p w:rsidR="00BD523C" w:rsidRDefault="00BD523C" w:rsidP="00721FBF">
      <w:pPr>
        <w:ind w:firstLine="708"/>
        <w:jc w:val="both"/>
        <w:rPr>
          <w:rFonts w:ascii="Times New Roman" w:hAnsi="Times New Roman" w:cs="Times New Roman"/>
          <w:sz w:val="28"/>
          <w:szCs w:val="28"/>
          <w:lang w:val="en-US"/>
        </w:rPr>
      </w:pP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Discipline Assessment</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Marks system based at the "</w:t>
      </w:r>
      <w:proofErr w:type="spellStart"/>
      <w:r w:rsidRPr="00BD523C">
        <w:rPr>
          <w:rFonts w:ascii="Times New Roman" w:eastAsia="Times New Roman" w:hAnsi="Times New Roman" w:cs="Times New Roman"/>
          <w:sz w:val="28"/>
          <w:szCs w:val="28"/>
          <w:lang w:val="en-US" w:eastAsia="ru-RU"/>
        </w:rPr>
        <w:t>Інструкці</w:t>
      </w:r>
      <w:proofErr w:type="spellEnd"/>
      <w:r w:rsidRPr="00BD523C">
        <w:rPr>
          <w:rFonts w:ascii="Times New Roman" w:eastAsia="Times New Roman" w:hAnsi="Times New Roman" w:cs="Times New Roman"/>
          <w:sz w:val="28"/>
          <w:szCs w:val="28"/>
          <w:lang w:eastAsia="ru-RU"/>
        </w:rPr>
        <w:t>я</w:t>
      </w:r>
      <w:r w:rsidRPr="00BD523C">
        <w:rPr>
          <w:rFonts w:ascii="Times New Roman" w:eastAsia="Times New Roman" w:hAnsi="Times New Roman" w:cs="Times New Roman"/>
          <w:sz w:val="28"/>
          <w:szCs w:val="28"/>
          <w:lang w:val="en-US" w:eastAsia="ru-RU"/>
        </w:rPr>
        <w:t xml:space="preserve"> з </w:t>
      </w:r>
      <w:proofErr w:type="spellStart"/>
      <w:r w:rsidRPr="00BD523C">
        <w:rPr>
          <w:rFonts w:ascii="Times New Roman" w:eastAsia="Times New Roman" w:hAnsi="Times New Roman" w:cs="Times New Roman"/>
          <w:sz w:val="28"/>
          <w:szCs w:val="28"/>
          <w:lang w:val="en-US" w:eastAsia="ru-RU"/>
        </w:rPr>
        <w:t>оцінювання</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діяльності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студентів</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при</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Європейській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кредитно-трансферній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системі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організації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навчального</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процесу</w:t>
      </w:r>
      <w:proofErr w:type="spellEnd"/>
      <w:r w:rsidRPr="00BD523C">
        <w:rPr>
          <w:rFonts w:ascii="Times New Roman" w:eastAsia="Times New Roman" w:hAnsi="Times New Roman" w:cs="Times New Roman"/>
          <w:sz w:val="28"/>
          <w:szCs w:val="28"/>
          <w:lang w:val="en-US" w:eastAsia="ru-RU"/>
        </w:rPr>
        <w:t xml:space="preserve"> у ХНМУ" (2016).</w:t>
      </w: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During each practical classes students have traditional 4-point system marks: "excellent", "good", "satisfactory" or "unsatisfactory".</w:t>
      </w:r>
    </w:p>
    <w:p w:rsid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The final score for the current learning activity </w:t>
      </w:r>
      <w:proofErr w:type="gramStart"/>
      <w:r w:rsidRPr="00BD523C">
        <w:rPr>
          <w:rFonts w:ascii="Times New Roman" w:eastAsia="Times New Roman" w:hAnsi="Times New Roman" w:cs="Times New Roman"/>
          <w:sz w:val="28"/>
          <w:szCs w:val="28"/>
          <w:lang w:val="en-US" w:eastAsia="ru-RU"/>
        </w:rPr>
        <w:t>is defined as the arithmetic mean of traditional grades for each lesson and converted to a multi-point scale according to Table 1</w:t>
      </w:r>
      <w:proofErr w:type="gramEnd"/>
      <w:r w:rsidRPr="00BD523C">
        <w:rPr>
          <w:rFonts w:ascii="Times New Roman" w:eastAsia="Times New Roman" w:hAnsi="Times New Roman" w:cs="Times New Roman"/>
          <w:sz w:val="28"/>
          <w:szCs w:val="28"/>
          <w:lang w:val="en-US" w:eastAsia="ru-RU"/>
        </w:rPr>
        <w:t xml:space="preserve">. </w:t>
      </w: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                                                                                                               Table 1</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Recalculation of the average score for current activities in a multi-point scale</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D523C" w:rsidRPr="00BD523C" w:rsidTr="00CA6608">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c>
          <w:tcPr>
            <w:tcW w:w="281" w:type="dxa"/>
            <w:vMerge w:val="restart"/>
            <w:tcBorders>
              <w:top w:val="nil"/>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3</w:t>
            </w:r>
            <w:r w:rsidRPr="00BD523C">
              <w:rPr>
                <w:rFonts w:ascii="Times New Roman" w:eastAsia="Times New Roman" w:hAnsi="Times New Roman" w:cs="Times New Roman"/>
                <w:sz w:val="28"/>
                <w:szCs w:val="28"/>
                <w:lang w:val="uk-UA" w:eastAsia="ru-RU"/>
              </w:rPr>
              <w:t>.</w:t>
            </w:r>
            <w:r w:rsidRPr="00BD523C">
              <w:rPr>
                <w:rFonts w:ascii="Times New Roman" w:eastAsia="Times New Roman" w:hAnsi="Times New Roman" w:cs="Times New Roman"/>
                <w:sz w:val="28"/>
                <w:szCs w:val="28"/>
                <w:lang w:val="en-US" w:eastAsia="ru-RU"/>
              </w:rPr>
              <w:t>0</w:t>
            </w:r>
            <w:r w:rsidRPr="00BD523C">
              <w:rPr>
                <w:rFonts w:ascii="Times New Roman" w:eastAsia="Times New Roman" w:hAnsi="Times New Roman" w:cs="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pacing w:val="-6"/>
                <w:sz w:val="28"/>
                <w:szCs w:val="28"/>
                <w:lang w:val="uk-UA" w:eastAsia="ru-RU"/>
              </w:rPr>
              <w:t>Less</w:t>
            </w:r>
            <w:proofErr w:type="spellEnd"/>
            <w:r w:rsidRPr="00BD523C">
              <w:rPr>
                <w:rFonts w:ascii="Times New Roman" w:eastAsia="Times New Roman" w:hAnsi="Times New Roman" w:cs="Times New Roman"/>
                <w:spacing w:val="-6"/>
                <w:sz w:val="28"/>
                <w:szCs w:val="28"/>
                <w:lang w:val="uk-UA" w:eastAsia="ru-RU"/>
              </w:rPr>
              <w:t xml:space="preserve"> </w:t>
            </w:r>
            <w:proofErr w:type="spellStart"/>
            <w:r w:rsidRPr="00BD523C">
              <w:rPr>
                <w:rFonts w:ascii="Times New Roman" w:eastAsia="Times New Roman" w:hAnsi="Times New Roman" w:cs="Times New Roman"/>
                <w:spacing w:val="-6"/>
                <w:sz w:val="28"/>
                <w:szCs w:val="28"/>
                <w:lang w:val="uk-UA" w:eastAsia="ru-RU"/>
              </w:rPr>
              <w:t>than</w:t>
            </w:r>
            <w:proofErr w:type="spellEnd"/>
            <w:r w:rsidRPr="00BD523C">
              <w:rPr>
                <w:rFonts w:ascii="Times New Roman" w:eastAsia="Times New Roman" w:hAnsi="Times New Roman" w:cs="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Not</w:t>
            </w:r>
            <w:proofErr w:type="spellEnd"/>
            <w:r w:rsidRPr="00BD523C">
              <w:rPr>
                <w:rFonts w:ascii="Times New Roman" w:eastAsia="Times New Roman" w:hAnsi="Times New Roman" w:cs="Times New Roman"/>
                <w:sz w:val="28"/>
                <w:szCs w:val="28"/>
                <w:lang w:val="uk-UA" w:eastAsia="ru-RU"/>
              </w:rPr>
              <w:t xml:space="preserve"> </w:t>
            </w:r>
            <w:proofErr w:type="spellStart"/>
            <w:r w:rsidRPr="00BD523C">
              <w:rPr>
                <w:rFonts w:ascii="Times New Roman" w:eastAsia="Times New Roman" w:hAnsi="Times New Roman" w:cs="Times New Roman"/>
                <w:sz w:val="28"/>
                <w:szCs w:val="28"/>
                <w:lang w:val="uk-UA" w:eastAsia="ru-RU"/>
              </w:rPr>
              <w:t>enough</w:t>
            </w:r>
            <w:proofErr w:type="spellEnd"/>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To be admitted to the differentiated credit, the student must receive from 70 to 120 points.</w:t>
      </w: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lastRenderedPageBreak/>
        <w:t xml:space="preserve">Assessment of theoretical knowledge </w:t>
      </w:r>
      <w:r>
        <w:rPr>
          <w:rFonts w:ascii="Times New Roman" w:eastAsia="Times New Roman" w:hAnsi="Times New Roman" w:cs="Times New Roman"/>
          <w:sz w:val="28"/>
          <w:szCs w:val="28"/>
          <w:lang w:val="en-US" w:eastAsia="ru-RU"/>
        </w:rPr>
        <w:t>at</w:t>
      </w:r>
      <w:r w:rsidRPr="00BD523C">
        <w:rPr>
          <w:rFonts w:ascii="Times New Roman" w:eastAsia="Times New Roman" w:hAnsi="Times New Roman" w:cs="Times New Roman"/>
          <w:sz w:val="28"/>
          <w:szCs w:val="28"/>
          <w:lang w:val="en-US" w:eastAsia="ru-RU"/>
        </w:rPr>
        <w:t xml:space="preserve"> the differential credit is carried out according to table 2.</w:t>
      </w: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2</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Assessment of theoretical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D523C" w:rsidRPr="00BD523C" w:rsidTr="00CA6608">
        <w:tc>
          <w:tcPr>
            <w:tcW w:w="1134"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Number of questions</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«4»</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«3»</w:t>
            </w:r>
          </w:p>
        </w:tc>
        <w:tc>
          <w:tcPr>
            <w:tcW w:w="2746" w:type="dxa"/>
            <w:vMerge w:val="restart"/>
          </w:tcPr>
          <w:p w:rsidR="00BD523C" w:rsidRPr="00BD523C" w:rsidRDefault="00BD523C" w:rsidP="00BD523C">
            <w:pPr>
              <w:jc w:val="both"/>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Oral answer, which include the theoretical part of the discipline</w:t>
            </w:r>
          </w:p>
        </w:tc>
        <w:tc>
          <w:tcPr>
            <w:tcW w:w="3402" w:type="dxa"/>
            <w:vMerge w:val="restart"/>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For each answer the student receives from 10 to 16 points, which corresponds to:</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"5" - 16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"4" - 13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"3" - 10 points.</w:t>
            </w:r>
          </w:p>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rPr>
          <w:trHeight w:val="819"/>
        </w:trPr>
        <w:tc>
          <w:tcPr>
            <w:tcW w:w="1134"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16</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13</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c>
          <w:tcPr>
            <w:tcW w:w="1134" w:type="dxa"/>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80</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65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bl>
    <w:p w:rsidR="00BD523C" w:rsidRPr="00BD523C" w:rsidRDefault="00BD523C" w:rsidP="00BD523C">
      <w:pPr>
        <w:ind w:firstLine="567"/>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Assessment of the results of the study of disciplines is carried out during the differential credit. The mark of the discipline is defined as the sum of s final score for the current learning activity and differential credit and must be from min - 120 to max - 200. The correspondence of marks on the 200-point scale, four-point (national) scale and ECTS scale presents in Table 3.</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3</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Correspondence of 200-point scale,</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200-point scale score</w:t>
            </w:r>
          </w:p>
        </w:tc>
        <w:tc>
          <w:tcPr>
            <w:tcW w:w="2215" w:type="dxa"/>
          </w:tcPr>
          <w:p w:rsidR="00BD523C" w:rsidRPr="00BD523C" w:rsidRDefault="00BD523C" w:rsidP="00BD523C">
            <w:pPr>
              <w:rPr>
                <w:rFonts w:ascii="Times New Roman" w:eastAsia="Times New Roman" w:hAnsi="Times New Roman" w:cs="Times New Roman"/>
                <w:sz w:val="28"/>
                <w:szCs w:val="28"/>
                <w:lang w:eastAsia="ru-RU"/>
              </w:rPr>
            </w:pPr>
            <w:r w:rsidRPr="00BD523C">
              <w:rPr>
                <w:rFonts w:ascii="Times New Roman" w:eastAsia="Times New Roman" w:hAnsi="Times New Roman" w:cs="Times New Roman"/>
                <w:sz w:val="28"/>
                <w:szCs w:val="28"/>
                <w:lang w:val="en-US" w:eastAsia="ru-RU"/>
              </w:rPr>
              <w:t>ECTS scale score</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four-point (national) scale</w:t>
            </w:r>
          </w:p>
          <w:p w:rsidR="00BD523C" w:rsidRPr="00BD523C" w:rsidRDefault="00BD523C" w:rsidP="00BD523C">
            <w:pPr>
              <w:rPr>
                <w:rFonts w:ascii="Times New Roman" w:eastAsia="Times New Roman" w:hAnsi="Times New Roman" w:cs="Times New Roman"/>
                <w:sz w:val="28"/>
                <w:szCs w:val="28"/>
                <w:lang w:val="uk-UA" w:eastAsia="ru-RU"/>
              </w:rPr>
            </w:pP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180–200</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А</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Excellent</w:t>
            </w:r>
            <w:r w:rsidRPr="00BD523C">
              <w:rPr>
                <w:rFonts w:ascii="Times New Roman" w:eastAsia="Times New Roman" w:hAnsi="Times New Roman" w:cs="Times New Roman"/>
                <w:sz w:val="28"/>
                <w:szCs w:val="28"/>
                <w:lang w:val="uk-UA" w:eastAsia="ru-RU"/>
              </w:rPr>
              <w:t xml:space="preserve"> </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160–179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В</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150–159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С</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130–149</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Satisfactory</w:t>
            </w:r>
            <w:proofErr w:type="spellEnd"/>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120–129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Satisfactory</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 xml:space="preserve">Less than </w:t>
            </w:r>
            <w:r w:rsidRPr="00BD523C">
              <w:rPr>
                <w:rFonts w:ascii="Times New Roman" w:eastAsia="Times New Roman" w:hAnsi="Times New Roman" w:cs="Times New Roman"/>
                <w:sz w:val="28"/>
                <w:szCs w:val="28"/>
                <w:lang w:val="uk-UA" w:eastAsia="ru-RU"/>
              </w:rPr>
              <w:t>120</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F, </w:t>
            </w:r>
            <w:proofErr w:type="spellStart"/>
            <w:r w:rsidRPr="00BD523C">
              <w:rPr>
                <w:rFonts w:ascii="Times New Roman" w:eastAsia="Times New Roman" w:hAnsi="Times New Roman" w:cs="Times New Roman"/>
                <w:sz w:val="28"/>
                <w:szCs w:val="28"/>
                <w:lang w:val="en-US" w:eastAsia="ru-RU"/>
              </w:rPr>
              <w:t>Fx</w:t>
            </w:r>
            <w:proofErr w:type="spellEnd"/>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Unsatisfactory</w:t>
            </w:r>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The mark of the discipline is given only to students who have passed all the final classes and the differential credit. Students are given an F</w:t>
      </w:r>
      <w:r w:rsidRPr="00BD523C">
        <w:rPr>
          <w:rFonts w:ascii="Times New Roman" w:eastAsia="Times New Roman" w:hAnsi="Times New Roman" w:cs="Times New Roman"/>
          <w:sz w:val="28"/>
          <w:szCs w:val="28"/>
          <w:vertAlign w:val="subscript"/>
          <w:lang w:val="en-US" w:eastAsia="ru-RU"/>
        </w:rPr>
        <w:t>X</w:t>
      </w:r>
      <w:r w:rsidRPr="00BD523C">
        <w:rPr>
          <w:rFonts w:ascii="Times New Roman" w:eastAsia="Times New Roman" w:hAnsi="Times New Roman" w:cs="Times New Roman"/>
          <w:sz w:val="28"/>
          <w:szCs w:val="28"/>
          <w:lang w:val="en-US" w:eastAsia="ru-RU"/>
        </w:rPr>
        <w:t xml:space="preserve"> mark, if they were admitted to the differential test, but did not pass it. F mark is given to students who are not admitted to the differential credit.</w:t>
      </w:r>
    </w:p>
    <w:p w:rsidR="00BD523C" w:rsidRDefault="00BD523C" w:rsidP="00BD523C">
      <w:pPr>
        <w:rPr>
          <w:rFonts w:ascii="Times New Roman" w:eastAsia="Times New Roman" w:hAnsi="Times New Roman" w:cs="Times New Roman"/>
          <w:sz w:val="28"/>
          <w:szCs w:val="28"/>
          <w:lang w:val="en-US" w:eastAsia="ru-RU"/>
        </w:rPr>
      </w:pPr>
    </w:p>
    <w:p w:rsidR="00E574BF" w:rsidRPr="00BD523C" w:rsidRDefault="00E574BF" w:rsidP="00BD523C">
      <w:pPr>
        <w:rPr>
          <w:rFonts w:ascii="Times New Roman" w:eastAsia="Times New Roman" w:hAnsi="Times New Roman" w:cs="Times New Roman"/>
          <w:sz w:val="28"/>
          <w:szCs w:val="28"/>
          <w:lang w:val="en-US" w:eastAsia="ru-RU"/>
        </w:rPr>
      </w:pPr>
    </w:p>
    <w:p w:rsidR="00E574BF" w:rsidRPr="00E574BF" w:rsidRDefault="00E574BF" w:rsidP="00E574BF">
      <w:pPr>
        <w:widowControl w:val="0"/>
        <w:spacing w:after="244"/>
        <w:ind w:left="20"/>
        <w:jc w:val="both"/>
        <w:rPr>
          <w:rFonts w:ascii="Times New Roman" w:eastAsia="Times New Roman" w:hAnsi="Times New Roman" w:cs="Times New Roman"/>
          <w:b/>
          <w:color w:val="000000"/>
          <w:sz w:val="28"/>
          <w:szCs w:val="28"/>
          <w:u w:val="single"/>
          <w:lang w:val="en-US" w:eastAsia="uk-UA" w:bidi="uk-UA"/>
        </w:rPr>
      </w:pPr>
      <w:r w:rsidRPr="00E574BF">
        <w:rPr>
          <w:rFonts w:ascii="Times New Roman" w:eastAsia="Times New Roman" w:hAnsi="Times New Roman" w:cs="Times New Roman"/>
          <w:b/>
          <w:color w:val="000000"/>
          <w:sz w:val="28"/>
          <w:szCs w:val="28"/>
          <w:u w:val="single"/>
          <w:lang w:val="en-US" w:eastAsia="uk-UA" w:bidi="uk-UA"/>
        </w:rPr>
        <w:t>Additional materials:</w:t>
      </w:r>
    </w:p>
    <w:p w:rsidR="00E574BF" w:rsidRPr="00E574BF" w:rsidRDefault="00E574BF" w:rsidP="00E574BF">
      <w:pPr>
        <w:widowControl w:val="0"/>
        <w:spacing w:after="244"/>
        <w:ind w:left="20"/>
        <w:jc w:val="both"/>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color w:val="000000"/>
          <w:spacing w:val="-13"/>
          <w:sz w:val="28"/>
          <w:szCs w:val="24"/>
          <w:lang w:val="en-US" w:eastAsia="ru-RU"/>
        </w:rPr>
        <w:t xml:space="preserve">Library of </w:t>
      </w:r>
      <w:proofErr w:type="spellStart"/>
      <w:r w:rsidRPr="00E574BF">
        <w:rPr>
          <w:rFonts w:ascii="Times New Roman" w:eastAsia="Times New Roman" w:hAnsi="Times New Roman" w:cs="Times New Roman"/>
          <w:color w:val="000000"/>
          <w:spacing w:val="-13"/>
          <w:sz w:val="28"/>
          <w:szCs w:val="24"/>
          <w:lang w:val="en-US" w:eastAsia="ru-RU"/>
        </w:rPr>
        <w:t>Kharkiv</w:t>
      </w:r>
      <w:proofErr w:type="spellEnd"/>
      <w:r w:rsidRPr="00E574BF">
        <w:rPr>
          <w:rFonts w:ascii="Times New Roman" w:eastAsia="Times New Roman" w:hAnsi="Times New Roman" w:cs="Times New Roman"/>
          <w:color w:val="000000"/>
          <w:spacing w:val="-13"/>
          <w:sz w:val="28"/>
          <w:szCs w:val="24"/>
          <w:lang w:val="en-US" w:eastAsia="ru-RU"/>
        </w:rPr>
        <w:t xml:space="preserve"> National Medical University.</w:t>
      </w:r>
    </w:p>
    <w:p w:rsidR="00E574BF" w:rsidRPr="00E574BF" w:rsidRDefault="00E574BF" w:rsidP="00E574BF">
      <w:pPr>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sz w:val="28"/>
          <w:szCs w:val="28"/>
          <w:shd w:val="clear" w:color="auto" w:fill="FFFFFF"/>
          <w:lang w:val="en-US" w:eastAsia="ru-RU"/>
        </w:rPr>
        <w:t xml:space="preserve">Official site of the Ministry of Health of Ukraine: </w:t>
      </w:r>
      <w:hyperlink r:id="rId8" w:history="1">
        <w:r w:rsidRPr="00E574BF">
          <w:rPr>
            <w:rFonts w:ascii="Times New Roman" w:eastAsia="Times New Roman" w:hAnsi="Times New Roman" w:cs="Times New Roman"/>
            <w:color w:val="0000FF"/>
            <w:sz w:val="28"/>
            <w:szCs w:val="28"/>
            <w:u w:val="single"/>
            <w:shd w:val="clear" w:color="auto" w:fill="FFFFFF"/>
            <w:lang w:val="en-US" w:eastAsia="ru-RU"/>
          </w:rPr>
          <w:t>http://www.moz.gov.ua/</w:t>
        </w:r>
      </w:hyperlink>
    </w:p>
    <w:p w:rsidR="00BD523C" w:rsidRPr="00BD523C" w:rsidRDefault="00BD523C" w:rsidP="00721FBF">
      <w:pPr>
        <w:ind w:firstLine="708"/>
        <w:jc w:val="both"/>
        <w:rPr>
          <w:rFonts w:ascii="Times New Roman" w:hAnsi="Times New Roman" w:cs="Times New Roman"/>
          <w:sz w:val="28"/>
          <w:szCs w:val="28"/>
          <w:lang w:val="en-US"/>
        </w:rPr>
      </w:pPr>
    </w:p>
    <w:sectPr w:rsidR="00BD523C" w:rsidRPr="00BD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1336D6"/>
    <w:multiLevelType w:val="hybridMultilevel"/>
    <w:tmpl w:val="C9A44552"/>
    <w:lvl w:ilvl="0" w:tplc="2C3C7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9"/>
    <w:rsid w:val="00032381"/>
    <w:rsid w:val="00054324"/>
    <w:rsid w:val="000C0BE1"/>
    <w:rsid w:val="00105690"/>
    <w:rsid w:val="00131AEA"/>
    <w:rsid w:val="00164BEA"/>
    <w:rsid w:val="001B45DC"/>
    <w:rsid w:val="001D36DD"/>
    <w:rsid w:val="001E2282"/>
    <w:rsid w:val="0026363F"/>
    <w:rsid w:val="00294AE4"/>
    <w:rsid w:val="002D464E"/>
    <w:rsid w:val="003726FC"/>
    <w:rsid w:val="00486C65"/>
    <w:rsid w:val="004C7D80"/>
    <w:rsid w:val="005324DC"/>
    <w:rsid w:val="00545697"/>
    <w:rsid w:val="005B3328"/>
    <w:rsid w:val="00721FBF"/>
    <w:rsid w:val="007975AC"/>
    <w:rsid w:val="007E7999"/>
    <w:rsid w:val="008B2691"/>
    <w:rsid w:val="0097111E"/>
    <w:rsid w:val="00A018A0"/>
    <w:rsid w:val="00A60152"/>
    <w:rsid w:val="00AB6054"/>
    <w:rsid w:val="00BB2BC7"/>
    <w:rsid w:val="00BC1335"/>
    <w:rsid w:val="00BC5521"/>
    <w:rsid w:val="00BD523C"/>
    <w:rsid w:val="00D03530"/>
    <w:rsid w:val="00D30CD1"/>
    <w:rsid w:val="00E574BF"/>
    <w:rsid w:val="00E6772B"/>
    <w:rsid w:val="00EA18F5"/>
    <w:rsid w:val="00F125F4"/>
    <w:rsid w:val="00F2601D"/>
    <w:rsid w:val="00F35285"/>
    <w:rsid w:val="00F37737"/>
    <w:rsid w:val="00F772F4"/>
    <w:rsid w:val="00FD2CF2"/>
    <w:rsid w:val="00F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F919B-53EA-437D-8CA1-29EEA9D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726FC"/>
    <w:rPr>
      <w:color w:val="0563C1" w:themeColor="hyperlink"/>
      <w:u w:val="single"/>
    </w:rPr>
  </w:style>
  <w:style w:type="paragraph" w:styleId="a5">
    <w:name w:val="List Paragraph"/>
    <w:basedOn w:val="a"/>
    <w:uiPriority w:val="34"/>
    <w:qFormat/>
    <w:rsid w:val="001B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 TargetMode="External"/><Relationship Id="rId3" Type="http://schemas.openxmlformats.org/officeDocument/2006/relationships/settings" Target="settings.xml"/><Relationship Id="rId7" Type="http://schemas.openxmlformats.org/officeDocument/2006/relationships/hyperlink" Target="http://familymed.sbmu.ac.ir/uploads/textbook_family_medicine_rak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208" TargetMode="External"/><Relationship Id="rId5" Type="http://schemas.openxmlformats.org/officeDocument/2006/relationships/hyperlink" Target="mailto:kaf.nnipo.zagalpraktyky@knmu.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2021-02-25T11:06:00Z</dcterms:created>
  <dcterms:modified xsi:type="dcterms:W3CDTF">2021-03-03T10:45:00Z</dcterms:modified>
</cp:coreProperties>
</file>