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44" w:rsidRPr="00FC4272" w:rsidRDefault="004F1244" w:rsidP="006F1012">
      <w:pPr>
        <w:widowControl/>
        <w:adjustRightInd w:val="0"/>
        <w:jc w:val="center"/>
        <w:rPr>
          <w:rFonts w:eastAsia="Times New Roman"/>
          <w:b/>
          <w:sz w:val="28"/>
          <w:szCs w:val="28"/>
        </w:rPr>
      </w:pPr>
      <w:bookmarkStart w:id="0" w:name="_GoBack"/>
      <w:bookmarkEnd w:id="0"/>
      <w:r w:rsidRPr="00FC4272">
        <w:rPr>
          <w:rFonts w:eastAsia="Times New Roman"/>
          <w:b/>
          <w:sz w:val="28"/>
          <w:szCs w:val="28"/>
        </w:rPr>
        <w:t>МІНІСТЕРСТВО ОХОРОНИ ЗДОРОВ</w:t>
      </w:r>
      <w:r w:rsidRPr="00FC4272">
        <w:rPr>
          <w:rFonts w:eastAsia="Times New Roman"/>
          <w:b/>
          <w:sz w:val="28"/>
          <w:szCs w:val="28"/>
          <w:lang w:eastAsia="ru-RU"/>
        </w:rPr>
        <w:t>’</w:t>
      </w:r>
      <w:r w:rsidRPr="00FC4272">
        <w:rPr>
          <w:rFonts w:eastAsia="Times New Roman"/>
          <w:b/>
          <w:sz w:val="28"/>
          <w:szCs w:val="28"/>
        </w:rPr>
        <w:t>Я УКРАЇНИ</w:t>
      </w:r>
    </w:p>
    <w:p w:rsidR="004F1244" w:rsidRPr="00FC4272" w:rsidRDefault="004F1244" w:rsidP="006F1012">
      <w:pPr>
        <w:widowControl/>
        <w:jc w:val="center"/>
        <w:rPr>
          <w:rFonts w:eastAsia="Times New Roman"/>
          <w:b/>
          <w:sz w:val="28"/>
          <w:szCs w:val="28"/>
          <w:lang w:eastAsia="ru-RU"/>
        </w:rPr>
      </w:pPr>
      <w:r w:rsidRPr="00FC4272">
        <w:rPr>
          <w:rFonts w:eastAsia="Times New Roman"/>
          <w:b/>
          <w:caps/>
          <w:sz w:val="28"/>
          <w:szCs w:val="28"/>
          <w:lang w:eastAsia="ru-RU"/>
        </w:rPr>
        <w:t>Харківський національний медичний університет</w:t>
      </w:r>
    </w:p>
    <w:p w:rsidR="004F1244" w:rsidRPr="00FC4272" w:rsidRDefault="004F1244" w:rsidP="006F1012">
      <w:pPr>
        <w:widowControl/>
        <w:jc w:val="center"/>
        <w:rPr>
          <w:rFonts w:eastAsia="Times New Roman"/>
          <w:b/>
          <w:sz w:val="28"/>
          <w:szCs w:val="28"/>
          <w:lang w:eastAsia="ru-RU"/>
        </w:rPr>
      </w:pPr>
    </w:p>
    <w:p w:rsidR="004F1244" w:rsidRPr="00FC4272" w:rsidRDefault="004F1244" w:rsidP="006F1012">
      <w:pPr>
        <w:widowControl/>
        <w:jc w:val="center"/>
        <w:rPr>
          <w:rFonts w:eastAsia="Times New Roman"/>
          <w:b/>
          <w:sz w:val="28"/>
          <w:szCs w:val="28"/>
          <w:lang w:eastAsia="ru-RU"/>
        </w:rPr>
      </w:pPr>
      <w:r w:rsidRPr="00FC4272">
        <w:rPr>
          <w:rFonts w:eastAsia="Times New Roman"/>
          <w:b/>
          <w:sz w:val="28"/>
          <w:szCs w:val="28"/>
          <w:lang w:eastAsia="ru-RU"/>
        </w:rPr>
        <w:t xml:space="preserve">Кафедра </w:t>
      </w:r>
      <w:r w:rsidR="002B05BB" w:rsidRPr="00FC4272">
        <w:rPr>
          <w:rFonts w:eastAsia="Times New Roman"/>
          <w:b/>
          <w:sz w:val="28"/>
          <w:szCs w:val="28"/>
          <w:lang w:eastAsia="ru-RU"/>
        </w:rPr>
        <w:t xml:space="preserve">громадського здоров’я та управління охороною здоров’я </w:t>
      </w:r>
    </w:p>
    <w:p w:rsidR="004F1244" w:rsidRPr="00FC4272" w:rsidRDefault="004F1244" w:rsidP="006F1012">
      <w:pPr>
        <w:widowControl/>
        <w:jc w:val="center"/>
        <w:rPr>
          <w:rFonts w:eastAsia="Times New Roman"/>
          <w:sz w:val="28"/>
          <w:szCs w:val="28"/>
          <w:lang w:eastAsia="ru-RU"/>
        </w:rPr>
      </w:pPr>
    </w:p>
    <w:p w:rsidR="000F268F" w:rsidRPr="00FC4272" w:rsidRDefault="000F268F" w:rsidP="006F1012">
      <w:pPr>
        <w:widowControl/>
        <w:jc w:val="right"/>
        <w:rPr>
          <w:b/>
          <w:sz w:val="24"/>
        </w:rPr>
      </w:pPr>
      <w:r w:rsidRPr="00FC4272">
        <w:rPr>
          <w:sz w:val="24"/>
        </w:rPr>
        <w:t xml:space="preserve">           </w:t>
      </w:r>
      <w:r w:rsidRPr="00FC4272">
        <w:rPr>
          <w:b/>
          <w:sz w:val="24"/>
        </w:rPr>
        <w:t>ЗАТВЕРДЖУЮ</w:t>
      </w:r>
    </w:p>
    <w:p w:rsidR="000210D4" w:rsidRPr="00FC4272" w:rsidRDefault="000F268F" w:rsidP="006F1012">
      <w:pPr>
        <w:widowControl/>
        <w:jc w:val="right"/>
        <w:rPr>
          <w:sz w:val="24"/>
        </w:rPr>
      </w:pPr>
      <w:r w:rsidRPr="00FC4272">
        <w:rPr>
          <w:sz w:val="24"/>
        </w:rPr>
        <w:t xml:space="preserve">Проректор </w:t>
      </w:r>
    </w:p>
    <w:p w:rsidR="000F268F" w:rsidRPr="00FC4272" w:rsidRDefault="000F268F" w:rsidP="006F1012">
      <w:pPr>
        <w:widowControl/>
        <w:jc w:val="right"/>
        <w:rPr>
          <w:sz w:val="24"/>
        </w:rPr>
      </w:pPr>
      <w:r w:rsidRPr="00FC4272">
        <w:rPr>
          <w:sz w:val="24"/>
        </w:rPr>
        <w:t>з</w:t>
      </w:r>
      <w:r w:rsidR="000210D4" w:rsidRPr="00FC4272">
        <w:rPr>
          <w:sz w:val="24"/>
        </w:rPr>
        <w:t> </w:t>
      </w:r>
      <w:r w:rsidRPr="00FC4272">
        <w:rPr>
          <w:sz w:val="24"/>
        </w:rPr>
        <w:t>науково-педагогічної роботи</w:t>
      </w:r>
    </w:p>
    <w:p w:rsidR="000F268F" w:rsidRPr="00FC4272" w:rsidRDefault="000F268F" w:rsidP="006F1012">
      <w:pPr>
        <w:widowControl/>
        <w:jc w:val="right"/>
        <w:rPr>
          <w:sz w:val="24"/>
        </w:rPr>
      </w:pPr>
    </w:p>
    <w:p w:rsidR="000F268F" w:rsidRPr="00FC4272" w:rsidRDefault="000F268F" w:rsidP="006F1012">
      <w:pPr>
        <w:widowControl/>
        <w:jc w:val="right"/>
        <w:rPr>
          <w:sz w:val="24"/>
        </w:rPr>
      </w:pPr>
      <w:r w:rsidRPr="00FC4272">
        <w:rPr>
          <w:sz w:val="24"/>
        </w:rPr>
        <w:t>________________________________</w:t>
      </w:r>
    </w:p>
    <w:p w:rsidR="000F268F" w:rsidRPr="00FC4272" w:rsidRDefault="000F268F" w:rsidP="006F1012">
      <w:pPr>
        <w:widowControl/>
        <w:jc w:val="right"/>
        <w:rPr>
          <w:sz w:val="24"/>
        </w:rPr>
      </w:pPr>
      <w:r w:rsidRPr="00FC4272">
        <w:rPr>
          <w:sz w:val="24"/>
        </w:rPr>
        <w:t xml:space="preserve">професор В.Д. </w:t>
      </w:r>
      <w:proofErr w:type="spellStart"/>
      <w:r w:rsidRPr="00FC4272">
        <w:rPr>
          <w:sz w:val="24"/>
        </w:rPr>
        <w:t>Марковський</w:t>
      </w:r>
      <w:proofErr w:type="spellEnd"/>
      <w:r w:rsidRPr="00FC4272">
        <w:rPr>
          <w:sz w:val="24"/>
        </w:rPr>
        <w:t xml:space="preserve">   </w:t>
      </w:r>
    </w:p>
    <w:p w:rsidR="000F268F" w:rsidRPr="00FC4272" w:rsidRDefault="000F268F" w:rsidP="006F1012">
      <w:pPr>
        <w:widowControl/>
        <w:jc w:val="right"/>
        <w:rPr>
          <w:sz w:val="28"/>
        </w:rPr>
      </w:pPr>
    </w:p>
    <w:p w:rsidR="000F268F" w:rsidRPr="00FC4272" w:rsidRDefault="000F268F" w:rsidP="006F1012">
      <w:pPr>
        <w:pStyle w:val="a9"/>
        <w:jc w:val="right"/>
        <w:rPr>
          <w:sz w:val="24"/>
          <w:lang w:val="uk-UA"/>
        </w:rPr>
      </w:pPr>
      <w:r w:rsidRPr="00FC4272">
        <w:rPr>
          <w:sz w:val="24"/>
          <w:lang w:val="uk-UA"/>
        </w:rPr>
        <w:t>“______”_______________20</w:t>
      </w:r>
      <w:r w:rsidR="00DD2ABD" w:rsidRPr="00DD2ABD">
        <w:rPr>
          <w:sz w:val="24"/>
          <w:lang w:val="uk-UA"/>
        </w:rPr>
        <w:t>19</w:t>
      </w:r>
      <w:r w:rsidRPr="00FC4272">
        <w:rPr>
          <w:sz w:val="24"/>
          <w:lang w:val="uk-UA"/>
        </w:rPr>
        <w:t xml:space="preserve"> року</w:t>
      </w:r>
    </w:p>
    <w:p w:rsidR="00DD32B4" w:rsidRPr="00FC4272" w:rsidRDefault="00DD32B4" w:rsidP="006F1012">
      <w:pPr>
        <w:widowControl/>
        <w:jc w:val="center"/>
        <w:rPr>
          <w:rFonts w:eastAsia="Times New Roman"/>
          <w:sz w:val="28"/>
          <w:szCs w:val="28"/>
          <w:lang w:eastAsia="ru-RU"/>
        </w:rPr>
      </w:pPr>
    </w:p>
    <w:p w:rsidR="004F1244" w:rsidRPr="00FC4272" w:rsidRDefault="004F1244" w:rsidP="006F1012">
      <w:pPr>
        <w:keepNext/>
        <w:widowControl/>
        <w:shd w:val="clear" w:color="auto" w:fill="FFFFFF"/>
        <w:spacing w:before="240" w:after="60"/>
        <w:jc w:val="center"/>
        <w:outlineLvl w:val="1"/>
        <w:rPr>
          <w:rFonts w:eastAsia="Times New Roman"/>
          <w:b/>
          <w:bCs/>
          <w:sz w:val="28"/>
          <w:szCs w:val="28"/>
          <w:lang w:eastAsia="x-none"/>
        </w:rPr>
      </w:pPr>
      <w:r w:rsidRPr="00FC4272">
        <w:rPr>
          <w:rFonts w:eastAsia="Times New Roman"/>
          <w:b/>
          <w:bCs/>
          <w:sz w:val="28"/>
          <w:szCs w:val="28"/>
          <w:lang w:eastAsia="x-none"/>
        </w:rPr>
        <w:t>СИЛАБУС</w:t>
      </w:r>
    </w:p>
    <w:p w:rsidR="004F1244" w:rsidRPr="00FC4272" w:rsidRDefault="004F1244" w:rsidP="006F1012">
      <w:pPr>
        <w:keepNext/>
        <w:widowControl/>
        <w:shd w:val="clear" w:color="auto" w:fill="FFFFFF"/>
        <w:spacing w:before="240" w:after="60"/>
        <w:jc w:val="center"/>
        <w:outlineLvl w:val="1"/>
        <w:rPr>
          <w:rFonts w:eastAsia="Times New Roman"/>
          <w:b/>
          <w:bCs/>
          <w:sz w:val="28"/>
          <w:szCs w:val="28"/>
          <w:lang w:eastAsia="x-none"/>
        </w:rPr>
      </w:pPr>
      <w:r w:rsidRPr="00FC4272">
        <w:rPr>
          <w:rFonts w:eastAsia="Times New Roman"/>
          <w:b/>
          <w:bCs/>
          <w:sz w:val="28"/>
          <w:szCs w:val="28"/>
          <w:lang w:eastAsia="x-none"/>
        </w:rPr>
        <w:t>НАВЧАЛЬНОЇ ДИСЦИПЛІНИ</w:t>
      </w:r>
    </w:p>
    <w:p w:rsidR="004F1244" w:rsidRPr="00FC4272" w:rsidRDefault="004F1244" w:rsidP="006F1012">
      <w:pPr>
        <w:widowControl/>
        <w:jc w:val="center"/>
        <w:rPr>
          <w:rFonts w:eastAsia="Times New Roman"/>
          <w:b/>
          <w:sz w:val="28"/>
          <w:szCs w:val="28"/>
          <w:lang w:eastAsia="ru-RU"/>
        </w:rPr>
      </w:pPr>
    </w:p>
    <w:p w:rsidR="004F1244" w:rsidRPr="00FC4272" w:rsidRDefault="006404D3" w:rsidP="006F1012">
      <w:pPr>
        <w:widowControl/>
        <w:jc w:val="center"/>
        <w:rPr>
          <w:rFonts w:eastAsia="Times New Roman"/>
          <w:b/>
          <w:sz w:val="28"/>
          <w:szCs w:val="28"/>
          <w:u w:val="single"/>
          <w:lang w:eastAsia="ru-RU"/>
        </w:rPr>
      </w:pPr>
      <w:r w:rsidRPr="00FC4272">
        <w:rPr>
          <w:rFonts w:eastAsia="Times New Roman"/>
          <w:b/>
          <w:sz w:val="28"/>
          <w:szCs w:val="28"/>
          <w:u w:val="single"/>
          <w:lang w:eastAsia="ru-RU"/>
        </w:rPr>
        <w:t>УПРАВЛІННЯ ЯКІСТЮ ЖИТТЯ НАСЕЛЕННЯ</w:t>
      </w:r>
    </w:p>
    <w:p w:rsidR="004F1244" w:rsidRPr="00FC4272" w:rsidRDefault="004F1244" w:rsidP="006F1012">
      <w:pPr>
        <w:widowControl/>
        <w:jc w:val="center"/>
        <w:rPr>
          <w:rFonts w:eastAsia="Times New Roman"/>
          <w:sz w:val="20"/>
          <w:szCs w:val="28"/>
          <w:lang w:eastAsia="ru-RU"/>
        </w:rPr>
      </w:pPr>
      <w:r w:rsidRPr="00FC4272">
        <w:rPr>
          <w:rFonts w:eastAsia="Times New Roman"/>
          <w:sz w:val="20"/>
          <w:szCs w:val="28"/>
          <w:lang w:eastAsia="ru-RU"/>
        </w:rPr>
        <w:t>(назва навчальної дисципліни)</w:t>
      </w:r>
    </w:p>
    <w:p w:rsidR="004F1244" w:rsidRPr="00FC4272" w:rsidRDefault="004F1244" w:rsidP="006F1012">
      <w:pPr>
        <w:widowControl/>
        <w:jc w:val="center"/>
        <w:rPr>
          <w:rFonts w:eastAsia="Times New Roman"/>
          <w:sz w:val="28"/>
          <w:szCs w:val="28"/>
          <w:lang w:eastAsia="ru-RU"/>
        </w:rPr>
      </w:pPr>
    </w:p>
    <w:p w:rsidR="004F1244" w:rsidRPr="00FC4272" w:rsidRDefault="004F1244" w:rsidP="006F1012">
      <w:pPr>
        <w:widowControl/>
        <w:jc w:val="center"/>
        <w:rPr>
          <w:rFonts w:eastAsia="Times New Roman"/>
          <w:color w:val="000000" w:themeColor="text1"/>
          <w:sz w:val="28"/>
          <w:szCs w:val="28"/>
          <w:lang w:eastAsia="ru-RU"/>
        </w:rPr>
      </w:pPr>
      <w:r w:rsidRPr="00FC4272">
        <w:rPr>
          <w:rFonts w:eastAsia="Times New Roman"/>
          <w:color w:val="000000" w:themeColor="text1"/>
          <w:sz w:val="28"/>
          <w:szCs w:val="28"/>
          <w:lang w:eastAsia="ru-RU"/>
        </w:rPr>
        <w:t xml:space="preserve">навчальний рік </w:t>
      </w:r>
      <w:r w:rsidRPr="00FC4272">
        <w:rPr>
          <w:rFonts w:eastAsia="Times New Roman"/>
          <w:b/>
          <w:color w:val="000000" w:themeColor="text1"/>
          <w:sz w:val="28"/>
          <w:szCs w:val="28"/>
          <w:lang w:eastAsia="ru-RU"/>
        </w:rPr>
        <w:t>20</w:t>
      </w:r>
      <w:r w:rsidR="006D25E0" w:rsidRPr="00FC4272">
        <w:rPr>
          <w:rFonts w:eastAsia="Times New Roman"/>
          <w:b/>
          <w:color w:val="000000" w:themeColor="text1"/>
          <w:sz w:val="28"/>
          <w:szCs w:val="28"/>
          <w:lang w:val="ru-RU" w:eastAsia="ru-RU"/>
        </w:rPr>
        <w:t>20</w:t>
      </w:r>
      <w:r w:rsidRPr="00FC4272">
        <w:rPr>
          <w:rFonts w:eastAsia="Times New Roman"/>
          <w:b/>
          <w:color w:val="000000" w:themeColor="text1"/>
          <w:sz w:val="28"/>
          <w:szCs w:val="28"/>
          <w:lang w:eastAsia="ru-RU"/>
        </w:rPr>
        <w:t>-202</w:t>
      </w:r>
      <w:r w:rsidR="006D25E0" w:rsidRPr="00FC4272">
        <w:rPr>
          <w:rFonts w:eastAsia="Times New Roman"/>
          <w:b/>
          <w:color w:val="000000" w:themeColor="text1"/>
          <w:sz w:val="28"/>
          <w:szCs w:val="28"/>
          <w:lang w:val="ru-RU" w:eastAsia="ru-RU"/>
        </w:rPr>
        <w:t>1</w:t>
      </w:r>
    </w:p>
    <w:p w:rsidR="004F1244" w:rsidRPr="00FC4272" w:rsidRDefault="004F1244" w:rsidP="006F1012">
      <w:pPr>
        <w:widowControl/>
        <w:jc w:val="center"/>
        <w:rPr>
          <w:rFonts w:eastAsia="Times New Roman"/>
          <w:sz w:val="28"/>
          <w:szCs w:val="28"/>
          <w:lang w:eastAsia="ru-RU"/>
        </w:rPr>
      </w:pPr>
    </w:p>
    <w:p w:rsidR="004F1244" w:rsidRPr="00FC4272" w:rsidRDefault="004F1244" w:rsidP="006F1012">
      <w:pPr>
        <w:widowControl/>
        <w:ind w:firstLine="709"/>
        <w:jc w:val="center"/>
        <w:rPr>
          <w:rFonts w:eastAsia="Times New Roman"/>
          <w:b/>
          <w:sz w:val="28"/>
          <w:szCs w:val="28"/>
          <w:lang w:eastAsia="ru-RU"/>
        </w:rPr>
      </w:pPr>
      <w:r w:rsidRPr="00FC4272">
        <w:rPr>
          <w:rFonts w:eastAsia="Times New Roman"/>
          <w:sz w:val="28"/>
          <w:szCs w:val="28"/>
          <w:lang w:eastAsia="ru-RU"/>
        </w:rPr>
        <w:t>галузь знань</w:t>
      </w:r>
      <w:r w:rsidRPr="00FC4272">
        <w:rPr>
          <w:rFonts w:eastAsia="Times New Roman"/>
          <w:b/>
          <w:sz w:val="28"/>
          <w:szCs w:val="28"/>
          <w:lang w:eastAsia="ru-RU"/>
        </w:rPr>
        <w:t xml:space="preserve"> </w:t>
      </w:r>
      <w:r w:rsidRPr="00FC4272">
        <w:rPr>
          <w:rFonts w:eastAsia="Times New Roman"/>
          <w:b/>
          <w:sz w:val="28"/>
          <w:szCs w:val="28"/>
          <w:u w:val="single"/>
          <w:lang w:eastAsia="ru-RU"/>
        </w:rPr>
        <w:t>2</w:t>
      </w:r>
      <w:r w:rsidR="000D153E" w:rsidRPr="00FC4272">
        <w:rPr>
          <w:rFonts w:eastAsia="Times New Roman"/>
          <w:b/>
          <w:sz w:val="28"/>
          <w:szCs w:val="28"/>
          <w:u w:val="single"/>
          <w:lang w:eastAsia="ru-RU"/>
        </w:rPr>
        <w:t>2</w:t>
      </w:r>
      <w:r w:rsidRPr="00FC4272">
        <w:rPr>
          <w:rFonts w:eastAsia="Times New Roman"/>
          <w:b/>
          <w:sz w:val="28"/>
          <w:szCs w:val="28"/>
          <w:u w:val="single"/>
          <w:lang w:eastAsia="ru-RU"/>
        </w:rPr>
        <w:t xml:space="preserve"> «</w:t>
      </w:r>
      <w:r w:rsidR="000D153E" w:rsidRPr="00FC4272">
        <w:rPr>
          <w:rFonts w:eastAsia="Times New Roman"/>
          <w:b/>
          <w:sz w:val="28"/>
          <w:szCs w:val="28"/>
          <w:u w:val="single"/>
          <w:lang w:eastAsia="ru-RU"/>
        </w:rPr>
        <w:t>Охорона здоров’я</w:t>
      </w:r>
      <w:r w:rsidRPr="00FC4272">
        <w:rPr>
          <w:rFonts w:eastAsia="Times New Roman"/>
          <w:b/>
          <w:sz w:val="28"/>
          <w:szCs w:val="28"/>
          <w:u w:val="single"/>
          <w:lang w:eastAsia="ru-RU"/>
        </w:rPr>
        <w:t>»</w:t>
      </w:r>
    </w:p>
    <w:p w:rsidR="004F1244" w:rsidRPr="00FC4272" w:rsidRDefault="004F1244" w:rsidP="006F1012">
      <w:pPr>
        <w:widowControl/>
        <w:jc w:val="center"/>
        <w:rPr>
          <w:rFonts w:eastAsia="Times New Roman"/>
          <w:sz w:val="20"/>
          <w:szCs w:val="28"/>
          <w:lang w:eastAsia="ru-RU"/>
        </w:rPr>
      </w:pPr>
      <w:r w:rsidRPr="00FC4272">
        <w:rPr>
          <w:rFonts w:eastAsia="Times New Roman"/>
          <w:sz w:val="20"/>
          <w:szCs w:val="28"/>
          <w:lang w:eastAsia="ru-RU"/>
        </w:rPr>
        <w:t>(шифр і назва галузі знань)</w:t>
      </w:r>
    </w:p>
    <w:p w:rsidR="004F1244" w:rsidRPr="00FC4272" w:rsidRDefault="004F1244" w:rsidP="006F1012">
      <w:pPr>
        <w:widowControl/>
        <w:jc w:val="center"/>
        <w:rPr>
          <w:rFonts w:eastAsia="Times New Roman"/>
          <w:sz w:val="28"/>
          <w:szCs w:val="28"/>
          <w:lang w:eastAsia="ru-RU"/>
        </w:rPr>
      </w:pPr>
    </w:p>
    <w:p w:rsidR="004F1244" w:rsidRPr="00FC4272" w:rsidRDefault="004F1244" w:rsidP="006F1012">
      <w:pPr>
        <w:widowControl/>
        <w:ind w:firstLine="709"/>
        <w:jc w:val="center"/>
        <w:rPr>
          <w:rFonts w:eastAsia="Times New Roman"/>
          <w:sz w:val="28"/>
          <w:szCs w:val="28"/>
          <w:lang w:eastAsia="ru-RU"/>
        </w:rPr>
      </w:pPr>
      <w:r w:rsidRPr="00FC4272">
        <w:rPr>
          <w:rFonts w:eastAsia="Times New Roman"/>
          <w:sz w:val="28"/>
          <w:szCs w:val="28"/>
          <w:lang w:eastAsia="ru-RU"/>
        </w:rPr>
        <w:t xml:space="preserve">спеціальність </w:t>
      </w:r>
      <w:r w:rsidRPr="00FC4272">
        <w:rPr>
          <w:rFonts w:eastAsia="Times New Roman"/>
          <w:b/>
          <w:sz w:val="28"/>
          <w:szCs w:val="28"/>
          <w:u w:val="single"/>
          <w:lang w:eastAsia="ru-RU"/>
        </w:rPr>
        <w:t>2</w:t>
      </w:r>
      <w:r w:rsidR="000D153E" w:rsidRPr="00FC4272">
        <w:rPr>
          <w:rFonts w:eastAsia="Times New Roman"/>
          <w:b/>
          <w:sz w:val="28"/>
          <w:szCs w:val="28"/>
          <w:u w:val="single"/>
          <w:lang w:eastAsia="ru-RU"/>
        </w:rPr>
        <w:t>29</w:t>
      </w:r>
      <w:r w:rsidRPr="00FC4272">
        <w:rPr>
          <w:rFonts w:eastAsia="Times New Roman"/>
          <w:b/>
          <w:sz w:val="28"/>
          <w:szCs w:val="28"/>
          <w:u w:val="single"/>
          <w:lang w:eastAsia="ru-RU"/>
        </w:rPr>
        <w:t xml:space="preserve"> «</w:t>
      </w:r>
      <w:r w:rsidR="000D153E" w:rsidRPr="00FC4272">
        <w:rPr>
          <w:rFonts w:eastAsia="Times New Roman"/>
          <w:b/>
          <w:sz w:val="28"/>
          <w:szCs w:val="28"/>
          <w:u w:val="single"/>
          <w:lang w:eastAsia="ru-RU"/>
        </w:rPr>
        <w:t>Громадське здоров’я</w:t>
      </w:r>
      <w:r w:rsidR="00515ACC" w:rsidRPr="00FC4272">
        <w:rPr>
          <w:rFonts w:eastAsia="Times New Roman"/>
          <w:b/>
          <w:sz w:val="28"/>
          <w:szCs w:val="28"/>
          <w:u w:val="single"/>
          <w:lang w:eastAsia="ru-RU"/>
        </w:rPr>
        <w:t>»</w:t>
      </w:r>
    </w:p>
    <w:p w:rsidR="004F1244" w:rsidRPr="00FC4272" w:rsidRDefault="004F1244" w:rsidP="006F1012">
      <w:pPr>
        <w:widowControl/>
        <w:jc w:val="center"/>
        <w:rPr>
          <w:rFonts w:eastAsia="Times New Roman"/>
          <w:sz w:val="20"/>
          <w:szCs w:val="28"/>
          <w:lang w:eastAsia="ru-RU"/>
        </w:rPr>
      </w:pPr>
      <w:r w:rsidRPr="00FC4272">
        <w:rPr>
          <w:rFonts w:eastAsia="Times New Roman"/>
          <w:sz w:val="20"/>
          <w:szCs w:val="28"/>
          <w:lang w:eastAsia="ru-RU"/>
        </w:rPr>
        <w:t>(шифр і назва спеціальності)</w:t>
      </w:r>
    </w:p>
    <w:p w:rsidR="006404D3" w:rsidRPr="00FC4272" w:rsidRDefault="006404D3" w:rsidP="006F1012">
      <w:pPr>
        <w:widowControl/>
        <w:ind w:firstLine="708"/>
        <w:jc w:val="center"/>
        <w:rPr>
          <w:rFonts w:eastAsia="Times New Roman"/>
          <w:b/>
          <w:sz w:val="28"/>
          <w:szCs w:val="28"/>
          <w:u w:val="single"/>
          <w:lang w:eastAsia="ru-RU"/>
        </w:rPr>
      </w:pPr>
    </w:p>
    <w:p w:rsidR="004F1244" w:rsidRPr="00FC4272" w:rsidRDefault="004F1244" w:rsidP="006F1012">
      <w:pPr>
        <w:widowControl/>
        <w:ind w:firstLine="708"/>
        <w:jc w:val="center"/>
        <w:rPr>
          <w:rFonts w:eastAsia="Times New Roman"/>
          <w:sz w:val="28"/>
          <w:szCs w:val="28"/>
          <w:lang w:eastAsia="ru-RU"/>
        </w:rPr>
      </w:pPr>
      <w:r w:rsidRPr="00FC4272">
        <w:rPr>
          <w:rFonts w:eastAsia="Times New Roman"/>
          <w:b/>
          <w:sz w:val="28"/>
          <w:szCs w:val="28"/>
          <w:u w:val="single"/>
          <w:lang w:eastAsia="ru-RU"/>
        </w:rPr>
        <w:t xml:space="preserve">курс </w:t>
      </w:r>
      <w:r w:rsidR="005F5F67" w:rsidRPr="00FC4272">
        <w:rPr>
          <w:rFonts w:eastAsia="Times New Roman"/>
          <w:b/>
          <w:sz w:val="28"/>
          <w:szCs w:val="28"/>
          <w:u w:val="single"/>
          <w:lang w:val="ru-RU" w:eastAsia="ru-RU"/>
        </w:rPr>
        <w:t>2</w:t>
      </w:r>
      <w:r w:rsidRPr="00FC4272">
        <w:rPr>
          <w:rFonts w:eastAsia="Times New Roman"/>
          <w:b/>
          <w:sz w:val="28"/>
          <w:szCs w:val="28"/>
          <w:u w:val="single"/>
          <w:lang w:eastAsia="ru-RU"/>
        </w:rPr>
        <w:t xml:space="preserve"> ОКР «</w:t>
      </w:r>
      <w:r w:rsidR="000D153E" w:rsidRPr="00FC4272">
        <w:rPr>
          <w:rFonts w:eastAsia="Times New Roman"/>
          <w:b/>
          <w:sz w:val="28"/>
          <w:szCs w:val="28"/>
          <w:u w:val="single"/>
          <w:lang w:eastAsia="ru-RU"/>
        </w:rPr>
        <w:t>Магістр</w:t>
      </w:r>
      <w:r w:rsidRPr="00FC4272">
        <w:rPr>
          <w:rFonts w:eastAsia="Times New Roman"/>
          <w:b/>
          <w:sz w:val="28"/>
          <w:szCs w:val="28"/>
          <w:u w:val="single"/>
          <w:lang w:eastAsia="ru-RU"/>
        </w:rPr>
        <w:t>»</w:t>
      </w:r>
    </w:p>
    <w:p w:rsidR="009D1010" w:rsidRPr="00FC4272" w:rsidRDefault="009D1010" w:rsidP="006F1012">
      <w:pPr>
        <w:widowControl/>
        <w:ind w:firstLine="708"/>
        <w:jc w:val="center"/>
        <w:rPr>
          <w:rFonts w:eastAsia="Times New Roman"/>
          <w:sz w:val="28"/>
          <w:szCs w:val="28"/>
          <w:lang w:eastAsia="ru-RU"/>
        </w:rPr>
      </w:pPr>
      <w:r w:rsidRPr="00FC4272">
        <w:rPr>
          <w:rFonts w:eastAsia="Times New Roman"/>
          <w:b/>
          <w:sz w:val="28"/>
          <w:szCs w:val="28"/>
          <w:u w:val="single"/>
          <w:lang w:eastAsia="ru-RU"/>
        </w:rPr>
        <w:t>заочна форма навчання</w:t>
      </w:r>
    </w:p>
    <w:p w:rsidR="004F1244" w:rsidRPr="00FC4272" w:rsidRDefault="004F1244" w:rsidP="006F1012">
      <w:pPr>
        <w:widowControl/>
        <w:jc w:val="center"/>
        <w:rPr>
          <w:sz w:val="28"/>
          <w:szCs w:val="28"/>
        </w:rPr>
      </w:pPr>
    </w:p>
    <w:tbl>
      <w:tblPr>
        <w:tblW w:w="10320" w:type="dxa"/>
        <w:tblLayout w:type="fixed"/>
        <w:tblLook w:val="04A0" w:firstRow="1" w:lastRow="0" w:firstColumn="1" w:lastColumn="0" w:noHBand="0" w:noVBand="1"/>
      </w:tblPr>
      <w:tblGrid>
        <w:gridCol w:w="4789"/>
        <w:gridCol w:w="425"/>
        <w:gridCol w:w="5106"/>
      </w:tblGrid>
      <w:tr w:rsidR="00EE3439" w:rsidRPr="00EE3439" w:rsidTr="00682C05">
        <w:tc>
          <w:tcPr>
            <w:tcW w:w="4786" w:type="dxa"/>
          </w:tcPr>
          <w:p w:rsidR="00682C05" w:rsidRPr="00EE3439" w:rsidRDefault="00682C05" w:rsidP="006F1012">
            <w:pPr>
              <w:widowControl/>
              <w:suppressAutoHyphens/>
              <w:autoSpaceDE/>
              <w:snapToGrid w:val="0"/>
              <w:rPr>
                <w:rFonts w:eastAsia="Times New Roman"/>
                <w:sz w:val="24"/>
                <w:szCs w:val="24"/>
                <w:lang w:eastAsia="ar-SA"/>
              </w:rPr>
            </w:pPr>
            <w:proofErr w:type="spellStart"/>
            <w:r w:rsidRPr="00EE3439">
              <w:rPr>
                <w:rFonts w:eastAsia="Times New Roman"/>
                <w:sz w:val="24"/>
                <w:szCs w:val="24"/>
                <w:lang w:eastAsia="ar-SA"/>
              </w:rPr>
              <w:t>Силабус</w:t>
            </w:r>
            <w:proofErr w:type="spellEnd"/>
            <w:r w:rsidRPr="00EE3439">
              <w:rPr>
                <w:rFonts w:eastAsia="Times New Roman"/>
                <w:sz w:val="24"/>
                <w:szCs w:val="24"/>
                <w:lang w:eastAsia="ar-SA"/>
              </w:rPr>
              <w:t xml:space="preserve"> навчальної дисципліни затверджений на засіданні </w:t>
            </w:r>
            <w:r w:rsidRPr="00EE3439">
              <w:rPr>
                <w:rFonts w:eastAsia="Times New Roman"/>
                <w:bCs/>
                <w:iCs/>
                <w:sz w:val="24"/>
                <w:szCs w:val="24"/>
                <w:lang w:eastAsia="ar-SA"/>
              </w:rPr>
              <w:t xml:space="preserve">кафедри </w:t>
            </w:r>
            <w:r w:rsidRPr="00EE3439">
              <w:rPr>
                <w:rFonts w:eastAsia="Times New Roman"/>
                <w:sz w:val="24"/>
                <w:szCs w:val="24"/>
                <w:lang w:eastAsia="ar-SA"/>
              </w:rPr>
              <w:t>громадського здоров’я та управління охороною здоров’я</w:t>
            </w:r>
          </w:p>
          <w:p w:rsidR="00682C05" w:rsidRPr="00EE3439" w:rsidRDefault="00682C05" w:rsidP="006F1012">
            <w:pPr>
              <w:widowControl/>
              <w:suppressAutoHyphens/>
              <w:autoSpaceDE/>
              <w:rPr>
                <w:rFonts w:eastAsia="Times New Roman"/>
                <w:sz w:val="24"/>
                <w:szCs w:val="24"/>
                <w:lang w:eastAsia="ar-SA"/>
              </w:rPr>
            </w:pPr>
          </w:p>
          <w:p w:rsidR="00682C05" w:rsidRPr="00EE3439" w:rsidRDefault="00682C05" w:rsidP="006F1012">
            <w:pPr>
              <w:widowControl/>
              <w:suppressAutoHyphens/>
              <w:autoSpaceDE/>
              <w:rPr>
                <w:rFonts w:eastAsia="Times New Roman"/>
                <w:sz w:val="24"/>
                <w:szCs w:val="24"/>
                <w:lang w:eastAsia="ar-SA"/>
              </w:rPr>
            </w:pPr>
            <w:r w:rsidRPr="00EE3439">
              <w:rPr>
                <w:rFonts w:eastAsia="Times New Roman"/>
                <w:sz w:val="24"/>
                <w:szCs w:val="24"/>
                <w:lang w:eastAsia="ar-SA"/>
              </w:rPr>
              <w:t xml:space="preserve">Протокол від  </w:t>
            </w:r>
          </w:p>
          <w:p w:rsidR="00682C05" w:rsidRPr="00EE3439" w:rsidRDefault="00682C05" w:rsidP="006F1012">
            <w:pPr>
              <w:widowControl/>
              <w:suppressAutoHyphens/>
              <w:autoSpaceDE/>
              <w:rPr>
                <w:rFonts w:eastAsia="Times New Roman"/>
                <w:sz w:val="24"/>
                <w:szCs w:val="24"/>
                <w:lang w:eastAsia="ar-SA"/>
              </w:rPr>
            </w:pPr>
            <w:r w:rsidRPr="00EE3439">
              <w:rPr>
                <w:rFonts w:eastAsia="Times New Roman"/>
                <w:sz w:val="24"/>
                <w:szCs w:val="24"/>
                <w:lang w:eastAsia="ar-SA"/>
              </w:rPr>
              <w:t>“28”серпня 2019 року № 13</w:t>
            </w:r>
          </w:p>
          <w:p w:rsidR="00682C05" w:rsidRPr="00EE3439" w:rsidRDefault="00682C05" w:rsidP="006F1012">
            <w:pPr>
              <w:widowControl/>
              <w:suppressAutoHyphens/>
              <w:autoSpaceDE/>
              <w:rPr>
                <w:rFonts w:eastAsia="Times New Roman"/>
                <w:sz w:val="24"/>
                <w:szCs w:val="24"/>
                <w:lang w:eastAsia="ar-SA"/>
              </w:rPr>
            </w:pPr>
          </w:p>
          <w:p w:rsidR="00682C05" w:rsidRPr="00EE3439" w:rsidRDefault="00682C05" w:rsidP="006F1012">
            <w:pPr>
              <w:widowControl/>
              <w:suppressAutoHyphens/>
              <w:autoSpaceDE/>
              <w:rPr>
                <w:rFonts w:eastAsia="Times New Roman"/>
                <w:sz w:val="24"/>
                <w:szCs w:val="24"/>
                <w:lang w:eastAsia="ar-SA"/>
              </w:rPr>
            </w:pPr>
            <w:r w:rsidRPr="00EE3439">
              <w:rPr>
                <w:rFonts w:eastAsia="Times New Roman"/>
                <w:sz w:val="24"/>
                <w:szCs w:val="24"/>
                <w:lang w:eastAsia="ar-SA"/>
              </w:rPr>
              <w:t xml:space="preserve">Завідувач кафедри </w:t>
            </w:r>
          </w:p>
          <w:p w:rsidR="00682C05" w:rsidRPr="00EE3439" w:rsidRDefault="00682C05" w:rsidP="006F1012">
            <w:pPr>
              <w:widowControl/>
              <w:suppressAutoHyphens/>
              <w:autoSpaceDE/>
              <w:rPr>
                <w:rFonts w:eastAsia="Times New Roman"/>
                <w:sz w:val="16"/>
                <w:szCs w:val="24"/>
                <w:lang w:eastAsia="ar-SA"/>
              </w:rPr>
            </w:pPr>
            <w:r w:rsidRPr="00EE3439">
              <w:rPr>
                <w:rFonts w:eastAsia="Times New Roman"/>
                <w:sz w:val="24"/>
                <w:szCs w:val="24"/>
                <w:lang w:eastAsia="ar-SA"/>
              </w:rPr>
              <w:t>_______________         Огнєв В.А.</w:t>
            </w:r>
            <w:r w:rsidRPr="00EE3439">
              <w:rPr>
                <w:rFonts w:eastAsia="Times New Roman"/>
                <w:sz w:val="16"/>
                <w:szCs w:val="24"/>
                <w:lang w:eastAsia="ar-SA"/>
              </w:rPr>
              <w:t xml:space="preserve">                               (підпис)                                      (прізвище та ініціали)         </w:t>
            </w:r>
          </w:p>
          <w:p w:rsidR="00682C05" w:rsidRPr="00EE3439" w:rsidRDefault="00682C05" w:rsidP="006F1012">
            <w:pPr>
              <w:widowControl/>
              <w:suppressAutoHyphens/>
              <w:autoSpaceDE/>
              <w:rPr>
                <w:rFonts w:eastAsia="Times New Roman"/>
                <w:sz w:val="16"/>
                <w:szCs w:val="16"/>
                <w:lang w:eastAsia="ar-SA"/>
              </w:rPr>
            </w:pPr>
          </w:p>
          <w:p w:rsidR="00682C05" w:rsidRPr="00EE3439" w:rsidRDefault="00682C05" w:rsidP="006F1012">
            <w:pPr>
              <w:widowControl/>
              <w:suppressAutoHyphens/>
              <w:autoSpaceDE/>
              <w:rPr>
                <w:rFonts w:eastAsia="Times New Roman"/>
                <w:sz w:val="28"/>
                <w:szCs w:val="24"/>
                <w:lang w:eastAsia="ar-SA"/>
              </w:rPr>
            </w:pPr>
            <w:r w:rsidRPr="00EE3439">
              <w:rPr>
                <w:rFonts w:eastAsia="Times New Roman"/>
                <w:sz w:val="24"/>
                <w:szCs w:val="24"/>
                <w:lang w:eastAsia="ar-SA"/>
              </w:rPr>
              <w:t xml:space="preserve">“28” серпня  2019 року </w:t>
            </w:r>
          </w:p>
        </w:tc>
        <w:tc>
          <w:tcPr>
            <w:tcW w:w="425" w:type="dxa"/>
          </w:tcPr>
          <w:p w:rsidR="00682C05" w:rsidRPr="00EE3439" w:rsidRDefault="00682C05" w:rsidP="006F1012">
            <w:pPr>
              <w:widowControl/>
              <w:suppressAutoHyphens/>
              <w:autoSpaceDE/>
              <w:snapToGrid w:val="0"/>
              <w:jc w:val="both"/>
              <w:rPr>
                <w:rFonts w:eastAsia="Times New Roman"/>
                <w:sz w:val="28"/>
                <w:szCs w:val="24"/>
                <w:lang w:eastAsia="ar-SA"/>
              </w:rPr>
            </w:pPr>
          </w:p>
          <w:p w:rsidR="00682C05" w:rsidRPr="00EE3439" w:rsidRDefault="00682C05" w:rsidP="006F1012">
            <w:pPr>
              <w:widowControl/>
              <w:suppressAutoHyphens/>
              <w:autoSpaceDE/>
              <w:snapToGrid w:val="0"/>
              <w:jc w:val="both"/>
              <w:rPr>
                <w:rFonts w:eastAsia="Times New Roman"/>
                <w:sz w:val="28"/>
                <w:szCs w:val="24"/>
                <w:lang w:eastAsia="ar-SA"/>
              </w:rPr>
            </w:pPr>
          </w:p>
        </w:tc>
        <w:tc>
          <w:tcPr>
            <w:tcW w:w="5103" w:type="dxa"/>
          </w:tcPr>
          <w:p w:rsidR="00516387" w:rsidRPr="00EE3439" w:rsidRDefault="00682C05" w:rsidP="006F1012">
            <w:pPr>
              <w:widowControl/>
              <w:suppressAutoHyphens/>
              <w:autoSpaceDE/>
              <w:snapToGrid w:val="0"/>
              <w:rPr>
                <w:rFonts w:eastAsia="Times New Roman"/>
                <w:sz w:val="24"/>
                <w:szCs w:val="24"/>
                <w:lang w:eastAsia="ar-SA"/>
              </w:rPr>
            </w:pPr>
            <w:r w:rsidRPr="00EE3439">
              <w:rPr>
                <w:rFonts w:eastAsia="Times New Roman"/>
                <w:sz w:val="24"/>
                <w:szCs w:val="24"/>
                <w:lang w:eastAsia="ar-SA"/>
              </w:rPr>
              <w:t>Схвалено методичною комісією ХНМУ з</w:t>
            </w:r>
            <w:r w:rsidR="006404D3" w:rsidRPr="00EE3439">
              <w:rPr>
                <w:rFonts w:eastAsia="Times New Roman"/>
                <w:sz w:val="24"/>
                <w:szCs w:val="24"/>
                <w:lang w:eastAsia="ar-SA"/>
              </w:rPr>
              <w:t> </w:t>
            </w:r>
            <w:r w:rsidRPr="00EE3439">
              <w:rPr>
                <w:rFonts w:eastAsia="Times New Roman"/>
                <w:sz w:val="24"/>
                <w:szCs w:val="24"/>
                <w:lang w:eastAsia="ar-SA"/>
              </w:rPr>
              <w:t>проблем</w:t>
            </w:r>
            <w:r w:rsidR="006404D3" w:rsidRPr="00EE3439">
              <w:rPr>
                <w:rFonts w:eastAsia="Times New Roman"/>
                <w:sz w:val="24"/>
                <w:szCs w:val="24"/>
                <w:lang w:eastAsia="ar-SA"/>
              </w:rPr>
              <w:t xml:space="preserve"> </w:t>
            </w:r>
            <w:r w:rsidRPr="00EE3439">
              <w:rPr>
                <w:rFonts w:eastAsia="Times New Roman"/>
                <w:sz w:val="24"/>
                <w:szCs w:val="24"/>
                <w:lang w:eastAsia="ar-SA"/>
              </w:rPr>
              <w:t xml:space="preserve">професійної підготовки </w:t>
            </w:r>
          </w:p>
          <w:p w:rsidR="00682C05" w:rsidRPr="00EE3439" w:rsidRDefault="00682C05" w:rsidP="006F1012">
            <w:pPr>
              <w:widowControl/>
              <w:suppressAutoHyphens/>
              <w:autoSpaceDE/>
              <w:snapToGrid w:val="0"/>
              <w:rPr>
                <w:rFonts w:eastAsia="Times New Roman"/>
                <w:sz w:val="24"/>
                <w:szCs w:val="24"/>
                <w:lang w:eastAsia="ar-SA"/>
              </w:rPr>
            </w:pPr>
            <w:r w:rsidRPr="00EE3439">
              <w:rPr>
                <w:rFonts w:eastAsia="Times New Roman"/>
                <w:sz w:val="24"/>
                <w:szCs w:val="24"/>
                <w:lang w:eastAsia="ar-SA"/>
              </w:rPr>
              <w:t>медико-профілактичного профілю</w:t>
            </w:r>
          </w:p>
          <w:p w:rsidR="00682C05" w:rsidRPr="00EE3439" w:rsidRDefault="00682C05" w:rsidP="006F1012">
            <w:pPr>
              <w:widowControl/>
              <w:suppressAutoHyphens/>
              <w:autoSpaceDE/>
              <w:rPr>
                <w:rFonts w:eastAsia="Times New Roman"/>
                <w:sz w:val="24"/>
                <w:szCs w:val="24"/>
                <w:lang w:eastAsia="ar-SA"/>
              </w:rPr>
            </w:pPr>
          </w:p>
          <w:p w:rsidR="00F5299B" w:rsidRDefault="00F5299B" w:rsidP="006F1012">
            <w:pPr>
              <w:widowControl/>
              <w:suppressAutoHyphens/>
              <w:autoSpaceDE/>
              <w:rPr>
                <w:rFonts w:eastAsia="Times New Roman"/>
                <w:sz w:val="24"/>
                <w:szCs w:val="24"/>
                <w:lang w:eastAsia="ar-SA"/>
              </w:rPr>
            </w:pPr>
          </w:p>
          <w:p w:rsidR="00682C05" w:rsidRPr="00EE3439" w:rsidRDefault="00682C05" w:rsidP="006F1012">
            <w:pPr>
              <w:widowControl/>
              <w:suppressAutoHyphens/>
              <w:autoSpaceDE/>
              <w:rPr>
                <w:rFonts w:eastAsia="Times New Roman"/>
                <w:sz w:val="24"/>
                <w:szCs w:val="24"/>
                <w:lang w:eastAsia="ar-SA"/>
              </w:rPr>
            </w:pPr>
            <w:r w:rsidRPr="00EE3439">
              <w:rPr>
                <w:rFonts w:eastAsia="Times New Roman"/>
                <w:sz w:val="24"/>
                <w:szCs w:val="24"/>
                <w:lang w:eastAsia="ar-SA"/>
              </w:rPr>
              <w:t xml:space="preserve">Протокол від </w:t>
            </w:r>
          </w:p>
          <w:p w:rsidR="00682C05" w:rsidRPr="00EE3439" w:rsidRDefault="00682C05" w:rsidP="006F1012">
            <w:pPr>
              <w:widowControl/>
              <w:suppressAutoHyphens/>
              <w:autoSpaceDE/>
              <w:rPr>
                <w:rFonts w:eastAsia="Times New Roman"/>
                <w:sz w:val="24"/>
                <w:szCs w:val="24"/>
                <w:lang w:eastAsia="ar-SA"/>
              </w:rPr>
            </w:pPr>
            <w:r w:rsidRPr="00EE3439">
              <w:rPr>
                <w:rFonts w:eastAsia="Times New Roman"/>
                <w:sz w:val="24"/>
                <w:szCs w:val="24"/>
                <w:lang w:eastAsia="ar-SA"/>
              </w:rPr>
              <w:t>“28” серпня 2019 року № 6</w:t>
            </w:r>
          </w:p>
          <w:p w:rsidR="00682C05" w:rsidRPr="00EE3439" w:rsidRDefault="00682C05" w:rsidP="006F1012">
            <w:pPr>
              <w:widowControl/>
              <w:suppressAutoHyphens/>
              <w:autoSpaceDE/>
              <w:rPr>
                <w:rFonts w:eastAsia="Times New Roman"/>
                <w:sz w:val="24"/>
                <w:szCs w:val="24"/>
                <w:lang w:eastAsia="ar-SA"/>
              </w:rPr>
            </w:pPr>
          </w:p>
          <w:p w:rsidR="00682C05" w:rsidRPr="00EE3439" w:rsidRDefault="00682C05" w:rsidP="006F1012">
            <w:pPr>
              <w:widowControl/>
              <w:suppressAutoHyphens/>
              <w:autoSpaceDE/>
              <w:snapToGrid w:val="0"/>
              <w:rPr>
                <w:rFonts w:eastAsia="Times New Roman"/>
                <w:sz w:val="24"/>
                <w:szCs w:val="24"/>
                <w:lang w:eastAsia="ar-SA"/>
              </w:rPr>
            </w:pPr>
            <w:r w:rsidRPr="00EE3439">
              <w:rPr>
                <w:rFonts w:eastAsia="Times New Roman"/>
                <w:sz w:val="24"/>
                <w:szCs w:val="24"/>
                <w:lang w:eastAsia="ar-SA"/>
              </w:rPr>
              <w:t xml:space="preserve">Голова  </w:t>
            </w:r>
          </w:p>
          <w:p w:rsidR="00682C05" w:rsidRPr="00EE3439" w:rsidRDefault="00682C05" w:rsidP="006F1012">
            <w:pPr>
              <w:widowControl/>
              <w:suppressAutoHyphens/>
              <w:autoSpaceDE/>
              <w:rPr>
                <w:rFonts w:eastAsia="Times New Roman"/>
                <w:sz w:val="24"/>
                <w:szCs w:val="24"/>
                <w:lang w:eastAsia="ar-SA"/>
              </w:rPr>
            </w:pPr>
            <w:r w:rsidRPr="00EE3439">
              <w:rPr>
                <w:rFonts w:eastAsia="Times New Roman"/>
                <w:sz w:val="24"/>
                <w:szCs w:val="24"/>
                <w:lang w:eastAsia="ar-SA"/>
              </w:rPr>
              <w:t xml:space="preserve"> ____________             Огнєв В.А.</w:t>
            </w:r>
          </w:p>
          <w:p w:rsidR="00682C05" w:rsidRPr="00EE3439" w:rsidRDefault="00682C05" w:rsidP="006F1012">
            <w:pPr>
              <w:widowControl/>
              <w:suppressAutoHyphens/>
              <w:autoSpaceDE/>
              <w:rPr>
                <w:rFonts w:eastAsia="Times New Roman"/>
                <w:sz w:val="24"/>
                <w:szCs w:val="24"/>
                <w:lang w:eastAsia="ar-SA"/>
              </w:rPr>
            </w:pPr>
            <w:r w:rsidRPr="00EE3439">
              <w:rPr>
                <w:rFonts w:eastAsia="Times New Roman"/>
                <w:sz w:val="16"/>
                <w:szCs w:val="16"/>
                <w:lang w:eastAsia="ar-SA"/>
              </w:rPr>
              <w:t xml:space="preserve">(підпис)                                    (прізвище та ініціали)         </w:t>
            </w:r>
          </w:p>
          <w:p w:rsidR="00682C05" w:rsidRPr="00EE3439" w:rsidRDefault="00682C05" w:rsidP="006F1012">
            <w:pPr>
              <w:widowControl/>
              <w:suppressAutoHyphens/>
              <w:autoSpaceDE/>
              <w:rPr>
                <w:rFonts w:eastAsia="Times New Roman"/>
                <w:sz w:val="16"/>
                <w:szCs w:val="16"/>
                <w:lang w:eastAsia="ar-SA"/>
              </w:rPr>
            </w:pPr>
          </w:p>
          <w:p w:rsidR="00682C05" w:rsidRPr="00EE3439" w:rsidRDefault="006404D3" w:rsidP="006F1012">
            <w:pPr>
              <w:widowControl/>
              <w:suppressAutoHyphens/>
              <w:autoSpaceDE/>
              <w:rPr>
                <w:rFonts w:eastAsia="Times New Roman"/>
                <w:sz w:val="28"/>
                <w:szCs w:val="28"/>
                <w:lang w:eastAsia="ar-SA"/>
              </w:rPr>
            </w:pPr>
            <w:r w:rsidRPr="00EE3439">
              <w:rPr>
                <w:rFonts w:eastAsia="Times New Roman"/>
                <w:sz w:val="24"/>
                <w:szCs w:val="24"/>
                <w:lang w:eastAsia="ar-SA"/>
              </w:rPr>
              <w:t>“28” серпня 2019 року</w:t>
            </w:r>
          </w:p>
        </w:tc>
      </w:tr>
    </w:tbl>
    <w:p w:rsidR="00F23281" w:rsidRPr="00FC4272" w:rsidRDefault="00F23281" w:rsidP="006F1012">
      <w:pPr>
        <w:widowControl/>
        <w:autoSpaceDE/>
        <w:autoSpaceDN/>
        <w:spacing w:after="200"/>
        <w:rPr>
          <w:sz w:val="28"/>
          <w:szCs w:val="28"/>
        </w:rPr>
      </w:pPr>
      <w:r w:rsidRPr="00FC4272">
        <w:rPr>
          <w:sz w:val="28"/>
          <w:szCs w:val="28"/>
        </w:rPr>
        <w:br w:type="page"/>
      </w:r>
    </w:p>
    <w:p w:rsidR="00515ACC" w:rsidRPr="00FC4272" w:rsidRDefault="00515ACC" w:rsidP="006F1012">
      <w:pPr>
        <w:pStyle w:val="a6"/>
        <w:widowControl/>
        <w:numPr>
          <w:ilvl w:val="0"/>
          <w:numId w:val="44"/>
        </w:numPr>
        <w:suppressAutoHyphens/>
        <w:autoSpaceDE/>
        <w:autoSpaceDN/>
        <w:jc w:val="center"/>
        <w:rPr>
          <w:rFonts w:eastAsia="Times New Roman"/>
          <w:b/>
          <w:sz w:val="28"/>
          <w:szCs w:val="28"/>
          <w:lang w:eastAsia="ar-SA"/>
        </w:rPr>
      </w:pPr>
      <w:r w:rsidRPr="00FC4272">
        <w:rPr>
          <w:rFonts w:eastAsia="Times New Roman"/>
          <w:b/>
          <w:sz w:val="28"/>
          <w:szCs w:val="28"/>
          <w:lang w:eastAsia="ar-SA"/>
        </w:rPr>
        <w:lastRenderedPageBreak/>
        <w:t>Дані про викладач</w:t>
      </w:r>
      <w:r w:rsidR="00E37444">
        <w:rPr>
          <w:rFonts w:eastAsia="Times New Roman"/>
          <w:b/>
          <w:sz w:val="28"/>
          <w:szCs w:val="28"/>
          <w:lang w:eastAsia="ar-SA"/>
        </w:rPr>
        <w:t>ів</w:t>
      </w:r>
      <w:r w:rsidRPr="00FC4272">
        <w:rPr>
          <w:rFonts w:eastAsia="Times New Roman"/>
          <w:b/>
          <w:sz w:val="28"/>
          <w:szCs w:val="28"/>
          <w:lang w:eastAsia="ar-SA"/>
        </w:rPr>
        <w:t xml:space="preserve">, </w:t>
      </w:r>
      <w:r w:rsidR="00E37444">
        <w:rPr>
          <w:rFonts w:eastAsia="Times New Roman"/>
          <w:b/>
          <w:sz w:val="28"/>
          <w:szCs w:val="28"/>
          <w:lang w:eastAsia="ar-SA"/>
        </w:rPr>
        <w:t>що викладають</w:t>
      </w:r>
      <w:r w:rsidRPr="00FC4272">
        <w:rPr>
          <w:rFonts w:eastAsia="Times New Roman"/>
          <w:b/>
          <w:sz w:val="28"/>
          <w:szCs w:val="28"/>
          <w:lang w:eastAsia="ar-SA"/>
        </w:rPr>
        <w:t xml:space="preserve"> </w:t>
      </w:r>
      <w:r w:rsidR="006404D3" w:rsidRPr="00FC4272">
        <w:rPr>
          <w:rFonts w:eastAsia="Times New Roman"/>
          <w:b/>
          <w:sz w:val="28"/>
          <w:szCs w:val="28"/>
          <w:lang w:eastAsia="ar-SA"/>
        </w:rPr>
        <w:t xml:space="preserve">навчальну </w:t>
      </w:r>
      <w:r w:rsidRPr="00FC4272">
        <w:rPr>
          <w:rFonts w:eastAsia="Times New Roman"/>
          <w:b/>
          <w:sz w:val="28"/>
          <w:szCs w:val="28"/>
          <w:lang w:eastAsia="ar-SA"/>
        </w:rPr>
        <w:t>дисципліну</w:t>
      </w:r>
    </w:p>
    <w:p w:rsidR="00B37D75" w:rsidRPr="00FC4272" w:rsidRDefault="00B37D75" w:rsidP="006F1012">
      <w:pPr>
        <w:pStyle w:val="a6"/>
        <w:widowControl/>
        <w:suppressAutoHyphens/>
        <w:autoSpaceDE/>
        <w:autoSpaceDN/>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B37D75" w:rsidRPr="00FC4272" w:rsidTr="002E0880">
        <w:tc>
          <w:tcPr>
            <w:tcW w:w="3227" w:type="dxa"/>
          </w:tcPr>
          <w:p w:rsidR="00B37D75" w:rsidRPr="00FC4272" w:rsidRDefault="00B37D75" w:rsidP="006F1012">
            <w:pPr>
              <w:widowControl/>
              <w:suppressAutoHyphens/>
              <w:autoSpaceDE/>
              <w:autoSpaceDN/>
              <w:rPr>
                <w:rFonts w:eastAsia="Times New Roman"/>
                <w:b/>
                <w:sz w:val="28"/>
                <w:szCs w:val="28"/>
                <w:lang w:eastAsia="ar-SA"/>
              </w:rPr>
            </w:pPr>
            <w:r w:rsidRPr="00FC4272">
              <w:rPr>
                <w:rFonts w:eastAsia="Times New Roman"/>
                <w:b/>
                <w:sz w:val="28"/>
                <w:szCs w:val="28"/>
                <w:lang w:eastAsia="ar-SA"/>
              </w:rPr>
              <w:t>Прізвище, ім’я по батькові викладача</w:t>
            </w:r>
          </w:p>
        </w:tc>
        <w:tc>
          <w:tcPr>
            <w:tcW w:w="6344" w:type="dxa"/>
            <w:vAlign w:val="center"/>
          </w:tcPr>
          <w:p w:rsidR="00B37D75" w:rsidRPr="00FC4272" w:rsidRDefault="00B37D75" w:rsidP="002E0880">
            <w:pPr>
              <w:widowControl/>
              <w:suppressAutoHyphens/>
              <w:autoSpaceDE/>
              <w:autoSpaceDN/>
              <w:rPr>
                <w:rFonts w:eastAsia="Times New Roman"/>
                <w:b/>
                <w:sz w:val="28"/>
                <w:szCs w:val="28"/>
                <w:lang w:eastAsia="ar-SA"/>
              </w:rPr>
            </w:pPr>
            <w:r w:rsidRPr="00FC4272">
              <w:rPr>
                <w:rFonts w:eastAsia="Times New Roman"/>
                <w:b/>
                <w:sz w:val="28"/>
                <w:szCs w:val="28"/>
                <w:lang w:eastAsia="ar-SA"/>
              </w:rPr>
              <w:t>Огнєв Віктор Андрійович</w:t>
            </w:r>
          </w:p>
        </w:tc>
      </w:tr>
      <w:tr w:rsidR="00B37D75" w:rsidRPr="00FC4272" w:rsidTr="00295FB2">
        <w:tc>
          <w:tcPr>
            <w:tcW w:w="3227" w:type="dxa"/>
          </w:tcPr>
          <w:p w:rsidR="00B37D75" w:rsidRPr="00FC4272" w:rsidRDefault="00B37D75" w:rsidP="006F1012">
            <w:pPr>
              <w:widowControl/>
              <w:suppressAutoHyphens/>
              <w:autoSpaceDE/>
              <w:autoSpaceDN/>
              <w:rPr>
                <w:rFonts w:eastAsia="Times New Roman"/>
                <w:sz w:val="28"/>
                <w:szCs w:val="28"/>
                <w:lang w:eastAsia="ar-SA"/>
              </w:rPr>
            </w:pPr>
            <w:r w:rsidRPr="00FC4272">
              <w:rPr>
                <w:rFonts w:eastAsia="Times New Roman"/>
                <w:color w:val="000000"/>
                <w:sz w:val="28"/>
                <w:szCs w:val="28"/>
                <w:lang w:eastAsia="ar-SA"/>
              </w:rPr>
              <w:t>Контактний тел.</w:t>
            </w:r>
          </w:p>
        </w:tc>
        <w:tc>
          <w:tcPr>
            <w:tcW w:w="6344" w:type="dxa"/>
          </w:tcPr>
          <w:p w:rsidR="00B37D75" w:rsidRPr="00FC4272" w:rsidRDefault="00B37D75" w:rsidP="006F1012">
            <w:pPr>
              <w:widowControl/>
              <w:suppressAutoHyphens/>
              <w:autoSpaceDE/>
              <w:autoSpaceDN/>
              <w:rPr>
                <w:rFonts w:eastAsia="Times New Roman"/>
                <w:sz w:val="28"/>
                <w:szCs w:val="28"/>
                <w:lang w:eastAsia="ar-SA"/>
              </w:rPr>
            </w:pPr>
            <w:r w:rsidRPr="00FC4272">
              <w:rPr>
                <w:rFonts w:eastAsia="Times New Roman"/>
                <w:sz w:val="28"/>
                <w:szCs w:val="28"/>
                <w:lang w:val="ru-RU" w:eastAsia="ar-SA"/>
              </w:rPr>
              <w:t>+38-099-95-47-120,  057-7</w:t>
            </w:r>
            <w:r w:rsidRPr="00FC4272">
              <w:rPr>
                <w:rFonts w:eastAsia="Times New Roman"/>
                <w:sz w:val="28"/>
                <w:szCs w:val="28"/>
                <w:lang w:eastAsia="ar-SA"/>
              </w:rPr>
              <w:t>07-73-20</w:t>
            </w:r>
          </w:p>
        </w:tc>
      </w:tr>
      <w:tr w:rsidR="00B37D75" w:rsidRPr="00FC4272" w:rsidTr="00295FB2">
        <w:tc>
          <w:tcPr>
            <w:tcW w:w="3227" w:type="dxa"/>
          </w:tcPr>
          <w:p w:rsidR="00B37D75" w:rsidRPr="00FC4272" w:rsidRDefault="00B37D75" w:rsidP="006F1012">
            <w:pPr>
              <w:widowControl/>
              <w:suppressAutoHyphens/>
              <w:autoSpaceDE/>
              <w:autoSpaceDN/>
              <w:rPr>
                <w:rFonts w:eastAsia="Times New Roman"/>
                <w:sz w:val="28"/>
                <w:szCs w:val="28"/>
                <w:lang w:eastAsia="ar-SA"/>
              </w:rPr>
            </w:pPr>
            <w:r w:rsidRPr="00FC4272">
              <w:rPr>
                <w:rFonts w:eastAsia="Times New Roman"/>
                <w:color w:val="000000"/>
                <w:sz w:val="28"/>
                <w:szCs w:val="28"/>
                <w:lang w:eastAsia="ar-SA"/>
              </w:rPr>
              <w:t>E-</w:t>
            </w:r>
            <w:proofErr w:type="spellStart"/>
            <w:r w:rsidRPr="00FC4272">
              <w:rPr>
                <w:rFonts w:eastAsia="Times New Roman"/>
                <w:color w:val="000000"/>
                <w:sz w:val="28"/>
                <w:szCs w:val="28"/>
                <w:lang w:eastAsia="ar-SA"/>
              </w:rPr>
              <w:t>mail</w:t>
            </w:r>
            <w:proofErr w:type="spellEnd"/>
            <w:r w:rsidRPr="00FC4272">
              <w:rPr>
                <w:rFonts w:eastAsia="Times New Roman"/>
                <w:color w:val="000000"/>
                <w:sz w:val="28"/>
                <w:szCs w:val="28"/>
                <w:lang w:eastAsia="ar-SA"/>
              </w:rPr>
              <w:t>:</w:t>
            </w:r>
          </w:p>
        </w:tc>
        <w:tc>
          <w:tcPr>
            <w:tcW w:w="6344" w:type="dxa"/>
          </w:tcPr>
          <w:p w:rsidR="00B37D75" w:rsidRPr="00FC4272" w:rsidRDefault="00B37D75" w:rsidP="006F1012">
            <w:pPr>
              <w:widowControl/>
              <w:suppressAutoHyphens/>
              <w:autoSpaceDE/>
              <w:autoSpaceDN/>
              <w:rPr>
                <w:rFonts w:eastAsia="Times New Roman"/>
                <w:sz w:val="28"/>
                <w:szCs w:val="28"/>
                <w:lang w:eastAsia="ar-SA"/>
              </w:rPr>
            </w:pPr>
            <w:r w:rsidRPr="00FC4272">
              <w:rPr>
                <w:color w:val="222222"/>
                <w:sz w:val="28"/>
                <w:szCs w:val="28"/>
                <w:shd w:val="clear" w:color="auto" w:fill="FFFFFF"/>
              </w:rPr>
              <w:t>v.ognev.khnmu@gmail.com</w:t>
            </w:r>
          </w:p>
        </w:tc>
      </w:tr>
      <w:tr w:rsidR="00B37D75" w:rsidRPr="00FC4272" w:rsidTr="00295FB2">
        <w:tc>
          <w:tcPr>
            <w:tcW w:w="3227" w:type="dxa"/>
          </w:tcPr>
          <w:p w:rsidR="00B37D75" w:rsidRPr="00FC4272" w:rsidRDefault="00B37D75" w:rsidP="006F1012">
            <w:pPr>
              <w:widowControl/>
              <w:suppressAutoHyphens/>
              <w:autoSpaceDE/>
              <w:autoSpaceDN/>
              <w:rPr>
                <w:rFonts w:eastAsia="Times New Roman"/>
                <w:sz w:val="28"/>
                <w:szCs w:val="28"/>
                <w:lang w:eastAsia="ar-SA"/>
              </w:rPr>
            </w:pPr>
            <w:r w:rsidRPr="00FC4272">
              <w:rPr>
                <w:rFonts w:eastAsia="Times New Roman"/>
                <w:sz w:val="28"/>
                <w:szCs w:val="28"/>
                <w:lang w:eastAsia="ar-SA"/>
              </w:rPr>
              <w:t>Розклад занять</w:t>
            </w:r>
          </w:p>
        </w:tc>
        <w:tc>
          <w:tcPr>
            <w:tcW w:w="6344" w:type="dxa"/>
          </w:tcPr>
          <w:p w:rsidR="00B37D75" w:rsidRPr="00FC4272" w:rsidRDefault="00B37D75" w:rsidP="006F1012">
            <w:pPr>
              <w:widowControl/>
              <w:suppressAutoHyphens/>
              <w:autoSpaceDE/>
              <w:autoSpaceDN/>
              <w:rPr>
                <w:rFonts w:eastAsia="Times New Roman"/>
                <w:sz w:val="28"/>
                <w:szCs w:val="28"/>
                <w:lang w:eastAsia="ar-SA"/>
              </w:rPr>
            </w:pPr>
            <w:r w:rsidRPr="00FC4272">
              <w:rPr>
                <w:rFonts w:eastAsia="Times New Roman"/>
                <w:sz w:val="28"/>
                <w:szCs w:val="28"/>
                <w:lang w:eastAsia="ar-SA"/>
              </w:rPr>
              <w:t>Відповідно до розкладу навчального відділу</w:t>
            </w:r>
          </w:p>
        </w:tc>
      </w:tr>
      <w:tr w:rsidR="00B37D75" w:rsidRPr="00FC4272" w:rsidTr="00295FB2">
        <w:tc>
          <w:tcPr>
            <w:tcW w:w="3227" w:type="dxa"/>
          </w:tcPr>
          <w:p w:rsidR="00B37D75" w:rsidRPr="00FC4272" w:rsidRDefault="00B37D75" w:rsidP="006F1012">
            <w:pPr>
              <w:widowControl/>
              <w:suppressAutoHyphens/>
              <w:autoSpaceDE/>
              <w:autoSpaceDN/>
              <w:rPr>
                <w:rFonts w:eastAsia="Times New Roman"/>
                <w:sz w:val="28"/>
                <w:szCs w:val="28"/>
                <w:lang w:eastAsia="ar-SA"/>
              </w:rPr>
            </w:pPr>
            <w:r w:rsidRPr="00FC4272">
              <w:rPr>
                <w:rFonts w:eastAsia="Times New Roman"/>
                <w:color w:val="000000"/>
                <w:sz w:val="28"/>
                <w:szCs w:val="28"/>
                <w:lang w:eastAsia="ar-SA"/>
              </w:rPr>
              <w:t>Консультації</w:t>
            </w:r>
          </w:p>
        </w:tc>
        <w:tc>
          <w:tcPr>
            <w:tcW w:w="6344" w:type="dxa"/>
          </w:tcPr>
          <w:p w:rsidR="00B37D75" w:rsidRPr="00FC4272" w:rsidRDefault="00DE5F47" w:rsidP="00DE5F47">
            <w:pPr>
              <w:widowControl/>
              <w:suppressAutoHyphens/>
              <w:autoSpaceDE/>
              <w:autoSpaceDN/>
              <w:rPr>
                <w:rFonts w:eastAsia="Times New Roman"/>
                <w:sz w:val="28"/>
                <w:szCs w:val="28"/>
                <w:lang w:eastAsia="ar-SA"/>
              </w:rPr>
            </w:pPr>
            <w:r>
              <w:rPr>
                <w:rFonts w:eastAsia="Times New Roman"/>
                <w:sz w:val="28"/>
                <w:szCs w:val="28"/>
                <w:lang w:eastAsia="ar-SA"/>
              </w:rPr>
              <w:t>В</w:t>
            </w:r>
            <w:r w:rsidR="00B37D75" w:rsidRPr="00FC4272">
              <w:rPr>
                <w:rFonts w:eastAsia="Times New Roman"/>
                <w:sz w:val="28"/>
                <w:szCs w:val="28"/>
                <w:lang w:eastAsia="ar-SA"/>
              </w:rPr>
              <w:t xml:space="preserve">івторок 15.30-17.00,  </w:t>
            </w:r>
          </w:p>
        </w:tc>
      </w:tr>
      <w:tr w:rsidR="00B37D75" w:rsidRPr="00FC4272" w:rsidTr="00295FB2">
        <w:tc>
          <w:tcPr>
            <w:tcW w:w="3227" w:type="dxa"/>
          </w:tcPr>
          <w:p w:rsidR="00B37D75" w:rsidRPr="00FC4272" w:rsidRDefault="00B37D75" w:rsidP="006F1012">
            <w:pPr>
              <w:widowControl/>
              <w:suppressAutoHyphens/>
              <w:autoSpaceDE/>
              <w:autoSpaceDN/>
              <w:rPr>
                <w:rFonts w:eastAsia="Times New Roman"/>
                <w:color w:val="000000"/>
                <w:sz w:val="28"/>
                <w:szCs w:val="28"/>
                <w:lang w:eastAsia="ar-SA"/>
              </w:rPr>
            </w:pPr>
            <w:r w:rsidRPr="00FC4272">
              <w:rPr>
                <w:rFonts w:eastAsia="Times New Roman"/>
                <w:color w:val="000000"/>
                <w:sz w:val="28"/>
                <w:szCs w:val="28"/>
                <w:lang w:eastAsia="ar-SA"/>
              </w:rPr>
              <w:t>Локація</w:t>
            </w:r>
          </w:p>
        </w:tc>
        <w:tc>
          <w:tcPr>
            <w:tcW w:w="6344" w:type="dxa"/>
          </w:tcPr>
          <w:p w:rsidR="00B37D75" w:rsidRPr="00FC4272" w:rsidRDefault="00B37D75" w:rsidP="006F1012">
            <w:pPr>
              <w:widowControl/>
              <w:suppressAutoHyphens/>
              <w:autoSpaceDE/>
              <w:autoSpaceDN/>
              <w:rPr>
                <w:rFonts w:eastAsia="Times New Roman"/>
                <w:sz w:val="28"/>
                <w:szCs w:val="28"/>
                <w:lang w:eastAsia="ar-SA"/>
              </w:rPr>
            </w:pPr>
            <w:proofErr w:type="spellStart"/>
            <w:r w:rsidRPr="00FC4272">
              <w:rPr>
                <w:rFonts w:eastAsia="Times New Roman"/>
                <w:sz w:val="28"/>
                <w:szCs w:val="28"/>
                <w:lang w:eastAsia="ar-SA"/>
              </w:rPr>
              <w:t>Ауд</w:t>
            </w:r>
            <w:proofErr w:type="spellEnd"/>
            <w:r w:rsidRPr="00FC4272">
              <w:rPr>
                <w:rFonts w:eastAsia="Times New Roman"/>
                <w:sz w:val="28"/>
                <w:szCs w:val="28"/>
                <w:lang w:eastAsia="ar-SA"/>
              </w:rPr>
              <w:t>. кафедри громадського здоров’я та управління охороною здоров’я</w:t>
            </w:r>
          </w:p>
        </w:tc>
      </w:tr>
    </w:tbl>
    <w:p w:rsidR="00B37D75" w:rsidRPr="00FC4272" w:rsidRDefault="00B37D75" w:rsidP="006F1012">
      <w:pPr>
        <w:pStyle w:val="a6"/>
        <w:widowControl/>
        <w:suppressAutoHyphens/>
        <w:autoSpaceDE/>
        <w:autoSpaceDN/>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6404D3" w:rsidRPr="00FC4272" w:rsidTr="006404D3">
        <w:tc>
          <w:tcPr>
            <w:tcW w:w="3227" w:type="dxa"/>
          </w:tcPr>
          <w:p w:rsidR="006404D3" w:rsidRPr="00FC4272" w:rsidRDefault="006404D3" w:rsidP="006F1012">
            <w:pPr>
              <w:widowControl/>
              <w:suppressAutoHyphens/>
              <w:autoSpaceDE/>
              <w:autoSpaceDN/>
              <w:rPr>
                <w:rFonts w:eastAsia="Times New Roman"/>
                <w:b/>
                <w:sz w:val="28"/>
                <w:szCs w:val="28"/>
                <w:lang w:eastAsia="ar-SA"/>
              </w:rPr>
            </w:pPr>
            <w:r w:rsidRPr="00FC4272">
              <w:rPr>
                <w:rFonts w:eastAsia="Times New Roman"/>
                <w:b/>
                <w:sz w:val="28"/>
                <w:szCs w:val="28"/>
                <w:lang w:eastAsia="ar-SA"/>
              </w:rPr>
              <w:t>Прізвище, ім’я по батькові викладача</w:t>
            </w:r>
          </w:p>
        </w:tc>
        <w:tc>
          <w:tcPr>
            <w:tcW w:w="6344" w:type="dxa"/>
            <w:vAlign w:val="center"/>
          </w:tcPr>
          <w:p w:rsidR="006404D3" w:rsidRPr="00FC4272" w:rsidRDefault="006404D3" w:rsidP="006F1012">
            <w:pPr>
              <w:widowControl/>
              <w:suppressAutoHyphens/>
              <w:autoSpaceDE/>
              <w:autoSpaceDN/>
              <w:rPr>
                <w:rFonts w:eastAsia="Times New Roman"/>
                <w:b/>
                <w:sz w:val="28"/>
                <w:szCs w:val="28"/>
                <w:lang w:eastAsia="ar-SA"/>
              </w:rPr>
            </w:pPr>
            <w:r w:rsidRPr="00FC4272">
              <w:rPr>
                <w:rFonts w:eastAsia="Times New Roman"/>
                <w:b/>
                <w:sz w:val="28"/>
                <w:szCs w:val="28"/>
                <w:lang w:eastAsia="ar-SA"/>
              </w:rPr>
              <w:t>Мельниченко Олександр Анатолійович</w:t>
            </w:r>
          </w:p>
        </w:tc>
      </w:tr>
      <w:tr w:rsidR="00515ACC" w:rsidRPr="00FC4272" w:rsidTr="00515ACC">
        <w:tc>
          <w:tcPr>
            <w:tcW w:w="3227" w:type="dxa"/>
          </w:tcPr>
          <w:p w:rsidR="00515ACC" w:rsidRPr="00FC4272" w:rsidRDefault="00515ACC" w:rsidP="006F1012">
            <w:pPr>
              <w:widowControl/>
              <w:suppressAutoHyphens/>
              <w:autoSpaceDE/>
              <w:autoSpaceDN/>
              <w:rPr>
                <w:rFonts w:eastAsia="Times New Roman"/>
                <w:sz w:val="28"/>
                <w:szCs w:val="28"/>
                <w:lang w:eastAsia="ar-SA"/>
              </w:rPr>
            </w:pPr>
            <w:r w:rsidRPr="00FC4272">
              <w:rPr>
                <w:rFonts w:eastAsia="Times New Roman"/>
                <w:color w:val="000000"/>
                <w:sz w:val="28"/>
                <w:szCs w:val="28"/>
                <w:lang w:eastAsia="ar-SA"/>
              </w:rPr>
              <w:t>Контактний тел.</w:t>
            </w:r>
          </w:p>
        </w:tc>
        <w:tc>
          <w:tcPr>
            <w:tcW w:w="6344" w:type="dxa"/>
          </w:tcPr>
          <w:p w:rsidR="00515ACC" w:rsidRPr="00FC4272" w:rsidRDefault="00F85A43" w:rsidP="006F1012">
            <w:pPr>
              <w:widowControl/>
              <w:suppressAutoHyphens/>
              <w:autoSpaceDE/>
              <w:autoSpaceDN/>
              <w:rPr>
                <w:rFonts w:eastAsia="Times New Roman"/>
                <w:sz w:val="28"/>
                <w:szCs w:val="28"/>
                <w:lang w:eastAsia="ar-SA"/>
              </w:rPr>
            </w:pPr>
            <w:r w:rsidRPr="00FC4272">
              <w:rPr>
                <w:rFonts w:eastAsia="Times New Roman"/>
                <w:sz w:val="28"/>
                <w:szCs w:val="28"/>
                <w:lang w:eastAsia="ar-SA"/>
              </w:rPr>
              <w:t>+38</w:t>
            </w:r>
            <w:r w:rsidR="006404D3" w:rsidRPr="00FC4272">
              <w:rPr>
                <w:rFonts w:eastAsia="Times New Roman"/>
                <w:sz w:val="28"/>
                <w:szCs w:val="28"/>
                <w:lang w:eastAsia="ar-SA"/>
              </w:rPr>
              <w:t xml:space="preserve"> (050) 162-73-50</w:t>
            </w:r>
          </w:p>
        </w:tc>
      </w:tr>
      <w:tr w:rsidR="006404D3" w:rsidRPr="00FC4272" w:rsidTr="006404D3">
        <w:tc>
          <w:tcPr>
            <w:tcW w:w="3227" w:type="dxa"/>
          </w:tcPr>
          <w:p w:rsidR="006404D3" w:rsidRPr="00FC4272" w:rsidRDefault="006404D3" w:rsidP="006F1012">
            <w:pPr>
              <w:widowControl/>
              <w:suppressAutoHyphens/>
              <w:autoSpaceDE/>
              <w:autoSpaceDN/>
              <w:rPr>
                <w:rFonts w:eastAsia="Times New Roman"/>
                <w:sz w:val="28"/>
                <w:szCs w:val="28"/>
                <w:lang w:eastAsia="ar-SA"/>
              </w:rPr>
            </w:pPr>
            <w:r w:rsidRPr="00FC4272">
              <w:rPr>
                <w:rFonts w:eastAsia="Times New Roman"/>
                <w:color w:val="000000"/>
                <w:sz w:val="28"/>
                <w:szCs w:val="28"/>
                <w:lang w:eastAsia="ar-SA"/>
              </w:rPr>
              <w:t>E-</w:t>
            </w:r>
            <w:proofErr w:type="spellStart"/>
            <w:r w:rsidRPr="00FC4272">
              <w:rPr>
                <w:rFonts w:eastAsia="Times New Roman"/>
                <w:color w:val="000000"/>
                <w:sz w:val="28"/>
                <w:szCs w:val="28"/>
                <w:lang w:eastAsia="ar-SA"/>
              </w:rPr>
              <w:t>mail</w:t>
            </w:r>
            <w:proofErr w:type="spellEnd"/>
            <w:r w:rsidRPr="00FC4272">
              <w:rPr>
                <w:rFonts w:eastAsia="Times New Roman"/>
                <w:color w:val="000000"/>
                <w:sz w:val="28"/>
                <w:szCs w:val="28"/>
                <w:lang w:eastAsia="ar-SA"/>
              </w:rPr>
              <w:t>:</w:t>
            </w:r>
          </w:p>
        </w:tc>
        <w:tc>
          <w:tcPr>
            <w:tcW w:w="6344" w:type="dxa"/>
            <w:vAlign w:val="center"/>
          </w:tcPr>
          <w:p w:rsidR="006404D3" w:rsidRPr="00FC4272" w:rsidRDefault="0091213A" w:rsidP="006F1012">
            <w:pPr>
              <w:widowControl/>
              <w:suppressAutoHyphens/>
              <w:autoSpaceDE/>
              <w:autoSpaceDN/>
              <w:rPr>
                <w:rFonts w:eastAsia="Times New Roman"/>
                <w:sz w:val="28"/>
                <w:szCs w:val="28"/>
                <w:lang w:eastAsia="ar-SA"/>
              </w:rPr>
            </w:pPr>
            <w:hyperlink r:id="rId7" w:history="1">
              <w:r w:rsidR="006404D3" w:rsidRPr="00FC4272">
                <w:rPr>
                  <w:rFonts w:eastAsia="Times New Roman"/>
                  <w:sz w:val="28"/>
                  <w:szCs w:val="28"/>
                  <w:lang w:eastAsia="ar-SA"/>
                </w:rPr>
                <w:t>mel_doc@ukr.net</w:t>
              </w:r>
            </w:hyperlink>
          </w:p>
        </w:tc>
      </w:tr>
      <w:tr w:rsidR="00515ACC" w:rsidRPr="00FC4272" w:rsidTr="00515ACC">
        <w:tc>
          <w:tcPr>
            <w:tcW w:w="3227" w:type="dxa"/>
          </w:tcPr>
          <w:p w:rsidR="00515ACC" w:rsidRPr="00FC4272" w:rsidRDefault="00515ACC" w:rsidP="006F1012">
            <w:pPr>
              <w:widowControl/>
              <w:suppressAutoHyphens/>
              <w:autoSpaceDE/>
              <w:autoSpaceDN/>
              <w:rPr>
                <w:rFonts w:eastAsia="Times New Roman"/>
                <w:sz w:val="28"/>
                <w:szCs w:val="28"/>
                <w:lang w:eastAsia="ar-SA"/>
              </w:rPr>
            </w:pPr>
            <w:r w:rsidRPr="00FC4272">
              <w:rPr>
                <w:rFonts w:eastAsia="Times New Roman"/>
                <w:sz w:val="28"/>
                <w:szCs w:val="28"/>
                <w:lang w:eastAsia="ar-SA"/>
              </w:rPr>
              <w:t>Розклад занять</w:t>
            </w:r>
          </w:p>
        </w:tc>
        <w:tc>
          <w:tcPr>
            <w:tcW w:w="6344" w:type="dxa"/>
          </w:tcPr>
          <w:p w:rsidR="00515ACC" w:rsidRPr="00FC4272" w:rsidRDefault="00515ACC" w:rsidP="006F1012">
            <w:pPr>
              <w:widowControl/>
              <w:suppressAutoHyphens/>
              <w:autoSpaceDE/>
              <w:autoSpaceDN/>
              <w:rPr>
                <w:rFonts w:eastAsia="Times New Roman"/>
                <w:sz w:val="28"/>
                <w:szCs w:val="28"/>
                <w:lang w:eastAsia="ar-SA"/>
              </w:rPr>
            </w:pPr>
            <w:r w:rsidRPr="00FC4272">
              <w:rPr>
                <w:rFonts w:eastAsia="Times New Roman"/>
                <w:sz w:val="28"/>
                <w:szCs w:val="28"/>
                <w:lang w:eastAsia="ar-SA"/>
              </w:rPr>
              <w:t>Відповідно до розкладу навчального відділу</w:t>
            </w:r>
          </w:p>
        </w:tc>
      </w:tr>
      <w:tr w:rsidR="00515ACC" w:rsidRPr="00FC4272" w:rsidTr="00515ACC">
        <w:tc>
          <w:tcPr>
            <w:tcW w:w="3227" w:type="dxa"/>
          </w:tcPr>
          <w:p w:rsidR="00515ACC" w:rsidRPr="00FC4272" w:rsidRDefault="00515ACC" w:rsidP="006F1012">
            <w:pPr>
              <w:widowControl/>
              <w:suppressAutoHyphens/>
              <w:autoSpaceDE/>
              <w:autoSpaceDN/>
              <w:rPr>
                <w:rFonts w:eastAsia="Times New Roman"/>
                <w:sz w:val="28"/>
                <w:szCs w:val="28"/>
                <w:lang w:eastAsia="ar-SA"/>
              </w:rPr>
            </w:pPr>
            <w:r w:rsidRPr="00FC4272">
              <w:rPr>
                <w:rFonts w:eastAsia="Times New Roman"/>
                <w:color w:val="000000"/>
                <w:sz w:val="28"/>
                <w:szCs w:val="28"/>
                <w:lang w:eastAsia="ar-SA"/>
              </w:rPr>
              <w:t>Консультації</w:t>
            </w:r>
          </w:p>
        </w:tc>
        <w:tc>
          <w:tcPr>
            <w:tcW w:w="6344" w:type="dxa"/>
          </w:tcPr>
          <w:p w:rsidR="00515ACC" w:rsidRPr="00FC4272" w:rsidRDefault="00B37D75" w:rsidP="006F1012">
            <w:pPr>
              <w:widowControl/>
              <w:suppressAutoHyphens/>
              <w:autoSpaceDE/>
              <w:autoSpaceDN/>
              <w:rPr>
                <w:rFonts w:eastAsia="Times New Roman"/>
                <w:sz w:val="28"/>
                <w:szCs w:val="28"/>
                <w:lang w:eastAsia="ar-SA"/>
              </w:rPr>
            </w:pPr>
            <w:r w:rsidRPr="00FC4272">
              <w:rPr>
                <w:rFonts w:eastAsia="Times New Roman"/>
                <w:sz w:val="28"/>
                <w:szCs w:val="28"/>
                <w:lang w:eastAsia="ar-SA"/>
              </w:rPr>
              <w:t>Ч</w:t>
            </w:r>
            <w:r w:rsidR="00680FA5" w:rsidRPr="00FC4272">
              <w:rPr>
                <w:rFonts w:eastAsia="Times New Roman"/>
                <w:sz w:val="28"/>
                <w:szCs w:val="28"/>
                <w:lang w:eastAsia="ar-SA"/>
              </w:rPr>
              <w:t>етвер</w:t>
            </w:r>
            <w:r w:rsidR="00372E07" w:rsidRPr="00FC4272">
              <w:rPr>
                <w:rFonts w:eastAsia="Times New Roman"/>
                <w:sz w:val="28"/>
                <w:szCs w:val="28"/>
                <w:lang w:eastAsia="ar-SA"/>
              </w:rPr>
              <w:t xml:space="preserve"> 1</w:t>
            </w:r>
            <w:r w:rsidR="007E1AB2" w:rsidRPr="00FC4272">
              <w:rPr>
                <w:rFonts w:eastAsia="Times New Roman"/>
                <w:sz w:val="28"/>
                <w:szCs w:val="28"/>
                <w:lang w:eastAsia="ar-SA"/>
              </w:rPr>
              <w:t>5</w:t>
            </w:r>
            <w:r w:rsidR="00372E07" w:rsidRPr="00FC4272">
              <w:rPr>
                <w:rFonts w:eastAsia="Times New Roman"/>
                <w:sz w:val="28"/>
                <w:szCs w:val="28"/>
                <w:lang w:eastAsia="ar-SA"/>
              </w:rPr>
              <w:t>.</w:t>
            </w:r>
            <w:r w:rsidR="007E1AB2" w:rsidRPr="00FC4272">
              <w:rPr>
                <w:rFonts w:eastAsia="Times New Roman"/>
                <w:sz w:val="28"/>
                <w:szCs w:val="28"/>
                <w:lang w:eastAsia="ar-SA"/>
              </w:rPr>
              <w:t>3</w:t>
            </w:r>
            <w:r w:rsidR="00372E07" w:rsidRPr="00FC4272">
              <w:rPr>
                <w:rFonts w:eastAsia="Times New Roman"/>
                <w:sz w:val="28"/>
                <w:szCs w:val="28"/>
                <w:lang w:eastAsia="ar-SA"/>
              </w:rPr>
              <w:t>0-1</w:t>
            </w:r>
            <w:r w:rsidR="007E1AB2" w:rsidRPr="00FC4272">
              <w:rPr>
                <w:rFonts w:eastAsia="Times New Roman"/>
                <w:sz w:val="28"/>
                <w:szCs w:val="28"/>
                <w:lang w:eastAsia="ar-SA"/>
              </w:rPr>
              <w:t>7</w:t>
            </w:r>
            <w:r w:rsidR="00372E07" w:rsidRPr="00FC4272">
              <w:rPr>
                <w:rFonts w:eastAsia="Times New Roman"/>
                <w:sz w:val="28"/>
                <w:szCs w:val="28"/>
                <w:lang w:eastAsia="ar-SA"/>
              </w:rPr>
              <w:t>.00</w:t>
            </w:r>
          </w:p>
        </w:tc>
      </w:tr>
      <w:tr w:rsidR="00B37D75" w:rsidRPr="00FC4272" w:rsidTr="00515ACC">
        <w:tc>
          <w:tcPr>
            <w:tcW w:w="3227" w:type="dxa"/>
          </w:tcPr>
          <w:p w:rsidR="00B37D75" w:rsidRPr="00FC4272" w:rsidRDefault="00B37D75" w:rsidP="006F1012">
            <w:pPr>
              <w:widowControl/>
              <w:suppressAutoHyphens/>
              <w:autoSpaceDE/>
              <w:autoSpaceDN/>
              <w:rPr>
                <w:rFonts w:eastAsia="Times New Roman"/>
                <w:color w:val="000000"/>
                <w:sz w:val="28"/>
                <w:szCs w:val="28"/>
                <w:lang w:eastAsia="ar-SA"/>
              </w:rPr>
            </w:pPr>
            <w:r w:rsidRPr="00FC4272">
              <w:rPr>
                <w:rFonts w:eastAsia="Times New Roman"/>
                <w:color w:val="000000"/>
                <w:sz w:val="28"/>
                <w:szCs w:val="28"/>
                <w:lang w:eastAsia="ar-SA"/>
              </w:rPr>
              <w:t>Локація</w:t>
            </w:r>
          </w:p>
        </w:tc>
        <w:tc>
          <w:tcPr>
            <w:tcW w:w="6344" w:type="dxa"/>
          </w:tcPr>
          <w:p w:rsidR="00B37D75" w:rsidRPr="00FC4272" w:rsidRDefault="00B37D75" w:rsidP="006F1012">
            <w:pPr>
              <w:widowControl/>
              <w:suppressAutoHyphens/>
              <w:autoSpaceDE/>
              <w:autoSpaceDN/>
              <w:jc w:val="both"/>
              <w:rPr>
                <w:rFonts w:eastAsia="Times New Roman"/>
                <w:sz w:val="28"/>
                <w:szCs w:val="28"/>
                <w:lang w:eastAsia="ar-SA"/>
              </w:rPr>
            </w:pPr>
            <w:proofErr w:type="spellStart"/>
            <w:r w:rsidRPr="00FC4272">
              <w:rPr>
                <w:rFonts w:eastAsia="Times New Roman"/>
                <w:sz w:val="28"/>
                <w:szCs w:val="28"/>
                <w:lang w:eastAsia="ar-SA"/>
              </w:rPr>
              <w:t>Ауд</w:t>
            </w:r>
            <w:proofErr w:type="spellEnd"/>
            <w:r w:rsidRPr="00FC4272">
              <w:rPr>
                <w:rFonts w:eastAsia="Times New Roman"/>
                <w:sz w:val="28"/>
                <w:szCs w:val="28"/>
                <w:lang w:eastAsia="ar-SA"/>
              </w:rPr>
              <w:t>. кафедри громадського здоров’я та управління охороною здоров’я</w:t>
            </w:r>
          </w:p>
        </w:tc>
      </w:tr>
    </w:tbl>
    <w:p w:rsidR="006404D3" w:rsidRDefault="006404D3" w:rsidP="006F1012">
      <w:pPr>
        <w:widowControl/>
        <w:suppressAutoHyphens/>
        <w:autoSpaceDE/>
        <w:autoSpaceDN/>
        <w:rPr>
          <w:rFonts w:eastAsia="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EE3439" w:rsidRPr="000D3747" w:rsidTr="00A42929">
        <w:tc>
          <w:tcPr>
            <w:tcW w:w="3227" w:type="dxa"/>
          </w:tcPr>
          <w:p w:rsidR="00EE3439" w:rsidRPr="000D3747" w:rsidRDefault="00EE3439" w:rsidP="00A42929">
            <w:pPr>
              <w:widowControl/>
              <w:suppressAutoHyphens/>
              <w:autoSpaceDE/>
              <w:autoSpaceDN/>
              <w:rPr>
                <w:rFonts w:eastAsia="Times New Roman"/>
                <w:b/>
                <w:sz w:val="28"/>
                <w:szCs w:val="28"/>
                <w:lang w:eastAsia="ar-SA"/>
              </w:rPr>
            </w:pPr>
            <w:r w:rsidRPr="000D3747">
              <w:rPr>
                <w:rFonts w:eastAsia="Times New Roman"/>
                <w:b/>
                <w:sz w:val="28"/>
                <w:szCs w:val="28"/>
                <w:lang w:eastAsia="ar-SA"/>
              </w:rPr>
              <w:t>Прізвище, ім’я по батькові викладача</w:t>
            </w:r>
          </w:p>
        </w:tc>
        <w:tc>
          <w:tcPr>
            <w:tcW w:w="6344" w:type="dxa"/>
            <w:vAlign w:val="center"/>
          </w:tcPr>
          <w:p w:rsidR="00EE3439" w:rsidRPr="000D3747" w:rsidRDefault="00EE3439" w:rsidP="00A42929">
            <w:pPr>
              <w:widowControl/>
              <w:suppressAutoHyphens/>
              <w:autoSpaceDE/>
              <w:autoSpaceDN/>
              <w:rPr>
                <w:rFonts w:eastAsia="Times New Roman"/>
                <w:b/>
                <w:sz w:val="28"/>
                <w:szCs w:val="28"/>
                <w:lang w:eastAsia="ar-SA"/>
              </w:rPr>
            </w:pPr>
            <w:proofErr w:type="spellStart"/>
            <w:r w:rsidRPr="000D3747">
              <w:rPr>
                <w:rFonts w:eastAsia="Times New Roman"/>
                <w:b/>
                <w:sz w:val="28"/>
                <w:szCs w:val="28"/>
                <w:lang w:eastAsia="ar-SA"/>
              </w:rPr>
              <w:t>Помогайбо</w:t>
            </w:r>
            <w:proofErr w:type="spellEnd"/>
            <w:r w:rsidRPr="000D3747">
              <w:rPr>
                <w:rFonts w:eastAsia="Times New Roman"/>
                <w:b/>
                <w:sz w:val="28"/>
                <w:szCs w:val="28"/>
                <w:lang w:eastAsia="ar-SA"/>
              </w:rPr>
              <w:t xml:space="preserve"> Катерина Георгіївна</w:t>
            </w:r>
          </w:p>
        </w:tc>
      </w:tr>
      <w:tr w:rsidR="00EE3439" w:rsidRPr="000D3747" w:rsidTr="00A42929">
        <w:tc>
          <w:tcPr>
            <w:tcW w:w="3227" w:type="dxa"/>
          </w:tcPr>
          <w:p w:rsidR="00EE3439" w:rsidRPr="000D3747" w:rsidRDefault="00EE3439" w:rsidP="00A42929">
            <w:pPr>
              <w:widowControl/>
              <w:suppressAutoHyphens/>
              <w:autoSpaceDE/>
              <w:autoSpaceDN/>
              <w:rPr>
                <w:rFonts w:eastAsia="Times New Roman"/>
                <w:sz w:val="28"/>
                <w:szCs w:val="28"/>
                <w:lang w:eastAsia="ar-SA"/>
              </w:rPr>
            </w:pPr>
            <w:r w:rsidRPr="000D3747">
              <w:rPr>
                <w:rFonts w:eastAsia="Times New Roman"/>
                <w:color w:val="000000"/>
                <w:sz w:val="28"/>
                <w:szCs w:val="28"/>
                <w:lang w:eastAsia="ar-SA"/>
              </w:rPr>
              <w:t>Контактний тел.</w:t>
            </w:r>
          </w:p>
        </w:tc>
        <w:tc>
          <w:tcPr>
            <w:tcW w:w="6344" w:type="dxa"/>
          </w:tcPr>
          <w:p w:rsidR="00EE3439" w:rsidRPr="000D3747" w:rsidRDefault="00EE3439" w:rsidP="00A42929">
            <w:pPr>
              <w:widowControl/>
              <w:suppressAutoHyphens/>
              <w:autoSpaceDE/>
              <w:autoSpaceDN/>
              <w:rPr>
                <w:rFonts w:eastAsia="Times New Roman"/>
                <w:sz w:val="28"/>
                <w:szCs w:val="28"/>
                <w:lang w:eastAsia="ar-SA"/>
              </w:rPr>
            </w:pPr>
            <w:r w:rsidRPr="000D3747">
              <w:rPr>
                <w:rFonts w:eastAsia="Times New Roman"/>
                <w:sz w:val="28"/>
                <w:szCs w:val="28"/>
                <w:lang w:eastAsia="ar-SA"/>
              </w:rPr>
              <w:t>+38 (097) 680-92-40</w:t>
            </w:r>
          </w:p>
        </w:tc>
      </w:tr>
      <w:tr w:rsidR="00EE3439" w:rsidRPr="000D3747" w:rsidTr="00A42929">
        <w:tc>
          <w:tcPr>
            <w:tcW w:w="3227" w:type="dxa"/>
          </w:tcPr>
          <w:p w:rsidR="00EE3439" w:rsidRPr="000D3747" w:rsidRDefault="00EE3439" w:rsidP="00A42929">
            <w:pPr>
              <w:widowControl/>
              <w:suppressAutoHyphens/>
              <w:autoSpaceDE/>
              <w:autoSpaceDN/>
              <w:rPr>
                <w:rFonts w:eastAsia="Times New Roman"/>
                <w:sz w:val="28"/>
                <w:szCs w:val="28"/>
                <w:lang w:eastAsia="ar-SA"/>
              </w:rPr>
            </w:pPr>
            <w:r w:rsidRPr="000D3747">
              <w:rPr>
                <w:rFonts w:eastAsia="Times New Roman"/>
                <w:color w:val="000000"/>
                <w:sz w:val="28"/>
                <w:szCs w:val="28"/>
                <w:lang w:eastAsia="ar-SA"/>
              </w:rPr>
              <w:t>E-</w:t>
            </w:r>
            <w:proofErr w:type="spellStart"/>
            <w:r w:rsidRPr="000D3747">
              <w:rPr>
                <w:rFonts w:eastAsia="Times New Roman"/>
                <w:color w:val="000000"/>
                <w:sz w:val="28"/>
                <w:szCs w:val="28"/>
                <w:lang w:eastAsia="ar-SA"/>
              </w:rPr>
              <w:t>mail</w:t>
            </w:r>
            <w:proofErr w:type="spellEnd"/>
            <w:r w:rsidRPr="000D3747">
              <w:rPr>
                <w:rFonts w:eastAsia="Times New Roman"/>
                <w:color w:val="000000"/>
                <w:sz w:val="28"/>
                <w:szCs w:val="28"/>
                <w:lang w:eastAsia="ar-SA"/>
              </w:rPr>
              <w:t>:</w:t>
            </w:r>
          </w:p>
        </w:tc>
        <w:tc>
          <w:tcPr>
            <w:tcW w:w="6344" w:type="dxa"/>
            <w:vAlign w:val="center"/>
          </w:tcPr>
          <w:p w:rsidR="00EE3439" w:rsidRPr="00EE3439" w:rsidRDefault="00EE3439" w:rsidP="00EE3439">
            <w:pPr>
              <w:widowControl/>
              <w:shd w:val="clear" w:color="auto" w:fill="FFFFFF"/>
              <w:autoSpaceDE/>
              <w:autoSpaceDN/>
              <w:spacing w:line="420" w:lineRule="atLeast"/>
              <w:rPr>
                <w:rFonts w:eastAsia="Times New Roman"/>
                <w:color w:val="202124"/>
                <w:sz w:val="28"/>
                <w:szCs w:val="28"/>
                <w:lang w:eastAsia="ru-RU"/>
              </w:rPr>
            </w:pPr>
            <w:r w:rsidRPr="00EE3439">
              <w:rPr>
                <w:rStyle w:val="uxksbf"/>
                <w:color w:val="202124"/>
                <w:sz w:val="28"/>
                <w:szCs w:val="28"/>
              </w:rPr>
              <w:t>ekaterina.hnmu04@gmail.com</w:t>
            </w:r>
          </w:p>
        </w:tc>
      </w:tr>
      <w:tr w:rsidR="00EE3439" w:rsidRPr="000D3747" w:rsidTr="00A42929">
        <w:tc>
          <w:tcPr>
            <w:tcW w:w="3227" w:type="dxa"/>
          </w:tcPr>
          <w:p w:rsidR="00EE3439" w:rsidRPr="000D3747" w:rsidRDefault="00EE3439" w:rsidP="00A42929">
            <w:pPr>
              <w:widowControl/>
              <w:suppressAutoHyphens/>
              <w:autoSpaceDE/>
              <w:autoSpaceDN/>
              <w:rPr>
                <w:rFonts w:eastAsia="Times New Roman"/>
                <w:sz w:val="28"/>
                <w:szCs w:val="28"/>
                <w:lang w:eastAsia="ar-SA"/>
              </w:rPr>
            </w:pPr>
            <w:r w:rsidRPr="000D3747">
              <w:rPr>
                <w:rFonts w:eastAsia="Times New Roman"/>
                <w:sz w:val="28"/>
                <w:szCs w:val="28"/>
                <w:lang w:eastAsia="ar-SA"/>
              </w:rPr>
              <w:t>Розклад занять</w:t>
            </w:r>
          </w:p>
        </w:tc>
        <w:tc>
          <w:tcPr>
            <w:tcW w:w="6344" w:type="dxa"/>
          </w:tcPr>
          <w:p w:rsidR="00EE3439" w:rsidRPr="000D3747" w:rsidRDefault="00EE3439" w:rsidP="00A42929">
            <w:pPr>
              <w:widowControl/>
              <w:suppressAutoHyphens/>
              <w:autoSpaceDE/>
              <w:autoSpaceDN/>
              <w:rPr>
                <w:rFonts w:eastAsia="Times New Roman"/>
                <w:sz w:val="28"/>
                <w:szCs w:val="28"/>
                <w:lang w:eastAsia="ar-SA"/>
              </w:rPr>
            </w:pPr>
            <w:r w:rsidRPr="000D3747">
              <w:rPr>
                <w:rFonts w:eastAsia="Times New Roman"/>
                <w:sz w:val="28"/>
                <w:szCs w:val="28"/>
                <w:lang w:eastAsia="ar-SA"/>
              </w:rPr>
              <w:t>Відповідно до розкладу навчального відділу</w:t>
            </w:r>
          </w:p>
        </w:tc>
      </w:tr>
      <w:tr w:rsidR="00EE3439" w:rsidRPr="000D3747" w:rsidTr="00A42929">
        <w:tc>
          <w:tcPr>
            <w:tcW w:w="3227" w:type="dxa"/>
          </w:tcPr>
          <w:p w:rsidR="00EE3439" w:rsidRPr="000D3747" w:rsidRDefault="00EE3439" w:rsidP="00A42929">
            <w:pPr>
              <w:widowControl/>
              <w:suppressAutoHyphens/>
              <w:autoSpaceDE/>
              <w:autoSpaceDN/>
              <w:rPr>
                <w:rFonts w:eastAsia="Times New Roman"/>
                <w:sz w:val="28"/>
                <w:szCs w:val="28"/>
                <w:lang w:eastAsia="ar-SA"/>
              </w:rPr>
            </w:pPr>
            <w:r w:rsidRPr="000D3747">
              <w:rPr>
                <w:rFonts w:eastAsia="Times New Roman"/>
                <w:color w:val="000000"/>
                <w:sz w:val="28"/>
                <w:szCs w:val="28"/>
                <w:lang w:eastAsia="ar-SA"/>
              </w:rPr>
              <w:t>Консультації</w:t>
            </w:r>
          </w:p>
        </w:tc>
        <w:tc>
          <w:tcPr>
            <w:tcW w:w="6344" w:type="dxa"/>
          </w:tcPr>
          <w:p w:rsidR="00EE3439" w:rsidRPr="000D3747" w:rsidRDefault="00EE3439" w:rsidP="00A42929">
            <w:pPr>
              <w:widowControl/>
              <w:suppressAutoHyphens/>
              <w:autoSpaceDE/>
              <w:autoSpaceDN/>
              <w:rPr>
                <w:rFonts w:eastAsia="Times New Roman"/>
                <w:sz w:val="28"/>
                <w:szCs w:val="28"/>
                <w:lang w:eastAsia="ar-SA"/>
              </w:rPr>
            </w:pPr>
            <w:r w:rsidRPr="000D3747">
              <w:rPr>
                <w:rFonts w:eastAsia="Times New Roman"/>
                <w:sz w:val="28"/>
                <w:szCs w:val="28"/>
                <w:lang w:eastAsia="ar-SA"/>
              </w:rPr>
              <w:t>Понеділок 15.30-17.00</w:t>
            </w:r>
          </w:p>
        </w:tc>
      </w:tr>
      <w:tr w:rsidR="00EE3439" w:rsidRPr="000D3747" w:rsidTr="00A42929">
        <w:tc>
          <w:tcPr>
            <w:tcW w:w="3227" w:type="dxa"/>
            <w:tcBorders>
              <w:top w:val="single" w:sz="4" w:space="0" w:color="auto"/>
              <w:left w:val="single" w:sz="4" w:space="0" w:color="auto"/>
              <w:bottom w:val="single" w:sz="4" w:space="0" w:color="auto"/>
              <w:right w:val="single" w:sz="4" w:space="0" w:color="auto"/>
            </w:tcBorders>
          </w:tcPr>
          <w:p w:rsidR="00EE3439" w:rsidRPr="000D3747" w:rsidRDefault="00EE3439" w:rsidP="00A42929">
            <w:pPr>
              <w:widowControl/>
              <w:suppressAutoHyphens/>
              <w:autoSpaceDE/>
              <w:autoSpaceDN/>
              <w:rPr>
                <w:rFonts w:eastAsia="Times New Roman"/>
                <w:color w:val="000000"/>
                <w:sz w:val="28"/>
                <w:szCs w:val="28"/>
                <w:lang w:eastAsia="ar-SA"/>
              </w:rPr>
            </w:pPr>
            <w:r w:rsidRPr="000D3747">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EE3439" w:rsidRPr="000D3747" w:rsidRDefault="00EE3439" w:rsidP="00A42929">
            <w:pPr>
              <w:widowControl/>
              <w:suppressAutoHyphens/>
              <w:autoSpaceDE/>
              <w:autoSpaceDN/>
              <w:rPr>
                <w:rFonts w:eastAsia="Times New Roman"/>
                <w:sz w:val="28"/>
                <w:szCs w:val="28"/>
                <w:lang w:eastAsia="ar-SA"/>
              </w:rPr>
            </w:pPr>
            <w:r w:rsidRPr="000D3747">
              <w:rPr>
                <w:rFonts w:eastAsia="Times New Roman"/>
                <w:sz w:val="28"/>
                <w:szCs w:val="28"/>
                <w:lang w:eastAsia="ar-SA"/>
              </w:rPr>
              <w:t>Аудиторія. кафедри громадського здоров’я та управління охороною здоров’я</w:t>
            </w:r>
          </w:p>
        </w:tc>
      </w:tr>
    </w:tbl>
    <w:p w:rsidR="00EE3439" w:rsidRDefault="00EE3439" w:rsidP="006F1012">
      <w:pPr>
        <w:widowControl/>
        <w:suppressAutoHyphens/>
        <w:autoSpaceDE/>
        <w:autoSpaceDN/>
        <w:rPr>
          <w:rFonts w:eastAsia="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4D28C9" w:rsidRPr="004D28C9" w:rsidTr="005332BF">
        <w:tc>
          <w:tcPr>
            <w:tcW w:w="3227" w:type="dxa"/>
          </w:tcPr>
          <w:p w:rsidR="004D28C9" w:rsidRPr="004D28C9" w:rsidRDefault="004D28C9" w:rsidP="004D28C9">
            <w:pPr>
              <w:widowControl/>
              <w:suppressAutoHyphens/>
              <w:autoSpaceDE/>
              <w:autoSpaceDN/>
              <w:rPr>
                <w:rFonts w:eastAsia="Times New Roman"/>
                <w:b/>
                <w:sz w:val="28"/>
                <w:szCs w:val="28"/>
                <w:lang w:eastAsia="ar-SA"/>
              </w:rPr>
            </w:pPr>
            <w:r w:rsidRPr="004D28C9">
              <w:rPr>
                <w:rFonts w:eastAsia="Times New Roman"/>
                <w:b/>
                <w:sz w:val="28"/>
                <w:szCs w:val="28"/>
                <w:lang w:eastAsia="ar-SA"/>
              </w:rPr>
              <w:t>Прізвище, ім’я по батькові викладача</w:t>
            </w:r>
          </w:p>
        </w:tc>
        <w:tc>
          <w:tcPr>
            <w:tcW w:w="6344" w:type="dxa"/>
          </w:tcPr>
          <w:p w:rsidR="004D28C9" w:rsidRPr="004D28C9" w:rsidRDefault="004D28C9" w:rsidP="004D28C9">
            <w:pPr>
              <w:widowControl/>
              <w:suppressAutoHyphens/>
              <w:autoSpaceDE/>
              <w:autoSpaceDN/>
              <w:rPr>
                <w:rFonts w:eastAsia="Times New Roman"/>
                <w:b/>
                <w:sz w:val="28"/>
                <w:szCs w:val="28"/>
                <w:lang w:eastAsia="ar-SA"/>
              </w:rPr>
            </w:pPr>
            <w:r w:rsidRPr="004D28C9">
              <w:rPr>
                <w:rFonts w:eastAsia="Times New Roman"/>
                <w:b/>
                <w:sz w:val="28"/>
                <w:szCs w:val="28"/>
                <w:lang w:eastAsia="ar-SA"/>
              </w:rPr>
              <w:t>Нестеренко Валентина Геннадіївна</w:t>
            </w:r>
          </w:p>
        </w:tc>
      </w:tr>
      <w:tr w:rsidR="004D28C9" w:rsidRPr="004D28C9" w:rsidTr="005332BF">
        <w:tc>
          <w:tcPr>
            <w:tcW w:w="3227" w:type="dxa"/>
          </w:tcPr>
          <w:p w:rsidR="004D28C9" w:rsidRPr="004D28C9" w:rsidRDefault="004D28C9" w:rsidP="004D28C9">
            <w:pPr>
              <w:widowControl/>
              <w:suppressAutoHyphens/>
              <w:autoSpaceDE/>
              <w:autoSpaceDN/>
              <w:rPr>
                <w:rFonts w:eastAsia="Times New Roman"/>
                <w:sz w:val="28"/>
                <w:szCs w:val="28"/>
                <w:lang w:eastAsia="ar-SA"/>
              </w:rPr>
            </w:pPr>
            <w:r w:rsidRPr="004D28C9">
              <w:rPr>
                <w:rFonts w:eastAsia="Times New Roman"/>
                <w:color w:val="000000"/>
                <w:sz w:val="28"/>
                <w:szCs w:val="28"/>
                <w:lang w:eastAsia="ar-SA"/>
              </w:rPr>
              <w:t>Контактний тел.</w:t>
            </w:r>
          </w:p>
        </w:tc>
        <w:tc>
          <w:tcPr>
            <w:tcW w:w="6344" w:type="dxa"/>
          </w:tcPr>
          <w:p w:rsidR="004D28C9" w:rsidRPr="004D28C9" w:rsidRDefault="004D28C9" w:rsidP="004D28C9">
            <w:pPr>
              <w:widowControl/>
              <w:suppressAutoHyphens/>
              <w:autoSpaceDE/>
              <w:autoSpaceDN/>
              <w:rPr>
                <w:rFonts w:eastAsia="Times New Roman"/>
                <w:sz w:val="28"/>
                <w:szCs w:val="28"/>
                <w:lang w:eastAsia="ar-SA"/>
              </w:rPr>
            </w:pPr>
            <w:r w:rsidRPr="004D28C9">
              <w:rPr>
                <w:rFonts w:eastAsia="Times New Roman"/>
                <w:sz w:val="28"/>
                <w:szCs w:val="28"/>
                <w:lang w:val="ru-RU" w:eastAsia="ar-SA"/>
              </w:rPr>
              <w:t>+38-095-30-71-170,  057-7</w:t>
            </w:r>
            <w:r w:rsidRPr="004D28C9">
              <w:rPr>
                <w:rFonts w:eastAsia="Times New Roman"/>
                <w:sz w:val="28"/>
                <w:szCs w:val="28"/>
                <w:lang w:eastAsia="ar-SA"/>
              </w:rPr>
              <w:t>07-73-20</w:t>
            </w:r>
          </w:p>
        </w:tc>
      </w:tr>
      <w:tr w:rsidR="004D28C9" w:rsidRPr="004D28C9" w:rsidTr="005332BF">
        <w:tc>
          <w:tcPr>
            <w:tcW w:w="3227" w:type="dxa"/>
          </w:tcPr>
          <w:p w:rsidR="004D28C9" w:rsidRPr="004D28C9" w:rsidRDefault="004D28C9" w:rsidP="004D28C9">
            <w:pPr>
              <w:widowControl/>
              <w:suppressAutoHyphens/>
              <w:autoSpaceDE/>
              <w:autoSpaceDN/>
              <w:rPr>
                <w:rFonts w:eastAsia="Times New Roman"/>
                <w:sz w:val="28"/>
                <w:szCs w:val="28"/>
                <w:lang w:eastAsia="ar-SA"/>
              </w:rPr>
            </w:pPr>
            <w:r w:rsidRPr="004D28C9">
              <w:rPr>
                <w:rFonts w:eastAsia="Times New Roman"/>
                <w:color w:val="000000"/>
                <w:sz w:val="28"/>
                <w:szCs w:val="28"/>
                <w:lang w:eastAsia="ar-SA"/>
              </w:rPr>
              <w:t>E-</w:t>
            </w:r>
            <w:proofErr w:type="spellStart"/>
            <w:r w:rsidRPr="004D28C9">
              <w:rPr>
                <w:rFonts w:eastAsia="Times New Roman"/>
                <w:color w:val="000000"/>
                <w:sz w:val="28"/>
                <w:szCs w:val="28"/>
                <w:lang w:eastAsia="ar-SA"/>
              </w:rPr>
              <w:t>mail</w:t>
            </w:r>
            <w:proofErr w:type="spellEnd"/>
            <w:r w:rsidRPr="004D28C9">
              <w:rPr>
                <w:rFonts w:eastAsia="Times New Roman"/>
                <w:color w:val="000000"/>
                <w:sz w:val="28"/>
                <w:szCs w:val="28"/>
                <w:lang w:eastAsia="ar-SA"/>
              </w:rPr>
              <w:t>:</w:t>
            </w:r>
          </w:p>
        </w:tc>
        <w:tc>
          <w:tcPr>
            <w:tcW w:w="6344" w:type="dxa"/>
          </w:tcPr>
          <w:p w:rsidR="004D28C9" w:rsidRPr="004D28C9" w:rsidRDefault="004D28C9" w:rsidP="004D28C9">
            <w:pPr>
              <w:widowControl/>
              <w:suppressAutoHyphens/>
              <w:autoSpaceDE/>
              <w:autoSpaceDN/>
              <w:rPr>
                <w:rFonts w:eastAsia="Times New Roman"/>
                <w:sz w:val="28"/>
                <w:szCs w:val="28"/>
                <w:lang w:val="en-US" w:eastAsia="ar-SA"/>
              </w:rPr>
            </w:pPr>
            <w:r w:rsidRPr="004D28C9">
              <w:rPr>
                <w:color w:val="222222"/>
                <w:sz w:val="28"/>
                <w:szCs w:val="28"/>
                <w:shd w:val="clear" w:color="auto" w:fill="FFFFFF"/>
                <w:lang w:val="en-US"/>
              </w:rPr>
              <w:t>social.med@ukr.net</w:t>
            </w:r>
          </w:p>
        </w:tc>
      </w:tr>
      <w:tr w:rsidR="004D28C9" w:rsidRPr="004D28C9" w:rsidTr="005332BF">
        <w:tc>
          <w:tcPr>
            <w:tcW w:w="3227" w:type="dxa"/>
          </w:tcPr>
          <w:p w:rsidR="004D28C9" w:rsidRPr="004D28C9" w:rsidRDefault="004D28C9" w:rsidP="004D28C9">
            <w:pPr>
              <w:widowControl/>
              <w:suppressAutoHyphens/>
              <w:autoSpaceDE/>
              <w:autoSpaceDN/>
              <w:rPr>
                <w:rFonts w:eastAsia="Times New Roman"/>
                <w:sz w:val="28"/>
                <w:szCs w:val="28"/>
                <w:lang w:eastAsia="ar-SA"/>
              </w:rPr>
            </w:pPr>
            <w:r w:rsidRPr="004D28C9">
              <w:rPr>
                <w:rFonts w:eastAsia="Times New Roman"/>
                <w:sz w:val="28"/>
                <w:szCs w:val="28"/>
                <w:lang w:eastAsia="ar-SA"/>
              </w:rPr>
              <w:t>Розклад занять</w:t>
            </w:r>
          </w:p>
        </w:tc>
        <w:tc>
          <w:tcPr>
            <w:tcW w:w="6344" w:type="dxa"/>
          </w:tcPr>
          <w:p w:rsidR="004D28C9" w:rsidRPr="004D28C9" w:rsidRDefault="004D28C9" w:rsidP="004D28C9">
            <w:pPr>
              <w:widowControl/>
              <w:suppressAutoHyphens/>
              <w:autoSpaceDE/>
              <w:autoSpaceDN/>
              <w:rPr>
                <w:rFonts w:eastAsia="Times New Roman"/>
                <w:sz w:val="28"/>
                <w:szCs w:val="28"/>
                <w:lang w:eastAsia="ar-SA"/>
              </w:rPr>
            </w:pPr>
            <w:r w:rsidRPr="004D28C9">
              <w:rPr>
                <w:rFonts w:eastAsia="Times New Roman"/>
                <w:sz w:val="28"/>
                <w:szCs w:val="28"/>
                <w:lang w:eastAsia="ar-SA"/>
              </w:rPr>
              <w:t>Відповідно до розкладу навчального відділу</w:t>
            </w:r>
          </w:p>
        </w:tc>
      </w:tr>
      <w:tr w:rsidR="004D28C9" w:rsidRPr="004D28C9" w:rsidTr="005332BF">
        <w:tc>
          <w:tcPr>
            <w:tcW w:w="3227" w:type="dxa"/>
          </w:tcPr>
          <w:p w:rsidR="004D28C9" w:rsidRPr="004D28C9" w:rsidRDefault="004D28C9" w:rsidP="004D28C9">
            <w:pPr>
              <w:widowControl/>
              <w:suppressAutoHyphens/>
              <w:autoSpaceDE/>
              <w:autoSpaceDN/>
              <w:rPr>
                <w:rFonts w:eastAsia="Times New Roman"/>
                <w:sz w:val="28"/>
                <w:szCs w:val="28"/>
                <w:lang w:eastAsia="ar-SA"/>
              </w:rPr>
            </w:pPr>
            <w:r w:rsidRPr="004D28C9">
              <w:rPr>
                <w:rFonts w:eastAsia="Times New Roman"/>
                <w:color w:val="000000"/>
                <w:sz w:val="28"/>
                <w:szCs w:val="28"/>
                <w:lang w:eastAsia="ar-SA"/>
              </w:rPr>
              <w:t>Консультації</w:t>
            </w:r>
          </w:p>
        </w:tc>
        <w:tc>
          <w:tcPr>
            <w:tcW w:w="6344" w:type="dxa"/>
          </w:tcPr>
          <w:p w:rsidR="004D28C9" w:rsidRPr="004D28C9" w:rsidRDefault="004D28C9" w:rsidP="004D28C9">
            <w:pPr>
              <w:widowControl/>
              <w:suppressAutoHyphens/>
              <w:autoSpaceDE/>
              <w:autoSpaceDN/>
              <w:rPr>
                <w:rFonts w:eastAsia="Times New Roman"/>
                <w:sz w:val="28"/>
                <w:szCs w:val="28"/>
                <w:lang w:eastAsia="ar-SA"/>
              </w:rPr>
            </w:pPr>
            <w:r w:rsidRPr="004D28C9">
              <w:rPr>
                <w:rFonts w:eastAsia="Times New Roman"/>
                <w:sz w:val="28"/>
                <w:szCs w:val="28"/>
                <w:lang w:eastAsia="ar-SA"/>
              </w:rPr>
              <w:t>Вівторок 15.30-17.00</w:t>
            </w:r>
          </w:p>
        </w:tc>
      </w:tr>
      <w:tr w:rsidR="004D28C9" w:rsidRPr="004D28C9" w:rsidTr="005332BF">
        <w:tc>
          <w:tcPr>
            <w:tcW w:w="3227" w:type="dxa"/>
            <w:tcBorders>
              <w:top w:val="single" w:sz="4" w:space="0" w:color="auto"/>
              <w:left w:val="single" w:sz="4" w:space="0" w:color="auto"/>
              <w:bottom w:val="single" w:sz="4" w:space="0" w:color="auto"/>
              <w:right w:val="single" w:sz="4" w:space="0" w:color="auto"/>
            </w:tcBorders>
          </w:tcPr>
          <w:p w:rsidR="004D28C9" w:rsidRPr="004D28C9" w:rsidRDefault="004D28C9" w:rsidP="004D28C9">
            <w:pPr>
              <w:widowControl/>
              <w:suppressAutoHyphens/>
              <w:autoSpaceDE/>
              <w:autoSpaceDN/>
              <w:rPr>
                <w:rFonts w:eastAsia="Times New Roman"/>
                <w:color w:val="000000"/>
                <w:sz w:val="28"/>
                <w:szCs w:val="28"/>
                <w:lang w:eastAsia="ar-SA"/>
              </w:rPr>
            </w:pPr>
            <w:r w:rsidRPr="004D28C9">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4D28C9" w:rsidRPr="004D28C9" w:rsidRDefault="004D28C9" w:rsidP="004D28C9">
            <w:pPr>
              <w:widowControl/>
              <w:suppressAutoHyphens/>
              <w:autoSpaceDE/>
              <w:autoSpaceDN/>
              <w:rPr>
                <w:rFonts w:eastAsia="Times New Roman"/>
                <w:sz w:val="28"/>
                <w:szCs w:val="28"/>
                <w:lang w:eastAsia="ar-SA"/>
              </w:rPr>
            </w:pPr>
            <w:proofErr w:type="spellStart"/>
            <w:r w:rsidRPr="004D28C9">
              <w:rPr>
                <w:rFonts w:eastAsia="Times New Roman"/>
                <w:sz w:val="28"/>
                <w:szCs w:val="28"/>
                <w:lang w:eastAsia="ar-SA"/>
              </w:rPr>
              <w:t>Ауд</w:t>
            </w:r>
            <w:proofErr w:type="spellEnd"/>
            <w:r w:rsidRPr="004D28C9">
              <w:rPr>
                <w:rFonts w:eastAsia="Times New Roman"/>
                <w:sz w:val="28"/>
                <w:szCs w:val="28"/>
                <w:lang w:eastAsia="ar-SA"/>
              </w:rPr>
              <w:t>. кафедри громадського здоров’я та управління охороною здоров’я</w:t>
            </w:r>
          </w:p>
        </w:tc>
      </w:tr>
    </w:tbl>
    <w:p w:rsidR="004D28C9" w:rsidRPr="00FC4272" w:rsidRDefault="004D28C9" w:rsidP="006F1012">
      <w:pPr>
        <w:widowControl/>
        <w:suppressAutoHyphens/>
        <w:autoSpaceDE/>
        <w:autoSpaceDN/>
        <w:rPr>
          <w:rFonts w:eastAsia="Times New Roman"/>
          <w:sz w:val="28"/>
          <w:szCs w:val="28"/>
          <w:lang w:eastAsia="ar-SA"/>
        </w:rPr>
      </w:pPr>
    </w:p>
    <w:p w:rsidR="00515ACC" w:rsidRPr="00FC4272" w:rsidRDefault="00CF21E2" w:rsidP="006F1012">
      <w:pPr>
        <w:widowControl/>
        <w:suppressAutoHyphens/>
        <w:autoSpaceDE/>
        <w:autoSpaceDN/>
        <w:jc w:val="both"/>
        <w:rPr>
          <w:rFonts w:eastAsia="Times New Roman"/>
          <w:b/>
          <w:sz w:val="28"/>
          <w:szCs w:val="28"/>
          <w:lang w:eastAsia="ar-SA"/>
        </w:rPr>
      </w:pPr>
      <w:r w:rsidRPr="00FC4272">
        <w:rPr>
          <w:rFonts w:eastAsia="Times New Roman"/>
          <w:b/>
          <w:sz w:val="28"/>
          <w:szCs w:val="28"/>
          <w:lang w:eastAsia="ar-SA"/>
        </w:rPr>
        <w:t>РОЗРОБНИКИ СИЛАБУСУ:</w:t>
      </w:r>
    </w:p>
    <w:p w:rsidR="00680FA5" w:rsidRPr="00FC4272" w:rsidRDefault="00680FA5" w:rsidP="006F1012">
      <w:pPr>
        <w:widowControl/>
        <w:suppressAutoHyphens/>
        <w:autoSpaceDE/>
        <w:autoSpaceDN/>
        <w:jc w:val="both"/>
        <w:rPr>
          <w:rFonts w:eastAsia="Times New Roman"/>
          <w:sz w:val="28"/>
          <w:szCs w:val="28"/>
          <w:lang w:eastAsia="ar-SA"/>
        </w:rPr>
      </w:pPr>
      <w:proofErr w:type="spellStart"/>
      <w:r w:rsidRPr="00FC4272">
        <w:rPr>
          <w:rFonts w:eastAsia="Times New Roman"/>
          <w:sz w:val="28"/>
          <w:szCs w:val="28"/>
          <w:lang w:eastAsia="ar-SA"/>
        </w:rPr>
        <w:t>д.мед.н</w:t>
      </w:r>
      <w:proofErr w:type="spellEnd"/>
      <w:r w:rsidRPr="00FC4272">
        <w:rPr>
          <w:rFonts w:eastAsia="Times New Roman"/>
          <w:sz w:val="28"/>
          <w:szCs w:val="28"/>
          <w:lang w:eastAsia="ar-SA"/>
        </w:rPr>
        <w:t>., проф. Огнєв</w:t>
      </w:r>
      <w:r w:rsidR="00882344" w:rsidRPr="00FC4272">
        <w:rPr>
          <w:rFonts w:eastAsia="Times New Roman"/>
          <w:sz w:val="28"/>
          <w:szCs w:val="28"/>
          <w:lang w:eastAsia="ar-SA"/>
        </w:rPr>
        <w:t> </w:t>
      </w:r>
      <w:r w:rsidR="00CF21E2" w:rsidRPr="00FC4272">
        <w:rPr>
          <w:rFonts w:eastAsia="Times New Roman"/>
          <w:sz w:val="28"/>
          <w:szCs w:val="28"/>
          <w:lang w:eastAsia="ar-SA"/>
        </w:rPr>
        <w:t>В.А.,</w:t>
      </w:r>
    </w:p>
    <w:p w:rsidR="00515ACC" w:rsidRDefault="00515ACC" w:rsidP="006F1012">
      <w:pPr>
        <w:widowControl/>
        <w:suppressAutoHyphens/>
        <w:autoSpaceDE/>
        <w:autoSpaceDN/>
        <w:jc w:val="both"/>
        <w:rPr>
          <w:rFonts w:eastAsia="Times New Roman"/>
          <w:sz w:val="28"/>
          <w:szCs w:val="28"/>
          <w:lang w:eastAsia="ar-SA"/>
        </w:rPr>
      </w:pPr>
      <w:proofErr w:type="spellStart"/>
      <w:r w:rsidRPr="00FC4272">
        <w:rPr>
          <w:rFonts w:eastAsia="Times New Roman"/>
          <w:sz w:val="28"/>
          <w:szCs w:val="28"/>
          <w:lang w:eastAsia="ar-SA"/>
        </w:rPr>
        <w:t>д.</w:t>
      </w:r>
      <w:r w:rsidR="006404D3" w:rsidRPr="00FC4272">
        <w:rPr>
          <w:rFonts w:eastAsia="Times New Roman"/>
          <w:sz w:val="28"/>
          <w:szCs w:val="28"/>
          <w:lang w:eastAsia="ar-SA"/>
        </w:rPr>
        <w:t>держ</w:t>
      </w:r>
      <w:r w:rsidRPr="00FC4272">
        <w:rPr>
          <w:rFonts w:eastAsia="Times New Roman"/>
          <w:sz w:val="28"/>
          <w:szCs w:val="28"/>
          <w:lang w:eastAsia="ar-SA"/>
        </w:rPr>
        <w:t>.</w:t>
      </w:r>
      <w:r w:rsidR="006404D3" w:rsidRPr="00FC4272">
        <w:rPr>
          <w:rFonts w:eastAsia="Times New Roman"/>
          <w:sz w:val="28"/>
          <w:szCs w:val="28"/>
          <w:lang w:eastAsia="ar-SA"/>
        </w:rPr>
        <w:t>упр</w:t>
      </w:r>
      <w:proofErr w:type="spellEnd"/>
      <w:r w:rsidRPr="00FC4272">
        <w:rPr>
          <w:rFonts w:eastAsia="Times New Roman"/>
          <w:sz w:val="28"/>
          <w:szCs w:val="28"/>
          <w:lang w:eastAsia="ar-SA"/>
        </w:rPr>
        <w:t xml:space="preserve">., проф. </w:t>
      </w:r>
      <w:r w:rsidR="006404D3" w:rsidRPr="00FC4272">
        <w:rPr>
          <w:rFonts w:eastAsia="Times New Roman"/>
          <w:sz w:val="28"/>
          <w:szCs w:val="28"/>
          <w:lang w:eastAsia="ar-SA"/>
        </w:rPr>
        <w:t>Мельниченко</w:t>
      </w:r>
      <w:r w:rsidR="00882344" w:rsidRPr="00FC4272">
        <w:rPr>
          <w:rFonts w:eastAsia="Times New Roman"/>
          <w:sz w:val="28"/>
          <w:szCs w:val="28"/>
          <w:lang w:eastAsia="ar-SA"/>
        </w:rPr>
        <w:t> </w:t>
      </w:r>
      <w:r w:rsidR="006404D3" w:rsidRPr="00FC4272">
        <w:rPr>
          <w:rFonts w:eastAsia="Times New Roman"/>
          <w:sz w:val="28"/>
          <w:szCs w:val="28"/>
          <w:lang w:eastAsia="ar-SA"/>
        </w:rPr>
        <w:t>О</w:t>
      </w:r>
      <w:r w:rsidRPr="00FC4272">
        <w:rPr>
          <w:rFonts w:eastAsia="Times New Roman"/>
          <w:sz w:val="28"/>
          <w:szCs w:val="28"/>
          <w:lang w:eastAsia="ar-SA"/>
        </w:rPr>
        <w:t>.А.</w:t>
      </w:r>
      <w:r w:rsidR="00133AFD">
        <w:rPr>
          <w:rFonts w:eastAsia="Times New Roman"/>
          <w:sz w:val="28"/>
          <w:szCs w:val="28"/>
          <w:lang w:eastAsia="ar-SA"/>
        </w:rPr>
        <w:t>,</w:t>
      </w:r>
    </w:p>
    <w:p w:rsidR="004D28C9" w:rsidRDefault="004D28C9" w:rsidP="006F1012">
      <w:pPr>
        <w:widowControl/>
        <w:suppressAutoHyphens/>
        <w:autoSpaceDE/>
        <w:autoSpaceDN/>
        <w:jc w:val="both"/>
        <w:rPr>
          <w:rFonts w:eastAsia="Times New Roman"/>
          <w:sz w:val="28"/>
          <w:szCs w:val="28"/>
          <w:lang w:eastAsia="ar-SA"/>
        </w:rPr>
      </w:pPr>
      <w:proofErr w:type="spellStart"/>
      <w:r>
        <w:rPr>
          <w:rFonts w:eastAsia="Times New Roman"/>
          <w:sz w:val="28"/>
          <w:szCs w:val="28"/>
          <w:lang w:eastAsia="ar-SA"/>
        </w:rPr>
        <w:t>к.мед.н</w:t>
      </w:r>
      <w:proofErr w:type="spellEnd"/>
      <w:r>
        <w:rPr>
          <w:rFonts w:eastAsia="Times New Roman"/>
          <w:sz w:val="28"/>
          <w:szCs w:val="28"/>
          <w:lang w:eastAsia="ar-SA"/>
        </w:rPr>
        <w:t>., ас. Нестеренко В.Г.</w:t>
      </w:r>
    </w:p>
    <w:p w:rsidR="004D28C9" w:rsidRPr="00FC4272" w:rsidRDefault="004D28C9" w:rsidP="006F1012">
      <w:pPr>
        <w:widowControl/>
        <w:suppressAutoHyphens/>
        <w:autoSpaceDE/>
        <w:autoSpaceDN/>
        <w:jc w:val="both"/>
        <w:rPr>
          <w:rFonts w:eastAsia="Times New Roman"/>
          <w:sz w:val="28"/>
          <w:szCs w:val="28"/>
          <w:lang w:eastAsia="ar-SA"/>
        </w:rPr>
      </w:pPr>
    </w:p>
    <w:p w:rsidR="00515ACC" w:rsidRPr="00FC4272" w:rsidRDefault="00515ACC" w:rsidP="006F1012">
      <w:pPr>
        <w:widowControl/>
        <w:jc w:val="center"/>
        <w:rPr>
          <w:rFonts w:eastAsia="Times New Roman"/>
          <w:b/>
          <w:sz w:val="28"/>
          <w:szCs w:val="28"/>
          <w:lang w:eastAsia="ru-RU"/>
        </w:rPr>
      </w:pPr>
    </w:p>
    <w:p w:rsidR="004F1244" w:rsidRPr="00FC4272" w:rsidRDefault="004F1244" w:rsidP="006F1012">
      <w:pPr>
        <w:widowControl/>
        <w:jc w:val="center"/>
        <w:rPr>
          <w:rFonts w:eastAsia="Times New Roman"/>
          <w:b/>
          <w:bCs/>
          <w:sz w:val="28"/>
          <w:szCs w:val="28"/>
          <w:lang w:eastAsia="ru-RU"/>
        </w:rPr>
      </w:pPr>
      <w:r w:rsidRPr="00FC4272">
        <w:rPr>
          <w:rFonts w:eastAsia="Times New Roman"/>
          <w:b/>
          <w:sz w:val="28"/>
          <w:szCs w:val="28"/>
          <w:lang w:eastAsia="ru-RU"/>
        </w:rPr>
        <w:lastRenderedPageBreak/>
        <w:t>АНОТАЦІЯ КУРСУ</w:t>
      </w:r>
    </w:p>
    <w:p w:rsidR="00856909" w:rsidRPr="00FC4272" w:rsidRDefault="006404D3" w:rsidP="006F1012">
      <w:pPr>
        <w:pStyle w:val="ab"/>
        <w:widowControl/>
        <w:spacing w:after="0"/>
        <w:ind w:left="0" w:firstLine="709"/>
        <w:jc w:val="both"/>
        <w:rPr>
          <w:b/>
          <w:bCs/>
          <w:i/>
          <w:sz w:val="28"/>
          <w:szCs w:val="28"/>
          <w:lang w:eastAsia="ru-RU"/>
        </w:rPr>
      </w:pPr>
      <w:r w:rsidRPr="00FC4272">
        <w:rPr>
          <w:b/>
          <w:i/>
          <w:sz w:val="28"/>
          <w:szCs w:val="28"/>
        </w:rPr>
        <w:t>Навчальна д</w:t>
      </w:r>
      <w:r w:rsidR="00F23281" w:rsidRPr="00FC4272">
        <w:rPr>
          <w:b/>
          <w:i/>
          <w:sz w:val="28"/>
          <w:szCs w:val="28"/>
        </w:rPr>
        <w:t>исципліна «</w:t>
      </w:r>
      <w:r w:rsidRPr="00FC4272">
        <w:rPr>
          <w:b/>
          <w:i/>
          <w:sz w:val="28"/>
          <w:szCs w:val="28"/>
        </w:rPr>
        <w:t>Управління якістю життя населення</w:t>
      </w:r>
      <w:r w:rsidR="00F23281" w:rsidRPr="00FC4272">
        <w:rPr>
          <w:b/>
          <w:i/>
          <w:sz w:val="28"/>
          <w:szCs w:val="28"/>
        </w:rPr>
        <w:t xml:space="preserve">» </w:t>
      </w:r>
      <w:r w:rsidR="00F23281" w:rsidRPr="00FC4272">
        <w:rPr>
          <w:b/>
          <w:bCs/>
          <w:i/>
          <w:sz w:val="28"/>
          <w:szCs w:val="28"/>
          <w:lang w:eastAsia="ru-RU"/>
        </w:rPr>
        <w:t xml:space="preserve">включає в себе </w:t>
      </w:r>
      <w:r w:rsidR="00BB3094" w:rsidRPr="00FC4272">
        <w:rPr>
          <w:b/>
          <w:bCs/>
          <w:i/>
          <w:sz w:val="28"/>
          <w:szCs w:val="28"/>
          <w:lang w:eastAsia="ru-RU"/>
        </w:rPr>
        <w:t xml:space="preserve">інформацію </w:t>
      </w:r>
      <w:r w:rsidR="00680FA5" w:rsidRPr="00FC4272">
        <w:rPr>
          <w:b/>
          <w:bCs/>
          <w:i/>
          <w:sz w:val="28"/>
          <w:szCs w:val="28"/>
          <w:lang w:eastAsia="ru-RU"/>
        </w:rPr>
        <w:t>з</w:t>
      </w:r>
      <w:r w:rsidR="00BB3094" w:rsidRPr="00FC4272">
        <w:rPr>
          <w:b/>
          <w:bCs/>
          <w:i/>
          <w:sz w:val="28"/>
          <w:szCs w:val="28"/>
          <w:lang w:eastAsia="ru-RU"/>
        </w:rPr>
        <w:t xml:space="preserve"> </w:t>
      </w:r>
      <w:r w:rsidR="00680FA5" w:rsidRPr="00FC4272">
        <w:rPr>
          <w:b/>
          <w:bCs/>
          <w:i/>
          <w:sz w:val="28"/>
          <w:szCs w:val="28"/>
          <w:lang w:eastAsia="ru-RU"/>
        </w:rPr>
        <w:t xml:space="preserve">теоретичних основ і практичних аспектів управління якістю життя населення. Значну увагу приділено </w:t>
      </w:r>
      <w:r w:rsidR="00882344" w:rsidRPr="00FC4272">
        <w:rPr>
          <w:b/>
          <w:bCs/>
          <w:i/>
          <w:sz w:val="28"/>
          <w:szCs w:val="28"/>
          <w:lang w:eastAsia="ru-RU"/>
        </w:rPr>
        <w:t xml:space="preserve">вивченню понятійного апарату за даною проблематикою, </w:t>
      </w:r>
      <w:r w:rsidR="00680FA5" w:rsidRPr="00FC4272">
        <w:rPr>
          <w:b/>
          <w:bCs/>
          <w:i/>
          <w:sz w:val="28"/>
          <w:szCs w:val="28"/>
          <w:lang w:eastAsia="ru-RU"/>
        </w:rPr>
        <w:t>огляд</w:t>
      </w:r>
      <w:r w:rsidR="00882344" w:rsidRPr="00FC4272">
        <w:rPr>
          <w:b/>
          <w:bCs/>
          <w:i/>
          <w:sz w:val="28"/>
          <w:szCs w:val="28"/>
          <w:lang w:eastAsia="ru-RU"/>
        </w:rPr>
        <w:t>у</w:t>
      </w:r>
      <w:r w:rsidR="00680FA5" w:rsidRPr="00FC4272">
        <w:rPr>
          <w:b/>
          <w:bCs/>
          <w:i/>
          <w:sz w:val="28"/>
          <w:szCs w:val="28"/>
          <w:lang w:eastAsia="ru-RU"/>
        </w:rPr>
        <w:t xml:space="preserve"> сучасних концепцій дослідження якості життя населення</w:t>
      </w:r>
      <w:r w:rsidR="00882344" w:rsidRPr="00FC4272">
        <w:rPr>
          <w:b/>
          <w:bCs/>
          <w:i/>
          <w:sz w:val="28"/>
          <w:szCs w:val="28"/>
          <w:lang w:eastAsia="ru-RU"/>
        </w:rPr>
        <w:t>, виокремленню соціальних стандартів і методик оцінювання якості життя населення, з’ясуванню специфіки популяційних дослідження якості життя різних верств населення, систематизації методів і засобів управління якістю життя населення в системі громадського здоров’я. Практична спрямованість навчальної дисципліни підкріплюється наголосом на з’ясування особливостей управління якістю життя окремих верств населення, як-от: дітей та молоді, зайнятого населення, пенсіонерів, інвалідів й інших соціально незахищених верств населення</w:t>
      </w:r>
      <w:r w:rsidR="00856909" w:rsidRPr="00FC4272">
        <w:rPr>
          <w:b/>
          <w:bCs/>
          <w:i/>
          <w:sz w:val="28"/>
          <w:szCs w:val="28"/>
          <w:lang w:eastAsia="ru-RU"/>
        </w:rPr>
        <w:t>.</w:t>
      </w:r>
    </w:p>
    <w:p w:rsidR="00680FA5" w:rsidRPr="00FC4272" w:rsidRDefault="00680FA5" w:rsidP="006F1012">
      <w:pPr>
        <w:pStyle w:val="ab"/>
        <w:widowControl/>
        <w:spacing w:after="0"/>
        <w:ind w:left="0" w:firstLine="709"/>
        <w:jc w:val="both"/>
        <w:rPr>
          <w:rFonts w:eastAsia="Times New Roman"/>
          <w:bCs/>
          <w:sz w:val="28"/>
          <w:szCs w:val="28"/>
          <w:lang w:eastAsia="ru-RU"/>
        </w:rPr>
      </w:pPr>
    </w:p>
    <w:p w:rsidR="00856909" w:rsidRPr="00FC4272" w:rsidRDefault="00856909" w:rsidP="006F1012">
      <w:pPr>
        <w:pStyle w:val="ab"/>
        <w:widowControl/>
        <w:spacing w:after="0"/>
        <w:ind w:left="0" w:firstLine="709"/>
        <w:jc w:val="both"/>
        <w:rPr>
          <w:b/>
          <w:i/>
          <w:sz w:val="28"/>
          <w:szCs w:val="28"/>
        </w:rPr>
      </w:pPr>
      <w:r w:rsidRPr="00FC4272">
        <w:rPr>
          <w:rFonts w:eastAsia="Times New Roman"/>
          <w:bCs/>
          <w:sz w:val="28"/>
          <w:szCs w:val="28"/>
          <w:lang w:eastAsia="ru-RU"/>
        </w:rPr>
        <w:t xml:space="preserve">Вивчення </w:t>
      </w:r>
      <w:r w:rsidR="00680FA5" w:rsidRPr="00FC4272">
        <w:rPr>
          <w:rFonts w:eastAsia="Times New Roman"/>
          <w:bCs/>
          <w:sz w:val="28"/>
          <w:szCs w:val="28"/>
          <w:lang w:eastAsia="ru-RU"/>
        </w:rPr>
        <w:t xml:space="preserve">навчальної </w:t>
      </w:r>
      <w:r w:rsidRPr="00FC4272">
        <w:rPr>
          <w:rFonts w:eastAsia="Times New Roman"/>
          <w:bCs/>
          <w:sz w:val="28"/>
          <w:szCs w:val="28"/>
          <w:lang w:eastAsia="ru-RU"/>
        </w:rPr>
        <w:t>дисципліни є одним з невід’ємних компонентів підготовки висококваліфікован</w:t>
      </w:r>
      <w:r w:rsidR="00680FA5" w:rsidRPr="00FC4272">
        <w:rPr>
          <w:rFonts w:eastAsia="Times New Roman"/>
          <w:bCs/>
          <w:sz w:val="28"/>
          <w:szCs w:val="28"/>
          <w:lang w:eastAsia="ru-RU"/>
        </w:rPr>
        <w:t>их</w:t>
      </w:r>
      <w:r w:rsidRPr="00FC4272">
        <w:rPr>
          <w:rFonts w:eastAsia="Times New Roman"/>
          <w:bCs/>
          <w:sz w:val="28"/>
          <w:szCs w:val="28"/>
          <w:lang w:eastAsia="ru-RU"/>
        </w:rPr>
        <w:t xml:space="preserve"> спеціаліст</w:t>
      </w:r>
      <w:r w:rsidR="00680FA5" w:rsidRPr="00FC4272">
        <w:rPr>
          <w:rFonts w:eastAsia="Times New Roman"/>
          <w:bCs/>
          <w:sz w:val="28"/>
          <w:szCs w:val="28"/>
          <w:lang w:eastAsia="ru-RU"/>
        </w:rPr>
        <w:t>ів</w:t>
      </w:r>
      <w:r w:rsidRPr="00FC4272">
        <w:rPr>
          <w:rFonts w:eastAsia="Times New Roman"/>
          <w:bCs/>
          <w:sz w:val="28"/>
          <w:szCs w:val="28"/>
          <w:lang w:eastAsia="ru-RU"/>
        </w:rPr>
        <w:t xml:space="preserve"> у сфері громадського здоров’я, </w:t>
      </w:r>
      <w:r w:rsidR="00680FA5" w:rsidRPr="00FC4272">
        <w:rPr>
          <w:rFonts w:eastAsia="Times New Roman"/>
          <w:bCs/>
          <w:sz w:val="28"/>
          <w:szCs w:val="28"/>
          <w:lang w:eastAsia="ru-RU"/>
        </w:rPr>
        <w:t>які</w:t>
      </w:r>
      <w:r w:rsidRPr="00FC4272">
        <w:rPr>
          <w:rFonts w:eastAsia="Times New Roman"/>
          <w:bCs/>
          <w:sz w:val="28"/>
          <w:szCs w:val="28"/>
          <w:lang w:eastAsia="ru-RU"/>
        </w:rPr>
        <w:t xml:space="preserve"> системн</w:t>
      </w:r>
      <w:r w:rsidR="00680FA5" w:rsidRPr="00FC4272">
        <w:rPr>
          <w:rFonts w:eastAsia="Times New Roman"/>
          <w:bCs/>
          <w:sz w:val="28"/>
          <w:szCs w:val="28"/>
          <w:lang w:eastAsia="ru-RU"/>
        </w:rPr>
        <w:t>о</w:t>
      </w:r>
      <w:r w:rsidRPr="00FC4272">
        <w:rPr>
          <w:rFonts w:eastAsia="Times New Roman"/>
          <w:bCs/>
          <w:sz w:val="28"/>
          <w:szCs w:val="28"/>
          <w:lang w:eastAsia="ru-RU"/>
        </w:rPr>
        <w:t xml:space="preserve"> </w:t>
      </w:r>
      <w:r w:rsidR="00680FA5" w:rsidRPr="00FC4272">
        <w:rPr>
          <w:rFonts w:eastAsia="Times New Roman"/>
          <w:bCs/>
          <w:sz w:val="28"/>
          <w:szCs w:val="28"/>
          <w:lang w:eastAsia="ru-RU"/>
        </w:rPr>
        <w:t xml:space="preserve">оволоділи теоретичними знаннями та практичними навичками щодо управління якістю життя населення </w:t>
      </w:r>
      <w:r w:rsidRPr="00FC4272">
        <w:rPr>
          <w:rFonts w:eastAsia="Times New Roman"/>
          <w:bCs/>
          <w:sz w:val="28"/>
          <w:szCs w:val="28"/>
          <w:lang w:eastAsia="ru-RU"/>
        </w:rPr>
        <w:t>для здійснення професійної діяльності в сфері громадського здоров’я.</w:t>
      </w:r>
    </w:p>
    <w:p w:rsidR="00F43454" w:rsidRPr="00FC4272" w:rsidRDefault="00244086" w:rsidP="006F1012">
      <w:pPr>
        <w:widowControl/>
        <w:ind w:firstLine="680"/>
        <w:jc w:val="both"/>
        <w:rPr>
          <w:b/>
          <w:i/>
          <w:sz w:val="28"/>
          <w:szCs w:val="28"/>
        </w:rPr>
      </w:pPr>
      <w:r w:rsidRPr="00FC4272">
        <w:rPr>
          <w:sz w:val="28"/>
          <w:szCs w:val="28"/>
        </w:rPr>
        <w:t xml:space="preserve">Предметом вивчення навчальної дисципліни є: </w:t>
      </w:r>
      <w:r w:rsidR="00856909" w:rsidRPr="00FC4272">
        <w:rPr>
          <w:b/>
          <w:i/>
          <w:sz w:val="28"/>
          <w:szCs w:val="28"/>
        </w:rPr>
        <w:t xml:space="preserve">сучасні </w:t>
      </w:r>
      <w:r w:rsidR="00882344" w:rsidRPr="00FC4272">
        <w:rPr>
          <w:b/>
          <w:i/>
          <w:sz w:val="28"/>
          <w:szCs w:val="28"/>
        </w:rPr>
        <w:t>мет</w:t>
      </w:r>
      <w:r w:rsidR="00856909" w:rsidRPr="00FC4272">
        <w:rPr>
          <w:b/>
          <w:i/>
          <w:sz w:val="28"/>
          <w:szCs w:val="28"/>
        </w:rPr>
        <w:t xml:space="preserve">оди та </w:t>
      </w:r>
      <w:r w:rsidR="00882344" w:rsidRPr="00FC4272">
        <w:rPr>
          <w:b/>
          <w:i/>
          <w:sz w:val="28"/>
          <w:szCs w:val="28"/>
        </w:rPr>
        <w:t>засоби управління якістю життя населення</w:t>
      </w:r>
      <w:r w:rsidR="00856909" w:rsidRPr="00FC4272">
        <w:rPr>
          <w:b/>
          <w:i/>
          <w:sz w:val="28"/>
          <w:szCs w:val="28"/>
        </w:rPr>
        <w:t xml:space="preserve"> Україн</w:t>
      </w:r>
      <w:r w:rsidR="00882344" w:rsidRPr="00FC4272">
        <w:rPr>
          <w:b/>
          <w:i/>
          <w:sz w:val="28"/>
          <w:szCs w:val="28"/>
        </w:rPr>
        <w:t>и</w:t>
      </w:r>
      <w:r w:rsidR="00C27CD4" w:rsidRPr="00FC4272">
        <w:rPr>
          <w:sz w:val="28"/>
          <w:szCs w:val="28"/>
        </w:rPr>
        <w:t>.</w:t>
      </w:r>
    </w:p>
    <w:p w:rsidR="00C27CD4" w:rsidRPr="00FC4272" w:rsidRDefault="00CC4A59" w:rsidP="006F1012">
      <w:pPr>
        <w:widowControl/>
        <w:ind w:firstLine="680"/>
        <w:jc w:val="both"/>
        <w:rPr>
          <w:sz w:val="28"/>
          <w:szCs w:val="28"/>
        </w:rPr>
      </w:pPr>
      <w:r w:rsidRPr="00FC4272">
        <w:rPr>
          <w:b/>
          <w:sz w:val="28"/>
          <w:szCs w:val="28"/>
        </w:rPr>
        <w:t>Міждисциплінарні зв’язки:</w:t>
      </w:r>
      <w:r w:rsidRPr="00FC4272">
        <w:rPr>
          <w:sz w:val="28"/>
          <w:szCs w:val="28"/>
        </w:rPr>
        <w:t xml:space="preserve"> </w:t>
      </w:r>
      <w:r w:rsidR="00680FA5" w:rsidRPr="00FC4272">
        <w:rPr>
          <w:b/>
          <w:i/>
          <w:sz w:val="28"/>
          <w:szCs w:val="28"/>
        </w:rPr>
        <w:t>«Управління якістю життя населення»</w:t>
      </w:r>
      <w:r w:rsidRPr="00FC4272">
        <w:rPr>
          <w:b/>
          <w:i/>
          <w:sz w:val="28"/>
          <w:szCs w:val="28"/>
        </w:rPr>
        <w:t xml:space="preserve"> інтегрується з </w:t>
      </w:r>
      <w:r w:rsidR="00680FA5" w:rsidRPr="00FC4272">
        <w:rPr>
          <w:b/>
          <w:i/>
          <w:sz w:val="28"/>
          <w:szCs w:val="28"/>
        </w:rPr>
        <w:t xml:space="preserve">такими навчальними </w:t>
      </w:r>
      <w:r w:rsidRPr="00FC4272">
        <w:rPr>
          <w:b/>
          <w:i/>
          <w:sz w:val="28"/>
          <w:szCs w:val="28"/>
        </w:rPr>
        <w:t xml:space="preserve">дисциплінами: </w:t>
      </w:r>
      <w:r w:rsidR="00ED59E1" w:rsidRPr="00FC4272">
        <w:rPr>
          <w:sz w:val="28"/>
          <w:szCs w:val="28"/>
        </w:rPr>
        <w:t xml:space="preserve">«Основи громадського здоров’я», </w:t>
      </w:r>
      <w:r w:rsidR="000F6DBD" w:rsidRPr="00FC4272">
        <w:rPr>
          <w:sz w:val="28"/>
          <w:szCs w:val="28"/>
        </w:rPr>
        <w:t xml:space="preserve">«Менеджмент охорони громадського здоров’я», </w:t>
      </w:r>
      <w:r w:rsidR="00ED59E1" w:rsidRPr="00FC4272">
        <w:rPr>
          <w:sz w:val="28"/>
          <w:szCs w:val="28"/>
        </w:rPr>
        <w:t>«</w:t>
      </w:r>
      <w:r w:rsidR="000F6DBD" w:rsidRPr="00FC4272">
        <w:rPr>
          <w:sz w:val="28"/>
          <w:szCs w:val="28"/>
        </w:rPr>
        <w:t>Організація медико-соціального наукового дослідження</w:t>
      </w:r>
      <w:r w:rsidR="00ED59E1" w:rsidRPr="00FC4272">
        <w:rPr>
          <w:sz w:val="28"/>
          <w:szCs w:val="28"/>
        </w:rPr>
        <w:t xml:space="preserve">», </w:t>
      </w:r>
      <w:r w:rsidR="000F6DBD" w:rsidRPr="00FC4272">
        <w:rPr>
          <w:sz w:val="28"/>
          <w:szCs w:val="28"/>
        </w:rPr>
        <w:t xml:space="preserve">«Організація охорони здоров’я України», </w:t>
      </w:r>
      <w:r w:rsidR="00ED59E1" w:rsidRPr="00FC4272">
        <w:rPr>
          <w:sz w:val="28"/>
          <w:szCs w:val="28"/>
        </w:rPr>
        <w:t>«Економіка і фінансування охорони здоров’я», «Правові аспекти медичної діяльності», «Етичні норми в громадському здоров’ї», «Управління якістю в сфері охорони здоров’я», «Політика в галузі охорони здоров’я»</w:t>
      </w:r>
      <w:r w:rsidR="000F6DBD" w:rsidRPr="00FC4272">
        <w:rPr>
          <w:sz w:val="28"/>
          <w:szCs w:val="28"/>
        </w:rPr>
        <w:t>, «Профілактика, валеологія», «Психологія праці»</w:t>
      </w:r>
      <w:r w:rsidR="00ED59E1" w:rsidRPr="00FC4272">
        <w:rPr>
          <w:sz w:val="28"/>
          <w:szCs w:val="28"/>
        </w:rPr>
        <w:t>.</w:t>
      </w:r>
    </w:p>
    <w:p w:rsidR="00F36E00" w:rsidRPr="00FC4272" w:rsidRDefault="00F36E00" w:rsidP="006F1012">
      <w:pPr>
        <w:widowControl/>
        <w:ind w:firstLine="680"/>
        <w:jc w:val="both"/>
        <w:rPr>
          <w:sz w:val="28"/>
          <w:szCs w:val="28"/>
        </w:rPr>
      </w:pPr>
      <w:r w:rsidRPr="00FC4272">
        <w:rPr>
          <w:sz w:val="28"/>
          <w:szCs w:val="28"/>
        </w:rPr>
        <w:t xml:space="preserve">Навчальна дисципліна </w:t>
      </w:r>
      <w:r w:rsidR="000210D4" w:rsidRPr="00FC4272">
        <w:rPr>
          <w:sz w:val="28"/>
          <w:szCs w:val="28"/>
        </w:rPr>
        <w:t>є</w:t>
      </w:r>
      <w:r w:rsidRPr="00FC4272">
        <w:rPr>
          <w:sz w:val="28"/>
          <w:szCs w:val="28"/>
        </w:rPr>
        <w:t xml:space="preserve"> </w:t>
      </w:r>
      <w:r w:rsidR="000210D4" w:rsidRPr="00FC4272">
        <w:rPr>
          <w:b/>
          <w:i/>
          <w:sz w:val="28"/>
          <w:szCs w:val="28"/>
        </w:rPr>
        <w:t>вибір</w:t>
      </w:r>
      <w:r w:rsidR="0072029C" w:rsidRPr="00FC4272">
        <w:rPr>
          <w:b/>
          <w:i/>
          <w:sz w:val="28"/>
          <w:szCs w:val="28"/>
        </w:rPr>
        <w:t>ков</w:t>
      </w:r>
      <w:r w:rsidR="000210D4" w:rsidRPr="00FC4272">
        <w:rPr>
          <w:b/>
          <w:i/>
          <w:sz w:val="28"/>
          <w:szCs w:val="28"/>
        </w:rPr>
        <w:t>ою</w:t>
      </w:r>
      <w:r w:rsidRPr="00FC4272">
        <w:rPr>
          <w:sz w:val="28"/>
          <w:szCs w:val="28"/>
        </w:rPr>
        <w:t>.</w:t>
      </w:r>
    </w:p>
    <w:p w:rsidR="000D0BAA" w:rsidRPr="00FC4272" w:rsidRDefault="000D0BAA" w:rsidP="006F1012">
      <w:pPr>
        <w:widowControl/>
        <w:ind w:firstLine="680"/>
        <w:jc w:val="both"/>
        <w:rPr>
          <w:sz w:val="28"/>
          <w:szCs w:val="28"/>
        </w:rPr>
      </w:pPr>
      <w:proofErr w:type="spellStart"/>
      <w:r w:rsidRPr="00FC4272">
        <w:rPr>
          <w:sz w:val="28"/>
          <w:szCs w:val="28"/>
        </w:rPr>
        <w:t>Силабус</w:t>
      </w:r>
      <w:proofErr w:type="spellEnd"/>
      <w:r w:rsidRPr="00FC4272">
        <w:rPr>
          <w:sz w:val="28"/>
          <w:szCs w:val="28"/>
        </w:rPr>
        <w:t xml:space="preserve"> упорядкований </w:t>
      </w:r>
      <w:r w:rsidR="00680FA5" w:rsidRPr="00FC4272">
        <w:rPr>
          <w:sz w:val="28"/>
          <w:szCs w:val="28"/>
        </w:rPr>
        <w:t>з</w:t>
      </w:r>
      <w:r w:rsidRPr="00FC4272">
        <w:rPr>
          <w:sz w:val="28"/>
          <w:szCs w:val="28"/>
        </w:rPr>
        <w:t>і застосуванням сучасних педагогічних принципів організації навчально-виховного процесу вищої освіти.</w:t>
      </w:r>
    </w:p>
    <w:p w:rsidR="00751F26" w:rsidRPr="00FC4272" w:rsidRDefault="008913AC" w:rsidP="006F1012">
      <w:pPr>
        <w:widowControl/>
        <w:ind w:firstLine="680"/>
        <w:jc w:val="both"/>
        <w:rPr>
          <w:sz w:val="28"/>
          <w:szCs w:val="28"/>
        </w:rPr>
      </w:pPr>
      <w:r w:rsidRPr="00FC4272">
        <w:rPr>
          <w:b/>
          <w:sz w:val="28"/>
          <w:szCs w:val="28"/>
        </w:rPr>
        <w:t>Загальний підхід:</w:t>
      </w:r>
      <w:r w:rsidRPr="00FC4272">
        <w:rPr>
          <w:sz w:val="28"/>
          <w:szCs w:val="28"/>
        </w:rPr>
        <w:t xml:space="preserve"> </w:t>
      </w:r>
      <w:r w:rsidR="00537C37" w:rsidRPr="00FC4272">
        <w:rPr>
          <w:sz w:val="28"/>
          <w:szCs w:val="28"/>
        </w:rPr>
        <w:t xml:space="preserve">вивчення </w:t>
      </w:r>
      <w:r w:rsidR="00264686" w:rsidRPr="00FC4272">
        <w:rPr>
          <w:sz w:val="28"/>
          <w:szCs w:val="28"/>
        </w:rPr>
        <w:t xml:space="preserve">навчальної </w:t>
      </w:r>
      <w:r w:rsidR="00537C37" w:rsidRPr="00FC4272">
        <w:rPr>
          <w:sz w:val="28"/>
          <w:szCs w:val="28"/>
        </w:rPr>
        <w:t xml:space="preserve">дисципліни передбачає опанування теоретичних знань </w:t>
      </w:r>
      <w:r w:rsidR="00264686" w:rsidRPr="00FC4272">
        <w:rPr>
          <w:sz w:val="28"/>
          <w:szCs w:val="28"/>
        </w:rPr>
        <w:t>і</w:t>
      </w:r>
      <w:r w:rsidR="00C67D8C" w:rsidRPr="00FC4272">
        <w:rPr>
          <w:sz w:val="28"/>
          <w:szCs w:val="28"/>
        </w:rPr>
        <w:t xml:space="preserve"> практичних навичок </w:t>
      </w:r>
      <w:r w:rsidR="00264686" w:rsidRPr="00FC4272">
        <w:rPr>
          <w:sz w:val="28"/>
          <w:szCs w:val="28"/>
        </w:rPr>
        <w:t>щодо управління якістю життя населення</w:t>
      </w:r>
      <w:r w:rsidR="00C27CD4" w:rsidRPr="00FC4272">
        <w:rPr>
          <w:sz w:val="28"/>
          <w:szCs w:val="28"/>
        </w:rPr>
        <w:t xml:space="preserve"> та їх застосування у здійсненні практичної діяльності фахівця з громадського здоров’я</w:t>
      </w:r>
      <w:r w:rsidR="00264686" w:rsidRPr="00FC4272">
        <w:rPr>
          <w:sz w:val="28"/>
          <w:szCs w:val="28"/>
        </w:rPr>
        <w:t>.</w:t>
      </w:r>
      <w:r w:rsidR="00C27CD4" w:rsidRPr="00FC4272">
        <w:rPr>
          <w:sz w:val="28"/>
          <w:szCs w:val="28"/>
        </w:rPr>
        <w:t xml:space="preserve"> </w:t>
      </w:r>
      <w:r w:rsidR="00264686" w:rsidRPr="00FC4272">
        <w:rPr>
          <w:sz w:val="28"/>
          <w:szCs w:val="28"/>
        </w:rPr>
        <w:t>З</w:t>
      </w:r>
      <w:r w:rsidR="00C27CD4" w:rsidRPr="00FC4272">
        <w:rPr>
          <w:sz w:val="28"/>
          <w:szCs w:val="28"/>
        </w:rPr>
        <w:t>окрема</w:t>
      </w:r>
      <w:r w:rsidR="00264686" w:rsidRPr="00FC4272">
        <w:rPr>
          <w:sz w:val="28"/>
          <w:szCs w:val="28"/>
        </w:rPr>
        <w:t xml:space="preserve"> </w:t>
      </w:r>
      <w:r w:rsidR="00A8095A">
        <w:rPr>
          <w:sz w:val="28"/>
          <w:szCs w:val="28"/>
        </w:rPr>
        <w:t>здобувачі вищої освіти</w:t>
      </w:r>
      <w:r w:rsidR="00C27CD4" w:rsidRPr="00FC4272">
        <w:rPr>
          <w:sz w:val="28"/>
          <w:szCs w:val="28"/>
        </w:rPr>
        <w:t xml:space="preserve"> мають</w:t>
      </w:r>
      <w:r w:rsidR="00751F26" w:rsidRPr="00FC4272">
        <w:rPr>
          <w:sz w:val="28"/>
          <w:szCs w:val="28"/>
        </w:rPr>
        <w:t>:</w:t>
      </w:r>
      <w:r w:rsidR="00C27CD4" w:rsidRPr="00FC4272">
        <w:rPr>
          <w:sz w:val="28"/>
          <w:szCs w:val="28"/>
        </w:rPr>
        <w:t xml:space="preserve"> </w:t>
      </w:r>
      <w:r w:rsidR="00751F26" w:rsidRPr="00FC4272">
        <w:rPr>
          <w:sz w:val="28"/>
          <w:szCs w:val="28"/>
        </w:rPr>
        <w:t xml:space="preserve">виявити взаємозв’язок між якістю, рівнем і способом життя населення та станом громадського здоров’я; систематизувати внутрішні та зовнішні чинники, що впливають на якість життя населення; </w:t>
      </w:r>
      <w:r w:rsidR="006955F2" w:rsidRPr="00FC4272">
        <w:rPr>
          <w:sz w:val="28"/>
          <w:szCs w:val="28"/>
        </w:rPr>
        <w:t xml:space="preserve">знати соціальні стандарти, вміти використовувати методи, параметри та показники оцінювання якості життя населення; знати відмінності життя різних верств населення; знати особливості громадського здоров’я як об’єкта управління; вміти обирати й застосовувати методи та засоби управління якістю життя населення; знати умови надання державної допомоги (по вагітності та пологах; у зв’язку з народженням дитини </w:t>
      </w:r>
      <w:r w:rsidR="006955F2" w:rsidRPr="00FC4272">
        <w:rPr>
          <w:sz w:val="28"/>
          <w:szCs w:val="28"/>
        </w:rPr>
        <w:lastRenderedPageBreak/>
        <w:t>і у зв’язку з доглядом за нею; у зв’язку з тимчасовою непрацездатністю); знати специфіку управління розвитком соціальної інфраструктури населених пунктів; вміти орієнтуватися в кон’юнктурі ринку праці, розрізняти доходи від найманої праці та підприємницької діяльності; знати умови виходу на пенсію й призначення її розміру, а також особливості забезпечення доступності якісних медичних і соціальних послуг для осіб старечого віку;</w:t>
      </w:r>
      <w:r w:rsidR="00CF21E2" w:rsidRPr="00FC4272">
        <w:rPr>
          <w:sz w:val="28"/>
          <w:szCs w:val="28"/>
        </w:rPr>
        <w:t xml:space="preserve"> знати основні умови встановлення розміру пенсії по інвалідності внаслідок нещасного випадку на виробництві або професійного захворювання, а також розміру відшкодування збитків, заподіяних працівникові каліцтвом або іншої шкоди здоров’ю, пов’язаними з виконанням ним своїх трудових обов’язків.</w:t>
      </w:r>
    </w:p>
    <w:p w:rsidR="008913AC" w:rsidRPr="00FC4272" w:rsidRDefault="00537C37" w:rsidP="006F1012">
      <w:pPr>
        <w:widowControl/>
        <w:ind w:firstLine="680"/>
        <w:jc w:val="both"/>
        <w:rPr>
          <w:sz w:val="28"/>
          <w:szCs w:val="28"/>
        </w:rPr>
      </w:pPr>
      <w:r w:rsidRPr="00FC4272">
        <w:rPr>
          <w:sz w:val="28"/>
          <w:szCs w:val="28"/>
        </w:rPr>
        <w:t xml:space="preserve">Для успішного </w:t>
      </w:r>
      <w:r w:rsidR="00264686" w:rsidRPr="00FC4272">
        <w:rPr>
          <w:sz w:val="28"/>
          <w:szCs w:val="28"/>
        </w:rPr>
        <w:t>опанування навчальної дисципліни</w:t>
      </w:r>
      <w:r w:rsidRPr="00FC4272">
        <w:rPr>
          <w:sz w:val="28"/>
          <w:szCs w:val="28"/>
        </w:rPr>
        <w:t xml:space="preserve"> </w:t>
      </w:r>
      <w:r w:rsidR="00A8095A">
        <w:rPr>
          <w:sz w:val="28"/>
          <w:szCs w:val="28"/>
        </w:rPr>
        <w:t>здобувачеві</w:t>
      </w:r>
      <w:r w:rsidRPr="00FC4272">
        <w:rPr>
          <w:sz w:val="28"/>
          <w:szCs w:val="28"/>
        </w:rPr>
        <w:t xml:space="preserve"> необхідно вчасно виконувати всі завдання викладача, </w:t>
      </w:r>
      <w:r w:rsidR="00264686" w:rsidRPr="00FC4272">
        <w:rPr>
          <w:sz w:val="28"/>
          <w:szCs w:val="28"/>
        </w:rPr>
        <w:t xml:space="preserve">а </w:t>
      </w:r>
      <w:r w:rsidRPr="00FC4272">
        <w:rPr>
          <w:sz w:val="28"/>
          <w:szCs w:val="28"/>
        </w:rPr>
        <w:t xml:space="preserve">при виявленні питань чи проблем з їх виконанням </w:t>
      </w:r>
      <w:r w:rsidR="00264686" w:rsidRPr="00FC4272">
        <w:rPr>
          <w:sz w:val="28"/>
          <w:szCs w:val="28"/>
        </w:rPr>
        <w:t xml:space="preserve">– </w:t>
      </w:r>
      <w:r w:rsidRPr="00FC4272">
        <w:rPr>
          <w:sz w:val="28"/>
          <w:szCs w:val="28"/>
        </w:rPr>
        <w:t>вчасно</w:t>
      </w:r>
      <w:r w:rsidR="00264686" w:rsidRPr="00FC4272">
        <w:rPr>
          <w:sz w:val="28"/>
          <w:szCs w:val="28"/>
        </w:rPr>
        <w:t xml:space="preserve"> </w:t>
      </w:r>
      <w:r w:rsidRPr="00FC4272">
        <w:rPr>
          <w:sz w:val="28"/>
          <w:szCs w:val="28"/>
        </w:rPr>
        <w:t xml:space="preserve">звертатися до </w:t>
      </w:r>
      <w:r w:rsidR="00264686" w:rsidRPr="00FC4272">
        <w:rPr>
          <w:sz w:val="28"/>
          <w:szCs w:val="28"/>
        </w:rPr>
        <w:t>нього</w:t>
      </w:r>
      <w:r w:rsidRPr="00FC4272">
        <w:rPr>
          <w:sz w:val="28"/>
          <w:szCs w:val="28"/>
        </w:rPr>
        <w:t>.</w:t>
      </w:r>
    </w:p>
    <w:p w:rsidR="00B41A6E" w:rsidRPr="00FC4272" w:rsidRDefault="00B41A6E" w:rsidP="006F1012">
      <w:pPr>
        <w:widowControl/>
        <w:ind w:firstLine="680"/>
        <w:jc w:val="both"/>
        <w:rPr>
          <w:sz w:val="28"/>
          <w:szCs w:val="28"/>
        </w:rPr>
      </w:pPr>
      <w:r w:rsidRPr="00FC4272">
        <w:rPr>
          <w:sz w:val="28"/>
          <w:szCs w:val="28"/>
        </w:rPr>
        <w:t xml:space="preserve">Вивчення </w:t>
      </w:r>
      <w:r w:rsidR="00264686" w:rsidRPr="00FC4272">
        <w:rPr>
          <w:sz w:val="28"/>
          <w:szCs w:val="28"/>
        </w:rPr>
        <w:t xml:space="preserve">навчальної </w:t>
      </w:r>
      <w:r w:rsidRPr="00FC4272">
        <w:rPr>
          <w:sz w:val="28"/>
          <w:szCs w:val="28"/>
        </w:rPr>
        <w:t xml:space="preserve">дисципліни завершується </w:t>
      </w:r>
      <w:r w:rsidR="006032B3" w:rsidRPr="00FC4272">
        <w:rPr>
          <w:sz w:val="28"/>
          <w:szCs w:val="28"/>
        </w:rPr>
        <w:t>диференційованим залік</w:t>
      </w:r>
      <w:r w:rsidR="00C27CD4" w:rsidRPr="00FC4272">
        <w:rPr>
          <w:sz w:val="28"/>
          <w:szCs w:val="28"/>
        </w:rPr>
        <w:t>ом</w:t>
      </w:r>
      <w:r w:rsidRPr="00FC4272">
        <w:rPr>
          <w:sz w:val="28"/>
          <w:szCs w:val="28"/>
        </w:rPr>
        <w:t xml:space="preserve">, </w:t>
      </w:r>
      <w:r w:rsidR="00264686" w:rsidRPr="00FC4272">
        <w:rPr>
          <w:sz w:val="28"/>
          <w:szCs w:val="28"/>
        </w:rPr>
        <w:t xml:space="preserve">перелік питань на який </w:t>
      </w:r>
      <w:r w:rsidR="00A8095A">
        <w:rPr>
          <w:sz w:val="28"/>
          <w:szCs w:val="28"/>
        </w:rPr>
        <w:t>здобувачі</w:t>
      </w:r>
      <w:r w:rsidRPr="00FC4272">
        <w:rPr>
          <w:sz w:val="28"/>
          <w:szCs w:val="28"/>
        </w:rPr>
        <w:t xml:space="preserve"> </w:t>
      </w:r>
      <w:r w:rsidR="00264686" w:rsidRPr="00FC4272">
        <w:rPr>
          <w:sz w:val="28"/>
          <w:szCs w:val="28"/>
        </w:rPr>
        <w:t>отримують заздалегідь</w:t>
      </w:r>
      <w:r w:rsidRPr="00FC4272">
        <w:rPr>
          <w:sz w:val="28"/>
          <w:szCs w:val="28"/>
        </w:rPr>
        <w:t>.</w:t>
      </w:r>
    </w:p>
    <w:p w:rsidR="004F1244" w:rsidRPr="00FC4272" w:rsidRDefault="004F1244" w:rsidP="006F1012">
      <w:pPr>
        <w:widowControl/>
        <w:jc w:val="both"/>
        <w:rPr>
          <w:rFonts w:eastAsia="Times New Roman"/>
          <w:sz w:val="28"/>
          <w:szCs w:val="28"/>
          <w:lang w:eastAsia="ru-RU"/>
        </w:rPr>
      </w:pPr>
    </w:p>
    <w:p w:rsidR="004F1244" w:rsidRPr="00FC4272" w:rsidRDefault="00264686" w:rsidP="006F1012">
      <w:pPr>
        <w:keepNext/>
        <w:widowControl/>
        <w:ind w:firstLine="540"/>
        <w:jc w:val="center"/>
        <w:outlineLvl w:val="2"/>
        <w:rPr>
          <w:rFonts w:eastAsia="Times New Roman"/>
          <w:b/>
          <w:bCs/>
          <w:sz w:val="28"/>
          <w:szCs w:val="28"/>
          <w:lang w:eastAsia="ru-RU"/>
        </w:rPr>
      </w:pPr>
      <w:r w:rsidRPr="00FC4272">
        <w:rPr>
          <w:rFonts w:eastAsia="Times New Roman"/>
          <w:b/>
          <w:bCs/>
          <w:sz w:val="28"/>
          <w:szCs w:val="28"/>
          <w:lang w:eastAsia="ru-RU"/>
        </w:rPr>
        <w:t xml:space="preserve">МЕТА </w:t>
      </w:r>
      <w:r w:rsidRPr="00FC4272">
        <w:rPr>
          <w:b/>
          <w:sz w:val="28"/>
          <w:szCs w:val="28"/>
        </w:rPr>
        <w:t>НАВЧАЛЬНОЇ ДИСЦИПЛІНИ</w:t>
      </w:r>
      <w:r w:rsidRPr="00FC4272">
        <w:rPr>
          <w:rFonts w:eastAsia="Times New Roman"/>
          <w:b/>
          <w:bCs/>
          <w:sz w:val="28"/>
          <w:szCs w:val="28"/>
          <w:lang w:eastAsia="ru-RU"/>
        </w:rPr>
        <w:t>:</w:t>
      </w:r>
    </w:p>
    <w:p w:rsidR="00C27CD4" w:rsidRPr="00FC4272" w:rsidRDefault="00A8095A" w:rsidP="006F1012">
      <w:pPr>
        <w:widowControl/>
        <w:ind w:firstLine="540"/>
        <w:jc w:val="both"/>
        <w:rPr>
          <w:rFonts w:eastAsia="Times New Roman"/>
          <w:sz w:val="28"/>
          <w:szCs w:val="28"/>
          <w:lang w:eastAsia="ru-RU"/>
        </w:rPr>
      </w:pPr>
      <w:r>
        <w:rPr>
          <w:rFonts w:eastAsia="Times New Roman"/>
          <w:b/>
          <w:i/>
          <w:sz w:val="28"/>
          <w:szCs w:val="28"/>
          <w:lang w:eastAsia="ru-RU"/>
        </w:rPr>
        <w:t>оволодіння здобувачами вищої освіти</w:t>
      </w:r>
      <w:r w:rsidR="006515B3" w:rsidRPr="00FC4272">
        <w:rPr>
          <w:rFonts w:eastAsia="Times New Roman"/>
          <w:b/>
          <w:i/>
          <w:sz w:val="28"/>
          <w:szCs w:val="28"/>
          <w:lang w:eastAsia="ru-RU"/>
        </w:rPr>
        <w:t xml:space="preserve"> теоретичними знаннями та практичними навичками щодо управління якістю життя населення</w:t>
      </w:r>
      <w:r w:rsidR="00EC46BD" w:rsidRPr="00FC4272">
        <w:rPr>
          <w:rFonts w:eastAsia="Times New Roman"/>
          <w:b/>
          <w:i/>
          <w:sz w:val="28"/>
          <w:szCs w:val="28"/>
          <w:lang w:eastAsia="ru-RU"/>
        </w:rPr>
        <w:t xml:space="preserve">. </w:t>
      </w:r>
      <w:r>
        <w:rPr>
          <w:rFonts w:eastAsia="Times New Roman"/>
          <w:sz w:val="28"/>
          <w:szCs w:val="28"/>
          <w:lang w:eastAsia="ru-RU"/>
        </w:rPr>
        <w:t>Зокрема, здобувачі</w:t>
      </w:r>
      <w:r w:rsidR="007E1AB2" w:rsidRPr="00FC4272">
        <w:rPr>
          <w:rFonts w:eastAsia="Times New Roman"/>
          <w:sz w:val="28"/>
          <w:szCs w:val="28"/>
          <w:lang w:eastAsia="ru-RU"/>
        </w:rPr>
        <w:t xml:space="preserve"> мають:</w:t>
      </w:r>
      <w:r w:rsidR="00EC46BD" w:rsidRPr="00FC4272">
        <w:rPr>
          <w:rFonts w:eastAsia="Times New Roman"/>
          <w:sz w:val="28"/>
          <w:szCs w:val="28"/>
          <w:lang w:eastAsia="ru-RU"/>
        </w:rPr>
        <w:t xml:space="preserve"> </w:t>
      </w:r>
    </w:p>
    <w:p w:rsidR="006D25E0" w:rsidRPr="00FC4272" w:rsidRDefault="006515B3" w:rsidP="006F1012">
      <w:pPr>
        <w:widowControl/>
        <w:ind w:firstLine="540"/>
        <w:jc w:val="both"/>
        <w:rPr>
          <w:rFonts w:eastAsia="Times New Roman"/>
          <w:sz w:val="28"/>
          <w:szCs w:val="28"/>
          <w:lang w:eastAsia="ru-RU"/>
        </w:rPr>
      </w:pPr>
      <w:r w:rsidRPr="00FC4272">
        <w:rPr>
          <w:rFonts w:eastAsia="Times New Roman"/>
          <w:sz w:val="28"/>
          <w:szCs w:val="28"/>
          <w:lang w:eastAsia="ru-RU"/>
        </w:rPr>
        <w:t>– </w:t>
      </w:r>
      <w:r w:rsidRPr="00FC4272">
        <w:rPr>
          <w:rFonts w:eastAsia="Times New Roman"/>
          <w:b/>
          <w:i/>
          <w:sz w:val="28"/>
          <w:szCs w:val="28"/>
          <w:lang w:eastAsia="ru-RU"/>
        </w:rPr>
        <w:t>знати</w:t>
      </w:r>
      <w:r w:rsidRPr="00FC4272">
        <w:rPr>
          <w:rFonts w:eastAsia="Times New Roman"/>
          <w:sz w:val="28"/>
          <w:szCs w:val="28"/>
          <w:lang w:eastAsia="ru-RU"/>
        </w:rPr>
        <w:t>: сутність, чинники та значення якості життя населення;</w:t>
      </w:r>
      <w:r w:rsidR="005E3D0F" w:rsidRPr="00FC4272">
        <w:rPr>
          <w:rFonts w:eastAsia="Times New Roman"/>
          <w:sz w:val="28"/>
          <w:szCs w:val="28"/>
          <w:lang w:eastAsia="ru-RU"/>
        </w:rPr>
        <w:t xml:space="preserve"> с</w:t>
      </w:r>
      <w:r w:rsidR="005E3D0F" w:rsidRPr="00FC4272">
        <w:rPr>
          <w:rFonts w:eastAsia="Times New Roman"/>
          <w:sz w:val="28"/>
          <w:szCs w:val="24"/>
          <w:lang w:eastAsia="ru-RU"/>
        </w:rPr>
        <w:t>тандарти якості життя населення; параметри та показники оцінювання якості життя населення;</w:t>
      </w:r>
      <w:r w:rsidR="005E3D0F" w:rsidRPr="00FC4272">
        <w:rPr>
          <w:rFonts w:eastAsia="Times New Roman"/>
          <w:sz w:val="28"/>
          <w:szCs w:val="28"/>
          <w:lang w:eastAsia="ru-RU"/>
        </w:rPr>
        <w:t xml:space="preserve"> особливості дослідження якості життя різних верств населення; </w:t>
      </w:r>
      <w:r w:rsidRPr="00FC4272">
        <w:rPr>
          <w:rFonts w:eastAsia="Times New Roman"/>
          <w:sz w:val="28"/>
          <w:szCs w:val="28"/>
          <w:lang w:eastAsia="ru-RU"/>
        </w:rPr>
        <w:t xml:space="preserve">методи та засоби управління якістю життя населення в системі громадського здоров’я; </w:t>
      </w:r>
      <w:r w:rsidR="005E3D0F" w:rsidRPr="00FC4272">
        <w:rPr>
          <w:rFonts w:eastAsia="Times New Roman"/>
          <w:sz w:val="28"/>
          <w:szCs w:val="28"/>
          <w:lang w:eastAsia="ru-RU"/>
        </w:rPr>
        <w:t>умови призначення державної допомоги окремим верствам населення;</w:t>
      </w:r>
      <w:r w:rsidR="00430654" w:rsidRPr="00FC4272">
        <w:rPr>
          <w:rFonts w:eastAsia="Times New Roman"/>
          <w:sz w:val="28"/>
          <w:szCs w:val="28"/>
          <w:lang w:eastAsia="ru-RU"/>
        </w:rPr>
        <w:t xml:space="preserve"> особливості розвитку ринку праці, умови </w:t>
      </w:r>
      <w:r w:rsidR="00430654" w:rsidRPr="00FC4272">
        <w:rPr>
          <w:rFonts w:eastAsia="Times New Roman"/>
          <w:sz w:val="28"/>
          <w:szCs w:val="24"/>
          <w:lang w:eastAsia="ru-RU"/>
        </w:rPr>
        <w:t>створення та збереження робочих місць</w:t>
      </w:r>
      <w:r w:rsidR="00430654" w:rsidRPr="00FC4272">
        <w:rPr>
          <w:rFonts w:eastAsia="Times New Roman"/>
          <w:sz w:val="28"/>
          <w:szCs w:val="28"/>
          <w:lang w:eastAsia="ru-RU"/>
        </w:rPr>
        <w:t xml:space="preserve">; засоби </w:t>
      </w:r>
      <w:r w:rsidR="00430654" w:rsidRPr="00FC4272">
        <w:rPr>
          <w:rFonts w:eastAsia="Times New Roman"/>
          <w:sz w:val="28"/>
          <w:szCs w:val="24"/>
          <w:lang w:eastAsia="ru-RU"/>
        </w:rPr>
        <w:t>матеріального та морального стимулювання працівників; умови виходу на пенсію й призначення її розміру; порядок встановлення розміру пенсії по інвалідності внаслідок нещасного випадку на виробництві або професійного захворювання;</w:t>
      </w:r>
    </w:p>
    <w:p w:rsidR="006D25E0" w:rsidRPr="00FC4272" w:rsidRDefault="006515B3" w:rsidP="006F1012">
      <w:pPr>
        <w:widowControl/>
        <w:ind w:firstLine="540"/>
        <w:jc w:val="both"/>
        <w:rPr>
          <w:rFonts w:eastAsia="Times New Roman"/>
          <w:sz w:val="28"/>
          <w:szCs w:val="28"/>
          <w:lang w:eastAsia="ru-RU"/>
        </w:rPr>
      </w:pPr>
      <w:r w:rsidRPr="00FC4272">
        <w:rPr>
          <w:rFonts w:eastAsia="Times New Roman"/>
          <w:sz w:val="28"/>
          <w:szCs w:val="28"/>
          <w:lang w:eastAsia="ru-RU"/>
        </w:rPr>
        <w:t>– </w:t>
      </w:r>
      <w:r w:rsidRPr="00FC4272">
        <w:rPr>
          <w:rFonts w:eastAsia="Times New Roman"/>
          <w:b/>
          <w:i/>
          <w:sz w:val="28"/>
          <w:szCs w:val="28"/>
          <w:lang w:eastAsia="ru-RU"/>
        </w:rPr>
        <w:t>вміти</w:t>
      </w:r>
      <w:r w:rsidRPr="00FC4272">
        <w:rPr>
          <w:rFonts w:eastAsia="Times New Roman"/>
          <w:sz w:val="28"/>
          <w:szCs w:val="28"/>
          <w:lang w:eastAsia="ru-RU"/>
        </w:rPr>
        <w:t xml:space="preserve">: </w:t>
      </w:r>
      <w:r w:rsidR="005E3D0F" w:rsidRPr="00FC4272">
        <w:rPr>
          <w:rFonts w:eastAsia="Times New Roman"/>
          <w:sz w:val="28"/>
          <w:szCs w:val="24"/>
          <w:lang w:eastAsia="ru-RU"/>
        </w:rPr>
        <w:t xml:space="preserve">виявити взаємозв’язок між якістю, рівнем і способом життя населення та станом громадського здоров’я; враховувати суб’єктивні та об’єктивні аспекти оцінювання якості життя населення; обрати методи та засоби управління якістю життя населення; </w:t>
      </w:r>
      <w:r w:rsidR="00430654" w:rsidRPr="00FC4272">
        <w:rPr>
          <w:rFonts w:eastAsia="Times New Roman"/>
          <w:sz w:val="28"/>
          <w:szCs w:val="24"/>
          <w:lang w:eastAsia="ru-RU"/>
        </w:rPr>
        <w:t xml:space="preserve">оптимізувати власне студентське життя; </w:t>
      </w:r>
      <w:r w:rsidR="005E3D0F" w:rsidRPr="00FC4272">
        <w:rPr>
          <w:rFonts w:eastAsia="Times New Roman"/>
          <w:sz w:val="28"/>
          <w:szCs w:val="24"/>
          <w:lang w:eastAsia="ru-RU"/>
        </w:rPr>
        <w:t>управляти якістю власного трудового життя;</w:t>
      </w:r>
      <w:r w:rsidR="00430654" w:rsidRPr="00FC4272">
        <w:rPr>
          <w:rFonts w:eastAsia="Times New Roman"/>
          <w:sz w:val="28"/>
          <w:szCs w:val="24"/>
          <w:lang w:eastAsia="ru-RU"/>
        </w:rPr>
        <w:t xml:space="preserve"> уникати звільненню та інвалідності; формувати додаткові доходи та раціонально їх витрачати;</w:t>
      </w:r>
    </w:p>
    <w:p w:rsidR="006515B3" w:rsidRPr="00FC4272" w:rsidRDefault="006515B3" w:rsidP="006F1012">
      <w:pPr>
        <w:widowControl/>
        <w:ind w:firstLine="540"/>
        <w:jc w:val="both"/>
        <w:rPr>
          <w:rFonts w:eastAsia="Times New Roman"/>
          <w:sz w:val="28"/>
          <w:szCs w:val="28"/>
          <w:lang w:eastAsia="ru-RU"/>
        </w:rPr>
      </w:pPr>
      <w:r w:rsidRPr="00FC4272">
        <w:rPr>
          <w:rFonts w:eastAsia="Times New Roman"/>
          <w:sz w:val="28"/>
          <w:szCs w:val="28"/>
          <w:lang w:eastAsia="ru-RU"/>
        </w:rPr>
        <w:t>– </w:t>
      </w:r>
      <w:r w:rsidRPr="00FC4272">
        <w:rPr>
          <w:rFonts w:eastAsia="Times New Roman"/>
          <w:b/>
          <w:i/>
          <w:sz w:val="28"/>
          <w:szCs w:val="28"/>
          <w:lang w:eastAsia="ru-RU"/>
        </w:rPr>
        <w:t>володіти навичками</w:t>
      </w:r>
      <w:r w:rsidRPr="00FC4272">
        <w:rPr>
          <w:rFonts w:eastAsia="Times New Roman"/>
          <w:sz w:val="28"/>
          <w:szCs w:val="28"/>
          <w:lang w:eastAsia="ru-RU"/>
        </w:rPr>
        <w:t xml:space="preserve">: </w:t>
      </w:r>
      <w:r w:rsidR="005E3D0F" w:rsidRPr="00FC4272">
        <w:rPr>
          <w:rFonts w:eastAsia="Times New Roman"/>
          <w:sz w:val="28"/>
          <w:szCs w:val="24"/>
          <w:lang w:eastAsia="ru-RU"/>
        </w:rPr>
        <w:t>врахування внутрішніх і зовнішніх чинники, що впливають на якість життя населення;</w:t>
      </w:r>
      <w:r w:rsidR="005E3D0F" w:rsidRPr="00FC4272">
        <w:rPr>
          <w:rFonts w:eastAsia="Times New Roman"/>
          <w:sz w:val="28"/>
          <w:szCs w:val="28"/>
          <w:lang w:eastAsia="ru-RU"/>
        </w:rPr>
        <w:t xml:space="preserve"> оцінювання якості життя населення; використання основ впливу на якість життя населення; </w:t>
      </w:r>
      <w:r w:rsidR="005E3D0F" w:rsidRPr="00FC4272">
        <w:rPr>
          <w:rFonts w:eastAsia="Times New Roman"/>
          <w:sz w:val="28"/>
          <w:szCs w:val="24"/>
          <w:lang w:eastAsia="ru-RU"/>
        </w:rPr>
        <w:t>застосування методів і засобів управління якістю життя населення;</w:t>
      </w:r>
      <w:r w:rsidR="00430654" w:rsidRPr="00FC4272">
        <w:rPr>
          <w:rFonts w:eastAsia="Times New Roman"/>
          <w:sz w:val="28"/>
          <w:szCs w:val="24"/>
          <w:lang w:eastAsia="ru-RU"/>
        </w:rPr>
        <w:t xml:space="preserve"> врахування впливу розвиненості соціальної інфраструктури на якість життя населення; формування трудових доходів; забезпечення доступності населення до якісних медичних і соціальних послуг; </w:t>
      </w:r>
      <w:r w:rsidRPr="00FC4272">
        <w:rPr>
          <w:rFonts w:eastAsia="Times New Roman"/>
          <w:sz w:val="28"/>
          <w:szCs w:val="28"/>
          <w:lang w:eastAsia="ru-RU"/>
        </w:rPr>
        <w:t>розробки теоретичних концепцій і практичних рекомендацій, спрямованих на подальше покращення якості життя населення.</w:t>
      </w:r>
    </w:p>
    <w:p w:rsidR="005E3D0F" w:rsidRPr="00FC4272" w:rsidRDefault="005E3D0F" w:rsidP="006F1012">
      <w:pPr>
        <w:widowControl/>
        <w:ind w:firstLine="540"/>
        <w:jc w:val="both"/>
        <w:rPr>
          <w:rFonts w:eastAsia="Times New Roman"/>
          <w:sz w:val="28"/>
          <w:szCs w:val="28"/>
          <w:lang w:eastAsia="ru-RU"/>
        </w:rPr>
      </w:pPr>
    </w:p>
    <w:p w:rsidR="004F1244" w:rsidRPr="00FC4272" w:rsidRDefault="004F1244" w:rsidP="006F1012">
      <w:pPr>
        <w:widowControl/>
        <w:ind w:firstLine="540"/>
        <w:jc w:val="center"/>
        <w:rPr>
          <w:rFonts w:eastAsia="Times New Roman"/>
          <w:b/>
          <w:bCs/>
          <w:sz w:val="28"/>
          <w:szCs w:val="28"/>
          <w:lang w:eastAsia="ru-RU"/>
        </w:rPr>
      </w:pPr>
      <w:r w:rsidRPr="00FC4272">
        <w:rPr>
          <w:rFonts w:eastAsia="Times New Roman"/>
          <w:b/>
          <w:bCs/>
          <w:sz w:val="28"/>
          <w:szCs w:val="28"/>
          <w:lang w:eastAsia="ru-RU"/>
        </w:rPr>
        <w:lastRenderedPageBreak/>
        <w:t>КОМПЕТЕНТНОСТІ</w:t>
      </w:r>
    </w:p>
    <w:p w:rsidR="009E71E3" w:rsidRPr="00FC4272" w:rsidRDefault="009E71E3" w:rsidP="006F1012">
      <w:pPr>
        <w:widowControl/>
        <w:autoSpaceDE/>
        <w:autoSpaceDN/>
        <w:ind w:firstLine="709"/>
        <w:jc w:val="both"/>
        <w:rPr>
          <w:rFonts w:eastAsia="Times New Roman"/>
          <w:sz w:val="28"/>
          <w:szCs w:val="28"/>
          <w:lang w:eastAsia="ru-RU"/>
        </w:rPr>
      </w:pPr>
      <w:r w:rsidRPr="00FC4272">
        <w:rPr>
          <w:rFonts w:eastAsia="Times New Roman"/>
          <w:sz w:val="28"/>
          <w:szCs w:val="28"/>
          <w:lang w:eastAsia="ru-RU"/>
        </w:rPr>
        <w:t xml:space="preserve">Згідно з вимогами стандарту та освітньо-професійної програми </w:t>
      </w:r>
      <w:r w:rsidR="006515B3" w:rsidRPr="00FC4272">
        <w:rPr>
          <w:rFonts w:eastAsia="Times New Roman"/>
          <w:sz w:val="28"/>
          <w:szCs w:val="28"/>
          <w:lang w:eastAsia="ru-RU"/>
        </w:rPr>
        <w:t xml:space="preserve">навчальна </w:t>
      </w:r>
      <w:r w:rsidRPr="00FC4272">
        <w:rPr>
          <w:rFonts w:eastAsia="Times New Roman"/>
          <w:sz w:val="28"/>
          <w:szCs w:val="28"/>
          <w:lang w:eastAsia="ru-RU"/>
        </w:rPr>
        <w:t>дисциплі</w:t>
      </w:r>
      <w:r w:rsidR="00A8095A">
        <w:rPr>
          <w:rFonts w:eastAsia="Times New Roman"/>
          <w:sz w:val="28"/>
          <w:szCs w:val="28"/>
          <w:lang w:eastAsia="ru-RU"/>
        </w:rPr>
        <w:t>на забезпечує набуття здобувачами вищої освіти</w:t>
      </w:r>
      <w:r w:rsidRPr="00FC4272">
        <w:rPr>
          <w:rFonts w:eastAsia="Times New Roman"/>
          <w:sz w:val="28"/>
          <w:szCs w:val="28"/>
          <w:lang w:eastAsia="ru-RU"/>
        </w:rPr>
        <w:t xml:space="preserve"> </w:t>
      </w:r>
      <w:proofErr w:type="spellStart"/>
      <w:r w:rsidRPr="00FC4272">
        <w:rPr>
          <w:rFonts w:eastAsia="Times New Roman"/>
          <w:b/>
          <w:bCs/>
          <w:i/>
          <w:iCs/>
          <w:sz w:val="28"/>
          <w:szCs w:val="28"/>
          <w:lang w:eastAsia="ru-RU"/>
        </w:rPr>
        <w:t>компетентностей</w:t>
      </w:r>
      <w:proofErr w:type="spellEnd"/>
      <w:r w:rsidRPr="00FC4272">
        <w:rPr>
          <w:rFonts w:eastAsia="Times New Roman"/>
          <w:b/>
          <w:bCs/>
          <w:sz w:val="28"/>
          <w:szCs w:val="28"/>
          <w:lang w:eastAsia="ru-RU"/>
        </w:rPr>
        <w:t>:</w:t>
      </w:r>
      <w:r w:rsidRPr="00FC4272">
        <w:rPr>
          <w:rFonts w:eastAsia="Times New Roman"/>
          <w:sz w:val="28"/>
          <w:szCs w:val="28"/>
          <w:lang w:eastAsia="ru-RU"/>
        </w:rPr>
        <w:t xml:space="preserve"> </w:t>
      </w:r>
    </w:p>
    <w:p w:rsidR="009E71E3" w:rsidRPr="00FC4272" w:rsidRDefault="009E71E3" w:rsidP="006F1012">
      <w:pPr>
        <w:widowControl/>
        <w:tabs>
          <w:tab w:val="left" w:pos="993"/>
        </w:tabs>
        <w:autoSpaceDE/>
        <w:autoSpaceDN/>
        <w:ind w:left="709"/>
        <w:jc w:val="both"/>
        <w:rPr>
          <w:rFonts w:eastAsia="Times New Roman"/>
          <w:b/>
          <w:i/>
          <w:iCs/>
          <w:sz w:val="28"/>
          <w:szCs w:val="28"/>
          <w:lang w:eastAsia="ru-RU"/>
        </w:rPr>
      </w:pPr>
      <w:r w:rsidRPr="00FC4272">
        <w:rPr>
          <w:rFonts w:eastAsia="Times New Roman"/>
          <w:b/>
          <w:i/>
          <w:iCs/>
          <w:sz w:val="28"/>
          <w:szCs w:val="28"/>
          <w:lang w:eastAsia="ru-RU"/>
        </w:rPr>
        <w:t>інтегральна:</w:t>
      </w:r>
    </w:p>
    <w:p w:rsidR="009E71E3" w:rsidRPr="00FC4272" w:rsidRDefault="009E71E3" w:rsidP="006F1012">
      <w:pPr>
        <w:widowControl/>
        <w:autoSpaceDE/>
        <w:autoSpaceDN/>
        <w:ind w:firstLine="709"/>
        <w:jc w:val="both"/>
        <w:rPr>
          <w:rFonts w:eastAsia="Times New Roman"/>
          <w:sz w:val="28"/>
          <w:szCs w:val="28"/>
          <w:lang w:eastAsia="ru-RU"/>
        </w:rPr>
      </w:pPr>
      <w:r w:rsidRPr="00FC4272">
        <w:rPr>
          <w:rFonts w:eastAsia="Times New Roman"/>
          <w:sz w:val="28"/>
          <w:szCs w:val="28"/>
          <w:lang w:eastAsia="ru-RU"/>
        </w:rPr>
        <w:t xml:space="preserve">Здатність розв’язувати складні задачі </w:t>
      </w:r>
      <w:r w:rsidR="006515B3" w:rsidRPr="00FC4272">
        <w:rPr>
          <w:rFonts w:eastAsia="Times New Roman"/>
          <w:sz w:val="28"/>
          <w:szCs w:val="28"/>
          <w:lang w:eastAsia="ru-RU"/>
        </w:rPr>
        <w:t>та</w:t>
      </w:r>
      <w:r w:rsidRPr="00FC4272">
        <w:rPr>
          <w:rFonts w:eastAsia="Times New Roman"/>
          <w:sz w:val="28"/>
          <w:szCs w:val="28"/>
          <w:lang w:eastAsia="ru-RU"/>
        </w:rPr>
        <w:t xml:space="preserve"> проблеми у сфері громадського здоров’я або у процесі навчання, що передбачає проведення досліджень, застосування наукових теорій та аналітичних методів і характеризується комплексністю та невизначеністю умов.</w:t>
      </w:r>
    </w:p>
    <w:p w:rsidR="009E71E3" w:rsidRPr="00FC4272" w:rsidRDefault="009E71E3" w:rsidP="006F1012">
      <w:pPr>
        <w:widowControl/>
        <w:tabs>
          <w:tab w:val="left" w:pos="993"/>
        </w:tabs>
        <w:autoSpaceDE/>
        <w:autoSpaceDN/>
        <w:ind w:left="709"/>
        <w:jc w:val="both"/>
        <w:rPr>
          <w:rFonts w:eastAsia="Times New Roman"/>
          <w:b/>
          <w:i/>
          <w:iCs/>
          <w:sz w:val="28"/>
          <w:szCs w:val="28"/>
          <w:lang w:eastAsia="ru-RU"/>
        </w:rPr>
      </w:pPr>
      <w:r w:rsidRPr="00FC4272">
        <w:rPr>
          <w:rFonts w:eastAsia="Times New Roman"/>
          <w:b/>
          <w:i/>
          <w:iCs/>
          <w:sz w:val="28"/>
          <w:szCs w:val="28"/>
          <w:lang w:eastAsia="ru-RU"/>
        </w:rPr>
        <w:t>загальні:</w:t>
      </w:r>
    </w:p>
    <w:p w:rsidR="000210D4" w:rsidRPr="00FC4272" w:rsidRDefault="000210D4"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до абстрактного мислення, аналізу та синтезу;</w:t>
      </w:r>
    </w:p>
    <w:p w:rsidR="000210D4" w:rsidRPr="00FC4272" w:rsidRDefault="000210D4"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застосовувати знання у практичних ситуаціях;</w:t>
      </w:r>
    </w:p>
    <w:p w:rsidR="000210D4" w:rsidRPr="00FC4272" w:rsidRDefault="000210D4"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спілкуватися державною мовою як усно, так і письмово;</w:t>
      </w:r>
    </w:p>
    <w:p w:rsidR="000210D4" w:rsidRPr="00FC4272" w:rsidRDefault="000210D4"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навички використання інформаційних і комунікаційних технологій;</w:t>
      </w:r>
    </w:p>
    <w:p w:rsidR="000210D4" w:rsidRPr="00FC4272" w:rsidRDefault="000210D4"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проведення досліджень на відповідному рівні;</w:t>
      </w:r>
    </w:p>
    <w:p w:rsidR="000210D4" w:rsidRPr="00FC4272" w:rsidRDefault="000210D4"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вчитися і оволодівати сучасними знаннями;</w:t>
      </w:r>
    </w:p>
    <w:p w:rsidR="000210D4" w:rsidRPr="00FC4272" w:rsidRDefault="000210D4"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до пошуку, оброблення й аналізу інформації з різних джерел;</w:t>
      </w:r>
    </w:p>
    <w:p w:rsidR="000210D4" w:rsidRPr="00FC4272" w:rsidRDefault="000210D4"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0210D4" w:rsidRPr="00FC4272" w:rsidRDefault="000210D4"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працювати в міжнародному контексті;</w:t>
      </w:r>
    </w:p>
    <w:p w:rsidR="000210D4" w:rsidRPr="00FC4272" w:rsidRDefault="000210D4"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бути критичним і самокритичним;</w:t>
      </w:r>
    </w:p>
    <w:p w:rsidR="000210D4" w:rsidRPr="00FC4272" w:rsidRDefault="000210D4"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приймати обґрунтовані рішення;</w:t>
      </w:r>
    </w:p>
    <w:p w:rsidR="000210D4" w:rsidRPr="00FC4272" w:rsidRDefault="000210D4"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розробляти та управляти проектами;</w:t>
      </w:r>
    </w:p>
    <w:p w:rsidR="000210D4" w:rsidRPr="00FC4272" w:rsidRDefault="000210D4"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діяти соціально відповідально та свідомо;</w:t>
      </w:r>
    </w:p>
    <w:p w:rsidR="000210D4" w:rsidRPr="00FC4272" w:rsidRDefault="000210D4"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зберігати та примножувати моральні, культурні, наукові цінності й досягнення суспільства на основі розуміння історії та закономірностей розвитку предметної області, її місця у загальній системі знань про природу й суспільство та у розвитку суспільства, техніки і технологій, використовувати різні види та форми рухової активності для активного відпочинку і ведення здорового способу життя;</w:t>
      </w:r>
    </w:p>
    <w:p w:rsidR="000210D4" w:rsidRPr="00FC4272" w:rsidRDefault="000210D4"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w:t>
      </w:r>
      <w:r w:rsidR="000F6DBD" w:rsidRPr="00FC4272">
        <w:rPr>
          <w:rFonts w:eastAsia="Times New Roman"/>
          <w:iCs/>
          <w:sz w:val="28"/>
          <w:szCs w:val="28"/>
          <w:lang w:eastAsia="ru-RU"/>
        </w:rPr>
        <w:t> </w:t>
      </w:r>
      <w:r w:rsidRPr="00FC4272">
        <w:rPr>
          <w:rFonts w:eastAsia="Times New Roman"/>
          <w:iCs/>
          <w:sz w:val="28"/>
          <w:szCs w:val="28"/>
          <w:lang w:eastAsia="ru-RU"/>
        </w:rPr>
        <w:t>здатність діяти на основі етичних міркувань (мотивів);</w:t>
      </w:r>
    </w:p>
    <w:p w:rsidR="000210D4" w:rsidRPr="00FC4272" w:rsidRDefault="000210D4"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w:t>
      </w:r>
      <w:r w:rsidR="000F6DBD" w:rsidRPr="00FC4272">
        <w:rPr>
          <w:rFonts w:eastAsia="Times New Roman"/>
          <w:iCs/>
          <w:sz w:val="28"/>
          <w:szCs w:val="28"/>
          <w:lang w:eastAsia="ru-RU"/>
        </w:rPr>
        <w:t> </w:t>
      </w:r>
      <w:r w:rsidRPr="00FC4272">
        <w:rPr>
          <w:rFonts w:eastAsia="Times New Roman"/>
          <w:iCs/>
          <w:sz w:val="28"/>
          <w:szCs w:val="28"/>
          <w:lang w:eastAsia="ru-RU"/>
        </w:rPr>
        <w:t>здатність усвідомлювати рівні можливості та гендерні проблеми</w:t>
      </w:r>
      <w:r w:rsidR="000F6DBD" w:rsidRPr="00FC4272">
        <w:rPr>
          <w:rFonts w:eastAsia="Times New Roman"/>
          <w:iCs/>
          <w:sz w:val="28"/>
          <w:szCs w:val="28"/>
          <w:lang w:eastAsia="ru-RU"/>
        </w:rPr>
        <w:t>;</w:t>
      </w:r>
    </w:p>
    <w:p w:rsidR="009E71E3" w:rsidRPr="00FC4272" w:rsidRDefault="009E71E3" w:rsidP="006F1012">
      <w:pPr>
        <w:widowControl/>
        <w:tabs>
          <w:tab w:val="left" w:pos="993"/>
        </w:tabs>
        <w:autoSpaceDE/>
        <w:autoSpaceDN/>
        <w:ind w:left="709"/>
        <w:jc w:val="both"/>
        <w:rPr>
          <w:rFonts w:eastAsia="Times New Roman"/>
          <w:b/>
          <w:i/>
          <w:iCs/>
          <w:sz w:val="28"/>
          <w:szCs w:val="28"/>
          <w:lang w:eastAsia="ru-RU"/>
        </w:rPr>
      </w:pPr>
      <w:r w:rsidRPr="00FC4272">
        <w:rPr>
          <w:rFonts w:eastAsia="Times New Roman"/>
          <w:b/>
          <w:i/>
          <w:iCs/>
          <w:sz w:val="28"/>
          <w:szCs w:val="28"/>
          <w:lang w:eastAsia="ru-RU"/>
        </w:rPr>
        <w:t>спеціальні (фахові, предметні):</w:t>
      </w:r>
    </w:p>
    <w:p w:rsidR="000F6DBD" w:rsidRPr="00FC4272" w:rsidRDefault="000F6DBD"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оцінювати, інтерпретувати, порівнювати та прогнозувати основні показники громадського здоров’я;</w:t>
      </w:r>
    </w:p>
    <w:p w:rsidR="000F6DBD" w:rsidRPr="00FC4272" w:rsidRDefault="000F6DBD"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визначати пріоритети громадського здоров’я, проводити оцінку потреб сфери громадського здоров’я у конкретній ситуації;</w:t>
      </w:r>
    </w:p>
    <w:p w:rsidR="000F6DBD" w:rsidRPr="00FC4272" w:rsidRDefault="000F6DBD"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розробляти та пропонувати науково обґрунтовані варіанти стратегій, політик і заходів, спрямованих на збереження та зміцнення здоров’я населення, а також оцінювати їх ефективність;</w:t>
      </w:r>
    </w:p>
    <w:p w:rsidR="000F6DBD" w:rsidRPr="00FC4272" w:rsidRDefault="000F6DBD"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аналізувати стратегії, політики та інтервенції в сфері громадського здоров’я та пропонувати заходи щодо підвищення ефективності використання наявних коштів;</w:t>
      </w:r>
    </w:p>
    <w:p w:rsidR="000F6DBD" w:rsidRPr="00FC4272" w:rsidRDefault="000F6DBD"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lastRenderedPageBreak/>
        <w:t>– здатність розробляти проекти надання послуг громадського здоров’я та профілактики (первинної, вторинної та третинної) захворювань, промоції здоров’я, та забезпечувати їх реалізацію;</w:t>
      </w:r>
    </w:p>
    <w:p w:rsidR="000F6DBD" w:rsidRPr="00FC4272" w:rsidRDefault="000F6DBD"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xml:space="preserve">– здатність розробляти заходи з </w:t>
      </w:r>
      <w:proofErr w:type="spellStart"/>
      <w:r w:rsidRPr="00FC4272">
        <w:rPr>
          <w:rFonts w:eastAsia="Times New Roman"/>
          <w:iCs/>
          <w:sz w:val="28"/>
          <w:szCs w:val="28"/>
          <w:lang w:eastAsia="ru-RU"/>
        </w:rPr>
        <w:t>адвокації</w:t>
      </w:r>
      <w:proofErr w:type="spellEnd"/>
      <w:r w:rsidRPr="00FC4272">
        <w:rPr>
          <w:rFonts w:eastAsia="Times New Roman"/>
          <w:iCs/>
          <w:sz w:val="28"/>
          <w:szCs w:val="28"/>
          <w:lang w:eastAsia="ru-RU"/>
        </w:rPr>
        <w:t>, комунікації та соціальної мобілізації у сфері громадського здоров’я;</w:t>
      </w:r>
    </w:p>
    <w:p w:rsidR="000F6DBD" w:rsidRPr="00FC4272" w:rsidRDefault="000F6DBD"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застосовувати різні методики, стратегії та моделі викладання громадського здоров’я;</w:t>
      </w:r>
    </w:p>
    <w:p w:rsidR="000F6DBD" w:rsidRPr="00FC4272" w:rsidRDefault="000F6DBD"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здійснювати наставництво та сприяти безперервному професійному розвитку фахівців з громадського здоров’я;</w:t>
      </w:r>
    </w:p>
    <w:p w:rsidR="000210D4" w:rsidRPr="00FC4272" w:rsidRDefault="000F6DBD" w:rsidP="006F1012">
      <w:pPr>
        <w:widowControl/>
        <w:tabs>
          <w:tab w:val="left" w:pos="851"/>
        </w:tabs>
        <w:autoSpaceDE/>
        <w:autoSpaceDN/>
        <w:ind w:left="993" w:hanging="284"/>
        <w:jc w:val="both"/>
        <w:rPr>
          <w:rFonts w:eastAsia="Times New Roman"/>
          <w:iCs/>
          <w:sz w:val="28"/>
          <w:szCs w:val="28"/>
          <w:lang w:eastAsia="ru-RU"/>
        </w:rPr>
      </w:pPr>
      <w:r w:rsidRPr="00FC4272">
        <w:rPr>
          <w:rFonts w:eastAsia="Times New Roman"/>
          <w:iCs/>
          <w:sz w:val="28"/>
          <w:szCs w:val="28"/>
          <w:lang w:eastAsia="ru-RU"/>
        </w:rPr>
        <w:t>– здатність виконувати управлінські функції та організовувати надання послуг у сфері громадського здоров’я, забезпечувати контроль за якістю послуг, що надаються на належному рівні.</w:t>
      </w:r>
    </w:p>
    <w:p w:rsidR="000210D4" w:rsidRPr="00FC4272" w:rsidRDefault="000210D4" w:rsidP="006F1012">
      <w:pPr>
        <w:widowControl/>
        <w:tabs>
          <w:tab w:val="left" w:pos="993"/>
        </w:tabs>
        <w:autoSpaceDE/>
        <w:autoSpaceDN/>
        <w:ind w:left="1134" w:hanging="283"/>
        <w:jc w:val="both"/>
        <w:rPr>
          <w:rFonts w:eastAsia="Times New Roman"/>
          <w:iCs/>
          <w:sz w:val="28"/>
          <w:szCs w:val="28"/>
          <w:lang w:eastAsia="ru-RU"/>
        </w:rPr>
      </w:pPr>
    </w:p>
    <w:p w:rsidR="00B35BAC" w:rsidRPr="00FC4272" w:rsidRDefault="00B35BAC" w:rsidP="006F1012">
      <w:pPr>
        <w:widowControl/>
        <w:tabs>
          <w:tab w:val="left" w:pos="0"/>
        </w:tabs>
        <w:suppressAutoHyphens/>
        <w:autoSpaceDE/>
        <w:autoSpaceDN/>
        <w:ind w:firstLine="709"/>
        <w:jc w:val="center"/>
        <w:rPr>
          <w:rFonts w:eastAsia="Times New Roman"/>
          <w:sz w:val="28"/>
          <w:szCs w:val="28"/>
          <w:lang w:eastAsia="ar-SA"/>
        </w:rPr>
      </w:pPr>
      <w:r w:rsidRPr="00FC4272">
        <w:rPr>
          <w:rFonts w:eastAsia="Times New Roman"/>
          <w:b/>
          <w:bCs/>
          <w:sz w:val="28"/>
          <w:szCs w:val="28"/>
          <w:lang w:eastAsia="ar-SA"/>
        </w:rPr>
        <w:t>ІНФОРМАЦІЙНИЙ ОБСЯГ</w:t>
      </w:r>
      <w:r w:rsidRPr="00FC4272">
        <w:rPr>
          <w:rFonts w:eastAsia="Times New Roman"/>
          <w:sz w:val="28"/>
          <w:szCs w:val="28"/>
          <w:lang w:eastAsia="ar-SA"/>
        </w:rPr>
        <w:t xml:space="preserve"> </w:t>
      </w:r>
      <w:r w:rsidRPr="00FC4272">
        <w:rPr>
          <w:rFonts w:eastAsia="Times New Roman"/>
          <w:b/>
          <w:sz w:val="28"/>
          <w:szCs w:val="28"/>
          <w:lang w:eastAsia="ar-SA"/>
        </w:rPr>
        <w:t>НАВЧАЛЬНОЇ</w:t>
      </w:r>
      <w:r w:rsidRPr="00FC4272">
        <w:rPr>
          <w:rFonts w:eastAsia="Times New Roman"/>
          <w:b/>
          <w:bCs/>
          <w:sz w:val="28"/>
          <w:szCs w:val="28"/>
          <w:lang w:eastAsia="ar-SA"/>
        </w:rPr>
        <w:t xml:space="preserve"> ДИСЦИПЛІНИ</w:t>
      </w:r>
    </w:p>
    <w:p w:rsidR="00B35BAC" w:rsidRPr="00FC4272" w:rsidRDefault="00B35BAC" w:rsidP="006F1012">
      <w:pPr>
        <w:widowControl/>
        <w:tabs>
          <w:tab w:val="left" w:pos="0"/>
        </w:tabs>
        <w:suppressAutoHyphens/>
        <w:autoSpaceDE/>
        <w:autoSpaceDN/>
        <w:ind w:firstLine="567"/>
        <w:jc w:val="both"/>
        <w:rPr>
          <w:rFonts w:eastAsia="Times New Roman"/>
          <w:spacing w:val="-4"/>
          <w:sz w:val="28"/>
          <w:szCs w:val="28"/>
          <w:lang w:eastAsia="ar-SA"/>
        </w:rPr>
      </w:pPr>
      <w:r w:rsidRPr="00FC4272">
        <w:rPr>
          <w:rFonts w:eastAsia="Times New Roman"/>
          <w:spacing w:val="-4"/>
          <w:sz w:val="28"/>
          <w:szCs w:val="28"/>
          <w:lang w:eastAsia="ar-SA"/>
        </w:rPr>
        <w:t xml:space="preserve">На вивчення навчальної дисципліни відводиться </w:t>
      </w:r>
      <w:r w:rsidR="00B34E02" w:rsidRPr="00FC4272">
        <w:rPr>
          <w:rFonts w:eastAsia="Times New Roman"/>
          <w:spacing w:val="-4"/>
          <w:sz w:val="28"/>
          <w:szCs w:val="28"/>
          <w:lang w:eastAsia="ar-SA"/>
        </w:rPr>
        <w:t>1</w:t>
      </w:r>
      <w:r w:rsidR="006515B3" w:rsidRPr="00FC4272">
        <w:rPr>
          <w:rFonts w:eastAsia="Times New Roman"/>
          <w:spacing w:val="-4"/>
          <w:sz w:val="28"/>
          <w:szCs w:val="28"/>
          <w:lang w:eastAsia="ar-SA"/>
        </w:rPr>
        <w:t>2</w:t>
      </w:r>
      <w:r w:rsidR="00B34E02" w:rsidRPr="00FC4272">
        <w:rPr>
          <w:rFonts w:eastAsia="Times New Roman"/>
          <w:spacing w:val="-4"/>
          <w:sz w:val="28"/>
          <w:szCs w:val="28"/>
          <w:lang w:eastAsia="ar-SA"/>
        </w:rPr>
        <w:t>0</w:t>
      </w:r>
      <w:r w:rsidRPr="00FC4272">
        <w:rPr>
          <w:rFonts w:eastAsia="Times New Roman"/>
          <w:spacing w:val="-4"/>
          <w:sz w:val="28"/>
          <w:szCs w:val="28"/>
          <w:lang w:eastAsia="ar-SA"/>
        </w:rPr>
        <w:t xml:space="preserve"> годин, </w:t>
      </w:r>
      <w:r w:rsidR="006515B3" w:rsidRPr="00FC4272">
        <w:rPr>
          <w:rFonts w:eastAsia="Times New Roman"/>
          <w:spacing w:val="-4"/>
          <w:sz w:val="28"/>
          <w:szCs w:val="28"/>
          <w:lang w:eastAsia="ar-SA"/>
        </w:rPr>
        <w:t>4</w:t>
      </w:r>
      <w:r w:rsidRPr="00FC4272">
        <w:rPr>
          <w:rFonts w:eastAsia="Times New Roman"/>
          <w:spacing w:val="-4"/>
          <w:sz w:val="28"/>
          <w:szCs w:val="28"/>
          <w:lang w:eastAsia="ar-SA"/>
        </w:rPr>
        <w:t xml:space="preserve"> кредит</w:t>
      </w:r>
      <w:r w:rsidR="00372E07" w:rsidRPr="00FC4272">
        <w:rPr>
          <w:rFonts w:eastAsia="Times New Roman"/>
          <w:spacing w:val="-4"/>
          <w:sz w:val="28"/>
          <w:szCs w:val="28"/>
          <w:lang w:eastAsia="ar-SA"/>
        </w:rPr>
        <w:t>ів</w:t>
      </w:r>
      <w:r w:rsidRPr="00FC4272">
        <w:rPr>
          <w:rFonts w:eastAsia="Times New Roman"/>
          <w:spacing w:val="-4"/>
          <w:sz w:val="28"/>
          <w:szCs w:val="28"/>
          <w:lang w:eastAsia="ar-SA"/>
        </w:rPr>
        <w:t xml:space="preserve"> ЄКТС.</w:t>
      </w:r>
    </w:p>
    <w:p w:rsidR="006F1012" w:rsidRPr="006F1012" w:rsidRDefault="006F1012" w:rsidP="002E0880">
      <w:pPr>
        <w:widowControl/>
        <w:tabs>
          <w:tab w:val="left" w:pos="993"/>
        </w:tabs>
        <w:autoSpaceDE/>
        <w:autoSpaceDN/>
        <w:ind w:left="1134" w:hanging="425"/>
        <w:jc w:val="both"/>
        <w:rPr>
          <w:rFonts w:eastAsia="Times New Roman"/>
          <w:iCs/>
          <w:sz w:val="28"/>
          <w:szCs w:val="28"/>
          <w:lang w:eastAsia="ru-RU"/>
        </w:rPr>
      </w:pPr>
    </w:p>
    <w:p w:rsidR="001C10E0" w:rsidRPr="00FC4272" w:rsidRDefault="001C10E0" w:rsidP="006F1012">
      <w:pPr>
        <w:widowControl/>
        <w:jc w:val="center"/>
        <w:rPr>
          <w:rFonts w:eastAsia="Times New Roman"/>
          <w:b/>
          <w:sz w:val="28"/>
          <w:szCs w:val="24"/>
          <w:lang w:eastAsia="ru-RU"/>
        </w:rPr>
      </w:pPr>
      <w:r w:rsidRPr="00FC4272">
        <w:rPr>
          <w:rFonts w:eastAsia="Times New Roman"/>
          <w:b/>
          <w:sz w:val="28"/>
          <w:szCs w:val="24"/>
          <w:lang w:eastAsia="ru-RU"/>
        </w:rPr>
        <w:t>Розділ 1. Теоретичні основи управління якістю життя населення</w:t>
      </w:r>
    </w:p>
    <w:p w:rsidR="002E0880" w:rsidRPr="002E0880" w:rsidRDefault="002E0880" w:rsidP="002E0880">
      <w:pPr>
        <w:widowControl/>
        <w:tabs>
          <w:tab w:val="left" w:pos="993"/>
        </w:tabs>
        <w:autoSpaceDE/>
        <w:autoSpaceDN/>
        <w:ind w:left="1134" w:hanging="425"/>
        <w:jc w:val="both"/>
        <w:rPr>
          <w:rFonts w:eastAsia="Times New Roman"/>
          <w:iCs/>
          <w:sz w:val="28"/>
          <w:szCs w:val="28"/>
          <w:lang w:eastAsia="ru-RU"/>
        </w:rPr>
      </w:pPr>
    </w:p>
    <w:p w:rsidR="001C10E0" w:rsidRPr="00FC4272" w:rsidRDefault="001C10E0" w:rsidP="006F1012">
      <w:pPr>
        <w:widowControl/>
        <w:ind w:firstLine="709"/>
        <w:jc w:val="both"/>
        <w:rPr>
          <w:rFonts w:eastAsia="Times New Roman"/>
          <w:b/>
          <w:bCs/>
          <w:sz w:val="28"/>
          <w:szCs w:val="24"/>
          <w:lang w:eastAsia="ru-RU"/>
        </w:rPr>
      </w:pPr>
      <w:r w:rsidRPr="00FC4272">
        <w:rPr>
          <w:rFonts w:eastAsia="Times New Roman"/>
          <w:b/>
          <w:bCs/>
          <w:sz w:val="28"/>
          <w:szCs w:val="24"/>
          <w:lang w:eastAsia="ru-RU"/>
        </w:rPr>
        <w:t xml:space="preserve">Тема 1. </w:t>
      </w:r>
      <w:r w:rsidRPr="00FC4272">
        <w:rPr>
          <w:rFonts w:eastAsia="Times New Roman"/>
          <w:b/>
          <w:sz w:val="28"/>
          <w:szCs w:val="24"/>
          <w:lang w:eastAsia="ru-RU"/>
        </w:rPr>
        <w:t>Сучасні концепції дослідження якості життя населення</w:t>
      </w:r>
    </w:p>
    <w:p w:rsidR="001C10E0" w:rsidRPr="00FC4272" w:rsidRDefault="001C10E0" w:rsidP="006F1012">
      <w:pPr>
        <w:widowControl/>
        <w:ind w:firstLine="709"/>
        <w:jc w:val="both"/>
        <w:rPr>
          <w:rFonts w:eastAsia="Times New Roman"/>
          <w:sz w:val="28"/>
          <w:szCs w:val="24"/>
          <w:lang w:eastAsia="ru-RU"/>
        </w:rPr>
      </w:pPr>
      <w:r w:rsidRPr="00FC4272">
        <w:rPr>
          <w:rFonts w:eastAsia="Times New Roman"/>
          <w:sz w:val="28"/>
          <w:szCs w:val="24"/>
          <w:lang w:eastAsia="ru-RU"/>
        </w:rPr>
        <w:t>Якість життя населення: сутність і значення. Взаємозв’язок між якістю, рівнем і способом життя населення. Внутрішні чинники, що впливають на якість життя населення. Екологічні, економічні, політичні, соціальні та технологічні чинники, що впливають на якість життя населення. Взаємозв’язок якості життя населення та стану громадського здоров’я.</w:t>
      </w:r>
    </w:p>
    <w:p w:rsidR="001C10E0" w:rsidRPr="00FC4272" w:rsidRDefault="001C10E0" w:rsidP="006F1012">
      <w:pPr>
        <w:widowControl/>
        <w:ind w:firstLine="709"/>
        <w:jc w:val="both"/>
        <w:rPr>
          <w:rFonts w:eastAsia="Times New Roman"/>
          <w:sz w:val="28"/>
          <w:szCs w:val="24"/>
          <w:lang w:eastAsia="ru-RU"/>
        </w:rPr>
      </w:pPr>
    </w:p>
    <w:p w:rsidR="001C10E0" w:rsidRPr="00FC4272" w:rsidRDefault="001C10E0" w:rsidP="006F1012">
      <w:pPr>
        <w:widowControl/>
        <w:ind w:firstLine="709"/>
        <w:jc w:val="both"/>
        <w:rPr>
          <w:rFonts w:eastAsia="Times New Roman"/>
          <w:b/>
          <w:bCs/>
          <w:sz w:val="28"/>
          <w:szCs w:val="24"/>
          <w:lang w:eastAsia="ru-RU"/>
        </w:rPr>
      </w:pPr>
      <w:r w:rsidRPr="00FC4272">
        <w:rPr>
          <w:rFonts w:eastAsia="Times New Roman"/>
          <w:b/>
          <w:bCs/>
          <w:sz w:val="28"/>
          <w:szCs w:val="24"/>
          <w:lang w:eastAsia="ru-RU"/>
        </w:rPr>
        <w:t xml:space="preserve">Тема 2. </w:t>
      </w:r>
      <w:r w:rsidRPr="00FC4272">
        <w:rPr>
          <w:rFonts w:eastAsia="Times New Roman"/>
          <w:b/>
          <w:sz w:val="28"/>
          <w:szCs w:val="24"/>
          <w:lang w:eastAsia="ru-RU"/>
        </w:rPr>
        <w:t>Стандарти та методики оцінювання якості життя населення</w:t>
      </w:r>
    </w:p>
    <w:p w:rsidR="001C10E0" w:rsidRPr="00FC4272" w:rsidRDefault="001C10E0" w:rsidP="006F1012">
      <w:pPr>
        <w:widowControl/>
        <w:ind w:firstLine="709"/>
        <w:jc w:val="both"/>
        <w:rPr>
          <w:rFonts w:eastAsia="Times New Roman"/>
          <w:sz w:val="28"/>
          <w:szCs w:val="24"/>
          <w:lang w:eastAsia="ru-RU"/>
        </w:rPr>
      </w:pPr>
      <w:r w:rsidRPr="00FC4272">
        <w:rPr>
          <w:rFonts w:eastAsia="Times New Roman"/>
          <w:sz w:val="28"/>
          <w:szCs w:val="24"/>
          <w:lang w:eastAsia="ru-RU"/>
        </w:rPr>
        <w:t>Стандарти якості життя населення. Суб’єктивні та об’єктивні аспекти оцінювання якості життя населення. Параметри та показники оцінювання якості життя населення.</w:t>
      </w:r>
    </w:p>
    <w:p w:rsidR="001C10E0" w:rsidRPr="00FC4272" w:rsidRDefault="001C10E0" w:rsidP="006F1012">
      <w:pPr>
        <w:widowControl/>
        <w:ind w:firstLine="709"/>
        <w:jc w:val="both"/>
        <w:rPr>
          <w:rFonts w:eastAsia="Times New Roman"/>
          <w:sz w:val="28"/>
          <w:szCs w:val="24"/>
          <w:lang w:eastAsia="ru-RU"/>
        </w:rPr>
      </w:pPr>
    </w:p>
    <w:p w:rsidR="001C10E0" w:rsidRPr="00FC4272" w:rsidRDefault="001C10E0" w:rsidP="002E0880">
      <w:pPr>
        <w:widowControl/>
        <w:ind w:firstLine="709"/>
        <w:jc w:val="both"/>
        <w:rPr>
          <w:rFonts w:eastAsia="Times New Roman"/>
          <w:b/>
          <w:sz w:val="28"/>
          <w:szCs w:val="24"/>
          <w:lang w:eastAsia="ru-RU"/>
        </w:rPr>
      </w:pPr>
      <w:r w:rsidRPr="00FC4272">
        <w:rPr>
          <w:rFonts w:eastAsia="Times New Roman"/>
          <w:b/>
          <w:sz w:val="28"/>
          <w:szCs w:val="24"/>
          <w:lang w:eastAsia="ru-RU"/>
        </w:rPr>
        <w:t>Тема 3. Популяційні дослідження якості життя різних верств населення</w:t>
      </w:r>
    </w:p>
    <w:p w:rsidR="001C10E0" w:rsidRPr="00FC4272" w:rsidRDefault="001C10E0" w:rsidP="006F1012">
      <w:pPr>
        <w:widowControl/>
        <w:ind w:firstLine="709"/>
        <w:jc w:val="both"/>
        <w:rPr>
          <w:rFonts w:eastAsia="Times New Roman"/>
          <w:sz w:val="28"/>
          <w:szCs w:val="24"/>
          <w:lang w:eastAsia="ru-RU"/>
        </w:rPr>
      </w:pPr>
      <w:r w:rsidRPr="00FC4272">
        <w:rPr>
          <w:rFonts w:eastAsia="Times New Roman"/>
          <w:sz w:val="28"/>
          <w:szCs w:val="24"/>
          <w:lang w:eastAsia="ru-RU"/>
        </w:rPr>
        <w:t>Якість життя дітей як у дошкільних і загальноосвітніх навчальних закладах, так і поза ними. Якість життя студентів. Якість трудового життя. Якість життя пенсіонерів, інвалідів й інших соціально незахищених верств населення.</w:t>
      </w:r>
    </w:p>
    <w:p w:rsidR="001C10E0" w:rsidRPr="00FC4272" w:rsidRDefault="001C10E0" w:rsidP="006F1012">
      <w:pPr>
        <w:widowControl/>
        <w:ind w:firstLine="709"/>
        <w:jc w:val="both"/>
        <w:rPr>
          <w:rFonts w:eastAsia="Times New Roman"/>
          <w:sz w:val="28"/>
          <w:szCs w:val="24"/>
          <w:lang w:eastAsia="ru-RU"/>
        </w:rPr>
      </w:pPr>
    </w:p>
    <w:p w:rsidR="001C10E0" w:rsidRPr="00FC4272" w:rsidRDefault="001C10E0" w:rsidP="006F1012">
      <w:pPr>
        <w:widowControl/>
        <w:ind w:firstLine="709"/>
        <w:jc w:val="both"/>
        <w:rPr>
          <w:rFonts w:eastAsia="Times New Roman"/>
          <w:b/>
          <w:sz w:val="28"/>
          <w:szCs w:val="24"/>
          <w:lang w:eastAsia="ru-RU"/>
        </w:rPr>
      </w:pPr>
      <w:r w:rsidRPr="00FC4272">
        <w:rPr>
          <w:rFonts w:eastAsia="Times New Roman"/>
          <w:b/>
          <w:bCs/>
          <w:sz w:val="28"/>
          <w:szCs w:val="24"/>
          <w:lang w:eastAsia="ru-RU"/>
        </w:rPr>
        <w:t xml:space="preserve">Тема 4. </w:t>
      </w:r>
      <w:r w:rsidRPr="00FC4272">
        <w:rPr>
          <w:rFonts w:eastAsia="Times New Roman"/>
          <w:b/>
          <w:sz w:val="28"/>
          <w:szCs w:val="24"/>
          <w:lang w:eastAsia="ru-RU"/>
        </w:rPr>
        <w:t>Методи та засоби управління якістю життя населення в системі громадського здоров’я</w:t>
      </w:r>
    </w:p>
    <w:p w:rsidR="001C10E0" w:rsidRPr="00FC4272" w:rsidRDefault="001C10E0" w:rsidP="006F1012">
      <w:pPr>
        <w:widowControl/>
        <w:ind w:firstLine="709"/>
        <w:jc w:val="both"/>
        <w:rPr>
          <w:rFonts w:eastAsia="Times New Roman"/>
          <w:sz w:val="28"/>
          <w:szCs w:val="24"/>
          <w:lang w:eastAsia="ru-RU"/>
        </w:rPr>
      </w:pPr>
      <w:r w:rsidRPr="00FC4272">
        <w:rPr>
          <w:rFonts w:eastAsia="Times New Roman"/>
          <w:sz w:val="28"/>
          <w:szCs w:val="24"/>
          <w:lang w:eastAsia="ru-RU"/>
        </w:rPr>
        <w:t>Громадське здоров’я як об’єкт управління. Управління якістю життя: сутність і значення. Методи та засоби управління якістю життя населення.</w:t>
      </w:r>
    </w:p>
    <w:p w:rsidR="001C10E0" w:rsidRPr="00FC4272" w:rsidRDefault="001C10E0" w:rsidP="006F1012">
      <w:pPr>
        <w:widowControl/>
        <w:jc w:val="center"/>
        <w:rPr>
          <w:rFonts w:eastAsia="Times New Roman"/>
          <w:b/>
          <w:sz w:val="28"/>
          <w:szCs w:val="24"/>
          <w:lang w:eastAsia="ru-RU"/>
        </w:rPr>
      </w:pPr>
      <w:r w:rsidRPr="00FC4272">
        <w:rPr>
          <w:rFonts w:eastAsia="Times New Roman"/>
          <w:b/>
          <w:sz w:val="28"/>
          <w:szCs w:val="24"/>
          <w:lang w:eastAsia="ru-RU"/>
        </w:rPr>
        <w:t>Розділ 2. Особливості управління якістю життя окремих верств населення</w:t>
      </w:r>
    </w:p>
    <w:p w:rsidR="001C10E0" w:rsidRPr="00FC4272" w:rsidRDefault="001C10E0" w:rsidP="006F1012">
      <w:pPr>
        <w:widowControl/>
        <w:ind w:firstLine="709"/>
        <w:jc w:val="both"/>
        <w:rPr>
          <w:rFonts w:eastAsia="Times New Roman"/>
          <w:sz w:val="28"/>
          <w:szCs w:val="24"/>
          <w:lang w:eastAsia="ru-RU"/>
        </w:rPr>
      </w:pPr>
    </w:p>
    <w:p w:rsidR="001C10E0" w:rsidRPr="00FC4272" w:rsidRDefault="001C10E0" w:rsidP="006F1012">
      <w:pPr>
        <w:widowControl/>
        <w:ind w:firstLine="709"/>
        <w:jc w:val="both"/>
        <w:rPr>
          <w:rFonts w:eastAsia="Times New Roman"/>
          <w:b/>
          <w:sz w:val="28"/>
          <w:szCs w:val="24"/>
          <w:lang w:eastAsia="ru-RU"/>
        </w:rPr>
      </w:pPr>
      <w:r w:rsidRPr="00FC4272">
        <w:rPr>
          <w:rFonts w:eastAsia="Times New Roman"/>
          <w:b/>
          <w:sz w:val="28"/>
          <w:szCs w:val="24"/>
          <w:lang w:eastAsia="ru-RU"/>
        </w:rPr>
        <w:t>Тема 5. Управління якістю життя дітей та молоді</w:t>
      </w:r>
    </w:p>
    <w:p w:rsidR="001C10E0" w:rsidRPr="00FC4272" w:rsidRDefault="001C10E0" w:rsidP="006F1012">
      <w:pPr>
        <w:widowControl/>
        <w:ind w:firstLine="709"/>
        <w:jc w:val="both"/>
        <w:rPr>
          <w:rFonts w:eastAsia="Times New Roman"/>
          <w:sz w:val="28"/>
          <w:szCs w:val="24"/>
          <w:lang w:eastAsia="ru-RU"/>
        </w:rPr>
      </w:pPr>
      <w:r w:rsidRPr="00FC4272">
        <w:rPr>
          <w:rFonts w:eastAsia="Times New Roman"/>
          <w:sz w:val="28"/>
          <w:szCs w:val="24"/>
          <w:lang w:eastAsia="ru-RU"/>
        </w:rPr>
        <w:lastRenderedPageBreak/>
        <w:t>Державна допомога по вагітності та пологах. Державна допомога у зв’язку з народженням дитини і у зв’язку з догляд за нею. Управління розвитком соціальної інфраструктури населених пунктів (у т.ч. прибудинкових територій). Управління розвитком дошкільних, загальноосвітніх і вищих навчальних закладів. Управління розвитком ринку товарів для дітей.</w:t>
      </w:r>
    </w:p>
    <w:p w:rsidR="001C10E0" w:rsidRPr="00FC4272" w:rsidRDefault="001C10E0" w:rsidP="006F1012">
      <w:pPr>
        <w:widowControl/>
        <w:ind w:firstLine="709"/>
        <w:jc w:val="both"/>
        <w:rPr>
          <w:rFonts w:eastAsia="Times New Roman"/>
          <w:sz w:val="28"/>
          <w:szCs w:val="24"/>
          <w:lang w:eastAsia="ru-RU"/>
        </w:rPr>
      </w:pPr>
    </w:p>
    <w:p w:rsidR="001C10E0" w:rsidRPr="00FC4272" w:rsidRDefault="001C10E0" w:rsidP="006F1012">
      <w:pPr>
        <w:widowControl/>
        <w:ind w:firstLine="709"/>
        <w:jc w:val="both"/>
        <w:rPr>
          <w:rFonts w:eastAsia="Times New Roman"/>
          <w:b/>
          <w:sz w:val="28"/>
          <w:szCs w:val="24"/>
          <w:lang w:eastAsia="ru-RU"/>
        </w:rPr>
      </w:pPr>
      <w:r w:rsidRPr="00FC4272">
        <w:rPr>
          <w:rFonts w:eastAsia="Times New Roman"/>
          <w:b/>
          <w:sz w:val="28"/>
          <w:szCs w:val="24"/>
          <w:lang w:eastAsia="ru-RU"/>
        </w:rPr>
        <w:t>Тема 6. Управління якістю життя зайнятого населення</w:t>
      </w:r>
    </w:p>
    <w:p w:rsidR="001C10E0" w:rsidRPr="00FC4272" w:rsidRDefault="001C10E0" w:rsidP="006F1012">
      <w:pPr>
        <w:widowControl/>
        <w:ind w:firstLine="709"/>
        <w:jc w:val="both"/>
        <w:rPr>
          <w:rFonts w:eastAsia="Times New Roman"/>
          <w:sz w:val="28"/>
          <w:szCs w:val="24"/>
          <w:lang w:eastAsia="ru-RU"/>
        </w:rPr>
      </w:pPr>
      <w:r w:rsidRPr="00FC4272">
        <w:rPr>
          <w:rFonts w:eastAsia="Times New Roman"/>
          <w:sz w:val="28"/>
          <w:szCs w:val="24"/>
          <w:lang w:eastAsia="ru-RU"/>
        </w:rPr>
        <w:t>Управління створенням і збереженням робочих місць. Реагування на зміну розміру мінімальної заробітної плати. Державна допомога у зв’язку з тимчасовою непрацездатністю. Матеріальне та моральне стимулювання працівників, їхній захист від неправомірного звільнення. Регулювання розвитку підприємництва.</w:t>
      </w:r>
    </w:p>
    <w:p w:rsidR="001C10E0" w:rsidRPr="00FC4272" w:rsidRDefault="001C10E0" w:rsidP="006F1012">
      <w:pPr>
        <w:widowControl/>
        <w:ind w:firstLine="709"/>
        <w:jc w:val="both"/>
        <w:rPr>
          <w:rFonts w:eastAsia="Times New Roman"/>
          <w:sz w:val="28"/>
          <w:szCs w:val="24"/>
          <w:lang w:eastAsia="ru-RU"/>
        </w:rPr>
      </w:pPr>
    </w:p>
    <w:p w:rsidR="001C10E0" w:rsidRPr="00FC4272" w:rsidRDefault="001C10E0" w:rsidP="006F1012">
      <w:pPr>
        <w:widowControl/>
        <w:ind w:firstLine="709"/>
        <w:jc w:val="both"/>
        <w:rPr>
          <w:rFonts w:eastAsia="Times New Roman"/>
          <w:b/>
          <w:sz w:val="28"/>
          <w:szCs w:val="24"/>
          <w:lang w:eastAsia="ru-RU"/>
        </w:rPr>
      </w:pPr>
      <w:r w:rsidRPr="00FC4272">
        <w:rPr>
          <w:rFonts w:eastAsia="Times New Roman"/>
          <w:b/>
          <w:sz w:val="28"/>
          <w:szCs w:val="24"/>
          <w:lang w:eastAsia="ru-RU"/>
        </w:rPr>
        <w:t>Тема 7. Управління якістю життя пенсіонерів</w:t>
      </w:r>
    </w:p>
    <w:p w:rsidR="001C10E0" w:rsidRDefault="001C10E0" w:rsidP="006F1012">
      <w:pPr>
        <w:widowControl/>
        <w:ind w:firstLine="709"/>
        <w:jc w:val="both"/>
        <w:rPr>
          <w:rFonts w:eastAsia="Times New Roman"/>
          <w:sz w:val="28"/>
          <w:szCs w:val="24"/>
          <w:lang w:eastAsia="ru-RU"/>
        </w:rPr>
      </w:pPr>
      <w:r w:rsidRPr="00FC4272">
        <w:rPr>
          <w:rFonts w:eastAsia="Times New Roman"/>
          <w:sz w:val="28"/>
          <w:szCs w:val="24"/>
          <w:lang w:eastAsia="ru-RU"/>
        </w:rPr>
        <w:t>Умови виходу на пенсію й призначення її розміру. Порядок обов’язкового та добровільного пенсійного страхування. Забезпечення доступності якісних медичних і соціальних послуг для осіб старечого віку. Управління розвитком паліативних закладів.</w:t>
      </w:r>
    </w:p>
    <w:p w:rsidR="002E0880" w:rsidRPr="00FC4272" w:rsidRDefault="002E0880" w:rsidP="006F1012">
      <w:pPr>
        <w:widowControl/>
        <w:ind w:firstLine="709"/>
        <w:jc w:val="both"/>
        <w:rPr>
          <w:rFonts w:eastAsia="Times New Roman"/>
          <w:sz w:val="28"/>
          <w:szCs w:val="24"/>
          <w:lang w:eastAsia="ru-RU"/>
        </w:rPr>
      </w:pPr>
    </w:p>
    <w:p w:rsidR="001C10E0" w:rsidRPr="00FC4272" w:rsidRDefault="001C10E0" w:rsidP="002E0880">
      <w:pPr>
        <w:keepNext/>
        <w:widowControl/>
        <w:ind w:firstLine="709"/>
        <w:jc w:val="both"/>
        <w:rPr>
          <w:rFonts w:eastAsia="Times New Roman"/>
          <w:b/>
          <w:sz w:val="28"/>
          <w:szCs w:val="24"/>
          <w:lang w:eastAsia="ru-RU"/>
        </w:rPr>
      </w:pPr>
      <w:r w:rsidRPr="00FC4272">
        <w:rPr>
          <w:rFonts w:eastAsia="Times New Roman"/>
          <w:b/>
          <w:sz w:val="28"/>
          <w:szCs w:val="24"/>
          <w:lang w:eastAsia="ru-RU"/>
        </w:rPr>
        <w:t>Тема 8. Управління якістю життя інвалідів й інших соціально незахищених верств населення</w:t>
      </w:r>
    </w:p>
    <w:p w:rsidR="001C10E0" w:rsidRPr="00FC4272" w:rsidRDefault="001C10E0" w:rsidP="006F1012">
      <w:pPr>
        <w:widowControl/>
        <w:ind w:firstLine="709"/>
        <w:jc w:val="both"/>
        <w:rPr>
          <w:rFonts w:eastAsia="Times New Roman"/>
          <w:sz w:val="28"/>
          <w:szCs w:val="24"/>
          <w:lang w:eastAsia="ru-RU"/>
        </w:rPr>
      </w:pPr>
      <w:r w:rsidRPr="00FC4272">
        <w:rPr>
          <w:rFonts w:eastAsia="Times New Roman"/>
          <w:sz w:val="28"/>
          <w:szCs w:val="24"/>
          <w:lang w:eastAsia="ru-RU"/>
        </w:rPr>
        <w:t>Встановлення розміру пенсії по інвалідності внаслідок нещасного випадку на виробництві або професійного захворювання. Встановлення розміру відшкодування збитків, заподіяних працівникові каліцтвом або іншої шкоди здоров’ю, пов’язаними з виконанням ним своїх трудових обов’язків. Забезпечення доступності якісних медичних і соціальних послуг для інвалідів й інших соціально незахищених верств населення.</w:t>
      </w:r>
    </w:p>
    <w:p w:rsidR="00CF21E2" w:rsidRPr="00FC4272" w:rsidRDefault="00CF21E2" w:rsidP="006F1012">
      <w:pPr>
        <w:widowControl/>
        <w:autoSpaceDE/>
        <w:autoSpaceDN/>
        <w:ind w:firstLine="709"/>
        <w:jc w:val="both"/>
        <w:rPr>
          <w:rFonts w:eastAsia="Times New Roman"/>
          <w:sz w:val="28"/>
          <w:szCs w:val="28"/>
          <w:lang w:eastAsia="ru-RU"/>
        </w:rPr>
      </w:pPr>
    </w:p>
    <w:p w:rsidR="004F1244" w:rsidRPr="00FC4272" w:rsidRDefault="004F1244" w:rsidP="006F1012">
      <w:pPr>
        <w:widowControl/>
        <w:tabs>
          <w:tab w:val="left" w:pos="284"/>
          <w:tab w:val="left" w:pos="567"/>
        </w:tabs>
        <w:jc w:val="center"/>
        <w:rPr>
          <w:rFonts w:eastAsia="Times New Roman"/>
          <w:b/>
          <w:color w:val="000000"/>
          <w:sz w:val="28"/>
          <w:szCs w:val="28"/>
          <w:lang w:eastAsia="ru-RU"/>
        </w:rPr>
      </w:pPr>
      <w:r w:rsidRPr="00FC4272">
        <w:rPr>
          <w:rFonts w:eastAsia="Times New Roman"/>
          <w:b/>
          <w:color w:val="000000"/>
          <w:sz w:val="28"/>
          <w:szCs w:val="28"/>
          <w:lang w:eastAsia="ru-RU"/>
        </w:rPr>
        <w:t>ОРГАНІЗАЦІЯ НАВЧАННЯ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3260"/>
      </w:tblGrid>
      <w:tr w:rsidR="00B34E02" w:rsidRPr="00FC4272" w:rsidTr="00B34E02">
        <w:trPr>
          <w:trHeight w:val="594"/>
        </w:trPr>
        <w:tc>
          <w:tcPr>
            <w:tcW w:w="2552" w:type="dxa"/>
            <w:vMerge w:val="restart"/>
            <w:vAlign w:val="center"/>
          </w:tcPr>
          <w:p w:rsidR="00B34E02" w:rsidRPr="00FC4272" w:rsidRDefault="00B34E02" w:rsidP="006F1012">
            <w:pPr>
              <w:widowControl/>
              <w:autoSpaceDE/>
              <w:autoSpaceDN/>
              <w:jc w:val="center"/>
              <w:rPr>
                <w:rFonts w:eastAsia="Times New Roman"/>
                <w:sz w:val="24"/>
                <w:szCs w:val="24"/>
                <w:lang w:eastAsia="ru-RU"/>
              </w:rPr>
            </w:pPr>
            <w:r w:rsidRPr="00FC4272">
              <w:rPr>
                <w:rFonts w:eastAsia="Times New Roman"/>
                <w:sz w:val="24"/>
                <w:szCs w:val="24"/>
                <w:lang w:eastAsia="ru-RU"/>
              </w:rPr>
              <w:t xml:space="preserve">Найменування показників </w:t>
            </w:r>
          </w:p>
        </w:tc>
        <w:tc>
          <w:tcPr>
            <w:tcW w:w="3827" w:type="dxa"/>
            <w:vMerge w:val="restart"/>
            <w:vAlign w:val="center"/>
          </w:tcPr>
          <w:p w:rsidR="00B34E02" w:rsidRPr="00FC4272" w:rsidRDefault="00B34E02" w:rsidP="006F1012">
            <w:pPr>
              <w:widowControl/>
              <w:autoSpaceDE/>
              <w:autoSpaceDN/>
              <w:jc w:val="center"/>
              <w:rPr>
                <w:rFonts w:eastAsia="Times New Roman"/>
                <w:sz w:val="24"/>
                <w:szCs w:val="24"/>
                <w:lang w:eastAsia="ru-RU"/>
              </w:rPr>
            </w:pPr>
            <w:r w:rsidRPr="00FC4272">
              <w:rPr>
                <w:rFonts w:eastAsia="Times New Roman"/>
                <w:sz w:val="24"/>
                <w:szCs w:val="24"/>
                <w:lang w:eastAsia="ru-RU"/>
              </w:rPr>
              <w:t xml:space="preserve">Галузь знань, напрям </w:t>
            </w:r>
          </w:p>
          <w:p w:rsidR="00B34E02" w:rsidRPr="00FC4272" w:rsidRDefault="00B34E02" w:rsidP="006F1012">
            <w:pPr>
              <w:widowControl/>
              <w:autoSpaceDE/>
              <w:autoSpaceDN/>
              <w:jc w:val="center"/>
              <w:rPr>
                <w:rFonts w:eastAsia="Times New Roman"/>
                <w:sz w:val="24"/>
                <w:szCs w:val="24"/>
                <w:lang w:eastAsia="ru-RU"/>
              </w:rPr>
            </w:pPr>
            <w:r w:rsidRPr="00FC4272">
              <w:rPr>
                <w:rFonts w:eastAsia="Times New Roman"/>
                <w:sz w:val="24"/>
                <w:szCs w:val="24"/>
                <w:lang w:eastAsia="ru-RU"/>
              </w:rPr>
              <w:t>підготовки, освітньо-кваліфікаційний рівень</w:t>
            </w:r>
          </w:p>
        </w:tc>
        <w:tc>
          <w:tcPr>
            <w:tcW w:w="3260" w:type="dxa"/>
            <w:vAlign w:val="center"/>
          </w:tcPr>
          <w:p w:rsidR="00B34E02" w:rsidRPr="00FC4272" w:rsidRDefault="00B34E02" w:rsidP="006F1012">
            <w:pPr>
              <w:widowControl/>
              <w:autoSpaceDE/>
              <w:autoSpaceDN/>
              <w:jc w:val="center"/>
              <w:rPr>
                <w:rFonts w:eastAsia="Times New Roman"/>
                <w:sz w:val="24"/>
                <w:szCs w:val="24"/>
                <w:lang w:eastAsia="ru-RU"/>
              </w:rPr>
            </w:pPr>
            <w:r w:rsidRPr="00FC4272">
              <w:rPr>
                <w:rFonts w:eastAsia="Times New Roman"/>
                <w:sz w:val="24"/>
                <w:szCs w:val="24"/>
                <w:lang w:eastAsia="ru-RU"/>
              </w:rPr>
              <w:t>Характеристика навчальної дисципліни</w:t>
            </w:r>
          </w:p>
        </w:tc>
      </w:tr>
      <w:tr w:rsidR="00B34E02" w:rsidRPr="00FC4272" w:rsidTr="001C10E0">
        <w:trPr>
          <w:trHeight w:val="300"/>
        </w:trPr>
        <w:tc>
          <w:tcPr>
            <w:tcW w:w="2552" w:type="dxa"/>
            <w:vMerge/>
            <w:vAlign w:val="center"/>
          </w:tcPr>
          <w:p w:rsidR="00B34E02" w:rsidRPr="00FC4272" w:rsidRDefault="00B34E02" w:rsidP="006F1012">
            <w:pPr>
              <w:widowControl/>
              <w:autoSpaceDE/>
              <w:autoSpaceDN/>
              <w:jc w:val="center"/>
              <w:rPr>
                <w:rFonts w:eastAsia="Times New Roman"/>
                <w:sz w:val="24"/>
                <w:szCs w:val="24"/>
                <w:lang w:eastAsia="ru-RU"/>
              </w:rPr>
            </w:pPr>
          </w:p>
        </w:tc>
        <w:tc>
          <w:tcPr>
            <w:tcW w:w="3827" w:type="dxa"/>
            <w:vMerge/>
            <w:vAlign w:val="center"/>
          </w:tcPr>
          <w:p w:rsidR="00B34E02" w:rsidRPr="00FC4272" w:rsidRDefault="00B34E02" w:rsidP="006F1012">
            <w:pPr>
              <w:widowControl/>
              <w:autoSpaceDE/>
              <w:autoSpaceDN/>
              <w:jc w:val="center"/>
              <w:rPr>
                <w:rFonts w:eastAsia="Times New Roman"/>
                <w:sz w:val="24"/>
                <w:szCs w:val="24"/>
                <w:lang w:eastAsia="ru-RU"/>
              </w:rPr>
            </w:pPr>
          </w:p>
        </w:tc>
        <w:tc>
          <w:tcPr>
            <w:tcW w:w="3260" w:type="dxa"/>
          </w:tcPr>
          <w:p w:rsidR="00B34E02" w:rsidRPr="00FC4272" w:rsidRDefault="00B34E02" w:rsidP="006F1012">
            <w:pPr>
              <w:widowControl/>
              <w:autoSpaceDE/>
              <w:autoSpaceDN/>
              <w:jc w:val="center"/>
              <w:rPr>
                <w:rFonts w:eastAsia="Times New Roman"/>
                <w:b/>
                <w:sz w:val="24"/>
                <w:szCs w:val="24"/>
                <w:lang w:eastAsia="ru-RU"/>
              </w:rPr>
            </w:pPr>
            <w:r w:rsidRPr="00FC4272">
              <w:rPr>
                <w:rFonts w:eastAsia="Times New Roman"/>
                <w:b/>
                <w:sz w:val="24"/>
                <w:szCs w:val="24"/>
                <w:lang w:eastAsia="ru-RU"/>
              </w:rPr>
              <w:t>заочна форма навчання</w:t>
            </w:r>
          </w:p>
        </w:tc>
      </w:tr>
      <w:tr w:rsidR="00B34E02" w:rsidRPr="00FC4272" w:rsidTr="000210D4">
        <w:trPr>
          <w:trHeight w:val="743"/>
        </w:trPr>
        <w:tc>
          <w:tcPr>
            <w:tcW w:w="2552" w:type="dxa"/>
            <w:vAlign w:val="center"/>
          </w:tcPr>
          <w:p w:rsidR="00B34E02" w:rsidRPr="00FC4272" w:rsidRDefault="001C10E0" w:rsidP="006F1012">
            <w:pPr>
              <w:widowControl/>
              <w:autoSpaceDE/>
              <w:autoSpaceDN/>
              <w:rPr>
                <w:rFonts w:eastAsia="Times New Roman"/>
                <w:sz w:val="24"/>
                <w:szCs w:val="24"/>
                <w:lang w:eastAsia="ru-RU"/>
              </w:rPr>
            </w:pPr>
            <w:r w:rsidRPr="00FC4272">
              <w:rPr>
                <w:rFonts w:eastAsia="Times New Roman"/>
                <w:sz w:val="24"/>
                <w:szCs w:val="24"/>
                <w:lang w:eastAsia="ru-RU"/>
              </w:rPr>
              <w:t xml:space="preserve">Кількість кредитів </w:t>
            </w:r>
            <w:r w:rsidR="00D2308D" w:rsidRPr="00FC4272">
              <w:rPr>
                <w:rFonts w:eastAsia="Times New Roman"/>
                <w:sz w:val="24"/>
                <w:szCs w:val="24"/>
                <w:lang w:eastAsia="ru-RU"/>
              </w:rPr>
              <w:t xml:space="preserve">– </w:t>
            </w:r>
            <w:r w:rsidRPr="00FC4272">
              <w:rPr>
                <w:rFonts w:eastAsia="Times New Roman"/>
                <w:sz w:val="24"/>
                <w:szCs w:val="24"/>
                <w:lang w:eastAsia="ru-RU"/>
              </w:rPr>
              <w:t>4</w:t>
            </w:r>
          </w:p>
        </w:tc>
        <w:tc>
          <w:tcPr>
            <w:tcW w:w="3827" w:type="dxa"/>
          </w:tcPr>
          <w:p w:rsidR="00B34E02" w:rsidRPr="00FC4272" w:rsidRDefault="00B34E02" w:rsidP="006F1012">
            <w:pPr>
              <w:widowControl/>
              <w:autoSpaceDE/>
              <w:autoSpaceDN/>
              <w:jc w:val="center"/>
              <w:rPr>
                <w:rFonts w:eastAsia="Times New Roman"/>
                <w:sz w:val="24"/>
                <w:szCs w:val="24"/>
                <w:lang w:eastAsia="ru-RU"/>
              </w:rPr>
            </w:pPr>
            <w:r w:rsidRPr="00FC4272">
              <w:rPr>
                <w:rFonts w:eastAsia="Times New Roman"/>
                <w:sz w:val="24"/>
                <w:szCs w:val="24"/>
                <w:lang w:eastAsia="ru-RU"/>
              </w:rPr>
              <w:t>Напрям підготовки</w:t>
            </w:r>
          </w:p>
          <w:p w:rsidR="00B34E02" w:rsidRPr="00FC4272" w:rsidRDefault="00B34E02" w:rsidP="006F1012">
            <w:pPr>
              <w:widowControl/>
              <w:autoSpaceDE/>
              <w:autoSpaceDN/>
              <w:jc w:val="center"/>
              <w:rPr>
                <w:rFonts w:eastAsia="Times New Roman"/>
                <w:b/>
                <w:sz w:val="24"/>
                <w:szCs w:val="24"/>
                <w:lang w:eastAsia="ru-RU"/>
              </w:rPr>
            </w:pPr>
            <w:r w:rsidRPr="00FC4272">
              <w:rPr>
                <w:rFonts w:eastAsia="Times New Roman"/>
                <w:b/>
                <w:sz w:val="24"/>
                <w:szCs w:val="24"/>
                <w:lang w:eastAsia="ru-RU"/>
              </w:rPr>
              <w:t xml:space="preserve">22 «Охорона </w:t>
            </w:r>
            <w:r w:rsidR="001C10E0" w:rsidRPr="00FC4272">
              <w:rPr>
                <w:rFonts w:eastAsia="Times New Roman"/>
                <w:b/>
                <w:sz w:val="24"/>
                <w:szCs w:val="24"/>
                <w:lang w:eastAsia="ru-RU"/>
              </w:rPr>
              <w:t>здоров’я</w:t>
            </w:r>
            <w:r w:rsidRPr="00FC4272">
              <w:rPr>
                <w:rFonts w:eastAsia="Times New Roman"/>
                <w:b/>
                <w:sz w:val="24"/>
                <w:szCs w:val="24"/>
                <w:lang w:eastAsia="ru-RU"/>
              </w:rPr>
              <w:t>»</w:t>
            </w:r>
          </w:p>
          <w:p w:rsidR="00B34E02" w:rsidRPr="00FC4272" w:rsidRDefault="00B34E02" w:rsidP="006F1012">
            <w:pPr>
              <w:widowControl/>
              <w:autoSpaceDE/>
              <w:autoSpaceDN/>
              <w:jc w:val="center"/>
              <w:rPr>
                <w:rFonts w:eastAsia="Times New Roman"/>
                <w:sz w:val="24"/>
                <w:szCs w:val="24"/>
                <w:lang w:eastAsia="ru-RU"/>
              </w:rPr>
            </w:pPr>
            <w:r w:rsidRPr="00FC4272">
              <w:rPr>
                <w:rFonts w:eastAsia="Times New Roman"/>
                <w:sz w:val="20"/>
                <w:szCs w:val="24"/>
                <w:lang w:eastAsia="ru-RU"/>
              </w:rPr>
              <w:t>(шифр і назва)</w:t>
            </w:r>
          </w:p>
        </w:tc>
        <w:tc>
          <w:tcPr>
            <w:tcW w:w="3260" w:type="dxa"/>
            <w:vAlign w:val="center"/>
          </w:tcPr>
          <w:p w:rsidR="00B34E02" w:rsidRPr="002E0880" w:rsidRDefault="006032B3" w:rsidP="006F1012">
            <w:pPr>
              <w:widowControl/>
              <w:autoSpaceDE/>
              <w:autoSpaceDN/>
              <w:jc w:val="center"/>
              <w:rPr>
                <w:rFonts w:eastAsia="Times New Roman"/>
                <w:b/>
                <w:i/>
                <w:sz w:val="24"/>
                <w:szCs w:val="24"/>
                <w:lang w:eastAsia="ru-RU"/>
              </w:rPr>
            </w:pPr>
            <w:r w:rsidRPr="002E0880">
              <w:rPr>
                <w:rFonts w:eastAsia="Times New Roman"/>
                <w:b/>
                <w:sz w:val="24"/>
                <w:szCs w:val="24"/>
                <w:lang w:eastAsia="ru-RU"/>
              </w:rPr>
              <w:t>Вибірков</w:t>
            </w:r>
            <w:r w:rsidR="00B34E02" w:rsidRPr="002E0880">
              <w:rPr>
                <w:rFonts w:eastAsia="Times New Roman"/>
                <w:b/>
                <w:sz w:val="24"/>
                <w:szCs w:val="24"/>
                <w:lang w:eastAsia="ru-RU"/>
              </w:rPr>
              <w:t>а</w:t>
            </w:r>
          </w:p>
        </w:tc>
      </w:tr>
      <w:tr w:rsidR="00B34E02" w:rsidRPr="00FC4272" w:rsidTr="00B34E02">
        <w:trPr>
          <w:trHeight w:val="70"/>
        </w:trPr>
        <w:tc>
          <w:tcPr>
            <w:tcW w:w="2552" w:type="dxa"/>
            <w:vMerge w:val="restart"/>
            <w:vAlign w:val="center"/>
          </w:tcPr>
          <w:p w:rsidR="00B34E02" w:rsidRPr="00FC4272" w:rsidRDefault="00B34E02" w:rsidP="006F1012">
            <w:pPr>
              <w:widowControl/>
              <w:autoSpaceDE/>
              <w:autoSpaceDN/>
              <w:rPr>
                <w:rFonts w:eastAsia="Times New Roman"/>
                <w:sz w:val="24"/>
                <w:szCs w:val="24"/>
                <w:lang w:eastAsia="ru-RU"/>
              </w:rPr>
            </w:pPr>
            <w:r w:rsidRPr="00FC4272">
              <w:rPr>
                <w:rFonts w:eastAsia="Times New Roman"/>
                <w:sz w:val="24"/>
                <w:szCs w:val="24"/>
                <w:lang w:eastAsia="ru-RU"/>
              </w:rPr>
              <w:t xml:space="preserve">Загальна кількість годин </w:t>
            </w:r>
            <w:r w:rsidR="001C10E0" w:rsidRPr="00FC4272">
              <w:rPr>
                <w:rFonts w:eastAsia="Times New Roman"/>
                <w:sz w:val="24"/>
                <w:szCs w:val="24"/>
                <w:lang w:eastAsia="ru-RU"/>
              </w:rPr>
              <w:t>–</w:t>
            </w:r>
            <w:r w:rsidRPr="00FC4272">
              <w:rPr>
                <w:rFonts w:eastAsia="Times New Roman"/>
                <w:sz w:val="24"/>
                <w:szCs w:val="24"/>
                <w:lang w:eastAsia="ru-RU"/>
              </w:rPr>
              <w:t xml:space="preserve"> </w:t>
            </w:r>
            <w:r w:rsidR="001C10E0" w:rsidRPr="00FC4272">
              <w:rPr>
                <w:rFonts w:eastAsia="Times New Roman"/>
                <w:sz w:val="24"/>
                <w:szCs w:val="24"/>
                <w:lang w:eastAsia="ru-RU"/>
              </w:rPr>
              <w:t>12</w:t>
            </w:r>
            <w:r w:rsidRPr="00FC4272">
              <w:rPr>
                <w:rFonts w:eastAsia="Times New Roman"/>
                <w:sz w:val="24"/>
                <w:szCs w:val="24"/>
                <w:lang w:eastAsia="ru-RU"/>
              </w:rPr>
              <w:t>0</w:t>
            </w:r>
          </w:p>
        </w:tc>
        <w:tc>
          <w:tcPr>
            <w:tcW w:w="3827" w:type="dxa"/>
            <w:vMerge w:val="restart"/>
            <w:vAlign w:val="center"/>
          </w:tcPr>
          <w:p w:rsidR="00B34E02" w:rsidRPr="00FC4272" w:rsidRDefault="00B34E02" w:rsidP="006F1012">
            <w:pPr>
              <w:widowControl/>
              <w:autoSpaceDE/>
              <w:autoSpaceDN/>
              <w:jc w:val="center"/>
              <w:rPr>
                <w:rFonts w:eastAsia="Times New Roman"/>
                <w:sz w:val="24"/>
                <w:szCs w:val="24"/>
                <w:lang w:eastAsia="ru-RU"/>
              </w:rPr>
            </w:pPr>
            <w:r w:rsidRPr="00FC4272">
              <w:rPr>
                <w:rFonts w:eastAsia="Times New Roman"/>
                <w:sz w:val="24"/>
                <w:szCs w:val="24"/>
                <w:lang w:eastAsia="ru-RU"/>
              </w:rPr>
              <w:t>Спеціальність:</w:t>
            </w:r>
          </w:p>
          <w:p w:rsidR="00B34E02" w:rsidRPr="00FC4272" w:rsidRDefault="00B34E02" w:rsidP="006F1012">
            <w:pPr>
              <w:widowControl/>
              <w:autoSpaceDE/>
              <w:autoSpaceDN/>
              <w:jc w:val="center"/>
              <w:rPr>
                <w:rFonts w:eastAsia="Times New Roman"/>
                <w:b/>
                <w:sz w:val="24"/>
                <w:szCs w:val="24"/>
                <w:lang w:eastAsia="ru-RU"/>
              </w:rPr>
            </w:pPr>
            <w:r w:rsidRPr="00FC4272">
              <w:rPr>
                <w:rFonts w:eastAsia="Times New Roman"/>
                <w:b/>
                <w:sz w:val="24"/>
                <w:szCs w:val="24"/>
                <w:lang w:eastAsia="ru-RU"/>
              </w:rPr>
              <w:t>229 «Громадське здоров’я»</w:t>
            </w:r>
          </w:p>
          <w:p w:rsidR="00B34E02" w:rsidRPr="00FC4272" w:rsidRDefault="00B34E02" w:rsidP="006F1012">
            <w:pPr>
              <w:widowControl/>
              <w:autoSpaceDE/>
              <w:autoSpaceDN/>
              <w:jc w:val="center"/>
              <w:rPr>
                <w:rFonts w:eastAsia="Times New Roman"/>
                <w:sz w:val="24"/>
                <w:szCs w:val="24"/>
                <w:lang w:eastAsia="ru-RU"/>
              </w:rPr>
            </w:pPr>
            <w:r w:rsidRPr="00FC4272">
              <w:rPr>
                <w:rFonts w:eastAsia="Times New Roman"/>
                <w:sz w:val="20"/>
                <w:szCs w:val="24"/>
                <w:lang w:eastAsia="ru-RU"/>
              </w:rPr>
              <w:t>(шифр і назва)</w:t>
            </w:r>
          </w:p>
        </w:tc>
        <w:tc>
          <w:tcPr>
            <w:tcW w:w="3260" w:type="dxa"/>
            <w:vAlign w:val="center"/>
          </w:tcPr>
          <w:p w:rsidR="00B34E02" w:rsidRPr="002E0880" w:rsidRDefault="00B34E02" w:rsidP="006F1012">
            <w:pPr>
              <w:widowControl/>
              <w:autoSpaceDE/>
              <w:autoSpaceDN/>
              <w:jc w:val="center"/>
              <w:rPr>
                <w:rFonts w:eastAsia="Times New Roman"/>
                <w:sz w:val="24"/>
                <w:szCs w:val="24"/>
                <w:lang w:eastAsia="ru-RU"/>
              </w:rPr>
            </w:pPr>
            <w:r w:rsidRPr="002E0880">
              <w:rPr>
                <w:rFonts w:eastAsia="Times New Roman"/>
                <w:sz w:val="24"/>
                <w:szCs w:val="24"/>
                <w:lang w:eastAsia="ru-RU"/>
              </w:rPr>
              <w:t>Рік підготовки:</w:t>
            </w:r>
          </w:p>
        </w:tc>
      </w:tr>
      <w:tr w:rsidR="00295FB2" w:rsidRPr="00FC4272" w:rsidTr="00295FB2">
        <w:trPr>
          <w:trHeight w:val="207"/>
        </w:trPr>
        <w:tc>
          <w:tcPr>
            <w:tcW w:w="2552" w:type="dxa"/>
            <w:vMerge/>
            <w:vAlign w:val="center"/>
          </w:tcPr>
          <w:p w:rsidR="00295FB2" w:rsidRPr="00FC4272" w:rsidRDefault="00295FB2" w:rsidP="006F1012">
            <w:pPr>
              <w:widowControl/>
              <w:autoSpaceDE/>
              <w:autoSpaceDN/>
              <w:rPr>
                <w:rFonts w:eastAsia="Times New Roman"/>
                <w:sz w:val="24"/>
                <w:szCs w:val="24"/>
                <w:lang w:eastAsia="ru-RU"/>
              </w:rPr>
            </w:pPr>
          </w:p>
        </w:tc>
        <w:tc>
          <w:tcPr>
            <w:tcW w:w="3827" w:type="dxa"/>
            <w:vMerge/>
            <w:vAlign w:val="center"/>
          </w:tcPr>
          <w:p w:rsidR="00295FB2" w:rsidRPr="00FC4272" w:rsidRDefault="00295FB2" w:rsidP="006F1012">
            <w:pPr>
              <w:widowControl/>
              <w:autoSpaceDE/>
              <w:autoSpaceDN/>
              <w:jc w:val="center"/>
              <w:rPr>
                <w:rFonts w:eastAsia="Times New Roman"/>
                <w:sz w:val="24"/>
                <w:szCs w:val="24"/>
                <w:lang w:eastAsia="ru-RU"/>
              </w:rPr>
            </w:pPr>
          </w:p>
        </w:tc>
        <w:tc>
          <w:tcPr>
            <w:tcW w:w="3260" w:type="dxa"/>
            <w:vAlign w:val="center"/>
          </w:tcPr>
          <w:p w:rsidR="00295FB2" w:rsidRPr="002E0880" w:rsidRDefault="00295FB2" w:rsidP="006F1012">
            <w:pPr>
              <w:widowControl/>
              <w:autoSpaceDE/>
              <w:autoSpaceDN/>
              <w:jc w:val="center"/>
              <w:rPr>
                <w:rFonts w:eastAsia="Times New Roman"/>
                <w:b/>
                <w:sz w:val="24"/>
                <w:szCs w:val="24"/>
                <w:lang w:eastAsia="ru-RU"/>
              </w:rPr>
            </w:pPr>
            <w:r w:rsidRPr="002E0880">
              <w:rPr>
                <w:rFonts w:eastAsia="Times New Roman"/>
                <w:b/>
                <w:sz w:val="24"/>
                <w:szCs w:val="24"/>
                <w:lang w:eastAsia="ru-RU"/>
              </w:rPr>
              <w:t>2-й</w:t>
            </w:r>
          </w:p>
        </w:tc>
      </w:tr>
      <w:tr w:rsidR="00B34E02" w:rsidRPr="00FC4272" w:rsidTr="00B34E02">
        <w:trPr>
          <w:trHeight w:val="70"/>
        </w:trPr>
        <w:tc>
          <w:tcPr>
            <w:tcW w:w="2552" w:type="dxa"/>
            <w:vMerge/>
            <w:vAlign w:val="center"/>
          </w:tcPr>
          <w:p w:rsidR="00B34E02" w:rsidRPr="00FC4272" w:rsidRDefault="00B34E02" w:rsidP="006F1012">
            <w:pPr>
              <w:widowControl/>
              <w:autoSpaceDE/>
              <w:autoSpaceDN/>
              <w:rPr>
                <w:rFonts w:eastAsia="Times New Roman"/>
                <w:sz w:val="24"/>
                <w:szCs w:val="24"/>
                <w:lang w:eastAsia="ru-RU"/>
              </w:rPr>
            </w:pPr>
          </w:p>
        </w:tc>
        <w:tc>
          <w:tcPr>
            <w:tcW w:w="3827" w:type="dxa"/>
            <w:vMerge/>
            <w:vAlign w:val="center"/>
          </w:tcPr>
          <w:p w:rsidR="00B34E02" w:rsidRPr="00FC4272" w:rsidRDefault="00B34E02" w:rsidP="006F1012">
            <w:pPr>
              <w:widowControl/>
              <w:autoSpaceDE/>
              <w:autoSpaceDN/>
              <w:jc w:val="center"/>
              <w:rPr>
                <w:rFonts w:eastAsia="Times New Roman"/>
                <w:sz w:val="24"/>
                <w:szCs w:val="24"/>
                <w:lang w:eastAsia="ru-RU"/>
              </w:rPr>
            </w:pPr>
          </w:p>
        </w:tc>
        <w:tc>
          <w:tcPr>
            <w:tcW w:w="3260" w:type="dxa"/>
            <w:vAlign w:val="center"/>
          </w:tcPr>
          <w:p w:rsidR="00B34E02" w:rsidRPr="002E0880" w:rsidRDefault="00B34E02" w:rsidP="006F1012">
            <w:pPr>
              <w:widowControl/>
              <w:autoSpaceDE/>
              <w:autoSpaceDN/>
              <w:jc w:val="center"/>
              <w:rPr>
                <w:rFonts w:eastAsia="Times New Roman"/>
                <w:sz w:val="24"/>
                <w:szCs w:val="24"/>
                <w:lang w:eastAsia="ru-RU"/>
              </w:rPr>
            </w:pPr>
            <w:r w:rsidRPr="002E0880">
              <w:rPr>
                <w:rFonts w:eastAsia="Times New Roman"/>
                <w:sz w:val="24"/>
                <w:szCs w:val="24"/>
                <w:lang w:eastAsia="ru-RU"/>
              </w:rPr>
              <w:t>Семестр</w:t>
            </w:r>
          </w:p>
        </w:tc>
      </w:tr>
      <w:tr w:rsidR="00295FB2" w:rsidRPr="00FC4272" w:rsidTr="00295FB2">
        <w:trPr>
          <w:trHeight w:val="323"/>
        </w:trPr>
        <w:tc>
          <w:tcPr>
            <w:tcW w:w="2552" w:type="dxa"/>
            <w:vMerge/>
            <w:vAlign w:val="center"/>
          </w:tcPr>
          <w:p w:rsidR="00295FB2" w:rsidRPr="00FC4272" w:rsidRDefault="00295FB2" w:rsidP="006F1012">
            <w:pPr>
              <w:widowControl/>
              <w:autoSpaceDE/>
              <w:autoSpaceDN/>
              <w:rPr>
                <w:rFonts w:eastAsia="Times New Roman"/>
                <w:sz w:val="24"/>
                <w:szCs w:val="24"/>
                <w:lang w:eastAsia="ru-RU"/>
              </w:rPr>
            </w:pPr>
          </w:p>
        </w:tc>
        <w:tc>
          <w:tcPr>
            <w:tcW w:w="3827" w:type="dxa"/>
            <w:vMerge/>
            <w:vAlign w:val="center"/>
          </w:tcPr>
          <w:p w:rsidR="00295FB2" w:rsidRPr="00FC4272" w:rsidRDefault="00295FB2" w:rsidP="006F1012">
            <w:pPr>
              <w:widowControl/>
              <w:autoSpaceDE/>
              <w:autoSpaceDN/>
              <w:jc w:val="center"/>
              <w:rPr>
                <w:rFonts w:eastAsia="Times New Roman"/>
                <w:sz w:val="24"/>
                <w:szCs w:val="24"/>
                <w:lang w:eastAsia="ru-RU"/>
              </w:rPr>
            </w:pPr>
          </w:p>
        </w:tc>
        <w:tc>
          <w:tcPr>
            <w:tcW w:w="3260" w:type="dxa"/>
            <w:vAlign w:val="center"/>
          </w:tcPr>
          <w:p w:rsidR="00295FB2" w:rsidRPr="002E0880" w:rsidRDefault="00295FB2" w:rsidP="006F1012">
            <w:pPr>
              <w:widowControl/>
              <w:autoSpaceDE/>
              <w:autoSpaceDN/>
              <w:jc w:val="center"/>
              <w:rPr>
                <w:rFonts w:eastAsia="Times New Roman"/>
                <w:b/>
                <w:sz w:val="24"/>
                <w:szCs w:val="24"/>
                <w:lang w:eastAsia="ru-RU"/>
              </w:rPr>
            </w:pPr>
            <w:r w:rsidRPr="002E0880">
              <w:rPr>
                <w:rFonts w:eastAsia="Times New Roman"/>
                <w:b/>
                <w:sz w:val="24"/>
                <w:szCs w:val="24"/>
                <w:lang w:eastAsia="ru-RU"/>
              </w:rPr>
              <w:t>3-й</w:t>
            </w:r>
          </w:p>
        </w:tc>
      </w:tr>
      <w:tr w:rsidR="000210D4" w:rsidRPr="00FC4272" w:rsidTr="001C10E0">
        <w:trPr>
          <w:trHeight w:val="320"/>
        </w:trPr>
        <w:tc>
          <w:tcPr>
            <w:tcW w:w="2552" w:type="dxa"/>
            <w:vMerge w:val="restart"/>
            <w:vAlign w:val="center"/>
          </w:tcPr>
          <w:p w:rsidR="000210D4" w:rsidRPr="00FC4272" w:rsidRDefault="000210D4" w:rsidP="006F1012">
            <w:pPr>
              <w:widowControl/>
              <w:autoSpaceDE/>
              <w:autoSpaceDN/>
              <w:rPr>
                <w:rFonts w:eastAsia="Times New Roman"/>
                <w:sz w:val="24"/>
                <w:szCs w:val="24"/>
                <w:lang w:eastAsia="ru-RU"/>
              </w:rPr>
            </w:pPr>
            <w:r w:rsidRPr="00FC4272">
              <w:rPr>
                <w:rFonts w:eastAsia="Times New Roman"/>
                <w:sz w:val="24"/>
                <w:szCs w:val="24"/>
                <w:lang w:eastAsia="ru-RU"/>
              </w:rPr>
              <w:t>Годин для заочної форми навчання:</w:t>
            </w:r>
          </w:p>
          <w:p w:rsidR="000210D4" w:rsidRPr="00FC4272" w:rsidRDefault="000210D4" w:rsidP="006F1012">
            <w:pPr>
              <w:widowControl/>
              <w:autoSpaceDE/>
              <w:autoSpaceDN/>
              <w:rPr>
                <w:rFonts w:eastAsia="Times New Roman"/>
                <w:sz w:val="24"/>
                <w:szCs w:val="24"/>
                <w:lang w:eastAsia="ru-RU"/>
              </w:rPr>
            </w:pPr>
            <w:r w:rsidRPr="00FC4272">
              <w:rPr>
                <w:rFonts w:eastAsia="Times New Roman"/>
                <w:sz w:val="24"/>
                <w:szCs w:val="24"/>
                <w:lang w:eastAsia="ru-RU"/>
              </w:rPr>
              <w:t>аудиторних – 18</w:t>
            </w:r>
          </w:p>
          <w:p w:rsidR="000210D4" w:rsidRPr="00FC4272" w:rsidRDefault="000210D4" w:rsidP="006F1012">
            <w:pPr>
              <w:widowControl/>
              <w:rPr>
                <w:rFonts w:eastAsia="Times New Roman"/>
                <w:sz w:val="24"/>
                <w:szCs w:val="24"/>
                <w:lang w:eastAsia="ru-RU"/>
              </w:rPr>
            </w:pPr>
            <w:r w:rsidRPr="00FC4272">
              <w:rPr>
                <w:rFonts w:eastAsia="Times New Roman"/>
                <w:sz w:val="24"/>
                <w:szCs w:val="24"/>
                <w:lang w:eastAsia="ru-RU"/>
              </w:rPr>
              <w:t>самостійної роботи студента – 102</w:t>
            </w:r>
          </w:p>
        </w:tc>
        <w:tc>
          <w:tcPr>
            <w:tcW w:w="3827" w:type="dxa"/>
            <w:vMerge w:val="restart"/>
            <w:vAlign w:val="center"/>
          </w:tcPr>
          <w:p w:rsidR="000210D4" w:rsidRPr="00FC4272" w:rsidRDefault="000210D4" w:rsidP="006F1012">
            <w:pPr>
              <w:widowControl/>
              <w:autoSpaceDE/>
              <w:autoSpaceDN/>
              <w:jc w:val="center"/>
              <w:rPr>
                <w:rFonts w:eastAsia="Times New Roman"/>
                <w:sz w:val="24"/>
                <w:szCs w:val="24"/>
                <w:lang w:eastAsia="ru-RU"/>
              </w:rPr>
            </w:pPr>
            <w:r w:rsidRPr="00FC4272">
              <w:rPr>
                <w:rFonts w:eastAsia="Times New Roman"/>
                <w:sz w:val="24"/>
                <w:szCs w:val="24"/>
                <w:lang w:eastAsia="ru-RU"/>
              </w:rPr>
              <w:t xml:space="preserve">Освітньо-кваліфікаційний рівень: </w:t>
            </w:r>
            <w:r w:rsidRPr="00FC4272">
              <w:rPr>
                <w:rFonts w:eastAsia="Times New Roman"/>
                <w:b/>
                <w:sz w:val="24"/>
                <w:szCs w:val="24"/>
                <w:lang w:eastAsia="ru-RU"/>
              </w:rPr>
              <w:t>магістр</w:t>
            </w:r>
          </w:p>
        </w:tc>
        <w:tc>
          <w:tcPr>
            <w:tcW w:w="3260" w:type="dxa"/>
            <w:vAlign w:val="center"/>
          </w:tcPr>
          <w:p w:rsidR="000210D4" w:rsidRPr="002E0880" w:rsidRDefault="000210D4" w:rsidP="006F1012">
            <w:pPr>
              <w:widowControl/>
              <w:autoSpaceDE/>
              <w:autoSpaceDN/>
              <w:jc w:val="center"/>
              <w:rPr>
                <w:rFonts w:eastAsia="Times New Roman"/>
                <w:sz w:val="24"/>
                <w:szCs w:val="24"/>
                <w:lang w:eastAsia="ru-RU"/>
              </w:rPr>
            </w:pPr>
            <w:r w:rsidRPr="002E0880">
              <w:rPr>
                <w:rFonts w:eastAsia="Times New Roman"/>
                <w:sz w:val="24"/>
                <w:szCs w:val="24"/>
                <w:lang w:eastAsia="ru-RU"/>
              </w:rPr>
              <w:t>Лекції</w:t>
            </w:r>
          </w:p>
        </w:tc>
      </w:tr>
      <w:tr w:rsidR="00295FB2" w:rsidRPr="00FC4272" w:rsidTr="00295FB2">
        <w:trPr>
          <w:trHeight w:val="320"/>
        </w:trPr>
        <w:tc>
          <w:tcPr>
            <w:tcW w:w="2552" w:type="dxa"/>
            <w:vMerge/>
            <w:vAlign w:val="center"/>
          </w:tcPr>
          <w:p w:rsidR="00295FB2" w:rsidRPr="00FC4272" w:rsidRDefault="00295FB2" w:rsidP="006F1012">
            <w:pPr>
              <w:widowControl/>
              <w:autoSpaceDE/>
              <w:autoSpaceDN/>
              <w:rPr>
                <w:rFonts w:eastAsia="Times New Roman"/>
                <w:sz w:val="24"/>
                <w:szCs w:val="24"/>
                <w:lang w:eastAsia="ru-RU"/>
              </w:rPr>
            </w:pPr>
          </w:p>
        </w:tc>
        <w:tc>
          <w:tcPr>
            <w:tcW w:w="3827" w:type="dxa"/>
            <w:vMerge/>
            <w:vAlign w:val="center"/>
          </w:tcPr>
          <w:p w:rsidR="00295FB2" w:rsidRPr="00FC4272" w:rsidRDefault="00295FB2" w:rsidP="006F1012">
            <w:pPr>
              <w:widowControl/>
              <w:autoSpaceDE/>
              <w:autoSpaceDN/>
              <w:jc w:val="center"/>
              <w:rPr>
                <w:rFonts w:eastAsia="Times New Roman"/>
                <w:sz w:val="24"/>
                <w:szCs w:val="24"/>
                <w:lang w:eastAsia="ru-RU"/>
              </w:rPr>
            </w:pPr>
          </w:p>
        </w:tc>
        <w:tc>
          <w:tcPr>
            <w:tcW w:w="3260" w:type="dxa"/>
            <w:vAlign w:val="center"/>
          </w:tcPr>
          <w:p w:rsidR="00295FB2" w:rsidRPr="002E0880" w:rsidRDefault="00295FB2" w:rsidP="006F1012">
            <w:pPr>
              <w:widowControl/>
              <w:autoSpaceDE/>
              <w:autoSpaceDN/>
              <w:jc w:val="center"/>
              <w:rPr>
                <w:rFonts w:eastAsia="Times New Roman"/>
                <w:b/>
                <w:sz w:val="24"/>
                <w:szCs w:val="24"/>
                <w:lang w:eastAsia="ru-RU"/>
              </w:rPr>
            </w:pPr>
            <w:r w:rsidRPr="002E0880">
              <w:rPr>
                <w:rFonts w:eastAsia="Times New Roman"/>
                <w:b/>
                <w:sz w:val="24"/>
                <w:szCs w:val="24"/>
                <w:lang w:eastAsia="ru-RU"/>
              </w:rPr>
              <w:t>4 год.</w:t>
            </w:r>
          </w:p>
        </w:tc>
      </w:tr>
      <w:tr w:rsidR="000210D4" w:rsidRPr="00FC4272" w:rsidTr="00B34E02">
        <w:trPr>
          <w:trHeight w:val="320"/>
        </w:trPr>
        <w:tc>
          <w:tcPr>
            <w:tcW w:w="2552" w:type="dxa"/>
            <w:vMerge/>
            <w:vAlign w:val="center"/>
          </w:tcPr>
          <w:p w:rsidR="000210D4" w:rsidRPr="00FC4272" w:rsidRDefault="000210D4" w:rsidP="006F1012">
            <w:pPr>
              <w:widowControl/>
              <w:autoSpaceDE/>
              <w:autoSpaceDN/>
              <w:rPr>
                <w:rFonts w:eastAsia="Times New Roman"/>
                <w:sz w:val="24"/>
                <w:szCs w:val="24"/>
                <w:lang w:eastAsia="ru-RU"/>
              </w:rPr>
            </w:pPr>
          </w:p>
        </w:tc>
        <w:tc>
          <w:tcPr>
            <w:tcW w:w="3827" w:type="dxa"/>
            <w:vMerge/>
            <w:vAlign w:val="center"/>
          </w:tcPr>
          <w:p w:rsidR="000210D4" w:rsidRPr="00FC4272" w:rsidRDefault="000210D4" w:rsidP="006F1012">
            <w:pPr>
              <w:widowControl/>
              <w:autoSpaceDE/>
              <w:autoSpaceDN/>
              <w:jc w:val="center"/>
              <w:rPr>
                <w:rFonts w:eastAsia="Times New Roman"/>
                <w:sz w:val="24"/>
                <w:szCs w:val="24"/>
                <w:lang w:eastAsia="ru-RU"/>
              </w:rPr>
            </w:pPr>
          </w:p>
        </w:tc>
        <w:tc>
          <w:tcPr>
            <w:tcW w:w="3260" w:type="dxa"/>
            <w:vAlign w:val="center"/>
          </w:tcPr>
          <w:p w:rsidR="000210D4" w:rsidRPr="002E0880" w:rsidRDefault="000210D4" w:rsidP="006F1012">
            <w:pPr>
              <w:widowControl/>
              <w:autoSpaceDE/>
              <w:autoSpaceDN/>
              <w:jc w:val="center"/>
              <w:rPr>
                <w:rFonts w:eastAsia="Times New Roman"/>
                <w:sz w:val="24"/>
                <w:szCs w:val="24"/>
                <w:lang w:eastAsia="ru-RU"/>
              </w:rPr>
            </w:pPr>
            <w:r w:rsidRPr="002E0880">
              <w:rPr>
                <w:rFonts w:eastAsia="Times New Roman"/>
                <w:sz w:val="24"/>
                <w:szCs w:val="24"/>
                <w:lang w:eastAsia="ru-RU"/>
              </w:rPr>
              <w:t>Практичні, семінарські</w:t>
            </w:r>
          </w:p>
        </w:tc>
      </w:tr>
      <w:tr w:rsidR="00295FB2" w:rsidRPr="00FC4272" w:rsidTr="00295FB2">
        <w:trPr>
          <w:trHeight w:val="249"/>
        </w:trPr>
        <w:tc>
          <w:tcPr>
            <w:tcW w:w="2552" w:type="dxa"/>
            <w:vMerge/>
            <w:vAlign w:val="center"/>
          </w:tcPr>
          <w:p w:rsidR="00295FB2" w:rsidRPr="00FC4272" w:rsidRDefault="00295FB2" w:rsidP="006F1012">
            <w:pPr>
              <w:widowControl/>
              <w:autoSpaceDE/>
              <w:autoSpaceDN/>
              <w:rPr>
                <w:rFonts w:eastAsia="Times New Roman"/>
                <w:sz w:val="24"/>
                <w:szCs w:val="24"/>
                <w:lang w:eastAsia="ru-RU"/>
              </w:rPr>
            </w:pPr>
          </w:p>
        </w:tc>
        <w:tc>
          <w:tcPr>
            <w:tcW w:w="3827" w:type="dxa"/>
            <w:vMerge/>
            <w:vAlign w:val="center"/>
          </w:tcPr>
          <w:p w:rsidR="00295FB2" w:rsidRPr="00FC4272" w:rsidRDefault="00295FB2" w:rsidP="006F1012">
            <w:pPr>
              <w:widowControl/>
              <w:autoSpaceDE/>
              <w:autoSpaceDN/>
              <w:jc w:val="center"/>
              <w:rPr>
                <w:rFonts w:eastAsia="Times New Roman"/>
                <w:sz w:val="24"/>
                <w:szCs w:val="24"/>
                <w:lang w:eastAsia="ru-RU"/>
              </w:rPr>
            </w:pPr>
          </w:p>
        </w:tc>
        <w:tc>
          <w:tcPr>
            <w:tcW w:w="3260" w:type="dxa"/>
            <w:vAlign w:val="center"/>
          </w:tcPr>
          <w:p w:rsidR="00295FB2" w:rsidRPr="002E0880" w:rsidRDefault="00295FB2" w:rsidP="006F1012">
            <w:pPr>
              <w:widowControl/>
              <w:autoSpaceDE/>
              <w:autoSpaceDN/>
              <w:jc w:val="center"/>
              <w:rPr>
                <w:rFonts w:eastAsia="Times New Roman"/>
                <w:b/>
                <w:i/>
                <w:sz w:val="24"/>
                <w:szCs w:val="24"/>
                <w:lang w:eastAsia="ru-RU"/>
              </w:rPr>
            </w:pPr>
            <w:r w:rsidRPr="002E0880">
              <w:rPr>
                <w:rFonts w:eastAsia="Times New Roman"/>
                <w:b/>
                <w:sz w:val="24"/>
                <w:szCs w:val="24"/>
                <w:lang w:eastAsia="ru-RU"/>
              </w:rPr>
              <w:t>14 год.</w:t>
            </w:r>
          </w:p>
        </w:tc>
      </w:tr>
      <w:tr w:rsidR="000210D4" w:rsidRPr="00FC4272" w:rsidTr="005F5F67">
        <w:trPr>
          <w:trHeight w:val="138"/>
        </w:trPr>
        <w:tc>
          <w:tcPr>
            <w:tcW w:w="2552" w:type="dxa"/>
            <w:vMerge/>
            <w:vAlign w:val="center"/>
          </w:tcPr>
          <w:p w:rsidR="000210D4" w:rsidRPr="00FC4272" w:rsidRDefault="000210D4" w:rsidP="006F1012">
            <w:pPr>
              <w:widowControl/>
              <w:autoSpaceDE/>
              <w:autoSpaceDN/>
              <w:jc w:val="center"/>
              <w:rPr>
                <w:rFonts w:eastAsia="Times New Roman"/>
                <w:sz w:val="24"/>
                <w:szCs w:val="24"/>
                <w:lang w:eastAsia="ru-RU"/>
              </w:rPr>
            </w:pPr>
          </w:p>
        </w:tc>
        <w:tc>
          <w:tcPr>
            <w:tcW w:w="3827" w:type="dxa"/>
            <w:vMerge/>
            <w:vAlign w:val="center"/>
          </w:tcPr>
          <w:p w:rsidR="000210D4" w:rsidRPr="00FC4272" w:rsidRDefault="000210D4" w:rsidP="006F1012">
            <w:pPr>
              <w:widowControl/>
              <w:autoSpaceDE/>
              <w:autoSpaceDN/>
              <w:jc w:val="center"/>
              <w:rPr>
                <w:rFonts w:eastAsia="Times New Roman"/>
                <w:sz w:val="24"/>
                <w:szCs w:val="24"/>
                <w:lang w:eastAsia="ru-RU"/>
              </w:rPr>
            </w:pPr>
          </w:p>
        </w:tc>
        <w:tc>
          <w:tcPr>
            <w:tcW w:w="3260" w:type="dxa"/>
            <w:vAlign w:val="center"/>
          </w:tcPr>
          <w:p w:rsidR="000210D4" w:rsidRPr="002E0880" w:rsidRDefault="000210D4" w:rsidP="006F1012">
            <w:pPr>
              <w:widowControl/>
              <w:autoSpaceDE/>
              <w:autoSpaceDN/>
              <w:jc w:val="center"/>
              <w:rPr>
                <w:rFonts w:eastAsia="Times New Roman"/>
                <w:sz w:val="24"/>
                <w:szCs w:val="24"/>
                <w:lang w:eastAsia="ru-RU"/>
              </w:rPr>
            </w:pPr>
            <w:r w:rsidRPr="002E0880">
              <w:rPr>
                <w:rFonts w:eastAsia="Times New Roman"/>
                <w:sz w:val="24"/>
                <w:szCs w:val="24"/>
                <w:lang w:eastAsia="ru-RU"/>
              </w:rPr>
              <w:t>Самостійна робота</w:t>
            </w:r>
          </w:p>
        </w:tc>
      </w:tr>
      <w:tr w:rsidR="00295FB2" w:rsidRPr="00FC4272" w:rsidTr="00295FB2">
        <w:trPr>
          <w:trHeight w:val="138"/>
        </w:trPr>
        <w:tc>
          <w:tcPr>
            <w:tcW w:w="2552" w:type="dxa"/>
            <w:vMerge/>
            <w:vAlign w:val="center"/>
          </w:tcPr>
          <w:p w:rsidR="00295FB2" w:rsidRPr="00FC4272" w:rsidRDefault="00295FB2" w:rsidP="006F1012">
            <w:pPr>
              <w:widowControl/>
              <w:autoSpaceDE/>
              <w:autoSpaceDN/>
              <w:jc w:val="center"/>
              <w:rPr>
                <w:rFonts w:eastAsia="Times New Roman"/>
                <w:sz w:val="24"/>
                <w:szCs w:val="24"/>
                <w:lang w:eastAsia="ru-RU"/>
              </w:rPr>
            </w:pPr>
          </w:p>
        </w:tc>
        <w:tc>
          <w:tcPr>
            <w:tcW w:w="3827" w:type="dxa"/>
            <w:vMerge/>
            <w:vAlign w:val="center"/>
          </w:tcPr>
          <w:p w:rsidR="00295FB2" w:rsidRPr="00FC4272" w:rsidRDefault="00295FB2" w:rsidP="006F1012">
            <w:pPr>
              <w:widowControl/>
              <w:autoSpaceDE/>
              <w:autoSpaceDN/>
              <w:jc w:val="center"/>
              <w:rPr>
                <w:rFonts w:eastAsia="Times New Roman"/>
                <w:sz w:val="24"/>
                <w:szCs w:val="24"/>
                <w:lang w:eastAsia="ru-RU"/>
              </w:rPr>
            </w:pPr>
          </w:p>
        </w:tc>
        <w:tc>
          <w:tcPr>
            <w:tcW w:w="3260" w:type="dxa"/>
            <w:vAlign w:val="center"/>
          </w:tcPr>
          <w:p w:rsidR="00295FB2" w:rsidRPr="002E0880" w:rsidRDefault="00295FB2" w:rsidP="006F1012">
            <w:pPr>
              <w:widowControl/>
              <w:autoSpaceDE/>
              <w:autoSpaceDN/>
              <w:jc w:val="center"/>
              <w:rPr>
                <w:rFonts w:eastAsia="Times New Roman"/>
                <w:b/>
                <w:i/>
                <w:sz w:val="24"/>
                <w:szCs w:val="24"/>
                <w:lang w:eastAsia="ru-RU"/>
              </w:rPr>
            </w:pPr>
            <w:r w:rsidRPr="002E0880">
              <w:rPr>
                <w:rFonts w:eastAsia="Times New Roman"/>
                <w:b/>
                <w:sz w:val="24"/>
                <w:szCs w:val="24"/>
                <w:lang w:eastAsia="ru-RU"/>
              </w:rPr>
              <w:t>102 год.</w:t>
            </w:r>
          </w:p>
        </w:tc>
      </w:tr>
      <w:tr w:rsidR="000210D4" w:rsidRPr="00FC4272" w:rsidTr="005F5F67">
        <w:trPr>
          <w:trHeight w:val="232"/>
        </w:trPr>
        <w:tc>
          <w:tcPr>
            <w:tcW w:w="2552" w:type="dxa"/>
            <w:vMerge/>
            <w:vAlign w:val="center"/>
          </w:tcPr>
          <w:p w:rsidR="000210D4" w:rsidRPr="00FC4272" w:rsidRDefault="000210D4" w:rsidP="006F1012">
            <w:pPr>
              <w:widowControl/>
              <w:autoSpaceDE/>
              <w:autoSpaceDN/>
              <w:jc w:val="center"/>
              <w:rPr>
                <w:rFonts w:eastAsia="Times New Roman"/>
                <w:sz w:val="24"/>
                <w:szCs w:val="24"/>
                <w:lang w:eastAsia="ru-RU"/>
              </w:rPr>
            </w:pPr>
          </w:p>
        </w:tc>
        <w:tc>
          <w:tcPr>
            <w:tcW w:w="3827" w:type="dxa"/>
            <w:vMerge/>
            <w:vAlign w:val="center"/>
          </w:tcPr>
          <w:p w:rsidR="000210D4" w:rsidRPr="00FC4272" w:rsidRDefault="000210D4" w:rsidP="006F1012">
            <w:pPr>
              <w:widowControl/>
              <w:autoSpaceDE/>
              <w:autoSpaceDN/>
              <w:jc w:val="center"/>
              <w:rPr>
                <w:rFonts w:eastAsia="Times New Roman"/>
                <w:sz w:val="24"/>
                <w:szCs w:val="24"/>
                <w:lang w:eastAsia="ru-RU"/>
              </w:rPr>
            </w:pPr>
          </w:p>
        </w:tc>
        <w:tc>
          <w:tcPr>
            <w:tcW w:w="3260" w:type="dxa"/>
            <w:vAlign w:val="center"/>
          </w:tcPr>
          <w:p w:rsidR="000210D4" w:rsidRPr="002E0880" w:rsidRDefault="000210D4" w:rsidP="006F1012">
            <w:pPr>
              <w:widowControl/>
              <w:autoSpaceDE/>
              <w:autoSpaceDN/>
              <w:jc w:val="center"/>
              <w:rPr>
                <w:rFonts w:eastAsia="Times New Roman"/>
                <w:sz w:val="24"/>
                <w:szCs w:val="24"/>
                <w:lang w:eastAsia="ru-RU"/>
              </w:rPr>
            </w:pPr>
            <w:r w:rsidRPr="002E0880">
              <w:rPr>
                <w:rFonts w:eastAsia="Times New Roman"/>
                <w:sz w:val="24"/>
                <w:szCs w:val="24"/>
                <w:lang w:eastAsia="ru-RU"/>
              </w:rPr>
              <w:t>Індивідуальні завдання</w:t>
            </w:r>
          </w:p>
        </w:tc>
      </w:tr>
      <w:tr w:rsidR="00295FB2" w:rsidRPr="00FC4272" w:rsidTr="00295FB2">
        <w:trPr>
          <w:trHeight w:val="231"/>
        </w:trPr>
        <w:tc>
          <w:tcPr>
            <w:tcW w:w="2552" w:type="dxa"/>
            <w:vMerge/>
            <w:vAlign w:val="center"/>
          </w:tcPr>
          <w:p w:rsidR="00295FB2" w:rsidRPr="00FC4272" w:rsidRDefault="00295FB2" w:rsidP="006F1012">
            <w:pPr>
              <w:widowControl/>
              <w:autoSpaceDE/>
              <w:autoSpaceDN/>
              <w:jc w:val="center"/>
              <w:rPr>
                <w:rFonts w:eastAsia="Times New Roman"/>
                <w:sz w:val="24"/>
                <w:szCs w:val="24"/>
                <w:lang w:eastAsia="ru-RU"/>
              </w:rPr>
            </w:pPr>
          </w:p>
        </w:tc>
        <w:tc>
          <w:tcPr>
            <w:tcW w:w="3827" w:type="dxa"/>
            <w:vMerge/>
            <w:vAlign w:val="center"/>
          </w:tcPr>
          <w:p w:rsidR="00295FB2" w:rsidRPr="00FC4272" w:rsidRDefault="00295FB2" w:rsidP="006F1012">
            <w:pPr>
              <w:widowControl/>
              <w:autoSpaceDE/>
              <w:autoSpaceDN/>
              <w:jc w:val="center"/>
              <w:rPr>
                <w:rFonts w:eastAsia="Times New Roman"/>
                <w:sz w:val="24"/>
                <w:szCs w:val="24"/>
                <w:lang w:eastAsia="ru-RU"/>
              </w:rPr>
            </w:pPr>
          </w:p>
        </w:tc>
        <w:tc>
          <w:tcPr>
            <w:tcW w:w="3260" w:type="dxa"/>
            <w:vAlign w:val="center"/>
          </w:tcPr>
          <w:p w:rsidR="00295FB2" w:rsidRPr="002E0880" w:rsidRDefault="00295FB2" w:rsidP="006F1012">
            <w:pPr>
              <w:widowControl/>
              <w:autoSpaceDE/>
              <w:autoSpaceDN/>
              <w:jc w:val="center"/>
              <w:rPr>
                <w:rFonts w:eastAsia="Times New Roman"/>
                <w:sz w:val="24"/>
                <w:szCs w:val="24"/>
                <w:lang w:eastAsia="ru-RU"/>
              </w:rPr>
            </w:pPr>
          </w:p>
        </w:tc>
      </w:tr>
      <w:tr w:rsidR="000210D4" w:rsidRPr="00FC4272" w:rsidTr="00B34E02">
        <w:trPr>
          <w:trHeight w:val="138"/>
        </w:trPr>
        <w:tc>
          <w:tcPr>
            <w:tcW w:w="2552" w:type="dxa"/>
            <w:vMerge/>
            <w:vAlign w:val="center"/>
          </w:tcPr>
          <w:p w:rsidR="000210D4" w:rsidRPr="00FC4272" w:rsidRDefault="000210D4" w:rsidP="006F1012">
            <w:pPr>
              <w:widowControl/>
              <w:autoSpaceDE/>
              <w:autoSpaceDN/>
              <w:jc w:val="center"/>
              <w:rPr>
                <w:rFonts w:eastAsia="Times New Roman"/>
                <w:sz w:val="24"/>
                <w:szCs w:val="24"/>
                <w:lang w:eastAsia="ru-RU"/>
              </w:rPr>
            </w:pPr>
          </w:p>
        </w:tc>
        <w:tc>
          <w:tcPr>
            <w:tcW w:w="3827" w:type="dxa"/>
            <w:vMerge/>
            <w:vAlign w:val="center"/>
          </w:tcPr>
          <w:p w:rsidR="000210D4" w:rsidRPr="00FC4272" w:rsidRDefault="000210D4" w:rsidP="006F1012">
            <w:pPr>
              <w:widowControl/>
              <w:autoSpaceDE/>
              <w:autoSpaceDN/>
              <w:jc w:val="center"/>
              <w:rPr>
                <w:rFonts w:eastAsia="Times New Roman"/>
                <w:sz w:val="24"/>
                <w:szCs w:val="24"/>
                <w:lang w:eastAsia="ru-RU"/>
              </w:rPr>
            </w:pPr>
          </w:p>
        </w:tc>
        <w:tc>
          <w:tcPr>
            <w:tcW w:w="3260" w:type="dxa"/>
            <w:vAlign w:val="center"/>
          </w:tcPr>
          <w:p w:rsidR="000210D4" w:rsidRPr="002E0880" w:rsidRDefault="000210D4" w:rsidP="006F1012">
            <w:pPr>
              <w:widowControl/>
              <w:autoSpaceDE/>
              <w:autoSpaceDN/>
              <w:jc w:val="center"/>
              <w:rPr>
                <w:rFonts w:eastAsia="Times New Roman"/>
                <w:sz w:val="24"/>
                <w:szCs w:val="24"/>
                <w:lang w:eastAsia="ru-RU"/>
              </w:rPr>
            </w:pPr>
            <w:r w:rsidRPr="002E0880">
              <w:rPr>
                <w:rFonts w:eastAsia="Times New Roman"/>
                <w:sz w:val="24"/>
                <w:szCs w:val="24"/>
                <w:lang w:eastAsia="ru-RU"/>
              </w:rPr>
              <w:t xml:space="preserve">Вид контролю: </w:t>
            </w:r>
            <w:r w:rsidRPr="002E0880">
              <w:rPr>
                <w:rFonts w:eastAsia="Times New Roman"/>
                <w:b/>
                <w:sz w:val="24"/>
                <w:szCs w:val="24"/>
                <w:lang w:eastAsia="ru-RU"/>
              </w:rPr>
              <w:t>залік</w:t>
            </w:r>
          </w:p>
        </w:tc>
      </w:tr>
    </w:tbl>
    <w:p w:rsidR="00516387" w:rsidRPr="00FC4272" w:rsidRDefault="00516387" w:rsidP="006F1012">
      <w:pPr>
        <w:widowControl/>
        <w:ind w:firstLine="709"/>
        <w:jc w:val="both"/>
        <w:rPr>
          <w:rFonts w:eastAsia="Times New Roman"/>
          <w:sz w:val="28"/>
          <w:szCs w:val="24"/>
          <w:lang w:eastAsia="ru-RU"/>
        </w:rPr>
      </w:pPr>
    </w:p>
    <w:p w:rsidR="00357F82" w:rsidRPr="00FC4272" w:rsidRDefault="00633367" w:rsidP="006F1012">
      <w:pPr>
        <w:widowControl/>
        <w:ind w:firstLine="29"/>
        <w:jc w:val="center"/>
        <w:rPr>
          <w:b/>
          <w:sz w:val="28"/>
          <w:szCs w:val="28"/>
        </w:rPr>
      </w:pPr>
      <w:r w:rsidRPr="00FC4272">
        <w:rPr>
          <w:b/>
          <w:sz w:val="28"/>
          <w:szCs w:val="28"/>
        </w:rPr>
        <w:t>Структура навчальної дисципліни</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4"/>
        <w:gridCol w:w="1112"/>
        <w:gridCol w:w="1060"/>
        <w:gridCol w:w="929"/>
        <w:gridCol w:w="854"/>
      </w:tblGrid>
      <w:tr w:rsidR="00B52496" w:rsidRPr="00FC4272" w:rsidTr="00B52496">
        <w:trPr>
          <w:cantSplit/>
        </w:trPr>
        <w:tc>
          <w:tcPr>
            <w:tcW w:w="2948" w:type="pct"/>
            <w:vMerge w:val="restart"/>
          </w:tcPr>
          <w:p w:rsidR="00B52496" w:rsidRPr="00FC4272" w:rsidRDefault="00B52496" w:rsidP="006F1012">
            <w:pPr>
              <w:widowControl/>
              <w:autoSpaceDE/>
              <w:autoSpaceDN/>
              <w:jc w:val="center"/>
              <w:rPr>
                <w:rFonts w:eastAsia="Times New Roman"/>
                <w:sz w:val="24"/>
                <w:szCs w:val="24"/>
                <w:lang w:eastAsia="ru-RU"/>
              </w:rPr>
            </w:pPr>
          </w:p>
          <w:p w:rsidR="00B52496" w:rsidRPr="00FC4272" w:rsidRDefault="00B52496" w:rsidP="006F1012">
            <w:pPr>
              <w:widowControl/>
              <w:autoSpaceDE/>
              <w:autoSpaceDN/>
              <w:jc w:val="center"/>
              <w:rPr>
                <w:rFonts w:eastAsia="Times New Roman"/>
                <w:sz w:val="24"/>
                <w:szCs w:val="24"/>
                <w:lang w:eastAsia="ru-RU"/>
              </w:rPr>
            </w:pPr>
            <w:r w:rsidRPr="00FC4272">
              <w:rPr>
                <w:rFonts w:eastAsia="Times New Roman"/>
                <w:sz w:val="24"/>
                <w:szCs w:val="24"/>
                <w:lang w:eastAsia="ru-RU"/>
              </w:rPr>
              <w:t>Назви розділів дисципліни і тем</w:t>
            </w:r>
          </w:p>
        </w:tc>
        <w:tc>
          <w:tcPr>
            <w:tcW w:w="2052" w:type="pct"/>
            <w:gridSpan w:val="4"/>
          </w:tcPr>
          <w:p w:rsidR="00B52496" w:rsidRPr="00FC4272" w:rsidRDefault="00B52496" w:rsidP="006F1012">
            <w:pPr>
              <w:widowControl/>
              <w:autoSpaceDE/>
              <w:autoSpaceDN/>
              <w:jc w:val="center"/>
              <w:rPr>
                <w:rFonts w:eastAsia="Times New Roman"/>
                <w:sz w:val="24"/>
                <w:szCs w:val="24"/>
                <w:lang w:eastAsia="ru-RU"/>
              </w:rPr>
            </w:pPr>
            <w:r w:rsidRPr="00FC4272">
              <w:rPr>
                <w:rFonts w:eastAsia="Times New Roman"/>
                <w:sz w:val="24"/>
                <w:szCs w:val="24"/>
                <w:lang w:eastAsia="ru-RU"/>
              </w:rPr>
              <w:t>Кількість годин</w:t>
            </w:r>
          </w:p>
        </w:tc>
      </w:tr>
      <w:tr w:rsidR="00B52496" w:rsidRPr="00FC4272" w:rsidTr="00B52496">
        <w:trPr>
          <w:cantSplit/>
        </w:trPr>
        <w:tc>
          <w:tcPr>
            <w:tcW w:w="2948" w:type="pct"/>
            <w:vMerge/>
          </w:tcPr>
          <w:p w:rsidR="00B52496" w:rsidRPr="00FC4272" w:rsidRDefault="00B52496" w:rsidP="006F1012">
            <w:pPr>
              <w:widowControl/>
              <w:autoSpaceDE/>
              <w:autoSpaceDN/>
              <w:jc w:val="center"/>
              <w:rPr>
                <w:rFonts w:eastAsia="Times New Roman"/>
                <w:sz w:val="24"/>
                <w:szCs w:val="24"/>
                <w:lang w:eastAsia="ru-RU"/>
              </w:rPr>
            </w:pPr>
          </w:p>
        </w:tc>
        <w:tc>
          <w:tcPr>
            <w:tcW w:w="2052" w:type="pct"/>
            <w:gridSpan w:val="4"/>
          </w:tcPr>
          <w:p w:rsidR="00B52496" w:rsidRPr="00FC4272" w:rsidRDefault="00B52496" w:rsidP="006F1012">
            <w:pPr>
              <w:widowControl/>
              <w:autoSpaceDE/>
              <w:autoSpaceDN/>
              <w:jc w:val="center"/>
              <w:rPr>
                <w:rFonts w:eastAsia="Times New Roman"/>
                <w:sz w:val="24"/>
                <w:szCs w:val="24"/>
                <w:lang w:eastAsia="ru-RU"/>
              </w:rPr>
            </w:pPr>
            <w:r w:rsidRPr="00FC4272">
              <w:rPr>
                <w:rFonts w:eastAsia="Times New Roman"/>
                <w:sz w:val="24"/>
                <w:szCs w:val="24"/>
                <w:lang w:eastAsia="ru-RU"/>
              </w:rPr>
              <w:t>Форма навчання (заочна)</w:t>
            </w:r>
          </w:p>
        </w:tc>
      </w:tr>
      <w:tr w:rsidR="00B52496" w:rsidRPr="00FC4272" w:rsidTr="00B52496">
        <w:trPr>
          <w:cantSplit/>
        </w:trPr>
        <w:tc>
          <w:tcPr>
            <w:tcW w:w="2948" w:type="pct"/>
            <w:vMerge/>
          </w:tcPr>
          <w:p w:rsidR="00B52496" w:rsidRPr="00FC4272" w:rsidRDefault="00B52496" w:rsidP="006F1012">
            <w:pPr>
              <w:widowControl/>
              <w:autoSpaceDE/>
              <w:autoSpaceDN/>
              <w:jc w:val="center"/>
              <w:rPr>
                <w:rFonts w:eastAsia="Times New Roman"/>
                <w:sz w:val="24"/>
                <w:szCs w:val="24"/>
                <w:lang w:eastAsia="ru-RU"/>
              </w:rPr>
            </w:pPr>
          </w:p>
        </w:tc>
        <w:tc>
          <w:tcPr>
            <w:tcW w:w="577" w:type="pct"/>
            <w:vMerge w:val="restart"/>
            <w:shd w:val="clear" w:color="auto" w:fill="auto"/>
            <w:vAlign w:val="center"/>
          </w:tcPr>
          <w:p w:rsidR="00B52496" w:rsidRPr="00FC4272" w:rsidRDefault="00B52496" w:rsidP="006F1012">
            <w:pPr>
              <w:widowControl/>
              <w:autoSpaceDE/>
              <w:autoSpaceDN/>
              <w:jc w:val="center"/>
              <w:rPr>
                <w:rFonts w:eastAsia="Times New Roman"/>
                <w:sz w:val="24"/>
                <w:szCs w:val="24"/>
                <w:lang w:eastAsia="ru-RU"/>
              </w:rPr>
            </w:pPr>
            <w:r w:rsidRPr="00FC4272">
              <w:rPr>
                <w:rFonts w:eastAsia="Times New Roman"/>
                <w:sz w:val="24"/>
                <w:szCs w:val="24"/>
                <w:lang w:eastAsia="ru-RU"/>
              </w:rPr>
              <w:t>усього</w:t>
            </w:r>
          </w:p>
        </w:tc>
        <w:tc>
          <w:tcPr>
            <w:tcW w:w="1475" w:type="pct"/>
            <w:gridSpan w:val="3"/>
            <w:shd w:val="clear" w:color="auto" w:fill="auto"/>
          </w:tcPr>
          <w:p w:rsidR="00B52496" w:rsidRPr="00FC4272" w:rsidRDefault="00B52496" w:rsidP="006F1012">
            <w:pPr>
              <w:widowControl/>
              <w:autoSpaceDE/>
              <w:autoSpaceDN/>
              <w:jc w:val="center"/>
              <w:rPr>
                <w:rFonts w:eastAsia="Times New Roman"/>
                <w:sz w:val="24"/>
                <w:szCs w:val="24"/>
                <w:lang w:eastAsia="ru-RU"/>
              </w:rPr>
            </w:pPr>
            <w:r w:rsidRPr="00FC4272">
              <w:rPr>
                <w:rFonts w:eastAsia="Times New Roman"/>
                <w:sz w:val="24"/>
                <w:szCs w:val="24"/>
                <w:lang w:eastAsia="ru-RU"/>
              </w:rPr>
              <w:t>у тому числі</w:t>
            </w:r>
          </w:p>
        </w:tc>
      </w:tr>
      <w:tr w:rsidR="00B52496" w:rsidRPr="00FC4272" w:rsidTr="00EC15DE">
        <w:trPr>
          <w:cantSplit/>
          <w:trHeight w:val="270"/>
        </w:trPr>
        <w:tc>
          <w:tcPr>
            <w:tcW w:w="2948" w:type="pct"/>
            <w:vMerge/>
          </w:tcPr>
          <w:p w:rsidR="00B52496" w:rsidRPr="00FC4272" w:rsidRDefault="00B52496" w:rsidP="006F1012">
            <w:pPr>
              <w:widowControl/>
              <w:autoSpaceDE/>
              <w:autoSpaceDN/>
              <w:jc w:val="center"/>
              <w:rPr>
                <w:rFonts w:eastAsia="Times New Roman"/>
                <w:sz w:val="24"/>
                <w:szCs w:val="24"/>
                <w:lang w:eastAsia="ru-RU"/>
              </w:rPr>
            </w:pPr>
          </w:p>
        </w:tc>
        <w:tc>
          <w:tcPr>
            <w:tcW w:w="577" w:type="pct"/>
            <w:vMerge/>
            <w:shd w:val="clear" w:color="auto" w:fill="auto"/>
          </w:tcPr>
          <w:p w:rsidR="00B52496" w:rsidRPr="00FC4272" w:rsidRDefault="00B52496" w:rsidP="006F1012">
            <w:pPr>
              <w:widowControl/>
              <w:autoSpaceDE/>
              <w:autoSpaceDN/>
              <w:jc w:val="center"/>
              <w:rPr>
                <w:rFonts w:eastAsia="Times New Roman"/>
                <w:sz w:val="24"/>
                <w:szCs w:val="24"/>
                <w:lang w:eastAsia="ru-RU"/>
              </w:rPr>
            </w:pPr>
          </w:p>
        </w:tc>
        <w:tc>
          <w:tcPr>
            <w:tcW w:w="550" w:type="pct"/>
            <w:shd w:val="clear" w:color="auto" w:fill="auto"/>
          </w:tcPr>
          <w:p w:rsidR="00B52496" w:rsidRPr="00FC4272" w:rsidRDefault="00B52496" w:rsidP="006F1012">
            <w:pPr>
              <w:widowControl/>
              <w:autoSpaceDE/>
              <w:autoSpaceDN/>
              <w:jc w:val="center"/>
              <w:rPr>
                <w:rFonts w:eastAsia="Times New Roman"/>
                <w:sz w:val="24"/>
                <w:szCs w:val="24"/>
                <w:lang w:eastAsia="ru-RU"/>
              </w:rPr>
            </w:pPr>
            <w:r w:rsidRPr="00FC4272">
              <w:rPr>
                <w:rFonts w:eastAsia="Times New Roman"/>
                <w:sz w:val="24"/>
                <w:szCs w:val="24"/>
                <w:lang w:eastAsia="ru-RU"/>
              </w:rPr>
              <w:t>л</w:t>
            </w:r>
          </w:p>
        </w:tc>
        <w:tc>
          <w:tcPr>
            <w:tcW w:w="482" w:type="pct"/>
          </w:tcPr>
          <w:p w:rsidR="00B52496" w:rsidRPr="00FC4272" w:rsidRDefault="00B52496" w:rsidP="006F1012">
            <w:pPr>
              <w:widowControl/>
              <w:autoSpaceDE/>
              <w:autoSpaceDN/>
              <w:jc w:val="center"/>
              <w:rPr>
                <w:rFonts w:eastAsia="Times New Roman"/>
                <w:sz w:val="24"/>
                <w:szCs w:val="24"/>
                <w:lang w:eastAsia="ru-RU"/>
              </w:rPr>
            </w:pPr>
            <w:r w:rsidRPr="00FC4272">
              <w:rPr>
                <w:rFonts w:eastAsia="Times New Roman"/>
                <w:sz w:val="24"/>
                <w:szCs w:val="24"/>
                <w:lang w:eastAsia="ru-RU"/>
              </w:rPr>
              <w:t>п</w:t>
            </w:r>
          </w:p>
        </w:tc>
        <w:tc>
          <w:tcPr>
            <w:tcW w:w="443" w:type="pct"/>
          </w:tcPr>
          <w:p w:rsidR="00B52496" w:rsidRPr="00FC4272" w:rsidRDefault="00B52496" w:rsidP="006F1012">
            <w:pPr>
              <w:widowControl/>
              <w:autoSpaceDE/>
              <w:autoSpaceDN/>
              <w:jc w:val="center"/>
              <w:rPr>
                <w:rFonts w:eastAsia="Times New Roman"/>
                <w:sz w:val="24"/>
                <w:szCs w:val="24"/>
                <w:lang w:eastAsia="ru-RU"/>
              </w:rPr>
            </w:pPr>
            <w:proofErr w:type="spellStart"/>
            <w:r w:rsidRPr="00FC4272">
              <w:rPr>
                <w:rFonts w:eastAsia="Times New Roman"/>
                <w:sz w:val="24"/>
                <w:szCs w:val="24"/>
                <w:lang w:eastAsia="ru-RU"/>
              </w:rPr>
              <w:t>с.р</w:t>
            </w:r>
            <w:proofErr w:type="spellEnd"/>
            <w:r w:rsidRPr="00FC4272">
              <w:rPr>
                <w:rFonts w:eastAsia="Times New Roman"/>
                <w:sz w:val="24"/>
                <w:szCs w:val="24"/>
                <w:lang w:eastAsia="ru-RU"/>
              </w:rPr>
              <w:t>.</w:t>
            </w:r>
          </w:p>
        </w:tc>
      </w:tr>
      <w:tr w:rsidR="00EC15DE" w:rsidRPr="00FC4272" w:rsidTr="00EC15DE">
        <w:tc>
          <w:tcPr>
            <w:tcW w:w="2948" w:type="pct"/>
          </w:tcPr>
          <w:p w:rsidR="00EC15DE" w:rsidRPr="00FC4272" w:rsidRDefault="00EC15DE" w:rsidP="006F1012">
            <w:pPr>
              <w:widowControl/>
              <w:snapToGrid w:val="0"/>
              <w:ind w:firstLine="29"/>
              <w:rPr>
                <w:rFonts w:eastAsia="Times New Roman"/>
                <w:sz w:val="24"/>
                <w:szCs w:val="24"/>
                <w:lang w:eastAsia="ru-RU"/>
              </w:rPr>
            </w:pPr>
            <w:r w:rsidRPr="00FC4272">
              <w:rPr>
                <w:rFonts w:eastAsia="Times New Roman"/>
                <w:sz w:val="24"/>
                <w:szCs w:val="24"/>
                <w:lang w:eastAsia="ru-RU"/>
              </w:rPr>
              <w:t>Тема 1. Сучасні концепції дослідження якості життя населення</w:t>
            </w:r>
          </w:p>
        </w:tc>
        <w:tc>
          <w:tcPr>
            <w:tcW w:w="577" w:type="pct"/>
            <w:shd w:val="clear" w:color="auto" w:fill="auto"/>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14</w:t>
            </w:r>
          </w:p>
        </w:tc>
        <w:tc>
          <w:tcPr>
            <w:tcW w:w="550" w:type="pct"/>
            <w:shd w:val="clear" w:color="auto" w:fill="auto"/>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2</w:t>
            </w:r>
          </w:p>
        </w:tc>
        <w:tc>
          <w:tcPr>
            <w:tcW w:w="482" w:type="pct"/>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w:t>
            </w:r>
          </w:p>
        </w:tc>
        <w:tc>
          <w:tcPr>
            <w:tcW w:w="443" w:type="pct"/>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12</w:t>
            </w:r>
          </w:p>
        </w:tc>
      </w:tr>
      <w:tr w:rsidR="00EC15DE" w:rsidRPr="00FC4272" w:rsidTr="00EC15DE">
        <w:tc>
          <w:tcPr>
            <w:tcW w:w="2948" w:type="pct"/>
          </w:tcPr>
          <w:p w:rsidR="00EC15DE" w:rsidRPr="00FC4272" w:rsidRDefault="00EC15DE" w:rsidP="006F1012">
            <w:pPr>
              <w:widowControl/>
              <w:snapToGrid w:val="0"/>
              <w:ind w:firstLine="29"/>
              <w:rPr>
                <w:rFonts w:eastAsia="Times New Roman"/>
                <w:sz w:val="24"/>
                <w:szCs w:val="24"/>
                <w:lang w:eastAsia="ru-RU"/>
              </w:rPr>
            </w:pPr>
            <w:r w:rsidRPr="00FC4272">
              <w:rPr>
                <w:rFonts w:eastAsia="Times New Roman"/>
                <w:sz w:val="24"/>
                <w:szCs w:val="24"/>
                <w:lang w:eastAsia="ru-RU"/>
              </w:rPr>
              <w:t>Тема 2. Стандарти та методики оцінювання якості життя населення</w:t>
            </w:r>
          </w:p>
        </w:tc>
        <w:tc>
          <w:tcPr>
            <w:tcW w:w="577" w:type="pct"/>
            <w:shd w:val="clear" w:color="auto" w:fill="auto"/>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14</w:t>
            </w:r>
          </w:p>
        </w:tc>
        <w:tc>
          <w:tcPr>
            <w:tcW w:w="550" w:type="pct"/>
            <w:shd w:val="clear" w:color="auto" w:fill="auto"/>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w:t>
            </w:r>
          </w:p>
        </w:tc>
        <w:tc>
          <w:tcPr>
            <w:tcW w:w="482" w:type="pct"/>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2</w:t>
            </w:r>
          </w:p>
        </w:tc>
        <w:tc>
          <w:tcPr>
            <w:tcW w:w="443" w:type="pct"/>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12</w:t>
            </w:r>
          </w:p>
        </w:tc>
      </w:tr>
      <w:tr w:rsidR="00EC15DE" w:rsidRPr="00FC4272" w:rsidTr="00EC15DE">
        <w:tc>
          <w:tcPr>
            <w:tcW w:w="2948" w:type="pct"/>
          </w:tcPr>
          <w:p w:rsidR="00EC15DE" w:rsidRPr="00FC4272" w:rsidRDefault="00EC15DE" w:rsidP="006F1012">
            <w:pPr>
              <w:widowControl/>
              <w:snapToGrid w:val="0"/>
              <w:ind w:firstLine="29"/>
              <w:rPr>
                <w:rFonts w:eastAsia="Times New Roman"/>
                <w:sz w:val="24"/>
                <w:szCs w:val="24"/>
                <w:lang w:eastAsia="ru-RU"/>
              </w:rPr>
            </w:pPr>
            <w:r w:rsidRPr="00FC4272">
              <w:rPr>
                <w:rFonts w:eastAsia="Times New Roman"/>
                <w:sz w:val="24"/>
                <w:szCs w:val="24"/>
                <w:lang w:eastAsia="ru-RU"/>
              </w:rPr>
              <w:t>Тема 3. Популяційні дослідження якості життя різних верств населення</w:t>
            </w:r>
          </w:p>
        </w:tc>
        <w:tc>
          <w:tcPr>
            <w:tcW w:w="577" w:type="pct"/>
            <w:shd w:val="clear" w:color="auto" w:fill="auto"/>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20</w:t>
            </w:r>
          </w:p>
        </w:tc>
        <w:tc>
          <w:tcPr>
            <w:tcW w:w="550" w:type="pct"/>
            <w:shd w:val="clear" w:color="auto" w:fill="auto"/>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w:t>
            </w:r>
          </w:p>
        </w:tc>
        <w:tc>
          <w:tcPr>
            <w:tcW w:w="482" w:type="pct"/>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2</w:t>
            </w:r>
          </w:p>
        </w:tc>
        <w:tc>
          <w:tcPr>
            <w:tcW w:w="443" w:type="pct"/>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18</w:t>
            </w:r>
          </w:p>
        </w:tc>
      </w:tr>
      <w:tr w:rsidR="00EC15DE" w:rsidRPr="00FC4272" w:rsidTr="00EC15DE">
        <w:tc>
          <w:tcPr>
            <w:tcW w:w="2948" w:type="pct"/>
          </w:tcPr>
          <w:p w:rsidR="00EC15DE" w:rsidRPr="00FC4272" w:rsidRDefault="00EC15DE" w:rsidP="006F1012">
            <w:pPr>
              <w:widowControl/>
              <w:snapToGrid w:val="0"/>
              <w:ind w:firstLine="29"/>
              <w:rPr>
                <w:rFonts w:eastAsia="Times New Roman"/>
                <w:sz w:val="24"/>
                <w:szCs w:val="24"/>
                <w:lang w:eastAsia="ru-RU"/>
              </w:rPr>
            </w:pPr>
            <w:r w:rsidRPr="00FC4272">
              <w:rPr>
                <w:rFonts w:eastAsia="Times New Roman"/>
                <w:sz w:val="24"/>
                <w:szCs w:val="24"/>
                <w:lang w:eastAsia="ru-RU"/>
              </w:rPr>
              <w:t>Тема 4. Методи та засоби управління якістю життя населення в системі громадського здоров’я</w:t>
            </w:r>
          </w:p>
        </w:tc>
        <w:tc>
          <w:tcPr>
            <w:tcW w:w="577" w:type="pct"/>
            <w:shd w:val="clear" w:color="auto" w:fill="auto"/>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16</w:t>
            </w:r>
          </w:p>
        </w:tc>
        <w:tc>
          <w:tcPr>
            <w:tcW w:w="550" w:type="pct"/>
            <w:shd w:val="clear" w:color="auto" w:fill="auto"/>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2</w:t>
            </w:r>
          </w:p>
        </w:tc>
        <w:tc>
          <w:tcPr>
            <w:tcW w:w="482" w:type="pct"/>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2</w:t>
            </w:r>
          </w:p>
        </w:tc>
        <w:tc>
          <w:tcPr>
            <w:tcW w:w="443" w:type="pct"/>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12</w:t>
            </w:r>
          </w:p>
        </w:tc>
      </w:tr>
      <w:tr w:rsidR="00EC15DE" w:rsidRPr="00FC4272" w:rsidTr="00EC15DE">
        <w:tc>
          <w:tcPr>
            <w:tcW w:w="2948" w:type="pct"/>
          </w:tcPr>
          <w:p w:rsidR="00EC15DE" w:rsidRPr="00FC4272" w:rsidRDefault="00EC15DE" w:rsidP="006F1012">
            <w:pPr>
              <w:widowControl/>
              <w:snapToGrid w:val="0"/>
              <w:ind w:firstLine="29"/>
              <w:rPr>
                <w:rFonts w:eastAsia="Times New Roman"/>
                <w:sz w:val="24"/>
                <w:szCs w:val="24"/>
                <w:lang w:eastAsia="ru-RU"/>
              </w:rPr>
            </w:pPr>
            <w:r w:rsidRPr="00FC4272">
              <w:rPr>
                <w:rFonts w:eastAsia="Times New Roman"/>
                <w:sz w:val="24"/>
                <w:szCs w:val="24"/>
                <w:lang w:eastAsia="ru-RU"/>
              </w:rPr>
              <w:t>Тема 5. Управління якістю життя дітей та молоді</w:t>
            </w:r>
          </w:p>
        </w:tc>
        <w:tc>
          <w:tcPr>
            <w:tcW w:w="577" w:type="pct"/>
            <w:shd w:val="clear" w:color="auto" w:fill="auto"/>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16</w:t>
            </w:r>
          </w:p>
        </w:tc>
        <w:tc>
          <w:tcPr>
            <w:tcW w:w="550" w:type="pct"/>
            <w:shd w:val="clear" w:color="auto" w:fill="auto"/>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w:t>
            </w:r>
          </w:p>
        </w:tc>
        <w:tc>
          <w:tcPr>
            <w:tcW w:w="482" w:type="pct"/>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2</w:t>
            </w:r>
          </w:p>
        </w:tc>
        <w:tc>
          <w:tcPr>
            <w:tcW w:w="443" w:type="pct"/>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12</w:t>
            </w:r>
          </w:p>
        </w:tc>
      </w:tr>
      <w:tr w:rsidR="00EC15DE" w:rsidRPr="00FC4272" w:rsidTr="00EC15DE">
        <w:tc>
          <w:tcPr>
            <w:tcW w:w="2948" w:type="pct"/>
          </w:tcPr>
          <w:p w:rsidR="00EC15DE" w:rsidRPr="00FC4272" w:rsidRDefault="00EC15DE" w:rsidP="006F1012">
            <w:pPr>
              <w:widowControl/>
              <w:snapToGrid w:val="0"/>
              <w:ind w:firstLine="29"/>
              <w:rPr>
                <w:rFonts w:eastAsia="Times New Roman"/>
                <w:sz w:val="24"/>
                <w:szCs w:val="24"/>
                <w:lang w:eastAsia="ru-RU"/>
              </w:rPr>
            </w:pPr>
            <w:r w:rsidRPr="00FC4272">
              <w:rPr>
                <w:rFonts w:eastAsia="Times New Roman"/>
                <w:sz w:val="24"/>
                <w:szCs w:val="24"/>
                <w:lang w:eastAsia="ru-RU"/>
              </w:rPr>
              <w:t>Тема 6. Управління якістю життя зайнятого населення</w:t>
            </w:r>
          </w:p>
        </w:tc>
        <w:tc>
          <w:tcPr>
            <w:tcW w:w="577" w:type="pct"/>
            <w:shd w:val="clear" w:color="auto" w:fill="auto"/>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16</w:t>
            </w:r>
          </w:p>
        </w:tc>
        <w:tc>
          <w:tcPr>
            <w:tcW w:w="550" w:type="pct"/>
            <w:shd w:val="clear" w:color="auto" w:fill="auto"/>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w:t>
            </w:r>
          </w:p>
        </w:tc>
        <w:tc>
          <w:tcPr>
            <w:tcW w:w="482" w:type="pct"/>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2</w:t>
            </w:r>
          </w:p>
        </w:tc>
        <w:tc>
          <w:tcPr>
            <w:tcW w:w="443" w:type="pct"/>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12</w:t>
            </w:r>
          </w:p>
        </w:tc>
      </w:tr>
      <w:tr w:rsidR="00EC15DE" w:rsidRPr="00FC4272" w:rsidTr="00EC15DE">
        <w:tc>
          <w:tcPr>
            <w:tcW w:w="2948" w:type="pct"/>
          </w:tcPr>
          <w:p w:rsidR="00EC15DE" w:rsidRPr="00FC4272" w:rsidRDefault="00EC15DE" w:rsidP="006F1012">
            <w:pPr>
              <w:widowControl/>
              <w:snapToGrid w:val="0"/>
              <w:ind w:firstLine="29"/>
              <w:rPr>
                <w:rFonts w:eastAsia="Times New Roman"/>
                <w:sz w:val="24"/>
                <w:szCs w:val="24"/>
                <w:lang w:eastAsia="ru-RU"/>
              </w:rPr>
            </w:pPr>
            <w:r w:rsidRPr="00FC4272">
              <w:rPr>
                <w:rFonts w:eastAsia="Times New Roman"/>
                <w:sz w:val="24"/>
                <w:szCs w:val="24"/>
                <w:lang w:eastAsia="ru-RU"/>
              </w:rPr>
              <w:t>Тема 7. Управління якістю життя пенсіонерів</w:t>
            </w:r>
          </w:p>
        </w:tc>
        <w:tc>
          <w:tcPr>
            <w:tcW w:w="577" w:type="pct"/>
            <w:shd w:val="clear" w:color="auto" w:fill="auto"/>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16</w:t>
            </w:r>
          </w:p>
        </w:tc>
        <w:tc>
          <w:tcPr>
            <w:tcW w:w="550" w:type="pct"/>
            <w:shd w:val="clear" w:color="auto" w:fill="auto"/>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w:t>
            </w:r>
          </w:p>
        </w:tc>
        <w:tc>
          <w:tcPr>
            <w:tcW w:w="482" w:type="pct"/>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2</w:t>
            </w:r>
          </w:p>
        </w:tc>
        <w:tc>
          <w:tcPr>
            <w:tcW w:w="443" w:type="pct"/>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12</w:t>
            </w:r>
          </w:p>
        </w:tc>
      </w:tr>
      <w:tr w:rsidR="00EC15DE" w:rsidRPr="00FC4272" w:rsidTr="00EC15DE">
        <w:tc>
          <w:tcPr>
            <w:tcW w:w="2948" w:type="pct"/>
          </w:tcPr>
          <w:p w:rsidR="00EC15DE" w:rsidRPr="00FC4272" w:rsidRDefault="00EC15DE" w:rsidP="006F1012">
            <w:pPr>
              <w:widowControl/>
              <w:snapToGrid w:val="0"/>
              <w:ind w:firstLine="29"/>
              <w:rPr>
                <w:rFonts w:eastAsia="Times New Roman"/>
                <w:sz w:val="24"/>
                <w:szCs w:val="24"/>
                <w:lang w:eastAsia="ru-RU"/>
              </w:rPr>
            </w:pPr>
            <w:r w:rsidRPr="00FC4272">
              <w:rPr>
                <w:rFonts w:eastAsia="Times New Roman"/>
                <w:sz w:val="24"/>
                <w:szCs w:val="24"/>
                <w:lang w:eastAsia="ru-RU"/>
              </w:rPr>
              <w:t>Тема 8. Управління якістю життя інвалідів й інших соціально незахищених верств населення</w:t>
            </w:r>
          </w:p>
        </w:tc>
        <w:tc>
          <w:tcPr>
            <w:tcW w:w="577" w:type="pct"/>
            <w:shd w:val="clear" w:color="auto" w:fill="auto"/>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16</w:t>
            </w:r>
          </w:p>
        </w:tc>
        <w:tc>
          <w:tcPr>
            <w:tcW w:w="550" w:type="pct"/>
            <w:shd w:val="clear" w:color="auto" w:fill="auto"/>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w:t>
            </w:r>
          </w:p>
        </w:tc>
        <w:tc>
          <w:tcPr>
            <w:tcW w:w="482" w:type="pct"/>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2</w:t>
            </w:r>
          </w:p>
        </w:tc>
        <w:tc>
          <w:tcPr>
            <w:tcW w:w="443" w:type="pct"/>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12</w:t>
            </w:r>
          </w:p>
        </w:tc>
      </w:tr>
      <w:tr w:rsidR="00EC15DE" w:rsidRPr="00FC4272" w:rsidTr="00EC15DE">
        <w:tc>
          <w:tcPr>
            <w:tcW w:w="2948" w:type="pct"/>
          </w:tcPr>
          <w:p w:rsidR="00EC15DE" w:rsidRPr="00FC4272" w:rsidRDefault="00EC15DE" w:rsidP="006F1012">
            <w:pPr>
              <w:widowControl/>
              <w:autoSpaceDE/>
              <w:autoSpaceDN/>
              <w:snapToGrid w:val="0"/>
              <w:rPr>
                <w:rFonts w:eastAsia="Times New Roman"/>
                <w:b/>
                <w:bCs/>
                <w:sz w:val="24"/>
                <w:szCs w:val="24"/>
                <w:lang w:eastAsia="ru-RU"/>
              </w:rPr>
            </w:pPr>
            <w:r w:rsidRPr="00FC4272">
              <w:rPr>
                <w:rFonts w:eastAsia="Times New Roman"/>
                <w:b/>
                <w:bCs/>
                <w:sz w:val="24"/>
                <w:szCs w:val="24"/>
                <w:lang w:eastAsia="ru-RU"/>
              </w:rPr>
              <w:t>Всього</w:t>
            </w:r>
          </w:p>
        </w:tc>
        <w:tc>
          <w:tcPr>
            <w:tcW w:w="577" w:type="pct"/>
            <w:shd w:val="clear" w:color="auto" w:fill="auto"/>
            <w:vAlign w:val="bottom"/>
          </w:tcPr>
          <w:p w:rsidR="00EC15DE" w:rsidRPr="00FC4272" w:rsidRDefault="00EC15DE" w:rsidP="006F1012">
            <w:pPr>
              <w:widowControl/>
              <w:autoSpaceDE/>
              <w:autoSpaceDN/>
              <w:jc w:val="center"/>
              <w:rPr>
                <w:rFonts w:eastAsia="Times New Roman"/>
                <w:b/>
                <w:color w:val="000000"/>
                <w:sz w:val="24"/>
                <w:szCs w:val="24"/>
                <w:lang w:eastAsia="ru-RU"/>
              </w:rPr>
            </w:pPr>
            <w:r w:rsidRPr="00FC4272">
              <w:rPr>
                <w:rFonts w:eastAsia="Times New Roman"/>
                <w:b/>
                <w:color w:val="000000"/>
                <w:sz w:val="24"/>
                <w:szCs w:val="24"/>
                <w:lang w:eastAsia="ru-RU"/>
              </w:rPr>
              <w:t>120</w:t>
            </w:r>
          </w:p>
        </w:tc>
        <w:tc>
          <w:tcPr>
            <w:tcW w:w="550" w:type="pct"/>
            <w:shd w:val="clear" w:color="auto" w:fill="auto"/>
            <w:vAlign w:val="bottom"/>
          </w:tcPr>
          <w:p w:rsidR="00EC15DE" w:rsidRPr="00FC4272" w:rsidRDefault="00EC15DE" w:rsidP="006F1012">
            <w:pPr>
              <w:widowControl/>
              <w:autoSpaceDE/>
              <w:autoSpaceDN/>
              <w:jc w:val="center"/>
              <w:rPr>
                <w:rFonts w:eastAsia="Times New Roman"/>
                <w:b/>
                <w:color w:val="000000"/>
                <w:sz w:val="24"/>
                <w:szCs w:val="24"/>
                <w:lang w:eastAsia="ru-RU"/>
              </w:rPr>
            </w:pPr>
            <w:r w:rsidRPr="00FC4272">
              <w:rPr>
                <w:rFonts w:eastAsia="Times New Roman"/>
                <w:b/>
                <w:color w:val="000000"/>
                <w:sz w:val="24"/>
                <w:szCs w:val="24"/>
                <w:lang w:eastAsia="ru-RU"/>
              </w:rPr>
              <w:t>4</w:t>
            </w:r>
          </w:p>
        </w:tc>
        <w:tc>
          <w:tcPr>
            <w:tcW w:w="482" w:type="pct"/>
            <w:vAlign w:val="bottom"/>
          </w:tcPr>
          <w:p w:rsidR="00EC15DE" w:rsidRPr="00FC4272" w:rsidRDefault="00EC15DE" w:rsidP="006F1012">
            <w:pPr>
              <w:widowControl/>
              <w:autoSpaceDE/>
              <w:autoSpaceDN/>
              <w:jc w:val="center"/>
              <w:rPr>
                <w:rFonts w:eastAsia="Times New Roman"/>
                <w:b/>
                <w:color w:val="000000"/>
                <w:sz w:val="24"/>
                <w:szCs w:val="24"/>
                <w:lang w:eastAsia="ru-RU"/>
              </w:rPr>
            </w:pPr>
            <w:r w:rsidRPr="00FC4272">
              <w:rPr>
                <w:rFonts w:eastAsia="Times New Roman"/>
                <w:b/>
                <w:color w:val="000000"/>
                <w:sz w:val="24"/>
                <w:szCs w:val="24"/>
                <w:lang w:eastAsia="ru-RU"/>
              </w:rPr>
              <w:t>14</w:t>
            </w:r>
          </w:p>
        </w:tc>
        <w:tc>
          <w:tcPr>
            <w:tcW w:w="443" w:type="pct"/>
            <w:vAlign w:val="bottom"/>
          </w:tcPr>
          <w:p w:rsidR="00EC15DE" w:rsidRPr="00FC4272" w:rsidRDefault="00EC15DE" w:rsidP="006F1012">
            <w:pPr>
              <w:widowControl/>
              <w:autoSpaceDE/>
              <w:autoSpaceDN/>
              <w:jc w:val="center"/>
              <w:rPr>
                <w:rFonts w:eastAsia="Times New Roman"/>
                <w:b/>
                <w:color w:val="000000"/>
                <w:sz w:val="24"/>
                <w:szCs w:val="24"/>
                <w:lang w:eastAsia="ru-RU"/>
              </w:rPr>
            </w:pPr>
            <w:r w:rsidRPr="00FC4272">
              <w:rPr>
                <w:rFonts w:eastAsia="Times New Roman"/>
                <w:b/>
                <w:color w:val="000000"/>
                <w:sz w:val="24"/>
                <w:szCs w:val="24"/>
                <w:lang w:eastAsia="ru-RU"/>
              </w:rPr>
              <w:t>102</w:t>
            </w:r>
          </w:p>
        </w:tc>
      </w:tr>
    </w:tbl>
    <w:p w:rsidR="00516387" w:rsidRPr="00FC4272" w:rsidRDefault="00516387" w:rsidP="006F1012">
      <w:pPr>
        <w:widowControl/>
        <w:ind w:firstLine="709"/>
        <w:jc w:val="both"/>
        <w:rPr>
          <w:rFonts w:eastAsia="Times New Roman"/>
          <w:sz w:val="28"/>
          <w:szCs w:val="24"/>
          <w:lang w:eastAsia="ru-RU"/>
        </w:rPr>
      </w:pPr>
    </w:p>
    <w:p w:rsidR="00DD32B4" w:rsidRPr="00FC4272" w:rsidRDefault="00633367" w:rsidP="006F1012">
      <w:pPr>
        <w:widowControl/>
        <w:jc w:val="center"/>
        <w:rPr>
          <w:b/>
          <w:sz w:val="28"/>
          <w:szCs w:val="28"/>
        </w:rPr>
      </w:pPr>
      <w:r w:rsidRPr="00FC4272">
        <w:rPr>
          <w:b/>
          <w:sz w:val="28"/>
          <w:szCs w:val="28"/>
        </w:rPr>
        <w:t>Теми лекцій</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371"/>
        <w:gridCol w:w="1418"/>
      </w:tblGrid>
      <w:tr w:rsidR="00220EEE" w:rsidRPr="00FC4272" w:rsidTr="00516387">
        <w:tc>
          <w:tcPr>
            <w:tcW w:w="851" w:type="dxa"/>
            <w:shd w:val="clear" w:color="auto" w:fill="auto"/>
            <w:vAlign w:val="center"/>
          </w:tcPr>
          <w:p w:rsidR="00220EEE" w:rsidRPr="00FC4272" w:rsidRDefault="00220EEE" w:rsidP="006F1012">
            <w:pPr>
              <w:widowControl/>
              <w:autoSpaceDE/>
              <w:autoSpaceDN/>
              <w:ind w:left="-57" w:right="-57"/>
              <w:jc w:val="center"/>
              <w:rPr>
                <w:rFonts w:eastAsia="Times New Roman"/>
                <w:sz w:val="24"/>
                <w:szCs w:val="28"/>
                <w:lang w:eastAsia="ru-RU"/>
              </w:rPr>
            </w:pPr>
            <w:r w:rsidRPr="00FC4272">
              <w:rPr>
                <w:rFonts w:eastAsia="Times New Roman"/>
                <w:sz w:val="24"/>
                <w:szCs w:val="28"/>
                <w:lang w:eastAsia="ru-RU"/>
              </w:rPr>
              <w:t>№</w:t>
            </w:r>
            <w:r w:rsidR="006C5CEF" w:rsidRPr="00FC4272">
              <w:rPr>
                <w:rFonts w:eastAsia="Times New Roman"/>
                <w:sz w:val="24"/>
                <w:szCs w:val="28"/>
                <w:lang w:eastAsia="ru-RU"/>
              </w:rPr>
              <w:t xml:space="preserve"> </w:t>
            </w:r>
            <w:r w:rsidRPr="00FC4272">
              <w:rPr>
                <w:rFonts w:eastAsia="Times New Roman"/>
                <w:sz w:val="24"/>
                <w:szCs w:val="28"/>
                <w:lang w:eastAsia="ru-RU"/>
              </w:rPr>
              <w:t>з/п</w:t>
            </w:r>
          </w:p>
        </w:tc>
        <w:tc>
          <w:tcPr>
            <w:tcW w:w="7371" w:type="dxa"/>
            <w:shd w:val="clear" w:color="auto" w:fill="auto"/>
            <w:vAlign w:val="center"/>
          </w:tcPr>
          <w:p w:rsidR="00220EEE" w:rsidRPr="00FC4272" w:rsidRDefault="00220EEE" w:rsidP="006F1012">
            <w:pPr>
              <w:widowControl/>
              <w:autoSpaceDE/>
              <w:autoSpaceDN/>
              <w:jc w:val="center"/>
              <w:rPr>
                <w:rFonts w:eastAsia="Times New Roman"/>
                <w:sz w:val="24"/>
                <w:szCs w:val="28"/>
                <w:lang w:eastAsia="ru-RU"/>
              </w:rPr>
            </w:pPr>
            <w:r w:rsidRPr="00FC4272">
              <w:rPr>
                <w:rFonts w:eastAsia="Times New Roman"/>
                <w:sz w:val="24"/>
                <w:szCs w:val="28"/>
                <w:lang w:eastAsia="ru-RU"/>
              </w:rPr>
              <w:t>Назва теми</w:t>
            </w:r>
          </w:p>
        </w:tc>
        <w:tc>
          <w:tcPr>
            <w:tcW w:w="1418" w:type="dxa"/>
            <w:shd w:val="clear" w:color="auto" w:fill="auto"/>
            <w:vAlign w:val="center"/>
          </w:tcPr>
          <w:p w:rsidR="00220EEE" w:rsidRPr="00FC4272" w:rsidRDefault="00220EEE" w:rsidP="006F1012">
            <w:pPr>
              <w:widowControl/>
              <w:autoSpaceDE/>
              <w:autoSpaceDN/>
              <w:jc w:val="center"/>
              <w:rPr>
                <w:rFonts w:eastAsia="Times New Roman"/>
                <w:sz w:val="24"/>
                <w:szCs w:val="28"/>
                <w:lang w:eastAsia="ru-RU"/>
              </w:rPr>
            </w:pPr>
            <w:r w:rsidRPr="00FC4272">
              <w:rPr>
                <w:rFonts w:eastAsia="Times New Roman"/>
                <w:sz w:val="24"/>
                <w:szCs w:val="28"/>
                <w:lang w:eastAsia="ru-RU"/>
              </w:rPr>
              <w:t>Кількість</w:t>
            </w:r>
          </w:p>
          <w:p w:rsidR="00220EEE" w:rsidRPr="00FC4272" w:rsidRDefault="00220EEE" w:rsidP="006F1012">
            <w:pPr>
              <w:widowControl/>
              <w:autoSpaceDE/>
              <w:autoSpaceDN/>
              <w:jc w:val="center"/>
              <w:rPr>
                <w:rFonts w:eastAsia="Times New Roman"/>
                <w:sz w:val="24"/>
                <w:szCs w:val="28"/>
                <w:lang w:eastAsia="ru-RU"/>
              </w:rPr>
            </w:pPr>
            <w:r w:rsidRPr="00FC4272">
              <w:rPr>
                <w:rFonts w:eastAsia="Times New Roman"/>
                <w:sz w:val="24"/>
                <w:szCs w:val="28"/>
                <w:lang w:eastAsia="ru-RU"/>
              </w:rPr>
              <w:t>годин</w:t>
            </w:r>
          </w:p>
        </w:tc>
      </w:tr>
      <w:tr w:rsidR="00EC15DE" w:rsidRPr="00FC4272" w:rsidTr="00371B57">
        <w:tc>
          <w:tcPr>
            <w:tcW w:w="851" w:type="dxa"/>
            <w:shd w:val="clear" w:color="auto" w:fill="auto"/>
          </w:tcPr>
          <w:p w:rsidR="00EC15DE" w:rsidRPr="00FC4272" w:rsidRDefault="00EC15DE" w:rsidP="006F1012">
            <w:pPr>
              <w:widowControl/>
              <w:autoSpaceDE/>
              <w:autoSpaceDN/>
              <w:jc w:val="center"/>
              <w:rPr>
                <w:rFonts w:eastAsia="Times New Roman"/>
                <w:sz w:val="24"/>
                <w:szCs w:val="28"/>
                <w:lang w:eastAsia="ru-RU"/>
              </w:rPr>
            </w:pPr>
            <w:r w:rsidRPr="00FC4272">
              <w:rPr>
                <w:rFonts w:eastAsia="Times New Roman"/>
                <w:sz w:val="24"/>
                <w:szCs w:val="28"/>
                <w:lang w:eastAsia="ru-RU"/>
              </w:rPr>
              <w:t>1</w:t>
            </w:r>
          </w:p>
        </w:tc>
        <w:tc>
          <w:tcPr>
            <w:tcW w:w="7371" w:type="dxa"/>
            <w:shd w:val="clear" w:color="auto" w:fill="auto"/>
          </w:tcPr>
          <w:p w:rsidR="00EC15DE" w:rsidRPr="00FC4272" w:rsidRDefault="00EC15DE" w:rsidP="006F1012">
            <w:pPr>
              <w:widowControl/>
              <w:snapToGrid w:val="0"/>
              <w:ind w:firstLine="29"/>
              <w:rPr>
                <w:rFonts w:eastAsia="Times New Roman"/>
                <w:sz w:val="24"/>
                <w:szCs w:val="24"/>
                <w:lang w:eastAsia="ru-RU"/>
              </w:rPr>
            </w:pPr>
            <w:r w:rsidRPr="00FC4272">
              <w:rPr>
                <w:rFonts w:eastAsia="Times New Roman"/>
                <w:sz w:val="24"/>
                <w:szCs w:val="24"/>
                <w:lang w:eastAsia="ru-RU"/>
              </w:rPr>
              <w:t>Сучасні концепції дослідження якості життя населення</w:t>
            </w:r>
          </w:p>
        </w:tc>
        <w:tc>
          <w:tcPr>
            <w:tcW w:w="1418" w:type="dxa"/>
            <w:shd w:val="clear" w:color="auto" w:fill="auto"/>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2</w:t>
            </w:r>
          </w:p>
        </w:tc>
      </w:tr>
      <w:tr w:rsidR="00EC15DE" w:rsidRPr="00FC4272" w:rsidTr="00371B57">
        <w:tc>
          <w:tcPr>
            <w:tcW w:w="851" w:type="dxa"/>
            <w:shd w:val="clear" w:color="auto" w:fill="auto"/>
          </w:tcPr>
          <w:p w:rsidR="00EC15DE" w:rsidRPr="00FC4272" w:rsidRDefault="00EC15DE" w:rsidP="006F1012">
            <w:pPr>
              <w:widowControl/>
              <w:autoSpaceDE/>
              <w:autoSpaceDN/>
              <w:jc w:val="center"/>
              <w:rPr>
                <w:rFonts w:eastAsia="Times New Roman"/>
                <w:sz w:val="24"/>
                <w:szCs w:val="28"/>
                <w:lang w:eastAsia="ru-RU"/>
              </w:rPr>
            </w:pPr>
            <w:r w:rsidRPr="00FC4272">
              <w:rPr>
                <w:rFonts w:eastAsia="Times New Roman"/>
                <w:sz w:val="24"/>
                <w:szCs w:val="28"/>
                <w:lang w:eastAsia="ru-RU"/>
              </w:rPr>
              <w:t>2</w:t>
            </w:r>
          </w:p>
        </w:tc>
        <w:tc>
          <w:tcPr>
            <w:tcW w:w="7371" w:type="dxa"/>
            <w:shd w:val="clear" w:color="auto" w:fill="auto"/>
          </w:tcPr>
          <w:p w:rsidR="00EC15DE" w:rsidRPr="00FC4272" w:rsidRDefault="00EC15DE" w:rsidP="006F1012">
            <w:pPr>
              <w:widowControl/>
              <w:snapToGrid w:val="0"/>
              <w:ind w:firstLine="29"/>
              <w:rPr>
                <w:rFonts w:eastAsia="Times New Roman"/>
                <w:sz w:val="24"/>
                <w:szCs w:val="24"/>
                <w:lang w:eastAsia="ru-RU"/>
              </w:rPr>
            </w:pPr>
            <w:r w:rsidRPr="00FC4272">
              <w:rPr>
                <w:rFonts w:eastAsia="Times New Roman"/>
                <w:sz w:val="24"/>
                <w:szCs w:val="24"/>
                <w:lang w:eastAsia="ru-RU"/>
              </w:rPr>
              <w:t>Методи та засоби управління якістю життя населення</w:t>
            </w:r>
          </w:p>
        </w:tc>
        <w:tc>
          <w:tcPr>
            <w:tcW w:w="1418" w:type="dxa"/>
            <w:shd w:val="clear" w:color="auto" w:fill="auto"/>
            <w:vAlign w:val="center"/>
          </w:tcPr>
          <w:p w:rsidR="00EC15DE" w:rsidRPr="00FC4272" w:rsidRDefault="00EC15DE" w:rsidP="006F1012">
            <w:pPr>
              <w:widowControl/>
              <w:jc w:val="center"/>
              <w:rPr>
                <w:rFonts w:eastAsia="Times New Roman"/>
                <w:sz w:val="24"/>
                <w:szCs w:val="24"/>
                <w:lang w:val="ru-RU" w:eastAsia="ru-RU"/>
              </w:rPr>
            </w:pPr>
            <w:r w:rsidRPr="00FC4272">
              <w:rPr>
                <w:rFonts w:eastAsia="Times New Roman"/>
                <w:sz w:val="24"/>
                <w:szCs w:val="24"/>
                <w:lang w:val="ru-RU" w:eastAsia="ru-RU"/>
              </w:rPr>
              <w:t>2</w:t>
            </w:r>
          </w:p>
        </w:tc>
      </w:tr>
      <w:tr w:rsidR="00EC15DE" w:rsidRPr="00FC4272" w:rsidTr="00220EEE">
        <w:tc>
          <w:tcPr>
            <w:tcW w:w="851" w:type="dxa"/>
            <w:shd w:val="clear" w:color="auto" w:fill="auto"/>
          </w:tcPr>
          <w:p w:rsidR="00EC15DE" w:rsidRPr="00FC4272" w:rsidRDefault="00EC15DE" w:rsidP="006F1012">
            <w:pPr>
              <w:widowControl/>
              <w:autoSpaceDE/>
              <w:autoSpaceDN/>
              <w:jc w:val="center"/>
              <w:rPr>
                <w:rFonts w:eastAsia="Times New Roman"/>
                <w:b/>
                <w:sz w:val="24"/>
                <w:szCs w:val="28"/>
                <w:lang w:eastAsia="ru-RU"/>
              </w:rPr>
            </w:pPr>
          </w:p>
        </w:tc>
        <w:tc>
          <w:tcPr>
            <w:tcW w:w="7371" w:type="dxa"/>
            <w:shd w:val="clear" w:color="auto" w:fill="auto"/>
          </w:tcPr>
          <w:p w:rsidR="00EC15DE" w:rsidRPr="00FC4272" w:rsidRDefault="00516387" w:rsidP="006F1012">
            <w:pPr>
              <w:widowControl/>
              <w:autoSpaceDE/>
              <w:autoSpaceDN/>
              <w:jc w:val="both"/>
              <w:rPr>
                <w:rFonts w:eastAsia="Times New Roman"/>
                <w:b/>
                <w:bCs/>
                <w:sz w:val="24"/>
                <w:szCs w:val="28"/>
                <w:lang w:eastAsia="ru-RU"/>
              </w:rPr>
            </w:pPr>
            <w:r w:rsidRPr="00FC4272">
              <w:rPr>
                <w:rFonts w:eastAsia="Times New Roman"/>
                <w:b/>
                <w:bCs/>
                <w:sz w:val="24"/>
                <w:szCs w:val="28"/>
                <w:lang w:eastAsia="ru-RU"/>
              </w:rPr>
              <w:t>Всього</w:t>
            </w:r>
          </w:p>
        </w:tc>
        <w:tc>
          <w:tcPr>
            <w:tcW w:w="1418" w:type="dxa"/>
            <w:shd w:val="clear" w:color="auto" w:fill="auto"/>
          </w:tcPr>
          <w:p w:rsidR="00EC15DE" w:rsidRPr="00FC4272" w:rsidRDefault="00EC15DE" w:rsidP="006F1012">
            <w:pPr>
              <w:widowControl/>
              <w:autoSpaceDE/>
              <w:autoSpaceDN/>
              <w:jc w:val="center"/>
              <w:rPr>
                <w:rFonts w:eastAsia="Times New Roman"/>
                <w:b/>
                <w:sz w:val="24"/>
                <w:szCs w:val="28"/>
                <w:lang w:eastAsia="ru-RU"/>
              </w:rPr>
            </w:pPr>
            <w:r w:rsidRPr="00FC4272">
              <w:rPr>
                <w:rFonts w:eastAsia="Times New Roman"/>
                <w:b/>
                <w:sz w:val="24"/>
                <w:szCs w:val="28"/>
                <w:lang w:eastAsia="ru-RU"/>
              </w:rPr>
              <w:t>4</w:t>
            </w:r>
          </w:p>
        </w:tc>
      </w:tr>
    </w:tbl>
    <w:p w:rsidR="00220EEE" w:rsidRPr="00FC4272" w:rsidRDefault="00220EEE" w:rsidP="006F1012">
      <w:pPr>
        <w:widowControl/>
        <w:ind w:firstLine="709"/>
        <w:jc w:val="both"/>
        <w:rPr>
          <w:rFonts w:eastAsia="Times New Roman"/>
          <w:sz w:val="28"/>
          <w:szCs w:val="24"/>
          <w:lang w:eastAsia="ru-RU"/>
        </w:rPr>
      </w:pPr>
    </w:p>
    <w:p w:rsidR="00DD32B4" w:rsidRPr="00FC4272" w:rsidRDefault="00633367" w:rsidP="006F1012">
      <w:pPr>
        <w:widowControl/>
        <w:jc w:val="center"/>
        <w:rPr>
          <w:b/>
          <w:sz w:val="28"/>
          <w:szCs w:val="28"/>
        </w:rPr>
      </w:pPr>
      <w:r w:rsidRPr="00FC4272">
        <w:rPr>
          <w:b/>
          <w:sz w:val="28"/>
          <w:szCs w:val="28"/>
        </w:rPr>
        <w:t>Теми практичних занять</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371"/>
        <w:gridCol w:w="1418"/>
      </w:tblGrid>
      <w:tr w:rsidR="00220EEE" w:rsidRPr="00FC4272" w:rsidTr="006C5CEF">
        <w:tc>
          <w:tcPr>
            <w:tcW w:w="851" w:type="dxa"/>
            <w:shd w:val="clear" w:color="auto" w:fill="auto"/>
            <w:vAlign w:val="center"/>
          </w:tcPr>
          <w:p w:rsidR="006C5CEF" w:rsidRPr="00FC4272" w:rsidRDefault="00220EEE" w:rsidP="006F1012">
            <w:pPr>
              <w:widowControl/>
              <w:autoSpaceDE/>
              <w:autoSpaceDN/>
              <w:ind w:left="-57" w:right="-57"/>
              <w:jc w:val="center"/>
              <w:rPr>
                <w:rFonts w:eastAsia="Times New Roman"/>
                <w:sz w:val="24"/>
                <w:szCs w:val="28"/>
                <w:lang w:eastAsia="ru-RU"/>
              </w:rPr>
            </w:pPr>
            <w:r w:rsidRPr="00FC4272">
              <w:rPr>
                <w:rFonts w:eastAsia="Times New Roman"/>
                <w:sz w:val="24"/>
                <w:szCs w:val="28"/>
                <w:lang w:eastAsia="ru-RU"/>
              </w:rPr>
              <w:t>№</w:t>
            </w:r>
            <w:r w:rsidR="006C5CEF" w:rsidRPr="00FC4272">
              <w:rPr>
                <w:rFonts w:eastAsia="Times New Roman"/>
                <w:sz w:val="24"/>
                <w:szCs w:val="28"/>
                <w:lang w:eastAsia="ru-RU"/>
              </w:rPr>
              <w:t xml:space="preserve"> </w:t>
            </w:r>
          </w:p>
          <w:p w:rsidR="00220EEE" w:rsidRPr="00FC4272" w:rsidRDefault="00220EEE" w:rsidP="006F1012">
            <w:pPr>
              <w:widowControl/>
              <w:autoSpaceDE/>
              <w:autoSpaceDN/>
              <w:ind w:left="-57" w:right="-57"/>
              <w:jc w:val="center"/>
              <w:rPr>
                <w:rFonts w:eastAsia="Times New Roman"/>
                <w:sz w:val="24"/>
                <w:szCs w:val="28"/>
                <w:lang w:eastAsia="ru-RU"/>
              </w:rPr>
            </w:pPr>
            <w:r w:rsidRPr="00FC4272">
              <w:rPr>
                <w:rFonts w:eastAsia="Times New Roman"/>
                <w:sz w:val="24"/>
                <w:szCs w:val="28"/>
                <w:lang w:eastAsia="ru-RU"/>
              </w:rPr>
              <w:t>з/п</w:t>
            </w:r>
          </w:p>
        </w:tc>
        <w:tc>
          <w:tcPr>
            <w:tcW w:w="7371" w:type="dxa"/>
            <w:shd w:val="clear" w:color="auto" w:fill="auto"/>
            <w:vAlign w:val="center"/>
          </w:tcPr>
          <w:p w:rsidR="00220EEE" w:rsidRPr="00FC4272" w:rsidRDefault="00220EEE" w:rsidP="006F1012">
            <w:pPr>
              <w:widowControl/>
              <w:autoSpaceDE/>
              <w:autoSpaceDN/>
              <w:jc w:val="center"/>
              <w:rPr>
                <w:rFonts w:eastAsia="Times New Roman"/>
                <w:sz w:val="24"/>
                <w:szCs w:val="28"/>
                <w:lang w:eastAsia="ru-RU"/>
              </w:rPr>
            </w:pPr>
            <w:r w:rsidRPr="00FC4272">
              <w:rPr>
                <w:rFonts w:eastAsia="Times New Roman"/>
                <w:sz w:val="24"/>
                <w:szCs w:val="28"/>
                <w:lang w:eastAsia="ru-RU"/>
              </w:rPr>
              <w:t>Назва теми</w:t>
            </w:r>
          </w:p>
        </w:tc>
        <w:tc>
          <w:tcPr>
            <w:tcW w:w="1418" w:type="dxa"/>
            <w:shd w:val="clear" w:color="auto" w:fill="auto"/>
            <w:vAlign w:val="center"/>
          </w:tcPr>
          <w:p w:rsidR="00220EEE" w:rsidRPr="00FC4272" w:rsidRDefault="00220EEE" w:rsidP="006F1012">
            <w:pPr>
              <w:widowControl/>
              <w:autoSpaceDE/>
              <w:autoSpaceDN/>
              <w:jc w:val="center"/>
              <w:rPr>
                <w:rFonts w:eastAsia="Times New Roman"/>
                <w:sz w:val="24"/>
                <w:szCs w:val="28"/>
                <w:lang w:eastAsia="ru-RU"/>
              </w:rPr>
            </w:pPr>
            <w:r w:rsidRPr="00FC4272">
              <w:rPr>
                <w:rFonts w:eastAsia="Times New Roman"/>
                <w:sz w:val="24"/>
                <w:szCs w:val="28"/>
                <w:lang w:eastAsia="ru-RU"/>
              </w:rPr>
              <w:t>Кількість</w:t>
            </w:r>
          </w:p>
          <w:p w:rsidR="00220EEE" w:rsidRPr="00FC4272" w:rsidRDefault="00220EEE" w:rsidP="006F1012">
            <w:pPr>
              <w:widowControl/>
              <w:autoSpaceDE/>
              <w:autoSpaceDN/>
              <w:jc w:val="center"/>
              <w:rPr>
                <w:rFonts w:eastAsia="Times New Roman"/>
                <w:sz w:val="24"/>
                <w:szCs w:val="28"/>
                <w:lang w:eastAsia="ru-RU"/>
              </w:rPr>
            </w:pPr>
            <w:r w:rsidRPr="00FC4272">
              <w:rPr>
                <w:rFonts w:eastAsia="Times New Roman"/>
                <w:sz w:val="24"/>
                <w:szCs w:val="28"/>
                <w:lang w:eastAsia="ru-RU"/>
              </w:rPr>
              <w:t>годин</w:t>
            </w:r>
          </w:p>
        </w:tc>
      </w:tr>
      <w:tr w:rsidR="006C5CEF" w:rsidRPr="00FC4272" w:rsidTr="00371B57">
        <w:tc>
          <w:tcPr>
            <w:tcW w:w="851" w:type="dxa"/>
            <w:shd w:val="clear" w:color="auto" w:fill="auto"/>
          </w:tcPr>
          <w:p w:rsidR="006C5CEF" w:rsidRPr="00FC4272" w:rsidRDefault="006C5CEF" w:rsidP="006F1012">
            <w:pPr>
              <w:widowControl/>
              <w:autoSpaceDE/>
              <w:autoSpaceDN/>
              <w:jc w:val="center"/>
              <w:rPr>
                <w:rFonts w:eastAsia="Times New Roman"/>
                <w:sz w:val="24"/>
                <w:szCs w:val="28"/>
                <w:lang w:eastAsia="ru-RU"/>
              </w:rPr>
            </w:pPr>
            <w:r w:rsidRPr="00FC4272">
              <w:rPr>
                <w:rFonts w:eastAsia="Times New Roman"/>
                <w:sz w:val="24"/>
                <w:szCs w:val="28"/>
                <w:lang w:eastAsia="ru-RU"/>
              </w:rPr>
              <w:t>1</w:t>
            </w:r>
          </w:p>
        </w:tc>
        <w:tc>
          <w:tcPr>
            <w:tcW w:w="7371" w:type="dxa"/>
          </w:tcPr>
          <w:p w:rsidR="006C5CEF" w:rsidRPr="00FC4272" w:rsidRDefault="006C5CEF" w:rsidP="006F1012">
            <w:pPr>
              <w:widowControl/>
              <w:snapToGrid w:val="0"/>
              <w:ind w:firstLine="29"/>
              <w:rPr>
                <w:rFonts w:eastAsia="Times New Roman"/>
                <w:sz w:val="24"/>
                <w:szCs w:val="24"/>
                <w:lang w:eastAsia="ru-RU"/>
              </w:rPr>
            </w:pPr>
            <w:r w:rsidRPr="00FC4272">
              <w:rPr>
                <w:rFonts w:eastAsia="Times New Roman"/>
                <w:sz w:val="24"/>
                <w:szCs w:val="24"/>
                <w:lang w:eastAsia="ru-RU"/>
              </w:rPr>
              <w:t>Стандарти та методики оцінювання якості життя населення</w:t>
            </w:r>
          </w:p>
        </w:tc>
        <w:tc>
          <w:tcPr>
            <w:tcW w:w="1418" w:type="dxa"/>
            <w:vAlign w:val="center"/>
          </w:tcPr>
          <w:p w:rsidR="006C5CEF" w:rsidRPr="00FC4272" w:rsidRDefault="006C5CEF" w:rsidP="006F1012">
            <w:pPr>
              <w:widowControl/>
              <w:jc w:val="center"/>
              <w:rPr>
                <w:rFonts w:eastAsia="Times New Roman"/>
                <w:sz w:val="24"/>
                <w:szCs w:val="24"/>
                <w:lang w:val="ru-RU" w:eastAsia="ru-RU"/>
              </w:rPr>
            </w:pPr>
            <w:r w:rsidRPr="00FC4272">
              <w:rPr>
                <w:rFonts w:eastAsia="Times New Roman"/>
                <w:sz w:val="24"/>
                <w:szCs w:val="24"/>
                <w:lang w:val="ru-RU" w:eastAsia="ru-RU"/>
              </w:rPr>
              <w:t>2</w:t>
            </w:r>
          </w:p>
        </w:tc>
      </w:tr>
      <w:tr w:rsidR="006C5CEF" w:rsidRPr="00FC4272" w:rsidTr="00371B57">
        <w:tc>
          <w:tcPr>
            <w:tcW w:w="851" w:type="dxa"/>
            <w:shd w:val="clear" w:color="auto" w:fill="auto"/>
          </w:tcPr>
          <w:p w:rsidR="006C5CEF" w:rsidRPr="00FC4272" w:rsidRDefault="006C5CEF" w:rsidP="006F1012">
            <w:pPr>
              <w:widowControl/>
              <w:autoSpaceDE/>
              <w:autoSpaceDN/>
              <w:jc w:val="center"/>
              <w:rPr>
                <w:rFonts w:eastAsia="Times New Roman"/>
                <w:sz w:val="24"/>
                <w:szCs w:val="28"/>
                <w:lang w:eastAsia="ru-RU"/>
              </w:rPr>
            </w:pPr>
            <w:r w:rsidRPr="00FC4272">
              <w:rPr>
                <w:rFonts w:eastAsia="Times New Roman"/>
                <w:sz w:val="24"/>
                <w:szCs w:val="28"/>
                <w:lang w:eastAsia="ru-RU"/>
              </w:rPr>
              <w:t>2</w:t>
            </w:r>
          </w:p>
        </w:tc>
        <w:tc>
          <w:tcPr>
            <w:tcW w:w="7371" w:type="dxa"/>
          </w:tcPr>
          <w:p w:rsidR="006C5CEF" w:rsidRPr="00FC4272" w:rsidRDefault="006C5CEF" w:rsidP="006F1012">
            <w:pPr>
              <w:widowControl/>
              <w:snapToGrid w:val="0"/>
              <w:ind w:firstLine="29"/>
              <w:rPr>
                <w:rFonts w:eastAsia="Times New Roman"/>
                <w:sz w:val="24"/>
                <w:szCs w:val="24"/>
                <w:lang w:eastAsia="ru-RU"/>
              </w:rPr>
            </w:pPr>
            <w:r w:rsidRPr="00FC4272">
              <w:rPr>
                <w:rFonts w:eastAsia="Times New Roman"/>
                <w:sz w:val="24"/>
                <w:szCs w:val="24"/>
                <w:lang w:eastAsia="ru-RU"/>
              </w:rPr>
              <w:t>Популяційні дослідження якості життя різних верств населення</w:t>
            </w:r>
          </w:p>
        </w:tc>
        <w:tc>
          <w:tcPr>
            <w:tcW w:w="1418" w:type="dxa"/>
            <w:vAlign w:val="center"/>
          </w:tcPr>
          <w:p w:rsidR="006C5CEF" w:rsidRPr="00FC4272" w:rsidRDefault="006C5CEF" w:rsidP="006F1012">
            <w:pPr>
              <w:widowControl/>
              <w:jc w:val="center"/>
              <w:rPr>
                <w:rFonts w:eastAsia="Times New Roman"/>
                <w:sz w:val="24"/>
                <w:szCs w:val="24"/>
                <w:lang w:val="ru-RU" w:eastAsia="ru-RU"/>
              </w:rPr>
            </w:pPr>
            <w:r w:rsidRPr="00FC4272">
              <w:rPr>
                <w:rFonts w:eastAsia="Times New Roman"/>
                <w:sz w:val="24"/>
                <w:szCs w:val="24"/>
                <w:lang w:val="ru-RU" w:eastAsia="ru-RU"/>
              </w:rPr>
              <w:t>2</w:t>
            </w:r>
          </w:p>
        </w:tc>
      </w:tr>
      <w:tr w:rsidR="006C5CEF" w:rsidRPr="00FC4272" w:rsidTr="00371B57">
        <w:tc>
          <w:tcPr>
            <w:tcW w:w="851" w:type="dxa"/>
            <w:shd w:val="clear" w:color="auto" w:fill="auto"/>
          </w:tcPr>
          <w:p w:rsidR="006C5CEF" w:rsidRPr="00FC4272" w:rsidRDefault="006C5CEF" w:rsidP="006F1012">
            <w:pPr>
              <w:widowControl/>
              <w:autoSpaceDE/>
              <w:autoSpaceDN/>
              <w:jc w:val="center"/>
              <w:rPr>
                <w:rFonts w:eastAsia="Times New Roman"/>
                <w:sz w:val="24"/>
                <w:szCs w:val="28"/>
                <w:lang w:eastAsia="ru-RU"/>
              </w:rPr>
            </w:pPr>
            <w:r w:rsidRPr="00FC4272">
              <w:rPr>
                <w:rFonts w:eastAsia="Times New Roman"/>
                <w:sz w:val="24"/>
                <w:szCs w:val="28"/>
                <w:lang w:eastAsia="ru-RU"/>
              </w:rPr>
              <w:t>3</w:t>
            </w:r>
          </w:p>
        </w:tc>
        <w:tc>
          <w:tcPr>
            <w:tcW w:w="7371" w:type="dxa"/>
            <w:shd w:val="clear" w:color="auto" w:fill="auto"/>
          </w:tcPr>
          <w:p w:rsidR="006C5CEF" w:rsidRPr="00FC4272" w:rsidRDefault="006C5CEF" w:rsidP="006F1012">
            <w:pPr>
              <w:widowControl/>
              <w:snapToGrid w:val="0"/>
              <w:ind w:firstLine="29"/>
              <w:rPr>
                <w:rFonts w:eastAsia="Times New Roman"/>
                <w:sz w:val="24"/>
                <w:szCs w:val="24"/>
                <w:lang w:eastAsia="ru-RU"/>
              </w:rPr>
            </w:pPr>
            <w:r w:rsidRPr="00FC4272">
              <w:rPr>
                <w:rFonts w:eastAsia="Times New Roman"/>
                <w:sz w:val="24"/>
                <w:szCs w:val="24"/>
                <w:lang w:eastAsia="ru-RU"/>
              </w:rPr>
              <w:t>Методи та засоби управління якістю життя населення в системі громадського здоров’я</w:t>
            </w:r>
          </w:p>
        </w:tc>
        <w:tc>
          <w:tcPr>
            <w:tcW w:w="1418" w:type="dxa"/>
            <w:vAlign w:val="center"/>
          </w:tcPr>
          <w:p w:rsidR="006C5CEF" w:rsidRPr="00FC4272" w:rsidRDefault="006C5CEF" w:rsidP="006F1012">
            <w:pPr>
              <w:widowControl/>
              <w:jc w:val="center"/>
              <w:rPr>
                <w:rFonts w:eastAsia="Times New Roman"/>
                <w:sz w:val="24"/>
                <w:szCs w:val="24"/>
                <w:lang w:val="ru-RU" w:eastAsia="ru-RU"/>
              </w:rPr>
            </w:pPr>
            <w:r w:rsidRPr="00FC4272">
              <w:rPr>
                <w:rFonts w:eastAsia="Times New Roman"/>
                <w:sz w:val="24"/>
                <w:szCs w:val="24"/>
                <w:lang w:val="ru-RU" w:eastAsia="ru-RU"/>
              </w:rPr>
              <w:t>2</w:t>
            </w:r>
          </w:p>
        </w:tc>
      </w:tr>
      <w:tr w:rsidR="006C5CEF" w:rsidRPr="00FC4272" w:rsidTr="00371B57">
        <w:tc>
          <w:tcPr>
            <w:tcW w:w="851" w:type="dxa"/>
            <w:shd w:val="clear" w:color="auto" w:fill="auto"/>
          </w:tcPr>
          <w:p w:rsidR="006C5CEF" w:rsidRPr="00FC4272" w:rsidRDefault="006C5CEF" w:rsidP="006F1012">
            <w:pPr>
              <w:widowControl/>
              <w:autoSpaceDE/>
              <w:autoSpaceDN/>
              <w:jc w:val="center"/>
              <w:rPr>
                <w:rFonts w:eastAsia="Times New Roman"/>
                <w:sz w:val="24"/>
                <w:szCs w:val="28"/>
                <w:lang w:eastAsia="ru-RU"/>
              </w:rPr>
            </w:pPr>
            <w:r w:rsidRPr="00FC4272">
              <w:rPr>
                <w:rFonts w:eastAsia="Times New Roman"/>
                <w:sz w:val="24"/>
                <w:szCs w:val="28"/>
                <w:lang w:eastAsia="ru-RU"/>
              </w:rPr>
              <w:t>4</w:t>
            </w:r>
          </w:p>
        </w:tc>
        <w:tc>
          <w:tcPr>
            <w:tcW w:w="7371" w:type="dxa"/>
            <w:shd w:val="clear" w:color="auto" w:fill="auto"/>
          </w:tcPr>
          <w:p w:rsidR="006C5CEF" w:rsidRPr="00FC4272" w:rsidRDefault="006C5CEF" w:rsidP="006F1012">
            <w:pPr>
              <w:widowControl/>
              <w:snapToGrid w:val="0"/>
              <w:ind w:firstLine="29"/>
              <w:rPr>
                <w:rFonts w:eastAsia="Times New Roman"/>
                <w:sz w:val="24"/>
                <w:szCs w:val="24"/>
                <w:lang w:eastAsia="ru-RU"/>
              </w:rPr>
            </w:pPr>
            <w:r w:rsidRPr="00FC4272">
              <w:rPr>
                <w:rFonts w:eastAsia="Times New Roman"/>
                <w:sz w:val="24"/>
                <w:szCs w:val="24"/>
                <w:lang w:eastAsia="ru-RU"/>
              </w:rPr>
              <w:t>Управління якістю життя дітей та молоді</w:t>
            </w:r>
          </w:p>
        </w:tc>
        <w:tc>
          <w:tcPr>
            <w:tcW w:w="1418" w:type="dxa"/>
            <w:vAlign w:val="center"/>
          </w:tcPr>
          <w:p w:rsidR="006C5CEF" w:rsidRPr="00FC4272" w:rsidRDefault="006C5CEF" w:rsidP="006F1012">
            <w:pPr>
              <w:widowControl/>
              <w:jc w:val="center"/>
              <w:rPr>
                <w:rFonts w:eastAsia="Times New Roman"/>
                <w:sz w:val="24"/>
                <w:szCs w:val="24"/>
                <w:lang w:val="ru-RU" w:eastAsia="ru-RU"/>
              </w:rPr>
            </w:pPr>
            <w:r w:rsidRPr="00FC4272">
              <w:rPr>
                <w:rFonts w:eastAsia="Times New Roman"/>
                <w:sz w:val="24"/>
                <w:szCs w:val="24"/>
                <w:lang w:val="ru-RU" w:eastAsia="ru-RU"/>
              </w:rPr>
              <w:t>2</w:t>
            </w:r>
          </w:p>
        </w:tc>
      </w:tr>
      <w:tr w:rsidR="006C5CEF" w:rsidRPr="00FC4272" w:rsidTr="00371B57">
        <w:tc>
          <w:tcPr>
            <w:tcW w:w="851" w:type="dxa"/>
            <w:shd w:val="clear" w:color="auto" w:fill="auto"/>
          </w:tcPr>
          <w:p w:rsidR="006C5CEF" w:rsidRPr="00FC4272" w:rsidRDefault="006C5CEF" w:rsidP="006F1012">
            <w:pPr>
              <w:widowControl/>
              <w:autoSpaceDE/>
              <w:autoSpaceDN/>
              <w:jc w:val="center"/>
              <w:rPr>
                <w:rFonts w:eastAsia="Times New Roman"/>
                <w:sz w:val="24"/>
                <w:szCs w:val="28"/>
                <w:lang w:eastAsia="ru-RU"/>
              </w:rPr>
            </w:pPr>
            <w:r w:rsidRPr="00FC4272">
              <w:rPr>
                <w:rFonts w:eastAsia="Times New Roman"/>
                <w:sz w:val="24"/>
                <w:szCs w:val="28"/>
                <w:lang w:eastAsia="ru-RU"/>
              </w:rPr>
              <w:t>5</w:t>
            </w:r>
          </w:p>
        </w:tc>
        <w:tc>
          <w:tcPr>
            <w:tcW w:w="7371" w:type="dxa"/>
            <w:shd w:val="clear" w:color="auto" w:fill="auto"/>
          </w:tcPr>
          <w:p w:rsidR="006C5CEF" w:rsidRPr="00FC4272" w:rsidRDefault="006C5CEF" w:rsidP="006F1012">
            <w:pPr>
              <w:widowControl/>
              <w:snapToGrid w:val="0"/>
              <w:ind w:firstLine="29"/>
              <w:rPr>
                <w:rFonts w:eastAsia="Times New Roman"/>
                <w:sz w:val="24"/>
                <w:szCs w:val="24"/>
                <w:lang w:eastAsia="ru-RU"/>
              </w:rPr>
            </w:pPr>
            <w:r w:rsidRPr="00FC4272">
              <w:rPr>
                <w:rFonts w:eastAsia="Times New Roman"/>
                <w:sz w:val="24"/>
                <w:szCs w:val="24"/>
                <w:lang w:eastAsia="ru-RU"/>
              </w:rPr>
              <w:t>Управління якістю життя зайнятого населення</w:t>
            </w:r>
          </w:p>
        </w:tc>
        <w:tc>
          <w:tcPr>
            <w:tcW w:w="1418" w:type="dxa"/>
            <w:vAlign w:val="center"/>
          </w:tcPr>
          <w:p w:rsidR="006C5CEF" w:rsidRPr="00FC4272" w:rsidRDefault="006C5CEF" w:rsidP="006F1012">
            <w:pPr>
              <w:widowControl/>
              <w:jc w:val="center"/>
              <w:rPr>
                <w:rFonts w:eastAsia="Times New Roman"/>
                <w:sz w:val="24"/>
                <w:szCs w:val="24"/>
                <w:lang w:val="ru-RU" w:eastAsia="ru-RU"/>
              </w:rPr>
            </w:pPr>
            <w:r w:rsidRPr="00FC4272">
              <w:rPr>
                <w:rFonts w:eastAsia="Times New Roman"/>
                <w:sz w:val="24"/>
                <w:szCs w:val="24"/>
                <w:lang w:val="ru-RU" w:eastAsia="ru-RU"/>
              </w:rPr>
              <w:t>2</w:t>
            </w:r>
          </w:p>
        </w:tc>
      </w:tr>
      <w:tr w:rsidR="006C5CEF" w:rsidRPr="00FC4272" w:rsidTr="00371B57">
        <w:tc>
          <w:tcPr>
            <w:tcW w:w="851" w:type="dxa"/>
            <w:shd w:val="clear" w:color="auto" w:fill="auto"/>
          </w:tcPr>
          <w:p w:rsidR="006C5CEF" w:rsidRPr="00FC4272" w:rsidRDefault="006C5CEF" w:rsidP="006F1012">
            <w:pPr>
              <w:widowControl/>
              <w:autoSpaceDE/>
              <w:autoSpaceDN/>
              <w:jc w:val="center"/>
              <w:rPr>
                <w:rFonts w:eastAsia="Times New Roman"/>
                <w:sz w:val="24"/>
                <w:szCs w:val="28"/>
                <w:lang w:eastAsia="ru-RU"/>
              </w:rPr>
            </w:pPr>
            <w:r w:rsidRPr="00FC4272">
              <w:rPr>
                <w:rFonts w:eastAsia="Times New Roman"/>
                <w:sz w:val="24"/>
                <w:szCs w:val="28"/>
                <w:lang w:eastAsia="ru-RU"/>
              </w:rPr>
              <w:t>6</w:t>
            </w:r>
          </w:p>
        </w:tc>
        <w:tc>
          <w:tcPr>
            <w:tcW w:w="7371" w:type="dxa"/>
            <w:shd w:val="clear" w:color="auto" w:fill="auto"/>
          </w:tcPr>
          <w:p w:rsidR="006C5CEF" w:rsidRPr="00FC4272" w:rsidRDefault="006C5CEF" w:rsidP="006F1012">
            <w:pPr>
              <w:widowControl/>
              <w:snapToGrid w:val="0"/>
              <w:ind w:firstLine="29"/>
              <w:rPr>
                <w:rFonts w:eastAsia="Times New Roman"/>
                <w:sz w:val="24"/>
                <w:szCs w:val="24"/>
                <w:lang w:eastAsia="ru-RU"/>
              </w:rPr>
            </w:pPr>
            <w:r w:rsidRPr="00FC4272">
              <w:rPr>
                <w:rFonts w:eastAsia="Times New Roman"/>
                <w:sz w:val="24"/>
                <w:szCs w:val="24"/>
                <w:lang w:eastAsia="ru-RU"/>
              </w:rPr>
              <w:t>Управління якістю життя пенсіонерів</w:t>
            </w:r>
          </w:p>
        </w:tc>
        <w:tc>
          <w:tcPr>
            <w:tcW w:w="1418" w:type="dxa"/>
            <w:shd w:val="clear" w:color="auto" w:fill="auto"/>
            <w:vAlign w:val="center"/>
          </w:tcPr>
          <w:p w:rsidR="006C5CEF" w:rsidRPr="00FC4272" w:rsidRDefault="006C5CEF" w:rsidP="006F1012">
            <w:pPr>
              <w:widowControl/>
              <w:jc w:val="center"/>
              <w:rPr>
                <w:rFonts w:eastAsia="Times New Roman"/>
                <w:sz w:val="24"/>
                <w:szCs w:val="24"/>
                <w:lang w:eastAsia="ru-RU"/>
              </w:rPr>
            </w:pPr>
            <w:r w:rsidRPr="00FC4272">
              <w:rPr>
                <w:rFonts w:eastAsia="Times New Roman"/>
                <w:sz w:val="24"/>
                <w:szCs w:val="24"/>
                <w:lang w:eastAsia="ru-RU"/>
              </w:rPr>
              <w:t>2</w:t>
            </w:r>
          </w:p>
        </w:tc>
      </w:tr>
      <w:tr w:rsidR="006C5CEF" w:rsidRPr="00FC4272" w:rsidTr="00371B57">
        <w:tc>
          <w:tcPr>
            <w:tcW w:w="851" w:type="dxa"/>
            <w:shd w:val="clear" w:color="auto" w:fill="auto"/>
          </w:tcPr>
          <w:p w:rsidR="006C5CEF" w:rsidRPr="00FC4272" w:rsidRDefault="006C5CEF" w:rsidP="006F1012">
            <w:pPr>
              <w:widowControl/>
              <w:autoSpaceDE/>
              <w:autoSpaceDN/>
              <w:jc w:val="center"/>
              <w:rPr>
                <w:rFonts w:eastAsia="Times New Roman"/>
                <w:sz w:val="24"/>
                <w:szCs w:val="28"/>
                <w:lang w:eastAsia="ru-RU"/>
              </w:rPr>
            </w:pPr>
            <w:r w:rsidRPr="00FC4272">
              <w:rPr>
                <w:rFonts w:eastAsia="Times New Roman"/>
                <w:sz w:val="24"/>
                <w:szCs w:val="28"/>
                <w:lang w:eastAsia="ru-RU"/>
              </w:rPr>
              <w:t>7</w:t>
            </w:r>
          </w:p>
        </w:tc>
        <w:tc>
          <w:tcPr>
            <w:tcW w:w="7371" w:type="dxa"/>
            <w:shd w:val="clear" w:color="auto" w:fill="auto"/>
          </w:tcPr>
          <w:p w:rsidR="006C5CEF" w:rsidRPr="00FC4272" w:rsidRDefault="006C5CEF" w:rsidP="006F1012">
            <w:pPr>
              <w:widowControl/>
              <w:snapToGrid w:val="0"/>
              <w:ind w:firstLine="29"/>
              <w:rPr>
                <w:rFonts w:eastAsia="Times New Roman"/>
                <w:sz w:val="24"/>
                <w:szCs w:val="24"/>
                <w:lang w:eastAsia="ru-RU"/>
              </w:rPr>
            </w:pPr>
            <w:r w:rsidRPr="00FC4272">
              <w:rPr>
                <w:rFonts w:eastAsia="Times New Roman"/>
                <w:sz w:val="24"/>
                <w:szCs w:val="24"/>
                <w:lang w:eastAsia="ru-RU"/>
              </w:rPr>
              <w:t>Управління якістю життя інвалідів й інших соціально незахищених верств населення</w:t>
            </w:r>
          </w:p>
        </w:tc>
        <w:tc>
          <w:tcPr>
            <w:tcW w:w="1418" w:type="dxa"/>
            <w:shd w:val="clear" w:color="auto" w:fill="auto"/>
            <w:vAlign w:val="center"/>
          </w:tcPr>
          <w:p w:rsidR="006C5CEF" w:rsidRPr="00FC4272" w:rsidRDefault="006C5CEF" w:rsidP="006F1012">
            <w:pPr>
              <w:widowControl/>
              <w:jc w:val="center"/>
              <w:rPr>
                <w:rFonts w:eastAsia="Times New Roman"/>
                <w:sz w:val="24"/>
                <w:szCs w:val="24"/>
                <w:lang w:eastAsia="ru-RU"/>
              </w:rPr>
            </w:pPr>
            <w:r w:rsidRPr="00FC4272">
              <w:rPr>
                <w:rFonts w:eastAsia="Times New Roman"/>
                <w:sz w:val="24"/>
                <w:szCs w:val="24"/>
                <w:lang w:eastAsia="ru-RU"/>
              </w:rPr>
              <w:t>2</w:t>
            </w:r>
          </w:p>
        </w:tc>
      </w:tr>
      <w:tr w:rsidR="006C5CEF" w:rsidRPr="00FC4272" w:rsidTr="00220EEE">
        <w:tc>
          <w:tcPr>
            <w:tcW w:w="851" w:type="dxa"/>
            <w:shd w:val="clear" w:color="auto" w:fill="auto"/>
          </w:tcPr>
          <w:p w:rsidR="006C5CEF" w:rsidRPr="00FC4272" w:rsidRDefault="006C5CEF" w:rsidP="006F1012">
            <w:pPr>
              <w:widowControl/>
              <w:autoSpaceDE/>
              <w:autoSpaceDN/>
              <w:jc w:val="center"/>
              <w:rPr>
                <w:rFonts w:eastAsia="Times New Roman"/>
                <w:b/>
                <w:sz w:val="24"/>
                <w:szCs w:val="28"/>
                <w:lang w:eastAsia="ru-RU"/>
              </w:rPr>
            </w:pPr>
          </w:p>
        </w:tc>
        <w:tc>
          <w:tcPr>
            <w:tcW w:w="7371" w:type="dxa"/>
            <w:shd w:val="clear" w:color="auto" w:fill="auto"/>
          </w:tcPr>
          <w:p w:rsidR="006C5CEF" w:rsidRPr="00FC4272" w:rsidRDefault="00516387" w:rsidP="006F1012">
            <w:pPr>
              <w:widowControl/>
              <w:autoSpaceDE/>
              <w:autoSpaceDN/>
              <w:jc w:val="both"/>
              <w:rPr>
                <w:rFonts w:eastAsia="Times New Roman"/>
                <w:b/>
                <w:bCs/>
                <w:sz w:val="24"/>
                <w:szCs w:val="28"/>
                <w:lang w:eastAsia="ru-RU"/>
              </w:rPr>
            </w:pPr>
            <w:r w:rsidRPr="00FC4272">
              <w:rPr>
                <w:rFonts w:eastAsia="Times New Roman"/>
                <w:b/>
                <w:bCs/>
                <w:sz w:val="24"/>
                <w:szCs w:val="28"/>
                <w:lang w:eastAsia="ru-RU"/>
              </w:rPr>
              <w:t>Всього</w:t>
            </w:r>
          </w:p>
        </w:tc>
        <w:tc>
          <w:tcPr>
            <w:tcW w:w="1418" w:type="dxa"/>
            <w:shd w:val="clear" w:color="auto" w:fill="auto"/>
          </w:tcPr>
          <w:p w:rsidR="006C5CEF" w:rsidRPr="00FC4272" w:rsidRDefault="006C5CEF" w:rsidP="006F1012">
            <w:pPr>
              <w:widowControl/>
              <w:autoSpaceDE/>
              <w:autoSpaceDN/>
              <w:jc w:val="center"/>
              <w:rPr>
                <w:rFonts w:eastAsia="Times New Roman"/>
                <w:b/>
                <w:sz w:val="24"/>
                <w:szCs w:val="28"/>
                <w:lang w:eastAsia="ru-RU"/>
              </w:rPr>
            </w:pPr>
            <w:r w:rsidRPr="00FC4272">
              <w:rPr>
                <w:rFonts w:eastAsia="Times New Roman"/>
                <w:b/>
                <w:sz w:val="24"/>
                <w:szCs w:val="28"/>
                <w:lang w:eastAsia="ru-RU"/>
              </w:rPr>
              <w:t>14</w:t>
            </w:r>
          </w:p>
        </w:tc>
      </w:tr>
    </w:tbl>
    <w:p w:rsidR="00CF21E2" w:rsidRPr="00FC4272" w:rsidRDefault="00CF21E2" w:rsidP="006F1012">
      <w:pPr>
        <w:widowControl/>
        <w:ind w:firstLine="709"/>
        <w:jc w:val="both"/>
        <w:rPr>
          <w:rFonts w:eastAsia="Times New Roman"/>
          <w:sz w:val="28"/>
          <w:szCs w:val="24"/>
          <w:lang w:eastAsia="ru-RU"/>
        </w:rPr>
      </w:pPr>
    </w:p>
    <w:p w:rsidR="00DD32B4" w:rsidRPr="00FC4272" w:rsidRDefault="00633367" w:rsidP="006F1012">
      <w:pPr>
        <w:widowControl/>
        <w:jc w:val="center"/>
        <w:rPr>
          <w:b/>
          <w:sz w:val="28"/>
          <w:szCs w:val="28"/>
        </w:rPr>
      </w:pPr>
      <w:r w:rsidRPr="00FC4272">
        <w:rPr>
          <w:b/>
          <w:sz w:val="28"/>
          <w:szCs w:val="28"/>
        </w:rPr>
        <w:t>Самостійна робота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371"/>
        <w:gridCol w:w="1417"/>
      </w:tblGrid>
      <w:tr w:rsidR="00B52496" w:rsidRPr="00FC4272" w:rsidTr="00C0438B">
        <w:tc>
          <w:tcPr>
            <w:tcW w:w="851" w:type="dxa"/>
            <w:shd w:val="clear" w:color="auto" w:fill="auto"/>
            <w:vAlign w:val="center"/>
          </w:tcPr>
          <w:p w:rsidR="00B52496" w:rsidRPr="00FC4272" w:rsidRDefault="00B52496" w:rsidP="006F1012">
            <w:pPr>
              <w:widowControl/>
              <w:autoSpaceDE/>
              <w:autoSpaceDN/>
              <w:ind w:left="142" w:hanging="142"/>
              <w:jc w:val="center"/>
              <w:rPr>
                <w:rFonts w:eastAsia="Times New Roman"/>
                <w:sz w:val="24"/>
                <w:szCs w:val="28"/>
                <w:lang w:eastAsia="ru-RU"/>
              </w:rPr>
            </w:pPr>
            <w:r w:rsidRPr="00FC4272">
              <w:rPr>
                <w:rFonts w:eastAsia="Times New Roman"/>
                <w:sz w:val="24"/>
                <w:szCs w:val="28"/>
                <w:lang w:eastAsia="ru-RU"/>
              </w:rPr>
              <w:t>№</w:t>
            </w:r>
            <w:r w:rsidR="00C0438B" w:rsidRPr="00FC4272">
              <w:rPr>
                <w:rFonts w:eastAsia="Times New Roman"/>
                <w:sz w:val="24"/>
                <w:szCs w:val="28"/>
                <w:lang w:eastAsia="ru-RU"/>
              </w:rPr>
              <w:t xml:space="preserve"> </w:t>
            </w:r>
            <w:r w:rsidRPr="00FC4272">
              <w:rPr>
                <w:rFonts w:eastAsia="Times New Roman"/>
                <w:sz w:val="24"/>
                <w:szCs w:val="28"/>
                <w:lang w:eastAsia="ru-RU"/>
              </w:rPr>
              <w:t>з/п</w:t>
            </w:r>
          </w:p>
        </w:tc>
        <w:tc>
          <w:tcPr>
            <w:tcW w:w="7371" w:type="dxa"/>
            <w:shd w:val="clear" w:color="auto" w:fill="auto"/>
            <w:vAlign w:val="center"/>
          </w:tcPr>
          <w:p w:rsidR="00B52496" w:rsidRPr="00FC4272" w:rsidRDefault="00B52496" w:rsidP="006F1012">
            <w:pPr>
              <w:widowControl/>
              <w:autoSpaceDE/>
              <w:autoSpaceDN/>
              <w:jc w:val="center"/>
              <w:rPr>
                <w:rFonts w:eastAsia="Times New Roman"/>
                <w:sz w:val="24"/>
                <w:szCs w:val="28"/>
                <w:lang w:eastAsia="ru-RU"/>
              </w:rPr>
            </w:pPr>
            <w:r w:rsidRPr="00FC4272">
              <w:rPr>
                <w:rFonts w:eastAsia="Times New Roman"/>
                <w:sz w:val="24"/>
                <w:szCs w:val="28"/>
                <w:lang w:eastAsia="ru-RU"/>
              </w:rPr>
              <w:t>Назва теми</w:t>
            </w:r>
          </w:p>
        </w:tc>
        <w:tc>
          <w:tcPr>
            <w:tcW w:w="1417" w:type="dxa"/>
            <w:shd w:val="clear" w:color="auto" w:fill="auto"/>
            <w:vAlign w:val="center"/>
          </w:tcPr>
          <w:p w:rsidR="00B52496" w:rsidRPr="00FC4272" w:rsidRDefault="00B52496" w:rsidP="006F1012">
            <w:pPr>
              <w:widowControl/>
              <w:autoSpaceDE/>
              <w:autoSpaceDN/>
              <w:jc w:val="center"/>
              <w:rPr>
                <w:rFonts w:eastAsia="Times New Roman"/>
                <w:sz w:val="24"/>
                <w:szCs w:val="28"/>
                <w:lang w:eastAsia="ru-RU"/>
              </w:rPr>
            </w:pPr>
            <w:r w:rsidRPr="00FC4272">
              <w:rPr>
                <w:rFonts w:eastAsia="Times New Roman"/>
                <w:sz w:val="24"/>
                <w:szCs w:val="28"/>
                <w:lang w:eastAsia="ru-RU"/>
              </w:rPr>
              <w:t>Кількість</w:t>
            </w:r>
          </w:p>
          <w:p w:rsidR="00B52496" w:rsidRPr="00FC4272" w:rsidRDefault="00B52496" w:rsidP="006F1012">
            <w:pPr>
              <w:widowControl/>
              <w:autoSpaceDE/>
              <w:autoSpaceDN/>
              <w:jc w:val="center"/>
              <w:rPr>
                <w:rFonts w:eastAsia="Times New Roman"/>
                <w:sz w:val="24"/>
                <w:szCs w:val="28"/>
                <w:lang w:eastAsia="ru-RU"/>
              </w:rPr>
            </w:pPr>
            <w:r w:rsidRPr="00FC4272">
              <w:rPr>
                <w:rFonts w:eastAsia="Times New Roman"/>
                <w:sz w:val="24"/>
                <w:szCs w:val="28"/>
                <w:lang w:eastAsia="ru-RU"/>
              </w:rPr>
              <w:t>годин</w:t>
            </w:r>
          </w:p>
        </w:tc>
      </w:tr>
      <w:tr w:rsidR="00C0438B" w:rsidRPr="00FC4272" w:rsidTr="00B52496">
        <w:tc>
          <w:tcPr>
            <w:tcW w:w="851" w:type="dxa"/>
            <w:shd w:val="clear" w:color="auto" w:fill="auto"/>
          </w:tcPr>
          <w:p w:rsidR="00C0438B" w:rsidRPr="00FC4272" w:rsidRDefault="00C0438B" w:rsidP="006F1012">
            <w:pPr>
              <w:widowControl/>
              <w:autoSpaceDE/>
              <w:autoSpaceDN/>
              <w:jc w:val="center"/>
              <w:rPr>
                <w:rFonts w:eastAsia="Times New Roman"/>
                <w:sz w:val="24"/>
                <w:szCs w:val="28"/>
                <w:lang w:eastAsia="ru-RU"/>
              </w:rPr>
            </w:pPr>
            <w:r w:rsidRPr="00FC4272">
              <w:rPr>
                <w:rFonts w:eastAsia="Times New Roman"/>
                <w:sz w:val="24"/>
                <w:szCs w:val="28"/>
                <w:lang w:eastAsia="ru-RU"/>
              </w:rPr>
              <w:t>1</w:t>
            </w:r>
          </w:p>
        </w:tc>
        <w:tc>
          <w:tcPr>
            <w:tcW w:w="7371" w:type="dxa"/>
          </w:tcPr>
          <w:p w:rsidR="00C0438B" w:rsidRPr="00FC4272" w:rsidRDefault="00C0438B" w:rsidP="006F1012">
            <w:pPr>
              <w:widowControl/>
              <w:snapToGrid w:val="0"/>
              <w:ind w:firstLine="29"/>
              <w:rPr>
                <w:rFonts w:eastAsia="Times New Roman"/>
                <w:sz w:val="24"/>
                <w:szCs w:val="24"/>
                <w:lang w:eastAsia="ru-RU"/>
              </w:rPr>
            </w:pPr>
            <w:r w:rsidRPr="00FC4272">
              <w:rPr>
                <w:rFonts w:eastAsia="Times New Roman"/>
                <w:sz w:val="24"/>
                <w:szCs w:val="24"/>
                <w:lang w:eastAsia="ru-RU"/>
              </w:rPr>
              <w:t>Сучасні концепції дослідження якості життя населення</w:t>
            </w:r>
          </w:p>
        </w:tc>
        <w:tc>
          <w:tcPr>
            <w:tcW w:w="1417" w:type="dxa"/>
            <w:vAlign w:val="center"/>
          </w:tcPr>
          <w:p w:rsidR="00C0438B" w:rsidRPr="00FC4272" w:rsidRDefault="00C0438B" w:rsidP="006F1012">
            <w:pPr>
              <w:widowControl/>
              <w:jc w:val="center"/>
              <w:rPr>
                <w:rFonts w:eastAsia="Times New Roman"/>
                <w:sz w:val="24"/>
                <w:szCs w:val="24"/>
                <w:lang w:val="ru-RU" w:eastAsia="ru-RU"/>
              </w:rPr>
            </w:pPr>
            <w:r w:rsidRPr="00FC4272">
              <w:rPr>
                <w:rFonts w:eastAsia="Times New Roman"/>
                <w:sz w:val="24"/>
                <w:szCs w:val="24"/>
                <w:lang w:val="ru-RU" w:eastAsia="ru-RU"/>
              </w:rPr>
              <w:t>12</w:t>
            </w:r>
          </w:p>
        </w:tc>
      </w:tr>
      <w:tr w:rsidR="00C0438B" w:rsidRPr="00FC4272" w:rsidTr="00B52496">
        <w:tc>
          <w:tcPr>
            <w:tcW w:w="851" w:type="dxa"/>
            <w:shd w:val="clear" w:color="auto" w:fill="auto"/>
          </w:tcPr>
          <w:p w:rsidR="00C0438B" w:rsidRPr="00FC4272" w:rsidRDefault="00C0438B" w:rsidP="006F1012">
            <w:pPr>
              <w:widowControl/>
              <w:autoSpaceDE/>
              <w:autoSpaceDN/>
              <w:jc w:val="center"/>
              <w:rPr>
                <w:rFonts w:eastAsia="Times New Roman"/>
                <w:sz w:val="24"/>
                <w:szCs w:val="28"/>
                <w:lang w:eastAsia="ru-RU"/>
              </w:rPr>
            </w:pPr>
            <w:r w:rsidRPr="00FC4272">
              <w:rPr>
                <w:rFonts w:eastAsia="Times New Roman"/>
                <w:sz w:val="24"/>
                <w:szCs w:val="28"/>
                <w:lang w:eastAsia="ru-RU"/>
              </w:rPr>
              <w:t>2</w:t>
            </w:r>
          </w:p>
        </w:tc>
        <w:tc>
          <w:tcPr>
            <w:tcW w:w="7371" w:type="dxa"/>
          </w:tcPr>
          <w:p w:rsidR="00C0438B" w:rsidRPr="00FC4272" w:rsidRDefault="00C0438B" w:rsidP="006F1012">
            <w:pPr>
              <w:widowControl/>
              <w:snapToGrid w:val="0"/>
              <w:ind w:firstLine="29"/>
              <w:rPr>
                <w:rFonts w:eastAsia="Times New Roman"/>
                <w:sz w:val="24"/>
                <w:szCs w:val="24"/>
                <w:lang w:eastAsia="ru-RU"/>
              </w:rPr>
            </w:pPr>
            <w:r w:rsidRPr="00FC4272">
              <w:rPr>
                <w:rFonts w:eastAsia="Times New Roman"/>
                <w:sz w:val="24"/>
                <w:szCs w:val="24"/>
                <w:lang w:eastAsia="ru-RU"/>
              </w:rPr>
              <w:t>Стандарти та методики оцінювання якості життя населення</w:t>
            </w:r>
          </w:p>
        </w:tc>
        <w:tc>
          <w:tcPr>
            <w:tcW w:w="1417" w:type="dxa"/>
            <w:vAlign w:val="center"/>
          </w:tcPr>
          <w:p w:rsidR="00C0438B" w:rsidRPr="00FC4272" w:rsidRDefault="00C0438B" w:rsidP="006F1012">
            <w:pPr>
              <w:widowControl/>
              <w:jc w:val="center"/>
              <w:rPr>
                <w:rFonts w:eastAsia="Times New Roman"/>
                <w:sz w:val="24"/>
                <w:szCs w:val="24"/>
                <w:lang w:val="ru-RU" w:eastAsia="ru-RU"/>
              </w:rPr>
            </w:pPr>
            <w:r w:rsidRPr="00FC4272">
              <w:rPr>
                <w:rFonts w:eastAsia="Times New Roman"/>
                <w:sz w:val="24"/>
                <w:szCs w:val="24"/>
                <w:lang w:val="ru-RU" w:eastAsia="ru-RU"/>
              </w:rPr>
              <w:t>12</w:t>
            </w:r>
          </w:p>
        </w:tc>
      </w:tr>
      <w:tr w:rsidR="00C0438B" w:rsidRPr="00FC4272" w:rsidTr="00B52496">
        <w:tc>
          <w:tcPr>
            <w:tcW w:w="851" w:type="dxa"/>
            <w:shd w:val="clear" w:color="auto" w:fill="auto"/>
          </w:tcPr>
          <w:p w:rsidR="00C0438B" w:rsidRPr="00FC4272" w:rsidRDefault="00C0438B" w:rsidP="006F1012">
            <w:pPr>
              <w:widowControl/>
              <w:autoSpaceDE/>
              <w:autoSpaceDN/>
              <w:jc w:val="center"/>
              <w:rPr>
                <w:rFonts w:eastAsia="Times New Roman"/>
                <w:sz w:val="24"/>
                <w:szCs w:val="28"/>
                <w:lang w:eastAsia="ru-RU"/>
              </w:rPr>
            </w:pPr>
            <w:r w:rsidRPr="00FC4272">
              <w:rPr>
                <w:rFonts w:eastAsia="Times New Roman"/>
                <w:sz w:val="24"/>
                <w:szCs w:val="28"/>
                <w:lang w:eastAsia="ru-RU"/>
              </w:rPr>
              <w:lastRenderedPageBreak/>
              <w:t>3</w:t>
            </w:r>
          </w:p>
        </w:tc>
        <w:tc>
          <w:tcPr>
            <w:tcW w:w="7371" w:type="dxa"/>
          </w:tcPr>
          <w:p w:rsidR="00C0438B" w:rsidRPr="00FC4272" w:rsidRDefault="00C0438B" w:rsidP="006F1012">
            <w:pPr>
              <w:widowControl/>
              <w:snapToGrid w:val="0"/>
              <w:ind w:firstLine="29"/>
              <w:rPr>
                <w:rFonts w:eastAsia="Times New Roman"/>
                <w:sz w:val="24"/>
                <w:szCs w:val="24"/>
                <w:lang w:eastAsia="ru-RU"/>
              </w:rPr>
            </w:pPr>
            <w:r w:rsidRPr="00FC4272">
              <w:rPr>
                <w:rFonts w:eastAsia="Times New Roman"/>
                <w:sz w:val="24"/>
                <w:szCs w:val="24"/>
                <w:lang w:eastAsia="ru-RU"/>
              </w:rPr>
              <w:t>Популяційні дослідження якості життя різних верств населення</w:t>
            </w:r>
          </w:p>
        </w:tc>
        <w:tc>
          <w:tcPr>
            <w:tcW w:w="1417" w:type="dxa"/>
            <w:vAlign w:val="center"/>
          </w:tcPr>
          <w:p w:rsidR="00C0438B" w:rsidRPr="00FC4272" w:rsidRDefault="00C0438B" w:rsidP="006F1012">
            <w:pPr>
              <w:widowControl/>
              <w:jc w:val="center"/>
              <w:rPr>
                <w:rFonts w:eastAsia="Times New Roman"/>
                <w:sz w:val="24"/>
                <w:szCs w:val="24"/>
                <w:lang w:val="ru-RU" w:eastAsia="ru-RU"/>
              </w:rPr>
            </w:pPr>
            <w:r w:rsidRPr="00FC4272">
              <w:rPr>
                <w:rFonts w:eastAsia="Times New Roman"/>
                <w:sz w:val="24"/>
                <w:szCs w:val="24"/>
                <w:lang w:val="ru-RU" w:eastAsia="ru-RU"/>
              </w:rPr>
              <w:t>18</w:t>
            </w:r>
          </w:p>
        </w:tc>
      </w:tr>
      <w:tr w:rsidR="00C0438B" w:rsidRPr="00FC4272" w:rsidTr="00B52496">
        <w:tc>
          <w:tcPr>
            <w:tcW w:w="851" w:type="dxa"/>
            <w:shd w:val="clear" w:color="auto" w:fill="auto"/>
          </w:tcPr>
          <w:p w:rsidR="00C0438B" w:rsidRPr="00FC4272" w:rsidRDefault="00C0438B" w:rsidP="006F1012">
            <w:pPr>
              <w:widowControl/>
              <w:autoSpaceDE/>
              <w:autoSpaceDN/>
              <w:jc w:val="center"/>
              <w:rPr>
                <w:rFonts w:eastAsia="Times New Roman"/>
                <w:sz w:val="24"/>
                <w:szCs w:val="28"/>
                <w:lang w:eastAsia="ru-RU"/>
              </w:rPr>
            </w:pPr>
            <w:r w:rsidRPr="00FC4272">
              <w:rPr>
                <w:rFonts w:eastAsia="Times New Roman"/>
                <w:sz w:val="24"/>
                <w:szCs w:val="28"/>
                <w:lang w:eastAsia="ru-RU"/>
              </w:rPr>
              <w:t>4</w:t>
            </w:r>
          </w:p>
        </w:tc>
        <w:tc>
          <w:tcPr>
            <w:tcW w:w="7371" w:type="dxa"/>
          </w:tcPr>
          <w:p w:rsidR="00C0438B" w:rsidRPr="00FC4272" w:rsidRDefault="00C0438B" w:rsidP="006F1012">
            <w:pPr>
              <w:widowControl/>
              <w:snapToGrid w:val="0"/>
              <w:ind w:firstLine="29"/>
              <w:rPr>
                <w:rFonts w:eastAsia="Times New Roman"/>
                <w:sz w:val="24"/>
                <w:szCs w:val="24"/>
                <w:lang w:eastAsia="ru-RU"/>
              </w:rPr>
            </w:pPr>
            <w:r w:rsidRPr="00FC4272">
              <w:rPr>
                <w:rFonts w:eastAsia="Times New Roman"/>
                <w:sz w:val="24"/>
                <w:szCs w:val="24"/>
                <w:lang w:eastAsia="ru-RU"/>
              </w:rPr>
              <w:t>Методи та засоби управління якістю життя населення в системі громадського здоров’я</w:t>
            </w:r>
          </w:p>
        </w:tc>
        <w:tc>
          <w:tcPr>
            <w:tcW w:w="1417" w:type="dxa"/>
            <w:vAlign w:val="center"/>
          </w:tcPr>
          <w:p w:rsidR="00C0438B" w:rsidRPr="00FC4272" w:rsidRDefault="00C0438B" w:rsidP="006F1012">
            <w:pPr>
              <w:widowControl/>
              <w:jc w:val="center"/>
              <w:rPr>
                <w:rFonts w:eastAsia="Times New Roman"/>
                <w:sz w:val="24"/>
                <w:szCs w:val="24"/>
                <w:lang w:val="ru-RU" w:eastAsia="ru-RU"/>
              </w:rPr>
            </w:pPr>
            <w:r w:rsidRPr="00FC4272">
              <w:rPr>
                <w:rFonts w:eastAsia="Times New Roman"/>
                <w:sz w:val="24"/>
                <w:szCs w:val="24"/>
                <w:lang w:val="ru-RU" w:eastAsia="ru-RU"/>
              </w:rPr>
              <w:t>12</w:t>
            </w:r>
          </w:p>
        </w:tc>
      </w:tr>
      <w:tr w:rsidR="00C0438B" w:rsidRPr="00FC4272" w:rsidTr="00B52496">
        <w:tc>
          <w:tcPr>
            <w:tcW w:w="851" w:type="dxa"/>
            <w:shd w:val="clear" w:color="auto" w:fill="auto"/>
          </w:tcPr>
          <w:p w:rsidR="00C0438B" w:rsidRPr="00FC4272" w:rsidRDefault="00C0438B" w:rsidP="006F1012">
            <w:pPr>
              <w:widowControl/>
              <w:autoSpaceDE/>
              <w:autoSpaceDN/>
              <w:jc w:val="center"/>
              <w:rPr>
                <w:rFonts w:eastAsia="Times New Roman"/>
                <w:sz w:val="24"/>
                <w:szCs w:val="28"/>
                <w:lang w:eastAsia="ru-RU"/>
              </w:rPr>
            </w:pPr>
            <w:r w:rsidRPr="00FC4272">
              <w:rPr>
                <w:rFonts w:eastAsia="Times New Roman"/>
                <w:sz w:val="24"/>
                <w:szCs w:val="28"/>
                <w:lang w:eastAsia="ru-RU"/>
              </w:rPr>
              <w:t>5</w:t>
            </w:r>
          </w:p>
        </w:tc>
        <w:tc>
          <w:tcPr>
            <w:tcW w:w="7371" w:type="dxa"/>
          </w:tcPr>
          <w:p w:rsidR="00C0438B" w:rsidRPr="00FC4272" w:rsidRDefault="00C0438B" w:rsidP="006F1012">
            <w:pPr>
              <w:widowControl/>
              <w:snapToGrid w:val="0"/>
              <w:rPr>
                <w:rFonts w:eastAsia="Times New Roman"/>
                <w:sz w:val="24"/>
                <w:szCs w:val="24"/>
                <w:lang w:eastAsia="ru-RU"/>
              </w:rPr>
            </w:pPr>
            <w:r w:rsidRPr="00FC4272">
              <w:rPr>
                <w:rFonts w:eastAsia="Times New Roman"/>
                <w:sz w:val="24"/>
                <w:szCs w:val="24"/>
                <w:lang w:eastAsia="ru-RU"/>
              </w:rPr>
              <w:t>Управління якістю життя дітей та молоді</w:t>
            </w:r>
          </w:p>
        </w:tc>
        <w:tc>
          <w:tcPr>
            <w:tcW w:w="1417" w:type="dxa"/>
            <w:vAlign w:val="center"/>
          </w:tcPr>
          <w:p w:rsidR="00C0438B" w:rsidRPr="00FC4272" w:rsidRDefault="00C0438B" w:rsidP="006F1012">
            <w:pPr>
              <w:widowControl/>
              <w:jc w:val="center"/>
              <w:rPr>
                <w:rFonts w:eastAsia="Times New Roman"/>
                <w:sz w:val="24"/>
                <w:szCs w:val="24"/>
                <w:lang w:val="ru-RU" w:eastAsia="ru-RU"/>
              </w:rPr>
            </w:pPr>
            <w:r w:rsidRPr="00FC4272">
              <w:rPr>
                <w:rFonts w:eastAsia="Times New Roman"/>
                <w:sz w:val="24"/>
                <w:szCs w:val="24"/>
                <w:lang w:val="ru-RU" w:eastAsia="ru-RU"/>
              </w:rPr>
              <w:t>12</w:t>
            </w:r>
          </w:p>
        </w:tc>
      </w:tr>
      <w:tr w:rsidR="00C0438B" w:rsidRPr="00FC4272" w:rsidTr="00B52496">
        <w:tc>
          <w:tcPr>
            <w:tcW w:w="851" w:type="dxa"/>
            <w:shd w:val="clear" w:color="auto" w:fill="auto"/>
          </w:tcPr>
          <w:p w:rsidR="00C0438B" w:rsidRPr="00FC4272" w:rsidRDefault="00C0438B" w:rsidP="006F1012">
            <w:pPr>
              <w:widowControl/>
              <w:autoSpaceDE/>
              <w:autoSpaceDN/>
              <w:jc w:val="center"/>
              <w:rPr>
                <w:rFonts w:eastAsia="Times New Roman"/>
                <w:sz w:val="24"/>
                <w:szCs w:val="28"/>
                <w:lang w:eastAsia="ru-RU"/>
              </w:rPr>
            </w:pPr>
            <w:r w:rsidRPr="00FC4272">
              <w:rPr>
                <w:rFonts w:eastAsia="Times New Roman"/>
                <w:sz w:val="24"/>
                <w:szCs w:val="28"/>
                <w:lang w:eastAsia="ru-RU"/>
              </w:rPr>
              <w:t>6</w:t>
            </w:r>
          </w:p>
        </w:tc>
        <w:tc>
          <w:tcPr>
            <w:tcW w:w="7371" w:type="dxa"/>
          </w:tcPr>
          <w:p w:rsidR="00C0438B" w:rsidRPr="00FC4272" w:rsidRDefault="00C0438B" w:rsidP="006F1012">
            <w:pPr>
              <w:widowControl/>
              <w:snapToGrid w:val="0"/>
              <w:rPr>
                <w:rFonts w:eastAsia="Times New Roman"/>
                <w:sz w:val="24"/>
                <w:szCs w:val="24"/>
                <w:lang w:eastAsia="ru-RU"/>
              </w:rPr>
            </w:pPr>
            <w:r w:rsidRPr="00FC4272">
              <w:rPr>
                <w:rFonts w:eastAsia="Times New Roman"/>
                <w:sz w:val="24"/>
                <w:szCs w:val="24"/>
                <w:lang w:eastAsia="ru-RU"/>
              </w:rPr>
              <w:t>Управління якістю життя зайнятого населення</w:t>
            </w:r>
          </w:p>
        </w:tc>
        <w:tc>
          <w:tcPr>
            <w:tcW w:w="1417" w:type="dxa"/>
            <w:vAlign w:val="center"/>
          </w:tcPr>
          <w:p w:rsidR="00C0438B" w:rsidRPr="00FC4272" w:rsidRDefault="00C0438B" w:rsidP="006F1012">
            <w:pPr>
              <w:widowControl/>
              <w:jc w:val="center"/>
              <w:rPr>
                <w:rFonts w:eastAsia="Times New Roman"/>
                <w:sz w:val="24"/>
                <w:szCs w:val="24"/>
                <w:lang w:val="ru-RU" w:eastAsia="ru-RU"/>
              </w:rPr>
            </w:pPr>
            <w:r w:rsidRPr="00FC4272">
              <w:rPr>
                <w:rFonts w:eastAsia="Times New Roman"/>
                <w:sz w:val="24"/>
                <w:szCs w:val="24"/>
                <w:lang w:val="ru-RU" w:eastAsia="ru-RU"/>
              </w:rPr>
              <w:t>12</w:t>
            </w:r>
          </w:p>
        </w:tc>
      </w:tr>
      <w:tr w:rsidR="00C0438B" w:rsidRPr="00FC4272" w:rsidTr="00B52496">
        <w:tc>
          <w:tcPr>
            <w:tcW w:w="851" w:type="dxa"/>
            <w:shd w:val="clear" w:color="auto" w:fill="auto"/>
          </w:tcPr>
          <w:p w:rsidR="00C0438B" w:rsidRPr="00FC4272" w:rsidRDefault="00C0438B" w:rsidP="006F1012">
            <w:pPr>
              <w:widowControl/>
              <w:autoSpaceDE/>
              <w:autoSpaceDN/>
              <w:jc w:val="center"/>
              <w:rPr>
                <w:rFonts w:eastAsia="Times New Roman"/>
                <w:sz w:val="24"/>
                <w:szCs w:val="28"/>
                <w:lang w:eastAsia="ru-RU"/>
              </w:rPr>
            </w:pPr>
            <w:r w:rsidRPr="00FC4272">
              <w:rPr>
                <w:rFonts w:eastAsia="Times New Roman"/>
                <w:sz w:val="24"/>
                <w:szCs w:val="28"/>
                <w:lang w:eastAsia="ru-RU"/>
              </w:rPr>
              <w:t>7</w:t>
            </w:r>
          </w:p>
        </w:tc>
        <w:tc>
          <w:tcPr>
            <w:tcW w:w="7371" w:type="dxa"/>
          </w:tcPr>
          <w:p w:rsidR="00C0438B" w:rsidRPr="00FC4272" w:rsidRDefault="00C0438B" w:rsidP="006F1012">
            <w:pPr>
              <w:widowControl/>
              <w:snapToGrid w:val="0"/>
              <w:rPr>
                <w:rFonts w:eastAsia="Times New Roman"/>
                <w:sz w:val="24"/>
                <w:szCs w:val="24"/>
                <w:lang w:eastAsia="ru-RU"/>
              </w:rPr>
            </w:pPr>
            <w:r w:rsidRPr="00FC4272">
              <w:rPr>
                <w:rFonts w:eastAsia="Times New Roman"/>
                <w:sz w:val="24"/>
                <w:szCs w:val="24"/>
                <w:lang w:eastAsia="ru-RU"/>
              </w:rPr>
              <w:t>Управління якістю життя пенсіонерів</w:t>
            </w:r>
          </w:p>
        </w:tc>
        <w:tc>
          <w:tcPr>
            <w:tcW w:w="1417" w:type="dxa"/>
            <w:vAlign w:val="center"/>
          </w:tcPr>
          <w:p w:rsidR="00C0438B" w:rsidRPr="00FC4272" w:rsidRDefault="00C0438B" w:rsidP="006F1012">
            <w:pPr>
              <w:widowControl/>
              <w:jc w:val="center"/>
              <w:rPr>
                <w:rFonts w:eastAsia="Times New Roman"/>
                <w:sz w:val="24"/>
                <w:szCs w:val="24"/>
                <w:lang w:val="ru-RU" w:eastAsia="ru-RU"/>
              </w:rPr>
            </w:pPr>
            <w:r w:rsidRPr="00FC4272">
              <w:rPr>
                <w:rFonts w:eastAsia="Times New Roman"/>
                <w:sz w:val="24"/>
                <w:szCs w:val="24"/>
                <w:lang w:val="ru-RU" w:eastAsia="ru-RU"/>
              </w:rPr>
              <w:t>12</w:t>
            </w:r>
          </w:p>
        </w:tc>
      </w:tr>
      <w:tr w:rsidR="00C0438B" w:rsidRPr="00FC4272" w:rsidTr="00B52496">
        <w:tc>
          <w:tcPr>
            <w:tcW w:w="851" w:type="dxa"/>
            <w:shd w:val="clear" w:color="auto" w:fill="auto"/>
          </w:tcPr>
          <w:p w:rsidR="00C0438B" w:rsidRPr="00FC4272" w:rsidRDefault="00C0438B" w:rsidP="006F1012">
            <w:pPr>
              <w:widowControl/>
              <w:autoSpaceDE/>
              <w:autoSpaceDN/>
              <w:jc w:val="center"/>
              <w:rPr>
                <w:rFonts w:eastAsia="Times New Roman"/>
                <w:sz w:val="24"/>
                <w:szCs w:val="28"/>
                <w:lang w:eastAsia="ru-RU"/>
              </w:rPr>
            </w:pPr>
            <w:r w:rsidRPr="00FC4272">
              <w:rPr>
                <w:rFonts w:eastAsia="Times New Roman"/>
                <w:sz w:val="24"/>
                <w:szCs w:val="28"/>
                <w:lang w:eastAsia="ru-RU"/>
              </w:rPr>
              <w:t>8</w:t>
            </w:r>
          </w:p>
        </w:tc>
        <w:tc>
          <w:tcPr>
            <w:tcW w:w="7371" w:type="dxa"/>
          </w:tcPr>
          <w:p w:rsidR="00C0438B" w:rsidRPr="00FC4272" w:rsidRDefault="00C0438B" w:rsidP="006F1012">
            <w:pPr>
              <w:widowControl/>
              <w:snapToGrid w:val="0"/>
              <w:rPr>
                <w:rFonts w:eastAsia="Times New Roman"/>
                <w:sz w:val="24"/>
                <w:szCs w:val="24"/>
                <w:lang w:eastAsia="ru-RU"/>
              </w:rPr>
            </w:pPr>
            <w:r w:rsidRPr="00FC4272">
              <w:rPr>
                <w:rFonts w:eastAsia="Times New Roman"/>
                <w:sz w:val="24"/>
                <w:szCs w:val="24"/>
                <w:lang w:eastAsia="ru-RU"/>
              </w:rPr>
              <w:t>Управління якістю життя інвалідів й інших соціально незахищених верств населення</w:t>
            </w:r>
          </w:p>
        </w:tc>
        <w:tc>
          <w:tcPr>
            <w:tcW w:w="1417" w:type="dxa"/>
            <w:vAlign w:val="center"/>
          </w:tcPr>
          <w:p w:rsidR="00C0438B" w:rsidRPr="00FC4272" w:rsidRDefault="00C0438B" w:rsidP="006F1012">
            <w:pPr>
              <w:widowControl/>
              <w:jc w:val="center"/>
              <w:rPr>
                <w:rFonts w:eastAsia="Times New Roman"/>
                <w:sz w:val="24"/>
                <w:szCs w:val="24"/>
                <w:lang w:val="ru-RU" w:eastAsia="ru-RU"/>
              </w:rPr>
            </w:pPr>
            <w:r w:rsidRPr="00FC4272">
              <w:rPr>
                <w:rFonts w:eastAsia="Times New Roman"/>
                <w:sz w:val="24"/>
                <w:szCs w:val="24"/>
                <w:lang w:val="ru-RU" w:eastAsia="ru-RU"/>
              </w:rPr>
              <w:t>12</w:t>
            </w:r>
          </w:p>
        </w:tc>
      </w:tr>
      <w:tr w:rsidR="00C0438B" w:rsidRPr="00FC4272" w:rsidTr="00B52496">
        <w:tc>
          <w:tcPr>
            <w:tcW w:w="851" w:type="dxa"/>
            <w:shd w:val="clear" w:color="auto" w:fill="auto"/>
          </w:tcPr>
          <w:p w:rsidR="00C0438B" w:rsidRPr="00FC4272" w:rsidRDefault="00C0438B" w:rsidP="006F1012">
            <w:pPr>
              <w:widowControl/>
              <w:autoSpaceDE/>
              <w:autoSpaceDN/>
              <w:jc w:val="center"/>
              <w:rPr>
                <w:rFonts w:eastAsia="Times New Roman"/>
                <w:b/>
                <w:sz w:val="24"/>
                <w:szCs w:val="28"/>
                <w:lang w:eastAsia="ru-RU"/>
              </w:rPr>
            </w:pPr>
          </w:p>
        </w:tc>
        <w:tc>
          <w:tcPr>
            <w:tcW w:w="7371" w:type="dxa"/>
            <w:shd w:val="clear" w:color="auto" w:fill="auto"/>
          </w:tcPr>
          <w:p w:rsidR="00C0438B" w:rsidRPr="00FC4272" w:rsidRDefault="00C0438B" w:rsidP="006F1012">
            <w:pPr>
              <w:widowControl/>
              <w:autoSpaceDE/>
              <w:autoSpaceDN/>
              <w:jc w:val="both"/>
              <w:rPr>
                <w:rFonts w:eastAsia="Times New Roman"/>
                <w:b/>
                <w:sz w:val="24"/>
                <w:szCs w:val="28"/>
                <w:lang w:eastAsia="ru-RU"/>
              </w:rPr>
            </w:pPr>
            <w:r w:rsidRPr="00FC4272">
              <w:rPr>
                <w:rFonts w:eastAsia="Times New Roman"/>
                <w:b/>
                <w:sz w:val="24"/>
                <w:szCs w:val="28"/>
                <w:lang w:eastAsia="ru-RU"/>
              </w:rPr>
              <w:t>Всього</w:t>
            </w:r>
          </w:p>
        </w:tc>
        <w:tc>
          <w:tcPr>
            <w:tcW w:w="1417" w:type="dxa"/>
            <w:shd w:val="clear" w:color="auto" w:fill="auto"/>
          </w:tcPr>
          <w:p w:rsidR="00C0438B" w:rsidRPr="00FC4272" w:rsidRDefault="00C0438B" w:rsidP="006F1012">
            <w:pPr>
              <w:widowControl/>
              <w:autoSpaceDE/>
              <w:autoSpaceDN/>
              <w:jc w:val="center"/>
              <w:rPr>
                <w:rFonts w:eastAsia="Times New Roman"/>
                <w:b/>
                <w:sz w:val="24"/>
                <w:szCs w:val="28"/>
                <w:lang w:eastAsia="ru-RU"/>
              </w:rPr>
            </w:pPr>
            <w:r w:rsidRPr="00FC4272">
              <w:rPr>
                <w:rFonts w:eastAsia="Times New Roman"/>
                <w:b/>
                <w:sz w:val="24"/>
                <w:szCs w:val="28"/>
                <w:lang w:eastAsia="ru-RU"/>
              </w:rPr>
              <w:t>102</w:t>
            </w:r>
          </w:p>
        </w:tc>
      </w:tr>
    </w:tbl>
    <w:p w:rsidR="00B52496" w:rsidRPr="00FC4272" w:rsidRDefault="00B52496" w:rsidP="006F1012">
      <w:pPr>
        <w:widowControl/>
        <w:ind w:firstLine="709"/>
        <w:jc w:val="both"/>
        <w:rPr>
          <w:rFonts w:eastAsia="Times New Roman"/>
          <w:sz w:val="28"/>
          <w:szCs w:val="24"/>
          <w:lang w:eastAsia="ru-RU"/>
        </w:rPr>
      </w:pPr>
    </w:p>
    <w:p w:rsidR="007219D8" w:rsidRDefault="007219D8" w:rsidP="006F1012">
      <w:pPr>
        <w:widowControl/>
        <w:ind w:firstLine="709"/>
        <w:jc w:val="both"/>
        <w:rPr>
          <w:b/>
          <w:sz w:val="28"/>
          <w:szCs w:val="28"/>
        </w:rPr>
      </w:pPr>
    </w:p>
    <w:p w:rsidR="00A8095A" w:rsidRPr="000D3747" w:rsidRDefault="00A8095A" w:rsidP="00A8095A">
      <w:pPr>
        <w:widowControl/>
        <w:ind w:firstLine="709"/>
        <w:jc w:val="center"/>
        <w:rPr>
          <w:b/>
          <w:sz w:val="28"/>
          <w:szCs w:val="28"/>
        </w:rPr>
      </w:pPr>
      <w:r w:rsidRPr="000D3747">
        <w:rPr>
          <w:b/>
          <w:sz w:val="28"/>
          <w:szCs w:val="28"/>
        </w:rPr>
        <w:t>Індивідуальні завдання</w:t>
      </w:r>
    </w:p>
    <w:p w:rsidR="00A8095A" w:rsidRPr="000D3747" w:rsidRDefault="00A8095A" w:rsidP="00A8095A">
      <w:pPr>
        <w:widowControl/>
        <w:ind w:firstLine="709"/>
        <w:jc w:val="both"/>
        <w:rPr>
          <w:sz w:val="28"/>
          <w:szCs w:val="28"/>
        </w:rPr>
      </w:pPr>
      <w:r>
        <w:rPr>
          <w:sz w:val="28"/>
          <w:szCs w:val="28"/>
        </w:rPr>
        <w:t>Індивідуальна робота здобувачів вищої освіти</w:t>
      </w:r>
      <w:r w:rsidRPr="000D3747">
        <w:rPr>
          <w:sz w:val="28"/>
          <w:szCs w:val="28"/>
        </w:rPr>
        <w:t xml:space="preserve"> під керівництвом викладача з навчальної дисципліни «</w:t>
      </w:r>
      <w:r w:rsidR="00CD22EB" w:rsidRPr="00CD22EB">
        <w:rPr>
          <w:sz w:val="28"/>
          <w:szCs w:val="28"/>
        </w:rPr>
        <w:t>Управління якістю життя населення</w:t>
      </w:r>
      <w:r w:rsidRPr="000D3747">
        <w:rPr>
          <w:sz w:val="28"/>
          <w:szCs w:val="28"/>
        </w:rPr>
        <w:t>» проводиться протягом семестру й передбачає: вивчення літературних джерел, рекомендованих для опанування тем і проблем, а також підготовки доповідей за ними; вивчення нормативно-правових документів, що пов’язані з проблематикою навчальної дисципліни; виконання індивідуальних завдань.</w:t>
      </w:r>
    </w:p>
    <w:p w:rsidR="00A8095A" w:rsidRPr="000D3747" w:rsidRDefault="00A8095A" w:rsidP="00A8095A">
      <w:pPr>
        <w:widowControl/>
        <w:ind w:firstLine="709"/>
        <w:jc w:val="both"/>
        <w:rPr>
          <w:sz w:val="28"/>
          <w:szCs w:val="28"/>
        </w:rPr>
      </w:pPr>
      <w:r>
        <w:rPr>
          <w:sz w:val="28"/>
          <w:szCs w:val="28"/>
        </w:rPr>
        <w:t>Здобувачі</w:t>
      </w:r>
      <w:r w:rsidRPr="000D3747">
        <w:rPr>
          <w:sz w:val="28"/>
          <w:szCs w:val="28"/>
        </w:rPr>
        <w:t xml:space="preserve"> заочної форми навчання повинні виконати індивідуальне завдання та надіслати його на перевірку викладачеві (на e-</w:t>
      </w:r>
      <w:proofErr w:type="spellStart"/>
      <w:r w:rsidRPr="000D3747">
        <w:rPr>
          <w:sz w:val="28"/>
          <w:szCs w:val="28"/>
        </w:rPr>
        <w:t>mail</w:t>
      </w:r>
      <w:proofErr w:type="spellEnd"/>
      <w:r w:rsidRPr="000D3747">
        <w:rPr>
          <w:sz w:val="28"/>
          <w:szCs w:val="28"/>
        </w:rPr>
        <w:t>) не пізніше, ніж за 10 днів до початку навчальної сесії.</w:t>
      </w:r>
    </w:p>
    <w:p w:rsidR="00A8095A" w:rsidRPr="000D3747" w:rsidRDefault="00A8095A" w:rsidP="00A8095A">
      <w:pPr>
        <w:widowControl/>
        <w:ind w:firstLine="709"/>
        <w:jc w:val="both"/>
        <w:rPr>
          <w:sz w:val="28"/>
          <w:szCs w:val="28"/>
        </w:rPr>
      </w:pPr>
      <w:r w:rsidRPr="000D3747">
        <w:rPr>
          <w:sz w:val="28"/>
          <w:szCs w:val="28"/>
        </w:rPr>
        <w:t xml:space="preserve">Завдання (теми) для індивідуальної роботи </w:t>
      </w:r>
      <w:r>
        <w:rPr>
          <w:sz w:val="28"/>
          <w:szCs w:val="28"/>
        </w:rPr>
        <w:t>здобувачі</w:t>
      </w:r>
      <w:r w:rsidRPr="000D3747">
        <w:rPr>
          <w:sz w:val="28"/>
          <w:szCs w:val="28"/>
        </w:rPr>
        <w:t xml:space="preserve"> обирають як зі запропонованого переліку, так і можуть запропонувати іншу тему, узгодивши її з викладачем.</w:t>
      </w:r>
    </w:p>
    <w:p w:rsidR="00A8095A" w:rsidRPr="000D3747" w:rsidRDefault="00A8095A" w:rsidP="00A8095A">
      <w:pPr>
        <w:widowControl/>
        <w:ind w:firstLine="709"/>
        <w:jc w:val="both"/>
        <w:rPr>
          <w:sz w:val="28"/>
          <w:szCs w:val="28"/>
        </w:rPr>
      </w:pPr>
      <w:r w:rsidRPr="000D3747">
        <w:rPr>
          <w:sz w:val="28"/>
          <w:szCs w:val="28"/>
        </w:rPr>
        <w:t xml:space="preserve">Критерії оцінювання індивідуального завдання. Робота повинна мати обсяг 10–16 сторінок тексту стандартного оформлення (розмір аркуша А4, шрифт – </w:t>
      </w:r>
      <w:proofErr w:type="spellStart"/>
      <w:r w:rsidRPr="000D3747">
        <w:rPr>
          <w:sz w:val="28"/>
          <w:szCs w:val="28"/>
        </w:rPr>
        <w:t>Times</w:t>
      </w:r>
      <w:proofErr w:type="spellEnd"/>
      <w:r w:rsidRPr="000D3747">
        <w:rPr>
          <w:sz w:val="28"/>
          <w:szCs w:val="28"/>
        </w:rPr>
        <w:t xml:space="preserve"> </w:t>
      </w:r>
      <w:proofErr w:type="spellStart"/>
      <w:r w:rsidRPr="000D3747">
        <w:rPr>
          <w:sz w:val="28"/>
          <w:szCs w:val="28"/>
        </w:rPr>
        <w:t>New</w:t>
      </w:r>
      <w:proofErr w:type="spellEnd"/>
      <w:r w:rsidRPr="000D3747">
        <w:rPr>
          <w:sz w:val="28"/>
          <w:szCs w:val="28"/>
        </w:rPr>
        <w:t xml:space="preserve"> </w:t>
      </w:r>
      <w:proofErr w:type="spellStart"/>
      <w:r w:rsidRPr="000D3747">
        <w:rPr>
          <w:sz w:val="28"/>
          <w:szCs w:val="28"/>
        </w:rPr>
        <w:t>Roman</w:t>
      </w:r>
      <w:proofErr w:type="spellEnd"/>
      <w:r w:rsidRPr="000D3747">
        <w:rPr>
          <w:sz w:val="28"/>
          <w:szCs w:val="28"/>
        </w:rPr>
        <w:t>, кегль – 14, міжрядковий інтервал – 1,5, абзацний відступ – 1,25, вирівнювання по ширині, між абзацні відступи – відсутні) і повністю розкривати зміст обраних питань. Робота має бути структурована та містити перелік використаних джерел, оформлений відповідно до існуючих вимог. Робота має бути подана на перевірку у визначені строки.</w:t>
      </w:r>
    </w:p>
    <w:p w:rsidR="00A8095A" w:rsidRPr="000D3747" w:rsidRDefault="00A8095A" w:rsidP="00A8095A">
      <w:pPr>
        <w:widowControl/>
        <w:ind w:firstLine="709"/>
        <w:jc w:val="both"/>
        <w:rPr>
          <w:sz w:val="28"/>
          <w:szCs w:val="28"/>
        </w:rPr>
      </w:pPr>
      <w:r w:rsidRPr="000D3747">
        <w:rPr>
          <w:sz w:val="28"/>
          <w:szCs w:val="28"/>
        </w:rPr>
        <w:t>Невідповідність змісту, занадто великий чи малий обсяг роботи, невідповідність формальним вимогам щодо оформлення, відсутність переліку використаних джерел або його неправильне оформлення, недостатня структурованість роботи, невчасне подання роботи на перевірку є підставами для зниження оцінки або ж повернення роботи на доопрацювання.</w:t>
      </w:r>
    </w:p>
    <w:p w:rsidR="00BB55F6" w:rsidRPr="00FC4272" w:rsidRDefault="00BB55F6" w:rsidP="006F1012">
      <w:pPr>
        <w:widowControl/>
        <w:ind w:firstLine="709"/>
        <w:jc w:val="both"/>
        <w:rPr>
          <w:sz w:val="28"/>
          <w:szCs w:val="28"/>
        </w:rPr>
      </w:pPr>
    </w:p>
    <w:p w:rsidR="00BB55F6" w:rsidRPr="00FC4272" w:rsidRDefault="00A8095A" w:rsidP="006F1012">
      <w:pPr>
        <w:widowControl/>
        <w:jc w:val="center"/>
        <w:rPr>
          <w:b/>
          <w:sz w:val="28"/>
          <w:szCs w:val="28"/>
        </w:rPr>
      </w:pPr>
      <w:r>
        <w:rPr>
          <w:b/>
          <w:sz w:val="28"/>
          <w:szCs w:val="28"/>
        </w:rPr>
        <w:t>Т</w:t>
      </w:r>
      <w:r w:rsidR="00BB55F6" w:rsidRPr="00FC4272">
        <w:rPr>
          <w:b/>
          <w:sz w:val="28"/>
          <w:szCs w:val="28"/>
        </w:rPr>
        <w:t>еми індивідуальних завдань</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1. Здоровий спосіб життя та якість життя населення.</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2. Спадкові та набуті чинники, що впливають на якість життя населення.</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3. Екологічні чинники, що впливають на якість життя населення. </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4. Економічні чинники, що впливають на якість життя населення. </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5. Політичні чинники, що впливають на якість життя населення. </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6. Соціальні чинники, що впливають на якість життя населення. </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7. Технологічні чинники, що впливають на якість життя населення.</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8. Взаємозв’язок якості життя населення та стану громадського здоров’я.</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lastRenderedPageBreak/>
        <w:t>9. Стандарти якості життя населення.</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10. Порівняння найбільш поширених методик оцінювання якості життя населення.</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11. Якість життя дітей.</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12. Якість життя студентів.</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13. Якість трудового життя.</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14. Якість життя пенсіонерів, інвалідів й інших соціально незахищених верств населення.</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15. Адміністративні методи управління якістю життя населення.</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16. Економічні методи управління якістю життя населення.</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17. Нормативно-правові методи управління якістю життя населення.</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18. Організаційні методи управління якістю життя населення.</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19. Соціально-психологічні методи управління якістю життя населення.</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20. Державна допомога по вагітності та пологах.</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21. Державна допомога у зв’язку з народженням дитини і у зв’язку з догляд за нею.</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22. Управління розвитком соціальної інфраструктури населених пунктів (у т.ч. прибудинкових територій).</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23. Управління розвитком дошкільних і загальноосвітніх навчальних закладів.</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24. Управління розвитком вищих навчальних закладів.</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25. Управління розвитком ринку товарів для дітей.</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26. Управління створенням і збереженням робочих місць.</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27. Встановлення розміру мінімальної заробітної плати.</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28. Державна допомога у зв’язку з тимчасовою непрацездатністю.</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29. Матеріальне та моральне стимулювання працівників.</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30. Захист працівників від неправомірного звільнення. </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31. Регулювання розвитку підприємництва.</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32. Пенсійна реформа та безбідна старість.</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33. Медична реформа та доступність якісних медичних послуг.</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34. Державна допомога особам з інвалідністю.</w:t>
      </w:r>
    </w:p>
    <w:p w:rsidR="00516387" w:rsidRPr="00FC4272" w:rsidRDefault="00516387" w:rsidP="006F1012">
      <w:pPr>
        <w:widowControl/>
        <w:ind w:firstLine="709"/>
        <w:jc w:val="both"/>
        <w:rPr>
          <w:rFonts w:eastAsia="Times New Roman"/>
          <w:sz w:val="28"/>
          <w:szCs w:val="24"/>
          <w:lang w:eastAsia="ru-RU"/>
        </w:rPr>
      </w:pPr>
      <w:r w:rsidRPr="00FC4272">
        <w:rPr>
          <w:rFonts w:eastAsia="Times New Roman"/>
          <w:sz w:val="28"/>
          <w:szCs w:val="24"/>
          <w:lang w:eastAsia="ru-RU"/>
        </w:rPr>
        <w:t>35. Управління розвитком паліативних закладів.</w:t>
      </w:r>
    </w:p>
    <w:p w:rsidR="00B67622" w:rsidRPr="00FC4272" w:rsidRDefault="00B67622" w:rsidP="006F1012">
      <w:pPr>
        <w:widowControl/>
        <w:ind w:firstLine="709"/>
        <w:jc w:val="both"/>
        <w:rPr>
          <w:sz w:val="28"/>
          <w:szCs w:val="28"/>
        </w:rPr>
      </w:pPr>
    </w:p>
    <w:p w:rsidR="00A8095A" w:rsidRPr="000D3747" w:rsidRDefault="00A8095A" w:rsidP="00A8095A">
      <w:pPr>
        <w:widowControl/>
        <w:ind w:firstLine="709"/>
        <w:jc w:val="center"/>
        <w:rPr>
          <w:b/>
          <w:sz w:val="28"/>
          <w:szCs w:val="28"/>
        </w:rPr>
      </w:pPr>
      <w:r w:rsidRPr="000D3747">
        <w:rPr>
          <w:b/>
          <w:sz w:val="28"/>
          <w:szCs w:val="28"/>
        </w:rPr>
        <w:t>Методи навчання</w:t>
      </w:r>
    </w:p>
    <w:p w:rsidR="00A8095A" w:rsidRPr="000D3747" w:rsidRDefault="00A8095A" w:rsidP="00A8095A">
      <w:pPr>
        <w:widowControl/>
        <w:ind w:firstLine="709"/>
        <w:jc w:val="both"/>
        <w:rPr>
          <w:sz w:val="28"/>
          <w:szCs w:val="28"/>
        </w:rPr>
      </w:pPr>
      <w:r w:rsidRPr="000D3747">
        <w:rPr>
          <w:sz w:val="28"/>
          <w:szCs w:val="28"/>
        </w:rPr>
        <w:t>Проблемна, мультимедійна та лекція-бесіда; творчі та проблемні дискусії, наочні ілюстрації, обговорення, усні опитування, письмові контрольні роботи, тестові завдання, письмові творчі роботи, самостійна робота, ігрові методи, вирішення ситуаційних та практичних завдань, а т</w:t>
      </w:r>
      <w:r>
        <w:rPr>
          <w:sz w:val="28"/>
          <w:szCs w:val="28"/>
        </w:rPr>
        <w:t>акож самостійна робота здобувачів вищої освіти</w:t>
      </w:r>
      <w:r w:rsidRPr="000D3747">
        <w:rPr>
          <w:sz w:val="28"/>
          <w:szCs w:val="28"/>
        </w:rPr>
        <w:t xml:space="preserve"> з інформаційними джерелами та нормативними документами.</w:t>
      </w:r>
    </w:p>
    <w:p w:rsidR="00A8095A" w:rsidRPr="000D3747" w:rsidRDefault="00A8095A" w:rsidP="00A8095A">
      <w:pPr>
        <w:widowControl/>
        <w:ind w:firstLine="709"/>
        <w:jc w:val="both"/>
        <w:rPr>
          <w:sz w:val="28"/>
          <w:szCs w:val="28"/>
        </w:rPr>
      </w:pPr>
      <w:r w:rsidRPr="000D3747">
        <w:rPr>
          <w:b/>
          <w:sz w:val="28"/>
          <w:szCs w:val="28"/>
        </w:rPr>
        <w:t>Види контролю</w:t>
      </w:r>
      <w:r w:rsidRPr="000D3747">
        <w:rPr>
          <w:sz w:val="28"/>
          <w:szCs w:val="28"/>
        </w:rPr>
        <w:t>: поточний та підсумковий.</w:t>
      </w:r>
    </w:p>
    <w:p w:rsidR="005032B3" w:rsidRPr="00FC4272" w:rsidRDefault="005032B3" w:rsidP="006F1012">
      <w:pPr>
        <w:widowControl/>
        <w:jc w:val="center"/>
        <w:rPr>
          <w:rFonts w:eastAsia="Times New Roman"/>
          <w:b/>
          <w:sz w:val="28"/>
          <w:szCs w:val="28"/>
          <w:lang w:eastAsia="ru-RU"/>
        </w:rPr>
      </w:pPr>
    </w:p>
    <w:p w:rsidR="004A2D31" w:rsidRPr="00611E97" w:rsidRDefault="004A2D31" w:rsidP="004A2D31">
      <w:pPr>
        <w:jc w:val="center"/>
        <w:rPr>
          <w:rFonts w:eastAsia="Times New Roman"/>
          <w:b/>
          <w:sz w:val="28"/>
          <w:szCs w:val="28"/>
          <w:lang w:eastAsia="ru-RU"/>
        </w:rPr>
      </w:pPr>
      <w:r w:rsidRPr="00D516CA">
        <w:rPr>
          <w:rFonts w:eastAsia="Times New Roman"/>
          <w:b/>
          <w:sz w:val="28"/>
          <w:szCs w:val="28"/>
          <w:lang w:eastAsia="ru-RU"/>
        </w:rPr>
        <w:t>ОЦІНЮВАННЯ</w:t>
      </w:r>
    </w:p>
    <w:p w:rsidR="004A2D31" w:rsidRPr="00B85DEE" w:rsidRDefault="004A2D31" w:rsidP="004A2D31">
      <w:pPr>
        <w:ind w:firstLine="709"/>
        <w:jc w:val="both"/>
        <w:rPr>
          <w:rFonts w:eastAsia="Times New Roman"/>
          <w:color w:val="000000"/>
          <w:spacing w:val="-4"/>
          <w:sz w:val="28"/>
          <w:szCs w:val="28"/>
          <w:lang w:eastAsia="ru-RU"/>
        </w:rPr>
      </w:pPr>
      <w:r w:rsidRPr="00B85DEE">
        <w:rPr>
          <w:rFonts w:eastAsia="Times New Roman"/>
          <w:sz w:val="28"/>
          <w:szCs w:val="28"/>
          <w:lang w:eastAsia="ru-RU"/>
        </w:rPr>
        <w:t xml:space="preserve">Формою підсумкового контролю дисципліни є залік, який </w:t>
      </w:r>
      <w:r w:rsidRPr="00B85DEE">
        <w:rPr>
          <w:rFonts w:eastAsia="Times New Roman"/>
          <w:color w:val="000000"/>
          <w:spacing w:val="-4"/>
          <w:sz w:val="28"/>
          <w:szCs w:val="28"/>
          <w:lang w:eastAsia="ru-RU"/>
        </w:rPr>
        <w:t xml:space="preserve">проводиться викладачем академічної групи на останньому занятті з дисципліни. </w:t>
      </w:r>
    </w:p>
    <w:p w:rsidR="004A2D31" w:rsidRPr="00B85DEE" w:rsidRDefault="004A2D31" w:rsidP="004A2D31">
      <w:pPr>
        <w:ind w:left="142" w:firstLine="425"/>
        <w:jc w:val="both"/>
        <w:rPr>
          <w:rFonts w:eastAsia="Times New Roman"/>
          <w:color w:val="000000"/>
          <w:spacing w:val="-4"/>
          <w:sz w:val="28"/>
          <w:szCs w:val="28"/>
          <w:lang w:eastAsia="ru-RU"/>
        </w:rPr>
      </w:pPr>
    </w:p>
    <w:p w:rsidR="00A8095A" w:rsidRPr="00B85DEE" w:rsidRDefault="00A8095A" w:rsidP="00A8095A">
      <w:pPr>
        <w:widowControl/>
        <w:autoSpaceDE/>
        <w:autoSpaceDN/>
        <w:ind w:firstLine="709"/>
        <w:jc w:val="center"/>
        <w:rPr>
          <w:rFonts w:eastAsia="Times New Roman"/>
          <w:b/>
          <w:sz w:val="28"/>
          <w:szCs w:val="28"/>
          <w:lang w:eastAsia="ru-RU"/>
        </w:rPr>
      </w:pPr>
      <w:r w:rsidRPr="00B85DEE">
        <w:rPr>
          <w:rFonts w:eastAsia="Times New Roman"/>
          <w:b/>
          <w:sz w:val="28"/>
          <w:szCs w:val="28"/>
          <w:lang w:eastAsia="ru-RU"/>
        </w:rPr>
        <w:t>Оцінювання поточної навчальної діяльності (ПНД)</w:t>
      </w:r>
    </w:p>
    <w:p w:rsidR="00A8095A" w:rsidRPr="00B85DEE" w:rsidRDefault="00A8095A" w:rsidP="00A8095A">
      <w:pPr>
        <w:adjustRightInd w:val="0"/>
        <w:ind w:firstLine="709"/>
        <w:jc w:val="both"/>
        <w:rPr>
          <w:rFonts w:eastAsia="Times New Roman"/>
          <w:sz w:val="28"/>
          <w:szCs w:val="28"/>
          <w:lang w:eastAsia="ru-RU"/>
        </w:rPr>
      </w:pPr>
      <w:r w:rsidRPr="00B85DEE">
        <w:rPr>
          <w:rFonts w:eastAsia="Times New Roman"/>
          <w:sz w:val="28"/>
          <w:szCs w:val="28"/>
          <w:lang w:eastAsia="ru-RU"/>
        </w:rPr>
        <w:t xml:space="preserve">Поточна навчальна </w:t>
      </w:r>
      <w:r>
        <w:rPr>
          <w:rFonts w:eastAsia="Times New Roman"/>
          <w:sz w:val="28"/>
          <w:szCs w:val="28"/>
          <w:lang w:eastAsia="ru-RU"/>
        </w:rPr>
        <w:t>діяльність здобувачів вищої освіти</w:t>
      </w:r>
      <w:r w:rsidRPr="00B85DEE">
        <w:rPr>
          <w:rFonts w:eastAsia="Times New Roman"/>
          <w:sz w:val="28"/>
          <w:szCs w:val="28"/>
          <w:lang w:eastAsia="ru-RU"/>
        </w:rPr>
        <w:t xml:space="preserve"> контролюєть</w:t>
      </w:r>
      <w:r>
        <w:rPr>
          <w:rFonts w:eastAsia="Times New Roman"/>
          <w:sz w:val="28"/>
          <w:szCs w:val="28"/>
          <w:lang w:eastAsia="ru-RU"/>
        </w:rPr>
        <w:t>ся викладачем академічної групи. П</w:t>
      </w:r>
      <w:r w:rsidRPr="00B85DEE">
        <w:rPr>
          <w:rFonts w:eastAsia="Times New Roman"/>
          <w:sz w:val="28"/>
          <w:szCs w:val="28"/>
          <w:lang w:eastAsia="ru-RU"/>
        </w:rPr>
        <w:t>ісля засвоєння кожної теми дисципліни виставляються оцінки з використанням 4-бальної (національної) системи. За підсумками семестру середню оцінку (з точністю до сотих) за ПНД викладач автоматично одержує за допомогою електронного журналу системи АСУ.</w:t>
      </w:r>
    </w:p>
    <w:p w:rsidR="00A8095A" w:rsidRPr="00B85DEE" w:rsidRDefault="00A8095A" w:rsidP="00A8095A">
      <w:pPr>
        <w:adjustRightInd w:val="0"/>
        <w:ind w:firstLine="709"/>
        <w:jc w:val="both"/>
        <w:rPr>
          <w:rFonts w:eastAsia="Times New Roman"/>
          <w:sz w:val="28"/>
          <w:szCs w:val="28"/>
          <w:lang w:eastAsia="ru-RU"/>
        </w:rPr>
      </w:pPr>
      <w:r w:rsidRPr="00B85DEE">
        <w:rPr>
          <w:rFonts w:eastAsia="Times New Roman"/>
          <w:sz w:val="28"/>
          <w:szCs w:val="28"/>
          <w:lang w:eastAsia="ru-RU"/>
        </w:rPr>
        <w:t xml:space="preserve">Оцінка за індивідуальне завдання входить до оцінок з поточної навчальної діяльності </w:t>
      </w:r>
      <w:r>
        <w:rPr>
          <w:rFonts w:eastAsia="Times New Roman"/>
          <w:sz w:val="28"/>
          <w:szCs w:val="28"/>
          <w:lang w:eastAsia="ru-RU"/>
        </w:rPr>
        <w:t>здобувача</w:t>
      </w:r>
      <w:r w:rsidRPr="00B85DEE">
        <w:rPr>
          <w:rFonts w:eastAsia="Times New Roman"/>
          <w:sz w:val="28"/>
          <w:szCs w:val="28"/>
          <w:lang w:eastAsia="ru-RU"/>
        </w:rPr>
        <w:t xml:space="preserve"> та враховується в неї як і оцінки за теми дисципліни.</w:t>
      </w:r>
    </w:p>
    <w:p w:rsidR="00A8095A" w:rsidRPr="00B85DEE" w:rsidRDefault="00A8095A" w:rsidP="00A8095A">
      <w:pPr>
        <w:adjustRightInd w:val="0"/>
        <w:ind w:firstLine="709"/>
        <w:jc w:val="both"/>
        <w:rPr>
          <w:rFonts w:eastAsia="Times New Roman"/>
          <w:sz w:val="28"/>
          <w:szCs w:val="28"/>
          <w:lang w:eastAsia="ru-RU"/>
        </w:rPr>
      </w:pPr>
      <w:r w:rsidRPr="00B85DEE">
        <w:rPr>
          <w:rFonts w:eastAsia="Times New Roman"/>
          <w:sz w:val="28"/>
          <w:szCs w:val="28"/>
          <w:lang w:eastAsia="ru-RU"/>
        </w:rPr>
        <w:t>Перерахунок середньої оцінки за поточну діяльність у багатобальну шкалу проводиться відповідно до «Інструкції з оцінювання навчальної діяльності студентів…». Підсумковий бал за ПНД у семестрі 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w:t>
      </w:r>
    </w:p>
    <w:p w:rsidR="004A2D31" w:rsidRPr="00B85DEE" w:rsidRDefault="004A2D31" w:rsidP="004A2D31">
      <w:pPr>
        <w:widowControl/>
        <w:suppressAutoHyphens/>
        <w:autoSpaceDE/>
        <w:autoSpaceDN/>
        <w:ind w:right="-425"/>
        <w:jc w:val="center"/>
        <w:rPr>
          <w:rFonts w:eastAsia="Times New Roman"/>
          <w:b/>
          <w:sz w:val="28"/>
          <w:szCs w:val="28"/>
          <w:lang w:eastAsia="ar-SA"/>
        </w:rPr>
      </w:pPr>
    </w:p>
    <w:p w:rsidR="004A2D31" w:rsidRPr="00B85DEE" w:rsidRDefault="004A2D31" w:rsidP="004A2D31">
      <w:pPr>
        <w:widowControl/>
        <w:suppressAutoHyphens/>
        <w:autoSpaceDE/>
        <w:autoSpaceDN/>
        <w:ind w:right="-1"/>
        <w:jc w:val="center"/>
        <w:rPr>
          <w:rFonts w:eastAsia="Times New Roman"/>
          <w:b/>
          <w:sz w:val="28"/>
          <w:szCs w:val="28"/>
          <w:lang w:eastAsia="ar-SA"/>
        </w:rPr>
      </w:pPr>
      <w:r w:rsidRPr="00B85DEE">
        <w:rPr>
          <w:rFonts w:eastAsia="Times New Roman"/>
          <w:b/>
          <w:sz w:val="28"/>
          <w:szCs w:val="28"/>
          <w:lang w:eastAsia="ar-SA"/>
        </w:rPr>
        <w:t>Перерахунок середньої оцінки за поточну діяльність у багатобальну шкалу</w:t>
      </w:r>
    </w:p>
    <w:p w:rsidR="004A2D31" w:rsidRPr="00B85DEE" w:rsidRDefault="004A2D31" w:rsidP="004A2D31">
      <w:pPr>
        <w:widowControl/>
        <w:suppressAutoHyphens/>
        <w:autoSpaceDE/>
        <w:autoSpaceDN/>
        <w:ind w:right="-425"/>
        <w:jc w:val="center"/>
        <w:rPr>
          <w:rFonts w:eastAsia="Times New Roman"/>
          <w:b/>
          <w:sz w:val="28"/>
          <w:szCs w:val="28"/>
          <w:lang w:val="ru-RU" w:eastAsia="ar-SA"/>
        </w:rPr>
      </w:pPr>
      <w:r w:rsidRPr="00B85DEE">
        <w:rPr>
          <w:rFonts w:eastAsia="Times New Roman"/>
          <w:b/>
          <w:sz w:val="28"/>
          <w:szCs w:val="28"/>
          <w:lang w:eastAsia="ar-SA"/>
        </w:rPr>
        <w:t xml:space="preserve">(для дисциплін, що завершуються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4-бальна шкала</w:t>
            </w:r>
          </w:p>
        </w:tc>
        <w:tc>
          <w:tcPr>
            <w:tcW w:w="794" w:type="dxa"/>
            <w:vAlign w:val="bottom"/>
          </w:tcPr>
          <w:p w:rsidR="004A2D31" w:rsidRPr="00B85DEE" w:rsidRDefault="004A2D31" w:rsidP="00A42929">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200-бальна шкала</w:t>
            </w:r>
          </w:p>
        </w:tc>
        <w:tc>
          <w:tcPr>
            <w:tcW w:w="237" w:type="dxa"/>
            <w:vMerge w:val="restart"/>
            <w:tcBorders>
              <w:top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4-бальна шкала</w:t>
            </w:r>
          </w:p>
        </w:tc>
        <w:tc>
          <w:tcPr>
            <w:tcW w:w="803" w:type="dxa"/>
            <w:vAlign w:val="bottom"/>
          </w:tcPr>
          <w:p w:rsidR="004A2D31" w:rsidRPr="00B85DEE" w:rsidRDefault="004A2D31" w:rsidP="00A42929">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200-бальна шкала</w:t>
            </w:r>
          </w:p>
        </w:tc>
        <w:tc>
          <w:tcPr>
            <w:tcW w:w="236" w:type="dxa"/>
            <w:vMerge w:val="restart"/>
            <w:tcBorders>
              <w:top w:val="nil"/>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4-бальна шкала</w:t>
            </w:r>
          </w:p>
        </w:tc>
        <w:tc>
          <w:tcPr>
            <w:tcW w:w="1111" w:type="dxa"/>
            <w:vAlign w:val="bottom"/>
          </w:tcPr>
          <w:p w:rsidR="004A2D31" w:rsidRPr="00B85DEE" w:rsidRDefault="004A2D31" w:rsidP="00A42929">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200-бальна шкала</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5</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200</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4.22-4,23</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169</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3.45-3,46</w:t>
            </w:r>
          </w:p>
        </w:tc>
        <w:tc>
          <w:tcPr>
            <w:tcW w:w="1111"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138</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4.97-4,99</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199</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4.19-4,21</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168</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3.42-3,44</w:t>
            </w:r>
          </w:p>
        </w:tc>
        <w:tc>
          <w:tcPr>
            <w:tcW w:w="1111"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137</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4.95-4,96</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198</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4.17-4,18</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167</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3.4-3,41</w:t>
            </w:r>
          </w:p>
        </w:tc>
        <w:tc>
          <w:tcPr>
            <w:tcW w:w="1111"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136</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4.92-4,94</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197</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4.14-4,16</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166</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3.37-3,39</w:t>
            </w:r>
          </w:p>
        </w:tc>
        <w:tc>
          <w:tcPr>
            <w:tcW w:w="1111"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135</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4.9-4,91</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196</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4.12-4,13</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165</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3.35-3,36</w:t>
            </w:r>
          </w:p>
        </w:tc>
        <w:tc>
          <w:tcPr>
            <w:tcW w:w="1111"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134</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4.87-4,89</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195</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4.09-4,11</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164</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3.32-3,34</w:t>
            </w:r>
          </w:p>
        </w:tc>
        <w:tc>
          <w:tcPr>
            <w:tcW w:w="1111"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133</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4.85-4,86</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194</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4.07-4,08</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163</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3.3-3,31</w:t>
            </w:r>
          </w:p>
        </w:tc>
        <w:tc>
          <w:tcPr>
            <w:tcW w:w="1111"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132</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4.82-4,84</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193</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4.04-4,06</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162</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3.27-3,29</w:t>
            </w:r>
          </w:p>
        </w:tc>
        <w:tc>
          <w:tcPr>
            <w:tcW w:w="1111"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131</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4.8-4,81</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192</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4.02-4,03</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161</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3.25-3,26</w:t>
            </w:r>
          </w:p>
        </w:tc>
        <w:tc>
          <w:tcPr>
            <w:tcW w:w="1111"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130</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4.77-4,79</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191</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3.99-4,01</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160</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3.22-3,24</w:t>
            </w:r>
          </w:p>
        </w:tc>
        <w:tc>
          <w:tcPr>
            <w:tcW w:w="1111"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129</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4.75-4,76</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190</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3.97-3,98</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159</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3.2-3,21</w:t>
            </w:r>
          </w:p>
        </w:tc>
        <w:tc>
          <w:tcPr>
            <w:tcW w:w="1111"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128</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4.72-4,74</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189</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3.94-3,96</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158</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3.17-3,19</w:t>
            </w:r>
          </w:p>
        </w:tc>
        <w:tc>
          <w:tcPr>
            <w:tcW w:w="1111"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127</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4.7-4,71</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188</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3.92-3,93</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157</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3.15-3,16</w:t>
            </w:r>
          </w:p>
        </w:tc>
        <w:tc>
          <w:tcPr>
            <w:tcW w:w="1111"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126</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4.67-4,69</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187</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3.89-3,91</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156</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3.12-3,14</w:t>
            </w:r>
          </w:p>
        </w:tc>
        <w:tc>
          <w:tcPr>
            <w:tcW w:w="1111"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125</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4.65-4,66</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186</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3.87-3,88</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155</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3.1-3,11</w:t>
            </w:r>
          </w:p>
        </w:tc>
        <w:tc>
          <w:tcPr>
            <w:tcW w:w="1111"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124</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4.62-4,64</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185</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3.84-3,86</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154</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3.07-3,09</w:t>
            </w:r>
          </w:p>
        </w:tc>
        <w:tc>
          <w:tcPr>
            <w:tcW w:w="1111"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123</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4.6-4,61</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184</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3.82-3,83</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153</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3.05-3,06</w:t>
            </w:r>
          </w:p>
        </w:tc>
        <w:tc>
          <w:tcPr>
            <w:tcW w:w="1111"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122</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4.57-4,59</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183</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3.79-3,81</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152</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3.02-3,04</w:t>
            </w:r>
          </w:p>
        </w:tc>
        <w:tc>
          <w:tcPr>
            <w:tcW w:w="1111"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121</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4.54-4,56</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182</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3.77-3,78</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151</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3-3,01</w:t>
            </w:r>
          </w:p>
        </w:tc>
        <w:tc>
          <w:tcPr>
            <w:tcW w:w="1111"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120</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4.52-4,53</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181</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3.74-3,76</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150</w:t>
            </w:r>
          </w:p>
        </w:tc>
        <w:tc>
          <w:tcPr>
            <w:tcW w:w="236" w:type="dxa"/>
            <w:vMerge/>
            <w:tcBorders>
              <w:right w:val="single" w:sz="4" w:space="0" w:color="auto"/>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bottom w:val="single" w:sz="4" w:space="0" w:color="auto"/>
            </w:tcBorders>
            <w:vAlign w:val="bottom"/>
          </w:tcPr>
          <w:p w:rsidR="004A2D31" w:rsidRPr="00B85DEE" w:rsidRDefault="004A2D31" w:rsidP="00A42929">
            <w:pPr>
              <w:widowControl/>
              <w:autoSpaceDE/>
              <w:autoSpaceDN/>
              <w:snapToGrid w:val="0"/>
              <w:jc w:val="center"/>
              <w:rPr>
                <w:rFonts w:eastAsia="Times New Roman"/>
                <w:b/>
                <w:sz w:val="14"/>
                <w:szCs w:val="14"/>
                <w:lang w:eastAsia="ru-RU"/>
              </w:rPr>
            </w:pPr>
            <w:r w:rsidRPr="00B85DEE">
              <w:rPr>
                <w:rFonts w:eastAsia="Times New Roman"/>
                <w:b/>
                <w:spacing w:val="-6"/>
                <w:sz w:val="14"/>
                <w:szCs w:val="14"/>
                <w:lang w:eastAsia="ru-RU"/>
              </w:rPr>
              <w:t>Менше</w:t>
            </w:r>
            <w:r w:rsidRPr="00B85DEE">
              <w:rPr>
                <w:rFonts w:eastAsia="Times New Roman"/>
                <w:b/>
                <w:sz w:val="14"/>
                <w:szCs w:val="14"/>
                <w:lang w:eastAsia="ru-RU"/>
              </w:rPr>
              <w:t xml:space="preserve"> 3</w:t>
            </w:r>
          </w:p>
        </w:tc>
        <w:tc>
          <w:tcPr>
            <w:tcW w:w="1111" w:type="dxa"/>
            <w:tcBorders>
              <w:bottom w:val="single" w:sz="4" w:space="0" w:color="auto"/>
            </w:tcBorders>
            <w:vAlign w:val="bottom"/>
          </w:tcPr>
          <w:p w:rsidR="004A2D31" w:rsidRPr="00B85DEE" w:rsidRDefault="004A2D31" w:rsidP="00A42929">
            <w:pPr>
              <w:widowControl/>
              <w:autoSpaceDE/>
              <w:autoSpaceDN/>
              <w:snapToGrid w:val="0"/>
              <w:jc w:val="center"/>
              <w:rPr>
                <w:rFonts w:eastAsia="Times New Roman"/>
                <w:b/>
                <w:sz w:val="14"/>
                <w:szCs w:val="14"/>
                <w:lang w:eastAsia="ru-RU"/>
              </w:rPr>
            </w:pPr>
            <w:r w:rsidRPr="00B85DEE">
              <w:rPr>
                <w:rFonts w:eastAsia="Times New Roman"/>
                <w:b/>
                <w:sz w:val="14"/>
                <w:szCs w:val="14"/>
                <w:lang w:eastAsia="ru-RU"/>
              </w:rPr>
              <w:t>Недостатньо</w:t>
            </w: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4.5-4,51</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180</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3.72-3,73</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149</w:t>
            </w:r>
          </w:p>
        </w:tc>
        <w:tc>
          <w:tcPr>
            <w:tcW w:w="236" w:type="dxa"/>
            <w:vMerge/>
            <w:tcBorders>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vMerge w:val="restart"/>
            <w:tcBorders>
              <w:top w:val="single" w:sz="4" w:space="0" w:color="auto"/>
              <w:left w:val="nil"/>
              <w:bottom w:val="nil"/>
              <w:right w:val="nil"/>
            </w:tcBorders>
            <w:vAlign w:val="bottom"/>
          </w:tcPr>
          <w:p w:rsidR="004A2D31" w:rsidRPr="00B85DEE" w:rsidRDefault="004A2D31" w:rsidP="00A42929">
            <w:pPr>
              <w:widowControl/>
              <w:autoSpaceDE/>
              <w:autoSpaceDN/>
              <w:snapToGrid w:val="0"/>
              <w:jc w:val="center"/>
              <w:rPr>
                <w:rFonts w:eastAsia="Times New Roman"/>
                <w:lang w:eastAsia="ru-RU"/>
              </w:rPr>
            </w:pPr>
          </w:p>
        </w:tc>
        <w:tc>
          <w:tcPr>
            <w:tcW w:w="1111" w:type="dxa"/>
            <w:vMerge w:val="restart"/>
            <w:tcBorders>
              <w:top w:val="single" w:sz="4" w:space="0" w:color="auto"/>
              <w:left w:val="nil"/>
              <w:bottom w:val="nil"/>
              <w:right w:val="nil"/>
            </w:tcBorders>
            <w:vAlign w:val="bottom"/>
          </w:tcPr>
          <w:p w:rsidR="004A2D31" w:rsidRPr="00B85DEE" w:rsidRDefault="004A2D31" w:rsidP="00A42929">
            <w:pPr>
              <w:widowControl/>
              <w:autoSpaceDE/>
              <w:autoSpaceDN/>
              <w:snapToGrid w:val="0"/>
              <w:jc w:val="center"/>
              <w:rPr>
                <w:rFonts w:eastAsia="Times New Roman"/>
                <w:lang w:eastAsia="ru-RU"/>
              </w:rPr>
            </w:pPr>
          </w:p>
        </w:tc>
      </w:tr>
      <w:tr w:rsidR="004A2D31" w:rsidRPr="00B85DEE" w:rsidTr="00A42929">
        <w:trPr>
          <w:jc w:val="center"/>
        </w:trPr>
        <w:tc>
          <w:tcPr>
            <w:tcW w:w="1063" w:type="dxa"/>
            <w:tcBorders>
              <w:top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4.47-4,49</w:t>
            </w:r>
          </w:p>
        </w:tc>
        <w:tc>
          <w:tcPr>
            <w:tcW w:w="794" w:type="dxa"/>
            <w:tcBorders>
              <w:top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179</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tcBorders>
              <w:top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3.7-3,71</w:t>
            </w:r>
          </w:p>
        </w:tc>
        <w:tc>
          <w:tcPr>
            <w:tcW w:w="803" w:type="dxa"/>
            <w:tcBorders>
              <w:top w:val="single" w:sz="4" w:space="0" w:color="auto"/>
            </w:tcBorders>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148</w:t>
            </w:r>
          </w:p>
        </w:tc>
        <w:tc>
          <w:tcPr>
            <w:tcW w:w="236" w:type="dxa"/>
            <w:vMerge/>
            <w:tcBorders>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vMerge/>
            <w:tcBorders>
              <w:top w:val="nil"/>
              <w:left w:val="nil"/>
              <w:bottom w:val="nil"/>
              <w:right w:val="nil"/>
            </w:tcBorders>
            <w:vAlign w:val="bottom"/>
          </w:tcPr>
          <w:p w:rsidR="004A2D31" w:rsidRPr="00B85DEE" w:rsidRDefault="004A2D31" w:rsidP="00A42929">
            <w:pPr>
              <w:widowControl/>
              <w:autoSpaceDE/>
              <w:autoSpaceDN/>
              <w:snapToGrid w:val="0"/>
              <w:jc w:val="center"/>
              <w:rPr>
                <w:rFonts w:eastAsia="Times New Roman"/>
                <w:b/>
                <w:sz w:val="14"/>
                <w:szCs w:val="14"/>
                <w:lang w:eastAsia="ru-RU"/>
              </w:rPr>
            </w:pPr>
          </w:p>
        </w:tc>
        <w:tc>
          <w:tcPr>
            <w:tcW w:w="1111" w:type="dxa"/>
            <w:vMerge/>
            <w:tcBorders>
              <w:top w:val="nil"/>
              <w:left w:val="nil"/>
              <w:bottom w:val="nil"/>
              <w:right w:val="nil"/>
            </w:tcBorders>
            <w:vAlign w:val="bottom"/>
          </w:tcPr>
          <w:p w:rsidR="004A2D31" w:rsidRPr="00B85DEE" w:rsidRDefault="004A2D31" w:rsidP="00A42929">
            <w:pPr>
              <w:widowControl/>
              <w:autoSpaceDE/>
              <w:autoSpaceDN/>
              <w:snapToGrid w:val="0"/>
              <w:jc w:val="center"/>
              <w:rPr>
                <w:rFonts w:eastAsia="Times New Roman"/>
                <w:b/>
                <w:sz w:val="14"/>
                <w:szCs w:val="14"/>
                <w:lang w:eastAsia="ru-RU"/>
              </w:rPr>
            </w:pP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4.45-4,46</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178</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3.67-3,69</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147</w:t>
            </w:r>
          </w:p>
        </w:tc>
        <w:tc>
          <w:tcPr>
            <w:tcW w:w="236" w:type="dxa"/>
            <w:vMerge/>
            <w:tcBorders>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vMerge w:val="restart"/>
            <w:tcBorders>
              <w:top w:val="nil"/>
              <w:left w:val="nil"/>
              <w:bottom w:val="nil"/>
              <w:right w:val="nil"/>
            </w:tcBorders>
            <w:vAlign w:val="bottom"/>
          </w:tcPr>
          <w:p w:rsidR="004A2D31" w:rsidRPr="00B85DEE" w:rsidRDefault="004A2D31" w:rsidP="00A42929">
            <w:pPr>
              <w:widowControl/>
              <w:autoSpaceDE/>
              <w:autoSpaceDN/>
              <w:snapToGrid w:val="0"/>
              <w:jc w:val="center"/>
              <w:rPr>
                <w:rFonts w:eastAsia="Times New Roman"/>
                <w:b/>
                <w:sz w:val="14"/>
                <w:szCs w:val="14"/>
                <w:lang w:eastAsia="ru-RU"/>
              </w:rPr>
            </w:pPr>
          </w:p>
        </w:tc>
        <w:tc>
          <w:tcPr>
            <w:tcW w:w="1111" w:type="dxa"/>
            <w:tcBorders>
              <w:top w:val="nil"/>
              <w:left w:val="nil"/>
              <w:bottom w:val="nil"/>
              <w:right w:val="nil"/>
            </w:tcBorders>
            <w:vAlign w:val="bottom"/>
          </w:tcPr>
          <w:p w:rsidR="004A2D31" w:rsidRPr="00B85DEE" w:rsidRDefault="004A2D31" w:rsidP="00A42929">
            <w:pPr>
              <w:widowControl/>
              <w:autoSpaceDE/>
              <w:autoSpaceDN/>
              <w:snapToGrid w:val="0"/>
              <w:jc w:val="center"/>
              <w:rPr>
                <w:rFonts w:eastAsia="Times New Roman"/>
                <w:b/>
                <w:sz w:val="14"/>
                <w:szCs w:val="14"/>
                <w:lang w:eastAsia="ru-RU"/>
              </w:rPr>
            </w:pP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4.42-4,44</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177</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3.65-3,66</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146</w:t>
            </w:r>
          </w:p>
        </w:tc>
        <w:tc>
          <w:tcPr>
            <w:tcW w:w="236" w:type="dxa"/>
            <w:vMerge/>
            <w:tcBorders>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vMerge/>
            <w:tcBorders>
              <w:top w:val="nil"/>
              <w:left w:val="nil"/>
              <w:bottom w:val="nil"/>
              <w:right w:val="nil"/>
            </w:tcBorders>
            <w:vAlign w:val="bottom"/>
          </w:tcPr>
          <w:p w:rsidR="004A2D31" w:rsidRPr="00B85DEE" w:rsidRDefault="004A2D31" w:rsidP="00A42929">
            <w:pPr>
              <w:widowControl/>
              <w:autoSpaceDE/>
              <w:autoSpaceDN/>
              <w:snapToGrid w:val="0"/>
              <w:jc w:val="center"/>
              <w:rPr>
                <w:rFonts w:eastAsia="Times New Roman"/>
                <w:lang w:eastAsia="ru-RU"/>
              </w:rPr>
            </w:pPr>
          </w:p>
        </w:tc>
        <w:tc>
          <w:tcPr>
            <w:tcW w:w="1111" w:type="dxa"/>
            <w:tcBorders>
              <w:top w:val="nil"/>
              <w:left w:val="nil"/>
              <w:bottom w:val="nil"/>
              <w:right w:val="nil"/>
            </w:tcBorders>
            <w:vAlign w:val="bottom"/>
          </w:tcPr>
          <w:p w:rsidR="004A2D31" w:rsidRPr="00B85DEE" w:rsidRDefault="004A2D31" w:rsidP="00A42929">
            <w:pPr>
              <w:widowControl/>
              <w:autoSpaceDE/>
              <w:autoSpaceDN/>
              <w:snapToGrid w:val="0"/>
              <w:jc w:val="center"/>
              <w:rPr>
                <w:rFonts w:eastAsia="Times New Roman"/>
                <w:lang w:eastAsia="ru-RU"/>
              </w:rPr>
            </w:pP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4.4-4,41</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176</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3.62-3,64</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145</w:t>
            </w:r>
          </w:p>
        </w:tc>
        <w:tc>
          <w:tcPr>
            <w:tcW w:w="236" w:type="dxa"/>
            <w:vMerge/>
            <w:tcBorders>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vAlign w:val="bottom"/>
          </w:tcPr>
          <w:p w:rsidR="004A2D31" w:rsidRPr="00B85DEE" w:rsidRDefault="004A2D31" w:rsidP="00A42929">
            <w:pPr>
              <w:widowControl/>
              <w:autoSpaceDE/>
              <w:autoSpaceDN/>
              <w:snapToGrid w:val="0"/>
              <w:jc w:val="center"/>
              <w:rPr>
                <w:rFonts w:eastAsia="Times New Roman"/>
                <w:lang w:eastAsia="ru-RU"/>
              </w:rPr>
            </w:pPr>
          </w:p>
        </w:tc>
        <w:tc>
          <w:tcPr>
            <w:tcW w:w="1111" w:type="dxa"/>
            <w:tcBorders>
              <w:top w:val="nil"/>
              <w:left w:val="nil"/>
              <w:bottom w:val="nil"/>
              <w:right w:val="nil"/>
            </w:tcBorders>
            <w:vAlign w:val="bottom"/>
          </w:tcPr>
          <w:p w:rsidR="004A2D31" w:rsidRPr="00B85DEE" w:rsidRDefault="004A2D31" w:rsidP="00A42929">
            <w:pPr>
              <w:widowControl/>
              <w:autoSpaceDE/>
              <w:autoSpaceDN/>
              <w:snapToGrid w:val="0"/>
              <w:jc w:val="center"/>
              <w:rPr>
                <w:rFonts w:eastAsia="Times New Roman"/>
                <w:lang w:eastAsia="ru-RU"/>
              </w:rPr>
            </w:pP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4.37-4,39</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175</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3.6-3,61</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144</w:t>
            </w:r>
          </w:p>
        </w:tc>
        <w:tc>
          <w:tcPr>
            <w:tcW w:w="236" w:type="dxa"/>
            <w:vMerge/>
            <w:tcBorders>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vAlign w:val="bottom"/>
          </w:tcPr>
          <w:p w:rsidR="004A2D31" w:rsidRPr="00B85DEE" w:rsidRDefault="004A2D31" w:rsidP="00A42929">
            <w:pPr>
              <w:widowControl/>
              <w:autoSpaceDE/>
              <w:autoSpaceDN/>
              <w:snapToGrid w:val="0"/>
              <w:jc w:val="center"/>
              <w:rPr>
                <w:rFonts w:eastAsia="Times New Roman"/>
                <w:b/>
                <w:sz w:val="14"/>
                <w:szCs w:val="14"/>
                <w:lang w:eastAsia="ru-RU"/>
              </w:rPr>
            </w:pPr>
          </w:p>
        </w:tc>
        <w:tc>
          <w:tcPr>
            <w:tcW w:w="1111" w:type="dxa"/>
            <w:tcBorders>
              <w:top w:val="nil"/>
              <w:left w:val="nil"/>
              <w:bottom w:val="nil"/>
              <w:right w:val="nil"/>
            </w:tcBorders>
            <w:vAlign w:val="bottom"/>
          </w:tcPr>
          <w:p w:rsidR="004A2D31" w:rsidRPr="00B85DEE" w:rsidRDefault="004A2D31" w:rsidP="00A42929">
            <w:pPr>
              <w:widowControl/>
              <w:autoSpaceDE/>
              <w:autoSpaceDN/>
              <w:snapToGrid w:val="0"/>
              <w:jc w:val="center"/>
              <w:rPr>
                <w:rFonts w:eastAsia="Times New Roman"/>
                <w:b/>
                <w:sz w:val="14"/>
                <w:szCs w:val="14"/>
                <w:lang w:eastAsia="ru-RU"/>
              </w:rPr>
            </w:pP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4.35-4,36</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174</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3.57-3,59</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143</w:t>
            </w:r>
          </w:p>
        </w:tc>
        <w:tc>
          <w:tcPr>
            <w:tcW w:w="236" w:type="dxa"/>
            <w:vMerge/>
            <w:tcBorders>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4.32-4,34</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173</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3.55-3,56</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142</w:t>
            </w:r>
          </w:p>
        </w:tc>
        <w:tc>
          <w:tcPr>
            <w:tcW w:w="236" w:type="dxa"/>
            <w:vMerge/>
            <w:tcBorders>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4.3-4,31</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172</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3.52-3,54</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141</w:t>
            </w:r>
          </w:p>
        </w:tc>
        <w:tc>
          <w:tcPr>
            <w:tcW w:w="236" w:type="dxa"/>
            <w:vMerge/>
            <w:tcBorders>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4,27-4,29</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171</w:t>
            </w:r>
          </w:p>
        </w:tc>
        <w:tc>
          <w:tcPr>
            <w:tcW w:w="237" w:type="dxa"/>
            <w:vMerge/>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3.5-3,51</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140</w:t>
            </w:r>
          </w:p>
        </w:tc>
        <w:tc>
          <w:tcPr>
            <w:tcW w:w="236" w:type="dxa"/>
            <w:vMerge/>
            <w:tcBorders>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r>
      <w:tr w:rsidR="004A2D31" w:rsidRPr="00B85DEE" w:rsidTr="00A42929">
        <w:trPr>
          <w:jc w:val="center"/>
        </w:trPr>
        <w:tc>
          <w:tcPr>
            <w:tcW w:w="106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lastRenderedPageBreak/>
              <w:t>4.24-4,26</w:t>
            </w:r>
          </w:p>
        </w:tc>
        <w:tc>
          <w:tcPr>
            <w:tcW w:w="794"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170</w:t>
            </w:r>
          </w:p>
        </w:tc>
        <w:tc>
          <w:tcPr>
            <w:tcW w:w="237" w:type="dxa"/>
            <w:vMerge/>
            <w:tcBorders>
              <w:bottom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3.47-3,49</w:t>
            </w:r>
          </w:p>
        </w:tc>
        <w:tc>
          <w:tcPr>
            <w:tcW w:w="803" w:type="dxa"/>
            <w:vAlign w:val="bottom"/>
          </w:tcPr>
          <w:p w:rsidR="004A2D31" w:rsidRPr="00B85DEE" w:rsidRDefault="004A2D31" w:rsidP="00A42929">
            <w:pPr>
              <w:widowControl/>
              <w:autoSpaceDE/>
              <w:autoSpaceDN/>
              <w:snapToGrid w:val="0"/>
              <w:jc w:val="center"/>
              <w:rPr>
                <w:rFonts w:eastAsia="Times New Roman"/>
                <w:lang w:eastAsia="ru-RU"/>
              </w:rPr>
            </w:pPr>
            <w:r w:rsidRPr="00B85DEE">
              <w:rPr>
                <w:rFonts w:eastAsia="Times New Roman"/>
                <w:lang w:eastAsia="ru-RU"/>
              </w:rPr>
              <w:t>139</w:t>
            </w:r>
          </w:p>
        </w:tc>
        <w:tc>
          <w:tcPr>
            <w:tcW w:w="236" w:type="dxa"/>
            <w:vMerge/>
            <w:tcBorders>
              <w:bottom w:val="nil"/>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4A2D31" w:rsidRPr="00B85DEE" w:rsidRDefault="004A2D31" w:rsidP="00A42929">
            <w:pPr>
              <w:widowControl/>
              <w:autoSpaceDE/>
              <w:autoSpaceDN/>
              <w:jc w:val="center"/>
              <w:rPr>
                <w:rFonts w:ascii="Arial" w:eastAsia="Times New Roman" w:hAnsi="Arial" w:cs="Arial"/>
                <w:b/>
                <w:sz w:val="16"/>
                <w:szCs w:val="16"/>
                <w:lang w:val="en-US" w:eastAsia="ru-RU"/>
              </w:rPr>
            </w:pPr>
          </w:p>
        </w:tc>
      </w:tr>
    </w:tbl>
    <w:p w:rsidR="004A2D31" w:rsidRPr="00B85DEE" w:rsidRDefault="004A2D31" w:rsidP="004A2D31">
      <w:pPr>
        <w:widowControl/>
        <w:autoSpaceDE/>
        <w:autoSpaceDN/>
        <w:jc w:val="center"/>
        <w:rPr>
          <w:rFonts w:ascii="Arial" w:eastAsia="Times New Roman" w:hAnsi="Arial" w:cs="Arial"/>
          <w:b/>
          <w:sz w:val="4"/>
          <w:szCs w:val="4"/>
          <w:lang w:val="en-US" w:eastAsia="ru-RU"/>
        </w:rPr>
      </w:pPr>
    </w:p>
    <w:p w:rsidR="004A2D31" w:rsidRPr="00B85DEE" w:rsidRDefault="004A2D31" w:rsidP="004A2D31">
      <w:pPr>
        <w:adjustRightInd w:val="0"/>
        <w:ind w:firstLine="851"/>
        <w:jc w:val="both"/>
        <w:rPr>
          <w:rFonts w:eastAsia="Times New Roman"/>
          <w:sz w:val="24"/>
          <w:szCs w:val="24"/>
          <w:lang w:eastAsia="ru-RU"/>
        </w:rPr>
      </w:pPr>
    </w:p>
    <w:p w:rsidR="004A2D31" w:rsidRPr="00B85DEE" w:rsidRDefault="004A2D31" w:rsidP="004A2D31">
      <w:pPr>
        <w:adjustRightInd w:val="0"/>
        <w:ind w:firstLine="851"/>
        <w:jc w:val="center"/>
        <w:rPr>
          <w:rFonts w:eastAsia="Times New Roman"/>
          <w:b/>
          <w:sz w:val="28"/>
          <w:szCs w:val="28"/>
          <w:lang w:eastAsia="ru-RU"/>
        </w:rPr>
      </w:pPr>
    </w:p>
    <w:p w:rsidR="00A8095A" w:rsidRPr="00B85DEE" w:rsidRDefault="00A8095A" w:rsidP="00A8095A">
      <w:pPr>
        <w:adjustRightInd w:val="0"/>
        <w:ind w:firstLine="709"/>
        <w:jc w:val="center"/>
        <w:rPr>
          <w:rFonts w:eastAsia="Times New Roman"/>
          <w:b/>
          <w:sz w:val="28"/>
          <w:szCs w:val="28"/>
          <w:lang w:eastAsia="ru-RU"/>
        </w:rPr>
      </w:pPr>
      <w:r w:rsidRPr="00B85DEE">
        <w:rPr>
          <w:rFonts w:eastAsia="Times New Roman"/>
          <w:b/>
          <w:sz w:val="28"/>
          <w:szCs w:val="28"/>
          <w:lang w:eastAsia="ru-RU"/>
        </w:rPr>
        <w:t>Проведення та оцінювання підсумкового заняття.</w:t>
      </w:r>
    </w:p>
    <w:p w:rsidR="00A8095A" w:rsidRPr="00B85DEE" w:rsidRDefault="00A8095A" w:rsidP="00A8095A">
      <w:pPr>
        <w:adjustRightInd w:val="0"/>
        <w:ind w:firstLine="709"/>
        <w:jc w:val="both"/>
        <w:rPr>
          <w:rFonts w:eastAsia="Times New Roman"/>
          <w:sz w:val="28"/>
          <w:szCs w:val="28"/>
          <w:lang w:eastAsia="ru-RU"/>
        </w:rPr>
      </w:pPr>
      <w:r w:rsidRPr="00B85DEE">
        <w:rPr>
          <w:rFonts w:eastAsia="Times New Roman"/>
          <w:sz w:val="28"/>
          <w:szCs w:val="28"/>
          <w:lang w:eastAsia="ru-RU"/>
        </w:rPr>
        <w:t>Підсумкове заняття (ПЗ) проводиться за розкладом, під час останнього заняття.</w:t>
      </w:r>
    </w:p>
    <w:p w:rsidR="00A8095A" w:rsidRPr="00B85DEE" w:rsidRDefault="00A8095A" w:rsidP="00A8095A">
      <w:pPr>
        <w:adjustRightInd w:val="0"/>
        <w:ind w:firstLine="709"/>
        <w:jc w:val="both"/>
        <w:rPr>
          <w:rFonts w:eastAsia="Times New Roman"/>
          <w:sz w:val="28"/>
          <w:szCs w:val="28"/>
          <w:lang w:eastAsia="ru-RU"/>
        </w:rPr>
      </w:pPr>
      <w:r w:rsidRPr="00B85DEE">
        <w:rPr>
          <w:rFonts w:eastAsia="Times New Roman"/>
          <w:sz w:val="28"/>
          <w:szCs w:val="28"/>
          <w:lang w:eastAsia="ru-RU"/>
        </w:rPr>
        <w:t xml:space="preserve">Методика проведення підсумкового заняття передбачає оцінювання освоєння теоретичних знань та практичних навичок (критерії оцінювання – «виконав» або «не виконав»). Під час оцінювання знань </w:t>
      </w:r>
      <w:r>
        <w:rPr>
          <w:rFonts w:eastAsia="Times New Roman"/>
          <w:sz w:val="28"/>
          <w:szCs w:val="28"/>
          <w:lang w:eastAsia="ru-RU"/>
        </w:rPr>
        <w:t>здобувача</w:t>
      </w:r>
      <w:r w:rsidRPr="00B85DEE">
        <w:rPr>
          <w:rFonts w:eastAsia="Times New Roman"/>
          <w:sz w:val="28"/>
          <w:szCs w:val="28"/>
          <w:lang w:eastAsia="ru-RU"/>
        </w:rPr>
        <w:t>, що входять до даного пі</w:t>
      </w:r>
      <w:r>
        <w:rPr>
          <w:rFonts w:eastAsia="Times New Roman"/>
          <w:sz w:val="28"/>
          <w:szCs w:val="28"/>
          <w:lang w:eastAsia="ru-RU"/>
        </w:rPr>
        <w:t xml:space="preserve">дсумкового заняття (ПЗ) </w:t>
      </w:r>
      <w:r w:rsidRPr="00B85DEE">
        <w:rPr>
          <w:rFonts w:eastAsia="Times New Roman"/>
          <w:sz w:val="28"/>
          <w:szCs w:val="28"/>
          <w:lang w:eastAsia="ru-RU"/>
        </w:rPr>
        <w:t xml:space="preserve"> виставляється оцінка за національною шкалою, яка рахується як оцінка за ПНД.</w:t>
      </w:r>
    </w:p>
    <w:p w:rsidR="004A2D31" w:rsidRPr="00B85DEE" w:rsidRDefault="004A2D31" w:rsidP="004A2D31">
      <w:pPr>
        <w:widowControl/>
        <w:suppressAutoHyphens/>
        <w:autoSpaceDE/>
        <w:autoSpaceDN/>
        <w:ind w:firstLine="425"/>
        <w:jc w:val="center"/>
        <w:rPr>
          <w:rFonts w:eastAsia="Times New Roman"/>
          <w:b/>
          <w:sz w:val="28"/>
          <w:szCs w:val="28"/>
          <w:lang w:eastAsia="ar-SA"/>
        </w:rPr>
      </w:pPr>
    </w:p>
    <w:p w:rsidR="004A2D31" w:rsidRPr="00B85DEE" w:rsidRDefault="004A2D31" w:rsidP="004A2D31">
      <w:pPr>
        <w:widowControl/>
        <w:suppressAutoHyphens/>
        <w:autoSpaceDE/>
        <w:autoSpaceDN/>
        <w:jc w:val="center"/>
        <w:rPr>
          <w:rFonts w:eastAsia="Times New Roman"/>
          <w:b/>
          <w:spacing w:val="6"/>
          <w:sz w:val="28"/>
          <w:szCs w:val="28"/>
          <w:lang w:eastAsia="ar-SA"/>
        </w:rPr>
      </w:pPr>
      <w:r w:rsidRPr="00B85DEE">
        <w:rPr>
          <w:rFonts w:eastAsia="Times New Roman"/>
          <w:b/>
          <w:sz w:val="28"/>
          <w:szCs w:val="28"/>
          <w:lang w:eastAsia="ar-SA"/>
        </w:rPr>
        <w:t xml:space="preserve">Відповідність оцінок за </w:t>
      </w:r>
      <w:r w:rsidRPr="00B85DEE">
        <w:rPr>
          <w:rFonts w:eastAsia="Times New Roman"/>
          <w:b/>
          <w:spacing w:val="6"/>
          <w:sz w:val="28"/>
          <w:szCs w:val="28"/>
          <w:lang w:eastAsia="ar-SA"/>
        </w:rPr>
        <w:t xml:space="preserve">200 бальною шкалою, </w:t>
      </w:r>
    </w:p>
    <w:p w:rsidR="004A2D31" w:rsidRPr="00B85DEE" w:rsidRDefault="004A2D31" w:rsidP="004A2D31">
      <w:pPr>
        <w:widowControl/>
        <w:suppressAutoHyphens/>
        <w:autoSpaceDE/>
        <w:autoSpaceDN/>
        <w:jc w:val="center"/>
        <w:rPr>
          <w:rFonts w:eastAsia="Times New Roman"/>
          <w:b/>
          <w:sz w:val="28"/>
          <w:szCs w:val="28"/>
          <w:lang w:eastAsia="ar-SA"/>
        </w:rPr>
      </w:pPr>
      <w:r w:rsidRPr="00B85DEE">
        <w:rPr>
          <w:rFonts w:eastAsia="Times New Roman"/>
          <w:b/>
          <w:spacing w:val="6"/>
          <w:sz w:val="28"/>
          <w:szCs w:val="28"/>
          <w:lang w:eastAsia="ar-SA"/>
        </w:rPr>
        <w:t>чотирибальною</w:t>
      </w:r>
      <w:r w:rsidRPr="00B85DEE">
        <w:rPr>
          <w:rFonts w:eastAsia="Times New Roman"/>
          <w:b/>
          <w:spacing w:val="6"/>
          <w:sz w:val="28"/>
          <w:szCs w:val="28"/>
          <w:lang w:val="ru-RU" w:eastAsia="ar-SA"/>
        </w:rPr>
        <w:t xml:space="preserve"> (</w:t>
      </w:r>
      <w:r w:rsidRPr="00B85DEE">
        <w:rPr>
          <w:rFonts w:eastAsia="Times New Roman"/>
          <w:b/>
          <w:spacing w:val="6"/>
          <w:sz w:val="28"/>
          <w:szCs w:val="28"/>
          <w:lang w:eastAsia="ar-SA"/>
        </w:rPr>
        <w:t>національною) шкалою та шкалою ЕСТ</w:t>
      </w:r>
      <w:r w:rsidRPr="00B85DEE">
        <w:rPr>
          <w:rFonts w:eastAsia="Times New Roman"/>
          <w:b/>
          <w:spacing w:val="6"/>
          <w:sz w:val="28"/>
          <w:szCs w:val="28"/>
          <w:lang w:val="en-US" w:eastAsia="ar-SA"/>
        </w:rPr>
        <w:t>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2"/>
        <w:gridCol w:w="2268"/>
        <w:gridCol w:w="4925"/>
      </w:tblGrid>
      <w:tr w:rsidR="004A2D31" w:rsidRPr="00B85DEE" w:rsidTr="00A42929">
        <w:trPr>
          <w:jc w:val="center"/>
        </w:trPr>
        <w:tc>
          <w:tcPr>
            <w:tcW w:w="2662" w:type="dxa"/>
          </w:tcPr>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lang w:eastAsia="ar-SA"/>
              </w:rPr>
              <w:t xml:space="preserve">Оцінка </w:t>
            </w:r>
          </w:p>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lang w:eastAsia="ar-SA"/>
              </w:rPr>
              <w:t>за 200 бальною шкалою</w:t>
            </w:r>
          </w:p>
        </w:tc>
        <w:tc>
          <w:tcPr>
            <w:tcW w:w="2268" w:type="dxa"/>
          </w:tcPr>
          <w:p w:rsidR="004A2D31" w:rsidRPr="00B85DEE" w:rsidRDefault="004A2D31" w:rsidP="00A42929">
            <w:pPr>
              <w:widowControl/>
              <w:suppressAutoHyphens/>
              <w:autoSpaceDE/>
              <w:autoSpaceDN/>
              <w:jc w:val="center"/>
              <w:rPr>
                <w:rFonts w:eastAsia="Times New Roman"/>
                <w:lang w:val="ru-RU" w:eastAsia="ar-SA"/>
              </w:rPr>
            </w:pPr>
            <w:r w:rsidRPr="00B85DEE">
              <w:rPr>
                <w:rFonts w:eastAsia="Times New Roman"/>
                <w:lang w:eastAsia="ar-SA"/>
              </w:rPr>
              <w:t xml:space="preserve">Оцінка за шкалою </w:t>
            </w:r>
            <w:r w:rsidRPr="00B85DEE">
              <w:rPr>
                <w:rFonts w:eastAsia="Times New Roman"/>
                <w:lang w:val="en-US" w:eastAsia="ar-SA"/>
              </w:rPr>
              <w:t>ECTS</w:t>
            </w:r>
          </w:p>
        </w:tc>
        <w:tc>
          <w:tcPr>
            <w:tcW w:w="4925" w:type="dxa"/>
          </w:tcPr>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lang w:eastAsia="ar-SA"/>
              </w:rPr>
              <w:t xml:space="preserve">Оцінка за </w:t>
            </w:r>
          </w:p>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spacing w:val="6"/>
                <w:lang w:eastAsia="ar-SA"/>
              </w:rPr>
              <w:t>чотирибальною</w:t>
            </w:r>
            <w:r w:rsidRPr="00B85DEE">
              <w:rPr>
                <w:rFonts w:eastAsia="Times New Roman"/>
                <w:spacing w:val="6"/>
                <w:lang w:val="ru-RU" w:eastAsia="ar-SA"/>
              </w:rPr>
              <w:t xml:space="preserve"> (</w:t>
            </w:r>
            <w:r w:rsidRPr="00B85DEE">
              <w:rPr>
                <w:rFonts w:eastAsia="Times New Roman"/>
                <w:spacing w:val="6"/>
                <w:lang w:eastAsia="ar-SA"/>
              </w:rPr>
              <w:t>національною) шкалою</w:t>
            </w:r>
          </w:p>
        </w:tc>
      </w:tr>
      <w:tr w:rsidR="004A2D31" w:rsidRPr="00B85DEE" w:rsidTr="00A42929">
        <w:trPr>
          <w:jc w:val="center"/>
        </w:trPr>
        <w:tc>
          <w:tcPr>
            <w:tcW w:w="2662" w:type="dxa"/>
          </w:tcPr>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lang w:eastAsia="ar-SA"/>
              </w:rPr>
              <w:t>180–200</w:t>
            </w:r>
          </w:p>
        </w:tc>
        <w:tc>
          <w:tcPr>
            <w:tcW w:w="2268" w:type="dxa"/>
          </w:tcPr>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lang w:eastAsia="ar-SA"/>
              </w:rPr>
              <w:t>А</w:t>
            </w:r>
          </w:p>
        </w:tc>
        <w:tc>
          <w:tcPr>
            <w:tcW w:w="4925" w:type="dxa"/>
          </w:tcPr>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lang w:eastAsia="ar-SA"/>
              </w:rPr>
              <w:t>Відмінно</w:t>
            </w:r>
          </w:p>
        </w:tc>
      </w:tr>
      <w:tr w:rsidR="004A2D31" w:rsidRPr="00B85DEE" w:rsidTr="00A42929">
        <w:trPr>
          <w:jc w:val="center"/>
        </w:trPr>
        <w:tc>
          <w:tcPr>
            <w:tcW w:w="2662" w:type="dxa"/>
          </w:tcPr>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lang w:eastAsia="ar-SA"/>
              </w:rPr>
              <w:t>160–179</w:t>
            </w:r>
          </w:p>
        </w:tc>
        <w:tc>
          <w:tcPr>
            <w:tcW w:w="2268" w:type="dxa"/>
          </w:tcPr>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lang w:eastAsia="ar-SA"/>
              </w:rPr>
              <w:t>В</w:t>
            </w:r>
          </w:p>
        </w:tc>
        <w:tc>
          <w:tcPr>
            <w:tcW w:w="4925" w:type="dxa"/>
          </w:tcPr>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lang w:eastAsia="ar-SA"/>
              </w:rPr>
              <w:t>Добре</w:t>
            </w:r>
          </w:p>
        </w:tc>
      </w:tr>
      <w:tr w:rsidR="004A2D31" w:rsidRPr="00B85DEE" w:rsidTr="00A42929">
        <w:trPr>
          <w:jc w:val="center"/>
        </w:trPr>
        <w:tc>
          <w:tcPr>
            <w:tcW w:w="2662" w:type="dxa"/>
          </w:tcPr>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lang w:eastAsia="ar-SA"/>
              </w:rPr>
              <w:t>150–159</w:t>
            </w:r>
          </w:p>
        </w:tc>
        <w:tc>
          <w:tcPr>
            <w:tcW w:w="2268" w:type="dxa"/>
          </w:tcPr>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lang w:eastAsia="ar-SA"/>
              </w:rPr>
              <w:t>С</w:t>
            </w:r>
          </w:p>
        </w:tc>
        <w:tc>
          <w:tcPr>
            <w:tcW w:w="4925" w:type="dxa"/>
          </w:tcPr>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lang w:eastAsia="ar-SA"/>
              </w:rPr>
              <w:t>Добре</w:t>
            </w:r>
          </w:p>
        </w:tc>
      </w:tr>
      <w:tr w:rsidR="004A2D31" w:rsidRPr="00B85DEE" w:rsidTr="00A42929">
        <w:trPr>
          <w:jc w:val="center"/>
        </w:trPr>
        <w:tc>
          <w:tcPr>
            <w:tcW w:w="2662" w:type="dxa"/>
          </w:tcPr>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lang w:eastAsia="ar-SA"/>
              </w:rPr>
              <w:t>130–149</w:t>
            </w:r>
          </w:p>
        </w:tc>
        <w:tc>
          <w:tcPr>
            <w:tcW w:w="2268" w:type="dxa"/>
          </w:tcPr>
          <w:p w:rsidR="004A2D31" w:rsidRPr="00B85DEE" w:rsidRDefault="004A2D31" w:rsidP="00A42929">
            <w:pPr>
              <w:widowControl/>
              <w:suppressAutoHyphens/>
              <w:autoSpaceDE/>
              <w:autoSpaceDN/>
              <w:jc w:val="center"/>
              <w:rPr>
                <w:rFonts w:eastAsia="Times New Roman"/>
                <w:lang w:val="en-US" w:eastAsia="ar-SA"/>
              </w:rPr>
            </w:pPr>
            <w:r w:rsidRPr="00B85DEE">
              <w:rPr>
                <w:rFonts w:eastAsia="Times New Roman"/>
                <w:lang w:val="en-US" w:eastAsia="ar-SA"/>
              </w:rPr>
              <w:t>D</w:t>
            </w:r>
          </w:p>
        </w:tc>
        <w:tc>
          <w:tcPr>
            <w:tcW w:w="4925" w:type="dxa"/>
          </w:tcPr>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lang w:eastAsia="ar-SA"/>
              </w:rPr>
              <w:t>Задовільно</w:t>
            </w:r>
          </w:p>
        </w:tc>
      </w:tr>
      <w:tr w:rsidR="004A2D31" w:rsidRPr="00B85DEE" w:rsidTr="00A42929">
        <w:trPr>
          <w:jc w:val="center"/>
        </w:trPr>
        <w:tc>
          <w:tcPr>
            <w:tcW w:w="2662" w:type="dxa"/>
          </w:tcPr>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lang w:eastAsia="ar-SA"/>
              </w:rPr>
              <w:t>120–129</w:t>
            </w:r>
          </w:p>
        </w:tc>
        <w:tc>
          <w:tcPr>
            <w:tcW w:w="2268" w:type="dxa"/>
          </w:tcPr>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lang w:val="en-US" w:eastAsia="ar-SA"/>
              </w:rPr>
              <w:t>E</w:t>
            </w:r>
          </w:p>
        </w:tc>
        <w:tc>
          <w:tcPr>
            <w:tcW w:w="4925" w:type="dxa"/>
          </w:tcPr>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lang w:eastAsia="ar-SA"/>
              </w:rPr>
              <w:t xml:space="preserve">Задовільно </w:t>
            </w:r>
          </w:p>
        </w:tc>
      </w:tr>
      <w:tr w:rsidR="004A2D31" w:rsidRPr="00B85DEE" w:rsidTr="00A42929">
        <w:trPr>
          <w:jc w:val="center"/>
        </w:trPr>
        <w:tc>
          <w:tcPr>
            <w:tcW w:w="2662" w:type="dxa"/>
          </w:tcPr>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lang w:eastAsia="ar-SA"/>
              </w:rPr>
              <w:t>Менше 120</w:t>
            </w:r>
          </w:p>
        </w:tc>
        <w:tc>
          <w:tcPr>
            <w:tcW w:w="2268" w:type="dxa"/>
          </w:tcPr>
          <w:p w:rsidR="004A2D31" w:rsidRPr="00B85DEE" w:rsidRDefault="004A2D31" w:rsidP="00A42929">
            <w:pPr>
              <w:widowControl/>
              <w:suppressAutoHyphens/>
              <w:autoSpaceDE/>
              <w:autoSpaceDN/>
              <w:jc w:val="center"/>
              <w:rPr>
                <w:rFonts w:eastAsia="Times New Roman"/>
                <w:lang w:val="en-US" w:eastAsia="ar-SA"/>
              </w:rPr>
            </w:pPr>
            <w:r w:rsidRPr="00B85DEE">
              <w:rPr>
                <w:rFonts w:eastAsia="Times New Roman"/>
                <w:lang w:val="en-US" w:eastAsia="ar-SA"/>
              </w:rPr>
              <w:t xml:space="preserve">F, </w:t>
            </w:r>
            <w:proofErr w:type="spellStart"/>
            <w:r w:rsidRPr="00B85DEE">
              <w:rPr>
                <w:rFonts w:eastAsia="Times New Roman"/>
                <w:lang w:val="en-US" w:eastAsia="ar-SA"/>
              </w:rPr>
              <w:t>Fx</w:t>
            </w:r>
            <w:proofErr w:type="spellEnd"/>
          </w:p>
        </w:tc>
        <w:tc>
          <w:tcPr>
            <w:tcW w:w="4925" w:type="dxa"/>
          </w:tcPr>
          <w:p w:rsidR="004A2D31" w:rsidRPr="00B85DEE" w:rsidRDefault="004A2D31" w:rsidP="00A42929">
            <w:pPr>
              <w:widowControl/>
              <w:suppressAutoHyphens/>
              <w:autoSpaceDE/>
              <w:autoSpaceDN/>
              <w:jc w:val="center"/>
              <w:rPr>
                <w:rFonts w:eastAsia="Times New Roman"/>
                <w:lang w:eastAsia="ar-SA"/>
              </w:rPr>
            </w:pPr>
            <w:r w:rsidRPr="00B85DEE">
              <w:rPr>
                <w:rFonts w:eastAsia="Times New Roman"/>
                <w:lang w:eastAsia="ar-SA"/>
              </w:rPr>
              <w:t>Незадовільно</w:t>
            </w:r>
          </w:p>
        </w:tc>
      </w:tr>
    </w:tbl>
    <w:p w:rsidR="004A2D31" w:rsidRPr="00B85DEE" w:rsidRDefault="004A2D31" w:rsidP="004A2D31">
      <w:pPr>
        <w:widowControl/>
        <w:autoSpaceDE/>
        <w:autoSpaceDN/>
        <w:ind w:firstLine="567"/>
        <w:jc w:val="both"/>
        <w:rPr>
          <w:rFonts w:eastAsia="Times New Roman"/>
          <w:sz w:val="28"/>
          <w:szCs w:val="28"/>
          <w:lang w:eastAsia="ru-RU"/>
        </w:rPr>
      </w:pPr>
    </w:p>
    <w:p w:rsidR="00A8095A" w:rsidRPr="00B85DEE" w:rsidRDefault="00A8095A" w:rsidP="00A8095A">
      <w:pPr>
        <w:widowControl/>
        <w:autoSpaceDE/>
        <w:autoSpaceDN/>
        <w:ind w:firstLine="709"/>
        <w:jc w:val="both"/>
        <w:rPr>
          <w:rFonts w:eastAsia="Times New Roman"/>
          <w:sz w:val="28"/>
          <w:szCs w:val="28"/>
          <w:lang w:eastAsia="ru-RU"/>
        </w:rPr>
      </w:pPr>
      <w:r w:rsidRPr="00B85DEE">
        <w:rPr>
          <w:rFonts w:eastAsia="Times New Roman"/>
          <w:sz w:val="28"/>
          <w:szCs w:val="28"/>
          <w:lang w:eastAsia="ru-RU"/>
        </w:rPr>
        <w:t xml:space="preserve">Оцінка з дисципліни виставляється лише </w:t>
      </w:r>
      <w:r>
        <w:rPr>
          <w:rFonts w:eastAsia="Times New Roman"/>
          <w:sz w:val="28"/>
          <w:szCs w:val="28"/>
          <w:lang w:eastAsia="ru-RU"/>
        </w:rPr>
        <w:t>здобувачам вищої освіти</w:t>
      </w:r>
      <w:r w:rsidRPr="00B85DEE">
        <w:rPr>
          <w:rFonts w:eastAsia="Times New Roman"/>
          <w:sz w:val="28"/>
          <w:szCs w:val="28"/>
          <w:lang w:eastAsia="ru-RU"/>
        </w:rPr>
        <w:t>, яким зараховані усі заняття включаючи підсумкове заняття.</w:t>
      </w:r>
    </w:p>
    <w:p w:rsidR="00A8095A" w:rsidRPr="00B85DEE" w:rsidRDefault="00A8095A" w:rsidP="00A8095A">
      <w:pPr>
        <w:widowControl/>
        <w:autoSpaceDE/>
        <w:autoSpaceDN/>
        <w:ind w:firstLine="709"/>
        <w:jc w:val="both"/>
        <w:rPr>
          <w:rFonts w:eastAsia="Times New Roman"/>
          <w:sz w:val="28"/>
          <w:szCs w:val="28"/>
          <w:lang w:eastAsia="ru-RU"/>
        </w:rPr>
      </w:pPr>
      <w:r w:rsidRPr="00B85DEE">
        <w:rPr>
          <w:rFonts w:eastAsia="Times New Roman"/>
          <w:sz w:val="28"/>
          <w:szCs w:val="28"/>
          <w:lang w:eastAsia="ru-RU"/>
        </w:rPr>
        <w:t>Оцінки "</w:t>
      </w:r>
      <w:r w:rsidRPr="00B85DEE">
        <w:rPr>
          <w:rFonts w:eastAsia="Times New Roman"/>
          <w:b/>
          <w:sz w:val="28"/>
          <w:szCs w:val="28"/>
          <w:lang w:eastAsia="ru-RU"/>
        </w:rPr>
        <w:t>F</w:t>
      </w:r>
      <w:r w:rsidRPr="00B85DEE">
        <w:rPr>
          <w:rFonts w:eastAsia="Times New Roman"/>
          <w:b/>
          <w:sz w:val="28"/>
          <w:szCs w:val="28"/>
          <w:vertAlign w:val="subscript"/>
          <w:lang w:eastAsia="ru-RU"/>
        </w:rPr>
        <w:t>X</w:t>
      </w:r>
      <w:r w:rsidRPr="00B85DEE">
        <w:rPr>
          <w:rFonts w:eastAsia="Times New Roman"/>
          <w:b/>
          <w:sz w:val="28"/>
          <w:szCs w:val="28"/>
          <w:lang w:eastAsia="ru-RU"/>
        </w:rPr>
        <w:t>"</w:t>
      </w:r>
      <w:r w:rsidRPr="00B85DEE">
        <w:rPr>
          <w:rFonts w:eastAsia="Times New Roman"/>
          <w:sz w:val="28"/>
          <w:szCs w:val="28"/>
          <w:lang w:eastAsia="ru-RU"/>
        </w:rPr>
        <w:t xml:space="preserve"> або "</w:t>
      </w:r>
      <w:r w:rsidRPr="00B85DEE">
        <w:rPr>
          <w:rFonts w:eastAsia="Times New Roman"/>
          <w:b/>
          <w:sz w:val="28"/>
          <w:szCs w:val="28"/>
          <w:lang w:eastAsia="ru-RU"/>
        </w:rPr>
        <w:t>F"</w:t>
      </w:r>
      <w:r w:rsidRPr="00B85DEE">
        <w:rPr>
          <w:rFonts w:eastAsia="Times New Roman"/>
          <w:sz w:val="28"/>
          <w:szCs w:val="28"/>
          <w:lang w:eastAsia="ru-RU"/>
        </w:rPr>
        <w:t xml:space="preserve"> ("незадовільно") виставляються </w:t>
      </w:r>
      <w:r>
        <w:rPr>
          <w:rFonts w:eastAsia="Times New Roman"/>
          <w:sz w:val="28"/>
          <w:szCs w:val="28"/>
          <w:lang w:eastAsia="ru-RU"/>
        </w:rPr>
        <w:t>здобувачам</w:t>
      </w:r>
      <w:r w:rsidRPr="00B85DEE">
        <w:rPr>
          <w:rFonts w:eastAsia="Times New Roman"/>
          <w:sz w:val="28"/>
          <w:szCs w:val="28"/>
          <w:lang w:eastAsia="ru-RU"/>
        </w:rPr>
        <w:t>, яким не зараховано вивчення дисципліни.</w:t>
      </w:r>
    </w:p>
    <w:p w:rsidR="00A8095A" w:rsidRPr="00B85DEE" w:rsidRDefault="00A8095A" w:rsidP="00A8095A">
      <w:pPr>
        <w:widowControl/>
        <w:autoSpaceDE/>
        <w:autoSpaceDN/>
        <w:ind w:firstLine="709"/>
        <w:jc w:val="both"/>
        <w:rPr>
          <w:rFonts w:eastAsia="Times New Roman"/>
          <w:sz w:val="28"/>
          <w:szCs w:val="28"/>
          <w:lang w:eastAsia="ru-RU"/>
        </w:rPr>
      </w:pPr>
      <w:r w:rsidRPr="00B85DEE">
        <w:rPr>
          <w:rFonts w:eastAsia="Times New Roman"/>
          <w:sz w:val="28"/>
          <w:szCs w:val="28"/>
          <w:lang w:eastAsia="ru-RU"/>
        </w:rPr>
        <w:t xml:space="preserve">Після завершення вивчення дисципліни відповідальний за організацію навчально-методичної роботи на кафедрі або викладач виставляють </w:t>
      </w:r>
      <w:r>
        <w:rPr>
          <w:rFonts w:eastAsia="Times New Roman"/>
          <w:sz w:val="28"/>
          <w:szCs w:val="28"/>
          <w:lang w:eastAsia="ru-RU"/>
        </w:rPr>
        <w:t>здобувачу</w:t>
      </w:r>
      <w:r w:rsidRPr="00B85DEE">
        <w:rPr>
          <w:rFonts w:eastAsia="Times New Roman"/>
          <w:sz w:val="28"/>
          <w:szCs w:val="28"/>
          <w:lang w:eastAsia="ru-RU"/>
        </w:rPr>
        <w:t xml:space="preserve"> відповідну оцінку за шкалами у залікову книжку та заповнюють відомості успішності з дисципліни за формами: У-5.03А – </w:t>
      </w:r>
      <w:r w:rsidRPr="00B85DEE">
        <w:rPr>
          <w:rFonts w:eastAsia="Times New Roman"/>
          <w:b/>
          <w:sz w:val="28"/>
          <w:szCs w:val="28"/>
          <w:lang w:eastAsia="ru-RU"/>
        </w:rPr>
        <w:t>залік</w:t>
      </w:r>
      <w:r w:rsidRPr="00B85DEE">
        <w:rPr>
          <w:rFonts w:eastAsia="Times New Roman"/>
          <w:sz w:val="28"/>
          <w:szCs w:val="28"/>
          <w:lang w:eastAsia="ru-RU"/>
        </w:rPr>
        <w:t>.</w:t>
      </w:r>
    </w:p>
    <w:p w:rsidR="005032B3" w:rsidRPr="00FC4272" w:rsidRDefault="005032B3" w:rsidP="006F1012">
      <w:pPr>
        <w:widowControl/>
        <w:ind w:firstLine="709"/>
        <w:jc w:val="both"/>
        <w:rPr>
          <w:rFonts w:eastAsia="Times New Roman"/>
          <w:sz w:val="28"/>
          <w:szCs w:val="28"/>
          <w:lang w:eastAsia="ru-RU"/>
        </w:rPr>
      </w:pPr>
    </w:p>
    <w:p w:rsidR="00A8095A" w:rsidRPr="000D3747" w:rsidRDefault="00A8095A" w:rsidP="00A8095A">
      <w:pPr>
        <w:widowControl/>
        <w:jc w:val="center"/>
        <w:rPr>
          <w:rFonts w:eastAsia="Times New Roman"/>
          <w:b/>
          <w:sz w:val="28"/>
          <w:szCs w:val="28"/>
          <w:lang w:eastAsia="ru-RU"/>
        </w:rPr>
      </w:pPr>
      <w:r w:rsidRPr="000D3747">
        <w:rPr>
          <w:rFonts w:eastAsia="Times New Roman"/>
          <w:b/>
          <w:sz w:val="28"/>
          <w:szCs w:val="28"/>
          <w:lang w:eastAsia="ru-RU"/>
        </w:rPr>
        <w:t>ПОЛІТИКА КУРСУ</w:t>
      </w:r>
    </w:p>
    <w:p w:rsidR="00A8095A" w:rsidRPr="000D3747" w:rsidRDefault="00A8095A" w:rsidP="00A8095A">
      <w:pPr>
        <w:widowControl/>
        <w:ind w:firstLine="708"/>
        <w:jc w:val="both"/>
        <w:rPr>
          <w:rFonts w:eastAsia="Times New Roman" w:cs="Garamond Premr Pro"/>
          <w:color w:val="000000"/>
          <w:sz w:val="28"/>
          <w:szCs w:val="28"/>
          <w:lang w:eastAsia="ru-RU"/>
        </w:rPr>
      </w:pPr>
      <w:r w:rsidRPr="000D3747">
        <w:rPr>
          <w:rFonts w:eastAsia="Times New Roman" w:cs="Garamond Premr Pro"/>
          <w:color w:val="000000"/>
          <w:sz w:val="28"/>
          <w:szCs w:val="28"/>
          <w:lang w:eastAsia="ru-RU"/>
        </w:rPr>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8" w:history="1">
        <w:r w:rsidRPr="000D3747">
          <w:rPr>
            <w:rFonts w:eastAsia="Times New Roman" w:cs="Garamond Premr Pro"/>
            <w:color w:val="0000FF"/>
            <w:sz w:val="28"/>
            <w:szCs w:val="28"/>
            <w:u w:val="single"/>
            <w:lang w:eastAsia="ru-RU"/>
          </w:rPr>
          <w:t>http://knmu.edu.ua</w:t>
        </w:r>
      </w:hyperlink>
      <w:r>
        <w:rPr>
          <w:rFonts w:eastAsia="Times New Roman" w:cs="Garamond Premr Pro"/>
          <w:color w:val="000000"/>
          <w:sz w:val="28"/>
          <w:szCs w:val="28"/>
          <w:lang w:eastAsia="ru-RU"/>
        </w:rPr>
        <w:t>).</w:t>
      </w:r>
    </w:p>
    <w:p w:rsidR="00A8095A" w:rsidRPr="000D3747" w:rsidRDefault="00A8095A" w:rsidP="00A8095A">
      <w:pPr>
        <w:widowControl/>
        <w:ind w:firstLine="708"/>
        <w:jc w:val="both"/>
        <w:rPr>
          <w:rFonts w:eastAsia="Times New Roman" w:cs="Garamond Premr Pro"/>
          <w:color w:val="000000"/>
          <w:sz w:val="28"/>
          <w:szCs w:val="28"/>
          <w:lang w:eastAsia="ru-RU"/>
        </w:rPr>
      </w:pPr>
      <w:r w:rsidRPr="000D3747">
        <w:rPr>
          <w:rFonts w:eastAsia="Times New Roman" w:cs="Garamond Premr Pro"/>
          <w:color w:val="000000"/>
          <w:sz w:val="28"/>
          <w:szCs w:val="28"/>
          <w:lang w:eastAsia="ru-RU"/>
        </w:rPr>
        <w:t>Відповідно до діючої «Інструкції з оцінювання навчальної діяльності при Європейській кредитно-трансферній системі організац</w:t>
      </w:r>
      <w:r>
        <w:rPr>
          <w:rFonts w:eastAsia="Times New Roman" w:cs="Garamond Premr Pro"/>
          <w:color w:val="000000"/>
          <w:sz w:val="28"/>
          <w:szCs w:val="28"/>
          <w:lang w:eastAsia="ru-RU"/>
        </w:rPr>
        <w:t>ії навчального процесу» здобувачі вищої освіти</w:t>
      </w:r>
      <w:r w:rsidRPr="000D3747">
        <w:rPr>
          <w:rFonts w:eastAsia="Times New Roman" w:cs="Garamond Premr Pro"/>
          <w:color w:val="000000"/>
          <w:sz w:val="28"/>
          <w:szCs w:val="28"/>
          <w:lang w:eastAsia="ru-RU"/>
        </w:rPr>
        <w:t xml:space="preserve"> мають отримати оцінку за кожною темою </w:t>
      </w:r>
      <w:r>
        <w:rPr>
          <w:rFonts w:eastAsia="Times New Roman" w:cs="Garamond Premr Pro"/>
          <w:color w:val="000000"/>
          <w:sz w:val="28"/>
          <w:szCs w:val="28"/>
          <w:lang w:eastAsia="ru-RU"/>
        </w:rPr>
        <w:t>дисципліни. Якщо здобувач</w:t>
      </w:r>
      <w:r w:rsidRPr="000D3747">
        <w:rPr>
          <w:rFonts w:eastAsia="Times New Roman" w:cs="Garamond Premr Pro"/>
          <w:color w:val="000000"/>
          <w:sz w:val="28"/>
          <w:szCs w:val="28"/>
          <w:lang w:eastAsia="ru-RU"/>
        </w:rPr>
        <w:t xml:space="preserve"> пропустив навчальне заняття він має його відпрацювати відповідно до «Положення про порядок відпрацювання студентами Харківського національного медичного університету навчальних занять». Відпрацювання проводяться щоденно черговому викладачу кафедри.</w:t>
      </w:r>
    </w:p>
    <w:p w:rsidR="00A8095A" w:rsidRPr="000D3747" w:rsidRDefault="00A8095A" w:rsidP="00A8095A">
      <w:pPr>
        <w:widowControl/>
        <w:ind w:firstLine="708"/>
        <w:jc w:val="both"/>
        <w:rPr>
          <w:rFonts w:eastAsia="Times New Roman" w:cs="Garamond Premr Pro"/>
          <w:color w:val="000000"/>
          <w:sz w:val="28"/>
          <w:szCs w:val="28"/>
          <w:lang w:eastAsia="ru-RU"/>
        </w:rPr>
      </w:pPr>
      <w:r>
        <w:rPr>
          <w:rFonts w:eastAsia="Times New Roman" w:cs="Garamond Premr Pro"/>
          <w:color w:val="000000"/>
          <w:sz w:val="28"/>
          <w:szCs w:val="28"/>
          <w:lang w:eastAsia="ru-RU"/>
        </w:rPr>
        <w:t xml:space="preserve">У разі, якщо здобувач </w:t>
      </w:r>
      <w:r w:rsidRPr="000D3747">
        <w:rPr>
          <w:rFonts w:eastAsia="Times New Roman" w:cs="Garamond Premr Pro"/>
          <w:color w:val="000000"/>
          <w:sz w:val="28"/>
          <w:szCs w:val="28"/>
          <w:lang w:eastAsia="ru-RU"/>
        </w:rPr>
        <w:t>не здав вчасно індивідуальне завдання з поважної причини, необхідно повідомити викладача про таку ситуацію та встановит</w:t>
      </w:r>
      <w:r>
        <w:rPr>
          <w:rFonts w:eastAsia="Times New Roman" w:cs="Garamond Premr Pro"/>
          <w:color w:val="000000"/>
          <w:sz w:val="28"/>
          <w:szCs w:val="28"/>
          <w:lang w:eastAsia="ru-RU"/>
        </w:rPr>
        <w:t>и новий строк здачі. Якщо здобувач</w:t>
      </w:r>
      <w:r w:rsidRPr="000D3747">
        <w:rPr>
          <w:rFonts w:eastAsia="Times New Roman" w:cs="Garamond Premr Pro"/>
          <w:color w:val="000000"/>
          <w:sz w:val="28"/>
          <w:szCs w:val="28"/>
          <w:lang w:eastAsia="ru-RU"/>
        </w:rPr>
        <w:t xml:space="preserve"> не встигає з виконанням індивідуального </w:t>
      </w:r>
      <w:r w:rsidRPr="000D3747">
        <w:rPr>
          <w:rFonts w:eastAsia="Times New Roman" w:cs="Garamond Premr Pro"/>
          <w:color w:val="000000"/>
          <w:sz w:val="28"/>
          <w:szCs w:val="28"/>
          <w:lang w:eastAsia="ru-RU"/>
        </w:rPr>
        <w:lastRenderedPageBreak/>
        <w:t xml:space="preserve">завдання, він може попросити у викладача відкладення терміну з обґрунтуванням причини невчасного виконання (в кожній конкретній ситуації викладач вирішує чи є сенс продовження строку виконання і на який термін). </w:t>
      </w:r>
    </w:p>
    <w:p w:rsidR="00A8095A" w:rsidRPr="000D3747" w:rsidRDefault="00A8095A" w:rsidP="00A8095A">
      <w:pPr>
        <w:widowControl/>
        <w:ind w:firstLine="708"/>
        <w:jc w:val="both"/>
        <w:rPr>
          <w:rFonts w:eastAsia="Times New Roman"/>
          <w:sz w:val="28"/>
          <w:szCs w:val="28"/>
          <w:lang w:eastAsia="ru-RU"/>
        </w:rPr>
      </w:pPr>
      <w:r w:rsidRPr="000D3747">
        <w:rPr>
          <w:rFonts w:eastAsia="Times New Roman"/>
          <w:sz w:val="28"/>
          <w:szCs w:val="28"/>
          <w:lang w:eastAsia="ru-RU"/>
        </w:rPr>
        <w:t xml:space="preserve">У разі невиконання завдань під час навчальних занять, чи невиконання частини такого заняття, викладач виставляє </w:t>
      </w:r>
      <w:r>
        <w:rPr>
          <w:rFonts w:eastAsia="Times New Roman"/>
          <w:sz w:val="28"/>
          <w:szCs w:val="28"/>
          <w:lang w:eastAsia="ru-RU"/>
        </w:rPr>
        <w:t>незадовільну оцінку, яку здобувач</w:t>
      </w:r>
      <w:r w:rsidRPr="000D3747">
        <w:rPr>
          <w:rFonts w:eastAsia="Times New Roman"/>
          <w:sz w:val="28"/>
          <w:szCs w:val="28"/>
          <w:lang w:eastAsia="ru-RU"/>
        </w:rPr>
        <w:t xml:space="preserve"> має перескласти у час, який слід попередньо узгодити.</w:t>
      </w:r>
    </w:p>
    <w:p w:rsidR="00A8095A" w:rsidRPr="000D3747" w:rsidRDefault="00A8095A" w:rsidP="00A8095A">
      <w:pPr>
        <w:widowControl/>
        <w:ind w:firstLine="708"/>
        <w:jc w:val="both"/>
        <w:rPr>
          <w:rFonts w:eastAsia="Times New Roman"/>
          <w:sz w:val="28"/>
          <w:szCs w:val="28"/>
          <w:lang w:eastAsia="ru-RU"/>
        </w:rPr>
      </w:pPr>
      <w:r w:rsidRPr="000D3747">
        <w:rPr>
          <w:rFonts w:eastAsia="Times New Roman"/>
          <w:sz w:val="28"/>
          <w:szCs w:val="28"/>
          <w:lang w:eastAsia="ru-RU"/>
        </w:rPr>
        <w:t xml:space="preserve">Під </w:t>
      </w:r>
      <w:r>
        <w:rPr>
          <w:rFonts w:eastAsia="Times New Roman"/>
          <w:sz w:val="28"/>
          <w:szCs w:val="28"/>
          <w:lang w:eastAsia="ru-RU"/>
        </w:rPr>
        <w:t>час лекційного заняття здобувачам вищої освіти</w:t>
      </w:r>
      <w:r w:rsidRPr="000D3747">
        <w:rPr>
          <w:rFonts w:eastAsia="Times New Roman"/>
          <w:sz w:val="28"/>
          <w:szCs w:val="28"/>
          <w:lang w:eastAsia="ru-RU"/>
        </w:rPr>
        <w:t xml:space="preserve"> рекомендовано вести конспект заняття та зберігати достатній рівень тиші. </w:t>
      </w:r>
    </w:p>
    <w:p w:rsidR="00A8095A" w:rsidRPr="000D3747" w:rsidRDefault="00A8095A" w:rsidP="00A8095A">
      <w:pPr>
        <w:widowControl/>
        <w:ind w:firstLine="708"/>
        <w:jc w:val="both"/>
        <w:rPr>
          <w:rFonts w:eastAsia="Times New Roman"/>
          <w:sz w:val="28"/>
          <w:szCs w:val="28"/>
          <w:lang w:eastAsia="ru-RU"/>
        </w:rPr>
      </w:pPr>
      <w:r w:rsidRPr="000D3747">
        <w:rPr>
          <w:rFonts w:eastAsia="Times New Roman"/>
          <w:sz w:val="28"/>
          <w:szCs w:val="28"/>
          <w:lang w:eastAsia="ru-RU"/>
        </w:rPr>
        <w:t xml:space="preserve">Під час практичних занять очікується достатній </w:t>
      </w:r>
      <w:r>
        <w:rPr>
          <w:rFonts w:eastAsia="Times New Roman"/>
          <w:sz w:val="28"/>
          <w:szCs w:val="28"/>
          <w:lang w:eastAsia="ru-RU"/>
        </w:rPr>
        <w:t>рівень підготовленості здобувачів</w:t>
      </w:r>
      <w:r w:rsidRPr="000D3747">
        <w:rPr>
          <w:rFonts w:eastAsia="Times New Roman"/>
          <w:sz w:val="28"/>
          <w:szCs w:val="28"/>
          <w:lang w:eastAsia="ru-RU"/>
        </w:rPr>
        <w:t xml:space="preserve"> до них та активна участь у виконанні поставлених викладачем завдань. Зокрема, під час о</w:t>
      </w:r>
      <w:r>
        <w:rPr>
          <w:rFonts w:eastAsia="Times New Roman"/>
          <w:sz w:val="28"/>
          <w:szCs w:val="28"/>
          <w:lang w:eastAsia="ru-RU"/>
        </w:rPr>
        <w:t>бговорення в аудиторії, здобувачі</w:t>
      </w:r>
      <w:r w:rsidRPr="000D3747">
        <w:rPr>
          <w:rFonts w:eastAsia="Times New Roman"/>
          <w:sz w:val="28"/>
          <w:szCs w:val="28"/>
          <w:lang w:eastAsia="ru-RU"/>
        </w:rPr>
        <w:t xml:space="preserve"> мають бути готовими детально розбиратися в матеріалі, ставити запитання, висловлювати власну точку зору, дискутувати. Під час занять важливі:</w:t>
      </w:r>
    </w:p>
    <w:p w:rsidR="00A8095A" w:rsidRPr="000D3747" w:rsidRDefault="00A8095A" w:rsidP="00A8095A">
      <w:pPr>
        <w:widowControl/>
        <w:ind w:firstLine="708"/>
        <w:jc w:val="both"/>
        <w:rPr>
          <w:rFonts w:eastAsia="Times New Roman"/>
          <w:sz w:val="28"/>
          <w:szCs w:val="28"/>
          <w:lang w:eastAsia="ru-RU"/>
        </w:rPr>
      </w:pPr>
      <w:r w:rsidRPr="000D3747">
        <w:rPr>
          <w:rFonts w:eastAsia="Times New Roman"/>
          <w:sz w:val="28"/>
          <w:szCs w:val="28"/>
          <w:lang w:eastAsia="ru-RU"/>
        </w:rPr>
        <w:t>– обов’язкове знайомство з першоджерелами, підготовленість до заняття;</w:t>
      </w:r>
    </w:p>
    <w:p w:rsidR="00A8095A" w:rsidRPr="000D3747" w:rsidRDefault="00A8095A" w:rsidP="00A8095A">
      <w:pPr>
        <w:widowControl/>
        <w:ind w:firstLine="708"/>
        <w:jc w:val="both"/>
        <w:rPr>
          <w:rFonts w:eastAsia="Times New Roman"/>
          <w:sz w:val="28"/>
          <w:szCs w:val="28"/>
          <w:lang w:eastAsia="ru-RU"/>
        </w:rPr>
      </w:pPr>
      <w:r w:rsidRPr="000D3747">
        <w:rPr>
          <w:rFonts w:eastAsia="Times New Roman"/>
          <w:sz w:val="28"/>
          <w:szCs w:val="28"/>
          <w:lang w:eastAsia="ru-RU"/>
        </w:rPr>
        <w:t>– повага до колег, ввічливість і вихованість;</w:t>
      </w:r>
    </w:p>
    <w:p w:rsidR="00A8095A" w:rsidRPr="000D3747" w:rsidRDefault="00A8095A" w:rsidP="00A8095A">
      <w:pPr>
        <w:widowControl/>
        <w:ind w:firstLine="708"/>
        <w:jc w:val="both"/>
        <w:rPr>
          <w:rFonts w:eastAsia="Times New Roman"/>
          <w:sz w:val="28"/>
          <w:szCs w:val="28"/>
          <w:lang w:eastAsia="ru-RU"/>
        </w:rPr>
      </w:pPr>
      <w:r w:rsidRPr="000D3747">
        <w:rPr>
          <w:rFonts w:eastAsia="Times New Roman"/>
          <w:sz w:val="28"/>
          <w:szCs w:val="28"/>
          <w:lang w:eastAsia="ru-RU"/>
        </w:rPr>
        <w:t>– толерантність до інших та їхнього досвіду;</w:t>
      </w:r>
    </w:p>
    <w:p w:rsidR="00A8095A" w:rsidRPr="000D3747" w:rsidRDefault="00A8095A" w:rsidP="00A8095A">
      <w:pPr>
        <w:widowControl/>
        <w:ind w:firstLine="708"/>
        <w:jc w:val="both"/>
        <w:rPr>
          <w:rFonts w:eastAsia="Times New Roman"/>
          <w:sz w:val="28"/>
          <w:szCs w:val="28"/>
          <w:lang w:eastAsia="ru-RU"/>
        </w:rPr>
      </w:pPr>
      <w:r w:rsidRPr="000D3747">
        <w:rPr>
          <w:rFonts w:eastAsia="Times New Roman"/>
          <w:sz w:val="28"/>
          <w:szCs w:val="28"/>
          <w:lang w:eastAsia="ru-RU"/>
        </w:rPr>
        <w:t>– сприйнятливість і неупередженість;</w:t>
      </w:r>
    </w:p>
    <w:p w:rsidR="00A8095A" w:rsidRPr="000D3747" w:rsidRDefault="00A8095A" w:rsidP="00A8095A">
      <w:pPr>
        <w:widowControl/>
        <w:ind w:firstLine="708"/>
        <w:jc w:val="both"/>
        <w:rPr>
          <w:rFonts w:eastAsia="Times New Roman"/>
          <w:sz w:val="28"/>
          <w:szCs w:val="28"/>
          <w:lang w:eastAsia="ru-RU"/>
        </w:rPr>
      </w:pPr>
      <w:r w:rsidRPr="000D3747">
        <w:rPr>
          <w:rFonts w:eastAsia="Times New Roman"/>
          <w:sz w:val="28"/>
          <w:szCs w:val="28"/>
          <w:lang w:eastAsia="ru-RU"/>
        </w:rPr>
        <w:t>– здатність не погоджуватися з іншою думкою, але шанувати особистість опонента;</w:t>
      </w:r>
    </w:p>
    <w:p w:rsidR="00A8095A" w:rsidRPr="000D3747" w:rsidRDefault="00A8095A" w:rsidP="00A8095A">
      <w:pPr>
        <w:widowControl/>
        <w:ind w:firstLine="708"/>
        <w:jc w:val="both"/>
        <w:rPr>
          <w:rFonts w:eastAsia="Times New Roman"/>
          <w:sz w:val="28"/>
          <w:szCs w:val="28"/>
          <w:lang w:eastAsia="ru-RU"/>
        </w:rPr>
      </w:pPr>
      <w:r w:rsidRPr="000D3747">
        <w:rPr>
          <w:rFonts w:eastAsia="Times New Roman"/>
          <w:sz w:val="28"/>
          <w:szCs w:val="28"/>
          <w:lang w:eastAsia="ru-RU"/>
        </w:rPr>
        <w:t>– ретельна аргументація власної точки зору та сміливість змінювати свою позицію під впливом доказів;</w:t>
      </w:r>
    </w:p>
    <w:p w:rsidR="00A8095A" w:rsidRPr="000D3747" w:rsidRDefault="00A8095A" w:rsidP="00A8095A">
      <w:pPr>
        <w:widowControl/>
        <w:ind w:firstLine="708"/>
        <w:jc w:val="both"/>
        <w:rPr>
          <w:rFonts w:eastAsia="Times New Roman"/>
          <w:sz w:val="28"/>
          <w:szCs w:val="28"/>
          <w:lang w:eastAsia="ru-RU"/>
        </w:rPr>
      </w:pPr>
      <w:r w:rsidRPr="000D3747">
        <w:rPr>
          <w:rFonts w:eastAsia="Times New Roman"/>
          <w:sz w:val="28"/>
          <w:szCs w:val="28"/>
          <w:lang w:eastAsia="ru-RU"/>
        </w:rPr>
        <w:t>– я-висловлювання, коли людина уникає непотрібних узагальнювань, описує свої почуття та формулює свої побажання з опорою на власні думки й емоції.</w:t>
      </w:r>
    </w:p>
    <w:p w:rsidR="00A8095A" w:rsidRPr="000D3747" w:rsidRDefault="00A8095A" w:rsidP="00A8095A">
      <w:pPr>
        <w:widowControl/>
        <w:ind w:firstLine="708"/>
        <w:jc w:val="both"/>
        <w:rPr>
          <w:rFonts w:eastAsia="Times New Roman"/>
          <w:sz w:val="28"/>
          <w:szCs w:val="28"/>
          <w:lang w:eastAsia="ru-RU"/>
        </w:rPr>
      </w:pPr>
      <w:r w:rsidRPr="000D3747">
        <w:rPr>
          <w:rFonts w:eastAsia="Times New Roman"/>
          <w:sz w:val="28"/>
          <w:szCs w:val="28"/>
          <w:lang w:eastAsia="ru-RU"/>
        </w:rPr>
        <w:t xml:space="preserve">Вітається творчий підхід </w:t>
      </w:r>
      <w:r>
        <w:rPr>
          <w:rFonts w:eastAsia="Times New Roman"/>
          <w:sz w:val="28"/>
          <w:szCs w:val="28"/>
          <w:lang w:eastAsia="ru-RU"/>
        </w:rPr>
        <w:t>здобувачів вищої освіти</w:t>
      </w:r>
      <w:r w:rsidRPr="000D3747">
        <w:rPr>
          <w:rFonts w:eastAsia="Times New Roman"/>
          <w:sz w:val="28"/>
          <w:szCs w:val="28"/>
          <w:lang w:eastAsia="ru-RU"/>
        </w:rPr>
        <w:t xml:space="preserve"> до навчального процесу, а також їхня участь у науково-комунікативних заходах за проблематикою навчальної дисципліни.</w:t>
      </w:r>
    </w:p>
    <w:p w:rsidR="00A8095A" w:rsidRPr="000D3747" w:rsidRDefault="00A8095A" w:rsidP="00A8095A">
      <w:pPr>
        <w:widowControl/>
        <w:ind w:firstLine="708"/>
        <w:jc w:val="both"/>
        <w:rPr>
          <w:rFonts w:eastAsia="Times New Roman"/>
          <w:sz w:val="28"/>
          <w:szCs w:val="28"/>
          <w:lang w:eastAsia="ru-RU"/>
        </w:rPr>
      </w:pPr>
      <w:r w:rsidRPr="000D3747">
        <w:rPr>
          <w:rFonts w:eastAsia="Times New Roman"/>
          <w:sz w:val="28"/>
          <w:szCs w:val="28"/>
          <w:lang w:eastAsia="ru-RU"/>
        </w:rPr>
        <w:t>Успішне опанування змісту навчальної дисципліни вимагає дотримання академічної доброчесності, знання та вміння використовувати при підготовці до практичних занять та виконанні індивідуальних завдань Положення про порядок перевірки у Харківському національному університеті текстових документів – дисертаційних робіт, звітів за науково-дослідними роботами, наукових публікацій, матеріалів наукових форумів, навчальної літератури, навчально-методичних видань і засобів навчання на наявність текстових запозичень.</w:t>
      </w:r>
    </w:p>
    <w:p w:rsidR="00A8095A" w:rsidRPr="000D3747" w:rsidRDefault="00A8095A" w:rsidP="00A8095A">
      <w:pPr>
        <w:keepNext/>
        <w:widowControl/>
        <w:tabs>
          <w:tab w:val="left" w:pos="284"/>
          <w:tab w:val="left" w:pos="567"/>
        </w:tabs>
        <w:suppressAutoHyphens/>
        <w:autoSpaceDE/>
        <w:autoSpaceDN/>
        <w:jc w:val="center"/>
        <w:rPr>
          <w:rFonts w:eastAsia="Times New Roman"/>
          <w:b/>
          <w:sz w:val="28"/>
          <w:szCs w:val="28"/>
          <w:lang w:eastAsia="ar-SA"/>
        </w:rPr>
      </w:pPr>
      <w:r w:rsidRPr="000D3747">
        <w:rPr>
          <w:rFonts w:eastAsia="Times New Roman"/>
          <w:b/>
          <w:sz w:val="28"/>
          <w:szCs w:val="28"/>
          <w:lang w:eastAsia="ar-SA"/>
        </w:rPr>
        <w:t>Поведінка в аудиторії</w:t>
      </w:r>
    </w:p>
    <w:p w:rsidR="00A8095A" w:rsidRPr="000D3747" w:rsidRDefault="00A8095A" w:rsidP="00A8095A">
      <w:pPr>
        <w:widowControl/>
        <w:tabs>
          <w:tab w:val="left" w:pos="284"/>
          <w:tab w:val="left" w:pos="567"/>
        </w:tabs>
        <w:suppressAutoHyphens/>
        <w:autoSpaceDE/>
        <w:autoSpaceDN/>
        <w:ind w:firstLine="709"/>
        <w:jc w:val="both"/>
        <w:rPr>
          <w:rFonts w:eastAsia="Times New Roman"/>
          <w:sz w:val="28"/>
          <w:szCs w:val="28"/>
          <w:lang w:eastAsia="ar-SA"/>
        </w:rPr>
      </w:pPr>
      <w:r>
        <w:rPr>
          <w:rFonts w:eastAsia="Times New Roman"/>
          <w:sz w:val="28"/>
          <w:szCs w:val="28"/>
          <w:lang w:eastAsia="ar-SA"/>
        </w:rPr>
        <w:t>Здобувачам вищої освіти</w:t>
      </w:r>
      <w:r w:rsidRPr="000D3747">
        <w:rPr>
          <w:rFonts w:eastAsia="Times New Roman"/>
          <w:sz w:val="28"/>
          <w:szCs w:val="28"/>
          <w:lang w:eastAsia="ar-SA"/>
        </w:rPr>
        <w:t xml:space="preserve">, як і професорсько-викладацькому складу та співробітникам, слід дотримуватися правил належної поведінки в університеті, оскільки ті принципово не відрізняються від загальноприйнятих норм. Під час занять </w:t>
      </w:r>
      <w:r>
        <w:rPr>
          <w:rFonts w:eastAsia="Times New Roman"/>
          <w:sz w:val="28"/>
          <w:szCs w:val="28"/>
          <w:lang w:eastAsia="ar-SA"/>
        </w:rPr>
        <w:t>здобувачі</w:t>
      </w:r>
      <w:r w:rsidRPr="000D3747">
        <w:rPr>
          <w:rFonts w:eastAsia="Times New Roman"/>
          <w:sz w:val="28"/>
          <w:szCs w:val="28"/>
          <w:lang w:eastAsia="ar-SA"/>
        </w:rPr>
        <w:t xml:space="preserve"> мають бути вдягнені в медичні халати (професійний одяг).</w:t>
      </w:r>
    </w:p>
    <w:p w:rsidR="00A8095A" w:rsidRPr="000D3747" w:rsidRDefault="00A8095A" w:rsidP="00A8095A">
      <w:pPr>
        <w:widowControl/>
        <w:tabs>
          <w:tab w:val="left" w:pos="284"/>
          <w:tab w:val="left" w:pos="567"/>
        </w:tabs>
        <w:suppressAutoHyphens/>
        <w:autoSpaceDE/>
        <w:autoSpaceDN/>
        <w:ind w:firstLine="709"/>
        <w:jc w:val="both"/>
        <w:rPr>
          <w:rFonts w:eastAsia="Times New Roman"/>
          <w:sz w:val="28"/>
          <w:szCs w:val="28"/>
          <w:u w:val="single"/>
          <w:lang w:eastAsia="ar-SA"/>
        </w:rPr>
      </w:pPr>
      <w:r w:rsidRPr="000D3747">
        <w:rPr>
          <w:rFonts w:eastAsia="Times New Roman"/>
          <w:sz w:val="28"/>
          <w:szCs w:val="28"/>
          <w:lang w:eastAsia="ar-SA"/>
        </w:rPr>
        <w:t xml:space="preserve">Під час занять </w:t>
      </w:r>
      <w:r w:rsidRPr="000D3747">
        <w:rPr>
          <w:rFonts w:eastAsia="Times New Roman"/>
          <w:sz w:val="28"/>
          <w:szCs w:val="28"/>
          <w:u w:val="single"/>
          <w:lang w:eastAsia="ar-SA"/>
        </w:rPr>
        <w:t xml:space="preserve">дозволяється: </w:t>
      </w:r>
    </w:p>
    <w:p w:rsidR="00A8095A" w:rsidRPr="000D3747" w:rsidRDefault="00A8095A" w:rsidP="00A8095A">
      <w:pPr>
        <w:widowControl/>
        <w:tabs>
          <w:tab w:val="left" w:pos="284"/>
          <w:tab w:val="left" w:pos="567"/>
        </w:tabs>
        <w:suppressAutoHyphens/>
        <w:autoSpaceDE/>
        <w:autoSpaceDN/>
        <w:ind w:firstLine="709"/>
        <w:jc w:val="both"/>
        <w:rPr>
          <w:rFonts w:eastAsia="Times New Roman"/>
          <w:sz w:val="28"/>
          <w:szCs w:val="28"/>
          <w:lang w:eastAsia="ar-SA"/>
        </w:rPr>
      </w:pPr>
      <w:r w:rsidRPr="000D3747">
        <w:rPr>
          <w:rFonts w:eastAsia="Times New Roman"/>
          <w:sz w:val="28"/>
          <w:szCs w:val="28"/>
          <w:lang w:eastAsia="ru-RU"/>
        </w:rPr>
        <w:t>– </w:t>
      </w:r>
      <w:r w:rsidRPr="000D3747">
        <w:rPr>
          <w:rFonts w:eastAsia="Times New Roman"/>
          <w:sz w:val="28"/>
          <w:szCs w:val="28"/>
          <w:lang w:eastAsia="ar-SA"/>
        </w:rPr>
        <w:t>за нагальної потреби та за дозволом викладача на короткий час залишати аудиторію;</w:t>
      </w:r>
    </w:p>
    <w:p w:rsidR="00A8095A" w:rsidRPr="000D3747" w:rsidRDefault="00A8095A" w:rsidP="00A8095A">
      <w:pPr>
        <w:widowControl/>
        <w:tabs>
          <w:tab w:val="left" w:pos="284"/>
          <w:tab w:val="left" w:pos="567"/>
        </w:tabs>
        <w:suppressAutoHyphens/>
        <w:autoSpaceDE/>
        <w:autoSpaceDN/>
        <w:ind w:firstLine="709"/>
        <w:jc w:val="both"/>
        <w:rPr>
          <w:rFonts w:eastAsia="Times New Roman"/>
          <w:sz w:val="28"/>
          <w:szCs w:val="28"/>
          <w:lang w:eastAsia="ar-SA"/>
        </w:rPr>
      </w:pPr>
      <w:r w:rsidRPr="000D3747">
        <w:rPr>
          <w:rFonts w:eastAsia="Times New Roman"/>
          <w:sz w:val="28"/>
          <w:szCs w:val="28"/>
          <w:lang w:eastAsia="ru-RU"/>
        </w:rPr>
        <w:t>– </w:t>
      </w:r>
      <w:r w:rsidRPr="000D3747">
        <w:rPr>
          <w:rFonts w:eastAsia="Times New Roman"/>
          <w:sz w:val="28"/>
          <w:szCs w:val="28"/>
          <w:lang w:eastAsia="ar-SA"/>
        </w:rPr>
        <w:t>пити воду;</w:t>
      </w:r>
    </w:p>
    <w:p w:rsidR="00A8095A" w:rsidRPr="000D3747" w:rsidRDefault="00A8095A" w:rsidP="00A8095A">
      <w:pPr>
        <w:widowControl/>
        <w:tabs>
          <w:tab w:val="left" w:pos="284"/>
          <w:tab w:val="left" w:pos="567"/>
        </w:tabs>
        <w:suppressAutoHyphens/>
        <w:autoSpaceDE/>
        <w:autoSpaceDN/>
        <w:ind w:firstLine="709"/>
        <w:jc w:val="both"/>
        <w:rPr>
          <w:rFonts w:eastAsia="Times New Roman"/>
          <w:sz w:val="28"/>
          <w:szCs w:val="28"/>
          <w:lang w:eastAsia="ar-SA"/>
        </w:rPr>
      </w:pPr>
      <w:r w:rsidRPr="000D3747">
        <w:rPr>
          <w:rFonts w:eastAsia="Times New Roman"/>
          <w:sz w:val="28"/>
          <w:szCs w:val="28"/>
          <w:lang w:eastAsia="ru-RU"/>
        </w:rPr>
        <w:t>– </w:t>
      </w:r>
      <w:r w:rsidRPr="000D3747">
        <w:rPr>
          <w:rFonts w:eastAsia="Times New Roman"/>
          <w:sz w:val="28"/>
          <w:szCs w:val="28"/>
          <w:lang w:eastAsia="ar-SA"/>
        </w:rPr>
        <w:t>фотографувати слайди презентацій;</w:t>
      </w:r>
    </w:p>
    <w:p w:rsidR="00A8095A" w:rsidRPr="000D3747" w:rsidRDefault="00A8095A" w:rsidP="00A8095A">
      <w:pPr>
        <w:widowControl/>
        <w:tabs>
          <w:tab w:val="left" w:pos="284"/>
          <w:tab w:val="left" w:pos="567"/>
        </w:tabs>
        <w:suppressAutoHyphens/>
        <w:autoSpaceDE/>
        <w:autoSpaceDN/>
        <w:ind w:firstLine="709"/>
        <w:jc w:val="both"/>
        <w:rPr>
          <w:rFonts w:eastAsia="Times New Roman"/>
          <w:sz w:val="28"/>
          <w:szCs w:val="28"/>
          <w:lang w:eastAsia="ar-SA"/>
        </w:rPr>
      </w:pPr>
      <w:r w:rsidRPr="000D3747">
        <w:rPr>
          <w:rFonts w:eastAsia="Times New Roman"/>
          <w:sz w:val="28"/>
          <w:szCs w:val="28"/>
          <w:lang w:eastAsia="ru-RU"/>
        </w:rPr>
        <w:lastRenderedPageBreak/>
        <w:t>– </w:t>
      </w:r>
      <w:r w:rsidRPr="000D3747">
        <w:rPr>
          <w:rFonts w:eastAsia="Times New Roman"/>
          <w:sz w:val="28"/>
          <w:szCs w:val="28"/>
          <w:lang w:eastAsia="ar-SA"/>
        </w:rPr>
        <w:t>брати активну участь у ході заняття.</w:t>
      </w:r>
    </w:p>
    <w:p w:rsidR="00A8095A" w:rsidRPr="000D3747" w:rsidRDefault="00A8095A" w:rsidP="00A8095A">
      <w:pPr>
        <w:widowControl/>
        <w:tabs>
          <w:tab w:val="left" w:pos="284"/>
          <w:tab w:val="left" w:pos="567"/>
          <w:tab w:val="left" w:pos="993"/>
        </w:tabs>
        <w:suppressAutoHyphens/>
        <w:autoSpaceDE/>
        <w:autoSpaceDN/>
        <w:ind w:firstLine="709"/>
        <w:jc w:val="both"/>
        <w:rPr>
          <w:rFonts w:eastAsia="Times New Roman"/>
          <w:sz w:val="28"/>
          <w:szCs w:val="28"/>
          <w:u w:val="single"/>
          <w:lang w:eastAsia="ar-SA"/>
        </w:rPr>
      </w:pPr>
      <w:r w:rsidRPr="000D3747">
        <w:rPr>
          <w:rFonts w:eastAsia="Times New Roman"/>
          <w:sz w:val="28"/>
          <w:szCs w:val="28"/>
          <w:u w:val="single"/>
          <w:lang w:eastAsia="ar-SA"/>
        </w:rPr>
        <w:t>заборонено:</w:t>
      </w:r>
    </w:p>
    <w:p w:rsidR="00A8095A" w:rsidRPr="000D3747" w:rsidRDefault="00A8095A" w:rsidP="00A8095A">
      <w:pPr>
        <w:widowControl/>
        <w:tabs>
          <w:tab w:val="left" w:pos="284"/>
          <w:tab w:val="left" w:pos="567"/>
        </w:tabs>
        <w:suppressAutoHyphens/>
        <w:autoSpaceDE/>
        <w:autoSpaceDN/>
        <w:ind w:firstLine="709"/>
        <w:jc w:val="both"/>
        <w:rPr>
          <w:rFonts w:eastAsia="Times New Roman"/>
          <w:sz w:val="28"/>
          <w:szCs w:val="28"/>
          <w:lang w:eastAsia="ar-SA"/>
        </w:rPr>
      </w:pPr>
      <w:r w:rsidRPr="000D3747">
        <w:rPr>
          <w:rFonts w:eastAsia="Times New Roman"/>
          <w:sz w:val="28"/>
          <w:szCs w:val="28"/>
          <w:lang w:eastAsia="ru-RU"/>
        </w:rPr>
        <w:t>– </w:t>
      </w:r>
      <w:r w:rsidRPr="000D3747">
        <w:rPr>
          <w:rFonts w:eastAsia="Times New Roman"/>
          <w:sz w:val="28"/>
          <w:szCs w:val="28"/>
          <w:lang w:eastAsia="ar-SA"/>
        </w:rPr>
        <w:t>їсти (за виключенням осіб, особливий медичний стан яких потребує іншого – в цьому випадку необхідне медичне підтвердження);</w:t>
      </w:r>
    </w:p>
    <w:p w:rsidR="00A8095A" w:rsidRPr="000D3747" w:rsidRDefault="00A8095A" w:rsidP="00A8095A">
      <w:pPr>
        <w:widowControl/>
        <w:tabs>
          <w:tab w:val="left" w:pos="284"/>
          <w:tab w:val="left" w:pos="567"/>
        </w:tabs>
        <w:suppressAutoHyphens/>
        <w:autoSpaceDE/>
        <w:autoSpaceDN/>
        <w:ind w:firstLine="709"/>
        <w:jc w:val="both"/>
        <w:rPr>
          <w:rFonts w:eastAsia="Times New Roman"/>
          <w:sz w:val="28"/>
          <w:szCs w:val="28"/>
          <w:lang w:eastAsia="ar-SA"/>
        </w:rPr>
      </w:pPr>
      <w:r w:rsidRPr="000D3747">
        <w:rPr>
          <w:rFonts w:eastAsia="Times New Roman"/>
          <w:sz w:val="28"/>
          <w:szCs w:val="28"/>
          <w:lang w:eastAsia="ru-RU"/>
        </w:rPr>
        <w:t>– </w:t>
      </w:r>
      <w:r w:rsidRPr="000D3747">
        <w:rPr>
          <w:rFonts w:eastAsia="Times New Roman"/>
          <w:sz w:val="28"/>
          <w:szCs w:val="28"/>
          <w:lang w:eastAsia="ar-SA"/>
        </w:rPr>
        <w:t>палити, вживати алкогольні (у т.ч. слабоалкогольні) напої та інші напої (окрім води), а також наркотичні засоби;</w:t>
      </w:r>
    </w:p>
    <w:p w:rsidR="00A8095A" w:rsidRPr="000D3747" w:rsidRDefault="00A8095A" w:rsidP="00A8095A">
      <w:pPr>
        <w:widowControl/>
        <w:tabs>
          <w:tab w:val="left" w:pos="284"/>
          <w:tab w:val="left" w:pos="567"/>
        </w:tabs>
        <w:suppressAutoHyphens/>
        <w:autoSpaceDE/>
        <w:autoSpaceDN/>
        <w:ind w:firstLine="709"/>
        <w:jc w:val="both"/>
        <w:rPr>
          <w:rFonts w:eastAsia="Times New Roman"/>
          <w:sz w:val="28"/>
          <w:szCs w:val="28"/>
          <w:lang w:eastAsia="ar-SA"/>
        </w:rPr>
      </w:pPr>
      <w:r w:rsidRPr="000D3747">
        <w:rPr>
          <w:rFonts w:eastAsia="Times New Roman"/>
          <w:sz w:val="28"/>
          <w:szCs w:val="28"/>
          <w:lang w:eastAsia="ru-RU"/>
        </w:rPr>
        <w:t>– </w:t>
      </w:r>
      <w:r w:rsidRPr="000D3747">
        <w:rPr>
          <w:rFonts w:eastAsia="Times New Roman"/>
          <w:sz w:val="28"/>
          <w:szCs w:val="28"/>
          <w:lang w:eastAsia="ar-SA"/>
        </w:rPr>
        <w:t>нецензурно висловлюватися або вживати слова, які ображають честь та гідність колег і професорсько-викладацького складу;</w:t>
      </w:r>
    </w:p>
    <w:p w:rsidR="00A8095A" w:rsidRPr="000D3747" w:rsidRDefault="00A8095A" w:rsidP="00A8095A">
      <w:pPr>
        <w:widowControl/>
        <w:tabs>
          <w:tab w:val="left" w:pos="284"/>
          <w:tab w:val="left" w:pos="567"/>
        </w:tabs>
        <w:suppressAutoHyphens/>
        <w:autoSpaceDE/>
        <w:autoSpaceDN/>
        <w:ind w:firstLine="709"/>
        <w:jc w:val="both"/>
        <w:rPr>
          <w:rFonts w:eastAsia="Times New Roman"/>
          <w:sz w:val="28"/>
          <w:szCs w:val="28"/>
          <w:lang w:eastAsia="ar-SA"/>
        </w:rPr>
      </w:pPr>
      <w:r w:rsidRPr="000D3747">
        <w:rPr>
          <w:rFonts w:eastAsia="Times New Roman"/>
          <w:sz w:val="28"/>
          <w:szCs w:val="28"/>
          <w:lang w:eastAsia="ru-RU"/>
        </w:rPr>
        <w:t>– </w:t>
      </w:r>
      <w:r w:rsidRPr="000D3747">
        <w:rPr>
          <w:rFonts w:eastAsia="Times New Roman"/>
          <w:sz w:val="28"/>
          <w:szCs w:val="28"/>
          <w:lang w:eastAsia="ar-SA"/>
        </w:rPr>
        <w:t>грати в азартні ігри;</w:t>
      </w:r>
    </w:p>
    <w:p w:rsidR="00A8095A" w:rsidRPr="000D3747" w:rsidRDefault="00A8095A" w:rsidP="00A8095A">
      <w:pPr>
        <w:widowControl/>
        <w:tabs>
          <w:tab w:val="left" w:pos="284"/>
          <w:tab w:val="left" w:pos="567"/>
        </w:tabs>
        <w:suppressAutoHyphens/>
        <w:autoSpaceDE/>
        <w:autoSpaceDN/>
        <w:ind w:firstLine="709"/>
        <w:jc w:val="both"/>
        <w:rPr>
          <w:rFonts w:eastAsia="Times New Roman"/>
          <w:sz w:val="28"/>
          <w:szCs w:val="28"/>
          <w:lang w:eastAsia="ar-SA"/>
        </w:rPr>
      </w:pPr>
      <w:r w:rsidRPr="000D3747">
        <w:rPr>
          <w:rFonts w:eastAsia="Times New Roman"/>
          <w:sz w:val="28"/>
          <w:szCs w:val="28"/>
          <w:lang w:eastAsia="ru-RU"/>
        </w:rPr>
        <w:t>– </w:t>
      </w:r>
      <w:r w:rsidRPr="000D3747">
        <w:rPr>
          <w:rFonts w:eastAsia="Times New Roman"/>
          <w:sz w:val="28"/>
          <w:szCs w:val="28"/>
          <w:lang w:eastAsia="ar-SA"/>
        </w:rPr>
        <w:t>наносити шкоду матеріально-технічній базі університету (псувати інвентар, обладнання, меблі, стіни, підлогу; засмічувати приміщення та територію тощо);</w:t>
      </w:r>
    </w:p>
    <w:p w:rsidR="00A8095A" w:rsidRPr="000D3747" w:rsidRDefault="00A8095A" w:rsidP="00A8095A">
      <w:pPr>
        <w:widowControl/>
        <w:tabs>
          <w:tab w:val="left" w:pos="284"/>
          <w:tab w:val="left" w:pos="567"/>
        </w:tabs>
        <w:suppressAutoHyphens/>
        <w:autoSpaceDE/>
        <w:autoSpaceDN/>
        <w:ind w:firstLine="709"/>
        <w:jc w:val="both"/>
        <w:rPr>
          <w:rFonts w:eastAsia="Times New Roman"/>
          <w:sz w:val="28"/>
          <w:szCs w:val="28"/>
          <w:lang w:eastAsia="ar-SA"/>
        </w:rPr>
      </w:pPr>
      <w:r w:rsidRPr="000D3747">
        <w:rPr>
          <w:rFonts w:eastAsia="Times New Roman"/>
          <w:sz w:val="28"/>
          <w:szCs w:val="28"/>
          <w:lang w:eastAsia="ru-RU"/>
        </w:rPr>
        <w:t>– </w:t>
      </w:r>
      <w:r w:rsidRPr="000D3747">
        <w:rPr>
          <w:rFonts w:eastAsia="Times New Roman"/>
          <w:sz w:val="28"/>
          <w:szCs w:val="28"/>
          <w:lang w:eastAsia="ar-SA"/>
        </w:rPr>
        <w:t>галасувати, кричати чи прослуховувати гучну музику в аудиторіях і навіть у коридорах під час занять.</w:t>
      </w:r>
    </w:p>
    <w:p w:rsidR="00A8095A" w:rsidRPr="000D3747" w:rsidRDefault="00A8095A" w:rsidP="00A8095A">
      <w:pPr>
        <w:widowControl/>
        <w:ind w:firstLine="708"/>
        <w:jc w:val="both"/>
        <w:rPr>
          <w:rFonts w:eastAsia="Times New Roman"/>
          <w:sz w:val="28"/>
          <w:szCs w:val="28"/>
          <w:lang w:eastAsia="ru-RU"/>
        </w:rPr>
      </w:pPr>
    </w:p>
    <w:p w:rsidR="005147D1" w:rsidRPr="00FC4272" w:rsidRDefault="005147D1" w:rsidP="006F1012">
      <w:pPr>
        <w:widowControl/>
        <w:ind w:firstLine="708"/>
        <w:jc w:val="both"/>
        <w:rPr>
          <w:rFonts w:eastAsia="Times New Roman"/>
          <w:sz w:val="28"/>
          <w:szCs w:val="28"/>
          <w:lang w:eastAsia="ru-RU"/>
        </w:rPr>
      </w:pPr>
    </w:p>
    <w:p w:rsidR="00A8095A" w:rsidRPr="000D3747" w:rsidRDefault="00A8095A" w:rsidP="00A8095A">
      <w:pPr>
        <w:widowControl/>
        <w:tabs>
          <w:tab w:val="left" w:pos="284"/>
          <w:tab w:val="left" w:pos="567"/>
        </w:tabs>
        <w:suppressAutoHyphens/>
        <w:autoSpaceDE/>
        <w:autoSpaceDN/>
        <w:jc w:val="center"/>
        <w:rPr>
          <w:rFonts w:eastAsia="Times New Roman"/>
          <w:b/>
          <w:sz w:val="28"/>
          <w:szCs w:val="28"/>
          <w:lang w:eastAsia="ar-SA"/>
        </w:rPr>
      </w:pPr>
      <w:r w:rsidRPr="000D3747">
        <w:rPr>
          <w:rFonts w:eastAsia="Times New Roman"/>
          <w:b/>
          <w:sz w:val="28"/>
          <w:szCs w:val="28"/>
          <w:lang w:eastAsia="ar-SA"/>
        </w:rPr>
        <w:t>Охорона праці</w:t>
      </w:r>
    </w:p>
    <w:p w:rsidR="00A8095A" w:rsidRPr="000D3747" w:rsidRDefault="00A8095A" w:rsidP="00A8095A">
      <w:pPr>
        <w:widowControl/>
        <w:tabs>
          <w:tab w:val="left" w:pos="284"/>
          <w:tab w:val="left" w:pos="567"/>
        </w:tabs>
        <w:suppressAutoHyphens/>
        <w:autoSpaceDE/>
        <w:autoSpaceDN/>
        <w:ind w:firstLine="709"/>
        <w:jc w:val="both"/>
        <w:rPr>
          <w:rFonts w:eastAsia="Times New Roman"/>
          <w:sz w:val="28"/>
          <w:szCs w:val="28"/>
          <w:lang w:eastAsia="ar-SA"/>
        </w:rPr>
      </w:pPr>
      <w:r w:rsidRPr="000D3747">
        <w:rPr>
          <w:rFonts w:eastAsia="Times New Roman"/>
          <w:sz w:val="28"/>
          <w:szCs w:val="28"/>
          <w:lang w:eastAsia="ar-SA"/>
        </w:rPr>
        <w:t xml:space="preserve">На першому занятті з навчальної дисципліни </w:t>
      </w:r>
      <w:r>
        <w:rPr>
          <w:rFonts w:eastAsia="Times New Roman"/>
          <w:sz w:val="28"/>
          <w:szCs w:val="28"/>
          <w:lang w:eastAsia="ar-SA"/>
        </w:rPr>
        <w:t>здобувачам вищої освіти</w:t>
      </w:r>
      <w:r w:rsidRPr="000D3747">
        <w:rPr>
          <w:rFonts w:eastAsia="Times New Roman"/>
          <w:sz w:val="28"/>
          <w:szCs w:val="28"/>
          <w:lang w:eastAsia="ar-SA"/>
        </w:rPr>
        <w:t xml:space="preserve"> буде роз’яснено основні принципи охорони праці шляхом проведення відповідного інструктажу. Очікується, що кожен </w:t>
      </w:r>
      <w:r>
        <w:rPr>
          <w:rFonts w:eastAsia="Times New Roman"/>
          <w:sz w:val="28"/>
          <w:szCs w:val="28"/>
          <w:lang w:eastAsia="ar-SA"/>
        </w:rPr>
        <w:t>здобувач вищої освіти</w:t>
      </w:r>
      <w:r w:rsidRPr="000D3747">
        <w:rPr>
          <w:rFonts w:eastAsia="Times New Roman"/>
          <w:sz w:val="28"/>
          <w:szCs w:val="28"/>
          <w:lang w:eastAsia="ar-SA"/>
        </w:rPr>
        <w:t xml:space="preserve"> повинен знати, де найближчий до аудиторії евакуаційний вихід, де знаходиться вогнегасник, як їм користуватися тощо.</w:t>
      </w:r>
    </w:p>
    <w:p w:rsidR="005147D1" w:rsidRPr="00FC4272" w:rsidRDefault="005147D1" w:rsidP="006F1012">
      <w:pPr>
        <w:widowControl/>
        <w:ind w:firstLine="708"/>
        <w:jc w:val="both"/>
        <w:rPr>
          <w:rFonts w:eastAsia="Times New Roman"/>
          <w:sz w:val="28"/>
          <w:szCs w:val="28"/>
          <w:lang w:eastAsia="ru-RU"/>
        </w:rPr>
      </w:pPr>
    </w:p>
    <w:p w:rsidR="00401040" w:rsidRPr="00FC4272" w:rsidRDefault="00401040" w:rsidP="006F1012">
      <w:pPr>
        <w:widowControl/>
        <w:shd w:val="clear" w:color="auto" w:fill="FFFFFF"/>
        <w:suppressAutoHyphens/>
        <w:autoSpaceDE/>
        <w:autoSpaceDN/>
        <w:ind w:firstLine="709"/>
        <w:jc w:val="center"/>
        <w:rPr>
          <w:rFonts w:eastAsia="Times New Roman"/>
          <w:b/>
          <w:bCs/>
          <w:spacing w:val="-6"/>
          <w:sz w:val="28"/>
          <w:szCs w:val="28"/>
          <w:lang w:eastAsia="ar-SA"/>
        </w:rPr>
      </w:pPr>
      <w:r w:rsidRPr="00FC4272">
        <w:rPr>
          <w:rFonts w:eastAsia="Times New Roman"/>
          <w:b/>
          <w:sz w:val="28"/>
          <w:szCs w:val="28"/>
          <w:lang w:eastAsia="ar-SA"/>
        </w:rPr>
        <w:t>РЕКОМЕНДОВАНА ЛІТЕРАТУРА</w:t>
      </w:r>
    </w:p>
    <w:p w:rsidR="00401040" w:rsidRPr="00FC4272" w:rsidRDefault="00401040" w:rsidP="006F1012">
      <w:pPr>
        <w:widowControl/>
        <w:suppressAutoHyphens/>
        <w:autoSpaceDE/>
        <w:autoSpaceDN/>
        <w:ind w:firstLine="709"/>
        <w:jc w:val="center"/>
        <w:rPr>
          <w:rFonts w:eastAsia="Times New Roman"/>
          <w:b/>
          <w:bCs/>
          <w:i/>
          <w:iCs/>
          <w:sz w:val="28"/>
          <w:szCs w:val="28"/>
          <w:lang w:eastAsia="ar-SA"/>
        </w:rPr>
      </w:pPr>
      <w:r w:rsidRPr="00FC4272">
        <w:rPr>
          <w:rFonts w:eastAsia="Times New Roman"/>
          <w:b/>
          <w:bCs/>
          <w:i/>
          <w:iCs/>
          <w:sz w:val="28"/>
          <w:szCs w:val="28"/>
          <w:lang w:eastAsia="ar-SA"/>
        </w:rPr>
        <w:t>Основна література</w:t>
      </w:r>
    </w:p>
    <w:p w:rsidR="009434DF" w:rsidRPr="00FC4272" w:rsidRDefault="009434DF" w:rsidP="006F1012">
      <w:pPr>
        <w:pStyle w:val="a6"/>
        <w:widowControl/>
        <w:numPr>
          <w:ilvl w:val="0"/>
          <w:numId w:val="45"/>
        </w:numPr>
        <w:tabs>
          <w:tab w:val="num" w:pos="993"/>
        </w:tabs>
        <w:autoSpaceDE/>
        <w:autoSpaceDN/>
        <w:ind w:left="0" w:firstLine="709"/>
        <w:jc w:val="both"/>
        <w:rPr>
          <w:rFonts w:eastAsia="Times New Roman"/>
          <w:sz w:val="28"/>
          <w:szCs w:val="24"/>
          <w:lang w:eastAsia="ru-RU"/>
        </w:rPr>
      </w:pPr>
      <w:r w:rsidRPr="00FC4272">
        <w:rPr>
          <w:rFonts w:eastAsia="Times New Roman"/>
          <w:sz w:val="28"/>
          <w:szCs w:val="24"/>
          <w:lang w:eastAsia="ru-RU"/>
        </w:rPr>
        <w:t>З</w:t>
      </w:r>
      <w:r w:rsidR="008F3F40" w:rsidRPr="00FC4272">
        <w:rPr>
          <w:rFonts w:eastAsia="Times New Roman"/>
          <w:sz w:val="28"/>
          <w:szCs w:val="24"/>
          <w:lang w:eastAsia="ru-RU"/>
        </w:rPr>
        <w:t>і</w:t>
      </w:r>
      <w:r w:rsidRPr="00FC4272">
        <w:rPr>
          <w:rFonts w:eastAsia="Times New Roman"/>
          <w:sz w:val="28"/>
          <w:szCs w:val="24"/>
          <w:lang w:eastAsia="ru-RU"/>
        </w:rPr>
        <w:t>нчук</w:t>
      </w:r>
      <w:r w:rsidR="001B06D8" w:rsidRPr="00FC4272">
        <w:rPr>
          <w:rFonts w:eastAsia="Times New Roman"/>
          <w:sz w:val="28"/>
          <w:szCs w:val="24"/>
          <w:lang w:eastAsia="ru-RU"/>
        </w:rPr>
        <w:t> </w:t>
      </w:r>
      <w:r w:rsidRPr="00FC4272">
        <w:rPr>
          <w:rFonts w:eastAsia="Times New Roman"/>
          <w:sz w:val="28"/>
          <w:szCs w:val="24"/>
          <w:lang w:eastAsia="ru-RU"/>
        </w:rPr>
        <w:t xml:space="preserve">А.М. </w:t>
      </w:r>
      <w:r w:rsidR="008F3F40" w:rsidRPr="00FC4272">
        <w:rPr>
          <w:rFonts w:eastAsia="Times New Roman"/>
          <w:sz w:val="28"/>
          <w:szCs w:val="24"/>
          <w:lang w:eastAsia="ru-RU"/>
        </w:rPr>
        <w:t xml:space="preserve">Системний аналіз якості життя хворих на рак легенів / </w:t>
      </w:r>
      <w:r w:rsidR="001B06D8" w:rsidRPr="00FC4272">
        <w:rPr>
          <w:rFonts w:eastAsia="Times New Roman"/>
          <w:sz w:val="28"/>
          <w:szCs w:val="24"/>
          <w:lang w:eastAsia="ru-RU"/>
        </w:rPr>
        <w:t xml:space="preserve">Медико-соціальне обґрунтування оптимізації моделі раннього виявлення раку легенів серед населення: </w:t>
      </w:r>
      <w:r w:rsidR="008F3F40" w:rsidRPr="00FC4272">
        <w:rPr>
          <w:rFonts w:eastAsia="Times New Roman"/>
          <w:sz w:val="28"/>
          <w:szCs w:val="24"/>
          <w:lang w:eastAsia="ru-RU"/>
        </w:rPr>
        <w:t>дис. …</w:t>
      </w:r>
      <w:r w:rsidR="001B06D8" w:rsidRPr="00FC4272">
        <w:rPr>
          <w:rFonts w:eastAsia="Times New Roman"/>
          <w:sz w:val="28"/>
          <w:szCs w:val="24"/>
          <w:lang w:eastAsia="ru-RU"/>
        </w:rPr>
        <w:t xml:space="preserve"> </w:t>
      </w:r>
      <w:proofErr w:type="spellStart"/>
      <w:r w:rsidR="008F3F40" w:rsidRPr="00FC4272">
        <w:rPr>
          <w:rFonts w:eastAsia="Times New Roman"/>
          <w:sz w:val="28"/>
          <w:szCs w:val="24"/>
          <w:lang w:eastAsia="ru-RU"/>
        </w:rPr>
        <w:t>к.мед.н</w:t>
      </w:r>
      <w:proofErr w:type="spellEnd"/>
      <w:r w:rsidR="008F3F40" w:rsidRPr="00FC4272">
        <w:rPr>
          <w:rFonts w:eastAsia="Times New Roman"/>
          <w:sz w:val="28"/>
          <w:szCs w:val="24"/>
          <w:lang w:eastAsia="ru-RU"/>
        </w:rPr>
        <w:t>.: 14.02.03</w:t>
      </w:r>
      <w:r w:rsidR="001B06D8" w:rsidRPr="00FC4272">
        <w:rPr>
          <w:rFonts w:eastAsia="Times New Roman"/>
          <w:sz w:val="28"/>
          <w:szCs w:val="24"/>
          <w:lang w:eastAsia="ru-RU"/>
        </w:rPr>
        <w:t>.</w:t>
      </w:r>
      <w:r w:rsidR="008F3F40" w:rsidRPr="00FC4272">
        <w:rPr>
          <w:rFonts w:eastAsia="Times New Roman"/>
          <w:sz w:val="28"/>
          <w:szCs w:val="24"/>
          <w:lang w:eastAsia="ru-RU"/>
        </w:rPr>
        <w:t xml:space="preserve"> Харків, 2016</w:t>
      </w:r>
      <w:r w:rsidRPr="00FC4272">
        <w:rPr>
          <w:rFonts w:eastAsia="Times New Roman"/>
          <w:sz w:val="28"/>
          <w:szCs w:val="24"/>
          <w:lang w:eastAsia="ru-RU"/>
        </w:rPr>
        <w:t xml:space="preserve">. </w:t>
      </w:r>
    </w:p>
    <w:p w:rsidR="00F24D25" w:rsidRPr="00FC4272" w:rsidRDefault="00F24D25" w:rsidP="006F1012">
      <w:pPr>
        <w:pStyle w:val="a6"/>
        <w:widowControl/>
        <w:numPr>
          <w:ilvl w:val="0"/>
          <w:numId w:val="45"/>
        </w:numPr>
        <w:tabs>
          <w:tab w:val="num" w:pos="993"/>
        </w:tabs>
        <w:autoSpaceDE/>
        <w:autoSpaceDN/>
        <w:ind w:left="0" w:firstLine="709"/>
        <w:jc w:val="both"/>
        <w:rPr>
          <w:rFonts w:eastAsia="Times New Roman"/>
          <w:sz w:val="28"/>
          <w:szCs w:val="24"/>
          <w:lang w:eastAsia="ru-RU"/>
        </w:rPr>
      </w:pPr>
      <w:r w:rsidRPr="00FC4272">
        <w:rPr>
          <w:rFonts w:eastAsia="Times New Roman"/>
          <w:sz w:val="28"/>
          <w:szCs w:val="24"/>
          <w:lang w:eastAsia="ru-RU"/>
        </w:rPr>
        <w:t xml:space="preserve">Кизим Н.А., Горбатов В.М. </w:t>
      </w:r>
      <w:proofErr w:type="spellStart"/>
      <w:r w:rsidRPr="00FC4272">
        <w:rPr>
          <w:rFonts w:eastAsia="Times New Roman"/>
          <w:sz w:val="28"/>
          <w:szCs w:val="24"/>
          <w:lang w:eastAsia="ru-RU"/>
        </w:rPr>
        <w:t>Качество</w:t>
      </w:r>
      <w:proofErr w:type="spellEnd"/>
      <w:r w:rsidRPr="00FC4272">
        <w:rPr>
          <w:rFonts w:eastAsia="Times New Roman"/>
          <w:sz w:val="28"/>
          <w:szCs w:val="24"/>
          <w:lang w:eastAsia="ru-RU"/>
        </w:rPr>
        <w:t xml:space="preserve"> </w:t>
      </w:r>
      <w:proofErr w:type="spellStart"/>
      <w:r w:rsidRPr="00FC4272">
        <w:rPr>
          <w:rFonts w:eastAsia="Times New Roman"/>
          <w:sz w:val="28"/>
          <w:szCs w:val="24"/>
          <w:lang w:eastAsia="ru-RU"/>
        </w:rPr>
        <w:t>жизни</w:t>
      </w:r>
      <w:proofErr w:type="spellEnd"/>
      <w:r w:rsidRPr="00FC4272">
        <w:rPr>
          <w:rFonts w:eastAsia="Times New Roman"/>
          <w:sz w:val="28"/>
          <w:szCs w:val="24"/>
          <w:lang w:eastAsia="ru-RU"/>
        </w:rPr>
        <w:t xml:space="preserve"> </w:t>
      </w:r>
      <w:proofErr w:type="spellStart"/>
      <w:r w:rsidRPr="00FC4272">
        <w:rPr>
          <w:rFonts w:eastAsia="Times New Roman"/>
          <w:sz w:val="28"/>
          <w:szCs w:val="24"/>
          <w:lang w:eastAsia="ru-RU"/>
        </w:rPr>
        <w:t>населения</w:t>
      </w:r>
      <w:proofErr w:type="spellEnd"/>
      <w:r w:rsidRPr="00FC4272">
        <w:rPr>
          <w:rFonts w:eastAsia="Times New Roman"/>
          <w:sz w:val="28"/>
          <w:szCs w:val="24"/>
          <w:lang w:eastAsia="ru-RU"/>
        </w:rPr>
        <w:t xml:space="preserve"> и </w:t>
      </w:r>
      <w:proofErr w:type="spellStart"/>
      <w:r w:rsidRPr="00FC4272">
        <w:rPr>
          <w:rFonts w:eastAsia="Times New Roman"/>
          <w:sz w:val="28"/>
          <w:szCs w:val="24"/>
          <w:lang w:eastAsia="ru-RU"/>
        </w:rPr>
        <w:t>конкурентоспособность</w:t>
      </w:r>
      <w:proofErr w:type="spellEnd"/>
      <w:r w:rsidRPr="00FC4272">
        <w:rPr>
          <w:rFonts w:eastAsia="Times New Roman"/>
          <w:sz w:val="28"/>
          <w:szCs w:val="24"/>
          <w:lang w:eastAsia="ru-RU"/>
        </w:rPr>
        <w:t xml:space="preserve"> </w:t>
      </w:r>
      <w:proofErr w:type="spellStart"/>
      <w:r w:rsidRPr="00FC4272">
        <w:rPr>
          <w:rFonts w:eastAsia="Times New Roman"/>
          <w:sz w:val="28"/>
          <w:szCs w:val="24"/>
          <w:lang w:eastAsia="ru-RU"/>
        </w:rPr>
        <w:t>Украины</w:t>
      </w:r>
      <w:proofErr w:type="spellEnd"/>
      <w:r w:rsidRPr="00FC4272">
        <w:rPr>
          <w:rFonts w:eastAsia="Times New Roman"/>
          <w:sz w:val="28"/>
          <w:szCs w:val="24"/>
          <w:lang w:eastAsia="ru-RU"/>
        </w:rPr>
        <w:t xml:space="preserve"> и стран ЕС: монография. </w:t>
      </w:r>
      <w:proofErr w:type="spellStart"/>
      <w:r w:rsidRPr="00FC4272">
        <w:rPr>
          <w:rFonts w:eastAsia="Times New Roman"/>
          <w:sz w:val="28"/>
          <w:szCs w:val="24"/>
          <w:lang w:eastAsia="ru-RU"/>
        </w:rPr>
        <w:t>Харьков</w:t>
      </w:r>
      <w:proofErr w:type="spellEnd"/>
      <w:r w:rsidRPr="00FC4272">
        <w:rPr>
          <w:rFonts w:eastAsia="Times New Roman"/>
          <w:sz w:val="28"/>
          <w:szCs w:val="24"/>
          <w:lang w:eastAsia="ru-RU"/>
        </w:rPr>
        <w:t>: ИД "</w:t>
      </w:r>
      <w:proofErr w:type="spellStart"/>
      <w:r w:rsidRPr="00FC4272">
        <w:rPr>
          <w:rFonts w:eastAsia="Times New Roman"/>
          <w:sz w:val="28"/>
          <w:szCs w:val="24"/>
          <w:lang w:eastAsia="ru-RU"/>
        </w:rPr>
        <w:t>Инжек</w:t>
      </w:r>
      <w:proofErr w:type="spellEnd"/>
      <w:r w:rsidRPr="00FC4272">
        <w:rPr>
          <w:rFonts w:eastAsia="Times New Roman"/>
          <w:sz w:val="28"/>
          <w:szCs w:val="24"/>
          <w:lang w:eastAsia="ru-RU"/>
        </w:rPr>
        <w:t>", 2005. 164 с.</w:t>
      </w:r>
    </w:p>
    <w:p w:rsidR="00F24D25" w:rsidRPr="00FC4272" w:rsidRDefault="00F24D25" w:rsidP="006F1012">
      <w:pPr>
        <w:pStyle w:val="a6"/>
        <w:widowControl/>
        <w:numPr>
          <w:ilvl w:val="0"/>
          <w:numId w:val="45"/>
        </w:numPr>
        <w:tabs>
          <w:tab w:val="num" w:pos="993"/>
        </w:tabs>
        <w:autoSpaceDE/>
        <w:autoSpaceDN/>
        <w:ind w:left="0" w:firstLine="709"/>
        <w:jc w:val="both"/>
        <w:rPr>
          <w:rFonts w:eastAsia="Times New Roman"/>
          <w:sz w:val="28"/>
          <w:szCs w:val="24"/>
          <w:lang w:eastAsia="ru-RU"/>
        </w:rPr>
      </w:pPr>
      <w:r w:rsidRPr="00FC4272">
        <w:rPr>
          <w:rFonts w:eastAsia="Times New Roman"/>
          <w:sz w:val="28"/>
          <w:szCs w:val="24"/>
          <w:lang w:eastAsia="ru-RU"/>
        </w:rPr>
        <w:t xml:space="preserve">Мельниченко О.А. Державна політика щодо підвищення рівня та якості життя населення: дис. … </w:t>
      </w:r>
      <w:proofErr w:type="spellStart"/>
      <w:r w:rsidRPr="00FC4272">
        <w:rPr>
          <w:rFonts w:eastAsia="Times New Roman"/>
          <w:sz w:val="28"/>
          <w:szCs w:val="24"/>
          <w:lang w:eastAsia="ru-RU"/>
        </w:rPr>
        <w:t>д.держ.упр</w:t>
      </w:r>
      <w:proofErr w:type="spellEnd"/>
      <w:r w:rsidRPr="00FC4272">
        <w:rPr>
          <w:rFonts w:eastAsia="Times New Roman"/>
          <w:sz w:val="28"/>
          <w:szCs w:val="24"/>
          <w:lang w:eastAsia="ru-RU"/>
        </w:rPr>
        <w:t>.: 25.00.02. Запоріжжя, 2010. 448 с.</w:t>
      </w:r>
    </w:p>
    <w:p w:rsidR="00F24D25" w:rsidRPr="00FC4272" w:rsidRDefault="00F24D25" w:rsidP="006F1012">
      <w:pPr>
        <w:pStyle w:val="a6"/>
        <w:widowControl/>
        <w:numPr>
          <w:ilvl w:val="0"/>
          <w:numId w:val="45"/>
        </w:numPr>
        <w:tabs>
          <w:tab w:val="num" w:pos="993"/>
        </w:tabs>
        <w:autoSpaceDE/>
        <w:autoSpaceDN/>
        <w:ind w:left="0" w:firstLine="709"/>
        <w:jc w:val="both"/>
        <w:rPr>
          <w:rFonts w:eastAsia="Times New Roman"/>
          <w:sz w:val="28"/>
          <w:szCs w:val="24"/>
          <w:lang w:eastAsia="ru-RU"/>
        </w:rPr>
      </w:pPr>
      <w:r w:rsidRPr="00FC4272">
        <w:rPr>
          <w:rFonts w:eastAsia="Times New Roman"/>
          <w:sz w:val="28"/>
          <w:szCs w:val="24"/>
          <w:lang w:eastAsia="ru-RU"/>
        </w:rPr>
        <w:t xml:space="preserve">Мельниченко О.А. Підвищення рівня та якості життя населення: механізм державного регулювання: монографія. Харків: Вид-во </w:t>
      </w:r>
      <w:proofErr w:type="spellStart"/>
      <w:r w:rsidRPr="00FC4272">
        <w:rPr>
          <w:rFonts w:eastAsia="Times New Roman"/>
          <w:sz w:val="28"/>
          <w:szCs w:val="24"/>
          <w:lang w:eastAsia="ru-RU"/>
        </w:rPr>
        <w:t>ХарР</w:t>
      </w:r>
      <w:proofErr w:type="spellEnd"/>
      <w:r w:rsidRPr="00FC4272">
        <w:rPr>
          <w:rFonts w:eastAsia="Times New Roman"/>
          <w:sz w:val="28"/>
          <w:szCs w:val="24"/>
          <w:lang w:eastAsia="ru-RU"/>
        </w:rPr>
        <w:t>І НАДУ "Магістр", 2008. 232 с.</w:t>
      </w:r>
    </w:p>
    <w:p w:rsidR="001B06D8" w:rsidRPr="00FC4272" w:rsidRDefault="009434DF" w:rsidP="006F1012">
      <w:pPr>
        <w:pStyle w:val="a6"/>
        <w:widowControl/>
        <w:numPr>
          <w:ilvl w:val="0"/>
          <w:numId w:val="45"/>
        </w:numPr>
        <w:tabs>
          <w:tab w:val="num" w:pos="993"/>
        </w:tabs>
        <w:autoSpaceDE/>
        <w:autoSpaceDN/>
        <w:ind w:left="0" w:firstLine="709"/>
        <w:jc w:val="both"/>
        <w:rPr>
          <w:rFonts w:eastAsia="Times New Roman"/>
          <w:sz w:val="28"/>
          <w:szCs w:val="24"/>
          <w:lang w:eastAsia="ru-RU"/>
        </w:rPr>
      </w:pPr>
      <w:r w:rsidRPr="00FC4272">
        <w:rPr>
          <w:rFonts w:eastAsia="Times New Roman"/>
          <w:sz w:val="28"/>
          <w:szCs w:val="24"/>
          <w:lang w:eastAsia="ru-RU"/>
        </w:rPr>
        <w:t>М</w:t>
      </w:r>
      <w:r w:rsidR="001B06D8" w:rsidRPr="00FC4272">
        <w:rPr>
          <w:rFonts w:eastAsia="Times New Roman"/>
          <w:sz w:val="28"/>
          <w:szCs w:val="24"/>
          <w:lang w:eastAsia="ru-RU"/>
        </w:rPr>
        <w:t>і</w:t>
      </w:r>
      <w:r w:rsidRPr="00FC4272">
        <w:rPr>
          <w:rFonts w:eastAsia="Times New Roman"/>
          <w:sz w:val="28"/>
          <w:szCs w:val="24"/>
          <w:lang w:eastAsia="ru-RU"/>
        </w:rPr>
        <w:t xml:space="preserve">щенко </w:t>
      </w:r>
      <w:r w:rsidR="001B06D8" w:rsidRPr="00FC4272">
        <w:rPr>
          <w:rFonts w:eastAsia="Times New Roman"/>
          <w:sz w:val="28"/>
          <w:szCs w:val="24"/>
          <w:lang w:eastAsia="ru-RU"/>
        </w:rPr>
        <w:t>О</w:t>
      </w:r>
      <w:r w:rsidRPr="00FC4272">
        <w:rPr>
          <w:rFonts w:eastAsia="Times New Roman"/>
          <w:sz w:val="28"/>
          <w:szCs w:val="24"/>
          <w:lang w:eastAsia="ru-RU"/>
        </w:rPr>
        <w:t xml:space="preserve">.М. Наукове </w:t>
      </w:r>
      <w:r w:rsidR="001B06D8" w:rsidRPr="00FC4272">
        <w:rPr>
          <w:rFonts w:eastAsia="Times New Roman"/>
          <w:sz w:val="28"/>
          <w:szCs w:val="24"/>
          <w:lang w:eastAsia="ru-RU"/>
        </w:rPr>
        <w:t>обґрунтування</w:t>
      </w:r>
      <w:r w:rsidRPr="00FC4272">
        <w:rPr>
          <w:rFonts w:eastAsia="Times New Roman"/>
          <w:sz w:val="28"/>
          <w:szCs w:val="24"/>
          <w:lang w:eastAsia="ru-RU"/>
        </w:rPr>
        <w:t xml:space="preserve"> та розробка концептуальної системи надання медико</w:t>
      </w:r>
      <w:r w:rsidR="001B06D8" w:rsidRPr="00FC4272">
        <w:rPr>
          <w:rFonts w:eastAsia="Times New Roman"/>
          <w:sz w:val="28"/>
          <w:szCs w:val="24"/>
          <w:lang w:eastAsia="ru-RU"/>
        </w:rPr>
        <w:t>-</w:t>
      </w:r>
      <w:r w:rsidRPr="00FC4272">
        <w:rPr>
          <w:rFonts w:eastAsia="Times New Roman"/>
          <w:sz w:val="28"/>
          <w:szCs w:val="24"/>
          <w:lang w:eastAsia="ru-RU"/>
        </w:rPr>
        <w:t>соціальної допомоги дітя</w:t>
      </w:r>
      <w:r w:rsidR="001B06D8" w:rsidRPr="00FC4272">
        <w:rPr>
          <w:rFonts w:eastAsia="Times New Roman"/>
          <w:sz w:val="28"/>
          <w:szCs w:val="24"/>
          <w:lang w:eastAsia="ru-RU"/>
        </w:rPr>
        <w:t>м</w:t>
      </w:r>
      <w:r w:rsidRPr="00FC4272">
        <w:rPr>
          <w:rFonts w:eastAsia="Times New Roman"/>
          <w:sz w:val="28"/>
          <w:szCs w:val="24"/>
          <w:lang w:eastAsia="ru-RU"/>
        </w:rPr>
        <w:t xml:space="preserve">-інвалідам. </w:t>
      </w:r>
      <w:r w:rsidR="001B06D8" w:rsidRPr="00FC4272">
        <w:rPr>
          <w:rFonts w:eastAsia="Times New Roman"/>
          <w:sz w:val="28"/>
          <w:szCs w:val="24"/>
          <w:lang w:eastAsia="ru-RU"/>
        </w:rPr>
        <w:t xml:space="preserve">дис. … </w:t>
      </w:r>
      <w:proofErr w:type="spellStart"/>
      <w:r w:rsidR="001B06D8" w:rsidRPr="00FC4272">
        <w:rPr>
          <w:rFonts w:eastAsia="Times New Roman"/>
          <w:sz w:val="28"/>
          <w:szCs w:val="24"/>
          <w:lang w:eastAsia="ru-RU"/>
        </w:rPr>
        <w:t>к.мед.н</w:t>
      </w:r>
      <w:proofErr w:type="spellEnd"/>
      <w:r w:rsidR="001B06D8" w:rsidRPr="00FC4272">
        <w:rPr>
          <w:rFonts w:eastAsia="Times New Roman"/>
          <w:sz w:val="28"/>
          <w:szCs w:val="24"/>
          <w:lang w:eastAsia="ru-RU"/>
        </w:rPr>
        <w:t xml:space="preserve">.: 14.02.03. Харків, 2009. </w:t>
      </w:r>
    </w:p>
    <w:p w:rsidR="009434DF" w:rsidRPr="00FC4272" w:rsidRDefault="009434DF" w:rsidP="006F1012">
      <w:pPr>
        <w:pStyle w:val="a6"/>
        <w:widowControl/>
        <w:numPr>
          <w:ilvl w:val="0"/>
          <w:numId w:val="45"/>
        </w:numPr>
        <w:tabs>
          <w:tab w:val="num" w:pos="993"/>
        </w:tabs>
        <w:autoSpaceDE/>
        <w:autoSpaceDN/>
        <w:ind w:left="0" w:firstLine="709"/>
        <w:jc w:val="both"/>
        <w:rPr>
          <w:rFonts w:eastAsia="Times New Roman"/>
          <w:sz w:val="28"/>
          <w:szCs w:val="24"/>
          <w:lang w:eastAsia="ru-RU"/>
        </w:rPr>
      </w:pPr>
      <w:r w:rsidRPr="00FC4272">
        <w:rPr>
          <w:rFonts w:eastAsia="Times New Roman"/>
          <w:sz w:val="28"/>
          <w:szCs w:val="24"/>
          <w:lang w:eastAsia="ru-RU"/>
        </w:rPr>
        <w:t>Огн</w:t>
      </w:r>
      <w:r w:rsidR="001B06D8" w:rsidRPr="00FC4272">
        <w:rPr>
          <w:rFonts w:eastAsia="Times New Roman"/>
          <w:sz w:val="28"/>
          <w:szCs w:val="24"/>
          <w:lang w:eastAsia="ru-RU"/>
        </w:rPr>
        <w:t>є</w:t>
      </w:r>
      <w:r w:rsidRPr="00FC4272">
        <w:rPr>
          <w:rFonts w:eastAsia="Times New Roman"/>
          <w:sz w:val="28"/>
          <w:szCs w:val="24"/>
          <w:lang w:eastAsia="ru-RU"/>
        </w:rPr>
        <w:t>в</w:t>
      </w:r>
      <w:r w:rsidR="001B06D8" w:rsidRPr="00FC4272">
        <w:rPr>
          <w:rFonts w:eastAsia="Times New Roman"/>
          <w:sz w:val="28"/>
          <w:szCs w:val="24"/>
          <w:lang w:eastAsia="ru-RU"/>
        </w:rPr>
        <w:t> </w:t>
      </w:r>
      <w:r w:rsidRPr="00FC4272">
        <w:rPr>
          <w:rFonts w:eastAsia="Times New Roman"/>
          <w:sz w:val="28"/>
          <w:szCs w:val="24"/>
          <w:lang w:eastAsia="ru-RU"/>
        </w:rPr>
        <w:t xml:space="preserve">В.А. </w:t>
      </w:r>
      <w:r w:rsidR="001B06D8" w:rsidRPr="00FC4272">
        <w:rPr>
          <w:rFonts w:eastAsia="Times New Roman"/>
          <w:sz w:val="28"/>
          <w:szCs w:val="24"/>
          <w:lang w:eastAsia="ru-RU"/>
        </w:rPr>
        <w:t>Якість життя дітей з ал</w:t>
      </w:r>
      <w:r w:rsidRPr="00FC4272">
        <w:rPr>
          <w:rFonts w:eastAsia="Times New Roman"/>
          <w:sz w:val="28"/>
          <w:szCs w:val="24"/>
          <w:lang w:eastAsia="ru-RU"/>
        </w:rPr>
        <w:t>ерг</w:t>
      </w:r>
      <w:r w:rsidR="001B06D8" w:rsidRPr="00FC4272">
        <w:rPr>
          <w:rFonts w:eastAsia="Times New Roman"/>
          <w:sz w:val="28"/>
          <w:szCs w:val="24"/>
          <w:lang w:eastAsia="ru-RU"/>
        </w:rPr>
        <w:t>і</w:t>
      </w:r>
      <w:r w:rsidRPr="00FC4272">
        <w:rPr>
          <w:rFonts w:eastAsia="Times New Roman"/>
          <w:sz w:val="28"/>
          <w:szCs w:val="24"/>
          <w:lang w:eastAsia="ru-RU"/>
        </w:rPr>
        <w:t>ч</w:t>
      </w:r>
      <w:r w:rsidR="001B06D8" w:rsidRPr="00FC4272">
        <w:rPr>
          <w:rFonts w:eastAsia="Times New Roman"/>
          <w:sz w:val="28"/>
          <w:szCs w:val="24"/>
          <w:lang w:eastAsia="ru-RU"/>
        </w:rPr>
        <w:t>н</w:t>
      </w:r>
      <w:r w:rsidRPr="00FC4272">
        <w:rPr>
          <w:rFonts w:eastAsia="Times New Roman"/>
          <w:sz w:val="28"/>
          <w:szCs w:val="24"/>
          <w:lang w:eastAsia="ru-RU"/>
        </w:rPr>
        <w:t>ими за</w:t>
      </w:r>
      <w:r w:rsidR="001B06D8" w:rsidRPr="00FC4272">
        <w:rPr>
          <w:rFonts w:eastAsia="Times New Roman"/>
          <w:sz w:val="28"/>
          <w:szCs w:val="24"/>
          <w:lang w:eastAsia="ru-RU"/>
        </w:rPr>
        <w:t>хворювання</w:t>
      </w:r>
      <w:r w:rsidRPr="00FC4272">
        <w:rPr>
          <w:rFonts w:eastAsia="Times New Roman"/>
          <w:sz w:val="28"/>
          <w:szCs w:val="24"/>
          <w:lang w:eastAsia="ru-RU"/>
        </w:rPr>
        <w:t xml:space="preserve">ми / </w:t>
      </w:r>
      <w:r w:rsidR="001B06D8" w:rsidRPr="00FC4272">
        <w:rPr>
          <w:rFonts w:eastAsia="Times New Roman"/>
          <w:sz w:val="28"/>
          <w:szCs w:val="24"/>
          <w:lang w:eastAsia="ru-RU"/>
        </w:rPr>
        <w:t xml:space="preserve">Медико-соціальні проблеми алергійних захворювань у дітей: </w:t>
      </w:r>
      <w:r w:rsidRPr="00FC4272">
        <w:rPr>
          <w:rFonts w:eastAsia="Times New Roman"/>
          <w:sz w:val="28"/>
          <w:szCs w:val="24"/>
          <w:lang w:eastAsia="ru-RU"/>
        </w:rPr>
        <w:t>дис. …</w:t>
      </w:r>
      <w:r w:rsidR="001B06D8" w:rsidRPr="00FC4272">
        <w:rPr>
          <w:rFonts w:eastAsia="Times New Roman"/>
          <w:sz w:val="28"/>
          <w:szCs w:val="24"/>
          <w:lang w:eastAsia="ru-RU"/>
        </w:rPr>
        <w:t xml:space="preserve"> </w:t>
      </w:r>
      <w:proofErr w:type="spellStart"/>
      <w:r w:rsidRPr="00FC4272">
        <w:rPr>
          <w:rFonts w:eastAsia="Times New Roman"/>
          <w:sz w:val="28"/>
          <w:szCs w:val="24"/>
          <w:lang w:eastAsia="ru-RU"/>
        </w:rPr>
        <w:t>д.мед.н</w:t>
      </w:r>
      <w:proofErr w:type="spellEnd"/>
      <w:r w:rsidRPr="00FC4272">
        <w:rPr>
          <w:rFonts w:eastAsia="Times New Roman"/>
          <w:sz w:val="28"/>
          <w:szCs w:val="24"/>
          <w:lang w:eastAsia="ru-RU"/>
        </w:rPr>
        <w:t>.: 14.02.03.</w:t>
      </w:r>
      <w:r w:rsidR="001B06D8" w:rsidRPr="00FC4272">
        <w:rPr>
          <w:rFonts w:eastAsia="Times New Roman"/>
          <w:sz w:val="28"/>
          <w:szCs w:val="24"/>
          <w:lang w:eastAsia="ru-RU"/>
        </w:rPr>
        <w:t xml:space="preserve"> Київ, 2004. 461 с.</w:t>
      </w:r>
    </w:p>
    <w:p w:rsidR="009434DF" w:rsidRPr="00FC4272" w:rsidRDefault="009434DF" w:rsidP="006F1012">
      <w:pPr>
        <w:pStyle w:val="a6"/>
        <w:widowControl/>
        <w:numPr>
          <w:ilvl w:val="0"/>
          <w:numId w:val="45"/>
        </w:numPr>
        <w:tabs>
          <w:tab w:val="num" w:pos="993"/>
        </w:tabs>
        <w:autoSpaceDE/>
        <w:autoSpaceDN/>
        <w:ind w:left="0" w:firstLine="709"/>
        <w:jc w:val="both"/>
        <w:rPr>
          <w:rFonts w:eastAsia="Times New Roman"/>
          <w:sz w:val="28"/>
          <w:szCs w:val="24"/>
          <w:lang w:eastAsia="ru-RU"/>
        </w:rPr>
      </w:pPr>
      <w:r w:rsidRPr="00FC4272">
        <w:rPr>
          <w:rFonts w:eastAsia="Times New Roman"/>
          <w:sz w:val="28"/>
          <w:szCs w:val="24"/>
          <w:lang w:eastAsia="ru-RU"/>
        </w:rPr>
        <w:t>Помогайбо</w:t>
      </w:r>
      <w:r w:rsidR="001B06D8" w:rsidRPr="00FC4272">
        <w:rPr>
          <w:rFonts w:eastAsia="Times New Roman"/>
          <w:sz w:val="28"/>
          <w:szCs w:val="24"/>
          <w:lang w:eastAsia="ru-RU"/>
        </w:rPr>
        <w:t> </w:t>
      </w:r>
      <w:r w:rsidRPr="00FC4272">
        <w:rPr>
          <w:rFonts w:eastAsia="Times New Roman"/>
          <w:sz w:val="28"/>
          <w:szCs w:val="24"/>
          <w:lang w:eastAsia="ru-RU"/>
        </w:rPr>
        <w:t>К.Г.</w:t>
      </w:r>
      <w:r w:rsidR="00E3012D" w:rsidRPr="00FC4272">
        <w:rPr>
          <w:rFonts w:eastAsia="Times New Roman"/>
          <w:sz w:val="28"/>
          <w:szCs w:val="24"/>
          <w:lang w:eastAsia="ru-RU"/>
        </w:rPr>
        <w:t xml:space="preserve"> </w:t>
      </w:r>
      <w:r w:rsidR="001B06D8" w:rsidRPr="00FC4272">
        <w:rPr>
          <w:rFonts w:eastAsia="Times New Roman"/>
          <w:sz w:val="28"/>
          <w:szCs w:val="24"/>
          <w:lang w:eastAsia="ru-RU"/>
        </w:rPr>
        <w:t xml:space="preserve">Медико-соціальне </w:t>
      </w:r>
      <w:proofErr w:type="spellStart"/>
      <w:r w:rsidR="001B06D8" w:rsidRPr="00FC4272">
        <w:rPr>
          <w:rFonts w:eastAsia="Times New Roman"/>
          <w:sz w:val="28"/>
          <w:szCs w:val="24"/>
          <w:lang w:eastAsia="ru-RU"/>
        </w:rPr>
        <w:t>обгрунтування</w:t>
      </w:r>
      <w:proofErr w:type="spellEnd"/>
      <w:r w:rsidR="001B06D8" w:rsidRPr="00FC4272">
        <w:rPr>
          <w:rFonts w:eastAsia="Times New Roman"/>
          <w:sz w:val="28"/>
          <w:szCs w:val="24"/>
          <w:lang w:eastAsia="ru-RU"/>
        </w:rPr>
        <w:t xml:space="preserve"> моделі управління якістю життя дітей з ожирінням: </w:t>
      </w:r>
      <w:r w:rsidR="00E3012D" w:rsidRPr="00FC4272">
        <w:rPr>
          <w:rFonts w:eastAsia="Times New Roman"/>
          <w:sz w:val="28"/>
          <w:szCs w:val="24"/>
          <w:lang w:eastAsia="ru-RU"/>
        </w:rPr>
        <w:t>дис. …</w:t>
      </w:r>
      <w:r w:rsidR="001B06D8" w:rsidRPr="00FC4272">
        <w:rPr>
          <w:rFonts w:eastAsia="Times New Roman"/>
          <w:sz w:val="28"/>
          <w:szCs w:val="24"/>
          <w:lang w:eastAsia="ru-RU"/>
        </w:rPr>
        <w:t xml:space="preserve"> </w:t>
      </w:r>
      <w:proofErr w:type="spellStart"/>
      <w:r w:rsidR="00E3012D" w:rsidRPr="00FC4272">
        <w:rPr>
          <w:rFonts w:eastAsia="Times New Roman"/>
          <w:sz w:val="28"/>
          <w:szCs w:val="24"/>
          <w:lang w:eastAsia="ru-RU"/>
        </w:rPr>
        <w:t>к.мед.н</w:t>
      </w:r>
      <w:proofErr w:type="spellEnd"/>
      <w:r w:rsidR="00E3012D" w:rsidRPr="00FC4272">
        <w:rPr>
          <w:rFonts w:eastAsia="Times New Roman"/>
          <w:sz w:val="28"/>
          <w:szCs w:val="24"/>
          <w:lang w:eastAsia="ru-RU"/>
        </w:rPr>
        <w:t>.: 14.02.03.</w:t>
      </w:r>
      <w:r w:rsidR="00213650" w:rsidRPr="00FC4272">
        <w:rPr>
          <w:rFonts w:eastAsia="Times New Roman"/>
          <w:sz w:val="28"/>
          <w:szCs w:val="24"/>
          <w:lang w:eastAsia="ru-RU"/>
        </w:rPr>
        <w:t xml:space="preserve"> Харків, </w:t>
      </w:r>
      <w:r w:rsidRPr="00FC4272">
        <w:rPr>
          <w:rFonts w:eastAsia="Times New Roman"/>
          <w:sz w:val="28"/>
          <w:szCs w:val="24"/>
          <w:lang w:eastAsia="ru-RU"/>
        </w:rPr>
        <w:t>2019</w:t>
      </w:r>
      <w:r w:rsidR="00E3012D" w:rsidRPr="00FC4272">
        <w:rPr>
          <w:rFonts w:eastAsia="Times New Roman"/>
          <w:sz w:val="28"/>
          <w:szCs w:val="24"/>
          <w:lang w:eastAsia="ru-RU"/>
        </w:rPr>
        <w:t>, 250</w:t>
      </w:r>
      <w:r w:rsidR="001B06D8" w:rsidRPr="00FC4272">
        <w:rPr>
          <w:rFonts w:eastAsia="Times New Roman"/>
          <w:sz w:val="28"/>
          <w:szCs w:val="24"/>
          <w:lang w:eastAsia="ru-RU"/>
        </w:rPr>
        <w:t> </w:t>
      </w:r>
      <w:r w:rsidR="00E3012D" w:rsidRPr="00FC4272">
        <w:rPr>
          <w:rFonts w:eastAsia="Times New Roman"/>
          <w:sz w:val="28"/>
          <w:szCs w:val="24"/>
          <w:lang w:eastAsia="ru-RU"/>
        </w:rPr>
        <w:t>с</w:t>
      </w:r>
      <w:r w:rsidRPr="00FC4272">
        <w:rPr>
          <w:rFonts w:eastAsia="Times New Roman"/>
          <w:sz w:val="28"/>
          <w:szCs w:val="24"/>
          <w:lang w:eastAsia="ru-RU"/>
        </w:rPr>
        <w:t>.</w:t>
      </w:r>
    </w:p>
    <w:p w:rsidR="00F24D25" w:rsidRPr="00FC4272" w:rsidRDefault="00F24D25" w:rsidP="006F1012">
      <w:pPr>
        <w:pStyle w:val="a6"/>
        <w:widowControl/>
        <w:numPr>
          <w:ilvl w:val="0"/>
          <w:numId w:val="45"/>
        </w:numPr>
        <w:tabs>
          <w:tab w:val="num" w:pos="993"/>
        </w:tabs>
        <w:autoSpaceDE/>
        <w:autoSpaceDN/>
        <w:ind w:left="0" w:firstLine="709"/>
        <w:jc w:val="both"/>
        <w:rPr>
          <w:rFonts w:eastAsia="Times New Roman"/>
          <w:sz w:val="28"/>
          <w:szCs w:val="24"/>
          <w:lang w:eastAsia="ru-RU"/>
        </w:rPr>
      </w:pPr>
      <w:r w:rsidRPr="00FC4272">
        <w:rPr>
          <w:rFonts w:eastAsia="Times New Roman"/>
          <w:sz w:val="28"/>
          <w:szCs w:val="24"/>
          <w:lang w:eastAsia="ru-RU"/>
        </w:rPr>
        <w:lastRenderedPageBreak/>
        <w:t>Пономаренко В.С., Кизим М.О., Узунов Ф.В. Рівень і якість життя населення України: монографія. Харків: ВД "ІНЖЕК", 2003. 226 с.</w:t>
      </w:r>
    </w:p>
    <w:p w:rsidR="00F24D25" w:rsidRPr="00FC4272" w:rsidRDefault="00F24D25" w:rsidP="006F1012">
      <w:pPr>
        <w:pStyle w:val="a6"/>
        <w:widowControl/>
        <w:numPr>
          <w:ilvl w:val="0"/>
          <w:numId w:val="45"/>
        </w:numPr>
        <w:tabs>
          <w:tab w:val="num" w:pos="993"/>
        </w:tabs>
        <w:autoSpaceDE/>
        <w:autoSpaceDN/>
        <w:ind w:left="0" w:firstLine="709"/>
        <w:jc w:val="both"/>
        <w:rPr>
          <w:rFonts w:eastAsia="Times New Roman"/>
          <w:sz w:val="28"/>
          <w:szCs w:val="24"/>
          <w:lang w:eastAsia="ru-RU"/>
        </w:rPr>
      </w:pPr>
      <w:r w:rsidRPr="00FC4272">
        <w:rPr>
          <w:rFonts w:eastAsia="Times New Roman"/>
          <w:sz w:val="28"/>
          <w:szCs w:val="24"/>
          <w:lang w:eastAsia="ru-RU"/>
        </w:rPr>
        <w:t xml:space="preserve">Рівень і якість життя населення: монографія / під </w:t>
      </w:r>
      <w:proofErr w:type="spellStart"/>
      <w:r w:rsidRPr="00FC4272">
        <w:rPr>
          <w:rFonts w:eastAsia="Times New Roman"/>
          <w:sz w:val="28"/>
          <w:szCs w:val="24"/>
          <w:lang w:eastAsia="ru-RU"/>
        </w:rPr>
        <w:t>заг</w:t>
      </w:r>
      <w:proofErr w:type="spellEnd"/>
      <w:r w:rsidRPr="00FC4272">
        <w:rPr>
          <w:rFonts w:eastAsia="Times New Roman"/>
          <w:sz w:val="28"/>
          <w:szCs w:val="24"/>
          <w:lang w:eastAsia="ru-RU"/>
        </w:rPr>
        <w:t>. ред. Є.П. Кушнарьова. Харків: ВД "ІНЖЕК", 2004. 272 с.</w:t>
      </w:r>
    </w:p>
    <w:p w:rsidR="0095061D" w:rsidRPr="00FC4272" w:rsidRDefault="00FF5411" w:rsidP="006F1012">
      <w:pPr>
        <w:pStyle w:val="a6"/>
        <w:widowControl/>
        <w:numPr>
          <w:ilvl w:val="0"/>
          <w:numId w:val="45"/>
        </w:numPr>
        <w:tabs>
          <w:tab w:val="num" w:pos="1134"/>
        </w:tabs>
        <w:autoSpaceDE/>
        <w:autoSpaceDN/>
        <w:ind w:left="0" w:firstLine="709"/>
        <w:jc w:val="both"/>
        <w:rPr>
          <w:rFonts w:eastAsia="Times New Roman"/>
          <w:sz w:val="28"/>
          <w:szCs w:val="24"/>
          <w:lang w:eastAsia="ru-RU"/>
        </w:rPr>
      </w:pPr>
      <w:r w:rsidRPr="00FC4272">
        <w:rPr>
          <w:rFonts w:eastAsia="Times New Roman"/>
          <w:sz w:val="28"/>
          <w:szCs w:val="24"/>
          <w:lang w:eastAsia="ru-RU"/>
        </w:rPr>
        <w:t>Ткаченко Н.О.</w:t>
      </w:r>
      <w:r w:rsidR="0095061D" w:rsidRPr="00FC4272">
        <w:rPr>
          <w:rFonts w:eastAsia="Times New Roman"/>
          <w:sz w:val="28"/>
          <w:szCs w:val="24"/>
          <w:lang w:eastAsia="ru-RU"/>
        </w:rPr>
        <w:t xml:space="preserve"> </w:t>
      </w:r>
      <w:r w:rsidR="001B06D8" w:rsidRPr="00FC4272">
        <w:rPr>
          <w:rFonts w:eastAsia="Times New Roman"/>
          <w:sz w:val="28"/>
          <w:szCs w:val="24"/>
          <w:lang w:eastAsia="ru-RU"/>
        </w:rPr>
        <w:t xml:space="preserve">Якість життя дітей з </w:t>
      </w:r>
      <w:proofErr w:type="spellStart"/>
      <w:r w:rsidR="001B06D8" w:rsidRPr="00FC4272">
        <w:rPr>
          <w:rFonts w:eastAsia="Times New Roman"/>
          <w:sz w:val="28"/>
          <w:szCs w:val="24"/>
          <w:lang w:eastAsia="ru-RU"/>
        </w:rPr>
        <w:t>гастродуоденальною</w:t>
      </w:r>
      <w:proofErr w:type="spellEnd"/>
      <w:r w:rsidR="001B06D8" w:rsidRPr="00FC4272">
        <w:rPr>
          <w:rFonts w:eastAsia="Times New Roman"/>
          <w:sz w:val="28"/>
          <w:szCs w:val="24"/>
          <w:lang w:eastAsia="ru-RU"/>
        </w:rPr>
        <w:t xml:space="preserve"> патологією / Обґрунтування моделі медико-соціального моніторингу у дітей з </w:t>
      </w:r>
      <w:proofErr w:type="spellStart"/>
      <w:r w:rsidR="001B06D8" w:rsidRPr="00FC4272">
        <w:rPr>
          <w:rFonts w:eastAsia="Times New Roman"/>
          <w:sz w:val="28"/>
          <w:szCs w:val="24"/>
          <w:lang w:eastAsia="ru-RU"/>
        </w:rPr>
        <w:t>гастродуоденальною</w:t>
      </w:r>
      <w:proofErr w:type="spellEnd"/>
      <w:r w:rsidR="001B06D8" w:rsidRPr="00FC4272">
        <w:rPr>
          <w:rFonts w:eastAsia="Times New Roman"/>
          <w:sz w:val="28"/>
          <w:szCs w:val="24"/>
          <w:lang w:eastAsia="ru-RU"/>
        </w:rPr>
        <w:t xml:space="preserve"> патологією:</w:t>
      </w:r>
      <w:r w:rsidR="00E3012D" w:rsidRPr="00FC4272">
        <w:rPr>
          <w:rFonts w:eastAsia="Times New Roman"/>
          <w:sz w:val="28"/>
          <w:szCs w:val="24"/>
          <w:lang w:eastAsia="ru-RU"/>
        </w:rPr>
        <w:t xml:space="preserve"> дис. …</w:t>
      </w:r>
      <w:proofErr w:type="spellStart"/>
      <w:r w:rsidR="00E3012D" w:rsidRPr="00FC4272">
        <w:rPr>
          <w:rFonts w:eastAsia="Times New Roman"/>
          <w:sz w:val="28"/>
          <w:szCs w:val="24"/>
          <w:lang w:eastAsia="ru-RU"/>
        </w:rPr>
        <w:t>.к.мед.н</w:t>
      </w:r>
      <w:proofErr w:type="spellEnd"/>
      <w:r w:rsidR="00E3012D" w:rsidRPr="00FC4272">
        <w:rPr>
          <w:rFonts w:eastAsia="Times New Roman"/>
          <w:sz w:val="28"/>
          <w:szCs w:val="24"/>
          <w:lang w:eastAsia="ru-RU"/>
        </w:rPr>
        <w:t xml:space="preserve">.: 14.02.03. </w:t>
      </w:r>
      <w:r w:rsidR="00213650" w:rsidRPr="00FC4272">
        <w:rPr>
          <w:rFonts w:eastAsia="Times New Roman"/>
          <w:sz w:val="28"/>
          <w:szCs w:val="24"/>
          <w:lang w:eastAsia="ru-RU"/>
        </w:rPr>
        <w:t>Київ,</w:t>
      </w:r>
      <w:r w:rsidR="0095061D" w:rsidRPr="00FC4272">
        <w:rPr>
          <w:rFonts w:eastAsia="Times New Roman"/>
          <w:sz w:val="28"/>
          <w:szCs w:val="24"/>
          <w:lang w:eastAsia="ru-RU"/>
        </w:rPr>
        <w:t xml:space="preserve"> 2010</w:t>
      </w:r>
      <w:r w:rsidR="00E3012D" w:rsidRPr="00FC4272">
        <w:rPr>
          <w:rFonts w:eastAsia="Times New Roman"/>
          <w:sz w:val="28"/>
          <w:szCs w:val="24"/>
          <w:lang w:eastAsia="ru-RU"/>
        </w:rPr>
        <w:t>, 184</w:t>
      </w:r>
      <w:r w:rsidR="001B06D8" w:rsidRPr="00FC4272">
        <w:rPr>
          <w:rFonts w:eastAsia="Times New Roman"/>
          <w:sz w:val="28"/>
          <w:szCs w:val="24"/>
          <w:lang w:eastAsia="ru-RU"/>
        </w:rPr>
        <w:t> </w:t>
      </w:r>
      <w:r w:rsidR="00E3012D" w:rsidRPr="00FC4272">
        <w:rPr>
          <w:rFonts w:eastAsia="Times New Roman"/>
          <w:sz w:val="28"/>
          <w:szCs w:val="24"/>
          <w:lang w:eastAsia="ru-RU"/>
        </w:rPr>
        <w:t>с.</w:t>
      </w:r>
    </w:p>
    <w:p w:rsidR="0095061D" w:rsidRPr="00FC4272" w:rsidRDefault="00FF5411" w:rsidP="006F1012">
      <w:pPr>
        <w:pStyle w:val="a6"/>
        <w:widowControl/>
        <w:numPr>
          <w:ilvl w:val="0"/>
          <w:numId w:val="45"/>
        </w:numPr>
        <w:tabs>
          <w:tab w:val="num" w:pos="1134"/>
        </w:tabs>
        <w:autoSpaceDE/>
        <w:autoSpaceDN/>
        <w:ind w:left="0" w:firstLine="709"/>
        <w:jc w:val="both"/>
        <w:rPr>
          <w:rFonts w:eastAsia="Times New Roman"/>
          <w:sz w:val="28"/>
          <w:szCs w:val="24"/>
          <w:lang w:eastAsia="ru-RU"/>
        </w:rPr>
      </w:pPr>
      <w:r w:rsidRPr="00FC4272">
        <w:rPr>
          <w:rFonts w:eastAsia="Times New Roman"/>
          <w:sz w:val="28"/>
          <w:szCs w:val="24"/>
          <w:lang w:eastAsia="ru-RU"/>
        </w:rPr>
        <w:t>Чумак</w:t>
      </w:r>
      <w:r w:rsidR="001B06D8" w:rsidRPr="00FC4272">
        <w:rPr>
          <w:rFonts w:eastAsia="Times New Roman"/>
          <w:sz w:val="28"/>
          <w:szCs w:val="24"/>
          <w:lang w:eastAsia="ru-RU"/>
        </w:rPr>
        <w:t> </w:t>
      </w:r>
      <w:r w:rsidRPr="00FC4272">
        <w:rPr>
          <w:rFonts w:eastAsia="Times New Roman"/>
          <w:sz w:val="28"/>
          <w:szCs w:val="24"/>
          <w:lang w:eastAsia="ru-RU"/>
        </w:rPr>
        <w:t>Л.</w:t>
      </w:r>
      <w:r w:rsidR="001B06D8" w:rsidRPr="00FC4272">
        <w:rPr>
          <w:rFonts w:eastAsia="Times New Roman"/>
          <w:sz w:val="28"/>
          <w:szCs w:val="24"/>
          <w:lang w:eastAsia="ru-RU"/>
        </w:rPr>
        <w:t>І</w:t>
      </w:r>
      <w:r w:rsidRPr="00FC4272">
        <w:rPr>
          <w:rFonts w:eastAsia="Times New Roman"/>
          <w:sz w:val="28"/>
          <w:szCs w:val="24"/>
          <w:lang w:eastAsia="ru-RU"/>
        </w:rPr>
        <w:t>.</w:t>
      </w:r>
      <w:r w:rsidR="00213650" w:rsidRPr="00FC4272">
        <w:rPr>
          <w:rFonts w:eastAsia="Times New Roman"/>
          <w:sz w:val="28"/>
          <w:szCs w:val="24"/>
          <w:lang w:eastAsia="ru-RU"/>
        </w:rPr>
        <w:t xml:space="preserve"> </w:t>
      </w:r>
      <w:r w:rsidR="001B06D8" w:rsidRPr="00FC4272">
        <w:rPr>
          <w:rFonts w:eastAsia="Times New Roman"/>
          <w:sz w:val="28"/>
          <w:szCs w:val="24"/>
          <w:lang w:eastAsia="ru-RU"/>
        </w:rPr>
        <w:t xml:space="preserve">Якість життя дітей </w:t>
      </w:r>
      <w:r w:rsidR="00213650" w:rsidRPr="00FC4272">
        <w:rPr>
          <w:rFonts w:eastAsia="Times New Roman"/>
          <w:sz w:val="28"/>
          <w:szCs w:val="24"/>
          <w:lang w:eastAsia="ru-RU"/>
        </w:rPr>
        <w:t>з цукровим діабетом /</w:t>
      </w:r>
      <w:r w:rsidR="0095061D" w:rsidRPr="00FC4272">
        <w:rPr>
          <w:rFonts w:eastAsia="Times New Roman"/>
          <w:sz w:val="28"/>
          <w:szCs w:val="24"/>
          <w:lang w:eastAsia="ru-RU"/>
        </w:rPr>
        <w:t xml:space="preserve"> </w:t>
      </w:r>
      <w:r w:rsidR="001B06D8" w:rsidRPr="00FC4272">
        <w:rPr>
          <w:rFonts w:eastAsia="Times New Roman"/>
          <w:sz w:val="28"/>
          <w:szCs w:val="24"/>
          <w:lang w:eastAsia="ru-RU"/>
        </w:rPr>
        <w:t>Медико-</w:t>
      </w:r>
      <w:r w:rsidR="001B06D8" w:rsidRPr="002E0880">
        <w:rPr>
          <w:rFonts w:eastAsia="Times New Roman"/>
          <w:spacing w:val="-20"/>
          <w:sz w:val="28"/>
          <w:szCs w:val="24"/>
          <w:lang w:eastAsia="ru-RU"/>
        </w:rPr>
        <w:t xml:space="preserve">соціальне </w:t>
      </w:r>
      <w:r w:rsidR="001B06D8" w:rsidRPr="00FC4272">
        <w:rPr>
          <w:rFonts w:eastAsia="Times New Roman"/>
          <w:sz w:val="28"/>
          <w:szCs w:val="24"/>
          <w:lang w:eastAsia="ru-RU"/>
        </w:rPr>
        <w:t xml:space="preserve">обґрунтування оптимізації системи управління якістю медичної допомоги дітям з цукровим діабетом: </w:t>
      </w:r>
      <w:r w:rsidR="00213650" w:rsidRPr="00FC4272">
        <w:rPr>
          <w:rFonts w:eastAsia="Times New Roman"/>
          <w:sz w:val="28"/>
          <w:szCs w:val="24"/>
          <w:lang w:eastAsia="ru-RU"/>
        </w:rPr>
        <w:t>дис. …</w:t>
      </w:r>
      <w:r w:rsidR="001B06D8" w:rsidRPr="00FC4272">
        <w:rPr>
          <w:rFonts w:eastAsia="Times New Roman"/>
          <w:sz w:val="28"/>
          <w:szCs w:val="24"/>
          <w:lang w:eastAsia="ru-RU"/>
        </w:rPr>
        <w:t xml:space="preserve"> </w:t>
      </w:r>
      <w:proofErr w:type="spellStart"/>
      <w:r w:rsidR="00213650" w:rsidRPr="00FC4272">
        <w:rPr>
          <w:rFonts w:eastAsia="Times New Roman"/>
          <w:sz w:val="28"/>
          <w:szCs w:val="24"/>
          <w:lang w:eastAsia="ru-RU"/>
        </w:rPr>
        <w:t>к.мед.н</w:t>
      </w:r>
      <w:proofErr w:type="spellEnd"/>
      <w:r w:rsidR="00213650" w:rsidRPr="00FC4272">
        <w:rPr>
          <w:rFonts w:eastAsia="Times New Roman"/>
          <w:sz w:val="28"/>
          <w:szCs w:val="24"/>
          <w:lang w:eastAsia="ru-RU"/>
        </w:rPr>
        <w:t>.: 14.02.03.</w:t>
      </w:r>
      <w:r w:rsidR="001B06D8" w:rsidRPr="00FC4272">
        <w:rPr>
          <w:rFonts w:eastAsia="Times New Roman"/>
          <w:sz w:val="28"/>
          <w:szCs w:val="24"/>
          <w:lang w:eastAsia="ru-RU"/>
        </w:rPr>
        <w:t xml:space="preserve"> Харків</w:t>
      </w:r>
      <w:r w:rsidR="00213650" w:rsidRPr="00FC4272">
        <w:rPr>
          <w:rFonts w:eastAsia="Times New Roman"/>
          <w:sz w:val="28"/>
          <w:szCs w:val="24"/>
          <w:lang w:eastAsia="ru-RU"/>
        </w:rPr>
        <w:t>,</w:t>
      </w:r>
      <w:r w:rsidR="0095061D" w:rsidRPr="00FC4272">
        <w:rPr>
          <w:rFonts w:eastAsia="Times New Roman"/>
          <w:sz w:val="28"/>
          <w:szCs w:val="24"/>
          <w:lang w:eastAsia="ru-RU"/>
        </w:rPr>
        <w:t xml:space="preserve"> 2010</w:t>
      </w:r>
      <w:r w:rsidR="00E3012D" w:rsidRPr="00FC4272">
        <w:rPr>
          <w:rFonts w:eastAsia="Times New Roman"/>
          <w:sz w:val="28"/>
          <w:szCs w:val="24"/>
          <w:lang w:eastAsia="ru-RU"/>
        </w:rPr>
        <w:t>, 186</w:t>
      </w:r>
      <w:r w:rsidR="001B06D8" w:rsidRPr="00FC4272">
        <w:rPr>
          <w:rFonts w:eastAsia="Times New Roman"/>
          <w:sz w:val="28"/>
          <w:szCs w:val="24"/>
          <w:lang w:eastAsia="ru-RU"/>
        </w:rPr>
        <w:t> </w:t>
      </w:r>
      <w:r w:rsidR="00E3012D" w:rsidRPr="00FC4272">
        <w:rPr>
          <w:rFonts w:eastAsia="Times New Roman"/>
          <w:sz w:val="28"/>
          <w:szCs w:val="24"/>
          <w:lang w:eastAsia="ru-RU"/>
        </w:rPr>
        <w:t>с.</w:t>
      </w:r>
    </w:p>
    <w:p w:rsidR="007219D8" w:rsidRDefault="007219D8" w:rsidP="006F1012">
      <w:pPr>
        <w:widowControl/>
        <w:shd w:val="clear" w:color="auto" w:fill="FFFFFF"/>
        <w:tabs>
          <w:tab w:val="left" w:pos="365"/>
        </w:tabs>
        <w:overflowPunct w:val="0"/>
        <w:adjustRightInd w:val="0"/>
        <w:ind w:firstLine="709"/>
        <w:jc w:val="center"/>
        <w:rPr>
          <w:rFonts w:eastAsia="Times New Roman"/>
          <w:b/>
          <w:i/>
          <w:sz w:val="28"/>
          <w:szCs w:val="28"/>
          <w:lang w:eastAsia="ru-RU"/>
        </w:rPr>
      </w:pPr>
    </w:p>
    <w:p w:rsidR="007219D8" w:rsidRDefault="007219D8" w:rsidP="006F1012">
      <w:pPr>
        <w:widowControl/>
        <w:shd w:val="clear" w:color="auto" w:fill="FFFFFF"/>
        <w:tabs>
          <w:tab w:val="left" w:pos="365"/>
        </w:tabs>
        <w:overflowPunct w:val="0"/>
        <w:adjustRightInd w:val="0"/>
        <w:ind w:firstLine="709"/>
        <w:jc w:val="center"/>
        <w:rPr>
          <w:rFonts w:eastAsia="Times New Roman"/>
          <w:b/>
          <w:i/>
          <w:sz w:val="28"/>
          <w:szCs w:val="28"/>
          <w:lang w:eastAsia="ru-RU"/>
        </w:rPr>
      </w:pPr>
    </w:p>
    <w:p w:rsidR="000D153E" w:rsidRPr="00FC4272" w:rsidRDefault="000D153E" w:rsidP="006F1012">
      <w:pPr>
        <w:widowControl/>
        <w:shd w:val="clear" w:color="auto" w:fill="FFFFFF"/>
        <w:tabs>
          <w:tab w:val="left" w:pos="365"/>
        </w:tabs>
        <w:overflowPunct w:val="0"/>
        <w:adjustRightInd w:val="0"/>
        <w:ind w:firstLine="709"/>
        <w:jc w:val="center"/>
        <w:rPr>
          <w:rFonts w:eastAsia="Times New Roman"/>
          <w:b/>
          <w:i/>
          <w:sz w:val="28"/>
          <w:szCs w:val="28"/>
          <w:lang w:eastAsia="ru-RU"/>
        </w:rPr>
      </w:pPr>
      <w:r w:rsidRPr="00FC4272">
        <w:rPr>
          <w:rFonts w:eastAsia="Times New Roman"/>
          <w:b/>
          <w:i/>
          <w:sz w:val="28"/>
          <w:szCs w:val="28"/>
          <w:lang w:eastAsia="ru-RU"/>
        </w:rPr>
        <w:t>Допоміжна література</w:t>
      </w:r>
    </w:p>
    <w:p w:rsidR="00430654" w:rsidRPr="00FC4272" w:rsidRDefault="00430654" w:rsidP="006F1012">
      <w:pPr>
        <w:pStyle w:val="a6"/>
        <w:widowControl/>
        <w:numPr>
          <w:ilvl w:val="0"/>
          <w:numId w:val="46"/>
        </w:numPr>
        <w:tabs>
          <w:tab w:val="left" w:pos="1134"/>
        </w:tabs>
        <w:autoSpaceDE/>
        <w:autoSpaceDN/>
        <w:ind w:left="0" w:firstLine="709"/>
        <w:jc w:val="both"/>
        <w:rPr>
          <w:sz w:val="28"/>
          <w:szCs w:val="28"/>
        </w:rPr>
      </w:pPr>
      <w:r w:rsidRPr="00FC4272">
        <w:rPr>
          <w:sz w:val="28"/>
          <w:szCs w:val="28"/>
        </w:rPr>
        <w:t xml:space="preserve">Гукалова І.В. Якість життя населення України: теоретико-методологічні основи суспільно-географічного дослідження: автореф. </w:t>
      </w:r>
      <w:r w:rsidRPr="00FC4272">
        <w:rPr>
          <w:spacing w:val="-20"/>
          <w:sz w:val="28"/>
          <w:szCs w:val="28"/>
        </w:rPr>
        <w:t>дис. …</w:t>
      </w:r>
      <w:r w:rsidRPr="00FC4272">
        <w:rPr>
          <w:sz w:val="28"/>
          <w:szCs w:val="28"/>
        </w:rPr>
        <w:t xml:space="preserve"> </w:t>
      </w:r>
      <w:proofErr w:type="spellStart"/>
      <w:r w:rsidRPr="00FC4272">
        <w:rPr>
          <w:sz w:val="28"/>
          <w:szCs w:val="28"/>
        </w:rPr>
        <w:t>д.геогр.н</w:t>
      </w:r>
      <w:proofErr w:type="spellEnd"/>
      <w:r w:rsidRPr="00FC4272">
        <w:rPr>
          <w:sz w:val="28"/>
          <w:szCs w:val="28"/>
        </w:rPr>
        <w:t>.: 11.00.02. Київ, 2008. 41 с.</w:t>
      </w:r>
    </w:p>
    <w:p w:rsidR="00430654" w:rsidRPr="00FC4272" w:rsidRDefault="00430654" w:rsidP="006F1012">
      <w:pPr>
        <w:pStyle w:val="a6"/>
        <w:widowControl/>
        <w:numPr>
          <w:ilvl w:val="0"/>
          <w:numId w:val="46"/>
        </w:numPr>
        <w:tabs>
          <w:tab w:val="left" w:pos="1134"/>
        </w:tabs>
        <w:autoSpaceDE/>
        <w:autoSpaceDN/>
        <w:ind w:left="0" w:firstLine="709"/>
        <w:jc w:val="both"/>
        <w:rPr>
          <w:sz w:val="28"/>
          <w:szCs w:val="28"/>
        </w:rPr>
      </w:pPr>
      <w:r w:rsidRPr="00FC4272">
        <w:rPr>
          <w:sz w:val="28"/>
          <w:szCs w:val="28"/>
        </w:rPr>
        <w:t xml:space="preserve">Дудолад О.С. Вплив обмежених енергоресурсів на якість життя населення (на прикладі Харківського регіону): автореф. дис. … </w:t>
      </w:r>
      <w:proofErr w:type="spellStart"/>
      <w:r w:rsidRPr="00FC4272">
        <w:rPr>
          <w:sz w:val="28"/>
          <w:szCs w:val="28"/>
        </w:rPr>
        <w:t>к.е.н</w:t>
      </w:r>
      <w:proofErr w:type="spellEnd"/>
      <w:r w:rsidRPr="00FC4272">
        <w:rPr>
          <w:sz w:val="28"/>
          <w:szCs w:val="28"/>
        </w:rPr>
        <w:t>.: 08.10.01. Київ, 2006. 19 с.</w:t>
      </w:r>
    </w:p>
    <w:p w:rsidR="00430654" w:rsidRPr="00FC4272" w:rsidRDefault="00430654" w:rsidP="006F1012">
      <w:pPr>
        <w:pStyle w:val="a6"/>
        <w:widowControl/>
        <w:numPr>
          <w:ilvl w:val="0"/>
          <w:numId w:val="46"/>
        </w:numPr>
        <w:tabs>
          <w:tab w:val="left" w:pos="1134"/>
        </w:tabs>
        <w:autoSpaceDE/>
        <w:autoSpaceDN/>
        <w:ind w:left="0" w:firstLine="709"/>
        <w:jc w:val="both"/>
        <w:rPr>
          <w:sz w:val="28"/>
          <w:szCs w:val="28"/>
        </w:rPr>
      </w:pPr>
      <w:proofErr w:type="spellStart"/>
      <w:r w:rsidRPr="00FC4272">
        <w:rPr>
          <w:sz w:val="28"/>
          <w:szCs w:val="28"/>
        </w:rPr>
        <w:t>Комарчина</w:t>
      </w:r>
      <w:proofErr w:type="spellEnd"/>
      <w:r w:rsidRPr="00FC4272">
        <w:rPr>
          <w:sz w:val="28"/>
          <w:szCs w:val="28"/>
          <w:lang w:val="ru-RU"/>
        </w:rPr>
        <w:t> </w:t>
      </w:r>
      <w:r w:rsidRPr="00FC4272">
        <w:rPr>
          <w:sz w:val="28"/>
          <w:szCs w:val="28"/>
        </w:rPr>
        <w:t xml:space="preserve">В.В. Якість трудового життя: структура, чинники, оцінка. </w:t>
      </w:r>
      <w:r w:rsidRPr="00FC4272">
        <w:rPr>
          <w:i/>
          <w:sz w:val="28"/>
          <w:szCs w:val="28"/>
        </w:rPr>
        <w:t>Управління розвитком</w:t>
      </w:r>
      <w:r w:rsidRPr="00FC4272">
        <w:rPr>
          <w:sz w:val="28"/>
          <w:szCs w:val="28"/>
        </w:rPr>
        <w:t>. 2005. №</w:t>
      </w:r>
      <w:r w:rsidRPr="00FC4272">
        <w:rPr>
          <w:sz w:val="28"/>
          <w:szCs w:val="28"/>
          <w:lang w:val="ru-RU"/>
        </w:rPr>
        <w:t> </w:t>
      </w:r>
      <w:r w:rsidRPr="00FC4272">
        <w:rPr>
          <w:sz w:val="28"/>
          <w:szCs w:val="28"/>
        </w:rPr>
        <w:t>3. С.</w:t>
      </w:r>
      <w:r w:rsidRPr="00FC4272">
        <w:rPr>
          <w:sz w:val="28"/>
          <w:szCs w:val="28"/>
          <w:lang w:val="ru-RU"/>
        </w:rPr>
        <w:t> </w:t>
      </w:r>
      <w:r w:rsidRPr="00FC4272">
        <w:rPr>
          <w:sz w:val="28"/>
          <w:szCs w:val="28"/>
        </w:rPr>
        <w:t>31–32.</w:t>
      </w:r>
    </w:p>
    <w:p w:rsidR="00430654" w:rsidRPr="00FC4272" w:rsidRDefault="00430654" w:rsidP="006F1012">
      <w:pPr>
        <w:pStyle w:val="a6"/>
        <w:widowControl/>
        <w:numPr>
          <w:ilvl w:val="0"/>
          <w:numId w:val="46"/>
        </w:numPr>
        <w:tabs>
          <w:tab w:val="left" w:pos="1134"/>
        </w:tabs>
        <w:autoSpaceDE/>
        <w:autoSpaceDN/>
        <w:ind w:left="0" w:firstLine="709"/>
        <w:jc w:val="both"/>
        <w:rPr>
          <w:sz w:val="28"/>
          <w:szCs w:val="28"/>
        </w:rPr>
      </w:pPr>
      <w:r w:rsidRPr="00FC4272">
        <w:rPr>
          <w:sz w:val="28"/>
          <w:szCs w:val="28"/>
        </w:rPr>
        <w:t xml:space="preserve">Лісогор Л.С. Чинники впливу на якість трудового життя в умовах економічної кризи. </w:t>
      </w:r>
      <w:r w:rsidRPr="00FC4272">
        <w:rPr>
          <w:i/>
          <w:sz w:val="28"/>
          <w:szCs w:val="28"/>
        </w:rPr>
        <w:t>Демографія та соціальна економіка</w:t>
      </w:r>
      <w:r w:rsidRPr="00FC4272">
        <w:rPr>
          <w:sz w:val="28"/>
          <w:szCs w:val="28"/>
        </w:rPr>
        <w:t>. 2011. № 1. С. 79–85.</w:t>
      </w:r>
    </w:p>
    <w:p w:rsidR="00430654" w:rsidRPr="00FC4272" w:rsidRDefault="00430654" w:rsidP="006F1012">
      <w:pPr>
        <w:pStyle w:val="a6"/>
        <w:widowControl/>
        <w:numPr>
          <w:ilvl w:val="0"/>
          <w:numId w:val="46"/>
        </w:numPr>
        <w:tabs>
          <w:tab w:val="left" w:pos="1134"/>
        </w:tabs>
        <w:autoSpaceDE/>
        <w:autoSpaceDN/>
        <w:ind w:left="0" w:firstLine="709"/>
        <w:jc w:val="both"/>
        <w:rPr>
          <w:sz w:val="28"/>
          <w:szCs w:val="28"/>
        </w:rPr>
      </w:pPr>
      <w:r w:rsidRPr="00FC4272">
        <w:rPr>
          <w:sz w:val="28"/>
          <w:szCs w:val="28"/>
        </w:rPr>
        <w:t xml:space="preserve">Ляшенко О.А. Розвиток соціальної інфраструктури та підвищення якості життя на сільських територіях: автореф. дис. … </w:t>
      </w:r>
      <w:proofErr w:type="spellStart"/>
      <w:r w:rsidRPr="00FC4272">
        <w:rPr>
          <w:sz w:val="28"/>
          <w:szCs w:val="28"/>
        </w:rPr>
        <w:t>к.е.н</w:t>
      </w:r>
      <w:proofErr w:type="spellEnd"/>
      <w:r w:rsidRPr="00FC4272">
        <w:rPr>
          <w:sz w:val="28"/>
          <w:szCs w:val="28"/>
        </w:rPr>
        <w:t>.: 08.00.04. Дніпропетровськ, 2010. 23 с.</w:t>
      </w:r>
    </w:p>
    <w:p w:rsidR="00430654" w:rsidRPr="00FC4272" w:rsidRDefault="00430654" w:rsidP="006F1012">
      <w:pPr>
        <w:pStyle w:val="a6"/>
        <w:widowControl/>
        <w:numPr>
          <w:ilvl w:val="0"/>
          <w:numId w:val="46"/>
        </w:numPr>
        <w:tabs>
          <w:tab w:val="left" w:pos="1134"/>
        </w:tabs>
        <w:autoSpaceDE/>
        <w:autoSpaceDN/>
        <w:ind w:left="0" w:firstLine="709"/>
        <w:jc w:val="both"/>
        <w:rPr>
          <w:sz w:val="28"/>
          <w:szCs w:val="28"/>
        </w:rPr>
      </w:pPr>
      <w:r w:rsidRPr="00FC4272">
        <w:rPr>
          <w:sz w:val="28"/>
          <w:szCs w:val="28"/>
        </w:rPr>
        <w:t xml:space="preserve">Мандрикіна А.С. Якість життя населення в контексті соціально-економічного розвитку країни. </w:t>
      </w:r>
      <w:r w:rsidRPr="00FC4272">
        <w:rPr>
          <w:i/>
          <w:sz w:val="28"/>
          <w:szCs w:val="28"/>
        </w:rPr>
        <w:t>Державне будівництво</w:t>
      </w:r>
      <w:r w:rsidRPr="00FC4272">
        <w:rPr>
          <w:sz w:val="28"/>
          <w:szCs w:val="28"/>
        </w:rPr>
        <w:t xml:space="preserve">. 2013. № 2. URL: </w:t>
      </w:r>
      <w:hyperlink r:id="rId9" w:history="1">
        <w:r w:rsidRPr="00FC4272">
          <w:rPr>
            <w:sz w:val="28"/>
            <w:szCs w:val="28"/>
          </w:rPr>
          <w:t>http://www.nbuv.gov.ua/e-journals/DeBu/2013-2/index.html</w:t>
        </w:r>
      </w:hyperlink>
      <w:r w:rsidRPr="00FC4272">
        <w:rPr>
          <w:sz w:val="28"/>
          <w:szCs w:val="28"/>
        </w:rPr>
        <w:t>. (дата звернення: 29.08.2018 р.)</w:t>
      </w:r>
    </w:p>
    <w:p w:rsidR="00430654" w:rsidRPr="00FC4272" w:rsidRDefault="00430654" w:rsidP="006F1012">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C4272">
        <w:rPr>
          <w:sz w:val="28"/>
          <w:szCs w:val="28"/>
        </w:rPr>
        <w:t xml:space="preserve">Мельниченко О.А. Зайнятість населення: сутність, форми, механізми державного регулювання. </w:t>
      </w:r>
      <w:r w:rsidRPr="00FC4272">
        <w:rPr>
          <w:i/>
          <w:sz w:val="28"/>
          <w:szCs w:val="28"/>
        </w:rPr>
        <w:t>Вісник Національного університету цивільного захисту України. (Серія "Державне управління")</w:t>
      </w:r>
      <w:r w:rsidRPr="00FC4272">
        <w:rPr>
          <w:sz w:val="28"/>
          <w:szCs w:val="28"/>
        </w:rPr>
        <w:t>. 2016. № 1. С. 78–85.</w:t>
      </w:r>
    </w:p>
    <w:p w:rsidR="00430654" w:rsidRPr="00FC4272" w:rsidRDefault="00430654" w:rsidP="006F1012">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FC4272">
        <w:rPr>
          <w:sz w:val="28"/>
          <w:szCs w:val="28"/>
        </w:rPr>
        <w:t xml:space="preserve">Мельниченко О.А. Комплексна оцінка зв’язку між рівнем та якістю життя студентів і станом їхнього здоров’я. </w:t>
      </w:r>
      <w:r w:rsidRPr="00FC4272">
        <w:rPr>
          <w:i/>
          <w:sz w:val="28"/>
          <w:szCs w:val="28"/>
        </w:rPr>
        <w:t>Здоров’я людини в сучасному культурно-освітньому просторі</w:t>
      </w:r>
      <w:r w:rsidRPr="00FC4272">
        <w:rPr>
          <w:sz w:val="28"/>
          <w:szCs w:val="28"/>
        </w:rPr>
        <w:t xml:space="preserve">: матеріали </w:t>
      </w:r>
      <w:proofErr w:type="spellStart"/>
      <w:r w:rsidRPr="00FC4272">
        <w:rPr>
          <w:sz w:val="28"/>
          <w:szCs w:val="28"/>
        </w:rPr>
        <w:t>ІІ все</w:t>
      </w:r>
      <w:proofErr w:type="spellEnd"/>
      <w:r w:rsidRPr="00FC4272">
        <w:rPr>
          <w:sz w:val="28"/>
          <w:szCs w:val="28"/>
        </w:rPr>
        <w:t xml:space="preserve">укр. </w:t>
      </w:r>
      <w:proofErr w:type="spellStart"/>
      <w:r w:rsidRPr="00FC4272">
        <w:rPr>
          <w:sz w:val="28"/>
          <w:szCs w:val="28"/>
        </w:rPr>
        <w:t>наук.-практ</w:t>
      </w:r>
      <w:proofErr w:type="spellEnd"/>
      <w:r w:rsidRPr="00FC4272">
        <w:rPr>
          <w:sz w:val="28"/>
          <w:szCs w:val="28"/>
        </w:rPr>
        <w:t xml:space="preserve">. </w:t>
      </w:r>
      <w:proofErr w:type="spellStart"/>
      <w:r w:rsidRPr="00FC4272">
        <w:rPr>
          <w:sz w:val="28"/>
          <w:szCs w:val="28"/>
        </w:rPr>
        <w:t>конф</w:t>
      </w:r>
      <w:proofErr w:type="spellEnd"/>
      <w:r w:rsidRPr="00FC4272">
        <w:rPr>
          <w:sz w:val="28"/>
          <w:szCs w:val="28"/>
        </w:rPr>
        <w:t xml:space="preserve">., 22 березня 2019 р. Суми: Вид-во </w:t>
      </w:r>
      <w:proofErr w:type="spellStart"/>
      <w:r w:rsidRPr="00FC4272">
        <w:rPr>
          <w:sz w:val="28"/>
          <w:szCs w:val="28"/>
        </w:rPr>
        <w:t>СумДПУ</w:t>
      </w:r>
      <w:proofErr w:type="spellEnd"/>
      <w:r w:rsidRPr="00FC4272">
        <w:rPr>
          <w:sz w:val="28"/>
          <w:szCs w:val="28"/>
        </w:rPr>
        <w:t>, 2019. С. 16–21.</w:t>
      </w:r>
    </w:p>
    <w:p w:rsidR="00430654" w:rsidRPr="00FC4272" w:rsidRDefault="00430654" w:rsidP="006F1012">
      <w:pPr>
        <w:pStyle w:val="a6"/>
        <w:widowControl/>
        <w:numPr>
          <w:ilvl w:val="0"/>
          <w:numId w:val="46"/>
        </w:numPr>
        <w:tabs>
          <w:tab w:val="left" w:pos="1134"/>
        </w:tabs>
        <w:autoSpaceDE/>
        <w:autoSpaceDN/>
        <w:ind w:left="0" w:firstLine="709"/>
        <w:jc w:val="both"/>
        <w:rPr>
          <w:sz w:val="28"/>
          <w:szCs w:val="28"/>
        </w:rPr>
      </w:pPr>
      <w:r w:rsidRPr="00FC4272">
        <w:rPr>
          <w:sz w:val="28"/>
          <w:szCs w:val="28"/>
        </w:rPr>
        <w:t xml:space="preserve">Мельниченко О.А. Особливості реалізації державної політики щодо підвищення рівня та якості життя населення України в умовах глобальної фінансової кризи. </w:t>
      </w:r>
      <w:r w:rsidRPr="00FC4272">
        <w:rPr>
          <w:i/>
          <w:sz w:val="28"/>
          <w:szCs w:val="28"/>
        </w:rPr>
        <w:t>Державне будівництво</w:t>
      </w:r>
      <w:r w:rsidRPr="00FC4272">
        <w:rPr>
          <w:sz w:val="28"/>
          <w:szCs w:val="28"/>
        </w:rPr>
        <w:t xml:space="preserve">. 2008. № 2. URL: </w:t>
      </w:r>
      <w:hyperlink r:id="rId10" w:history="1">
        <w:r w:rsidRPr="00FC4272">
          <w:rPr>
            <w:sz w:val="28"/>
            <w:szCs w:val="28"/>
          </w:rPr>
          <w:t>http://www.nbuv.gov.ua/e-journals/DeBu/2008-2/index.html</w:t>
        </w:r>
      </w:hyperlink>
      <w:r w:rsidRPr="00FC4272">
        <w:rPr>
          <w:sz w:val="28"/>
          <w:szCs w:val="28"/>
        </w:rPr>
        <w:t xml:space="preserve"> (дата звернення: 29.08.2018 р.)</w:t>
      </w:r>
    </w:p>
    <w:p w:rsidR="00430654" w:rsidRPr="00FC4272" w:rsidRDefault="00430654" w:rsidP="006F1012">
      <w:pPr>
        <w:pStyle w:val="a6"/>
        <w:widowControl/>
        <w:numPr>
          <w:ilvl w:val="0"/>
          <w:numId w:val="46"/>
        </w:numPr>
        <w:tabs>
          <w:tab w:val="left" w:pos="1134"/>
          <w:tab w:val="left" w:pos="1276"/>
        </w:tabs>
        <w:autoSpaceDE/>
        <w:autoSpaceDN/>
        <w:ind w:left="0" w:firstLine="709"/>
        <w:jc w:val="both"/>
        <w:rPr>
          <w:rFonts w:eastAsia="Times New Roman"/>
          <w:sz w:val="28"/>
          <w:szCs w:val="28"/>
          <w:lang w:eastAsia="ru-RU"/>
        </w:rPr>
      </w:pPr>
      <w:r w:rsidRPr="00FC4272">
        <w:rPr>
          <w:sz w:val="28"/>
          <w:szCs w:val="28"/>
        </w:rPr>
        <w:t xml:space="preserve">Мельниченко О.А. Проблеми та перспективи поліпшення пенсійного забезпечення населення України. </w:t>
      </w:r>
      <w:r w:rsidRPr="00FC4272">
        <w:rPr>
          <w:i/>
          <w:sz w:val="28"/>
          <w:szCs w:val="28"/>
        </w:rPr>
        <w:t>Актуальні проблеми державного управління</w:t>
      </w:r>
      <w:r w:rsidRPr="00FC4272">
        <w:rPr>
          <w:sz w:val="28"/>
          <w:szCs w:val="28"/>
        </w:rPr>
        <w:t xml:space="preserve">: зб. наук. пр. Харків: Вид-во </w:t>
      </w:r>
      <w:proofErr w:type="spellStart"/>
      <w:r w:rsidRPr="00FC4272">
        <w:rPr>
          <w:sz w:val="28"/>
          <w:szCs w:val="28"/>
        </w:rPr>
        <w:t>ХарРІ</w:t>
      </w:r>
      <w:proofErr w:type="spellEnd"/>
      <w:r w:rsidRPr="00FC4272">
        <w:rPr>
          <w:sz w:val="28"/>
          <w:szCs w:val="28"/>
        </w:rPr>
        <w:t xml:space="preserve"> НАДУ "Магістр", 2011. № 1. С. 134–14</w:t>
      </w:r>
      <w:r w:rsidRPr="00FC4272">
        <w:rPr>
          <w:sz w:val="28"/>
          <w:szCs w:val="28"/>
          <w:lang w:val="ru-RU"/>
        </w:rPr>
        <w:t>2</w:t>
      </w:r>
      <w:r w:rsidRPr="00FC4272">
        <w:rPr>
          <w:sz w:val="28"/>
          <w:szCs w:val="28"/>
        </w:rPr>
        <w:t>.</w:t>
      </w:r>
    </w:p>
    <w:p w:rsidR="00430654" w:rsidRPr="00FC4272" w:rsidRDefault="00430654" w:rsidP="006F1012">
      <w:pPr>
        <w:pStyle w:val="a6"/>
        <w:widowControl/>
        <w:numPr>
          <w:ilvl w:val="0"/>
          <w:numId w:val="46"/>
        </w:numPr>
        <w:tabs>
          <w:tab w:val="left" w:pos="1134"/>
          <w:tab w:val="left" w:pos="1276"/>
        </w:tabs>
        <w:autoSpaceDE/>
        <w:autoSpaceDN/>
        <w:ind w:left="0" w:firstLine="709"/>
        <w:jc w:val="both"/>
        <w:rPr>
          <w:rFonts w:eastAsia="Times New Roman"/>
          <w:sz w:val="28"/>
          <w:szCs w:val="28"/>
          <w:lang w:eastAsia="ru-RU"/>
        </w:rPr>
      </w:pPr>
      <w:r w:rsidRPr="00FC4272">
        <w:rPr>
          <w:sz w:val="28"/>
          <w:szCs w:val="28"/>
        </w:rPr>
        <w:lastRenderedPageBreak/>
        <w:t xml:space="preserve">Мельниченко О.А. Соціальні індикатори рівня та якості життя населення як результат регуляторного впливу держави. </w:t>
      </w:r>
      <w:r w:rsidRPr="00FC4272">
        <w:rPr>
          <w:i/>
          <w:sz w:val="28"/>
          <w:szCs w:val="28"/>
        </w:rPr>
        <w:t>Актуальні проблеми державного управління</w:t>
      </w:r>
      <w:r w:rsidRPr="00FC4272">
        <w:rPr>
          <w:sz w:val="28"/>
          <w:szCs w:val="28"/>
        </w:rPr>
        <w:t xml:space="preserve">: зб. наук. пр. Харків: Вид-во </w:t>
      </w:r>
      <w:proofErr w:type="spellStart"/>
      <w:r w:rsidRPr="00FC4272">
        <w:rPr>
          <w:sz w:val="28"/>
          <w:szCs w:val="28"/>
        </w:rPr>
        <w:t>ХарРІ</w:t>
      </w:r>
      <w:proofErr w:type="spellEnd"/>
      <w:r w:rsidRPr="00FC4272">
        <w:rPr>
          <w:sz w:val="28"/>
          <w:szCs w:val="28"/>
        </w:rPr>
        <w:t xml:space="preserve"> НАДУ "Магістр", 2007. № 2. С. 218–226.</w:t>
      </w:r>
    </w:p>
    <w:p w:rsidR="00430654" w:rsidRPr="00FC4272" w:rsidRDefault="00430654" w:rsidP="006F1012">
      <w:pPr>
        <w:pStyle w:val="a6"/>
        <w:widowControl/>
        <w:numPr>
          <w:ilvl w:val="0"/>
          <w:numId w:val="46"/>
        </w:numPr>
        <w:tabs>
          <w:tab w:val="left" w:pos="1134"/>
          <w:tab w:val="left" w:pos="1276"/>
        </w:tabs>
        <w:autoSpaceDE/>
        <w:autoSpaceDN/>
        <w:ind w:left="0" w:firstLine="709"/>
        <w:jc w:val="both"/>
        <w:rPr>
          <w:rFonts w:eastAsia="Times New Roman"/>
          <w:sz w:val="28"/>
          <w:szCs w:val="28"/>
          <w:lang w:eastAsia="ru-RU"/>
        </w:rPr>
      </w:pPr>
      <w:r w:rsidRPr="00FC4272">
        <w:rPr>
          <w:sz w:val="28"/>
          <w:szCs w:val="28"/>
        </w:rPr>
        <w:t>Мельниченко О.А. Якість публічного управління як запорука добробуту населення країни</w:t>
      </w:r>
      <w:r w:rsidRPr="00FC4272">
        <w:rPr>
          <w:i/>
          <w:sz w:val="28"/>
          <w:szCs w:val="28"/>
        </w:rPr>
        <w:t>. Актуальні</w:t>
      </w:r>
      <w:r w:rsidRPr="00FC4272">
        <w:rPr>
          <w:sz w:val="28"/>
          <w:szCs w:val="28"/>
        </w:rPr>
        <w:t xml:space="preserve"> </w:t>
      </w:r>
      <w:r w:rsidRPr="00FC4272">
        <w:rPr>
          <w:i/>
          <w:sz w:val="28"/>
          <w:szCs w:val="28"/>
        </w:rPr>
        <w:t>проблеми державного управління</w:t>
      </w:r>
      <w:r w:rsidRPr="00FC4272">
        <w:rPr>
          <w:sz w:val="28"/>
          <w:szCs w:val="28"/>
        </w:rPr>
        <w:t xml:space="preserve">: зб. наук. пр. Харків: Вид-во </w:t>
      </w:r>
      <w:proofErr w:type="spellStart"/>
      <w:r w:rsidRPr="00FC4272">
        <w:rPr>
          <w:sz w:val="28"/>
          <w:szCs w:val="28"/>
        </w:rPr>
        <w:t>ХарРІ</w:t>
      </w:r>
      <w:proofErr w:type="spellEnd"/>
      <w:r w:rsidRPr="00FC4272">
        <w:rPr>
          <w:sz w:val="28"/>
          <w:szCs w:val="28"/>
        </w:rPr>
        <w:t xml:space="preserve"> НАДУ "Магістр", 2017. № 1. С. </w:t>
      </w:r>
      <w:r w:rsidRPr="00FC4272">
        <w:rPr>
          <w:sz w:val="28"/>
          <w:szCs w:val="28"/>
          <w:lang w:val="ru-RU"/>
        </w:rPr>
        <w:t>8</w:t>
      </w:r>
      <w:r w:rsidRPr="00FC4272">
        <w:rPr>
          <w:sz w:val="28"/>
          <w:szCs w:val="28"/>
        </w:rPr>
        <w:t>–</w:t>
      </w:r>
      <w:r w:rsidRPr="00FC4272">
        <w:rPr>
          <w:sz w:val="28"/>
          <w:szCs w:val="28"/>
          <w:lang w:val="ru-RU"/>
        </w:rPr>
        <w:t>14</w:t>
      </w:r>
      <w:r w:rsidRPr="00FC4272">
        <w:rPr>
          <w:sz w:val="28"/>
          <w:szCs w:val="28"/>
        </w:rPr>
        <w:t>.</w:t>
      </w:r>
    </w:p>
    <w:p w:rsidR="00430654" w:rsidRPr="00FC4272" w:rsidRDefault="00430654" w:rsidP="006F1012">
      <w:pPr>
        <w:pStyle w:val="a6"/>
        <w:widowControl/>
        <w:numPr>
          <w:ilvl w:val="0"/>
          <w:numId w:val="46"/>
        </w:numPr>
        <w:tabs>
          <w:tab w:val="left" w:pos="1134"/>
          <w:tab w:val="left" w:pos="1276"/>
        </w:tabs>
        <w:autoSpaceDE/>
        <w:autoSpaceDN/>
        <w:ind w:left="0" w:firstLine="709"/>
        <w:jc w:val="both"/>
        <w:rPr>
          <w:rFonts w:eastAsia="Times New Roman"/>
          <w:sz w:val="28"/>
          <w:szCs w:val="28"/>
          <w:lang w:eastAsia="ru-RU"/>
        </w:rPr>
      </w:pPr>
      <w:r w:rsidRPr="00FC4272">
        <w:rPr>
          <w:sz w:val="28"/>
          <w:szCs w:val="28"/>
        </w:rPr>
        <w:t xml:space="preserve">Мельниченко О.А. Якість харчування населення як показник рівня соціально-економічного розвитку. </w:t>
      </w:r>
      <w:r w:rsidRPr="00FC4272">
        <w:rPr>
          <w:i/>
          <w:sz w:val="28"/>
          <w:szCs w:val="28"/>
        </w:rPr>
        <w:t>Теорія та практика державного управління</w:t>
      </w:r>
      <w:r w:rsidRPr="00FC4272">
        <w:rPr>
          <w:sz w:val="28"/>
          <w:szCs w:val="28"/>
        </w:rPr>
        <w:t xml:space="preserve">: зб. наук. пр. Харків: Вид-во </w:t>
      </w:r>
      <w:proofErr w:type="spellStart"/>
      <w:r w:rsidRPr="00FC4272">
        <w:rPr>
          <w:sz w:val="28"/>
          <w:szCs w:val="28"/>
        </w:rPr>
        <w:t>ХарРІ</w:t>
      </w:r>
      <w:proofErr w:type="spellEnd"/>
      <w:r w:rsidRPr="00FC4272">
        <w:rPr>
          <w:sz w:val="28"/>
          <w:szCs w:val="28"/>
        </w:rPr>
        <w:t xml:space="preserve"> НАДУ "Магістр", 2005. № 3. С. 143–151.</w:t>
      </w:r>
    </w:p>
    <w:p w:rsidR="00430654" w:rsidRPr="00FC4272" w:rsidRDefault="00430654" w:rsidP="006F1012">
      <w:pPr>
        <w:pStyle w:val="a6"/>
        <w:widowControl/>
        <w:numPr>
          <w:ilvl w:val="0"/>
          <w:numId w:val="46"/>
        </w:numPr>
        <w:tabs>
          <w:tab w:val="left" w:pos="1134"/>
          <w:tab w:val="left" w:pos="1276"/>
        </w:tabs>
        <w:autoSpaceDE/>
        <w:autoSpaceDN/>
        <w:ind w:left="0" w:firstLine="709"/>
        <w:jc w:val="both"/>
        <w:rPr>
          <w:rFonts w:eastAsia="Times New Roman"/>
          <w:sz w:val="28"/>
          <w:szCs w:val="28"/>
          <w:lang w:eastAsia="ru-RU"/>
        </w:rPr>
      </w:pPr>
      <w:r w:rsidRPr="00FC4272">
        <w:rPr>
          <w:sz w:val="28"/>
          <w:szCs w:val="28"/>
        </w:rPr>
        <w:t xml:space="preserve">Мельниченко О.А., Баснєва О.О. Публічно-приватне партнерство як механізм розвитку паліативної допомоги в Україні. </w:t>
      </w:r>
      <w:r w:rsidRPr="00FC4272">
        <w:rPr>
          <w:i/>
          <w:sz w:val="28"/>
          <w:szCs w:val="28"/>
        </w:rPr>
        <w:t>Державно-приватне партнерство – важливий інструмент антикризової політики</w:t>
      </w:r>
      <w:r w:rsidRPr="00FC4272">
        <w:rPr>
          <w:sz w:val="28"/>
          <w:szCs w:val="28"/>
        </w:rPr>
        <w:t xml:space="preserve">: матеріали </w:t>
      </w:r>
      <w:proofErr w:type="spellStart"/>
      <w:r w:rsidRPr="00FC4272">
        <w:rPr>
          <w:sz w:val="28"/>
          <w:szCs w:val="28"/>
        </w:rPr>
        <w:t>ІV між</w:t>
      </w:r>
      <w:proofErr w:type="spellEnd"/>
      <w:r w:rsidRPr="00FC4272">
        <w:rPr>
          <w:sz w:val="28"/>
          <w:szCs w:val="28"/>
        </w:rPr>
        <w:t>нар. круг. ст., 12 квітня 2019 р. Харків: Вид-во ХТЕІ КНТЕУ, 2019. С. 30–33.</w:t>
      </w:r>
    </w:p>
    <w:p w:rsidR="00430654" w:rsidRPr="00FC4272" w:rsidRDefault="00430654" w:rsidP="006F1012">
      <w:pPr>
        <w:pStyle w:val="a6"/>
        <w:widowControl/>
        <w:numPr>
          <w:ilvl w:val="0"/>
          <w:numId w:val="46"/>
        </w:numPr>
        <w:tabs>
          <w:tab w:val="left" w:pos="1134"/>
          <w:tab w:val="left" w:pos="1276"/>
        </w:tabs>
        <w:autoSpaceDE/>
        <w:autoSpaceDN/>
        <w:ind w:left="0" w:firstLine="709"/>
        <w:jc w:val="both"/>
        <w:rPr>
          <w:rFonts w:eastAsia="Times New Roman"/>
          <w:sz w:val="28"/>
          <w:szCs w:val="28"/>
          <w:lang w:eastAsia="ru-RU"/>
        </w:rPr>
      </w:pPr>
      <w:r w:rsidRPr="00FC4272">
        <w:rPr>
          <w:sz w:val="28"/>
          <w:szCs w:val="28"/>
        </w:rPr>
        <w:t>Мельниченко О.А., Бойко</w:t>
      </w:r>
      <w:r w:rsidRPr="00FC4272">
        <w:rPr>
          <w:sz w:val="28"/>
          <w:szCs w:val="28"/>
          <w:lang w:val="en-US"/>
        </w:rPr>
        <w:t> </w:t>
      </w:r>
      <w:r w:rsidRPr="00FC4272">
        <w:rPr>
          <w:sz w:val="28"/>
          <w:szCs w:val="28"/>
        </w:rPr>
        <w:t xml:space="preserve">В.М., </w:t>
      </w:r>
      <w:proofErr w:type="spellStart"/>
      <w:r w:rsidRPr="00FC4272">
        <w:rPr>
          <w:sz w:val="28"/>
          <w:szCs w:val="28"/>
        </w:rPr>
        <w:t>Саханська</w:t>
      </w:r>
      <w:proofErr w:type="spellEnd"/>
      <w:r w:rsidRPr="00FC4272">
        <w:rPr>
          <w:sz w:val="28"/>
          <w:szCs w:val="28"/>
          <w:lang w:val="en-US"/>
        </w:rPr>
        <w:t> </w:t>
      </w:r>
      <w:r w:rsidRPr="00FC4272">
        <w:rPr>
          <w:sz w:val="28"/>
          <w:szCs w:val="28"/>
        </w:rPr>
        <w:t xml:space="preserve">Д.М. Надання паліативної допомоги </w:t>
      </w:r>
      <w:proofErr w:type="spellStart"/>
      <w:r w:rsidRPr="00FC4272">
        <w:rPr>
          <w:sz w:val="28"/>
          <w:szCs w:val="28"/>
        </w:rPr>
        <w:t>онкологічно</w:t>
      </w:r>
      <w:proofErr w:type="spellEnd"/>
      <w:r w:rsidRPr="00FC4272">
        <w:rPr>
          <w:sz w:val="28"/>
          <w:szCs w:val="28"/>
        </w:rPr>
        <w:t xml:space="preserve"> хворим в Україні: проблеми та шляхи їх вирішення. </w:t>
      </w:r>
      <w:r w:rsidRPr="00FC4272">
        <w:rPr>
          <w:i/>
          <w:sz w:val="28"/>
          <w:szCs w:val="28"/>
        </w:rPr>
        <w:t>Проблеми управління соціальним і гуманітарним розвитком</w:t>
      </w:r>
      <w:r w:rsidRPr="00FC4272">
        <w:rPr>
          <w:sz w:val="28"/>
          <w:szCs w:val="28"/>
        </w:rPr>
        <w:t xml:space="preserve">: матеріали ХІ регіон. </w:t>
      </w:r>
      <w:proofErr w:type="spellStart"/>
      <w:r w:rsidRPr="00FC4272">
        <w:rPr>
          <w:sz w:val="28"/>
          <w:szCs w:val="28"/>
        </w:rPr>
        <w:t>наук.-практ</w:t>
      </w:r>
      <w:proofErr w:type="spellEnd"/>
      <w:r w:rsidRPr="00FC4272">
        <w:rPr>
          <w:sz w:val="28"/>
          <w:szCs w:val="28"/>
        </w:rPr>
        <w:t xml:space="preserve">. </w:t>
      </w:r>
      <w:proofErr w:type="spellStart"/>
      <w:r w:rsidRPr="00FC4272">
        <w:rPr>
          <w:sz w:val="28"/>
          <w:szCs w:val="28"/>
        </w:rPr>
        <w:t>конф</w:t>
      </w:r>
      <w:proofErr w:type="spellEnd"/>
      <w:r w:rsidRPr="00FC4272">
        <w:rPr>
          <w:sz w:val="28"/>
          <w:szCs w:val="28"/>
        </w:rPr>
        <w:t xml:space="preserve">. за </w:t>
      </w:r>
      <w:proofErr w:type="spellStart"/>
      <w:r w:rsidRPr="00FC4272">
        <w:rPr>
          <w:sz w:val="28"/>
          <w:szCs w:val="28"/>
        </w:rPr>
        <w:t>міжнар</w:t>
      </w:r>
      <w:proofErr w:type="spellEnd"/>
      <w:r w:rsidRPr="00FC4272">
        <w:rPr>
          <w:sz w:val="28"/>
          <w:szCs w:val="28"/>
        </w:rPr>
        <w:t>. уч., 01</w:t>
      </w:r>
      <w:r w:rsidRPr="00FC4272">
        <w:rPr>
          <w:sz w:val="28"/>
          <w:szCs w:val="28"/>
          <w:lang w:val="en-US"/>
        </w:rPr>
        <w:t> </w:t>
      </w:r>
      <w:r w:rsidRPr="00FC4272">
        <w:rPr>
          <w:sz w:val="28"/>
          <w:szCs w:val="28"/>
        </w:rPr>
        <w:t xml:space="preserve">грудня 2017 р. / за </w:t>
      </w:r>
      <w:proofErr w:type="spellStart"/>
      <w:r w:rsidRPr="00FC4272">
        <w:rPr>
          <w:sz w:val="28"/>
          <w:szCs w:val="28"/>
        </w:rPr>
        <w:t>заг</w:t>
      </w:r>
      <w:proofErr w:type="spellEnd"/>
      <w:r w:rsidRPr="00FC4272">
        <w:rPr>
          <w:sz w:val="28"/>
          <w:szCs w:val="28"/>
        </w:rPr>
        <w:t xml:space="preserve">. ред. </w:t>
      </w:r>
      <w:proofErr w:type="spellStart"/>
      <w:r w:rsidRPr="00FC4272">
        <w:rPr>
          <w:sz w:val="28"/>
          <w:szCs w:val="28"/>
        </w:rPr>
        <w:t>О.Б. Кір</w:t>
      </w:r>
      <w:proofErr w:type="spellEnd"/>
      <w:r w:rsidRPr="00FC4272">
        <w:rPr>
          <w:sz w:val="28"/>
          <w:szCs w:val="28"/>
        </w:rPr>
        <w:t>єєвої. Дніпро: Вид-во ДРІДУ НАДУ, 2017. С. 375–377.</w:t>
      </w:r>
    </w:p>
    <w:p w:rsidR="00430654" w:rsidRPr="00FC4272" w:rsidRDefault="00430654" w:rsidP="006F1012">
      <w:pPr>
        <w:pStyle w:val="a6"/>
        <w:widowControl/>
        <w:numPr>
          <w:ilvl w:val="0"/>
          <w:numId w:val="46"/>
        </w:numPr>
        <w:tabs>
          <w:tab w:val="left" w:pos="1134"/>
          <w:tab w:val="left" w:pos="1276"/>
        </w:tabs>
        <w:autoSpaceDE/>
        <w:autoSpaceDN/>
        <w:ind w:left="0" w:firstLine="709"/>
        <w:jc w:val="both"/>
        <w:rPr>
          <w:rFonts w:eastAsia="Times New Roman"/>
          <w:sz w:val="28"/>
          <w:szCs w:val="28"/>
          <w:lang w:eastAsia="ru-RU"/>
        </w:rPr>
      </w:pPr>
      <w:r w:rsidRPr="00FC4272">
        <w:rPr>
          <w:rFonts w:eastAsia="Times New Roman"/>
          <w:sz w:val="28"/>
          <w:szCs w:val="28"/>
          <w:lang w:eastAsia="ru-RU"/>
        </w:rPr>
        <w:t xml:space="preserve">Мельниченко О.А., Гулий Р.М. Мінімальна заробітна плата як засіб державного регулювання трудових доходів населення. </w:t>
      </w:r>
      <w:r w:rsidRPr="00FC4272">
        <w:rPr>
          <w:i/>
          <w:sz w:val="28"/>
          <w:szCs w:val="28"/>
        </w:rPr>
        <w:t xml:space="preserve">Публічне </w:t>
      </w:r>
      <w:r w:rsidRPr="002E0880">
        <w:rPr>
          <w:i/>
          <w:spacing w:val="-20"/>
          <w:sz w:val="28"/>
          <w:szCs w:val="28"/>
        </w:rPr>
        <w:t>адміністрування:</w:t>
      </w:r>
      <w:r w:rsidRPr="00FC4272">
        <w:rPr>
          <w:i/>
          <w:sz w:val="28"/>
          <w:szCs w:val="28"/>
        </w:rPr>
        <w:t xml:space="preserve"> теорія та практика</w:t>
      </w:r>
      <w:r w:rsidRPr="00FC4272">
        <w:rPr>
          <w:rFonts w:eastAsia="Times New Roman"/>
          <w:sz w:val="28"/>
          <w:szCs w:val="28"/>
          <w:lang w:eastAsia="ru-RU"/>
        </w:rPr>
        <w:t xml:space="preserve">. 2013. № 1. URL: </w:t>
      </w:r>
      <w:hyperlink r:id="rId11" w:history="1">
        <w:r w:rsidRPr="00FC4272">
          <w:rPr>
            <w:rStyle w:val="a3"/>
            <w:rFonts w:eastAsia="Times New Roman"/>
            <w:color w:val="auto"/>
            <w:sz w:val="28"/>
            <w:szCs w:val="28"/>
            <w:u w:val="none"/>
            <w:lang w:eastAsia="ru-RU"/>
          </w:rPr>
          <w:t>http://www.nbuv.gov.ua/e-journals/Patp/2013_1/index.html</w:t>
        </w:r>
      </w:hyperlink>
      <w:r w:rsidRPr="00FC4272">
        <w:rPr>
          <w:rFonts w:eastAsia="Times New Roman"/>
          <w:sz w:val="28"/>
          <w:szCs w:val="28"/>
          <w:lang w:eastAsia="ru-RU"/>
        </w:rPr>
        <w:t xml:space="preserve"> </w:t>
      </w:r>
      <w:r w:rsidRPr="00FC4272">
        <w:rPr>
          <w:sz w:val="28"/>
          <w:szCs w:val="28"/>
        </w:rPr>
        <w:t>(дата звернення: 29.08.2018 р.)</w:t>
      </w:r>
    </w:p>
    <w:p w:rsidR="00430654" w:rsidRPr="00FC4272" w:rsidRDefault="00430654" w:rsidP="006F1012">
      <w:pPr>
        <w:pStyle w:val="a6"/>
        <w:widowControl/>
        <w:numPr>
          <w:ilvl w:val="0"/>
          <w:numId w:val="46"/>
        </w:numPr>
        <w:tabs>
          <w:tab w:val="left" w:pos="1134"/>
          <w:tab w:val="left" w:pos="1276"/>
        </w:tabs>
        <w:autoSpaceDE/>
        <w:autoSpaceDN/>
        <w:ind w:left="0" w:firstLine="709"/>
        <w:jc w:val="both"/>
        <w:rPr>
          <w:rFonts w:eastAsia="Times New Roman"/>
          <w:sz w:val="28"/>
          <w:szCs w:val="28"/>
          <w:lang w:eastAsia="ru-RU"/>
        </w:rPr>
      </w:pPr>
      <w:r w:rsidRPr="00FC4272">
        <w:rPr>
          <w:sz w:val="28"/>
          <w:szCs w:val="28"/>
        </w:rPr>
        <w:t xml:space="preserve">Мельниченко О.А., Гулий Р.М. Напрями та засоби державного регулювання трудових доходів населення. </w:t>
      </w:r>
      <w:r w:rsidRPr="00FC4272">
        <w:rPr>
          <w:i/>
          <w:sz w:val="28"/>
          <w:szCs w:val="28"/>
        </w:rPr>
        <w:t>Актуальні проблеми державного управління</w:t>
      </w:r>
      <w:r w:rsidRPr="00FC4272">
        <w:rPr>
          <w:sz w:val="28"/>
          <w:szCs w:val="28"/>
        </w:rPr>
        <w:t xml:space="preserve">: зб. наук. пр. Харків: Вид-во </w:t>
      </w:r>
      <w:proofErr w:type="spellStart"/>
      <w:r w:rsidRPr="00FC4272">
        <w:rPr>
          <w:sz w:val="28"/>
          <w:szCs w:val="28"/>
        </w:rPr>
        <w:t>ХарРІ</w:t>
      </w:r>
      <w:proofErr w:type="spellEnd"/>
      <w:r w:rsidRPr="00FC4272">
        <w:rPr>
          <w:sz w:val="28"/>
          <w:szCs w:val="28"/>
        </w:rPr>
        <w:t xml:space="preserve"> НАДУ "Магістр", 2013. № 1. С. 116–123.</w:t>
      </w:r>
    </w:p>
    <w:p w:rsidR="00430654" w:rsidRPr="00FC4272" w:rsidRDefault="00430654" w:rsidP="006F1012">
      <w:pPr>
        <w:pStyle w:val="a6"/>
        <w:widowControl/>
        <w:numPr>
          <w:ilvl w:val="0"/>
          <w:numId w:val="46"/>
        </w:numPr>
        <w:tabs>
          <w:tab w:val="left" w:pos="1134"/>
          <w:tab w:val="left" w:pos="1276"/>
        </w:tabs>
        <w:autoSpaceDE/>
        <w:autoSpaceDN/>
        <w:ind w:left="0" w:firstLine="709"/>
        <w:jc w:val="both"/>
        <w:rPr>
          <w:rFonts w:eastAsia="Times New Roman"/>
          <w:sz w:val="28"/>
          <w:szCs w:val="28"/>
          <w:lang w:eastAsia="ru-RU"/>
        </w:rPr>
      </w:pPr>
      <w:r w:rsidRPr="00FC4272">
        <w:rPr>
          <w:sz w:val="28"/>
          <w:szCs w:val="28"/>
        </w:rPr>
        <w:t xml:space="preserve">Мельниченко О.А., Калачникова В.К. Програми лояльності для споживачів як механізм покращання життя населення. </w:t>
      </w:r>
      <w:r w:rsidRPr="00FC4272">
        <w:rPr>
          <w:i/>
          <w:sz w:val="28"/>
          <w:szCs w:val="28"/>
        </w:rPr>
        <w:t>Молодий вчений</w:t>
      </w:r>
      <w:r w:rsidRPr="00FC4272">
        <w:rPr>
          <w:sz w:val="28"/>
          <w:szCs w:val="28"/>
        </w:rPr>
        <w:t>. 2015. № 11. Ч. 2. С. 86–89.</w:t>
      </w:r>
    </w:p>
    <w:p w:rsidR="00430654" w:rsidRPr="00FC4272" w:rsidRDefault="00430654" w:rsidP="006F1012">
      <w:pPr>
        <w:pStyle w:val="a6"/>
        <w:widowControl/>
        <w:numPr>
          <w:ilvl w:val="0"/>
          <w:numId w:val="46"/>
        </w:numPr>
        <w:tabs>
          <w:tab w:val="left" w:pos="1134"/>
          <w:tab w:val="left" w:pos="1276"/>
        </w:tabs>
        <w:autoSpaceDE/>
        <w:autoSpaceDN/>
        <w:ind w:left="0" w:firstLine="709"/>
        <w:jc w:val="both"/>
        <w:rPr>
          <w:rFonts w:eastAsia="Times New Roman"/>
          <w:sz w:val="28"/>
          <w:szCs w:val="28"/>
          <w:lang w:eastAsia="ru-RU"/>
        </w:rPr>
      </w:pPr>
      <w:r w:rsidRPr="00FC4272">
        <w:rPr>
          <w:sz w:val="28"/>
          <w:szCs w:val="28"/>
        </w:rPr>
        <w:t xml:space="preserve">Мельниченко О.А., Лунячек В.Е., Мельниченко В.О. Паліативна допомога населенню: сутність, елементи, напрями розвитку. </w:t>
      </w:r>
      <w:r w:rsidRPr="00FC4272">
        <w:rPr>
          <w:i/>
          <w:sz w:val="28"/>
          <w:szCs w:val="28"/>
        </w:rPr>
        <w:t>Теорія та практика державного управління</w:t>
      </w:r>
      <w:r w:rsidRPr="00FC4272">
        <w:rPr>
          <w:sz w:val="28"/>
          <w:szCs w:val="28"/>
        </w:rPr>
        <w:t xml:space="preserve">: зб. наук. пр. Харків: Вид-во </w:t>
      </w:r>
      <w:proofErr w:type="spellStart"/>
      <w:r w:rsidRPr="00FC4272">
        <w:rPr>
          <w:sz w:val="28"/>
          <w:szCs w:val="28"/>
        </w:rPr>
        <w:t>ХарРІ</w:t>
      </w:r>
      <w:proofErr w:type="spellEnd"/>
      <w:r w:rsidRPr="00FC4272">
        <w:rPr>
          <w:sz w:val="28"/>
          <w:szCs w:val="28"/>
        </w:rPr>
        <w:t xml:space="preserve"> НАДУ "Магістр", 2013. № 4. С. 10–17.</w:t>
      </w:r>
    </w:p>
    <w:p w:rsidR="00430654" w:rsidRPr="00FC4272" w:rsidRDefault="00430654" w:rsidP="006F1012">
      <w:pPr>
        <w:pStyle w:val="a6"/>
        <w:widowControl/>
        <w:numPr>
          <w:ilvl w:val="0"/>
          <w:numId w:val="46"/>
        </w:numPr>
        <w:tabs>
          <w:tab w:val="left" w:pos="1134"/>
          <w:tab w:val="left" w:pos="1276"/>
        </w:tabs>
        <w:autoSpaceDE/>
        <w:autoSpaceDN/>
        <w:ind w:left="0" w:firstLine="709"/>
        <w:jc w:val="both"/>
        <w:rPr>
          <w:rFonts w:eastAsia="Times New Roman"/>
          <w:sz w:val="28"/>
          <w:szCs w:val="28"/>
          <w:lang w:eastAsia="ru-RU"/>
        </w:rPr>
      </w:pPr>
      <w:r w:rsidRPr="00FC4272">
        <w:rPr>
          <w:sz w:val="28"/>
          <w:szCs w:val="28"/>
        </w:rPr>
        <w:t xml:space="preserve">Мельниченко О.А., Панченко А.Ю., Юр’єва А.Ю. Проблеми соціального сирітства: причини, прояви та способи вирішення. </w:t>
      </w:r>
      <w:r w:rsidRPr="00FC4272">
        <w:rPr>
          <w:i/>
          <w:sz w:val="28"/>
          <w:szCs w:val="28"/>
        </w:rPr>
        <w:t>Вісник Східноукраїнського національного університету імені Володимира Даля</w:t>
      </w:r>
      <w:r w:rsidRPr="00FC4272">
        <w:rPr>
          <w:sz w:val="28"/>
          <w:szCs w:val="28"/>
        </w:rPr>
        <w:t>. 2013. № 16. С. 33–36.</w:t>
      </w:r>
    </w:p>
    <w:p w:rsidR="00430654" w:rsidRPr="00FC4272" w:rsidRDefault="00430654" w:rsidP="006F1012">
      <w:pPr>
        <w:pStyle w:val="a6"/>
        <w:widowControl/>
        <w:numPr>
          <w:ilvl w:val="0"/>
          <w:numId w:val="46"/>
        </w:numPr>
        <w:tabs>
          <w:tab w:val="left" w:pos="1134"/>
          <w:tab w:val="left" w:pos="1276"/>
        </w:tabs>
        <w:autoSpaceDE/>
        <w:autoSpaceDN/>
        <w:ind w:left="0" w:firstLine="709"/>
        <w:jc w:val="both"/>
        <w:rPr>
          <w:rFonts w:eastAsia="Times New Roman"/>
          <w:sz w:val="28"/>
          <w:szCs w:val="28"/>
          <w:lang w:eastAsia="ru-RU"/>
        </w:rPr>
      </w:pPr>
      <w:r w:rsidRPr="00FC4272">
        <w:rPr>
          <w:sz w:val="28"/>
          <w:szCs w:val="28"/>
        </w:rPr>
        <w:t xml:space="preserve">Мельниченко О.А., Удовиченко Н.М. Методи та засоби публічного управління розвитком сфери охорони здоров’я. </w:t>
      </w:r>
      <w:r w:rsidRPr="00FC4272">
        <w:rPr>
          <w:i/>
          <w:sz w:val="28"/>
          <w:szCs w:val="28"/>
        </w:rPr>
        <w:t>Вісник Національного університету цивільного захисту України. (Серія "Державне управління").</w:t>
      </w:r>
      <w:r w:rsidRPr="00FC4272">
        <w:rPr>
          <w:sz w:val="28"/>
          <w:szCs w:val="28"/>
        </w:rPr>
        <w:t xml:space="preserve"> 2018. № 1. С. 154–162.</w:t>
      </w:r>
    </w:p>
    <w:p w:rsidR="00430654" w:rsidRPr="00FC4272" w:rsidRDefault="00430654" w:rsidP="006F1012">
      <w:pPr>
        <w:pStyle w:val="a6"/>
        <w:widowControl/>
        <w:numPr>
          <w:ilvl w:val="0"/>
          <w:numId w:val="46"/>
        </w:numPr>
        <w:tabs>
          <w:tab w:val="left" w:pos="1134"/>
          <w:tab w:val="left" w:pos="1276"/>
        </w:tabs>
        <w:autoSpaceDE/>
        <w:autoSpaceDN/>
        <w:ind w:left="0" w:firstLine="709"/>
        <w:jc w:val="both"/>
        <w:rPr>
          <w:rFonts w:eastAsia="Times New Roman"/>
          <w:sz w:val="28"/>
          <w:szCs w:val="28"/>
          <w:lang w:eastAsia="ru-RU"/>
        </w:rPr>
      </w:pPr>
      <w:r w:rsidRPr="00FC4272">
        <w:rPr>
          <w:sz w:val="28"/>
          <w:szCs w:val="28"/>
        </w:rPr>
        <w:t xml:space="preserve">Михальченко Г.Г. Вплив якості життя на відтворювальні процеси населення України. </w:t>
      </w:r>
      <w:r w:rsidRPr="00FC4272">
        <w:rPr>
          <w:i/>
          <w:sz w:val="28"/>
          <w:szCs w:val="28"/>
        </w:rPr>
        <w:t>Актуальні проблеми економіки</w:t>
      </w:r>
      <w:r w:rsidRPr="00FC4272">
        <w:rPr>
          <w:sz w:val="28"/>
          <w:szCs w:val="28"/>
        </w:rPr>
        <w:t>. 2011. № 9. С. 200–207.</w:t>
      </w:r>
    </w:p>
    <w:p w:rsidR="00430654" w:rsidRPr="00FC4272" w:rsidRDefault="00430654" w:rsidP="006F1012">
      <w:pPr>
        <w:pStyle w:val="a6"/>
        <w:widowControl/>
        <w:numPr>
          <w:ilvl w:val="0"/>
          <w:numId w:val="46"/>
        </w:numPr>
        <w:tabs>
          <w:tab w:val="left" w:pos="1134"/>
          <w:tab w:val="left" w:pos="1276"/>
        </w:tabs>
        <w:autoSpaceDE/>
        <w:autoSpaceDN/>
        <w:ind w:left="0" w:firstLine="709"/>
        <w:jc w:val="both"/>
        <w:rPr>
          <w:rFonts w:eastAsia="Times New Roman"/>
          <w:sz w:val="28"/>
          <w:szCs w:val="28"/>
          <w:lang w:eastAsia="ru-RU"/>
        </w:rPr>
      </w:pPr>
      <w:r w:rsidRPr="00FC4272">
        <w:rPr>
          <w:sz w:val="28"/>
          <w:szCs w:val="28"/>
        </w:rPr>
        <w:lastRenderedPageBreak/>
        <w:t xml:space="preserve">Мокрецов С.Є. Державна політика щодо забезпечення належної якості життя як визначальний чинник впливу на репродуктивний стан здоров’я населення. </w:t>
      </w:r>
      <w:r w:rsidRPr="00FC4272">
        <w:rPr>
          <w:i/>
          <w:sz w:val="28"/>
          <w:szCs w:val="28"/>
        </w:rPr>
        <w:t>Актуальні проблеми державного управління</w:t>
      </w:r>
      <w:r w:rsidRPr="00FC4272">
        <w:rPr>
          <w:sz w:val="28"/>
          <w:szCs w:val="28"/>
        </w:rPr>
        <w:t xml:space="preserve">: зб. наук. пр. Харків: Вид-во </w:t>
      </w:r>
      <w:proofErr w:type="spellStart"/>
      <w:r w:rsidRPr="00FC4272">
        <w:rPr>
          <w:sz w:val="28"/>
          <w:szCs w:val="28"/>
        </w:rPr>
        <w:t>ХарРІ</w:t>
      </w:r>
      <w:proofErr w:type="spellEnd"/>
      <w:r w:rsidRPr="00FC4272">
        <w:rPr>
          <w:sz w:val="28"/>
          <w:szCs w:val="28"/>
        </w:rPr>
        <w:t xml:space="preserve"> НАДУ "Магістр", 2010. № 2. С. 96–102.</w:t>
      </w:r>
    </w:p>
    <w:p w:rsidR="00430654" w:rsidRPr="00FC4272" w:rsidRDefault="0091213A" w:rsidP="006F1012">
      <w:pPr>
        <w:pStyle w:val="a6"/>
        <w:widowControl/>
        <w:numPr>
          <w:ilvl w:val="0"/>
          <w:numId w:val="46"/>
        </w:numPr>
        <w:tabs>
          <w:tab w:val="left" w:pos="1134"/>
        </w:tabs>
        <w:autoSpaceDE/>
        <w:autoSpaceDN/>
        <w:ind w:left="0" w:firstLine="709"/>
        <w:jc w:val="both"/>
        <w:rPr>
          <w:sz w:val="28"/>
          <w:szCs w:val="28"/>
        </w:rPr>
      </w:pPr>
      <w:hyperlink r:id="rId12" w:tooltip="Пошук за автором" w:history="1">
        <w:r w:rsidR="00430654" w:rsidRPr="00FC4272">
          <w:rPr>
            <w:sz w:val="28"/>
            <w:szCs w:val="28"/>
          </w:rPr>
          <w:t>Мухаровська І.Р.</w:t>
        </w:r>
      </w:hyperlink>
      <w:r w:rsidR="00430654" w:rsidRPr="00FC4272">
        <w:rPr>
          <w:sz w:val="28"/>
          <w:szCs w:val="28"/>
        </w:rPr>
        <w:t xml:space="preserve"> Якість життя онкологічних хворих на етапах лікувального процесу. </w:t>
      </w:r>
      <w:hyperlink r:id="rId13" w:tooltip="Періодичне видання" w:history="1">
        <w:r w:rsidR="00430654" w:rsidRPr="00FC4272">
          <w:rPr>
            <w:i/>
            <w:sz w:val="28"/>
            <w:szCs w:val="28"/>
          </w:rPr>
          <w:t>Психіатрія, неврологія та медична психологія</w:t>
        </w:r>
      </w:hyperlink>
      <w:r w:rsidR="00430654" w:rsidRPr="00FC4272">
        <w:rPr>
          <w:sz w:val="28"/>
          <w:szCs w:val="28"/>
        </w:rPr>
        <w:t>. 2017. Т. 4. № 1. С. 91–95.</w:t>
      </w:r>
    </w:p>
    <w:p w:rsidR="00430654" w:rsidRPr="00FC4272" w:rsidRDefault="00430654" w:rsidP="006F1012">
      <w:pPr>
        <w:pStyle w:val="a6"/>
        <w:widowControl/>
        <w:numPr>
          <w:ilvl w:val="0"/>
          <w:numId w:val="46"/>
        </w:numPr>
        <w:tabs>
          <w:tab w:val="left" w:pos="1134"/>
          <w:tab w:val="left" w:pos="1276"/>
        </w:tabs>
        <w:autoSpaceDE/>
        <w:autoSpaceDN/>
        <w:ind w:left="0" w:firstLine="709"/>
        <w:jc w:val="both"/>
        <w:rPr>
          <w:sz w:val="28"/>
          <w:szCs w:val="28"/>
        </w:rPr>
      </w:pPr>
      <w:r w:rsidRPr="00FC4272">
        <w:rPr>
          <w:sz w:val="28"/>
          <w:szCs w:val="28"/>
        </w:rPr>
        <w:t xml:space="preserve">Ноздріна Л.В. Якість життя населення в перехідній економіці України: автореф. дис. … </w:t>
      </w:r>
      <w:proofErr w:type="spellStart"/>
      <w:r w:rsidRPr="00FC4272">
        <w:rPr>
          <w:sz w:val="28"/>
          <w:szCs w:val="28"/>
        </w:rPr>
        <w:t>к.е.н</w:t>
      </w:r>
      <w:proofErr w:type="spellEnd"/>
      <w:r w:rsidRPr="00FC4272">
        <w:rPr>
          <w:sz w:val="28"/>
          <w:szCs w:val="28"/>
        </w:rPr>
        <w:t>.: 08.01.01. Львів, 2001. 21 с.</w:t>
      </w:r>
    </w:p>
    <w:p w:rsidR="00430654" w:rsidRPr="00FC4272" w:rsidRDefault="00430654" w:rsidP="006F1012">
      <w:pPr>
        <w:pStyle w:val="a6"/>
        <w:widowControl/>
        <w:numPr>
          <w:ilvl w:val="0"/>
          <w:numId w:val="46"/>
        </w:numPr>
        <w:shd w:val="clear" w:color="auto" w:fill="FFFFFF"/>
        <w:tabs>
          <w:tab w:val="left" w:pos="365"/>
          <w:tab w:val="left" w:pos="1134"/>
          <w:tab w:val="left" w:pos="1276"/>
        </w:tabs>
        <w:overflowPunct w:val="0"/>
        <w:autoSpaceDE/>
        <w:autoSpaceDN/>
        <w:adjustRightInd w:val="0"/>
        <w:snapToGrid w:val="0"/>
        <w:ind w:left="0" w:firstLine="709"/>
        <w:jc w:val="both"/>
        <w:rPr>
          <w:sz w:val="28"/>
          <w:szCs w:val="28"/>
        </w:rPr>
      </w:pPr>
      <w:r w:rsidRPr="00FC4272">
        <w:rPr>
          <w:rFonts w:eastAsia="Times New Roman"/>
          <w:sz w:val="28"/>
          <w:szCs w:val="28"/>
          <w:lang w:eastAsia="ru-RU"/>
        </w:rPr>
        <w:t xml:space="preserve">Огнев В.А. </w:t>
      </w:r>
      <w:proofErr w:type="spellStart"/>
      <w:r w:rsidRPr="00FC4272">
        <w:rPr>
          <w:sz w:val="28"/>
          <w:szCs w:val="28"/>
        </w:rPr>
        <w:t>Качество</w:t>
      </w:r>
      <w:proofErr w:type="spellEnd"/>
      <w:r w:rsidRPr="00FC4272">
        <w:rPr>
          <w:sz w:val="28"/>
          <w:szCs w:val="28"/>
        </w:rPr>
        <w:t xml:space="preserve"> </w:t>
      </w:r>
      <w:proofErr w:type="spellStart"/>
      <w:r w:rsidRPr="00FC4272">
        <w:rPr>
          <w:sz w:val="28"/>
          <w:szCs w:val="28"/>
        </w:rPr>
        <w:t>жизни</w:t>
      </w:r>
      <w:proofErr w:type="spellEnd"/>
      <w:r w:rsidRPr="00FC4272">
        <w:rPr>
          <w:sz w:val="28"/>
          <w:szCs w:val="28"/>
        </w:rPr>
        <w:t xml:space="preserve"> </w:t>
      </w:r>
      <w:proofErr w:type="spellStart"/>
      <w:r w:rsidRPr="00FC4272">
        <w:rPr>
          <w:sz w:val="28"/>
          <w:szCs w:val="28"/>
        </w:rPr>
        <w:t>как</w:t>
      </w:r>
      <w:proofErr w:type="spellEnd"/>
      <w:r w:rsidRPr="00FC4272">
        <w:rPr>
          <w:sz w:val="28"/>
          <w:szCs w:val="28"/>
        </w:rPr>
        <w:t xml:space="preserve"> </w:t>
      </w:r>
      <w:proofErr w:type="spellStart"/>
      <w:r w:rsidRPr="00FC4272">
        <w:rPr>
          <w:sz w:val="28"/>
          <w:szCs w:val="28"/>
        </w:rPr>
        <w:t>важнейший</w:t>
      </w:r>
      <w:proofErr w:type="spellEnd"/>
      <w:r w:rsidRPr="00FC4272">
        <w:rPr>
          <w:sz w:val="28"/>
          <w:szCs w:val="28"/>
        </w:rPr>
        <w:t xml:space="preserve"> </w:t>
      </w:r>
      <w:proofErr w:type="spellStart"/>
      <w:r w:rsidRPr="00FC4272">
        <w:rPr>
          <w:sz w:val="28"/>
          <w:szCs w:val="28"/>
        </w:rPr>
        <w:t>интегральный</w:t>
      </w:r>
      <w:proofErr w:type="spellEnd"/>
      <w:r w:rsidRPr="00FC4272">
        <w:rPr>
          <w:sz w:val="28"/>
          <w:szCs w:val="28"/>
        </w:rPr>
        <w:t xml:space="preserve"> </w:t>
      </w:r>
      <w:proofErr w:type="spellStart"/>
      <w:r w:rsidRPr="00FC4272">
        <w:rPr>
          <w:sz w:val="28"/>
          <w:szCs w:val="28"/>
        </w:rPr>
        <w:t>показатель</w:t>
      </w:r>
      <w:proofErr w:type="spellEnd"/>
      <w:r w:rsidRPr="00FC4272">
        <w:rPr>
          <w:sz w:val="28"/>
          <w:szCs w:val="28"/>
        </w:rPr>
        <w:t xml:space="preserve"> </w:t>
      </w:r>
      <w:proofErr w:type="spellStart"/>
      <w:r w:rsidRPr="00FC4272">
        <w:rPr>
          <w:sz w:val="28"/>
          <w:szCs w:val="28"/>
        </w:rPr>
        <w:t>состояния</w:t>
      </w:r>
      <w:proofErr w:type="spellEnd"/>
      <w:r w:rsidRPr="00FC4272">
        <w:rPr>
          <w:sz w:val="28"/>
          <w:szCs w:val="28"/>
        </w:rPr>
        <w:t xml:space="preserve"> </w:t>
      </w:r>
      <w:proofErr w:type="spellStart"/>
      <w:r w:rsidRPr="00FC4272">
        <w:rPr>
          <w:sz w:val="28"/>
          <w:szCs w:val="28"/>
        </w:rPr>
        <w:t>здоровья</w:t>
      </w:r>
      <w:proofErr w:type="spellEnd"/>
      <w:r w:rsidRPr="00FC4272">
        <w:rPr>
          <w:sz w:val="28"/>
          <w:szCs w:val="28"/>
        </w:rPr>
        <w:t xml:space="preserve"> людей с </w:t>
      </w:r>
      <w:proofErr w:type="spellStart"/>
      <w:r w:rsidRPr="00FC4272">
        <w:rPr>
          <w:sz w:val="28"/>
          <w:szCs w:val="28"/>
        </w:rPr>
        <w:t>инвалидностью</w:t>
      </w:r>
      <w:proofErr w:type="spellEnd"/>
      <w:r w:rsidRPr="00FC4272">
        <w:rPr>
          <w:sz w:val="28"/>
          <w:szCs w:val="28"/>
        </w:rPr>
        <w:t xml:space="preserve">. </w:t>
      </w:r>
      <w:r w:rsidRPr="00FC4272">
        <w:rPr>
          <w:i/>
          <w:sz w:val="28"/>
          <w:szCs w:val="28"/>
        </w:rPr>
        <w:t>Східноєвропейський журнал громадського здоров’я</w:t>
      </w:r>
      <w:r w:rsidRPr="00FC4272">
        <w:rPr>
          <w:sz w:val="28"/>
          <w:szCs w:val="28"/>
        </w:rPr>
        <w:t>. 2015. № 3. С. 55–59.</w:t>
      </w:r>
    </w:p>
    <w:p w:rsidR="00430654" w:rsidRPr="00FC4272" w:rsidRDefault="00430654" w:rsidP="006F1012">
      <w:pPr>
        <w:pStyle w:val="a6"/>
        <w:widowControl/>
        <w:numPr>
          <w:ilvl w:val="0"/>
          <w:numId w:val="46"/>
        </w:numPr>
        <w:tabs>
          <w:tab w:val="left" w:pos="1134"/>
          <w:tab w:val="left" w:pos="1276"/>
        </w:tabs>
        <w:autoSpaceDE/>
        <w:autoSpaceDN/>
        <w:snapToGrid w:val="0"/>
        <w:ind w:left="0" w:firstLine="709"/>
        <w:jc w:val="both"/>
        <w:rPr>
          <w:sz w:val="28"/>
          <w:szCs w:val="28"/>
        </w:rPr>
      </w:pPr>
      <w:r w:rsidRPr="00FC4272">
        <w:rPr>
          <w:sz w:val="28"/>
          <w:szCs w:val="28"/>
        </w:rPr>
        <w:t xml:space="preserve">Огнев В.А., Галичева Н.А., Галичева А.С </w:t>
      </w:r>
      <w:proofErr w:type="spellStart"/>
      <w:r w:rsidRPr="00FC4272">
        <w:rPr>
          <w:iCs/>
          <w:sz w:val="28"/>
          <w:szCs w:val="28"/>
        </w:rPr>
        <w:t>Оценка</w:t>
      </w:r>
      <w:proofErr w:type="spellEnd"/>
      <w:r w:rsidRPr="00FC4272">
        <w:rPr>
          <w:iCs/>
          <w:sz w:val="28"/>
          <w:szCs w:val="28"/>
        </w:rPr>
        <w:t xml:space="preserve"> </w:t>
      </w:r>
      <w:proofErr w:type="spellStart"/>
      <w:r w:rsidRPr="00FC4272">
        <w:rPr>
          <w:iCs/>
          <w:sz w:val="28"/>
          <w:szCs w:val="28"/>
        </w:rPr>
        <w:t>школьниками</w:t>
      </w:r>
      <w:proofErr w:type="spellEnd"/>
      <w:r w:rsidRPr="00FC4272">
        <w:rPr>
          <w:iCs/>
          <w:sz w:val="28"/>
          <w:szCs w:val="28"/>
        </w:rPr>
        <w:t xml:space="preserve"> </w:t>
      </w:r>
      <w:proofErr w:type="spellStart"/>
      <w:r w:rsidRPr="00FC4272">
        <w:rPr>
          <w:iCs/>
          <w:sz w:val="28"/>
          <w:szCs w:val="28"/>
        </w:rPr>
        <w:t>параметров</w:t>
      </w:r>
      <w:proofErr w:type="spellEnd"/>
      <w:r w:rsidRPr="00FC4272">
        <w:rPr>
          <w:iCs/>
          <w:sz w:val="28"/>
          <w:szCs w:val="28"/>
        </w:rPr>
        <w:t xml:space="preserve"> </w:t>
      </w:r>
      <w:proofErr w:type="spellStart"/>
      <w:r w:rsidRPr="00FC4272">
        <w:rPr>
          <w:iCs/>
          <w:sz w:val="28"/>
          <w:szCs w:val="28"/>
        </w:rPr>
        <w:t>качества</w:t>
      </w:r>
      <w:proofErr w:type="spellEnd"/>
      <w:r w:rsidRPr="00FC4272">
        <w:rPr>
          <w:iCs/>
          <w:sz w:val="28"/>
          <w:szCs w:val="28"/>
        </w:rPr>
        <w:t xml:space="preserve"> </w:t>
      </w:r>
      <w:proofErr w:type="spellStart"/>
      <w:r w:rsidRPr="00FC4272">
        <w:rPr>
          <w:iCs/>
          <w:sz w:val="28"/>
          <w:szCs w:val="28"/>
        </w:rPr>
        <w:t>жизни</w:t>
      </w:r>
      <w:proofErr w:type="spellEnd"/>
      <w:r w:rsidRPr="00FC4272">
        <w:rPr>
          <w:iCs/>
          <w:sz w:val="28"/>
          <w:szCs w:val="28"/>
        </w:rPr>
        <w:t xml:space="preserve"> и </w:t>
      </w:r>
      <w:proofErr w:type="spellStart"/>
      <w:r w:rsidRPr="00FC4272">
        <w:rPr>
          <w:iCs/>
          <w:sz w:val="28"/>
          <w:szCs w:val="28"/>
        </w:rPr>
        <w:t>их</w:t>
      </w:r>
      <w:proofErr w:type="spellEnd"/>
      <w:r w:rsidRPr="00FC4272">
        <w:rPr>
          <w:iCs/>
          <w:sz w:val="28"/>
          <w:szCs w:val="28"/>
        </w:rPr>
        <w:t xml:space="preserve"> </w:t>
      </w:r>
      <w:proofErr w:type="spellStart"/>
      <w:r w:rsidRPr="00FC4272">
        <w:rPr>
          <w:iCs/>
          <w:sz w:val="28"/>
          <w:szCs w:val="28"/>
        </w:rPr>
        <w:t>успеваемость</w:t>
      </w:r>
      <w:proofErr w:type="spellEnd"/>
      <w:r w:rsidRPr="00FC4272">
        <w:rPr>
          <w:iCs/>
          <w:sz w:val="28"/>
          <w:szCs w:val="28"/>
        </w:rPr>
        <w:t xml:space="preserve">. </w:t>
      </w:r>
      <w:r w:rsidRPr="00FC4272">
        <w:rPr>
          <w:i/>
          <w:sz w:val="28"/>
          <w:szCs w:val="28"/>
        </w:rPr>
        <w:t>Медицина сьогодні і завтра</w:t>
      </w:r>
      <w:r w:rsidRPr="00FC4272">
        <w:rPr>
          <w:sz w:val="28"/>
          <w:szCs w:val="28"/>
        </w:rPr>
        <w:t>. 2013. № 4. С. 238–243.</w:t>
      </w:r>
    </w:p>
    <w:p w:rsidR="00430654" w:rsidRPr="00FC4272" w:rsidRDefault="00430654" w:rsidP="006F1012">
      <w:pPr>
        <w:pStyle w:val="a6"/>
        <w:widowControl/>
        <w:numPr>
          <w:ilvl w:val="0"/>
          <w:numId w:val="46"/>
        </w:numPr>
        <w:shd w:val="clear" w:color="auto" w:fill="FFFFFF"/>
        <w:tabs>
          <w:tab w:val="left" w:pos="365"/>
          <w:tab w:val="left" w:pos="1134"/>
          <w:tab w:val="left" w:pos="1276"/>
        </w:tabs>
        <w:overflowPunct w:val="0"/>
        <w:autoSpaceDE/>
        <w:autoSpaceDN/>
        <w:adjustRightInd w:val="0"/>
        <w:snapToGrid w:val="0"/>
        <w:ind w:left="0" w:firstLine="709"/>
        <w:jc w:val="both"/>
        <w:rPr>
          <w:sz w:val="28"/>
          <w:szCs w:val="28"/>
        </w:rPr>
      </w:pPr>
      <w:r w:rsidRPr="00FC4272">
        <w:rPr>
          <w:iCs/>
          <w:sz w:val="28"/>
          <w:szCs w:val="28"/>
        </w:rPr>
        <w:t xml:space="preserve">Огнев В.А., </w:t>
      </w:r>
      <w:r w:rsidRPr="00FC4272">
        <w:rPr>
          <w:sz w:val="28"/>
          <w:szCs w:val="28"/>
        </w:rPr>
        <w:t xml:space="preserve">Кириченко М.П. Зинчук А.Н. </w:t>
      </w:r>
      <w:proofErr w:type="spellStart"/>
      <w:r w:rsidRPr="00FC4272">
        <w:rPr>
          <w:iCs/>
          <w:sz w:val="28"/>
          <w:szCs w:val="28"/>
        </w:rPr>
        <w:t>Концепция</w:t>
      </w:r>
      <w:proofErr w:type="spellEnd"/>
      <w:r w:rsidRPr="00FC4272">
        <w:rPr>
          <w:iCs/>
          <w:sz w:val="28"/>
          <w:szCs w:val="28"/>
        </w:rPr>
        <w:t xml:space="preserve"> </w:t>
      </w:r>
      <w:proofErr w:type="spellStart"/>
      <w:r w:rsidRPr="00FC4272">
        <w:rPr>
          <w:iCs/>
          <w:sz w:val="28"/>
          <w:szCs w:val="28"/>
        </w:rPr>
        <w:t>качества</w:t>
      </w:r>
      <w:proofErr w:type="spellEnd"/>
      <w:r w:rsidRPr="00FC4272">
        <w:rPr>
          <w:iCs/>
          <w:sz w:val="28"/>
          <w:szCs w:val="28"/>
        </w:rPr>
        <w:t xml:space="preserve"> </w:t>
      </w:r>
      <w:proofErr w:type="spellStart"/>
      <w:r w:rsidRPr="00FC4272">
        <w:rPr>
          <w:iCs/>
          <w:sz w:val="28"/>
          <w:szCs w:val="28"/>
        </w:rPr>
        <w:t>жизни</w:t>
      </w:r>
      <w:proofErr w:type="spellEnd"/>
      <w:r w:rsidRPr="00FC4272">
        <w:rPr>
          <w:iCs/>
          <w:sz w:val="28"/>
          <w:szCs w:val="28"/>
        </w:rPr>
        <w:t xml:space="preserve"> и </w:t>
      </w:r>
      <w:proofErr w:type="spellStart"/>
      <w:r w:rsidRPr="00FC4272">
        <w:rPr>
          <w:iCs/>
          <w:sz w:val="28"/>
          <w:szCs w:val="28"/>
        </w:rPr>
        <w:t>эффективность</w:t>
      </w:r>
      <w:proofErr w:type="spellEnd"/>
      <w:r w:rsidRPr="00FC4272">
        <w:rPr>
          <w:iCs/>
          <w:sz w:val="28"/>
          <w:szCs w:val="28"/>
        </w:rPr>
        <w:t xml:space="preserve"> </w:t>
      </w:r>
      <w:proofErr w:type="spellStart"/>
      <w:r w:rsidRPr="00FC4272">
        <w:rPr>
          <w:iCs/>
          <w:sz w:val="28"/>
          <w:szCs w:val="28"/>
        </w:rPr>
        <w:t>реабилитационных</w:t>
      </w:r>
      <w:proofErr w:type="spellEnd"/>
      <w:r w:rsidRPr="00FC4272">
        <w:rPr>
          <w:iCs/>
          <w:sz w:val="28"/>
          <w:szCs w:val="28"/>
        </w:rPr>
        <w:t xml:space="preserve"> </w:t>
      </w:r>
      <w:proofErr w:type="spellStart"/>
      <w:r w:rsidRPr="00FC4272">
        <w:rPr>
          <w:iCs/>
          <w:sz w:val="28"/>
          <w:szCs w:val="28"/>
        </w:rPr>
        <w:t>мероприятий</w:t>
      </w:r>
      <w:proofErr w:type="spellEnd"/>
      <w:r w:rsidRPr="00FC4272">
        <w:rPr>
          <w:iCs/>
          <w:sz w:val="28"/>
          <w:szCs w:val="28"/>
        </w:rPr>
        <w:t xml:space="preserve"> для </w:t>
      </w:r>
      <w:proofErr w:type="spellStart"/>
      <w:r w:rsidRPr="00FC4272">
        <w:rPr>
          <w:iCs/>
          <w:sz w:val="28"/>
          <w:szCs w:val="28"/>
        </w:rPr>
        <w:t>лиц</w:t>
      </w:r>
      <w:proofErr w:type="spellEnd"/>
      <w:r w:rsidRPr="00FC4272">
        <w:rPr>
          <w:iCs/>
          <w:sz w:val="28"/>
          <w:szCs w:val="28"/>
        </w:rPr>
        <w:t xml:space="preserve"> с </w:t>
      </w:r>
      <w:proofErr w:type="spellStart"/>
      <w:r w:rsidRPr="00FC4272">
        <w:rPr>
          <w:iCs/>
          <w:sz w:val="28"/>
          <w:szCs w:val="28"/>
        </w:rPr>
        <w:t>ограниченными</w:t>
      </w:r>
      <w:proofErr w:type="spellEnd"/>
      <w:r w:rsidRPr="00FC4272">
        <w:rPr>
          <w:iCs/>
          <w:sz w:val="28"/>
          <w:szCs w:val="28"/>
        </w:rPr>
        <w:t xml:space="preserve"> </w:t>
      </w:r>
      <w:proofErr w:type="spellStart"/>
      <w:r w:rsidRPr="00FC4272">
        <w:rPr>
          <w:iCs/>
          <w:sz w:val="28"/>
          <w:szCs w:val="28"/>
        </w:rPr>
        <w:t>возможностями</w:t>
      </w:r>
      <w:proofErr w:type="spellEnd"/>
      <w:r w:rsidRPr="00FC4272">
        <w:rPr>
          <w:iCs/>
          <w:sz w:val="28"/>
          <w:szCs w:val="28"/>
        </w:rPr>
        <w:t xml:space="preserve">. </w:t>
      </w:r>
      <w:r w:rsidRPr="00FC4272">
        <w:rPr>
          <w:i/>
          <w:sz w:val="28"/>
          <w:szCs w:val="28"/>
        </w:rPr>
        <w:t>Вісник проблем біології і медицини</w:t>
      </w:r>
      <w:r w:rsidRPr="00FC4272">
        <w:rPr>
          <w:sz w:val="28"/>
          <w:szCs w:val="28"/>
        </w:rPr>
        <w:t>. 2014. Вип. 3. Т. 1. С. 262–265.</w:t>
      </w:r>
    </w:p>
    <w:p w:rsidR="00430654" w:rsidRPr="00FC4272" w:rsidRDefault="00430654" w:rsidP="006F1012">
      <w:pPr>
        <w:pStyle w:val="a6"/>
        <w:widowControl/>
        <w:numPr>
          <w:ilvl w:val="0"/>
          <w:numId w:val="46"/>
        </w:numPr>
        <w:shd w:val="clear" w:color="auto" w:fill="FFFFFF"/>
        <w:tabs>
          <w:tab w:val="left" w:pos="365"/>
          <w:tab w:val="left" w:pos="1134"/>
          <w:tab w:val="left" w:pos="1276"/>
        </w:tabs>
        <w:overflowPunct w:val="0"/>
        <w:autoSpaceDE/>
        <w:autoSpaceDN/>
        <w:adjustRightInd w:val="0"/>
        <w:snapToGrid w:val="0"/>
        <w:ind w:left="0" w:firstLine="709"/>
        <w:jc w:val="both"/>
        <w:rPr>
          <w:color w:val="000000"/>
          <w:sz w:val="28"/>
          <w:szCs w:val="28"/>
        </w:rPr>
      </w:pPr>
      <w:r w:rsidRPr="00FC4272">
        <w:rPr>
          <w:sz w:val="28"/>
          <w:szCs w:val="28"/>
        </w:rPr>
        <w:t xml:space="preserve">Огнев В.А., Помогайбо К.Г. </w:t>
      </w:r>
      <w:r w:rsidRPr="00FC4272">
        <w:rPr>
          <w:color w:val="000000"/>
          <w:sz w:val="28"/>
          <w:szCs w:val="28"/>
        </w:rPr>
        <w:t xml:space="preserve">Медико-соціальне обґрунтування моделі управління якістю життя дітей з ожирінням. </w:t>
      </w:r>
      <w:r w:rsidRPr="00FC4272">
        <w:rPr>
          <w:i/>
          <w:color w:val="000000"/>
          <w:sz w:val="28"/>
          <w:szCs w:val="28"/>
        </w:rPr>
        <w:t>Вісник соціальної гігієни та організації охорони здоров’я України</w:t>
      </w:r>
      <w:r w:rsidRPr="00FC4272">
        <w:rPr>
          <w:color w:val="000000"/>
          <w:sz w:val="28"/>
          <w:szCs w:val="28"/>
        </w:rPr>
        <w:t>. 2018. № 1. С. 52–60</w:t>
      </w:r>
      <w:r w:rsidRPr="00FC4272">
        <w:rPr>
          <w:i/>
          <w:color w:val="000000"/>
          <w:sz w:val="28"/>
          <w:szCs w:val="28"/>
        </w:rPr>
        <w:t>.</w:t>
      </w:r>
    </w:p>
    <w:p w:rsidR="00430654" w:rsidRPr="00FC4272" w:rsidRDefault="00430654" w:rsidP="006F1012">
      <w:pPr>
        <w:pStyle w:val="a6"/>
        <w:widowControl/>
        <w:numPr>
          <w:ilvl w:val="0"/>
          <w:numId w:val="46"/>
        </w:numPr>
        <w:shd w:val="clear" w:color="auto" w:fill="FFFFFF"/>
        <w:tabs>
          <w:tab w:val="left" w:pos="365"/>
          <w:tab w:val="left" w:pos="1134"/>
          <w:tab w:val="left" w:pos="1276"/>
        </w:tabs>
        <w:overflowPunct w:val="0"/>
        <w:autoSpaceDE/>
        <w:autoSpaceDN/>
        <w:adjustRightInd w:val="0"/>
        <w:snapToGrid w:val="0"/>
        <w:ind w:left="0" w:firstLine="709"/>
        <w:jc w:val="both"/>
        <w:rPr>
          <w:rFonts w:eastAsia="Times New Roman"/>
          <w:sz w:val="28"/>
          <w:szCs w:val="28"/>
          <w:lang w:eastAsia="ru-RU"/>
        </w:rPr>
      </w:pPr>
      <w:r w:rsidRPr="00FC4272">
        <w:rPr>
          <w:rFonts w:eastAsia="Times New Roman"/>
          <w:sz w:val="28"/>
          <w:szCs w:val="28"/>
          <w:lang w:eastAsia="ru-RU"/>
        </w:rPr>
        <w:t xml:space="preserve">Огнєв В.А., Шкляр С.П., Чеверда В.М. та ін. </w:t>
      </w:r>
      <w:r w:rsidRPr="00FC4272">
        <w:rPr>
          <w:sz w:val="28"/>
          <w:szCs w:val="28"/>
        </w:rPr>
        <w:t xml:space="preserve">Спосіб визначення якості життя дітей з алергічним </w:t>
      </w:r>
      <w:proofErr w:type="spellStart"/>
      <w:r w:rsidRPr="00FC4272">
        <w:rPr>
          <w:sz w:val="28"/>
          <w:szCs w:val="28"/>
        </w:rPr>
        <w:t>рінокон’юнктивітом</w:t>
      </w:r>
      <w:proofErr w:type="spellEnd"/>
      <w:r w:rsidRPr="00FC4272">
        <w:rPr>
          <w:sz w:val="28"/>
          <w:szCs w:val="28"/>
        </w:rPr>
        <w:t xml:space="preserve">. Патент 43983А, UA, А61В10/00, ХДМУ, заявка 20000116839 від 30.11.2000, </w:t>
      </w:r>
      <w:proofErr w:type="spellStart"/>
      <w:r w:rsidRPr="00FC4272">
        <w:rPr>
          <w:sz w:val="28"/>
          <w:szCs w:val="28"/>
        </w:rPr>
        <w:t>опубл</w:t>
      </w:r>
      <w:proofErr w:type="spellEnd"/>
      <w:r w:rsidRPr="00FC4272">
        <w:rPr>
          <w:sz w:val="28"/>
          <w:szCs w:val="28"/>
        </w:rPr>
        <w:t xml:space="preserve">. 15.01.02. </w:t>
      </w:r>
      <w:proofErr w:type="spellStart"/>
      <w:r w:rsidRPr="00FC4272">
        <w:rPr>
          <w:sz w:val="28"/>
          <w:szCs w:val="28"/>
        </w:rPr>
        <w:t>Бюл</w:t>
      </w:r>
      <w:proofErr w:type="spellEnd"/>
      <w:r w:rsidRPr="00FC4272">
        <w:rPr>
          <w:sz w:val="28"/>
          <w:szCs w:val="28"/>
        </w:rPr>
        <w:t>. № 1.</w:t>
      </w:r>
    </w:p>
    <w:p w:rsidR="00430654" w:rsidRPr="00FC4272" w:rsidRDefault="00430654" w:rsidP="006F1012">
      <w:pPr>
        <w:pStyle w:val="a6"/>
        <w:widowControl/>
        <w:numPr>
          <w:ilvl w:val="0"/>
          <w:numId w:val="46"/>
        </w:numPr>
        <w:shd w:val="clear" w:color="auto" w:fill="FFFFFF"/>
        <w:tabs>
          <w:tab w:val="left" w:pos="365"/>
          <w:tab w:val="left" w:pos="1134"/>
          <w:tab w:val="left" w:pos="1276"/>
        </w:tabs>
        <w:overflowPunct w:val="0"/>
        <w:autoSpaceDE/>
        <w:autoSpaceDN/>
        <w:adjustRightInd w:val="0"/>
        <w:snapToGrid w:val="0"/>
        <w:ind w:left="0" w:firstLine="709"/>
        <w:jc w:val="both"/>
        <w:rPr>
          <w:sz w:val="28"/>
          <w:szCs w:val="28"/>
        </w:rPr>
      </w:pPr>
      <w:r w:rsidRPr="00FC4272">
        <w:rPr>
          <w:sz w:val="28"/>
          <w:szCs w:val="28"/>
        </w:rPr>
        <w:t xml:space="preserve">Огнєв В.А., Галічева Н.О., Чумак Л.І. та ін. Медико-соціальні проблеми аспекти способу життя студентів медичного університету. </w:t>
      </w:r>
      <w:r w:rsidRPr="00FC4272">
        <w:rPr>
          <w:i/>
          <w:sz w:val="28"/>
          <w:szCs w:val="28"/>
        </w:rPr>
        <w:t>Міжнародний медичний журнал</w:t>
      </w:r>
      <w:r w:rsidRPr="00FC4272">
        <w:rPr>
          <w:sz w:val="28"/>
          <w:szCs w:val="28"/>
        </w:rPr>
        <w:t>. 2016. № 4. Т. 22. С. 87–90.</w:t>
      </w:r>
    </w:p>
    <w:p w:rsidR="00430654" w:rsidRPr="00FC4272" w:rsidRDefault="00430654" w:rsidP="006F1012">
      <w:pPr>
        <w:pStyle w:val="a6"/>
        <w:widowControl/>
        <w:numPr>
          <w:ilvl w:val="0"/>
          <w:numId w:val="46"/>
        </w:numPr>
        <w:tabs>
          <w:tab w:val="left" w:pos="1134"/>
          <w:tab w:val="left" w:pos="1276"/>
        </w:tabs>
        <w:autoSpaceDE/>
        <w:autoSpaceDN/>
        <w:snapToGrid w:val="0"/>
        <w:ind w:left="0" w:firstLine="709"/>
        <w:jc w:val="both"/>
        <w:rPr>
          <w:sz w:val="28"/>
          <w:szCs w:val="28"/>
        </w:rPr>
      </w:pPr>
      <w:r w:rsidRPr="00FC4272">
        <w:rPr>
          <w:sz w:val="28"/>
          <w:szCs w:val="28"/>
        </w:rPr>
        <w:t xml:space="preserve">Огнєв В.А., Зінчук А.М., Зінчук О.Г. </w:t>
      </w:r>
      <w:r w:rsidRPr="00FC4272">
        <w:rPr>
          <w:iCs/>
          <w:sz w:val="28"/>
          <w:szCs w:val="28"/>
        </w:rPr>
        <w:t xml:space="preserve">Стан якості життя хворого на рак легенів як складова оцінки надання медичної допомоги. </w:t>
      </w:r>
      <w:r w:rsidRPr="00FC4272">
        <w:rPr>
          <w:i/>
          <w:sz w:val="28"/>
          <w:szCs w:val="28"/>
        </w:rPr>
        <w:t>Медичні перспективи</w:t>
      </w:r>
      <w:r w:rsidRPr="00FC4272">
        <w:rPr>
          <w:sz w:val="28"/>
          <w:szCs w:val="28"/>
        </w:rPr>
        <w:t>. 2013. № 2. Т. XVIII. С. 139.</w:t>
      </w:r>
    </w:p>
    <w:p w:rsidR="00430654" w:rsidRPr="00FC4272" w:rsidRDefault="00430654" w:rsidP="006F1012">
      <w:pPr>
        <w:pStyle w:val="a6"/>
        <w:widowControl/>
        <w:numPr>
          <w:ilvl w:val="0"/>
          <w:numId w:val="46"/>
        </w:numPr>
        <w:shd w:val="clear" w:color="auto" w:fill="FFFFFF"/>
        <w:tabs>
          <w:tab w:val="left" w:pos="365"/>
          <w:tab w:val="left" w:pos="1134"/>
          <w:tab w:val="left" w:pos="1276"/>
        </w:tabs>
        <w:overflowPunct w:val="0"/>
        <w:autoSpaceDE/>
        <w:autoSpaceDN/>
        <w:adjustRightInd w:val="0"/>
        <w:snapToGrid w:val="0"/>
        <w:ind w:left="0" w:firstLine="709"/>
        <w:jc w:val="both"/>
        <w:rPr>
          <w:sz w:val="28"/>
          <w:szCs w:val="28"/>
        </w:rPr>
      </w:pPr>
      <w:r w:rsidRPr="00FC4272">
        <w:rPr>
          <w:sz w:val="28"/>
          <w:szCs w:val="28"/>
        </w:rPr>
        <w:t xml:space="preserve">Огнєв В.А., Міщенко О.М., Міщенко М.М Медико-соціальні проблеми якості життя дітей-інвалідів Харківського регіону. </w:t>
      </w:r>
      <w:r w:rsidRPr="00FC4272">
        <w:rPr>
          <w:i/>
          <w:sz w:val="28"/>
          <w:szCs w:val="28"/>
        </w:rPr>
        <w:t>Східноєвропейський журнал громадського здоров’я</w:t>
      </w:r>
      <w:r w:rsidRPr="00FC4272">
        <w:rPr>
          <w:sz w:val="28"/>
          <w:szCs w:val="28"/>
        </w:rPr>
        <w:t>. 2015. № 3. С. 81–87.</w:t>
      </w:r>
    </w:p>
    <w:p w:rsidR="00430654" w:rsidRPr="00FC4272" w:rsidRDefault="00430654" w:rsidP="006F1012">
      <w:pPr>
        <w:pStyle w:val="a6"/>
        <w:widowControl/>
        <w:numPr>
          <w:ilvl w:val="0"/>
          <w:numId w:val="46"/>
        </w:numPr>
        <w:shd w:val="clear" w:color="auto" w:fill="FFFFFF"/>
        <w:tabs>
          <w:tab w:val="left" w:pos="365"/>
          <w:tab w:val="left" w:pos="1134"/>
          <w:tab w:val="left" w:pos="1276"/>
        </w:tabs>
        <w:overflowPunct w:val="0"/>
        <w:autoSpaceDE/>
        <w:autoSpaceDN/>
        <w:adjustRightInd w:val="0"/>
        <w:snapToGrid w:val="0"/>
        <w:ind w:left="0" w:firstLine="709"/>
        <w:jc w:val="both"/>
        <w:rPr>
          <w:sz w:val="28"/>
          <w:szCs w:val="28"/>
        </w:rPr>
      </w:pPr>
      <w:r w:rsidRPr="00FC4272">
        <w:rPr>
          <w:sz w:val="28"/>
          <w:szCs w:val="28"/>
        </w:rPr>
        <w:t xml:space="preserve">Огнєв В.А., Помогайбо К.Г. Оцінка якості життя дітей та підлітків з ожирінням. Україна. </w:t>
      </w:r>
      <w:r w:rsidRPr="00FC4272">
        <w:rPr>
          <w:i/>
          <w:sz w:val="28"/>
          <w:szCs w:val="28"/>
        </w:rPr>
        <w:t>Здоров’я нації</w:t>
      </w:r>
      <w:r w:rsidRPr="00FC4272">
        <w:rPr>
          <w:sz w:val="28"/>
          <w:szCs w:val="28"/>
        </w:rPr>
        <w:t>. 2017. № 4/1. С. 61–65.</w:t>
      </w:r>
    </w:p>
    <w:p w:rsidR="00430654" w:rsidRPr="00FC4272" w:rsidRDefault="00430654" w:rsidP="006F1012">
      <w:pPr>
        <w:pStyle w:val="a6"/>
        <w:widowControl/>
        <w:numPr>
          <w:ilvl w:val="0"/>
          <w:numId w:val="46"/>
        </w:numPr>
        <w:shd w:val="clear" w:color="auto" w:fill="FFFFFF"/>
        <w:tabs>
          <w:tab w:val="left" w:pos="365"/>
          <w:tab w:val="left" w:pos="1134"/>
          <w:tab w:val="left" w:pos="1276"/>
        </w:tabs>
        <w:overflowPunct w:val="0"/>
        <w:autoSpaceDE/>
        <w:autoSpaceDN/>
        <w:adjustRightInd w:val="0"/>
        <w:snapToGrid w:val="0"/>
        <w:ind w:left="0" w:firstLine="709"/>
        <w:jc w:val="both"/>
        <w:rPr>
          <w:sz w:val="28"/>
          <w:szCs w:val="28"/>
        </w:rPr>
      </w:pPr>
      <w:r w:rsidRPr="00FC4272">
        <w:rPr>
          <w:color w:val="000000"/>
          <w:sz w:val="28"/>
          <w:szCs w:val="28"/>
        </w:rPr>
        <w:t xml:space="preserve">Огнєв В.А., Трегуб П.О. Оцінка якості життя у хворих на хронічний панкреатит. </w:t>
      </w:r>
      <w:proofErr w:type="spellStart"/>
      <w:r w:rsidRPr="00FC4272">
        <w:rPr>
          <w:i/>
          <w:color w:val="000000"/>
          <w:spacing w:val="-2"/>
          <w:sz w:val="28"/>
          <w:szCs w:val="28"/>
        </w:rPr>
        <w:t>Wiadomosci</w:t>
      </w:r>
      <w:proofErr w:type="spellEnd"/>
      <w:r w:rsidRPr="00FC4272">
        <w:rPr>
          <w:i/>
          <w:color w:val="000000"/>
          <w:spacing w:val="-2"/>
          <w:sz w:val="28"/>
          <w:szCs w:val="28"/>
        </w:rPr>
        <w:t xml:space="preserve"> </w:t>
      </w:r>
      <w:proofErr w:type="spellStart"/>
      <w:r w:rsidRPr="00FC4272">
        <w:rPr>
          <w:i/>
          <w:color w:val="000000"/>
          <w:spacing w:val="-2"/>
          <w:sz w:val="28"/>
          <w:szCs w:val="28"/>
        </w:rPr>
        <w:t>Lekarskie</w:t>
      </w:r>
      <w:proofErr w:type="spellEnd"/>
      <w:r w:rsidRPr="00FC4272">
        <w:rPr>
          <w:color w:val="000000"/>
          <w:spacing w:val="-2"/>
          <w:sz w:val="28"/>
          <w:szCs w:val="28"/>
        </w:rPr>
        <w:t>. 2018.</w:t>
      </w:r>
      <w:r w:rsidRPr="00FC4272">
        <w:rPr>
          <w:color w:val="000000"/>
          <w:sz w:val="28"/>
          <w:szCs w:val="28"/>
        </w:rPr>
        <w:t xml:space="preserve"> </w:t>
      </w:r>
      <w:proofErr w:type="spellStart"/>
      <w:r w:rsidRPr="00FC4272">
        <w:rPr>
          <w:color w:val="000000"/>
          <w:sz w:val="28"/>
          <w:szCs w:val="28"/>
        </w:rPr>
        <w:t>Tom </w:t>
      </w:r>
      <w:proofErr w:type="spellEnd"/>
      <w:r w:rsidRPr="00FC4272">
        <w:rPr>
          <w:color w:val="000000"/>
          <w:sz w:val="28"/>
          <w:szCs w:val="28"/>
        </w:rPr>
        <w:t>LXXI.</w:t>
      </w:r>
      <w:r w:rsidRPr="00FC4272">
        <w:rPr>
          <w:sz w:val="28"/>
          <w:szCs w:val="28"/>
        </w:rPr>
        <w:t xml:space="preserve"> </w:t>
      </w:r>
      <w:r w:rsidRPr="00FC4272">
        <w:rPr>
          <w:color w:val="000000"/>
          <w:sz w:val="28"/>
          <w:szCs w:val="28"/>
        </w:rPr>
        <w:t>№ 3. Part II. Р. 653–657.</w:t>
      </w:r>
    </w:p>
    <w:p w:rsidR="00430654" w:rsidRPr="00FC4272" w:rsidRDefault="00430654" w:rsidP="006F1012">
      <w:pPr>
        <w:pStyle w:val="a6"/>
        <w:widowControl/>
        <w:numPr>
          <w:ilvl w:val="0"/>
          <w:numId w:val="46"/>
        </w:numPr>
        <w:shd w:val="clear" w:color="auto" w:fill="FFFFFF"/>
        <w:tabs>
          <w:tab w:val="left" w:pos="365"/>
          <w:tab w:val="left" w:pos="1134"/>
          <w:tab w:val="left" w:pos="1276"/>
        </w:tabs>
        <w:overflowPunct w:val="0"/>
        <w:autoSpaceDE/>
        <w:autoSpaceDN/>
        <w:adjustRightInd w:val="0"/>
        <w:snapToGrid w:val="0"/>
        <w:ind w:left="0" w:firstLine="709"/>
        <w:jc w:val="both"/>
        <w:rPr>
          <w:rFonts w:eastAsia="Times New Roman"/>
          <w:sz w:val="28"/>
          <w:szCs w:val="28"/>
          <w:lang w:eastAsia="ru-RU"/>
        </w:rPr>
      </w:pPr>
      <w:r w:rsidRPr="00FC4272">
        <w:rPr>
          <w:rFonts w:eastAsia="Times New Roman"/>
          <w:sz w:val="28"/>
          <w:szCs w:val="28"/>
          <w:lang w:eastAsia="ru-RU"/>
        </w:rPr>
        <w:t xml:space="preserve">Огнєв В.А., Шкляр С.П. </w:t>
      </w:r>
      <w:r w:rsidRPr="00FC4272">
        <w:rPr>
          <w:sz w:val="28"/>
          <w:szCs w:val="28"/>
        </w:rPr>
        <w:t xml:space="preserve">Спосіб визначення якості життя дітей хворих на астму. Патент 34835А, UA, А61В10/00, ХДМУ, заявка 20000116840 від 30.11.2000, </w:t>
      </w:r>
      <w:proofErr w:type="spellStart"/>
      <w:r w:rsidRPr="00FC4272">
        <w:rPr>
          <w:sz w:val="28"/>
          <w:szCs w:val="28"/>
        </w:rPr>
        <w:t>опубл</w:t>
      </w:r>
      <w:proofErr w:type="spellEnd"/>
      <w:r w:rsidRPr="00FC4272">
        <w:rPr>
          <w:sz w:val="28"/>
          <w:szCs w:val="28"/>
        </w:rPr>
        <w:t xml:space="preserve">. 15.0102. </w:t>
      </w:r>
      <w:proofErr w:type="spellStart"/>
      <w:r w:rsidRPr="00FC4272">
        <w:rPr>
          <w:sz w:val="28"/>
          <w:szCs w:val="28"/>
        </w:rPr>
        <w:t>Бюл</w:t>
      </w:r>
      <w:proofErr w:type="spellEnd"/>
      <w:r w:rsidRPr="00FC4272">
        <w:rPr>
          <w:sz w:val="28"/>
          <w:szCs w:val="28"/>
        </w:rPr>
        <w:t>. № 1.</w:t>
      </w:r>
    </w:p>
    <w:p w:rsidR="006F1012" w:rsidRPr="006F1012" w:rsidRDefault="00430654" w:rsidP="006F1012">
      <w:pPr>
        <w:pStyle w:val="a6"/>
        <w:widowControl/>
        <w:numPr>
          <w:ilvl w:val="0"/>
          <w:numId w:val="46"/>
        </w:numPr>
        <w:shd w:val="clear" w:color="auto" w:fill="FFFFFF"/>
        <w:tabs>
          <w:tab w:val="left" w:pos="365"/>
          <w:tab w:val="left" w:pos="1134"/>
        </w:tabs>
        <w:overflowPunct w:val="0"/>
        <w:autoSpaceDE/>
        <w:autoSpaceDN/>
        <w:adjustRightInd w:val="0"/>
        <w:snapToGrid w:val="0"/>
        <w:ind w:left="0" w:firstLine="709"/>
        <w:jc w:val="both"/>
        <w:rPr>
          <w:rFonts w:eastAsia="Times New Roman"/>
          <w:sz w:val="28"/>
          <w:szCs w:val="28"/>
          <w:lang w:eastAsia="ru-RU"/>
        </w:rPr>
      </w:pPr>
      <w:r w:rsidRPr="006F1012">
        <w:rPr>
          <w:rFonts w:eastAsia="Times New Roman"/>
          <w:sz w:val="28"/>
          <w:szCs w:val="28"/>
          <w:lang w:eastAsia="ru-RU"/>
        </w:rPr>
        <w:t>Огнєв В.А., Шкляр С.П., Чеверда В.М. та ін.</w:t>
      </w:r>
      <w:r w:rsidRPr="006F1012">
        <w:rPr>
          <w:sz w:val="28"/>
          <w:szCs w:val="28"/>
        </w:rPr>
        <w:t xml:space="preserve"> Спосіб визначення рівня якості життя дітей з екземою. Патент 43982А, UA, А61В10/00, ХДМУ, заявка 20000116838 від 30.11.2000, </w:t>
      </w:r>
      <w:proofErr w:type="spellStart"/>
      <w:r w:rsidRPr="006F1012">
        <w:rPr>
          <w:sz w:val="28"/>
          <w:szCs w:val="28"/>
        </w:rPr>
        <w:t>опубл</w:t>
      </w:r>
      <w:proofErr w:type="spellEnd"/>
      <w:r w:rsidRPr="006F1012">
        <w:rPr>
          <w:sz w:val="28"/>
          <w:szCs w:val="28"/>
        </w:rPr>
        <w:t xml:space="preserve">. 15.0102. </w:t>
      </w:r>
      <w:proofErr w:type="spellStart"/>
      <w:r w:rsidRPr="006F1012">
        <w:rPr>
          <w:sz w:val="28"/>
          <w:szCs w:val="28"/>
        </w:rPr>
        <w:t>Бюл</w:t>
      </w:r>
      <w:proofErr w:type="spellEnd"/>
      <w:r w:rsidRPr="006F1012">
        <w:rPr>
          <w:sz w:val="28"/>
          <w:szCs w:val="28"/>
        </w:rPr>
        <w:t>. № 1.</w:t>
      </w:r>
    </w:p>
    <w:p w:rsidR="006F1012" w:rsidRPr="006F1012" w:rsidRDefault="006F1012" w:rsidP="006F1012">
      <w:pPr>
        <w:pStyle w:val="a6"/>
        <w:widowControl/>
        <w:numPr>
          <w:ilvl w:val="0"/>
          <w:numId w:val="46"/>
        </w:numPr>
        <w:shd w:val="clear" w:color="auto" w:fill="FFFFFF"/>
        <w:tabs>
          <w:tab w:val="left" w:pos="365"/>
          <w:tab w:val="left" w:pos="1134"/>
        </w:tabs>
        <w:overflowPunct w:val="0"/>
        <w:autoSpaceDE/>
        <w:autoSpaceDN/>
        <w:adjustRightInd w:val="0"/>
        <w:snapToGrid w:val="0"/>
        <w:ind w:left="0" w:firstLine="709"/>
        <w:jc w:val="both"/>
        <w:rPr>
          <w:rFonts w:eastAsia="Times New Roman"/>
          <w:sz w:val="28"/>
          <w:szCs w:val="28"/>
          <w:lang w:eastAsia="ru-RU"/>
        </w:rPr>
      </w:pPr>
      <w:r w:rsidRPr="006F1012">
        <w:rPr>
          <w:sz w:val="28"/>
          <w:szCs w:val="28"/>
        </w:rPr>
        <w:lastRenderedPageBreak/>
        <w:t xml:space="preserve">Примостка О.О. Методичні підходи до якості індикаторів якості життя населення України. </w:t>
      </w:r>
      <w:r w:rsidRPr="006F1012">
        <w:rPr>
          <w:i/>
          <w:sz w:val="28"/>
          <w:szCs w:val="28"/>
        </w:rPr>
        <w:t>Регіональна економіка</w:t>
      </w:r>
      <w:r w:rsidRPr="006F1012">
        <w:rPr>
          <w:sz w:val="28"/>
          <w:szCs w:val="28"/>
        </w:rPr>
        <w:t>. 2016. № 2. С. 80–88.</w:t>
      </w:r>
    </w:p>
    <w:p w:rsidR="006F1012" w:rsidRPr="006F1012" w:rsidRDefault="006F1012" w:rsidP="006F1012">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6F1012">
        <w:rPr>
          <w:sz w:val="28"/>
          <w:szCs w:val="28"/>
        </w:rPr>
        <w:t xml:space="preserve">Узунов Ф.В. Оцінка рівня і якості життя населення: автореф. дис. … </w:t>
      </w:r>
      <w:proofErr w:type="spellStart"/>
      <w:r w:rsidRPr="006F1012">
        <w:rPr>
          <w:sz w:val="28"/>
          <w:szCs w:val="28"/>
        </w:rPr>
        <w:t>к.е.н</w:t>
      </w:r>
      <w:proofErr w:type="spellEnd"/>
      <w:r w:rsidRPr="006F1012">
        <w:rPr>
          <w:sz w:val="28"/>
          <w:szCs w:val="28"/>
        </w:rPr>
        <w:t>.: 08.09.01. Харків, 2004. 19 с.</w:t>
      </w:r>
    </w:p>
    <w:p w:rsidR="006F1012" w:rsidRPr="006F1012" w:rsidRDefault="006F1012" w:rsidP="006F1012">
      <w:pPr>
        <w:pStyle w:val="a6"/>
        <w:widowControl/>
        <w:numPr>
          <w:ilvl w:val="0"/>
          <w:numId w:val="46"/>
        </w:numPr>
        <w:tabs>
          <w:tab w:val="left" w:pos="1134"/>
        </w:tabs>
        <w:autoSpaceDE/>
        <w:autoSpaceDN/>
        <w:ind w:left="0" w:firstLine="709"/>
        <w:jc w:val="both"/>
        <w:rPr>
          <w:rFonts w:eastAsia="Times New Roman"/>
          <w:sz w:val="28"/>
          <w:szCs w:val="28"/>
          <w:lang w:eastAsia="ru-RU"/>
        </w:rPr>
      </w:pPr>
      <w:r w:rsidRPr="006F1012">
        <w:rPr>
          <w:sz w:val="28"/>
          <w:szCs w:val="28"/>
        </w:rPr>
        <w:t xml:space="preserve">Федулова Л.І. </w:t>
      </w:r>
      <w:proofErr w:type="spellStart"/>
      <w:r w:rsidRPr="006F1012">
        <w:rPr>
          <w:sz w:val="28"/>
          <w:szCs w:val="28"/>
        </w:rPr>
        <w:t>Знаннєвий</w:t>
      </w:r>
      <w:proofErr w:type="spellEnd"/>
      <w:r w:rsidRPr="006F1012">
        <w:rPr>
          <w:sz w:val="28"/>
          <w:szCs w:val="28"/>
        </w:rPr>
        <w:t xml:space="preserve"> ресурс та якість життя регіонів України. </w:t>
      </w:r>
      <w:r w:rsidRPr="006F1012">
        <w:rPr>
          <w:i/>
          <w:sz w:val="28"/>
          <w:szCs w:val="28"/>
        </w:rPr>
        <w:t>Економіка і прогнозування</w:t>
      </w:r>
      <w:r w:rsidRPr="006F1012">
        <w:rPr>
          <w:sz w:val="28"/>
          <w:szCs w:val="28"/>
        </w:rPr>
        <w:t>. 2013. № 2. С. 68–83.</w:t>
      </w:r>
    </w:p>
    <w:p w:rsidR="005E3D0F" w:rsidRPr="00FC4272" w:rsidRDefault="005E3D0F" w:rsidP="006F1012">
      <w:pPr>
        <w:pStyle w:val="a6"/>
        <w:widowControl/>
        <w:numPr>
          <w:ilvl w:val="0"/>
          <w:numId w:val="46"/>
        </w:numPr>
        <w:shd w:val="clear" w:color="auto" w:fill="FFFFFF"/>
        <w:tabs>
          <w:tab w:val="left" w:pos="365"/>
          <w:tab w:val="left" w:pos="1134"/>
          <w:tab w:val="left" w:pos="1276"/>
        </w:tabs>
        <w:overflowPunct w:val="0"/>
        <w:autoSpaceDE/>
        <w:autoSpaceDN/>
        <w:adjustRightInd w:val="0"/>
        <w:snapToGrid w:val="0"/>
        <w:ind w:left="0" w:firstLine="709"/>
        <w:jc w:val="both"/>
        <w:rPr>
          <w:sz w:val="28"/>
          <w:szCs w:val="28"/>
        </w:rPr>
      </w:pPr>
      <w:r w:rsidRPr="00FC4272">
        <w:rPr>
          <w:sz w:val="28"/>
          <w:szCs w:val="28"/>
        </w:rPr>
        <w:t xml:space="preserve">Ohnev V.A., Pomohaybo K.G. </w:t>
      </w:r>
      <w:r w:rsidRPr="00FC4272">
        <w:rPr>
          <w:sz w:val="28"/>
          <w:szCs w:val="28"/>
          <w:lang w:val="en-US"/>
        </w:rPr>
        <w:t>Identification of Priority Measures to Optimize the Quality of Life of Children With Obesity Based on the Study of the Main Aspects of the Problem</w:t>
      </w:r>
      <w:r w:rsidRPr="00FC4272">
        <w:rPr>
          <w:sz w:val="28"/>
          <w:szCs w:val="28"/>
        </w:rPr>
        <w:t>.</w:t>
      </w:r>
      <w:r w:rsidRPr="00FC4272">
        <w:rPr>
          <w:color w:val="000000"/>
          <w:sz w:val="28"/>
          <w:szCs w:val="28"/>
        </w:rPr>
        <w:t xml:space="preserve"> </w:t>
      </w:r>
      <w:r w:rsidRPr="00FC4272">
        <w:rPr>
          <w:i/>
          <w:color w:val="000000"/>
          <w:sz w:val="28"/>
          <w:szCs w:val="28"/>
        </w:rPr>
        <w:t>Сучасні медичні технології</w:t>
      </w:r>
      <w:r w:rsidRPr="00FC4272">
        <w:rPr>
          <w:color w:val="000000"/>
          <w:sz w:val="28"/>
          <w:szCs w:val="28"/>
        </w:rPr>
        <w:t>. 2020. № 2. С. 23–26.</w:t>
      </w:r>
    </w:p>
    <w:p w:rsidR="00A8095A" w:rsidRDefault="00A8095A" w:rsidP="006F1012">
      <w:pPr>
        <w:widowControl/>
        <w:shd w:val="clear" w:color="auto" w:fill="FFFFFF"/>
        <w:tabs>
          <w:tab w:val="left" w:pos="365"/>
        </w:tabs>
        <w:overflowPunct w:val="0"/>
        <w:adjustRightInd w:val="0"/>
        <w:jc w:val="center"/>
        <w:rPr>
          <w:rFonts w:ascii="Times New Roman CYR" w:eastAsia="Times New Roman" w:hAnsi="Times New Roman CYR"/>
          <w:b/>
          <w:i/>
          <w:sz w:val="28"/>
          <w:szCs w:val="28"/>
          <w:lang w:eastAsia="ru-RU"/>
        </w:rPr>
      </w:pPr>
    </w:p>
    <w:p w:rsidR="00D65E00" w:rsidRPr="00FC4272" w:rsidRDefault="00D65E00" w:rsidP="006F1012">
      <w:pPr>
        <w:widowControl/>
        <w:shd w:val="clear" w:color="auto" w:fill="FFFFFF"/>
        <w:tabs>
          <w:tab w:val="left" w:pos="365"/>
        </w:tabs>
        <w:overflowPunct w:val="0"/>
        <w:adjustRightInd w:val="0"/>
        <w:jc w:val="center"/>
        <w:rPr>
          <w:rFonts w:ascii="Times New Roman CYR" w:eastAsia="Times New Roman" w:hAnsi="Times New Roman CYR"/>
          <w:i/>
          <w:spacing w:val="-20"/>
          <w:sz w:val="28"/>
          <w:szCs w:val="28"/>
          <w:lang w:eastAsia="ru-RU"/>
        </w:rPr>
      </w:pPr>
      <w:r w:rsidRPr="00FC4272">
        <w:rPr>
          <w:rFonts w:ascii="Times New Roman CYR" w:eastAsia="Times New Roman" w:hAnsi="Times New Roman CYR"/>
          <w:b/>
          <w:i/>
          <w:sz w:val="28"/>
          <w:szCs w:val="28"/>
          <w:lang w:eastAsia="ru-RU"/>
        </w:rPr>
        <w:t>Інформаційні ресурси</w:t>
      </w:r>
    </w:p>
    <w:p w:rsidR="00F24D25" w:rsidRPr="00FC4272" w:rsidRDefault="00F24D25" w:rsidP="006F1012">
      <w:pPr>
        <w:widowControl/>
        <w:numPr>
          <w:ilvl w:val="0"/>
          <w:numId w:val="47"/>
        </w:numPr>
        <w:tabs>
          <w:tab w:val="left" w:pos="0"/>
          <w:tab w:val="left" w:pos="993"/>
        </w:tabs>
        <w:autoSpaceDE/>
        <w:autoSpaceDN/>
        <w:ind w:left="0" w:firstLine="709"/>
        <w:contextualSpacing/>
        <w:jc w:val="both"/>
        <w:rPr>
          <w:sz w:val="28"/>
          <w:szCs w:val="24"/>
        </w:rPr>
      </w:pPr>
      <w:r w:rsidRPr="00FC4272">
        <w:rPr>
          <w:sz w:val="28"/>
          <w:szCs w:val="24"/>
        </w:rPr>
        <w:t xml:space="preserve">Держана служба статистики України. Офіційний сайт. </w:t>
      </w:r>
      <w:r w:rsidRPr="00FC4272">
        <w:rPr>
          <w:sz w:val="28"/>
          <w:szCs w:val="24"/>
          <w:lang w:val="en-US"/>
        </w:rPr>
        <w:t>URL</w:t>
      </w:r>
      <w:r w:rsidRPr="00FC4272">
        <w:rPr>
          <w:sz w:val="28"/>
          <w:szCs w:val="24"/>
        </w:rPr>
        <w:t xml:space="preserve">: </w:t>
      </w:r>
      <w:hyperlink r:id="rId14" w:history="1">
        <w:r w:rsidRPr="00FC4272">
          <w:rPr>
            <w:sz w:val="28"/>
            <w:szCs w:val="24"/>
          </w:rPr>
          <w:t>www.ukrstat.gov.ua</w:t>
        </w:r>
      </w:hyperlink>
      <w:r w:rsidRPr="00FC4272">
        <w:rPr>
          <w:sz w:val="28"/>
          <w:szCs w:val="24"/>
        </w:rPr>
        <w:t xml:space="preserve"> (дата звернення: 29.08.2018 р.)</w:t>
      </w:r>
    </w:p>
    <w:p w:rsidR="00F24D25" w:rsidRPr="00FC4272" w:rsidRDefault="00F24D25" w:rsidP="006F1012">
      <w:pPr>
        <w:widowControl/>
        <w:numPr>
          <w:ilvl w:val="0"/>
          <w:numId w:val="47"/>
        </w:numPr>
        <w:tabs>
          <w:tab w:val="left" w:pos="0"/>
          <w:tab w:val="left" w:pos="993"/>
        </w:tabs>
        <w:autoSpaceDE/>
        <w:autoSpaceDN/>
        <w:ind w:left="0" w:firstLine="709"/>
        <w:contextualSpacing/>
        <w:jc w:val="both"/>
        <w:rPr>
          <w:sz w:val="28"/>
          <w:szCs w:val="24"/>
        </w:rPr>
      </w:pPr>
      <w:r w:rsidRPr="00FC4272">
        <w:rPr>
          <w:sz w:val="28"/>
          <w:szCs w:val="24"/>
        </w:rPr>
        <w:t xml:space="preserve">Наукова бібліотека Харківського національного медичного університету. </w:t>
      </w:r>
      <w:r w:rsidRPr="00FC4272">
        <w:rPr>
          <w:sz w:val="28"/>
          <w:szCs w:val="24"/>
          <w:lang w:val="en-US"/>
        </w:rPr>
        <w:t>URL</w:t>
      </w:r>
      <w:r w:rsidRPr="00FC4272">
        <w:rPr>
          <w:sz w:val="28"/>
          <w:szCs w:val="24"/>
          <w:lang w:val="ru-RU"/>
        </w:rPr>
        <w:t>:</w:t>
      </w:r>
      <w:r w:rsidRPr="00FC4272">
        <w:rPr>
          <w:sz w:val="28"/>
          <w:szCs w:val="24"/>
        </w:rPr>
        <w:t xml:space="preserve"> </w:t>
      </w:r>
      <w:hyperlink r:id="rId15" w:history="1">
        <w:r w:rsidRPr="00FC4272">
          <w:rPr>
            <w:sz w:val="28"/>
            <w:szCs w:val="24"/>
          </w:rPr>
          <w:t>http://libr.knmu.edu.ua/index.php/biblioteki</w:t>
        </w:r>
      </w:hyperlink>
      <w:r w:rsidRPr="00FC4272">
        <w:rPr>
          <w:sz w:val="28"/>
          <w:szCs w:val="24"/>
        </w:rPr>
        <w:t xml:space="preserve"> (дата звернення: 20.08.2018 р.)</w:t>
      </w:r>
    </w:p>
    <w:p w:rsidR="00F24D25" w:rsidRPr="00FC4272" w:rsidRDefault="00F24D25" w:rsidP="006F1012">
      <w:pPr>
        <w:widowControl/>
        <w:numPr>
          <w:ilvl w:val="0"/>
          <w:numId w:val="47"/>
        </w:numPr>
        <w:tabs>
          <w:tab w:val="left" w:pos="993"/>
          <w:tab w:val="left" w:pos="1560"/>
        </w:tabs>
        <w:autoSpaceDE/>
        <w:autoSpaceDN/>
        <w:ind w:left="0" w:firstLine="709"/>
        <w:jc w:val="both"/>
        <w:rPr>
          <w:sz w:val="28"/>
          <w:szCs w:val="24"/>
        </w:rPr>
      </w:pPr>
      <w:r w:rsidRPr="00FC4272">
        <w:rPr>
          <w:sz w:val="28"/>
          <w:szCs w:val="24"/>
        </w:rPr>
        <w:t xml:space="preserve">Національна бібліотека України ім. В.И. Вернадського. </w:t>
      </w:r>
      <w:r w:rsidRPr="00FC4272">
        <w:rPr>
          <w:sz w:val="28"/>
          <w:szCs w:val="24"/>
          <w:lang w:val="pl-PL"/>
        </w:rPr>
        <w:t>URL</w:t>
      </w:r>
      <w:r w:rsidRPr="00FC4272">
        <w:rPr>
          <w:sz w:val="28"/>
          <w:szCs w:val="24"/>
        </w:rPr>
        <w:t xml:space="preserve">: </w:t>
      </w:r>
      <w:hyperlink r:id="rId16" w:history="1">
        <w:r w:rsidRPr="00FC4272">
          <w:rPr>
            <w:sz w:val="28"/>
            <w:szCs w:val="24"/>
          </w:rPr>
          <w:t>http://www.nbuv.gov.ua</w:t>
        </w:r>
      </w:hyperlink>
      <w:r w:rsidRPr="00FC4272">
        <w:rPr>
          <w:sz w:val="28"/>
          <w:szCs w:val="24"/>
        </w:rPr>
        <w:t xml:space="preserve"> (дата звернення: 20.08.2018 р.)</w:t>
      </w:r>
    </w:p>
    <w:p w:rsidR="00F24D25" w:rsidRPr="00FC4272" w:rsidRDefault="00F24D25" w:rsidP="006F1012">
      <w:pPr>
        <w:widowControl/>
        <w:numPr>
          <w:ilvl w:val="0"/>
          <w:numId w:val="47"/>
        </w:numPr>
        <w:tabs>
          <w:tab w:val="left" w:pos="993"/>
          <w:tab w:val="left" w:pos="1560"/>
        </w:tabs>
        <w:autoSpaceDE/>
        <w:autoSpaceDN/>
        <w:ind w:left="0" w:firstLine="709"/>
        <w:jc w:val="both"/>
        <w:rPr>
          <w:sz w:val="28"/>
          <w:szCs w:val="24"/>
        </w:rPr>
      </w:pPr>
      <w:r w:rsidRPr="00FC4272">
        <w:rPr>
          <w:sz w:val="28"/>
          <w:szCs w:val="24"/>
        </w:rPr>
        <w:t xml:space="preserve">Національна медична бібліотека США. </w:t>
      </w:r>
      <w:r w:rsidRPr="00FC4272">
        <w:rPr>
          <w:sz w:val="28"/>
          <w:szCs w:val="24"/>
          <w:lang w:val="en-US"/>
        </w:rPr>
        <w:t>URL</w:t>
      </w:r>
      <w:r w:rsidRPr="00FC4272">
        <w:rPr>
          <w:sz w:val="28"/>
          <w:szCs w:val="24"/>
          <w:lang w:val="ru-RU"/>
        </w:rPr>
        <w:t>:</w:t>
      </w:r>
      <w:r w:rsidRPr="00FC4272">
        <w:rPr>
          <w:sz w:val="28"/>
          <w:szCs w:val="24"/>
        </w:rPr>
        <w:t xml:space="preserve"> </w:t>
      </w:r>
      <w:hyperlink r:id="rId17" w:history="1">
        <w:r w:rsidRPr="00FC4272">
          <w:rPr>
            <w:sz w:val="28"/>
            <w:szCs w:val="24"/>
          </w:rPr>
          <w:t>http://www.nlm.nih.gov</w:t>
        </w:r>
      </w:hyperlink>
      <w:r w:rsidRPr="00FC4272">
        <w:rPr>
          <w:sz w:val="28"/>
          <w:szCs w:val="24"/>
        </w:rPr>
        <w:t xml:space="preserve"> (дата звернення: 20.08.2018 р.)</w:t>
      </w:r>
    </w:p>
    <w:p w:rsidR="00F24D25" w:rsidRPr="00FC4272" w:rsidRDefault="00F24D25" w:rsidP="006F1012">
      <w:pPr>
        <w:widowControl/>
        <w:numPr>
          <w:ilvl w:val="0"/>
          <w:numId w:val="47"/>
        </w:numPr>
        <w:tabs>
          <w:tab w:val="left" w:pos="993"/>
          <w:tab w:val="left" w:pos="1560"/>
        </w:tabs>
        <w:autoSpaceDE/>
        <w:autoSpaceDN/>
        <w:ind w:left="0" w:firstLine="709"/>
        <w:jc w:val="both"/>
        <w:rPr>
          <w:sz w:val="28"/>
          <w:szCs w:val="24"/>
        </w:rPr>
      </w:pPr>
      <w:r w:rsidRPr="00FC4272">
        <w:rPr>
          <w:sz w:val="28"/>
          <w:szCs w:val="24"/>
        </w:rPr>
        <w:t xml:space="preserve">Національна наукова медична бібліотека України. </w:t>
      </w:r>
      <w:r w:rsidRPr="00FC4272">
        <w:rPr>
          <w:sz w:val="28"/>
          <w:szCs w:val="24"/>
          <w:lang w:val="pl-PL"/>
        </w:rPr>
        <w:t>URL</w:t>
      </w:r>
      <w:r w:rsidRPr="00FC4272">
        <w:rPr>
          <w:sz w:val="28"/>
          <w:szCs w:val="24"/>
          <w:lang w:val="ru-RU"/>
        </w:rPr>
        <w:t>:</w:t>
      </w:r>
      <w:r w:rsidRPr="00FC4272">
        <w:rPr>
          <w:sz w:val="28"/>
          <w:szCs w:val="24"/>
        </w:rPr>
        <w:t xml:space="preserve"> </w:t>
      </w:r>
      <w:hyperlink r:id="rId18" w:history="1">
        <w:r w:rsidRPr="00FC4272">
          <w:rPr>
            <w:sz w:val="28"/>
            <w:szCs w:val="24"/>
          </w:rPr>
          <w:t>http://www.library.gov.ua</w:t>
        </w:r>
      </w:hyperlink>
      <w:r w:rsidRPr="00FC4272">
        <w:rPr>
          <w:sz w:val="28"/>
          <w:szCs w:val="24"/>
        </w:rPr>
        <w:t xml:space="preserve"> (дата звернення: 20.08.2018 р.)</w:t>
      </w:r>
    </w:p>
    <w:p w:rsidR="00F24D25" w:rsidRDefault="00F24D25" w:rsidP="006F1012">
      <w:pPr>
        <w:widowControl/>
        <w:numPr>
          <w:ilvl w:val="0"/>
          <w:numId w:val="47"/>
        </w:numPr>
        <w:tabs>
          <w:tab w:val="left" w:pos="993"/>
          <w:tab w:val="left" w:pos="1560"/>
        </w:tabs>
        <w:autoSpaceDE/>
        <w:autoSpaceDN/>
        <w:ind w:left="0" w:firstLine="709"/>
        <w:jc w:val="both"/>
        <w:rPr>
          <w:sz w:val="28"/>
          <w:szCs w:val="24"/>
        </w:rPr>
      </w:pPr>
      <w:r w:rsidRPr="00FC4272">
        <w:rPr>
          <w:sz w:val="28"/>
          <w:szCs w:val="24"/>
        </w:rPr>
        <w:t xml:space="preserve">Харківська державна наукова бібліотека ім. В.Г. Короленка. </w:t>
      </w:r>
      <w:r w:rsidRPr="00FC4272">
        <w:rPr>
          <w:sz w:val="28"/>
          <w:szCs w:val="24"/>
          <w:lang w:val="en-US"/>
        </w:rPr>
        <w:t>URL</w:t>
      </w:r>
      <w:r w:rsidRPr="00FC4272">
        <w:rPr>
          <w:sz w:val="28"/>
          <w:szCs w:val="24"/>
          <w:lang w:val="ru-RU"/>
        </w:rPr>
        <w:t>:</w:t>
      </w:r>
      <w:r w:rsidRPr="00FC4272">
        <w:rPr>
          <w:sz w:val="28"/>
          <w:szCs w:val="24"/>
        </w:rPr>
        <w:t xml:space="preserve"> http://korolenko.kharkov.com (дата звернення: 20.08.2018 р.)</w:t>
      </w:r>
    </w:p>
    <w:p w:rsidR="002E0880" w:rsidRPr="00FC4272" w:rsidRDefault="002E0880" w:rsidP="002E0880">
      <w:pPr>
        <w:widowControl/>
        <w:tabs>
          <w:tab w:val="left" w:pos="993"/>
          <w:tab w:val="left" w:pos="1560"/>
        </w:tabs>
        <w:autoSpaceDE/>
        <w:autoSpaceDN/>
        <w:ind w:left="709"/>
        <w:jc w:val="both"/>
        <w:rPr>
          <w:sz w:val="28"/>
          <w:szCs w:val="24"/>
        </w:rPr>
      </w:pPr>
    </w:p>
    <w:p w:rsidR="00B41A6E" w:rsidRPr="00FC4272" w:rsidRDefault="0032386E" w:rsidP="006F1012">
      <w:pPr>
        <w:widowControl/>
        <w:jc w:val="center"/>
        <w:rPr>
          <w:b/>
          <w:sz w:val="28"/>
          <w:szCs w:val="28"/>
        </w:rPr>
      </w:pPr>
      <w:r w:rsidRPr="00FC4272">
        <w:rPr>
          <w:b/>
          <w:sz w:val="28"/>
          <w:szCs w:val="28"/>
        </w:rPr>
        <w:t xml:space="preserve">ПЕРЕЛІК ПИТАНЬ ДО </w:t>
      </w:r>
      <w:r w:rsidRPr="00FC4272">
        <w:rPr>
          <w:rFonts w:eastAsia="Times New Roman"/>
          <w:b/>
          <w:bCs/>
          <w:iCs/>
          <w:sz w:val="28"/>
          <w:szCs w:val="28"/>
          <w:lang w:eastAsia="ru-RU"/>
        </w:rPr>
        <w:t>ДИФЕРЕНЦІЙОВАНОГО ЗАЛІКУ</w:t>
      </w:r>
      <w:r w:rsidRPr="00FC4272">
        <w:rPr>
          <w:b/>
          <w:sz w:val="28"/>
          <w:szCs w:val="28"/>
        </w:rPr>
        <w:t>:</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1. Взаємозв’язок між якістю, рівнем і способом життя населення.</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2. Внутрішні чинники, що впливають на якість життя населення.</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3. Екологічні, економічні, політичні, соціальні та технологічні чинники, що впливають на якість життя населення. </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4. Взаємозв’язок якості життя населення та стану громадського здоров’я.</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5. Стандарти якості життя населення.</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6. Суб’єктивні та об’єктивні аспекти оцінювання якості життя населення.</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7. Параметри та показники оцінювання якості життя населення.</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8. Порівняння найбільш поширених методик оцінювання якості життя населення.</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9. Якість життя дітей як у дошкільних і загальноосвітніх навчальних закладах, так і поза ними.</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10. Якість життя студентів.</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11. Якість трудового життя. </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12. Якість життя пенсіонерів, інвалідів й інших соціально незахищених верств населення.</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13. Громадське здоров’я як об’єкт управління.</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14. Управління якістю життя: сутність і значення. </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15. Методи та засоби управління якістю життя населення.</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lastRenderedPageBreak/>
        <w:t>16. Державна до</w:t>
      </w:r>
      <w:r w:rsidR="004B270F" w:rsidRPr="00FC4272">
        <w:rPr>
          <w:rFonts w:eastAsia="Times New Roman"/>
          <w:sz w:val="28"/>
          <w:szCs w:val="24"/>
          <w:lang w:eastAsia="ru-RU"/>
        </w:rPr>
        <w:t>помога по вагітності та пологах</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17. Державна допомога у зв’язку з народженням дитини і у зв’язку з догляд за нею.</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18. Управління розвитком соціальної інфраструктури населеного пункту (у т.ч. прибудинкових територій). </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19. Управління розвитком дошкільних, загальноосвітніх і вищих навчальних закладів. </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20. Управління розвитком ринку товарів для дітей.</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21. Управління створенням і збереженням робочих місць. </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22. Реагування на зміну розміру мінімальної заробітної плати. </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23. Страхування від безробіття. </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24. Державна допомога у зв’язку з тимчасовою непрацездатністю. </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25. Матеріальне та моральне стимулювання працівників, їхній захист від неправомірного звільнення. </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26. Регулювання розвитку підприємництва.</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27. Умови виходу на пенсію й призначення її розміру. </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28. Порядок обов’язкового та добровільного пенсійного страхування. </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29. Забезпечення доступності якісних медичних і соціальних послуг для осіб старечого віку. </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30. Управління розвитком паліативних закладів.</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31. Встановлення розміру пенсії по інвалідності внаслідок нещасного випадку на виробництві або професійного захворювання. </w:t>
      </w:r>
    </w:p>
    <w:p w:rsidR="00F24D25" w:rsidRPr="00FC4272" w:rsidRDefault="00F24D25" w:rsidP="006F1012">
      <w:pPr>
        <w:widowControl/>
        <w:ind w:firstLine="709"/>
        <w:jc w:val="both"/>
        <w:rPr>
          <w:rFonts w:eastAsia="Times New Roman"/>
          <w:sz w:val="28"/>
          <w:szCs w:val="24"/>
          <w:lang w:eastAsia="ru-RU"/>
        </w:rPr>
      </w:pPr>
      <w:r w:rsidRPr="00FC4272">
        <w:rPr>
          <w:rFonts w:eastAsia="Times New Roman"/>
          <w:sz w:val="28"/>
          <w:szCs w:val="24"/>
          <w:lang w:eastAsia="ru-RU"/>
        </w:rPr>
        <w:t xml:space="preserve">32. Встановлення розміру відшкодування збитків, заподіяних працівникові каліцтвом або іншої шкоди здоров’ю, пов’язаними з виконанням ним своїх трудових обов’язків. </w:t>
      </w:r>
    </w:p>
    <w:p w:rsidR="00371B57" w:rsidRPr="00FC4272" w:rsidRDefault="00F24D25" w:rsidP="006F1012">
      <w:pPr>
        <w:widowControl/>
        <w:ind w:firstLine="709"/>
        <w:jc w:val="both"/>
        <w:rPr>
          <w:sz w:val="28"/>
          <w:szCs w:val="28"/>
        </w:rPr>
      </w:pPr>
      <w:r w:rsidRPr="00FC4272">
        <w:rPr>
          <w:rFonts w:eastAsia="Times New Roman"/>
          <w:sz w:val="28"/>
          <w:szCs w:val="24"/>
          <w:lang w:eastAsia="ru-RU"/>
        </w:rPr>
        <w:t>33. Забезпечення доступності якісних медичних і соціальних послуг для інвалідів й інших соціально незахищених верств населення.</w:t>
      </w:r>
    </w:p>
    <w:sectPr w:rsidR="00371B57" w:rsidRPr="00FC4272" w:rsidSect="000D153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b/>
        <w:color w:val="000000"/>
        <w:shd w:val="clear" w:color="auto" w:fill="FFFFFF"/>
        <w:lang w:val="ru-RU"/>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cs="Symbol" w:hint="default"/>
        <w:spacing w:val="-4"/>
        <w:sz w:val="24"/>
        <w:szCs w:val="24"/>
        <w:lang w:val="ru-RU"/>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cs="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cs="Times New Roman" w:hint="default"/>
        <w:b/>
        <w:spacing w:val="-4"/>
        <w:lang w:val="ru-RU"/>
      </w:rPr>
    </w:lvl>
  </w:abstractNum>
  <w:abstractNum w:abstractNumId="5">
    <w:nsid w:val="02C458E4"/>
    <w:multiLevelType w:val="hybridMultilevel"/>
    <w:tmpl w:val="618E155C"/>
    <w:lvl w:ilvl="0" w:tplc="A9FE0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07642D7C"/>
    <w:multiLevelType w:val="hybridMultilevel"/>
    <w:tmpl w:val="B25279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F72DD6"/>
    <w:multiLevelType w:val="hybridMultilevel"/>
    <w:tmpl w:val="BBDEADA8"/>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54387B"/>
    <w:multiLevelType w:val="hybridMultilevel"/>
    <w:tmpl w:val="21F2C3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1C865E4"/>
    <w:multiLevelType w:val="hybridMultilevel"/>
    <w:tmpl w:val="6E8A3830"/>
    <w:lvl w:ilvl="0" w:tplc="125EF324">
      <w:start w:val="2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2266D49"/>
    <w:multiLevelType w:val="hybridMultilevel"/>
    <w:tmpl w:val="CFEE5978"/>
    <w:lvl w:ilvl="0" w:tplc="6E5C396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178C0A04"/>
    <w:multiLevelType w:val="hybridMultilevel"/>
    <w:tmpl w:val="A15A7EE0"/>
    <w:lvl w:ilvl="0" w:tplc="A89253C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18C86E41"/>
    <w:multiLevelType w:val="hybridMultilevel"/>
    <w:tmpl w:val="154664CC"/>
    <w:lvl w:ilvl="0" w:tplc="B5DA0BB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C0A5740"/>
    <w:multiLevelType w:val="hybridMultilevel"/>
    <w:tmpl w:val="76A28516"/>
    <w:lvl w:ilvl="0" w:tplc="D46CC8BC">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1DE46397"/>
    <w:multiLevelType w:val="hybridMultilevel"/>
    <w:tmpl w:val="EF868722"/>
    <w:lvl w:ilvl="0" w:tplc="62C4963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1E7B7ED6"/>
    <w:multiLevelType w:val="hybridMultilevel"/>
    <w:tmpl w:val="1BE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9F60AA"/>
    <w:multiLevelType w:val="hybridMultilevel"/>
    <w:tmpl w:val="4D4CF29A"/>
    <w:lvl w:ilvl="0" w:tplc="0419000F">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22001D72"/>
    <w:multiLevelType w:val="hybridMultilevel"/>
    <w:tmpl w:val="98D6F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B7430D9"/>
    <w:multiLevelType w:val="hybridMultilevel"/>
    <w:tmpl w:val="4AD64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2E0B30"/>
    <w:multiLevelType w:val="hybridMultilevel"/>
    <w:tmpl w:val="CB3EB148"/>
    <w:lvl w:ilvl="0" w:tplc="06D0D9F6">
      <w:start w:val="1"/>
      <w:numFmt w:val="decimal"/>
      <w:lvlText w:val="%1."/>
      <w:lvlJc w:val="left"/>
      <w:pPr>
        <w:ind w:left="2878" w:hanging="117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2D444B96"/>
    <w:multiLevelType w:val="hybridMultilevel"/>
    <w:tmpl w:val="6ED09EF8"/>
    <w:lvl w:ilvl="0" w:tplc="E3920AB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3">
    <w:nsid w:val="2D4563D6"/>
    <w:multiLevelType w:val="hybridMultilevel"/>
    <w:tmpl w:val="854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BE5B41"/>
    <w:multiLevelType w:val="hybridMultilevel"/>
    <w:tmpl w:val="28FC990A"/>
    <w:lvl w:ilvl="0" w:tplc="04190001">
      <w:start w:val="1"/>
      <w:numFmt w:val="bullet"/>
      <w:lvlText w:val=""/>
      <w:lvlJc w:val="left"/>
      <w:pPr>
        <w:ind w:left="720" w:hanging="360"/>
      </w:pPr>
      <w:rPr>
        <w:rFonts w:ascii="Symbol" w:hAnsi="Symbol" w:hint="default"/>
      </w:rPr>
    </w:lvl>
    <w:lvl w:ilvl="1" w:tplc="74405586">
      <w:start w:val="1"/>
      <w:numFmt w:val="bullet"/>
      <w:lvlText w:val=""/>
      <w:lvlJc w:val="left"/>
      <w:pPr>
        <w:tabs>
          <w:tab w:val="num" w:pos="1440"/>
        </w:tabs>
        <w:ind w:left="1440" w:hanging="360"/>
      </w:pPr>
      <w:rPr>
        <w:rFonts w:ascii="Symbol" w:hAnsi="Symbol" w:hint="default"/>
        <w:color w:val="auto"/>
      </w:rPr>
    </w:lvl>
    <w:lvl w:ilvl="2" w:tplc="56FA168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E6789D"/>
    <w:multiLevelType w:val="hybridMultilevel"/>
    <w:tmpl w:val="7F8A31F6"/>
    <w:lvl w:ilvl="0" w:tplc="102CC0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7">
    <w:nsid w:val="320F348C"/>
    <w:multiLevelType w:val="hybridMultilevel"/>
    <w:tmpl w:val="3D625E38"/>
    <w:lvl w:ilvl="0" w:tplc="0C4050CE">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nsid w:val="354608DA"/>
    <w:multiLevelType w:val="hybridMultilevel"/>
    <w:tmpl w:val="6D0AAC5A"/>
    <w:lvl w:ilvl="0" w:tplc="06D0D9F6">
      <w:start w:val="1"/>
      <w:numFmt w:val="decimal"/>
      <w:lvlText w:val="%1."/>
      <w:lvlJc w:val="left"/>
      <w:pPr>
        <w:ind w:left="2878" w:hanging="117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38F421AA"/>
    <w:multiLevelType w:val="hybridMultilevel"/>
    <w:tmpl w:val="4B34A2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BF6170D"/>
    <w:multiLevelType w:val="hybridMultilevel"/>
    <w:tmpl w:val="E7F6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E402DB"/>
    <w:multiLevelType w:val="hybridMultilevel"/>
    <w:tmpl w:val="8B907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45D7597"/>
    <w:multiLevelType w:val="hybridMultilevel"/>
    <w:tmpl w:val="BBC272D0"/>
    <w:lvl w:ilvl="0" w:tplc="9290076A">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3">
    <w:nsid w:val="44861308"/>
    <w:multiLevelType w:val="hybridMultilevel"/>
    <w:tmpl w:val="DE8894C2"/>
    <w:lvl w:ilvl="0" w:tplc="3CA26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8313AD0"/>
    <w:multiLevelType w:val="hybridMultilevel"/>
    <w:tmpl w:val="6D0AAC5A"/>
    <w:lvl w:ilvl="0" w:tplc="06D0D9F6">
      <w:start w:val="1"/>
      <w:numFmt w:val="decimal"/>
      <w:lvlText w:val="%1."/>
      <w:lvlJc w:val="left"/>
      <w:pPr>
        <w:ind w:left="2878" w:hanging="117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4D0F0DD7"/>
    <w:multiLevelType w:val="hybridMultilevel"/>
    <w:tmpl w:val="4C88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D7C40E9"/>
    <w:multiLevelType w:val="hybridMultilevel"/>
    <w:tmpl w:val="BB5EB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FEE12D9"/>
    <w:multiLevelType w:val="hybridMultilevel"/>
    <w:tmpl w:val="9824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17D7CC5"/>
    <w:multiLevelType w:val="hybridMultilevel"/>
    <w:tmpl w:val="C2C81F3A"/>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57E11ACB"/>
    <w:multiLevelType w:val="hybridMultilevel"/>
    <w:tmpl w:val="04744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B855144"/>
    <w:multiLevelType w:val="hybridMultilevel"/>
    <w:tmpl w:val="BD8ADE24"/>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E7F7216"/>
    <w:multiLevelType w:val="hybridMultilevel"/>
    <w:tmpl w:val="0AC2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0847774"/>
    <w:multiLevelType w:val="hybridMultilevel"/>
    <w:tmpl w:val="5AA4C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145360"/>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EA0B31"/>
    <w:multiLevelType w:val="hybridMultilevel"/>
    <w:tmpl w:val="758036B4"/>
    <w:lvl w:ilvl="0" w:tplc="56FA168C">
      <w:start w:val="1"/>
      <w:numFmt w:val="bullet"/>
      <w:lvlText w:val=""/>
      <w:lvlJc w:val="left"/>
      <w:pPr>
        <w:ind w:left="720" w:hanging="360"/>
      </w:pPr>
      <w:rPr>
        <w:rFonts w:ascii="Symbol" w:hAnsi="Symbol" w:hint="default"/>
        <w:color w:val="auto"/>
      </w:rPr>
    </w:lvl>
    <w:lvl w:ilvl="1" w:tplc="744055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503413"/>
    <w:multiLevelType w:val="hybridMultilevel"/>
    <w:tmpl w:val="D22ED5BC"/>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D404C3C"/>
    <w:multiLevelType w:val="hybridMultilevel"/>
    <w:tmpl w:val="9ECCA1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7D7B2F4B"/>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8A72F0"/>
    <w:multiLevelType w:val="hybridMultilevel"/>
    <w:tmpl w:val="0268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3"/>
  </w:num>
  <w:num w:numId="4">
    <w:abstractNumId w:val="4"/>
  </w:num>
  <w:num w:numId="5">
    <w:abstractNumId w:val="0"/>
    <w:lvlOverride w:ilvl="0">
      <w:startOverride w:val="1"/>
    </w:lvlOverride>
  </w:num>
  <w:num w:numId="6">
    <w:abstractNumId w:val="1"/>
    <w:lvlOverride w:ilvl="0">
      <w:startOverride w:val="1"/>
    </w:lvlOverride>
  </w:num>
  <w:num w:numId="7">
    <w:abstractNumId w:val="14"/>
  </w:num>
  <w:num w:numId="8">
    <w:abstractNumId w:val="27"/>
  </w:num>
  <w:num w:numId="9">
    <w:abstractNumId w:val="49"/>
  </w:num>
  <w:num w:numId="10">
    <w:abstractNumId w:val="25"/>
  </w:num>
  <w:num w:numId="11">
    <w:abstractNumId w:val="5"/>
  </w:num>
  <w:num w:numId="12">
    <w:abstractNumId w:val="23"/>
  </w:num>
  <w:num w:numId="13">
    <w:abstractNumId w:val="30"/>
  </w:num>
  <w:num w:numId="14">
    <w:abstractNumId w:val="37"/>
  </w:num>
  <w:num w:numId="15">
    <w:abstractNumId w:val="35"/>
  </w:num>
  <w:num w:numId="16">
    <w:abstractNumId w:val="44"/>
  </w:num>
  <w:num w:numId="17">
    <w:abstractNumId w:val="33"/>
  </w:num>
  <w:num w:numId="18">
    <w:abstractNumId w:val="8"/>
  </w:num>
  <w:num w:numId="19">
    <w:abstractNumId w:val="45"/>
  </w:num>
  <w:num w:numId="20">
    <w:abstractNumId w:val="17"/>
  </w:num>
  <w:num w:numId="21">
    <w:abstractNumId w:val="41"/>
  </w:num>
  <w:num w:numId="22">
    <w:abstractNumId w:val="20"/>
  </w:num>
  <w:num w:numId="23">
    <w:abstractNumId w:val="36"/>
  </w:num>
  <w:num w:numId="24">
    <w:abstractNumId w:val="6"/>
  </w:num>
  <w:num w:numId="25">
    <w:abstractNumId w:val="26"/>
  </w:num>
  <w:num w:numId="26">
    <w:abstractNumId w:val="9"/>
  </w:num>
  <w:num w:numId="27">
    <w:abstractNumId w:val="46"/>
  </w:num>
  <w:num w:numId="28">
    <w:abstractNumId w:val="7"/>
  </w:num>
  <w:num w:numId="29">
    <w:abstractNumId w:val="39"/>
  </w:num>
  <w:num w:numId="30">
    <w:abstractNumId w:val="13"/>
  </w:num>
  <w:num w:numId="31">
    <w:abstractNumId w:val="48"/>
  </w:num>
  <w:num w:numId="32">
    <w:abstractNumId w:val="38"/>
  </w:num>
  <w:num w:numId="33">
    <w:abstractNumId w:val="40"/>
  </w:num>
  <w:num w:numId="34">
    <w:abstractNumId w:val="47"/>
  </w:num>
  <w:num w:numId="35">
    <w:abstractNumId w:val="43"/>
  </w:num>
  <w:num w:numId="36">
    <w:abstractNumId w:val="11"/>
  </w:num>
  <w:num w:numId="37">
    <w:abstractNumId w:val="32"/>
  </w:num>
  <w:num w:numId="38">
    <w:abstractNumId w:val="12"/>
  </w:num>
  <w:num w:numId="39">
    <w:abstractNumId w:val="15"/>
  </w:num>
  <w:num w:numId="40">
    <w:abstractNumId w:val="19"/>
  </w:num>
  <w:num w:numId="41">
    <w:abstractNumId w:val="31"/>
  </w:num>
  <w:num w:numId="42">
    <w:abstractNumId w:val="22"/>
  </w:num>
  <w:num w:numId="43">
    <w:abstractNumId w:val="16"/>
  </w:num>
  <w:num w:numId="44">
    <w:abstractNumId w:val="42"/>
  </w:num>
  <w:num w:numId="45">
    <w:abstractNumId w:val="28"/>
  </w:num>
  <w:num w:numId="46">
    <w:abstractNumId w:val="21"/>
  </w:num>
  <w:num w:numId="47">
    <w:abstractNumId w:val="29"/>
  </w:num>
  <w:num w:numId="48">
    <w:abstractNumId w:val="34"/>
  </w:num>
  <w:num w:numId="49">
    <w:abstractNumId w:val="10"/>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AB"/>
    <w:rsid w:val="000210D4"/>
    <w:rsid w:val="00021BDB"/>
    <w:rsid w:val="00056BDC"/>
    <w:rsid w:val="00057AFE"/>
    <w:rsid w:val="000D0BAA"/>
    <w:rsid w:val="000D153E"/>
    <w:rsid w:val="000D5BC2"/>
    <w:rsid w:val="000F268F"/>
    <w:rsid w:val="000F6DBD"/>
    <w:rsid w:val="001011D1"/>
    <w:rsid w:val="00110DC9"/>
    <w:rsid w:val="001328B6"/>
    <w:rsid w:val="00133AFD"/>
    <w:rsid w:val="00134B21"/>
    <w:rsid w:val="00146764"/>
    <w:rsid w:val="001605B7"/>
    <w:rsid w:val="001A6FC4"/>
    <w:rsid w:val="001B06D8"/>
    <w:rsid w:val="001C10E0"/>
    <w:rsid w:val="001E1339"/>
    <w:rsid w:val="001F0A15"/>
    <w:rsid w:val="001F41AB"/>
    <w:rsid w:val="00213650"/>
    <w:rsid w:val="00220EEE"/>
    <w:rsid w:val="00222FBD"/>
    <w:rsid w:val="00237D2F"/>
    <w:rsid w:val="00244086"/>
    <w:rsid w:val="00247F87"/>
    <w:rsid w:val="00264686"/>
    <w:rsid w:val="002707FB"/>
    <w:rsid w:val="0027585F"/>
    <w:rsid w:val="00290240"/>
    <w:rsid w:val="00295FB2"/>
    <w:rsid w:val="002B05BB"/>
    <w:rsid w:val="002C6A01"/>
    <w:rsid w:val="002E0880"/>
    <w:rsid w:val="002E13A6"/>
    <w:rsid w:val="002F7B9B"/>
    <w:rsid w:val="0032386E"/>
    <w:rsid w:val="003547BD"/>
    <w:rsid w:val="00357F82"/>
    <w:rsid w:val="00371B57"/>
    <w:rsid w:val="00372E07"/>
    <w:rsid w:val="00390EA0"/>
    <w:rsid w:val="00391FC0"/>
    <w:rsid w:val="00393059"/>
    <w:rsid w:val="003A00CD"/>
    <w:rsid w:val="003E2498"/>
    <w:rsid w:val="003E775D"/>
    <w:rsid w:val="00401040"/>
    <w:rsid w:val="00405D35"/>
    <w:rsid w:val="00407FF0"/>
    <w:rsid w:val="00430654"/>
    <w:rsid w:val="00433189"/>
    <w:rsid w:val="004339A0"/>
    <w:rsid w:val="00434DA5"/>
    <w:rsid w:val="00441105"/>
    <w:rsid w:val="00457FAB"/>
    <w:rsid w:val="004614DD"/>
    <w:rsid w:val="004A2D31"/>
    <w:rsid w:val="004A60E5"/>
    <w:rsid w:val="004B270F"/>
    <w:rsid w:val="004C3A36"/>
    <w:rsid w:val="004D28C9"/>
    <w:rsid w:val="004E3135"/>
    <w:rsid w:val="004F1244"/>
    <w:rsid w:val="005032B3"/>
    <w:rsid w:val="005035DF"/>
    <w:rsid w:val="0050512D"/>
    <w:rsid w:val="005147D1"/>
    <w:rsid w:val="00515ACC"/>
    <w:rsid w:val="00516387"/>
    <w:rsid w:val="00526037"/>
    <w:rsid w:val="00532930"/>
    <w:rsid w:val="00537C37"/>
    <w:rsid w:val="005778D0"/>
    <w:rsid w:val="00582ED0"/>
    <w:rsid w:val="005946FB"/>
    <w:rsid w:val="005A296C"/>
    <w:rsid w:val="005A7D49"/>
    <w:rsid w:val="005E3640"/>
    <w:rsid w:val="005E3D0F"/>
    <w:rsid w:val="005E601E"/>
    <w:rsid w:val="005F347E"/>
    <w:rsid w:val="005F5F67"/>
    <w:rsid w:val="006032B3"/>
    <w:rsid w:val="0061304C"/>
    <w:rsid w:val="00633367"/>
    <w:rsid w:val="006404D3"/>
    <w:rsid w:val="006515B3"/>
    <w:rsid w:val="00654BFD"/>
    <w:rsid w:val="006644BF"/>
    <w:rsid w:val="00680FA5"/>
    <w:rsid w:val="00682C05"/>
    <w:rsid w:val="006955F2"/>
    <w:rsid w:val="006A0899"/>
    <w:rsid w:val="006A55BB"/>
    <w:rsid w:val="006A62D1"/>
    <w:rsid w:val="006C5CEF"/>
    <w:rsid w:val="006D25E0"/>
    <w:rsid w:val="006F1012"/>
    <w:rsid w:val="006F4C54"/>
    <w:rsid w:val="006F7DD2"/>
    <w:rsid w:val="0072029C"/>
    <w:rsid w:val="007219D8"/>
    <w:rsid w:val="007240FC"/>
    <w:rsid w:val="00733859"/>
    <w:rsid w:val="007444C4"/>
    <w:rsid w:val="00751F26"/>
    <w:rsid w:val="007817F3"/>
    <w:rsid w:val="00795BB0"/>
    <w:rsid w:val="007A4584"/>
    <w:rsid w:val="007B5B28"/>
    <w:rsid w:val="007B7C59"/>
    <w:rsid w:val="007E1AB2"/>
    <w:rsid w:val="007E1E33"/>
    <w:rsid w:val="00815CEB"/>
    <w:rsid w:val="00822F46"/>
    <w:rsid w:val="00856909"/>
    <w:rsid w:val="00882344"/>
    <w:rsid w:val="008913AC"/>
    <w:rsid w:val="008D25FE"/>
    <w:rsid w:val="008E4A21"/>
    <w:rsid w:val="008F3F40"/>
    <w:rsid w:val="008F4340"/>
    <w:rsid w:val="0091213A"/>
    <w:rsid w:val="0094150C"/>
    <w:rsid w:val="009434DF"/>
    <w:rsid w:val="0095061D"/>
    <w:rsid w:val="00950F1D"/>
    <w:rsid w:val="009527DF"/>
    <w:rsid w:val="00963DC9"/>
    <w:rsid w:val="009A2FA7"/>
    <w:rsid w:val="009D1010"/>
    <w:rsid w:val="009E5051"/>
    <w:rsid w:val="009E71E3"/>
    <w:rsid w:val="009F77DE"/>
    <w:rsid w:val="00A21099"/>
    <w:rsid w:val="00A27FF7"/>
    <w:rsid w:val="00A417D6"/>
    <w:rsid w:val="00A57C1F"/>
    <w:rsid w:val="00A73616"/>
    <w:rsid w:val="00A8095A"/>
    <w:rsid w:val="00AB59C5"/>
    <w:rsid w:val="00AC7824"/>
    <w:rsid w:val="00B07255"/>
    <w:rsid w:val="00B34E02"/>
    <w:rsid w:val="00B35BAC"/>
    <w:rsid w:val="00B37D75"/>
    <w:rsid w:val="00B41A6E"/>
    <w:rsid w:val="00B52496"/>
    <w:rsid w:val="00B67622"/>
    <w:rsid w:val="00B81541"/>
    <w:rsid w:val="00BA7104"/>
    <w:rsid w:val="00BB2575"/>
    <w:rsid w:val="00BB3094"/>
    <w:rsid w:val="00BB55F6"/>
    <w:rsid w:val="00C0060C"/>
    <w:rsid w:val="00C0438B"/>
    <w:rsid w:val="00C27CD4"/>
    <w:rsid w:val="00C35BDB"/>
    <w:rsid w:val="00C4226C"/>
    <w:rsid w:val="00C44FF9"/>
    <w:rsid w:val="00C67D8C"/>
    <w:rsid w:val="00C82A34"/>
    <w:rsid w:val="00C86E50"/>
    <w:rsid w:val="00CA0B75"/>
    <w:rsid w:val="00CB7044"/>
    <w:rsid w:val="00CC472A"/>
    <w:rsid w:val="00CC4A59"/>
    <w:rsid w:val="00CD22EB"/>
    <w:rsid w:val="00CF0DB9"/>
    <w:rsid w:val="00CF21E2"/>
    <w:rsid w:val="00CF6AAA"/>
    <w:rsid w:val="00D02360"/>
    <w:rsid w:val="00D15B51"/>
    <w:rsid w:val="00D2308D"/>
    <w:rsid w:val="00D31F1B"/>
    <w:rsid w:val="00D40736"/>
    <w:rsid w:val="00D576EE"/>
    <w:rsid w:val="00D65E00"/>
    <w:rsid w:val="00D95E0C"/>
    <w:rsid w:val="00DA18B9"/>
    <w:rsid w:val="00DB3291"/>
    <w:rsid w:val="00DD28E4"/>
    <w:rsid w:val="00DD2ABD"/>
    <w:rsid w:val="00DD32B4"/>
    <w:rsid w:val="00DE5F47"/>
    <w:rsid w:val="00E3012D"/>
    <w:rsid w:val="00E37444"/>
    <w:rsid w:val="00E454D0"/>
    <w:rsid w:val="00E90105"/>
    <w:rsid w:val="00EA4E89"/>
    <w:rsid w:val="00EB7443"/>
    <w:rsid w:val="00EC15DE"/>
    <w:rsid w:val="00EC46BD"/>
    <w:rsid w:val="00ED59E1"/>
    <w:rsid w:val="00EE3439"/>
    <w:rsid w:val="00F23281"/>
    <w:rsid w:val="00F23533"/>
    <w:rsid w:val="00F24D25"/>
    <w:rsid w:val="00F36E00"/>
    <w:rsid w:val="00F43454"/>
    <w:rsid w:val="00F5299B"/>
    <w:rsid w:val="00F85A43"/>
    <w:rsid w:val="00F86278"/>
    <w:rsid w:val="00F91340"/>
    <w:rsid w:val="00F93B9A"/>
    <w:rsid w:val="00FA4D9A"/>
    <w:rsid w:val="00FC4272"/>
    <w:rsid w:val="00FE1DB3"/>
    <w:rsid w:val="00FF54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 w:type="paragraph" w:styleId="ab">
    <w:name w:val="Body Text Indent"/>
    <w:basedOn w:val="a"/>
    <w:link w:val="ac"/>
    <w:uiPriority w:val="99"/>
    <w:unhideWhenUsed/>
    <w:rsid w:val="00856909"/>
    <w:pPr>
      <w:spacing w:after="120"/>
      <w:ind w:left="283"/>
    </w:pPr>
  </w:style>
  <w:style w:type="character" w:customStyle="1" w:styleId="ac">
    <w:name w:val="Основной текст с отступом Знак"/>
    <w:basedOn w:val="a0"/>
    <w:link w:val="ab"/>
    <w:uiPriority w:val="99"/>
    <w:rsid w:val="00856909"/>
    <w:rPr>
      <w:rFonts w:ascii="Times New Roman" w:eastAsia="Calibri" w:hAnsi="Times New Roman" w:cs="Times New Roman"/>
      <w:lang w:eastAsia="uk-UA"/>
    </w:rPr>
  </w:style>
  <w:style w:type="paragraph" w:customStyle="1" w:styleId="3">
    <w:name w:val="çàãîëîâîê 3"/>
    <w:basedOn w:val="a"/>
    <w:next w:val="a"/>
    <w:rsid w:val="00D40736"/>
    <w:pPr>
      <w:keepNext/>
      <w:widowControl/>
      <w:autoSpaceDE/>
      <w:autoSpaceDN/>
    </w:pPr>
    <w:rPr>
      <w:rFonts w:eastAsia="Times New Roman"/>
      <w:sz w:val="28"/>
      <w:szCs w:val="20"/>
      <w:lang w:eastAsia="ru-RU"/>
    </w:rPr>
  </w:style>
  <w:style w:type="character" w:customStyle="1" w:styleId="uxksbf">
    <w:name w:val="uxksbf"/>
    <w:basedOn w:val="a0"/>
    <w:rsid w:val="00EE3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 w:type="paragraph" w:styleId="ab">
    <w:name w:val="Body Text Indent"/>
    <w:basedOn w:val="a"/>
    <w:link w:val="ac"/>
    <w:uiPriority w:val="99"/>
    <w:unhideWhenUsed/>
    <w:rsid w:val="00856909"/>
    <w:pPr>
      <w:spacing w:after="120"/>
      <w:ind w:left="283"/>
    </w:pPr>
  </w:style>
  <w:style w:type="character" w:customStyle="1" w:styleId="ac">
    <w:name w:val="Основной текст с отступом Знак"/>
    <w:basedOn w:val="a0"/>
    <w:link w:val="ab"/>
    <w:uiPriority w:val="99"/>
    <w:rsid w:val="00856909"/>
    <w:rPr>
      <w:rFonts w:ascii="Times New Roman" w:eastAsia="Calibri" w:hAnsi="Times New Roman" w:cs="Times New Roman"/>
      <w:lang w:eastAsia="uk-UA"/>
    </w:rPr>
  </w:style>
  <w:style w:type="paragraph" w:customStyle="1" w:styleId="3">
    <w:name w:val="çàãîëîâîê 3"/>
    <w:basedOn w:val="a"/>
    <w:next w:val="a"/>
    <w:rsid w:val="00D40736"/>
    <w:pPr>
      <w:keepNext/>
      <w:widowControl/>
      <w:autoSpaceDE/>
      <w:autoSpaceDN/>
    </w:pPr>
    <w:rPr>
      <w:rFonts w:eastAsia="Times New Roman"/>
      <w:sz w:val="28"/>
      <w:szCs w:val="20"/>
      <w:lang w:eastAsia="ru-RU"/>
    </w:rPr>
  </w:style>
  <w:style w:type="character" w:customStyle="1" w:styleId="uxksbf">
    <w:name w:val="uxksbf"/>
    <w:basedOn w:val="a0"/>
    <w:rsid w:val="00EE3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5165">
      <w:bodyDiv w:val="1"/>
      <w:marLeft w:val="0"/>
      <w:marRight w:val="0"/>
      <w:marTop w:val="0"/>
      <w:marBottom w:val="0"/>
      <w:divBdr>
        <w:top w:val="none" w:sz="0" w:space="0" w:color="auto"/>
        <w:left w:val="none" w:sz="0" w:space="0" w:color="auto"/>
        <w:bottom w:val="none" w:sz="0" w:space="0" w:color="auto"/>
        <w:right w:val="none" w:sz="0" w:space="0" w:color="auto"/>
      </w:divBdr>
      <w:divsChild>
        <w:div w:id="1203446100">
          <w:marLeft w:val="0"/>
          <w:marRight w:val="0"/>
          <w:marTop w:val="0"/>
          <w:marBottom w:val="0"/>
          <w:divBdr>
            <w:top w:val="none" w:sz="0" w:space="0" w:color="auto"/>
            <w:left w:val="none" w:sz="0" w:space="0" w:color="auto"/>
            <w:bottom w:val="none" w:sz="0" w:space="0" w:color="auto"/>
            <w:right w:val="none" w:sz="0" w:space="0" w:color="auto"/>
          </w:divBdr>
        </w:div>
        <w:div w:id="321274718">
          <w:marLeft w:val="0"/>
          <w:marRight w:val="0"/>
          <w:marTop w:val="0"/>
          <w:marBottom w:val="0"/>
          <w:divBdr>
            <w:top w:val="none" w:sz="0" w:space="0" w:color="auto"/>
            <w:left w:val="none" w:sz="0" w:space="0" w:color="auto"/>
            <w:bottom w:val="none" w:sz="0" w:space="0" w:color="auto"/>
            <w:right w:val="none" w:sz="0" w:space="0" w:color="auto"/>
          </w:divBdr>
        </w:div>
      </w:divsChild>
    </w:div>
    <w:div w:id="254359727">
      <w:bodyDiv w:val="1"/>
      <w:marLeft w:val="0"/>
      <w:marRight w:val="0"/>
      <w:marTop w:val="0"/>
      <w:marBottom w:val="0"/>
      <w:divBdr>
        <w:top w:val="none" w:sz="0" w:space="0" w:color="auto"/>
        <w:left w:val="none" w:sz="0" w:space="0" w:color="auto"/>
        <w:bottom w:val="none" w:sz="0" w:space="0" w:color="auto"/>
        <w:right w:val="none" w:sz="0" w:space="0" w:color="auto"/>
      </w:divBdr>
    </w:div>
    <w:div w:id="311762038">
      <w:bodyDiv w:val="1"/>
      <w:marLeft w:val="0"/>
      <w:marRight w:val="0"/>
      <w:marTop w:val="0"/>
      <w:marBottom w:val="0"/>
      <w:divBdr>
        <w:top w:val="none" w:sz="0" w:space="0" w:color="auto"/>
        <w:left w:val="none" w:sz="0" w:space="0" w:color="auto"/>
        <w:bottom w:val="none" w:sz="0" w:space="0" w:color="auto"/>
        <w:right w:val="none" w:sz="0" w:space="0" w:color="auto"/>
      </w:divBdr>
    </w:div>
    <w:div w:id="345787417">
      <w:bodyDiv w:val="1"/>
      <w:marLeft w:val="0"/>
      <w:marRight w:val="0"/>
      <w:marTop w:val="0"/>
      <w:marBottom w:val="0"/>
      <w:divBdr>
        <w:top w:val="none" w:sz="0" w:space="0" w:color="auto"/>
        <w:left w:val="none" w:sz="0" w:space="0" w:color="auto"/>
        <w:bottom w:val="none" w:sz="0" w:space="0" w:color="auto"/>
        <w:right w:val="none" w:sz="0" w:space="0" w:color="auto"/>
      </w:divBdr>
    </w:div>
    <w:div w:id="571696394">
      <w:bodyDiv w:val="1"/>
      <w:marLeft w:val="0"/>
      <w:marRight w:val="0"/>
      <w:marTop w:val="0"/>
      <w:marBottom w:val="0"/>
      <w:divBdr>
        <w:top w:val="none" w:sz="0" w:space="0" w:color="auto"/>
        <w:left w:val="none" w:sz="0" w:space="0" w:color="auto"/>
        <w:bottom w:val="none" w:sz="0" w:space="0" w:color="auto"/>
        <w:right w:val="none" w:sz="0" w:space="0" w:color="auto"/>
      </w:divBdr>
    </w:div>
    <w:div w:id="715468247">
      <w:bodyDiv w:val="1"/>
      <w:marLeft w:val="0"/>
      <w:marRight w:val="0"/>
      <w:marTop w:val="0"/>
      <w:marBottom w:val="0"/>
      <w:divBdr>
        <w:top w:val="none" w:sz="0" w:space="0" w:color="auto"/>
        <w:left w:val="none" w:sz="0" w:space="0" w:color="auto"/>
        <w:bottom w:val="none" w:sz="0" w:space="0" w:color="auto"/>
        <w:right w:val="none" w:sz="0" w:space="0" w:color="auto"/>
      </w:divBdr>
    </w:div>
    <w:div w:id="798884794">
      <w:bodyDiv w:val="1"/>
      <w:marLeft w:val="0"/>
      <w:marRight w:val="0"/>
      <w:marTop w:val="0"/>
      <w:marBottom w:val="0"/>
      <w:divBdr>
        <w:top w:val="none" w:sz="0" w:space="0" w:color="auto"/>
        <w:left w:val="none" w:sz="0" w:space="0" w:color="auto"/>
        <w:bottom w:val="none" w:sz="0" w:space="0" w:color="auto"/>
        <w:right w:val="none" w:sz="0" w:space="0" w:color="auto"/>
      </w:divBdr>
    </w:div>
    <w:div w:id="811026788">
      <w:bodyDiv w:val="1"/>
      <w:marLeft w:val="0"/>
      <w:marRight w:val="0"/>
      <w:marTop w:val="0"/>
      <w:marBottom w:val="0"/>
      <w:divBdr>
        <w:top w:val="none" w:sz="0" w:space="0" w:color="auto"/>
        <w:left w:val="none" w:sz="0" w:space="0" w:color="auto"/>
        <w:bottom w:val="none" w:sz="0" w:space="0" w:color="auto"/>
        <w:right w:val="none" w:sz="0" w:space="0" w:color="auto"/>
      </w:divBdr>
    </w:div>
    <w:div w:id="833378542">
      <w:bodyDiv w:val="1"/>
      <w:marLeft w:val="0"/>
      <w:marRight w:val="0"/>
      <w:marTop w:val="0"/>
      <w:marBottom w:val="0"/>
      <w:divBdr>
        <w:top w:val="none" w:sz="0" w:space="0" w:color="auto"/>
        <w:left w:val="none" w:sz="0" w:space="0" w:color="auto"/>
        <w:bottom w:val="none" w:sz="0" w:space="0" w:color="auto"/>
        <w:right w:val="none" w:sz="0" w:space="0" w:color="auto"/>
      </w:divBdr>
    </w:div>
    <w:div w:id="861432851">
      <w:bodyDiv w:val="1"/>
      <w:marLeft w:val="0"/>
      <w:marRight w:val="0"/>
      <w:marTop w:val="0"/>
      <w:marBottom w:val="0"/>
      <w:divBdr>
        <w:top w:val="none" w:sz="0" w:space="0" w:color="auto"/>
        <w:left w:val="none" w:sz="0" w:space="0" w:color="auto"/>
        <w:bottom w:val="none" w:sz="0" w:space="0" w:color="auto"/>
        <w:right w:val="none" w:sz="0" w:space="0" w:color="auto"/>
      </w:divBdr>
    </w:div>
    <w:div w:id="1157307120">
      <w:bodyDiv w:val="1"/>
      <w:marLeft w:val="0"/>
      <w:marRight w:val="0"/>
      <w:marTop w:val="0"/>
      <w:marBottom w:val="0"/>
      <w:divBdr>
        <w:top w:val="none" w:sz="0" w:space="0" w:color="auto"/>
        <w:left w:val="none" w:sz="0" w:space="0" w:color="auto"/>
        <w:bottom w:val="none" w:sz="0" w:space="0" w:color="auto"/>
        <w:right w:val="none" w:sz="0" w:space="0" w:color="auto"/>
      </w:divBdr>
    </w:div>
    <w:div w:id="1158809360">
      <w:bodyDiv w:val="1"/>
      <w:marLeft w:val="0"/>
      <w:marRight w:val="0"/>
      <w:marTop w:val="0"/>
      <w:marBottom w:val="0"/>
      <w:divBdr>
        <w:top w:val="none" w:sz="0" w:space="0" w:color="auto"/>
        <w:left w:val="none" w:sz="0" w:space="0" w:color="auto"/>
        <w:bottom w:val="none" w:sz="0" w:space="0" w:color="auto"/>
        <w:right w:val="none" w:sz="0" w:space="0" w:color="auto"/>
      </w:divBdr>
    </w:div>
    <w:div w:id="1357999002">
      <w:bodyDiv w:val="1"/>
      <w:marLeft w:val="0"/>
      <w:marRight w:val="0"/>
      <w:marTop w:val="0"/>
      <w:marBottom w:val="0"/>
      <w:divBdr>
        <w:top w:val="none" w:sz="0" w:space="0" w:color="auto"/>
        <w:left w:val="none" w:sz="0" w:space="0" w:color="auto"/>
        <w:bottom w:val="none" w:sz="0" w:space="0" w:color="auto"/>
        <w:right w:val="none" w:sz="0" w:space="0" w:color="auto"/>
      </w:divBdr>
    </w:div>
    <w:div w:id="1539313747">
      <w:bodyDiv w:val="1"/>
      <w:marLeft w:val="0"/>
      <w:marRight w:val="0"/>
      <w:marTop w:val="0"/>
      <w:marBottom w:val="0"/>
      <w:divBdr>
        <w:top w:val="none" w:sz="0" w:space="0" w:color="auto"/>
        <w:left w:val="none" w:sz="0" w:space="0" w:color="auto"/>
        <w:bottom w:val="none" w:sz="0" w:space="0" w:color="auto"/>
        <w:right w:val="none" w:sz="0" w:space="0" w:color="auto"/>
      </w:divBdr>
    </w:div>
    <w:div w:id="1688554527">
      <w:bodyDiv w:val="1"/>
      <w:marLeft w:val="0"/>
      <w:marRight w:val="0"/>
      <w:marTop w:val="0"/>
      <w:marBottom w:val="0"/>
      <w:divBdr>
        <w:top w:val="none" w:sz="0" w:space="0" w:color="auto"/>
        <w:left w:val="none" w:sz="0" w:space="0" w:color="auto"/>
        <w:bottom w:val="none" w:sz="0" w:space="0" w:color="auto"/>
        <w:right w:val="none" w:sz="0" w:space="0" w:color="auto"/>
      </w:divBdr>
    </w:div>
    <w:div w:id="1784299102">
      <w:bodyDiv w:val="1"/>
      <w:marLeft w:val="0"/>
      <w:marRight w:val="0"/>
      <w:marTop w:val="0"/>
      <w:marBottom w:val="0"/>
      <w:divBdr>
        <w:top w:val="none" w:sz="0" w:space="0" w:color="auto"/>
        <w:left w:val="none" w:sz="0" w:space="0" w:color="auto"/>
        <w:bottom w:val="none" w:sz="0" w:space="0" w:color="auto"/>
        <w:right w:val="none" w:sz="0" w:space="0" w:color="auto"/>
      </w:divBdr>
    </w:div>
    <w:div w:id="1814902548">
      <w:bodyDiv w:val="1"/>
      <w:marLeft w:val="0"/>
      <w:marRight w:val="0"/>
      <w:marTop w:val="0"/>
      <w:marBottom w:val="0"/>
      <w:divBdr>
        <w:top w:val="none" w:sz="0" w:space="0" w:color="auto"/>
        <w:left w:val="none" w:sz="0" w:space="0" w:color="auto"/>
        <w:bottom w:val="none" w:sz="0" w:space="0" w:color="auto"/>
        <w:right w:val="none" w:sz="0" w:space="0" w:color="auto"/>
      </w:divBdr>
      <w:divsChild>
        <w:div w:id="701128489">
          <w:marLeft w:val="0"/>
          <w:marRight w:val="0"/>
          <w:marTop w:val="0"/>
          <w:marBottom w:val="0"/>
          <w:divBdr>
            <w:top w:val="none" w:sz="0" w:space="0" w:color="auto"/>
            <w:left w:val="none" w:sz="0" w:space="0" w:color="auto"/>
            <w:bottom w:val="none" w:sz="0" w:space="0" w:color="auto"/>
            <w:right w:val="none" w:sz="0" w:space="0" w:color="auto"/>
          </w:divBdr>
        </w:div>
        <w:div w:id="1429304184">
          <w:marLeft w:val="0"/>
          <w:marRight w:val="0"/>
          <w:marTop w:val="0"/>
          <w:marBottom w:val="0"/>
          <w:divBdr>
            <w:top w:val="none" w:sz="0" w:space="0" w:color="auto"/>
            <w:left w:val="none" w:sz="0" w:space="0" w:color="auto"/>
            <w:bottom w:val="none" w:sz="0" w:space="0" w:color="auto"/>
            <w:right w:val="none" w:sz="0" w:space="0" w:color="auto"/>
          </w:divBdr>
        </w:div>
      </w:divsChild>
    </w:div>
    <w:div w:id="1871919713">
      <w:bodyDiv w:val="1"/>
      <w:marLeft w:val="0"/>
      <w:marRight w:val="0"/>
      <w:marTop w:val="0"/>
      <w:marBottom w:val="0"/>
      <w:divBdr>
        <w:top w:val="none" w:sz="0" w:space="0" w:color="auto"/>
        <w:left w:val="none" w:sz="0" w:space="0" w:color="auto"/>
        <w:bottom w:val="none" w:sz="0" w:space="0" w:color="auto"/>
        <w:right w:val="none" w:sz="0" w:space="0" w:color="auto"/>
      </w:divBdr>
    </w:div>
    <w:div w:id="1907374000">
      <w:bodyDiv w:val="1"/>
      <w:marLeft w:val="0"/>
      <w:marRight w:val="0"/>
      <w:marTop w:val="0"/>
      <w:marBottom w:val="0"/>
      <w:divBdr>
        <w:top w:val="none" w:sz="0" w:space="0" w:color="auto"/>
        <w:left w:val="none" w:sz="0" w:space="0" w:color="auto"/>
        <w:bottom w:val="none" w:sz="0" w:space="0" w:color="auto"/>
        <w:right w:val="none" w:sz="0" w:space="0" w:color="auto"/>
      </w:divBdr>
    </w:div>
    <w:div w:id="2014455125">
      <w:bodyDiv w:val="1"/>
      <w:marLeft w:val="0"/>
      <w:marRight w:val="0"/>
      <w:marTop w:val="0"/>
      <w:marBottom w:val="0"/>
      <w:divBdr>
        <w:top w:val="none" w:sz="0" w:space="0" w:color="auto"/>
        <w:left w:val="none" w:sz="0" w:space="0" w:color="auto"/>
        <w:bottom w:val="none" w:sz="0" w:space="0" w:color="auto"/>
        <w:right w:val="none" w:sz="0" w:space="0" w:color="auto"/>
      </w:divBdr>
    </w:div>
    <w:div w:id="2042120128">
      <w:bodyDiv w:val="1"/>
      <w:marLeft w:val="0"/>
      <w:marRight w:val="0"/>
      <w:marTop w:val="0"/>
      <w:marBottom w:val="0"/>
      <w:divBdr>
        <w:top w:val="none" w:sz="0" w:space="0" w:color="auto"/>
        <w:left w:val="none" w:sz="0" w:space="0" w:color="auto"/>
        <w:bottom w:val="none" w:sz="0" w:space="0" w:color="auto"/>
        <w:right w:val="none" w:sz="0" w:space="0" w:color="auto"/>
      </w:divBdr>
    </w:div>
    <w:div w:id="20687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nmu.edu.ua" TargetMode="External"/><Relationship Id="rId1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1263" TargetMode="External"/><Relationship Id="rId18" Type="http://schemas.openxmlformats.org/officeDocument/2006/relationships/hyperlink" Target="http://www.library.gov.ua/" TargetMode="External"/><Relationship Id="rId3" Type="http://schemas.openxmlformats.org/officeDocument/2006/relationships/styles" Target="styles.xml"/><Relationship Id="rId7" Type="http://schemas.openxmlformats.org/officeDocument/2006/relationships/hyperlink" Target="mailto:mel_doc@ukr.net$" TargetMode="External"/><Relationship Id="rId1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C%D1%83%D1%85%D0%B0%D1%80%D0%BE%D0%B2%D1%81%D1%8C%D0%BA%D0%B0%20%D0%86$" TargetMode="External"/><Relationship Id="rId17" Type="http://schemas.openxmlformats.org/officeDocument/2006/relationships/hyperlink" Target="http://www.nlm.nih.gov/" TargetMode="External"/><Relationship Id="rId2" Type="http://schemas.openxmlformats.org/officeDocument/2006/relationships/numbering" Target="numbering.xml"/><Relationship Id="rId16" Type="http://schemas.openxmlformats.org/officeDocument/2006/relationships/hyperlink" Target="http://www.nbuv.gov.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uv.gov.ua/e-journals/Patp/2013_1/index.html" TargetMode="External"/><Relationship Id="rId5" Type="http://schemas.openxmlformats.org/officeDocument/2006/relationships/settings" Target="settings.xml"/><Relationship Id="rId15" Type="http://schemas.openxmlformats.org/officeDocument/2006/relationships/hyperlink" Target="http://libr.knmu.edu.ua/index.php/biblioteki" TargetMode="External"/><Relationship Id="rId10" Type="http://schemas.openxmlformats.org/officeDocument/2006/relationships/hyperlink" Target="http://www.nbuv.gov.ua/e-journals/DeBu/2008-2/index.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buv.gov.ua/e-journals/DeBu/2013-2/index.html" TargetMode="External"/><Relationship Id="rId14" Type="http://schemas.openxmlformats.org/officeDocument/2006/relationships/hyperlink" Target="http://www.ukrsta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F2A77-6E67-4D21-8D19-F5D105224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6487</Words>
  <Characters>36977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Юляша</cp:lastModifiedBy>
  <cp:revision>2</cp:revision>
  <cp:lastPrinted>2020-01-25T14:23:00Z</cp:lastPrinted>
  <dcterms:created xsi:type="dcterms:W3CDTF">2020-11-02T13:05:00Z</dcterms:created>
  <dcterms:modified xsi:type="dcterms:W3CDTF">2020-11-02T13:05:00Z</dcterms:modified>
</cp:coreProperties>
</file>