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54" w:rsidRDefault="006D7354" w:rsidP="003B5ED3">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w:t>
      </w:r>
      <w:r>
        <w:rPr>
          <w:rFonts w:ascii="Times New Roman" w:hAnsi="Times New Roman" w:cs="Times New Roman"/>
          <w:sz w:val="28"/>
          <w:szCs w:val="28"/>
          <w:lang w:val="ru-RU"/>
        </w:rPr>
        <w:t>`</w:t>
      </w:r>
      <w:r>
        <w:rPr>
          <w:rFonts w:ascii="Times New Roman" w:hAnsi="Times New Roman" w:cs="Times New Roman"/>
          <w:sz w:val="28"/>
          <w:szCs w:val="28"/>
        </w:rPr>
        <w:t>Я УКРАЇНИ</w:t>
      </w:r>
    </w:p>
    <w:p w:rsidR="006D7354" w:rsidRDefault="006D7354" w:rsidP="003B5ED3">
      <w:pPr>
        <w:jc w:val="center"/>
        <w:rPr>
          <w:szCs w:val="28"/>
          <w:lang w:val="uk-UA"/>
        </w:rPr>
      </w:pPr>
      <w:r>
        <w:rPr>
          <w:caps/>
          <w:szCs w:val="28"/>
          <w:lang w:val="uk-UA"/>
        </w:rPr>
        <w:t>Харківський національний медичний університет</w:t>
      </w: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jc w:val="center"/>
        <w:rPr>
          <w:sz w:val="24"/>
          <w:lang w:val="uk-UA"/>
        </w:rPr>
      </w:pPr>
    </w:p>
    <w:p w:rsidR="006D7354" w:rsidRDefault="006D7354" w:rsidP="003B5ED3">
      <w:pPr>
        <w:pStyle w:val="aa"/>
        <w:spacing w:after="0"/>
        <w:jc w:val="right"/>
        <w:rPr>
          <w:sz w:val="24"/>
          <w:lang w:val="uk-UA"/>
        </w:rPr>
      </w:pPr>
      <w:r>
        <w:rPr>
          <w:sz w:val="24"/>
          <w:lang w:val="uk-UA"/>
        </w:rPr>
        <w:t xml:space="preserve">           </w:t>
      </w:r>
    </w:p>
    <w:p w:rsidR="006D7354" w:rsidRDefault="006D7354" w:rsidP="003B5ED3">
      <w:pPr>
        <w:jc w:val="center"/>
        <w:rPr>
          <w:sz w:val="24"/>
          <w:lang w:val="uk-UA"/>
        </w:rPr>
      </w:pPr>
    </w:p>
    <w:p w:rsidR="006D7354" w:rsidRDefault="006D7354" w:rsidP="003B5ED3">
      <w:pPr>
        <w:jc w:val="center"/>
        <w:rPr>
          <w:szCs w:val="28"/>
          <w:lang w:val="uk-UA"/>
        </w:rPr>
      </w:pPr>
      <w:r>
        <w:rPr>
          <w:szCs w:val="28"/>
          <w:lang w:val="uk-UA"/>
        </w:rPr>
        <w:t>Кафедра української мови, основ психології та педагогіки</w:t>
      </w:r>
    </w:p>
    <w:p w:rsidR="006D7354" w:rsidRDefault="006D7354" w:rsidP="003B5ED3">
      <w:pPr>
        <w:jc w:val="center"/>
        <w:rPr>
          <w:lang w:val="uk-UA"/>
        </w:rPr>
      </w:pPr>
    </w:p>
    <w:p w:rsidR="006D7354" w:rsidRDefault="006D7354" w:rsidP="003B5ED3">
      <w:pPr>
        <w:jc w:val="center"/>
        <w:rPr>
          <w:lang w:val="uk-UA"/>
        </w:rPr>
      </w:pPr>
    </w:p>
    <w:p w:rsidR="006D7354" w:rsidRDefault="006D7354" w:rsidP="003B5ED3">
      <w:pPr>
        <w:pStyle w:val="2"/>
        <w:shd w:val="clear" w:color="auto" w:fill="FFFFFF"/>
        <w:spacing w:before="0" w:after="0"/>
        <w:jc w:val="center"/>
        <w:rPr>
          <w:rFonts w:ascii="Times New Roman" w:hAnsi="Times New Roman" w:cs="Times New Roman"/>
          <w:i w:val="0"/>
          <w:lang w:val="uk-UA"/>
        </w:rPr>
      </w:pPr>
      <w:r>
        <w:rPr>
          <w:rFonts w:ascii="Times New Roman" w:hAnsi="Times New Roman" w:cs="Times New Roman"/>
          <w:i w:val="0"/>
          <w:lang w:val="uk-UA"/>
        </w:rPr>
        <w:t xml:space="preserve">СИЛАБУС </w:t>
      </w:r>
    </w:p>
    <w:p w:rsidR="006D7354" w:rsidRDefault="006D7354" w:rsidP="003B5ED3">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lang w:val="uk-UA"/>
        </w:rPr>
        <w:t xml:space="preserve"> </w:t>
      </w:r>
      <w:r>
        <w:rPr>
          <w:rFonts w:ascii="Times New Roman" w:hAnsi="Times New Roman" w:cs="Times New Roman"/>
          <w:i w:val="0"/>
          <w:iCs w:val="0"/>
          <w:lang w:val="uk-UA"/>
        </w:rPr>
        <w:t xml:space="preserve">НАВЧАЛЬНОЇ </w:t>
      </w:r>
      <w:r>
        <w:rPr>
          <w:rFonts w:ascii="Times New Roman" w:hAnsi="Times New Roman" w:cs="Times New Roman"/>
          <w:i w:val="0"/>
        </w:rPr>
        <w:t>ДИСЦИПЛІНИ</w:t>
      </w:r>
      <w:r>
        <w:rPr>
          <w:rFonts w:ascii="Times New Roman" w:hAnsi="Times New Roman" w:cs="Times New Roman"/>
          <w:i w:val="0"/>
          <w:iCs w:val="0"/>
        </w:rPr>
        <w:t xml:space="preserve"> </w:t>
      </w:r>
    </w:p>
    <w:p w:rsidR="006D7354" w:rsidRDefault="006D7354" w:rsidP="003B5ED3">
      <w:pPr>
        <w:jc w:val="center"/>
        <w:rPr>
          <w:b/>
          <w:sz w:val="36"/>
        </w:rPr>
      </w:pPr>
    </w:p>
    <w:p w:rsidR="006D7354" w:rsidRDefault="006D7354" w:rsidP="003B5ED3">
      <w:pPr>
        <w:jc w:val="center"/>
        <w:rPr>
          <w:lang w:val="uk-UA"/>
        </w:rPr>
      </w:pPr>
      <w:r>
        <w:rPr>
          <w:b/>
          <w:smallCaps/>
          <w:u w:val="single"/>
          <w:lang w:val="uk-UA"/>
        </w:rPr>
        <w:t>«УКРАЇНСЬКА МОВА (за професійним спрямуванням)»</w:t>
      </w:r>
    </w:p>
    <w:p w:rsidR="006D7354" w:rsidRDefault="006D7354" w:rsidP="003B5ED3">
      <w:pPr>
        <w:jc w:val="center"/>
        <w:rPr>
          <w:sz w:val="16"/>
          <w:lang w:val="uk-UA"/>
        </w:rPr>
      </w:pPr>
      <w:r>
        <w:rPr>
          <w:sz w:val="16"/>
          <w:lang w:val="uk-UA"/>
        </w:rPr>
        <w:t>(назва навчальної дисципліни)</w:t>
      </w:r>
    </w:p>
    <w:p w:rsidR="006D7354" w:rsidRDefault="006D7354" w:rsidP="003B5ED3">
      <w:pPr>
        <w:jc w:val="center"/>
      </w:pPr>
      <w:r>
        <w:t>навчальний рік ____</w:t>
      </w:r>
      <w:r>
        <w:rPr>
          <w:u w:val="single"/>
          <w:lang w:val="uk-UA"/>
        </w:rPr>
        <w:t>201</w:t>
      </w:r>
      <w:r w:rsidRPr="003B5ED3">
        <w:rPr>
          <w:u w:val="single"/>
        </w:rPr>
        <w:t>9</w:t>
      </w:r>
      <w:r>
        <w:rPr>
          <w:u w:val="single"/>
          <w:lang w:val="uk-UA"/>
        </w:rPr>
        <w:t>–20</w:t>
      </w:r>
      <w:r w:rsidRPr="003B5ED3">
        <w:rPr>
          <w:u w:val="single"/>
        </w:rPr>
        <w:t>20</w:t>
      </w:r>
      <w:r>
        <w:t>_______________</w:t>
      </w:r>
    </w:p>
    <w:p w:rsidR="006D7354" w:rsidRDefault="006D7354" w:rsidP="003B5ED3">
      <w:pPr>
        <w:jc w:val="center"/>
        <w:rPr>
          <w:sz w:val="16"/>
          <w:highlight w:val="yellow"/>
        </w:rPr>
      </w:pPr>
    </w:p>
    <w:p w:rsidR="006D7354" w:rsidRDefault="006D7354" w:rsidP="003B5ED3">
      <w:pPr>
        <w:ind w:firstLine="709"/>
        <w:rPr>
          <w:b/>
          <w:szCs w:val="28"/>
        </w:rPr>
      </w:pPr>
      <w:r>
        <w:t>галузь знань</w:t>
      </w:r>
      <w:r>
        <w:rPr>
          <w:b/>
          <w:szCs w:val="28"/>
        </w:rPr>
        <w:t xml:space="preserve"> ___</w:t>
      </w:r>
      <w:r>
        <w:rPr>
          <w:szCs w:val="28"/>
          <w:u w:val="single"/>
          <w:lang w:val="uk-UA"/>
        </w:rPr>
        <w:t>23 «Соціальна робота»</w:t>
      </w:r>
      <w:r>
        <w:rPr>
          <w:b/>
          <w:szCs w:val="28"/>
        </w:rPr>
        <w:t xml:space="preserve">___________________________ </w:t>
      </w:r>
    </w:p>
    <w:p w:rsidR="006D7354" w:rsidRDefault="006D7354" w:rsidP="003B5ED3">
      <w:pPr>
        <w:jc w:val="center"/>
        <w:rPr>
          <w:sz w:val="16"/>
          <w:szCs w:val="16"/>
        </w:rPr>
      </w:pPr>
      <w:r>
        <w:rPr>
          <w:sz w:val="16"/>
          <w:szCs w:val="16"/>
        </w:rPr>
        <w:t>(шифр і назва галузі знань)</w:t>
      </w:r>
    </w:p>
    <w:p w:rsidR="006D7354" w:rsidRDefault="006D7354" w:rsidP="003B5ED3">
      <w:pPr>
        <w:jc w:val="center"/>
        <w:rPr>
          <w:sz w:val="16"/>
        </w:rPr>
      </w:pPr>
    </w:p>
    <w:p w:rsidR="006D7354" w:rsidRDefault="006D7354" w:rsidP="003B5ED3">
      <w:pPr>
        <w:jc w:val="center"/>
        <w:rPr>
          <w:sz w:val="16"/>
          <w:lang w:val="uk-UA"/>
        </w:rPr>
      </w:pPr>
      <w:r>
        <w:t>спеціальність___</w:t>
      </w:r>
      <w:r>
        <w:rPr>
          <w:szCs w:val="28"/>
          <w:u w:val="single"/>
          <w:lang w:val="uk-UA"/>
        </w:rPr>
        <w:t>231 «Соціальна робота»</w:t>
      </w:r>
      <w:r>
        <w:rPr>
          <w:b/>
          <w:szCs w:val="28"/>
        </w:rPr>
        <w:t>__________________________</w:t>
      </w:r>
    </w:p>
    <w:p w:rsidR="006D7354" w:rsidRDefault="006D7354" w:rsidP="003B5ED3">
      <w:pPr>
        <w:ind w:firstLine="708"/>
        <w:rPr>
          <w:u w:val="single"/>
          <w:lang w:val="uk-UA"/>
        </w:rPr>
      </w:pPr>
      <w:r>
        <w:t>курс_</w:t>
      </w:r>
      <w:r>
        <w:rPr>
          <w:u w:val="single"/>
          <w:lang w:val="uk-UA"/>
        </w:rPr>
        <w:t>1</w:t>
      </w:r>
      <w:r>
        <w:rPr>
          <w:u w:val="single"/>
        </w:rPr>
        <w:t>-й</w:t>
      </w:r>
      <w:r>
        <w:rPr>
          <w:lang w:val="uk-UA"/>
        </w:rPr>
        <w:t xml:space="preserve"> </w:t>
      </w:r>
      <w:r>
        <w:rPr>
          <w:u w:val="single"/>
          <w:lang w:val="uk-UA"/>
        </w:rPr>
        <w:t>(бакалаври, заочна форма навчання)</w:t>
      </w: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both"/>
        <w:rPr>
          <w:lang w:val="uk-UA"/>
        </w:rPr>
      </w:pPr>
    </w:p>
    <w:p w:rsidR="006D7354" w:rsidRDefault="006D7354" w:rsidP="003B5ED3">
      <w:pPr>
        <w:jc w:val="center"/>
        <w:rPr>
          <w:b/>
          <w:lang w:val="uk-UA"/>
        </w:rPr>
      </w:pPr>
      <w:r>
        <w:rPr>
          <w:b/>
          <w:lang w:val="uk-UA"/>
        </w:rPr>
        <w:lastRenderedPageBreak/>
        <w:t>1. Дані про викладача, що викладає дисципліну</w:t>
      </w:r>
    </w:p>
    <w:p w:rsidR="006D7354" w:rsidRDefault="006D7354" w:rsidP="003B5ED3">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6D7354" w:rsidTr="003B5ED3">
        <w:tc>
          <w:tcPr>
            <w:tcW w:w="3227" w:type="dxa"/>
          </w:tcPr>
          <w:p w:rsidR="006D7354" w:rsidRDefault="006D7354">
            <w:pPr>
              <w:rPr>
                <w:lang w:val="uk-UA"/>
              </w:rPr>
            </w:pPr>
            <w:r>
              <w:rPr>
                <w:lang w:val="uk-UA"/>
              </w:rPr>
              <w:t>Прізвище, ім’я по батькові викладача</w:t>
            </w:r>
          </w:p>
        </w:tc>
        <w:tc>
          <w:tcPr>
            <w:tcW w:w="6344" w:type="dxa"/>
          </w:tcPr>
          <w:p w:rsidR="006D7354" w:rsidRDefault="006D7354">
            <w:pPr>
              <w:rPr>
                <w:lang w:val="uk-UA"/>
              </w:rPr>
            </w:pPr>
            <w:r>
              <w:rPr>
                <w:lang w:val="uk-UA"/>
              </w:rPr>
              <w:t xml:space="preserve">кандидат філологічних наук, доцент, </w:t>
            </w:r>
          </w:p>
          <w:p w:rsidR="006D7354" w:rsidRDefault="006D7354">
            <w:pPr>
              <w:rPr>
                <w:lang w:val="uk-UA"/>
              </w:rPr>
            </w:pPr>
            <w:r>
              <w:rPr>
                <w:lang w:val="uk-UA"/>
              </w:rPr>
              <w:t>завідувач кафедри української мови, основ психології та педагогіки</w:t>
            </w:r>
          </w:p>
          <w:p w:rsidR="006D7354" w:rsidRDefault="006D7354">
            <w:pPr>
              <w:rPr>
                <w:lang w:val="uk-UA"/>
              </w:rPr>
            </w:pPr>
            <w:r>
              <w:rPr>
                <w:lang w:val="uk-UA"/>
              </w:rPr>
              <w:t>Фоміна Людмила Володимирівна</w:t>
            </w:r>
          </w:p>
        </w:tc>
      </w:tr>
      <w:tr w:rsidR="006D7354" w:rsidTr="003B5ED3">
        <w:tc>
          <w:tcPr>
            <w:tcW w:w="3227" w:type="dxa"/>
          </w:tcPr>
          <w:p w:rsidR="006D7354" w:rsidRDefault="006D7354">
            <w:pPr>
              <w:rPr>
                <w:lang w:val="uk-UA"/>
              </w:rPr>
            </w:pPr>
            <w:r>
              <w:rPr>
                <w:color w:val="000000"/>
                <w:lang w:val="uk-UA"/>
              </w:rPr>
              <w:t>Контактний тел.</w:t>
            </w:r>
          </w:p>
        </w:tc>
        <w:tc>
          <w:tcPr>
            <w:tcW w:w="6344" w:type="dxa"/>
          </w:tcPr>
          <w:p w:rsidR="006D7354" w:rsidRDefault="006D7354">
            <w:pPr>
              <w:rPr>
                <w:szCs w:val="28"/>
                <w:lang w:val="uk-UA"/>
              </w:rPr>
            </w:pPr>
            <w:r>
              <w:rPr>
                <w:color w:val="000000"/>
                <w:szCs w:val="28"/>
              </w:rPr>
              <w:t>(057) 707-72-30</w:t>
            </w:r>
          </w:p>
        </w:tc>
      </w:tr>
      <w:tr w:rsidR="006D7354" w:rsidRPr="00160AD0" w:rsidTr="003B5ED3">
        <w:tc>
          <w:tcPr>
            <w:tcW w:w="3227" w:type="dxa"/>
          </w:tcPr>
          <w:p w:rsidR="006D7354" w:rsidRDefault="006D7354">
            <w:pPr>
              <w:rPr>
                <w:lang w:val="uk-UA"/>
              </w:rPr>
            </w:pPr>
            <w:r>
              <w:rPr>
                <w:color w:val="000000"/>
                <w:lang w:val="uk-UA"/>
              </w:rPr>
              <w:t>E-mail:</w:t>
            </w:r>
          </w:p>
        </w:tc>
        <w:tc>
          <w:tcPr>
            <w:tcW w:w="6344" w:type="dxa"/>
          </w:tcPr>
          <w:p w:rsidR="006D7354" w:rsidRDefault="006D7354">
            <w:pPr>
              <w:rPr>
                <w:szCs w:val="28"/>
                <w:lang w:val="uk-UA"/>
              </w:rPr>
            </w:pPr>
            <w:r>
              <w:rPr>
                <w:color w:val="222222"/>
                <w:szCs w:val="28"/>
                <w:shd w:val="clear" w:color="auto" w:fill="FFFFFF"/>
              </w:rPr>
              <w:t>fomina</w:t>
            </w:r>
            <w:r>
              <w:rPr>
                <w:color w:val="222222"/>
                <w:szCs w:val="28"/>
                <w:shd w:val="clear" w:color="auto" w:fill="FFFFFF"/>
                <w:lang w:val="uk-UA"/>
              </w:rPr>
              <w:t>_</w:t>
            </w:r>
            <w:r>
              <w:rPr>
                <w:color w:val="222222"/>
                <w:szCs w:val="28"/>
                <w:shd w:val="clear" w:color="auto" w:fill="FFFFFF"/>
              </w:rPr>
              <w:t>ukr</w:t>
            </w:r>
            <w:r>
              <w:rPr>
                <w:color w:val="222222"/>
                <w:szCs w:val="28"/>
                <w:shd w:val="clear" w:color="auto" w:fill="FFFFFF"/>
                <w:lang w:val="uk-UA"/>
              </w:rPr>
              <w:t>_</w:t>
            </w:r>
            <w:r>
              <w:rPr>
                <w:color w:val="222222"/>
                <w:szCs w:val="28"/>
                <w:shd w:val="clear" w:color="auto" w:fill="FFFFFF"/>
              </w:rPr>
              <w:t>lang</w:t>
            </w:r>
            <w:r>
              <w:rPr>
                <w:color w:val="222222"/>
                <w:szCs w:val="28"/>
                <w:shd w:val="clear" w:color="auto" w:fill="FFFFFF"/>
                <w:lang w:val="uk-UA"/>
              </w:rPr>
              <w:t>@</w:t>
            </w:r>
            <w:r>
              <w:rPr>
                <w:color w:val="222222"/>
                <w:szCs w:val="28"/>
                <w:shd w:val="clear" w:color="auto" w:fill="FFFFFF"/>
              </w:rPr>
              <w:t>ukr</w:t>
            </w:r>
            <w:r>
              <w:rPr>
                <w:color w:val="222222"/>
                <w:szCs w:val="28"/>
                <w:shd w:val="clear" w:color="auto" w:fill="FFFFFF"/>
                <w:lang w:val="uk-UA"/>
              </w:rPr>
              <w:t>.</w:t>
            </w:r>
            <w:r>
              <w:rPr>
                <w:color w:val="222222"/>
                <w:szCs w:val="28"/>
                <w:shd w:val="clear" w:color="auto" w:fill="FFFFFF"/>
              </w:rPr>
              <w:t>net</w:t>
            </w:r>
          </w:p>
        </w:tc>
      </w:tr>
      <w:tr w:rsidR="006D7354" w:rsidTr="003B5ED3">
        <w:tc>
          <w:tcPr>
            <w:tcW w:w="3227" w:type="dxa"/>
          </w:tcPr>
          <w:p w:rsidR="006D7354" w:rsidRDefault="006D7354">
            <w:pPr>
              <w:rPr>
                <w:lang w:val="uk-UA"/>
              </w:rPr>
            </w:pPr>
            <w:r>
              <w:rPr>
                <w:lang w:val="uk-UA"/>
              </w:rPr>
              <w:t>Розклад занять</w:t>
            </w:r>
          </w:p>
        </w:tc>
        <w:tc>
          <w:tcPr>
            <w:tcW w:w="6344" w:type="dxa"/>
          </w:tcPr>
          <w:p w:rsidR="006D7354" w:rsidRDefault="006D7354">
            <w:pPr>
              <w:rPr>
                <w:lang w:val="uk-UA"/>
              </w:rPr>
            </w:pPr>
            <w:r>
              <w:rPr>
                <w:lang w:val="uk-UA"/>
              </w:rPr>
              <w:t>Відповідно до розкладу навчального відділу</w:t>
            </w:r>
          </w:p>
        </w:tc>
      </w:tr>
      <w:tr w:rsidR="006D7354" w:rsidTr="003B5ED3">
        <w:tc>
          <w:tcPr>
            <w:tcW w:w="3227" w:type="dxa"/>
          </w:tcPr>
          <w:p w:rsidR="006D7354" w:rsidRDefault="006D7354">
            <w:pPr>
              <w:rPr>
                <w:lang w:val="uk-UA"/>
              </w:rPr>
            </w:pPr>
            <w:r>
              <w:rPr>
                <w:color w:val="000000"/>
                <w:lang w:val="uk-UA"/>
              </w:rPr>
              <w:t>Консультації</w:t>
            </w:r>
          </w:p>
        </w:tc>
        <w:tc>
          <w:tcPr>
            <w:tcW w:w="6344" w:type="dxa"/>
          </w:tcPr>
          <w:p w:rsidR="006D7354" w:rsidRDefault="006D7354">
            <w:pPr>
              <w:rPr>
                <w:lang w:val="uk-UA"/>
              </w:rPr>
            </w:pPr>
            <w:r>
              <w:rPr>
                <w:lang w:val="uk-UA"/>
              </w:rPr>
              <w:t>Четвер 10.00-15.00,  ауд. кафедри української мови, основ психології та педагогіки</w:t>
            </w:r>
          </w:p>
        </w:tc>
      </w:tr>
    </w:tbl>
    <w:p w:rsidR="006D7354" w:rsidRDefault="006D7354" w:rsidP="003B5ED3">
      <w:pPr>
        <w:ind w:firstLine="720"/>
        <w:jc w:val="both"/>
        <w:rPr>
          <w:sz w:val="24"/>
          <w:highlight w:val="yellow"/>
          <w:lang w:val="uk-UA"/>
        </w:rPr>
      </w:pPr>
    </w:p>
    <w:p w:rsidR="006D7354" w:rsidRDefault="006D7354" w:rsidP="003B5ED3">
      <w:pPr>
        <w:rPr>
          <w:sz w:val="24"/>
          <w:highlight w:val="yellow"/>
          <w:lang w:val="uk-UA"/>
        </w:rPr>
      </w:pPr>
    </w:p>
    <w:p w:rsidR="006D7354" w:rsidRDefault="006D7354" w:rsidP="003B5ED3">
      <w:pPr>
        <w:rPr>
          <w:sz w:val="24"/>
          <w:highlight w:val="yellow"/>
          <w:lang w:val="uk-UA"/>
        </w:rPr>
      </w:pPr>
    </w:p>
    <w:p w:rsidR="006D7354" w:rsidRDefault="006D7354" w:rsidP="003B5ED3">
      <w:pPr>
        <w:rPr>
          <w:sz w:val="24"/>
          <w:highlight w:val="yellow"/>
          <w:lang w:val="uk-UA"/>
        </w:rPr>
      </w:pPr>
    </w:p>
    <w:p w:rsidR="006D7354" w:rsidRDefault="006D7354" w:rsidP="003B5ED3">
      <w:pPr>
        <w:ind w:left="6720"/>
        <w:rPr>
          <w:highlight w:val="yellow"/>
          <w:lang w:val="uk-UA"/>
        </w:rPr>
      </w:pPr>
    </w:p>
    <w:p w:rsidR="006D7354" w:rsidRDefault="006D7354" w:rsidP="003B5ED3">
      <w:pPr>
        <w:rPr>
          <w:lang w:val="uk-UA"/>
        </w:rPr>
      </w:pPr>
      <w:r>
        <w:rPr>
          <w:highlight w:val="yellow"/>
          <w:lang w:val="uk-UA"/>
        </w:rPr>
        <w:br w:type="page"/>
      </w:r>
      <w:r>
        <w:rPr>
          <w:lang w:val="uk-UA"/>
        </w:rPr>
        <w:lastRenderedPageBreak/>
        <w:t xml:space="preserve">                                                             ВСТУП</w:t>
      </w:r>
    </w:p>
    <w:p w:rsidR="006D7354" w:rsidRDefault="006D7354" w:rsidP="003B5ED3">
      <w:pPr>
        <w:ind w:left="6720"/>
        <w:jc w:val="both"/>
        <w:rPr>
          <w:highlight w:val="yellow"/>
          <w:lang w:val="uk-UA"/>
        </w:rPr>
      </w:pPr>
    </w:p>
    <w:p w:rsidR="006D7354" w:rsidRDefault="006D7354" w:rsidP="003B5ED3">
      <w:pPr>
        <w:ind w:firstLine="720"/>
        <w:jc w:val="both"/>
        <w:rPr>
          <w:lang w:val="uk-UA"/>
        </w:rPr>
      </w:pPr>
      <w:r>
        <w:rPr>
          <w:lang w:val="uk-UA"/>
        </w:rPr>
        <w:t>Силабус навчальної дисципліни «Українська мова (за професійниням спрямуванням)» складено відповідно до тимчасового Стандарту вищої освіти України( далі – Стандарт) фахівців першого (бакалаврського) рівня, знань 23 – «Соцільна робота», спеціальності – 231 «Соціальна робота».</w:t>
      </w:r>
    </w:p>
    <w:p w:rsidR="006D7354" w:rsidRDefault="006D7354" w:rsidP="003B5ED3">
      <w:pPr>
        <w:ind w:firstLine="720"/>
        <w:jc w:val="both"/>
        <w:rPr>
          <w:lang w:val="uk-UA"/>
        </w:rPr>
      </w:pPr>
      <w:r>
        <w:rPr>
          <w:lang w:val="uk-UA"/>
        </w:rPr>
        <w:t>Опис навчальної дисципліни(анотація).Соціальні ,економічні перетворення в Україні не обминули і систему вищої освіти. Закони  України» Про освіту», «Про вищу освіту» визначили стратегію розвитку освіти в Україні ,пріоритетні напрями та шляхи створення життєздатної системи безперервного навчання і виховання для досягнення високого освітнього рівня, забезпечення  можливостей постійного духовного самовдосконалення особистості,формування інтелектуального та культурного потенціалу як найвищої цінності нації.</w:t>
      </w:r>
    </w:p>
    <w:p w:rsidR="006D7354" w:rsidRDefault="006D7354" w:rsidP="003B5ED3">
      <w:pPr>
        <w:ind w:firstLine="720"/>
        <w:jc w:val="both"/>
        <w:rPr>
          <w:lang w:val="uk-UA"/>
        </w:rPr>
      </w:pPr>
      <w:r>
        <w:rPr>
          <w:lang w:val="uk-UA"/>
        </w:rPr>
        <w:t>Метою вищих навчальних закладів є підготовка спеціалістів вищої кваліфікації  ,здатних після здобуття відповідної освіти включитися у виробничу діяльність, а також забезпечення їхнього всебічного розвитку ,здатних до свідомого суспільного вибору і творчого збагачення культурного потенціалу народу. Навчальна дисципліна »Українська мова(за професійним спрямуванням)» є однією із складових цілісної системи соціальної роботи, підготовки майбутніх фахівців.</w:t>
      </w:r>
    </w:p>
    <w:p w:rsidR="006D7354" w:rsidRDefault="006D7354" w:rsidP="003B5ED3">
      <w:pPr>
        <w:ind w:firstLine="720"/>
        <w:jc w:val="both"/>
        <w:rPr>
          <w:lang w:val="uk-UA"/>
        </w:rPr>
      </w:pPr>
      <w:r>
        <w:rPr>
          <w:lang w:val="uk-UA"/>
        </w:rPr>
        <w:t>Силабус упорядкований із застосуванням сучасних педагогічних принципів організації освітнього процесу вищої освіти.</w:t>
      </w:r>
    </w:p>
    <w:p w:rsidR="006D7354" w:rsidRDefault="006D7354" w:rsidP="003B5ED3">
      <w:pPr>
        <w:ind w:firstLine="720"/>
        <w:jc w:val="both"/>
        <w:rPr>
          <w:lang w:val="uk-UA"/>
        </w:rPr>
      </w:pPr>
      <w:r>
        <w:rPr>
          <w:lang w:val="uk-UA"/>
        </w:rPr>
        <w:t>Предметом вивчення курсу є українська мова професійного спрямування.</w:t>
      </w:r>
    </w:p>
    <w:p w:rsidR="006D7354" w:rsidRDefault="006D7354" w:rsidP="003B5ED3">
      <w:pPr>
        <w:ind w:firstLine="720"/>
        <w:jc w:val="both"/>
        <w:rPr>
          <w:lang w:val="uk-UA"/>
        </w:rPr>
      </w:pPr>
      <w:r>
        <w:rPr>
          <w:lang w:val="uk-UA"/>
        </w:rPr>
        <w:t>Міждисциплінарні  зв’язки. Навчальна дисципліна «Українська мова за професійним спрямуванням)» базується на основах сучасної української мови, педагогіки, теорії навчання у вищій школі, має зв'язок  з такими дисциплінами як : «Іноземна мова за професійним спрямуванням», «Соціологія», «Латинська мова та медична термінологія».</w:t>
      </w:r>
    </w:p>
    <w:p w:rsidR="006D7354" w:rsidRDefault="006D7354" w:rsidP="003B5ED3">
      <w:pPr>
        <w:ind w:firstLine="720"/>
        <w:jc w:val="both"/>
        <w:rPr>
          <w:lang w:val="uk-UA"/>
        </w:rPr>
      </w:pPr>
      <w:r>
        <w:rPr>
          <w:lang w:val="uk-UA"/>
        </w:rPr>
        <w:t xml:space="preserve">Навчальна дисципліна належить до обов’язкових дисциплін. </w:t>
      </w:r>
    </w:p>
    <w:p w:rsidR="006D7354" w:rsidRDefault="006D7354" w:rsidP="003B5ED3">
      <w:pPr>
        <w:ind w:firstLine="720"/>
        <w:jc w:val="both"/>
        <w:rPr>
          <w:lang w:val="uk-UA"/>
        </w:rPr>
      </w:pPr>
      <w:r>
        <w:rPr>
          <w:lang w:val="uk-UA"/>
        </w:rPr>
        <w:t>Пререквізити . Вивчення дисципліни передбачає попереднє засвоєння кредитів із сучасної української мови, латинської мови, іноземної мови.</w:t>
      </w:r>
    </w:p>
    <w:p w:rsidR="006D7354" w:rsidRDefault="006D7354" w:rsidP="003B5ED3">
      <w:pPr>
        <w:ind w:firstLine="720"/>
        <w:jc w:val="both"/>
        <w:rPr>
          <w:lang w:val="uk-UA"/>
        </w:rPr>
      </w:pPr>
      <w:r>
        <w:rPr>
          <w:lang w:val="uk-UA"/>
        </w:rPr>
        <w:t>Постреквізити. Основні положення навчальної дисципліни мають застосовуватися при вивченні фахових дисциплін.</w:t>
      </w:r>
    </w:p>
    <w:p w:rsidR="006D7354" w:rsidRDefault="006D7354" w:rsidP="003B5ED3">
      <w:pPr>
        <w:ind w:firstLine="720"/>
        <w:jc w:val="center"/>
        <w:rPr>
          <w:b/>
          <w:szCs w:val="28"/>
          <w:lang w:val="uk-UA"/>
        </w:rPr>
      </w:pPr>
      <w:r>
        <w:rPr>
          <w:lang w:val="uk-UA"/>
        </w:rPr>
        <w:br w:type="page"/>
      </w:r>
      <w:r>
        <w:rPr>
          <w:lang w:val="uk-UA"/>
        </w:rPr>
        <w:lastRenderedPageBreak/>
        <w:t xml:space="preserve">1. </w:t>
      </w:r>
      <w:r>
        <w:rPr>
          <w:b/>
          <w:szCs w:val="28"/>
          <w:lang w:val="uk-UA"/>
        </w:rPr>
        <w:t>Мета та завдання навчальної дисципліни</w:t>
      </w:r>
    </w:p>
    <w:p w:rsidR="006D7354" w:rsidRDefault="006D7354" w:rsidP="003B5ED3">
      <w:pPr>
        <w:tabs>
          <w:tab w:val="left" w:pos="284"/>
          <w:tab w:val="left" w:pos="567"/>
        </w:tabs>
        <w:ind w:firstLine="720"/>
        <w:jc w:val="both"/>
        <w:rPr>
          <w:szCs w:val="28"/>
          <w:lang w:val="uk-UA"/>
        </w:rPr>
      </w:pPr>
      <w:r>
        <w:rPr>
          <w:lang w:val="uk-UA"/>
        </w:rPr>
        <w:t xml:space="preserve">Мета вивчення «Української мови(за професійним спрямуванням)» полягає у досягненні </w:t>
      </w:r>
      <w:r>
        <w:rPr>
          <w:b/>
          <w:i/>
          <w:lang w:val="uk-UA"/>
        </w:rPr>
        <w:t xml:space="preserve">кінцевих цілей, </w:t>
      </w:r>
      <w:r>
        <w:rPr>
          <w:lang w:val="uk-UA"/>
        </w:rPr>
        <w:t xml:space="preserve">які встановлюються на основі ОПП підготовки лікаря за фахом відповідно до блоку її змістового модуля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модуля або змістового модуля сформульовано </w:t>
      </w:r>
      <w:r>
        <w:rPr>
          <w:b/>
          <w:i/>
          <w:lang w:val="uk-UA"/>
        </w:rPr>
        <w:t xml:space="preserve">конкретні цілі </w:t>
      </w:r>
      <w:r>
        <w:rPr>
          <w:lang w:val="uk-UA"/>
        </w:rPr>
        <w:t>у вигляді певних умінь (дій), цільових завдань, що забезпечують досягнення кінцевої мети вивчення дисципліни.</w:t>
      </w:r>
    </w:p>
    <w:p w:rsidR="006D7354" w:rsidRDefault="006D7354" w:rsidP="003B5ED3">
      <w:pPr>
        <w:tabs>
          <w:tab w:val="left" w:pos="284"/>
          <w:tab w:val="left" w:pos="567"/>
        </w:tabs>
        <w:ind w:firstLine="720"/>
        <w:jc w:val="both"/>
        <w:rPr>
          <w:szCs w:val="28"/>
          <w:lang w:val="uk-UA"/>
        </w:rPr>
      </w:pPr>
      <w:r>
        <w:rPr>
          <w:szCs w:val="28"/>
          <w:lang w:val="uk-UA"/>
        </w:rPr>
        <w:t>Завдання:</w:t>
      </w:r>
    </w:p>
    <w:p w:rsidR="006D7354" w:rsidRDefault="006D7354" w:rsidP="003B5ED3">
      <w:pPr>
        <w:ind w:firstLine="720"/>
        <w:jc w:val="both"/>
        <w:rPr>
          <w:lang w:val="uk-UA"/>
        </w:rPr>
      </w:pPr>
      <w:r>
        <w:rPr>
          <w:lang w:val="uk-UA"/>
        </w:rPr>
        <w:t>- засвоїти основоположні поняття з курсу «Українська мова(за професійним спрямуванням)»;</w:t>
      </w:r>
    </w:p>
    <w:p w:rsidR="006D7354" w:rsidRDefault="006D7354" w:rsidP="003B5ED3">
      <w:pPr>
        <w:ind w:firstLine="720"/>
        <w:jc w:val="both"/>
        <w:rPr>
          <w:lang w:val="uk-UA"/>
        </w:rPr>
      </w:pPr>
      <w:r>
        <w:rPr>
          <w:lang w:val="uk-UA"/>
        </w:rPr>
        <w:t>- усвідомити значимість державної мови в професійному спілкуванні;</w:t>
      </w:r>
    </w:p>
    <w:p w:rsidR="006D7354" w:rsidRDefault="006D7354" w:rsidP="003B5ED3">
      <w:pPr>
        <w:ind w:firstLine="720"/>
        <w:jc w:val="both"/>
        <w:rPr>
          <w:lang w:val="uk-UA"/>
        </w:rPr>
      </w:pPr>
      <w:r>
        <w:rPr>
          <w:lang w:val="uk-UA"/>
        </w:rPr>
        <w:t xml:space="preserve">- оволодіти </w:t>
      </w:r>
      <w:r>
        <w:rPr>
          <w:szCs w:val="28"/>
          <w:lang w:val="uk-UA"/>
        </w:rPr>
        <w:t>основами фахової мови медика;</w:t>
      </w:r>
      <w:r>
        <w:rPr>
          <w:lang w:val="uk-UA"/>
        </w:rPr>
        <w:t xml:space="preserve"> </w:t>
      </w:r>
    </w:p>
    <w:p w:rsidR="006D7354" w:rsidRDefault="006D7354" w:rsidP="003B5ED3">
      <w:pPr>
        <w:ind w:firstLine="720"/>
        <w:jc w:val="both"/>
        <w:rPr>
          <w:b/>
          <w:u w:val="single"/>
          <w:lang w:val="uk-UA"/>
        </w:rPr>
      </w:pPr>
      <w:r>
        <w:rPr>
          <w:lang w:val="uk-UA"/>
        </w:rPr>
        <w:t>- опанувати норми укладання медичних документів.</w:t>
      </w:r>
    </w:p>
    <w:p w:rsidR="006D7354" w:rsidRDefault="006D7354" w:rsidP="003B5ED3">
      <w:pPr>
        <w:tabs>
          <w:tab w:val="left" w:pos="284"/>
          <w:tab w:val="left" w:pos="567"/>
        </w:tabs>
        <w:ind w:firstLine="720"/>
        <w:jc w:val="both"/>
        <w:rPr>
          <w:szCs w:val="28"/>
          <w:lang w:val="uk-UA"/>
        </w:rPr>
      </w:pPr>
      <w:r>
        <w:rPr>
          <w:szCs w:val="28"/>
          <w:lang w:val="uk-UA"/>
        </w:rPr>
        <w:t xml:space="preserve">У результаті вивчення навчальної дисципліни студент повинен </w:t>
      </w:r>
    </w:p>
    <w:p w:rsidR="006D7354" w:rsidRDefault="006D7354" w:rsidP="003B5ED3">
      <w:pPr>
        <w:tabs>
          <w:tab w:val="left" w:pos="284"/>
          <w:tab w:val="left" w:pos="567"/>
        </w:tabs>
        <w:ind w:firstLine="720"/>
        <w:jc w:val="both"/>
        <w:rPr>
          <w:szCs w:val="28"/>
          <w:lang w:val="uk-UA"/>
        </w:rPr>
      </w:pPr>
      <w:r>
        <w:rPr>
          <w:b/>
          <w:szCs w:val="28"/>
          <w:lang w:val="uk-UA"/>
        </w:rPr>
        <w:t>знати:</w:t>
      </w:r>
      <w:r>
        <w:rPr>
          <w:szCs w:val="28"/>
          <w:lang w:val="uk-UA"/>
        </w:rPr>
        <w:t xml:space="preserve"> </w:t>
      </w:r>
    </w:p>
    <w:p w:rsidR="006D7354" w:rsidRDefault="006D7354" w:rsidP="003B5ED3">
      <w:pPr>
        <w:tabs>
          <w:tab w:val="left" w:pos="284"/>
          <w:tab w:val="left" w:pos="567"/>
        </w:tabs>
        <w:ind w:firstLine="720"/>
        <w:jc w:val="both"/>
        <w:rPr>
          <w:lang w:val="uk-UA"/>
        </w:rPr>
      </w:pPr>
      <w:r>
        <w:rPr>
          <w:lang w:val="uk-UA"/>
        </w:rPr>
        <w:t>- термінологічну лексику, навички роботи з вузькоспеціалізованими словниками;</w:t>
      </w:r>
    </w:p>
    <w:p w:rsidR="006D7354" w:rsidRDefault="006D7354" w:rsidP="003B5ED3">
      <w:pPr>
        <w:pStyle w:val="ac"/>
        <w:spacing w:after="0" w:line="240" w:lineRule="auto"/>
        <w:ind w:left="0" w:firstLine="720"/>
        <w:jc w:val="both"/>
        <w:rPr>
          <w:rFonts w:ascii="Times New Roman" w:hAnsi="Times New Roman"/>
          <w:iCs/>
          <w:sz w:val="28"/>
          <w:szCs w:val="28"/>
          <w:lang w:val="uk-UA"/>
        </w:rPr>
      </w:pPr>
      <w:r>
        <w:rPr>
          <w:rFonts w:ascii="Times New Roman" w:hAnsi="Times New Roman"/>
          <w:iCs/>
          <w:sz w:val="28"/>
          <w:szCs w:val="28"/>
          <w:lang w:val="uk-UA"/>
        </w:rPr>
        <w:t>- усні та писемні норми мовленнєвого етикету в професійній діяльності лікаря;</w:t>
      </w:r>
    </w:p>
    <w:p w:rsidR="006D7354" w:rsidRDefault="006D7354" w:rsidP="003B5ED3">
      <w:pPr>
        <w:tabs>
          <w:tab w:val="left" w:pos="284"/>
          <w:tab w:val="left" w:pos="567"/>
        </w:tabs>
        <w:ind w:firstLine="720"/>
        <w:jc w:val="both"/>
        <w:rPr>
          <w:szCs w:val="28"/>
          <w:lang w:val="uk-UA"/>
        </w:rPr>
      </w:pPr>
      <w:r>
        <w:rPr>
          <w:iCs/>
          <w:szCs w:val="28"/>
          <w:lang w:val="uk-UA"/>
        </w:rPr>
        <w:t>- жанрові особливості публічного виступу.</w:t>
      </w:r>
    </w:p>
    <w:p w:rsidR="006D7354" w:rsidRDefault="006D7354" w:rsidP="003B5ED3">
      <w:pPr>
        <w:ind w:firstLine="720"/>
        <w:jc w:val="both"/>
        <w:rPr>
          <w:szCs w:val="28"/>
          <w:lang w:val="uk-UA"/>
        </w:rPr>
      </w:pPr>
      <w:r>
        <w:rPr>
          <w:b/>
          <w:szCs w:val="28"/>
          <w:lang w:val="uk-UA"/>
        </w:rPr>
        <w:t>вміти:</w:t>
      </w:r>
      <w:r>
        <w:rPr>
          <w:szCs w:val="28"/>
          <w:lang w:val="uk-UA"/>
        </w:rPr>
        <w:t xml:space="preserve"> </w:t>
      </w:r>
    </w:p>
    <w:p w:rsidR="006D7354" w:rsidRDefault="006D7354" w:rsidP="003B5ED3">
      <w:pPr>
        <w:ind w:firstLine="720"/>
        <w:jc w:val="both"/>
        <w:rPr>
          <w:lang w:val="uk-UA"/>
        </w:rPr>
      </w:pPr>
      <w:r>
        <w:rPr>
          <w:lang w:val="uk-UA"/>
        </w:rPr>
        <w:t>- застосовувати лексико-граматичні категорії сучасної української літературної мови для вироблення оптимальної мовної поведінки в професійній сфері;</w:t>
      </w:r>
    </w:p>
    <w:p w:rsidR="006D7354" w:rsidRDefault="006D7354" w:rsidP="003B5ED3">
      <w:pPr>
        <w:ind w:firstLine="720"/>
        <w:jc w:val="both"/>
        <w:rPr>
          <w:lang w:val="uk-UA"/>
        </w:rPr>
      </w:pPr>
      <w:r>
        <w:rPr>
          <w:lang w:val="uk-UA"/>
        </w:rPr>
        <w:t>- аналізувати доцільність використання лексичних, морфологічних, синтаксичних мовних засобів відповідно до комунікативних намірів.</w:t>
      </w:r>
    </w:p>
    <w:p w:rsidR="006D7354" w:rsidRDefault="006D7354" w:rsidP="003B5ED3">
      <w:pPr>
        <w:ind w:firstLine="720"/>
        <w:jc w:val="both"/>
        <w:rPr>
          <w:szCs w:val="28"/>
          <w:lang w:val="uk-UA"/>
        </w:rPr>
      </w:pPr>
      <w:r>
        <w:rPr>
          <w:szCs w:val="28"/>
          <w:lang w:val="uk-UA"/>
        </w:rPr>
        <w:t>Диференціювати функціональні стилі сучасної української літературної мови загалом та ознайомитись з дистинктивними ознаками наукового медичного тексту;</w:t>
      </w:r>
    </w:p>
    <w:p w:rsidR="006D7354" w:rsidRDefault="006D7354" w:rsidP="003B5ED3">
      <w:pPr>
        <w:ind w:firstLine="720"/>
        <w:jc w:val="both"/>
        <w:rPr>
          <w:lang w:val="uk-UA"/>
        </w:rPr>
      </w:pPr>
      <w:r>
        <w:rPr>
          <w:szCs w:val="28"/>
          <w:lang w:val="uk-UA"/>
        </w:rPr>
        <w:t>- укладати основні адміністративно-канцелярські та медичні документи, а також редагувати перекладні тексти.</w:t>
      </w:r>
    </w:p>
    <w:p w:rsidR="006D7354" w:rsidRDefault="006D7354" w:rsidP="003B5ED3">
      <w:pPr>
        <w:ind w:firstLine="900"/>
        <w:jc w:val="both"/>
        <w:rPr>
          <w:szCs w:val="28"/>
          <w:lang w:val="uk-UA"/>
        </w:rPr>
      </w:pPr>
      <w:r>
        <w:rPr>
          <w:b/>
          <w:szCs w:val="28"/>
          <w:lang w:val="uk-UA"/>
        </w:rPr>
        <w:t>Компетентності та результати навчання</w:t>
      </w:r>
      <w:r>
        <w:rPr>
          <w:szCs w:val="28"/>
          <w:lang w:val="uk-UA"/>
        </w:rPr>
        <w:t>, формуванню яких сприяє дисципліна (взаємозв’язок із нормативним змістом підготовки здобувачів вищої освіти, сформульованим у термінах результатів навчання в Стандарті).</w:t>
      </w:r>
    </w:p>
    <w:p w:rsidR="006D7354" w:rsidRDefault="006D7354" w:rsidP="003B5ED3">
      <w:pPr>
        <w:ind w:firstLine="900"/>
        <w:jc w:val="both"/>
        <w:rPr>
          <w:szCs w:val="28"/>
        </w:rPr>
      </w:pPr>
      <w:r>
        <w:rPr>
          <w:szCs w:val="28"/>
        </w:rPr>
        <w:t xml:space="preserve">Згідно з вимогами Стандарту, дисципліна забезпечує набуття студентами </w:t>
      </w:r>
      <w:r>
        <w:rPr>
          <w:b/>
          <w:i/>
          <w:szCs w:val="28"/>
        </w:rPr>
        <w:t>компетентностей</w:t>
      </w:r>
      <w:r>
        <w:rPr>
          <w:szCs w:val="28"/>
        </w:rPr>
        <w:t>:</w:t>
      </w:r>
    </w:p>
    <w:p w:rsidR="006D7354" w:rsidRDefault="006D7354" w:rsidP="003B5ED3">
      <w:pPr>
        <w:pStyle w:val="ListParagraph1"/>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інтегральна</w:t>
      </w:r>
      <w:r>
        <w:rPr>
          <w:rFonts w:ascii="Times New Roman" w:hAnsi="Times New Roman"/>
          <w:sz w:val="28"/>
          <w:szCs w:val="28"/>
        </w:rPr>
        <w:t>: здатність розв’язувати складні практичні проблеми та завдання в процесі навчання;</w:t>
      </w:r>
    </w:p>
    <w:p w:rsidR="006D7354" w:rsidRDefault="006D7354" w:rsidP="003B5ED3">
      <w:pPr>
        <w:pStyle w:val="ListParagraph1"/>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загальні: </w:t>
      </w:r>
      <w:r>
        <w:rPr>
          <w:rFonts w:ascii="Times New Roman" w:hAnsi="Times New Roman"/>
          <w:sz w:val="28"/>
          <w:szCs w:val="28"/>
        </w:rPr>
        <w:t>здатність навчатися; здатність продукувати нові ідеї (творчість); здатність шукати, обробляти та аналізувати інформацію з різних джерел; здатність до професійного (усного та письмового) спілкування фаховою мовою; здатність до безперервного навчання та саморозвитку, самостійної праці;</w:t>
      </w:r>
    </w:p>
    <w:p w:rsidR="006D7354" w:rsidRDefault="006D7354" w:rsidP="003B5ED3">
      <w:pPr>
        <w:pStyle w:val="ListParagraph1"/>
        <w:spacing w:after="0" w:line="240" w:lineRule="auto"/>
        <w:ind w:left="0" w:firstLine="851"/>
        <w:jc w:val="both"/>
        <w:rPr>
          <w:rFonts w:ascii="Times New Roman" w:hAnsi="Times New Roman"/>
          <w:i/>
          <w:sz w:val="28"/>
          <w:szCs w:val="28"/>
        </w:rPr>
      </w:pPr>
      <w:r>
        <w:rPr>
          <w:rFonts w:ascii="Times New Roman" w:hAnsi="Times New Roman"/>
          <w:sz w:val="28"/>
          <w:szCs w:val="28"/>
        </w:rPr>
        <w:lastRenderedPageBreak/>
        <w:t xml:space="preserve">- </w:t>
      </w:r>
      <w:r>
        <w:rPr>
          <w:rFonts w:ascii="Times New Roman" w:hAnsi="Times New Roman"/>
          <w:i/>
          <w:sz w:val="28"/>
          <w:szCs w:val="28"/>
        </w:rPr>
        <w:t>спеціальні (фахові, предметні)</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професійні знання, вміння та навички фахового спілкування, володіння вербальними та невербальними засобами вираження думки.</w:t>
      </w:r>
    </w:p>
    <w:p w:rsidR="006D7354" w:rsidRDefault="006D7354" w:rsidP="003B5ED3">
      <w:pPr>
        <w:ind w:firstLine="900"/>
        <w:jc w:val="both"/>
        <w:rPr>
          <w:szCs w:val="28"/>
        </w:rPr>
      </w:pPr>
      <w:r>
        <w:rPr>
          <w:szCs w:val="28"/>
        </w:rPr>
        <w:t>Деталізація компетентностей відповідно до дескрипторів НРК у формі «Матриці компетентностей».</w:t>
      </w:r>
    </w:p>
    <w:p w:rsidR="006D7354" w:rsidRDefault="006D7354" w:rsidP="003B5ED3">
      <w:pPr>
        <w:jc w:val="center"/>
        <w:rPr>
          <w:b/>
          <w:szCs w:val="28"/>
        </w:rPr>
      </w:pPr>
      <w:r>
        <w:rPr>
          <w:b/>
          <w:szCs w:val="28"/>
        </w:rPr>
        <w:t>Матриця компетентностей</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125"/>
        <w:gridCol w:w="1976"/>
        <w:gridCol w:w="2116"/>
        <w:gridCol w:w="2119"/>
        <w:gridCol w:w="2121"/>
      </w:tblGrid>
      <w:tr w:rsidR="006D7354" w:rsidTr="003B5ED3">
        <w:tc>
          <w:tcPr>
            <w:tcW w:w="425" w:type="dxa"/>
            <w:vAlign w:val="center"/>
          </w:tcPr>
          <w:p w:rsidR="006D7354" w:rsidRDefault="006D7354">
            <w:pPr>
              <w:jc w:val="center"/>
              <w:rPr>
                <w:b/>
                <w:i/>
                <w:sz w:val="24"/>
                <w:lang w:val="en-US"/>
              </w:rPr>
            </w:pPr>
            <w:r>
              <w:rPr>
                <w:b/>
                <w:bCs/>
                <w:sz w:val="24"/>
              </w:rPr>
              <w:t>№</w:t>
            </w:r>
          </w:p>
        </w:tc>
        <w:tc>
          <w:tcPr>
            <w:tcW w:w="2127" w:type="dxa"/>
            <w:vAlign w:val="center"/>
          </w:tcPr>
          <w:p w:rsidR="006D7354" w:rsidRDefault="006D7354">
            <w:pPr>
              <w:jc w:val="center"/>
              <w:rPr>
                <w:b/>
                <w:i/>
                <w:sz w:val="24"/>
                <w:lang w:val="en-US"/>
              </w:rPr>
            </w:pPr>
            <w:r>
              <w:rPr>
                <w:b/>
                <w:bCs/>
                <w:sz w:val="24"/>
              </w:rPr>
              <w:t>Класифікація компетентностей за НРК</w:t>
            </w:r>
          </w:p>
        </w:tc>
        <w:tc>
          <w:tcPr>
            <w:tcW w:w="1985" w:type="dxa"/>
            <w:vAlign w:val="center"/>
          </w:tcPr>
          <w:p w:rsidR="006D7354" w:rsidRDefault="006D7354">
            <w:pPr>
              <w:jc w:val="center"/>
              <w:rPr>
                <w:b/>
                <w:i/>
                <w:sz w:val="24"/>
                <w:lang w:val="en-US"/>
              </w:rPr>
            </w:pPr>
            <w:r>
              <w:rPr>
                <w:b/>
                <w:bCs/>
                <w:sz w:val="24"/>
              </w:rPr>
              <w:t>Знання</w:t>
            </w:r>
          </w:p>
        </w:tc>
        <w:tc>
          <w:tcPr>
            <w:tcW w:w="2126" w:type="dxa"/>
            <w:vAlign w:val="center"/>
          </w:tcPr>
          <w:p w:rsidR="006D7354" w:rsidRDefault="006D7354">
            <w:pPr>
              <w:jc w:val="center"/>
              <w:rPr>
                <w:b/>
                <w:i/>
                <w:sz w:val="24"/>
                <w:lang w:val="en-US"/>
              </w:rPr>
            </w:pPr>
            <w:r>
              <w:rPr>
                <w:b/>
                <w:bCs/>
                <w:sz w:val="24"/>
              </w:rPr>
              <w:t>Уміння</w:t>
            </w:r>
          </w:p>
        </w:tc>
        <w:tc>
          <w:tcPr>
            <w:tcW w:w="2126" w:type="dxa"/>
            <w:vAlign w:val="center"/>
          </w:tcPr>
          <w:p w:rsidR="006D7354" w:rsidRDefault="006D7354">
            <w:pPr>
              <w:jc w:val="center"/>
              <w:rPr>
                <w:b/>
                <w:i/>
                <w:sz w:val="24"/>
                <w:lang w:val="en-US"/>
              </w:rPr>
            </w:pPr>
            <w:r>
              <w:rPr>
                <w:b/>
                <w:bCs/>
                <w:sz w:val="24"/>
              </w:rPr>
              <w:t>Комунікація</w:t>
            </w:r>
          </w:p>
        </w:tc>
        <w:tc>
          <w:tcPr>
            <w:tcW w:w="2126" w:type="dxa"/>
            <w:vAlign w:val="center"/>
          </w:tcPr>
          <w:p w:rsidR="006D7354" w:rsidRDefault="006D7354">
            <w:pPr>
              <w:jc w:val="center"/>
              <w:rPr>
                <w:b/>
                <w:i/>
                <w:sz w:val="24"/>
                <w:lang w:val="en-US"/>
              </w:rPr>
            </w:pPr>
            <w:r>
              <w:rPr>
                <w:b/>
                <w:bCs/>
                <w:sz w:val="24"/>
              </w:rPr>
              <w:t>Автономія та відповідальність</w:t>
            </w:r>
          </w:p>
        </w:tc>
      </w:tr>
      <w:tr w:rsidR="006D7354" w:rsidTr="003B5ED3">
        <w:tc>
          <w:tcPr>
            <w:tcW w:w="425" w:type="dxa"/>
          </w:tcPr>
          <w:p w:rsidR="006D7354" w:rsidRDefault="006D7354">
            <w:pPr>
              <w:jc w:val="center"/>
              <w:rPr>
                <w:b/>
                <w:sz w:val="24"/>
              </w:rPr>
            </w:pPr>
            <w:r>
              <w:rPr>
                <w:b/>
                <w:sz w:val="24"/>
              </w:rPr>
              <w:t>1</w:t>
            </w:r>
          </w:p>
        </w:tc>
        <w:tc>
          <w:tcPr>
            <w:tcW w:w="2127" w:type="dxa"/>
          </w:tcPr>
          <w:p w:rsidR="006D7354" w:rsidRDefault="006D7354">
            <w:pPr>
              <w:jc w:val="center"/>
              <w:rPr>
                <w:b/>
                <w:sz w:val="24"/>
              </w:rPr>
            </w:pPr>
            <w:r>
              <w:rPr>
                <w:b/>
                <w:sz w:val="24"/>
              </w:rPr>
              <w:t>2</w:t>
            </w:r>
          </w:p>
        </w:tc>
        <w:tc>
          <w:tcPr>
            <w:tcW w:w="1985" w:type="dxa"/>
          </w:tcPr>
          <w:p w:rsidR="006D7354" w:rsidRDefault="006D7354">
            <w:pPr>
              <w:jc w:val="center"/>
              <w:rPr>
                <w:b/>
                <w:sz w:val="24"/>
              </w:rPr>
            </w:pPr>
            <w:r>
              <w:rPr>
                <w:b/>
                <w:sz w:val="24"/>
              </w:rPr>
              <w:t>3</w:t>
            </w:r>
          </w:p>
        </w:tc>
        <w:tc>
          <w:tcPr>
            <w:tcW w:w="2126" w:type="dxa"/>
          </w:tcPr>
          <w:p w:rsidR="006D7354" w:rsidRDefault="006D7354">
            <w:pPr>
              <w:jc w:val="center"/>
              <w:rPr>
                <w:b/>
                <w:sz w:val="24"/>
              </w:rPr>
            </w:pPr>
            <w:r>
              <w:rPr>
                <w:b/>
                <w:sz w:val="24"/>
              </w:rPr>
              <w:t>4</w:t>
            </w:r>
          </w:p>
        </w:tc>
        <w:tc>
          <w:tcPr>
            <w:tcW w:w="2126" w:type="dxa"/>
          </w:tcPr>
          <w:p w:rsidR="006D7354" w:rsidRDefault="006D7354">
            <w:pPr>
              <w:jc w:val="center"/>
              <w:rPr>
                <w:b/>
                <w:sz w:val="24"/>
              </w:rPr>
            </w:pPr>
            <w:r>
              <w:rPr>
                <w:b/>
                <w:sz w:val="24"/>
              </w:rPr>
              <w:t>5</w:t>
            </w:r>
          </w:p>
        </w:tc>
        <w:tc>
          <w:tcPr>
            <w:tcW w:w="2126" w:type="dxa"/>
          </w:tcPr>
          <w:p w:rsidR="006D7354" w:rsidRDefault="006D7354">
            <w:pPr>
              <w:jc w:val="center"/>
              <w:rPr>
                <w:b/>
                <w:sz w:val="24"/>
              </w:rPr>
            </w:pPr>
            <w:r>
              <w:rPr>
                <w:b/>
                <w:sz w:val="24"/>
              </w:rPr>
              <w:t>6</w:t>
            </w:r>
          </w:p>
        </w:tc>
      </w:tr>
      <w:tr w:rsidR="006D7354" w:rsidTr="003B5ED3">
        <w:tc>
          <w:tcPr>
            <w:tcW w:w="10915" w:type="dxa"/>
            <w:gridSpan w:val="6"/>
          </w:tcPr>
          <w:p w:rsidR="006D7354" w:rsidRDefault="006D7354">
            <w:pPr>
              <w:jc w:val="center"/>
              <w:rPr>
                <w:b/>
                <w:sz w:val="24"/>
              </w:rPr>
            </w:pPr>
            <w:r>
              <w:rPr>
                <w:b/>
                <w:sz w:val="24"/>
              </w:rPr>
              <w:t>Інтегральна компетентність</w:t>
            </w:r>
          </w:p>
        </w:tc>
      </w:tr>
      <w:tr w:rsidR="006D7354" w:rsidTr="003B5ED3">
        <w:tc>
          <w:tcPr>
            <w:tcW w:w="10915" w:type="dxa"/>
            <w:gridSpan w:val="6"/>
          </w:tcPr>
          <w:p w:rsidR="006D7354" w:rsidRDefault="006D7354">
            <w:pPr>
              <w:ind w:firstLine="601"/>
              <w:jc w:val="both"/>
              <w:rPr>
                <w:b/>
                <w:sz w:val="24"/>
              </w:rPr>
            </w:pPr>
            <w:r>
              <w:rPr>
                <w:sz w:val="24"/>
              </w:rPr>
              <w:t>Здатність розв’язувати типові та складні спеціалізовані задачі та практичні проблеми професійної діяльності у галузі охорони здоров’я або у процесі навчання, що передбачає проведення досліджень та/або здійснення інновацій комплексного й новаторського характеру навіть у невизначених умовах.</w:t>
            </w:r>
          </w:p>
        </w:tc>
      </w:tr>
      <w:tr w:rsidR="006D7354" w:rsidTr="003B5ED3">
        <w:tc>
          <w:tcPr>
            <w:tcW w:w="10915" w:type="dxa"/>
            <w:gridSpan w:val="6"/>
          </w:tcPr>
          <w:p w:rsidR="006D7354" w:rsidRDefault="006D7354">
            <w:pPr>
              <w:jc w:val="center"/>
              <w:rPr>
                <w:b/>
                <w:sz w:val="24"/>
              </w:rPr>
            </w:pPr>
            <w:r>
              <w:rPr>
                <w:b/>
                <w:sz w:val="24"/>
              </w:rPr>
              <w:t>Загальні компетентності</w:t>
            </w:r>
          </w:p>
        </w:tc>
      </w:tr>
      <w:tr w:rsidR="006D7354" w:rsidTr="003B5ED3">
        <w:tc>
          <w:tcPr>
            <w:tcW w:w="425" w:type="dxa"/>
          </w:tcPr>
          <w:p w:rsidR="006D7354" w:rsidRDefault="006D7354">
            <w:pPr>
              <w:jc w:val="center"/>
              <w:rPr>
                <w:sz w:val="24"/>
              </w:rPr>
            </w:pPr>
            <w:r>
              <w:rPr>
                <w:sz w:val="24"/>
              </w:rPr>
              <w:t>1</w:t>
            </w:r>
          </w:p>
        </w:tc>
        <w:tc>
          <w:tcPr>
            <w:tcW w:w="2127" w:type="dxa"/>
          </w:tcPr>
          <w:p w:rsidR="006D7354" w:rsidRDefault="006D7354">
            <w:pPr>
              <w:rPr>
                <w:b/>
                <w:sz w:val="24"/>
              </w:rPr>
            </w:pPr>
            <w:r>
              <w:rPr>
                <w:sz w:val="24"/>
              </w:rPr>
              <w:t>Здатність застосовувати знання в практичних ситуаціях</w:t>
            </w:r>
          </w:p>
        </w:tc>
        <w:tc>
          <w:tcPr>
            <w:tcW w:w="1985" w:type="dxa"/>
          </w:tcPr>
          <w:p w:rsidR="006D7354" w:rsidRDefault="006D7354">
            <w:pPr>
              <w:rPr>
                <w:b/>
                <w:sz w:val="24"/>
              </w:rPr>
            </w:pPr>
            <w:r>
              <w:rPr>
                <w:sz w:val="24"/>
              </w:rPr>
              <w:t>Мати спеціалізовані концептуальні знання, набуті в процесі навчання</w:t>
            </w:r>
          </w:p>
        </w:tc>
        <w:tc>
          <w:tcPr>
            <w:tcW w:w="2126" w:type="dxa"/>
          </w:tcPr>
          <w:p w:rsidR="006D7354" w:rsidRDefault="006D7354">
            <w:pPr>
              <w:rPr>
                <w:b/>
                <w:sz w:val="24"/>
              </w:rPr>
            </w:pPr>
            <w:r>
              <w:rPr>
                <w:sz w:val="24"/>
                <w:lang w:val="uk-UA"/>
              </w:rPr>
              <w:t>У</w:t>
            </w:r>
            <w:r>
              <w:rPr>
                <w:sz w:val="24"/>
              </w:rPr>
              <w:t>міти розв’язувати складні задачі й проблеми, які виникають у професійній діяльності</w:t>
            </w:r>
          </w:p>
        </w:tc>
        <w:tc>
          <w:tcPr>
            <w:tcW w:w="2126" w:type="dxa"/>
          </w:tcPr>
          <w:p w:rsidR="006D7354" w:rsidRDefault="006D7354">
            <w:pPr>
              <w:rPr>
                <w:b/>
                <w:sz w:val="24"/>
              </w:rPr>
            </w:pPr>
            <w:r>
              <w:rPr>
                <w:sz w:val="24"/>
              </w:rPr>
              <w:t>Зрозуміло і недвозначно повідомляти власні висновки фахівцям та нефахівцям</w:t>
            </w:r>
          </w:p>
        </w:tc>
        <w:tc>
          <w:tcPr>
            <w:tcW w:w="2126" w:type="dxa"/>
          </w:tcPr>
          <w:p w:rsidR="006D7354" w:rsidRDefault="006D7354">
            <w:pPr>
              <w:rPr>
                <w:b/>
                <w:sz w:val="24"/>
              </w:rPr>
            </w:pPr>
            <w:r>
              <w:rPr>
                <w:sz w:val="24"/>
              </w:rPr>
              <w:t>Відповідати за прийняття рішень у складних умовах</w:t>
            </w:r>
          </w:p>
        </w:tc>
      </w:tr>
      <w:tr w:rsidR="006D7354" w:rsidTr="003B5ED3">
        <w:tc>
          <w:tcPr>
            <w:tcW w:w="425" w:type="dxa"/>
          </w:tcPr>
          <w:p w:rsidR="006D7354" w:rsidRDefault="006D7354">
            <w:pPr>
              <w:jc w:val="center"/>
              <w:rPr>
                <w:sz w:val="24"/>
              </w:rPr>
            </w:pPr>
            <w:r>
              <w:rPr>
                <w:sz w:val="24"/>
              </w:rPr>
              <w:t>2</w:t>
            </w:r>
          </w:p>
        </w:tc>
        <w:tc>
          <w:tcPr>
            <w:tcW w:w="2127" w:type="dxa"/>
          </w:tcPr>
          <w:p w:rsidR="006D7354" w:rsidRDefault="006D7354">
            <w:pPr>
              <w:spacing w:line="240" w:lineRule="exact"/>
              <w:rPr>
                <w:b/>
                <w:sz w:val="24"/>
              </w:rPr>
            </w:pPr>
            <w:r>
              <w:rPr>
                <w:sz w:val="24"/>
              </w:rPr>
              <w:t>Здатність до вибору стратегій спілкування; здатність працювати в команді; наявність навичок міжособистісної взаємодії</w:t>
            </w:r>
          </w:p>
        </w:tc>
        <w:tc>
          <w:tcPr>
            <w:tcW w:w="1985" w:type="dxa"/>
          </w:tcPr>
          <w:p w:rsidR="006D7354" w:rsidRDefault="006D7354">
            <w:pPr>
              <w:rPr>
                <w:b/>
                <w:sz w:val="24"/>
              </w:rPr>
            </w:pPr>
            <w:r>
              <w:rPr>
                <w:sz w:val="24"/>
              </w:rPr>
              <w:t>Знати тактики та стратегії спілкування, закони та способи комунікативної поведінки</w:t>
            </w:r>
          </w:p>
        </w:tc>
        <w:tc>
          <w:tcPr>
            <w:tcW w:w="2126" w:type="dxa"/>
          </w:tcPr>
          <w:p w:rsidR="006D7354" w:rsidRDefault="006D7354">
            <w:pPr>
              <w:rPr>
                <w:b/>
                <w:sz w:val="24"/>
              </w:rPr>
            </w:pPr>
            <w:r>
              <w:rPr>
                <w:sz w:val="24"/>
                <w:lang w:val="uk-UA"/>
              </w:rPr>
              <w:t>У</w:t>
            </w:r>
            <w:r>
              <w:rPr>
                <w:sz w:val="24"/>
              </w:rPr>
              <w:t>міти обирати способи та стратегії спілкування для забезпечення ефективної командної роботи</w:t>
            </w:r>
          </w:p>
        </w:tc>
        <w:tc>
          <w:tcPr>
            <w:tcW w:w="2126" w:type="dxa"/>
          </w:tcPr>
          <w:p w:rsidR="006D7354" w:rsidRDefault="006D7354">
            <w:pPr>
              <w:rPr>
                <w:b/>
                <w:sz w:val="24"/>
              </w:rPr>
            </w:pPr>
            <w:r>
              <w:rPr>
                <w:sz w:val="24"/>
              </w:rPr>
              <w:t>Використовувати стратегії спілкування та навички міжособистісної взаємодії</w:t>
            </w:r>
          </w:p>
        </w:tc>
        <w:tc>
          <w:tcPr>
            <w:tcW w:w="2126" w:type="dxa"/>
          </w:tcPr>
          <w:p w:rsidR="006D7354" w:rsidRDefault="006D7354">
            <w:pPr>
              <w:rPr>
                <w:b/>
                <w:sz w:val="24"/>
              </w:rPr>
            </w:pPr>
            <w:r>
              <w:rPr>
                <w:sz w:val="24"/>
              </w:rPr>
              <w:t>Нести відповідальність за вибір та тактику комунікації</w:t>
            </w:r>
          </w:p>
        </w:tc>
      </w:tr>
      <w:tr w:rsidR="006D7354" w:rsidTr="003B5ED3">
        <w:tc>
          <w:tcPr>
            <w:tcW w:w="425" w:type="dxa"/>
          </w:tcPr>
          <w:p w:rsidR="006D7354" w:rsidRDefault="006D7354">
            <w:pPr>
              <w:jc w:val="center"/>
              <w:rPr>
                <w:sz w:val="24"/>
              </w:rPr>
            </w:pPr>
            <w:r>
              <w:rPr>
                <w:sz w:val="24"/>
              </w:rPr>
              <w:t>3</w:t>
            </w:r>
          </w:p>
        </w:tc>
        <w:tc>
          <w:tcPr>
            <w:tcW w:w="2127" w:type="dxa"/>
          </w:tcPr>
          <w:p w:rsidR="006D7354" w:rsidRDefault="006D7354">
            <w:pPr>
              <w:rPr>
                <w:b/>
                <w:sz w:val="24"/>
              </w:rPr>
            </w:pPr>
            <w:r>
              <w:rPr>
                <w:sz w:val="24"/>
              </w:rPr>
              <w:t>Здатність спілкуватися рідною мовою як усно, так і письмово</w:t>
            </w:r>
          </w:p>
        </w:tc>
        <w:tc>
          <w:tcPr>
            <w:tcW w:w="1985" w:type="dxa"/>
          </w:tcPr>
          <w:p w:rsidR="006D7354" w:rsidRDefault="006D7354">
            <w:pPr>
              <w:rPr>
                <w:b/>
                <w:sz w:val="24"/>
              </w:rPr>
            </w:pPr>
            <w:r>
              <w:rPr>
                <w:sz w:val="24"/>
              </w:rPr>
              <w:t>Мати досконалі знання рідної мови</w:t>
            </w:r>
          </w:p>
        </w:tc>
        <w:tc>
          <w:tcPr>
            <w:tcW w:w="2126" w:type="dxa"/>
          </w:tcPr>
          <w:p w:rsidR="006D7354" w:rsidRDefault="006D7354">
            <w:pPr>
              <w:rPr>
                <w:b/>
                <w:sz w:val="24"/>
              </w:rPr>
            </w:pPr>
            <w:r>
              <w:rPr>
                <w:sz w:val="24"/>
                <w:lang w:val="uk-UA"/>
              </w:rPr>
              <w:t>У</w:t>
            </w:r>
            <w:r>
              <w:rPr>
                <w:sz w:val="24"/>
              </w:rPr>
              <w:t>міти застосовувати знання рідної мови – як усно, так і письмово</w:t>
            </w:r>
          </w:p>
        </w:tc>
        <w:tc>
          <w:tcPr>
            <w:tcW w:w="2126" w:type="dxa"/>
          </w:tcPr>
          <w:p w:rsidR="006D7354" w:rsidRDefault="006D7354">
            <w:pPr>
              <w:rPr>
                <w:b/>
                <w:sz w:val="24"/>
              </w:rPr>
            </w:pPr>
            <w:r>
              <w:rPr>
                <w:sz w:val="24"/>
              </w:rPr>
              <w:t>Використовувати рідну мову при фаховому та діловому спілкуванні, при підготовці документів</w:t>
            </w:r>
          </w:p>
        </w:tc>
        <w:tc>
          <w:tcPr>
            <w:tcW w:w="2126" w:type="dxa"/>
          </w:tcPr>
          <w:p w:rsidR="006D7354" w:rsidRDefault="006D7354">
            <w:pPr>
              <w:rPr>
                <w:b/>
                <w:sz w:val="24"/>
              </w:rPr>
            </w:pPr>
            <w:r>
              <w:rPr>
                <w:sz w:val="24"/>
              </w:rPr>
              <w:t>Нести відповідальність за вільне володіння рідною мовою, за розвиток професійних знань</w:t>
            </w:r>
          </w:p>
        </w:tc>
      </w:tr>
      <w:tr w:rsidR="006D7354" w:rsidTr="003B5ED3">
        <w:tc>
          <w:tcPr>
            <w:tcW w:w="425" w:type="dxa"/>
          </w:tcPr>
          <w:p w:rsidR="006D7354" w:rsidRDefault="006D7354">
            <w:pPr>
              <w:jc w:val="center"/>
              <w:rPr>
                <w:sz w:val="24"/>
              </w:rPr>
            </w:pPr>
            <w:r>
              <w:rPr>
                <w:sz w:val="24"/>
              </w:rPr>
              <w:t>4</w:t>
            </w:r>
          </w:p>
        </w:tc>
        <w:tc>
          <w:tcPr>
            <w:tcW w:w="2127" w:type="dxa"/>
          </w:tcPr>
          <w:p w:rsidR="006D7354" w:rsidRDefault="006D7354">
            <w:pPr>
              <w:rPr>
                <w:sz w:val="24"/>
              </w:rPr>
            </w:pPr>
            <w:r>
              <w:rPr>
                <w:sz w:val="24"/>
              </w:rPr>
              <w:t>Наявність навичок використання інформаційних і комунікаційних технологій</w:t>
            </w:r>
          </w:p>
        </w:tc>
        <w:tc>
          <w:tcPr>
            <w:tcW w:w="1985" w:type="dxa"/>
          </w:tcPr>
          <w:p w:rsidR="006D7354" w:rsidRDefault="006D7354">
            <w:pPr>
              <w:rPr>
                <w:sz w:val="24"/>
              </w:rPr>
            </w:pPr>
            <w:r>
              <w:rPr>
                <w:sz w:val="24"/>
              </w:rPr>
              <w:t>Мати глибокі знання в галузі інформаційних і комунікаційних технологій, що застосовуються у професійній діяльності</w:t>
            </w:r>
          </w:p>
        </w:tc>
        <w:tc>
          <w:tcPr>
            <w:tcW w:w="2126" w:type="dxa"/>
          </w:tcPr>
          <w:p w:rsidR="006D7354" w:rsidRDefault="006D7354">
            <w:pPr>
              <w:spacing w:line="240" w:lineRule="exact"/>
              <w:rPr>
                <w:sz w:val="24"/>
              </w:rPr>
            </w:pPr>
            <w:r>
              <w:rPr>
                <w:sz w:val="24"/>
                <w:lang w:val="uk-UA"/>
              </w:rPr>
              <w:t>У</w:t>
            </w:r>
            <w:r>
              <w:rPr>
                <w:sz w:val="24"/>
              </w:rPr>
              <w:t>міти використовувати інформаційні та комунікаційні технології у професійній діяльності, що вимагає постійного оновлення та інтеграції знань</w:t>
            </w:r>
          </w:p>
        </w:tc>
        <w:tc>
          <w:tcPr>
            <w:tcW w:w="2126" w:type="dxa"/>
          </w:tcPr>
          <w:p w:rsidR="006D7354" w:rsidRDefault="006D7354">
            <w:pPr>
              <w:rPr>
                <w:sz w:val="24"/>
              </w:rPr>
            </w:pPr>
            <w:r>
              <w:rPr>
                <w:sz w:val="24"/>
              </w:rPr>
              <w:t>Використовувати інформаційні та комунікаційні технології у професійній діяльності</w:t>
            </w:r>
          </w:p>
        </w:tc>
        <w:tc>
          <w:tcPr>
            <w:tcW w:w="2126" w:type="dxa"/>
          </w:tcPr>
          <w:p w:rsidR="006D7354" w:rsidRDefault="006D7354">
            <w:pPr>
              <w:rPr>
                <w:sz w:val="24"/>
              </w:rPr>
            </w:pPr>
            <w:r>
              <w:rPr>
                <w:sz w:val="24"/>
              </w:rPr>
              <w:t>Нести відповідальність за розвиток професійних знань та умінь</w:t>
            </w:r>
          </w:p>
        </w:tc>
      </w:tr>
      <w:tr w:rsidR="006D7354" w:rsidTr="003B5ED3">
        <w:tc>
          <w:tcPr>
            <w:tcW w:w="425" w:type="dxa"/>
          </w:tcPr>
          <w:p w:rsidR="006D7354" w:rsidRDefault="006D7354">
            <w:pPr>
              <w:jc w:val="center"/>
              <w:rPr>
                <w:sz w:val="24"/>
              </w:rPr>
            </w:pPr>
            <w:r>
              <w:rPr>
                <w:sz w:val="24"/>
              </w:rPr>
              <w:t>5</w:t>
            </w:r>
          </w:p>
        </w:tc>
        <w:tc>
          <w:tcPr>
            <w:tcW w:w="2127" w:type="dxa"/>
          </w:tcPr>
          <w:p w:rsidR="006D7354" w:rsidRDefault="006D7354">
            <w:pPr>
              <w:rPr>
                <w:sz w:val="24"/>
              </w:rPr>
            </w:pPr>
            <w:r>
              <w:rPr>
                <w:sz w:val="24"/>
              </w:rPr>
              <w:t xml:space="preserve">Здатність до абстрактного мислення, аналізу й синтезу; </w:t>
            </w:r>
            <w:r>
              <w:rPr>
                <w:sz w:val="24"/>
              </w:rPr>
              <w:lastRenderedPageBreak/>
              <w:t>здатність вчитися й набувати актуальні в сучасних умовах знання</w:t>
            </w:r>
          </w:p>
        </w:tc>
        <w:tc>
          <w:tcPr>
            <w:tcW w:w="1985" w:type="dxa"/>
          </w:tcPr>
          <w:p w:rsidR="006D7354" w:rsidRDefault="006D7354">
            <w:pPr>
              <w:rPr>
                <w:sz w:val="24"/>
              </w:rPr>
            </w:pPr>
            <w:r>
              <w:rPr>
                <w:sz w:val="24"/>
              </w:rPr>
              <w:lastRenderedPageBreak/>
              <w:t xml:space="preserve">Знати методи аналізу, синтезу та способи подальшого </w:t>
            </w:r>
            <w:r>
              <w:rPr>
                <w:sz w:val="24"/>
              </w:rPr>
              <w:lastRenderedPageBreak/>
              <w:t>отримання знань у сучасній ситуації</w:t>
            </w:r>
          </w:p>
        </w:tc>
        <w:tc>
          <w:tcPr>
            <w:tcW w:w="2126" w:type="dxa"/>
          </w:tcPr>
          <w:p w:rsidR="006D7354" w:rsidRDefault="006D7354">
            <w:pPr>
              <w:rPr>
                <w:sz w:val="24"/>
              </w:rPr>
            </w:pPr>
            <w:r>
              <w:rPr>
                <w:sz w:val="24"/>
                <w:lang w:val="uk-UA"/>
              </w:rPr>
              <w:lastRenderedPageBreak/>
              <w:t>У</w:t>
            </w:r>
            <w:r>
              <w:rPr>
                <w:sz w:val="24"/>
              </w:rPr>
              <w:t xml:space="preserve">міти проводити аналіз інформації, приймати обґрунтовані </w:t>
            </w:r>
            <w:r>
              <w:rPr>
                <w:sz w:val="24"/>
              </w:rPr>
              <w:lastRenderedPageBreak/>
              <w:t>рішення, набувати сучасні знання</w:t>
            </w:r>
          </w:p>
        </w:tc>
        <w:tc>
          <w:tcPr>
            <w:tcW w:w="2126" w:type="dxa"/>
          </w:tcPr>
          <w:p w:rsidR="006D7354" w:rsidRDefault="006D7354">
            <w:pPr>
              <w:rPr>
                <w:sz w:val="24"/>
              </w:rPr>
            </w:pPr>
            <w:r>
              <w:rPr>
                <w:sz w:val="24"/>
              </w:rPr>
              <w:lastRenderedPageBreak/>
              <w:t xml:space="preserve">Формувати відповідні когнітивні й комунікативні </w:t>
            </w:r>
            <w:r>
              <w:rPr>
                <w:sz w:val="24"/>
              </w:rPr>
              <w:lastRenderedPageBreak/>
              <w:t>ланцюжки для досягнення навчальних цілей</w:t>
            </w:r>
          </w:p>
        </w:tc>
        <w:tc>
          <w:tcPr>
            <w:tcW w:w="2126" w:type="dxa"/>
          </w:tcPr>
          <w:p w:rsidR="006D7354" w:rsidRDefault="006D7354">
            <w:pPr>
              <w:rPr>
                <w:sz w:val="24"/>
              </w:rPr>
            </w:pPr>
            <w:r>
              <w:rPr>
                <w:sz w:val="24"/>
              </w:rPr>
              <w:lastRenderedPageBreak/>
              <w:t xml:space="preserve">Нести відповідальність за своєчасне набуття сучасних </w:t>
            </w:r>
            <w:r>
              <w:rPr>
                <w:sz w:val="24"/>
              </w:rPr>
              <w:lastRenderedPageBreak/>
              <w:t>знань</w:t>
            </w:r>
          </w:p>
        </w:tc>
      </w:tr>
      <w:tr w:rsidR="006D7354" w:rsidTr="003B5ED3">
        <w:tc>
          <w:tcPr>
            <w:tcW w:w="425" w:type="dxa"/>
          </w:tcPr>
          <w:p w:rsidR="006D7354" w:rsidRDefault="006D7354">
            <w:pPr>
              <w:jc w:val="center"/>
              <w:rPr>
                <w:sz w:val="24"/>
              </w:rPr>
            </w:pPr>
            <w:r>
              <w:rPr>
                <w:sz w:val="24"/>
              </w:rPr>
              <w:lastRenderedPageBreak/>
              <w:t>6</w:t>
            </w:r>
          </w:p>
        </w:tc>
        <w:tc>
          <w:tcPr>
            <w:tcW w:w="2127" w:type="dxa"/>
          </w:tcPr>
          <w:p w:rsidR="006D7354" w:rsidRDefault="006D7354">
            <w:pPr>
              <w:rPr>
                <w:sz w:val="24"/>
              </w:rPr>
            </w:pPr>
            <w:r>
              <w:rPr>
                <w:sz w:val="24"/>
              </w:rPr>
              <w:t>Здатність застосовувати знання у практичних ситуаціях</w:t>
            </w:r>
          </w:p>
        </w:tc>
        <w:tc>
          <w:tcPr>
            <w:tcW w:w="1985" w:type="dxa"/>
          </w:tcPr>
          <w:p w:rsidR="006D7354" w:rsidRDefault="006D7354">
            <w:pPr>
              <w:rPr>
                <w:sz w:val="24"/>
              </w:rPr>
            </w:pPr>
            <w:r>
              <w:rPr>
                <w:sz w:val="24"/>
              </w:rPr>
              <w:t>Знати методи застосування знань при вирішенні практичних питань</w:t>
            </w:r>
          </w:p>
        </w:tc>
        <w:tc>
          <w:tcPr>
            <w:tcW w:w="2126" w:type="dxa"/>
          </w:tcPr>
          <w:p w:rsidR="006D7354" w:rsidRDefault="006D7354">
            <w:pPr>
              <w:rPr>
                <w:sz w:val="24"/>
              </w:rPr>
            </w:pPr>
            <w:r>
              <w:rPr>
                <w:sz w:val="24"/>
                <w:lang w:val="uk-UA"/>
              </w:rPr>
              <w:t>У</w:t>
            </w:r>
            <w:r>
              <w:rPr>
                <w:sz w:val="24"/>
              </w:rPr>
              <w:t>міти використовувати знання при різноманітних практичних ситуаціях</w:t>
            </w:r>
          </w:p>
        </w:tc>
        <w:tc>
          <w:tcPr>
            <w:tcW w:w="2126" w:type="dxa"/>
          </w:tcPr>
          <w:p w:rsidR="006D7354" w:rsidRDefault="006D7354">
            <w:pPr>
              <w:rPr>
                <w:sz w:val="24"/>
              </w:rPr>
            </w:pPr>
            <w:r>
              <w:rPr>
                <w:sz w:val="24"/>
              </w:rPr>
              <w:t>Налагоджувати взаємини по вертикалі та горизонталі залежно від практичної ситуації</w:t>
            </w:r>
          </w:p>
        </w:tc>
        <w:tc>
          <w:tcPr>
            <w:tcW w:w="2126" w:type="dxa"/>
          </w:tcPr>
          <w:p w:rsidR="006D7354" w:rsidRDefault="006D7354">
            <w:pPr>
              <w:rPr>
                <w:sz w:val="24"/>
              </w:rPr>
            </w:pPr>
            <w:r>
              <w:rPr>
                <w:sz w:val="24"/>
              </w:rPr>
              <w:t>Нести відповідальність за своєчасність прийнятих рішень у цих ситуаціях</w:t>
            </w:r>
          </w:p>
        </w:tc>
      </w:tr>
      <w:tr w:rsidR="006D7354" w:rsidTr="003B5ED3">
        <w:tc>
          <w:tcPr>
            <w:tcW w:w="10915" w:type="dxa"/>
            <w:gridSpan w:val="6"/>
          </w:tcPr>
          <w:p w:rsidR="006D7354" w:rsidRDefault="006D7354">
            <w:pPr>
              <w:jc w:val="center"/>
              <w:rPr>
                <w:sz w:val="24"/>
              </w:rPr>
            </w:pPr>
            <w:r>
              <w:rPr>
                <w:b/>
                <w:sz w:val="24"/>
              </w:rPr>
              <w:t>Спеціальні (фахові, предметні) компетентності</w:t>
            </w:r>
          </w:p>
        </w:tc>
      </w:tr>
      <w:tr w:rsidR="006D7354" w:rsidTr="003B5ED3">
        <w:tc>
          <w:tcPr>
            <w:tcW w:w="425" w:type="dxa"/>
          </w:tcPr>
          <w:p w:rsidR="006D7354" w:rsidRDefault="006D7354">
            <w:pPr>
              <w:jc w:val="center"/>
              <w:rPr>
                <w:sz w:val="24"/>
              </w:rPr>
            </w:pPr>
            <w:r>
              <w:rPr>
                <w:sz w:val="24"/>
              </w:rPr>
              <w:t>1</w:t>
            </w:r>
          </w:p>
        </w:tc>
        <w:tc>
          <w:tcPr>
            <w:tcW w:w="2127" w:type="dxa"/>
          </w:tcPr>
          <w:p w:rsidR="006D7354" w:rsidRDefault="006D7354">
            <w:pPr>
              <w:rPr>
                <w:sz w:val="24"/>
              </w:rPr>
            </w:pPr>
            <w:r>
              <w:rPr>
                <w:sz w:val="24"/>
              </w:rPr>
              <w:t>Здатність до ведення медичної документації</w:t>
            </w:r>
          </w:p>
        </w:tc>
        <w:tc>
          <w:tcPr>
            <w:tcW w:w="1985" w:type="dxa"/>
          </w:tcPr>
          <w:p w:rsidR="006D7354" w:rsidRDefault="006D7354">
            <w:pPr>
              <w:rPr>
                <w:sz w:val="24"/>
              </w:rPr>
            </w:pPr>
            <w:r>
              <w:rPr>
                <w:sz w:val="24"/>
              </w:rPr>
              <w:t>Знати систему офіційного документообігу в професійній діяльності лікаря, у т.ч. сучасні комп’ютерні інформаційні технології</w:t>
            </w:r>
          </w:p>
        </w:tc>
        <w:tc>
          <w:tcPr>
            <w:tcW w:w="2126" w:type="dxa"/>
          </w:tcPr>
          <w:p w:rsidR="006D7354" w:rsidRDefault="006D7354">
            <w:pPr>
              <w:rPr>
                <w:sz w:val="24"/>
              </w:rPr>
            </w:pPr>
            <w:r>
              <w:rPr>
                <w:sz w:val="24"/>
                <w:lang w:val="uk-UA"/>
              </w:rPr>
              <w:t>У</w:t>
            </w:r>
            <w:r>
              <w:rPr>
                <w:sz w:val="24"/>
              </w:rPr>
              <w:t>міти визначати джерело та місце знаходження потрібної інформації (залежно від її типу); уміти обробляти інформацію і проводити її аналіз</w:t>
            </w:r>
          </w:p>
        </w:tc>
        <w:tc>
          <w:tcPr>
            <w:tcW w:w="2126" w:type="dxa"/>
          </w:tcPr>
          <w:p w:rsidR="006D7354" w:rsidRDefault="006D7354">
            <w:pPr>
              <w:rPr>
                <w:sz w:val="24"/>
              </w:rPr>
            </w:pPr>
            <w:r>
              <w:rPr>
                <w:sz w:val="24"/>
              </w:rPr>
              <w:t>Отримувати необхідну інформацію з визначеного джерела та на підставі її аналізу формувати відповідні висновки</w:t>
            </w:r>
          </w:p>
        </w:tc>
        <w:tc>
          <w:tcPr>
            <w:tcW w:w="2126" w:type="dxa"/>
          </w:tcPr>
          <w:p w:rsidR="006D7354" w:rsidRDefault="006D7354">
            <w:pPr>
              <w:rPr>
                <w:sz w:val="24"/>
              </w:rPr>
            </w:pPr>
            <w:r>
              <w:rPr>
                <w:sz w:val="24"/>
              </w:rPr>
              <w:t>Нести відповідальність за повноту та якість аналізу інформації і висновків на підставі її аналізу</w:t>
            </w:r>
          </w:p>
        </w:tc>
      </w:tr>
      <w:tr w:rsidR="006D7354" w:rsidTr="003B5ED3">
        <w:tc>
          <w:tcPr>
            <w:tcW w:w="425" w:type="dxa"/>
          </w:tcPr>
          <w:p w:rsidR="006D7354" w:rsidRDefault="006D7354">
            <w:pPr>
              <w:jc w:val="center"/>
              <w:rPr>
                <w:sz w:val="24"/>
              </w:rPr>
            </w:pPr>
            <w:r>
              <w:rPr>
                <w:sz w:val="24"/>
              </w:rPr>
              <w:t>2</w:t>
            </w:r>
          </w:p>
        </w:tc>
        <w:tc>
          <w:tcPr>
            <w:tcW w:w="2127" w:type="dxa"/>
          </w:tcPr>
          <w:p w:rsidR="006D7354" w:rsidRDefault="006D7354">
            <w:pPr>
              <w:rPr>
                <w:sz w:val="24"/>
                <w:lang w:val="uk-UA"/>
              </w:rPr>
            </w:pPr>
            <w:r>
              <w:rPr>
                <w:sz w:val="24"/>
              </w:rPr>
              <w:t>Здатність до обробки державної, соціальної, економічної та медичної інформації</w:t>
            </w:r>
          </w:p>
        </w:tc>
        <w:tc>
          <w:tcPr>
            <w:tcW w:w="1985" w:type="dxa"/>
          </w:tcPr>
          <w:p w:rsidR="006D7354" w:rsidRDefault="006D7354">
            <w:pPr>
              <w:rPr>
                <w:sz w:val="24"/>
                <w:lang w:val="uk-UA"/>
              </w:rPr>
            </w:pPr>
            <w:r>
              <w:rPr>
                <w:sz w:val="24"/>
              </w:rPr>
              <w:t>Знати стандартні методи, у т.ч. кібернетичні технології, а також способи обробки державної, соціальної і медичної інформації</w:t>
            </w:r>
          </w:p>
        </w:tc>
        <w:tc>
          <w:tcPr>
            <w:tcW w:w="2126" w:type="dxa"/>
          </w:tcPr>
          <w:p w:rsidR="006D7354" w:rsidRDefault="006D7354">
            <w:pPr>
              <w:rPr>
                <w:sz w:val="24"/>
                <w:lang w:val="uk-UA"/>
              </w:rPr>
            </w:pPr>
            <w:r>
              <w:rPr>
                <w:sz w:val="24"/>
                <w:lang w:val="uk-UA"/>
              </w:rPr>
              <w:t>Уміти визначати джерело знаходження потрібної інформації (залежно від її типу); уміти проводити статистичну обробку матеріалу й аналіз отриманої інформації</w:t>
            </w:r>
          </w:p>
        </w:tc>
        <w:tc>
          <w:tcPr>
            <w:tcW w:w="2126" w:type="dxa"/>
          </w:tcPr>
          <w:p w:rsidR="006D7354" w:rsidRDefault="006D7354">
            <w:pPr>
              <w:rPr>
                <w:sz w:val="24"/>
                <w:lang w:val="uk-UA"/>
              </w:rPr>
            </w:pPr>
            <w:r>
              <w:rPr>
                <w:sz w:val="24"/>
              </w:rPr>
              <w:t>Формувати висновки на підставі аналізу та статистичної обробки отриманої інформації</w:t>
            </w:r>
          </w:p>
        </w:tc>
        <w:tc>
          <w:tcPr>
            <w:tcW w:w="2126" w:type="dxa"/>
          </w:tcPr>
          <w:p w:rsidR="006D7354" w:rsidRDefault="006D7354">
            <w:pPr>
              <w:rPr>
                <w:sz w:val="24"/>
                <w:lang w:val="uk-UA"/>
              </w:rPr>
            </w:pPr>
            <w:r>
              <w:rPr>
                <w:sz w:val="24"/>
              </w:rPr>
              <w:t>Нести відповідальність за якісне та своєчасне виконання статистичної обробки та аналізу отриманої інформації</w:t>
            </w:r>
          </w:p>
        </w:tc>
      </w:tr>
    </w:tbl>
    <w:p w:rsidR="006D7354" w:rsidRDefault="006D7354" w:rsidP="003B5ED3">
      <w:pPr>
        <w:jc w:val="center"/>
        <w:rPr>
          <w:b/>
          <w:i/>
          <w:szCs w:val="28"/>
        </w:rPr>
      </w:pPr>
    </w:p>
    <w:p w:rsidR="006D7354" w:rsidRDefault="006D7354" w:rsidP="003B5ED3">
      <w:pPr>
        <w:jc w:val="center"/>
        <w:rPr>
          <w:b/>
          <w:i/>
          <w:szCs w:val="28"/>
          <w:lang w:val="uk-UA"/>
        </w:rPr>
      </w:pPr>
      <w:r>
        <w:rPr>
          <w:b/>
          <w:i/>
          <w:szCs w:val="28"/>
          <w:lang w:val="uk-UA"/>
        </w:rPr>
        <w:t>У результаті засвоєння навчальної дисципліни магістрант повинен демонструвати такі результати навчання:</w:t>
      </w:r>
    </w:p>
    <w:p w:rsidR="006D7354" w:rsidRDefault="006D7354" w:rsidP="003B5ED3">
      <w:pPr>
        <w:ind w:left="900"/>
        <w:jc w:val="both"/>
        <w:rPr>
          <w:b/>
          <w:i/>
          <w:szCs w:val="28"/>
          <w:lang w:val="uk-UA"/>
        </w:rPr>
      </w:pP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sz w:val="28"/>
          <w:szCs w:val="28"/>
        </w:rPr>
        <w:t>Уміння  застосовувати лексико-граматичні категорії сучасної української літературної мови для вироблення оптимальної мовної поведінки в професійній сфері.</w:t>
      </w: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sz w:val="28"/>
          <w:szCs w:val="28"/>
        </w:rPr>
        <w:t>Володіння термінологічною лексикою, навичками роботи з вузькоспеціалізованими словниками.</w:t>
      </w: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sz w:val="28"/>
          <w:szCs w:val="28"/>
        </w:rPr>
        <w:t>Аналіз доцільності використання лексичних, морфологічних, синтаксичних мовних засобів відповідно до комунікативних намірів.</w:t>
      </w:r>
    </w:p>
    <w:p w:rsidR="006D7354" w:rsidRDefault="006D7354" w:rsidP="003B5ED3">
      <w:pPr>
        <w:pStyle w:val="ListParagraph1"/>
        <w:numPr>
          <w:ilvl w:val="0"/>
          <w:numId w:val="2"/>
        </w:numPr>
        <w:spacing w:after="0" w:line="240" w:lineRule="auto"/>
        <w:ind w:left="0" w:firstLine="283"/>
        <w:jc w:val="both"/>
        <w:rPr>
          <w:rFonts w:ascii="Times New Roman" w:hAnsi="Times New Roman"/>
          <w:iCs/>
          <w:sz w:val="28"/>
          <w:szCs w:val="28"/>
        </w:rPr>
      </w:pPr>
      <w:r>
        <w:rPr>
          <w:rFonts w:ascii="Times New Roman" w:hAnsi="Times New Roman"/>
          <w:iCs/>
          <w:sz w:val="28"/>
          <w:szCs w:val="28"/>
        </w:rPr>
        <w:t>Опанування усними та писемними нормами мовленнєвого етикету в професійній діяльності лікаря.</w:t>
      </w: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iCs/>
          <w:sz w:val="28"/>
          <w:szCs w:val="28"/>
        </w:rPr>
        <w:lastRenderedPageBreak/>
        <w:t>Знання жанрових особливостей публічного виступу.</w:t>
      </w:r>
      <w:r>
        <w:rPr>
          <w:rFonts w:ascii="Times New Roman" w:hAnsi="Times New Roman"/>
          <w:sz w:val="28"/>
          <w:szCs w:val="28"/>
        </w:rPr>
        <w:t xml:space="preserve"> </w:t>
      </w: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sz w:val="28"/>
          <w:szCs w:val="28"/>
        </w:rPr>
        <w:t>Здатність диференціювати функціональні стилі сучасної української літературної мови загалом та дистинктивні ознаки наукового медичного тексту.</w:t>
      </w:r>
    </w:p>
    <w:p w:rsidR="006D7354" w:rsidRDefault="006D7354" w:rsidP="003B5ED3">
      <w:pPr>
        <w:pStyle w:val="ListParagraph1"/>
        <w:numPr>
          <w:ilvl w:val="0"/>
          <w:numId w:val="2"/>
        </w:numPr>
        <w:spacing w:after="0" w:line="240" w:lineRule="auto"/>
        <w:ind w:left="0" w:firstLine="283"/>
        <w:jc w:val="both"/>
        <w:rPr>
          <w:rFonts w:ascii="Times New Roman" w:hAnsi="Times New Roman"/>
          <w:sz w:val="28"/>
          <w:szCs w:val="28"/>
        </w:rPr>
      </w:pPr>
      <w:r>
        <w:rPr>
          <w:rFonts w:ascii="Times New Roman" w:hAnsi="Times New Roman"/>
          <w:sz w:val="28"/>
          <w:szCs w:val="28"/>
        </w:rPr>
        <w:t xml:space="preserve">Розвиток навичок укладання основних адміністративно-канцелярських та медичних документів, а також редагування перекладних текстів. </w:t>
      </w:r>
    </w:p>
    <w:p w:rsidR="006D7354" w:rsidRDefault="006D7354" w:rsidP="003B5ED3">
      <w:pPr>
        <w:pStyle w:val="ListParagraph1"/>
        <w:spacing w:after="0" w:line="240" w:lineRule="auto"/>
        <w:ind w:left="142"/>
        <w:jc w:val="both"/>
        <w:rPr>
          <w:rFonts w:ascii="Times New Roman" w:hAnsi="Times New Roman"/>
          <w:sz w:val="28"/>
          <w:szCs w:val="28"/>
        </w:rPr>
      </w:pPr>
    </w:p>
    <w:p w:rsidR="006D7354" w:rsidRDefault="006D7354" w:rsidP="003B5ED3">
      <w:pPr>
        <w:tabs>
          <w:tab w:val="left" w:pos="284"/>
          <w:tab w:val="left" w:pos="567"/>
        </w:tabs>
        <w:ind w:firstLine="720"/>
        <w:jc w:val="center"/>
        <w:rPr>
          <w:b/>
          <w:szCs w:val="28"/>
          <w:lang w:val="uk-UA"/>
        </w:rPr>
      </w:pPr>
      <w:r>
        <w:rPr>
          <w:b/>
          <w:szCs w:val="28"/>
          <w:lang w:val="uk-UA"/>
        </w:rPr>
        <w:t>2. Програма навчальної дисципліни</w:t>
      </w:r>
    </w:p>
    <w:p w:rsidR="006D7354" w:rsidRDefault="006D7354" w:rsidP="003B5ED3">
      <w:pPr>
        <w:pStyle w:val="ListParagraph1"/>
        <w:spacing w:after="0" w:line="240" w:lineRule="auto"/>
        <w:ind w:left="0" w:firstLine="283"/>
        <w:jc w:val="both"/>
        <w:rPr>
          <w:rFonts w:ascii="Times New Roman" w:hAnsi="Times New Roman"/>
          <w:b/>
          <w:i/>
          <w:sz w:val="26"/>
          <w:szCs w:val="26"/>
        </w:rPr>
      </w:pPr>
      <w:r>
        <w:rPr>
          <w:rFonts w:ascii="Times New Roman" w:hAnsi="Times New Roman"/>
          <w:b/>
          <w:i/>
          <w:sz w:val="26"/>
          <w:szCs w:val="26"/>
        </w:rPr>
        <w:t xml:space="preserve">вивчення навчальної дисципліни відводиться 90 годин, 3 кредити ЄКТС </w:t>
      </w:r>
    </w:p>
    <w:p w:rsidR="006D7354" w:rsidRDefault="006D7354" w:rsidP="003B5ED3">
      <w:pPr>
        <w:pStyle w:val="ListParagraph1"/>
        <w:spacing w:after="0" w:line="240" w:lineRule="auto"/>
        <w:ind w:left="0" w:firstLine="283"/>
        <w:jc w:val="both"/>
        <w:rPr>
          <w:rFonts w:ascii="Times New Roman" w:hAnsi="Times New Roman"/>
          <w:b/>
          <w:i/>
          <w:sz w:val="26"/>
          <w:szCs w:val="26"/>
        </w:rPr>
      </w:pPr>
    </w:p>
    <w:p w:rsidR="006D7354" w:rsidRDefault="006D7354" w:rsidP="003B5ED3">
      <w:pPr>
        <w:tabs>
          <w:tab w:val="left" w:pos="284"/>
          <w:tab w:val="left" w:pos="567"/>
        </w:tabs>
        <w:ind w:firstLine="720"/>
        <w:jc w:val="center"/>
        <w:rPr>
          <w:b/>
          <w:szCs w:val="28"/>
          <w:lang w:val="uk-UA"/>
        </w:rPr>
      </w:pPr>
    </w:p>
    <w:p w:rsidR="006D7354" w:rsidRDefault="006D7354" w:rsidP="003B5ED3">
      <w:pPr>
        <w:tabs>
          <w:tab w:val="left" w:pos="284"/>
          <w:tab w:val="left" w:pos="567"/>
        </w:tabs>
        <w:ind w:firstLine="720"/>
        <w:jc w:val="center"/>
        <w:rPr>
          <w:b/>
          <w:szCs w:val="28"/>
          <w:lang w:val="uk-UA"/>
        </w:rPr>
      </w:pPr>
      <w:r>
        <w:rPr>
          <w:b/>
          <w:szCs w:val="28"/>
          <w:lang w:val="uk-UA"/>
        </w:rPr>
        <w:t>Розділ дисципліни 1</w:t>
      </w:r>
    </w:p>
    <w:p w:rsidR="006D7354" w:rsidRDefault="006D7354" w:rsidP="003B5ED3">
      <w:pPr>
        <w:tabs>
          <w:tab w:val="left" w:pos="284"/>
          <w:tab w:val="left" w:pos="567"/>
        </w:tabs>
        <w:ind w:firstLine="720"/>
        <w:jc w:val="both"/>
        <w:rPr>
          <w:b/>
          <w:szCs w:val="28"/>
          <w:lang w:val="uk-UA"/>
        </w:rPr>
      </w:pPr>
      <w:r>
        <w:rPr>
          <w:b/>
          <w:szCs w:val="28"/>
          <w:lang w:val="uk-UA"/>
        </w:rPr>
        <w:t xml:space="preserve"> Лексико-граматичні та правописні особливості фахового мовлення медиків. Стильові особливості ділового та професійного спілкування. Культура публічного виступу.</w:t>
      </w:r>
    </w:p>
    <w:p w:rsidR="006D7354" w:rsidRDefault="006D7354" w:rsidP="003B5ED3">
      <w:pPr>
        <w:tabs>
          <w:tab w:val="left" w:pos="284"/>
          <w:tab w:val="left" w:pos="567"/>
        </w:tabs>
        <w:ind w:firstLine="720"/>
        <w:jc w:val="both"/>
        <w:rPr>
          <w:szCs w:val="28"/>
          <w:lang w:val="uk-UA"/>
        </w:rPr>
      </w:pPr>
      <w:r>
        <w:rPr>
          <w:b/>
          <w:szCs w:val="28"/>
          <w:lang w:val="uk-UA"/>
        </w:rPr>
        <w:t>Тема 1.</w:t>
      </w:r>
      <w:r>
        <w:rPr>
          <w:szCs w:val="28"/>
          <w:lang w:val="uk-UA"/>
        </w:rPr>
        <w:t xml:space="preserve">  Сучасна українська мова як засіб професійного спілкування. Лексичний аспект професійної мови медиків. Літературна мова,національна мова, державна мова, офіційна мова. Етапи формування сучасної української мови. Функції сучасної української мови. Лексика української мови за використанням.</w:t>
      </w:r>
    </w:p>
    <w:p w:rsidR="006D7354" w:rsidRDefault="006D7354" w:rsidP="003B5ED3">
      <w:pPr>
        <w:tabs>
          <w:tab w:val="left" w:pos="284"/>
          <w:tab w:val="left" w:pos="567"/>
        </w:tabs>
        <w:ind w:firstLine="720"/>
        <w:jc w:val="both"/>
        <w:rPr>
          <w:szCs w:val="28"/>
          <w:lang w:val="uk-UA"/>
        </w:rPr>
      </w:pPr>
      <w:r>
        <w:rPr>
          <w:b/>
          <w:szCs w:val="28"/>
          <w:lang w:val="uk-UA"/>
        </w:rPr>
        <w:t>Тема 2.</w:t>
      </w:r>
      <w:r>
        <w:rPr>
          <w:szCs w:val="28"/>
          <w:lang w:val="uk-UA"/>
        </w:rPr>
        <w:t xml:space="preserve"> Термінологія у професійному спілкуванні. Лексико-семантичні відношення в науковій термінології. Особливості української медичної термінології. Історія становлення української медичної термінології. Термінознавство. Терміносистема. Словники в професійному спілкуванні. Типи словників,їх функції та роль у підвищенні мовленнєвої культури . Медичні словники та їх роль у підвищенні мовленнєвої культури сучасного лікаря.</w:t>
      </w:r>
    </w:p>
    <w:p w:rsidR="006D7354" w:rsidRDefault="006D7354" w:rsidP="003B5ED3">
      <w:pPr>
        <w:ind w:firstLine="720"/>
        <w:jc w:val="both"/>
        <w:rPr>
          <w:szCs w:val="28"/>
          <w:lang w:val="uk-UA"/>
        </w:rPr>
      </w:pPr>
      <w:r>
        <w:rPr>
          <w:b/>
          <w:szCs w:val="28"/>
          <w:lang w:val="uk-UA"/>
        </w:rPr>
        <w:t>Тема 3.</w:t>
      </w:r>
      <w:r>
        <w:rPr>
          <w:szCs w:val="28"/>
          <w:lang w:val="uk-UA"/>
        </w:rPr>
        <w:t xml:space="preserve"> Морфологічний аспект медичної професійної мови. Самостійні та службові частини мови . Роль іменника у фаховому мовленні лікаря. Морфологічні ознаки прикметника, займенника, числівника, дієслова та його форм у фаховому мовлення лікаря. Роль службових частин мови у фаховому мовленні медичних працівників.</w:t>
      </w:r>
    </w:p>
    <w:p w:rsidR="006D7354" w:rsidRDefault="006D7354" w:rsidP="003B5ED3">
      <w:pPr>
        <w:ind w:firstLine="720"/>
        <w:jc w:val="both"/>
        <w:rPr>
          <w:szCs w:val="28"/>
          <w:lang w:val="uk-UA"/>
        </w:rPr>
      </w:pPr>
      <w:r>
        <w:rPr>
          <w:b/>
          <w:szCs w:val="28"/>
          <w:lang w:val="uk-UA"/>
        </w:rPr>
        <w:t xml:space="preserve">Тема 4. </w:t>
      </w:r>
      <w:r>
        <w:rPr>
          <w:szCs w:val="28"/>
          <w:lang w:val="uk-UA"/>
        </w:rPr>
        <w:t>Синтаксичний аспект професійної мови медиків. Словосполучення та речення. Види речень. Прості речення їх класифікація. Складні речення їх класифікація . Головні члени речення. Другорядні члени речення.</w:t>
      </w:r>
    </w:p>
    <w:p w:rsidR="006D7354" w:rsidRDefault="006D7354" w:rsidP="003B5ED3">
      <w:pPr>
        <w:tabs>
          <w:tab w:val="left" w:pos="284"/>
          <w:tab w:val="left" w:pos="567"/>
        </w:tabs>
        <w:ind w:firstLine="720"/>
        <w:jc w:val="both"/>
        <w:rPr>
          <w:szCs w:val="28"/>
          <w:lang w:val="uk-UA"/>
        </w:rPr>
      </w:pPr>
      <w:r>
        <w:rPr>
          <w:b/>
          <w:szCs w:val="28"/>
          <w:lang w:val="uk-UA"/>
        </w:rPr>
        <w:t xml:space="preserve">Тема 5. </w:t>
      </w:r>
      <w:r>
        <w:rPr>
          <w:szCs w:val="28"/>
          <w:lang w:val="uk-UA"/>
        </w:rPr>
        <w:t>Особливості українського мовленнєвого етикету. Мовленнєвий етикет лікаря. Лексико – граматична характеристика діалогу «Лікар – пацієнт». Діади  професійного діалогу. Явище антиципації у професійному мовленні лікаря. Публічний виступ та його жанри . Жанрові особливості публічного виступу (доповідь, лекція, промова, презентація).</w:t>
      </w:r>
    </w:p>
    <w:p w:rsidR="006D7354" w:rsidRDefault="006D7354" w:rsidP="003B5ED3">
      <w:pPr>
        <w:tabs>
          <w:tab w:val="left" w:pos="284"/>
          <w:tab w:val="left" w:pos="567"/>
        </w:tabs>
        <w:ind w:firstLine="720"/>
        <w:jc w:val="both"/>
        <w:rPr>
          <w:szCs w:val="28"/>
          <w:lang w:val="uk-UA"/>
        </w:rPr>
      </w:pPr>
      <w:r>
        <w:rPr>
          <w:b/>
          <w:szCs w:val="28"/>
          <w:lang w:val="uk-UA"/>
        </w:rPr>
        <w:t>Тема 6.</w:t>
      </w:r>
      <w:r>
        <w:rPr>
          <w:szCs w:val="28"/>
          <w:lang w:val="uk-UA"/>
        </w:rPr>
        <w:t xml:space="preserve"> Стилістичний аспект фахової мови медичних працівників. Диференціація стилів сучасної української мови та їх особливостей . Дистинктивні ознаки наукового медичного тексту.</w:t>
      </w:r>
    </w:p>
    <w:p w:rsidR="006D7354" w:rsidRDefault="006D7354" w:rsidP="003B5ED3">
      <w:pPr>
        <w:tabs>
          <w:tab w:val="left" w:pos="284"/>
          <w:tab w:val="left" w:pos="567"/>
        </w:tabs>
        <w:ind w:firstLine="720"/>
        <w:jc w:val="both"/>
        <w:rPr>
          <w:szCs w:val="28"/>
          <w:lang w:val="uk-UA"/>
        </w:rPr>
      </w:pPr>
      <w:r>
        <w:rPr>
          <w:b/>
          <w:szCs w:val="28"/>
          <w:lang w:val="uk-UA"/>
        </w:rPr>
        <w:lastRenderedPageBreak/>
        <w:t>Тема 7.</w:t>
      </w:r>
      <w:r>
        <w:rPr>
          <w:szCs w:val="28"/>
          <w:lang w:val="uk-UA"/>
        </w:rPr>
        <w:t xml:space="preserve"> Вимоги до складання та оформлення адміністративно-канцелярських документів. Критерії класифікації  документів. Види, реквізити автобіографії, заяви, характеристики.  Резюме – вимоги до складання.</w:t>
      </w:r>
    </w:p>
    <w:p w:rsidR="006D7354" w:rsidRDefault="006D7354" w:rsidP="003B5ED3">
      <w:pPr>
        <w:tabs>
          <w:tab w:val="left" w:pos="284"/>
          <w:tab w:val="left" w:pos="567"/>
        </w:tabs>
        <w:ind w:firstLine="720"/>
        <w:jc w:val="both"/>
        <w:rPr>
          <w:b/>
          <w:szCs w:val="28"/>
          <w:lang w:val="uk-UA"/>
        </w:rPr>
      </w:pPr>
      <w:r>
        <w:rPr>
          <w:b/>
          <w:szCs w:val="28"/>
          <w:lang w:val="uk-UA"/>
        </w:rPr>
        <w:t xml:space="preserve">Тема 8. </w:t>
      </w:r>
      <w:r>
        <w:rPr>
          <w:szCs w:val="28"/>
          <w:lang w:val="uk-UA"/>
        </w:rPr>
        <w:t xml:space="preserve"> Професійна документація медиків. Особливості її складання та оформлення. Діловодство у медичних закладах. Типи медичної професійної документації. Професійна документація медичних працівників поліклініки. Професійна документація медичних працівників стаціонару.</w:t>
      </w:r>
    </w:p>
    <w:p w:rsidR="006D7354" w:rsidRDefault="006D7354" w:rsidP="003B5ED3">
      <w:pPr>
        <w:pStyle w:val="1"/>
        <w:ind w:left="360"/>
        <w:jc w:val="center"/>
        <w:rPr>
          <w:b/>
          <w:bCs/>
          <w:sz w:val="28"/>
          <w:szCs w:val="28"/>
        </w:rPr>
      </w:pPr>
    </w:p>
    <w:p w:rsidR="006D7354" w:rsidRDefault="006D7354" w:rsidP="003B5ED3">
      <w:pPr>
        <w:pStyle w:val="1"/>
        <w:ind w:left="360"/>
        <w:jc w:val="center"/>
        <w:rPr>
          <w:b/>
          <w:bCs/>
          <w:sz w:val="28"/>
          <w:szCs w:val="28"/>
        </w:rPr>
      </w:pPr>
      <w:r>
        <w:rPr>
          <w:b/>
          <w:bCs/>
          <w:sz w:val="28"/>
          <w:szCs w:val="28"/>
        </w:rPr>
        <w:t>3. Опис навчальної дисципліни</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3400"/>
      </w:tblGrid>
      <w:tr w:rsidR="006D7354" w:rsidTr="003B5ED3">
        <w:trPr>
          <w:trHeight w:val="803"/>
        </w:trPr>
        <w:tc>
          <w:tcPr>
            <w:tcW w:w="2834" w:type="dxa"/>
            <w:vMerge w:val="restart"/>
            <w:vAlign w:val="center"/>
          </w:tcPr>
          <w:p w:rsidR="006D7354" w:rsidRDefault="006D7354">
            <w:pPr>
              <w:jc w:val="center"/>
              <w:rPr>
                <w:szCs w:val="28"/>
                <w:lang w:val="uk-UA"/>
              </w:rPr>
            </w:pPr>
            <w:r>
              <w:rPr>
                <w:szCs w:val="28"/>
                <w:lang w:val="uk-UA"/>
              </w:rPr>
              <w:t xml:space="preserve">Найменування показників </w:t>
            </w:r>
          </w:p>
        </w:tc>
        <w:tc>
          <w:tcPr>
            <w:tcW w:w="3261" w:type="dxa"/>
            <w:vMerge w:val="restart"/>
            <w:vAlign w:val="center"/>
          </w:tcPr>
          <w:p w:rsidR="006D7354" w:rsidRDefault="006D7354">
            <w:pPr>
              <w:jc w:val="center"/>
              <w:rPr>
                <w:szCs w:val="28"/>
                <w:lang w:val="uk-UA"/>
              </w:rPr>
            </w:pPr>
            <w:r>
              <w:rPr>
                <w:szCs w:val="28"/>
                <w:lang w:val="uk-UA"/>
              </w:rPr>
              <w:t>Галузь знань, напрям підготовки, освітньо-кваліфікаційний рівень</w:t>
            </w:r>
          </w:p>
        </w:tc>
        <w:tc>
          <w:tcPr>
            <w:tcW w:w="3402" w:type="dxa"/>
            <w:vAlign w:val="center"/>
          </w:tcPr>
          <w:p w:rsidR="006D7354" w:rsidRDefault="006D7354">
            <w:pPr>
              <w:jc w:val="center"/>
              <w:rPr>
                <w:szCs w:val="28"/>
                <w:lang w:val="uk-UA"/>
              </w:rPr>
            </w:pPr>
            <w:r>
              <w:rPr>
                <w:szCs w:val="28"/>
                <w:lang w:val="uk-UA"/>
              </w:rPr>
              <w:t>Характеристика навчальної дисципліни</w:t>
            </w:r>
          </w:p>
        </w:tc>
      </w:tr>
      <w:tr w:rsidR="006D7354" w:rsidTr="003B5ED3">
        <w:trPr>
          <w:trHeight w:val="187"/>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tcPr>
          <w:p w:rsidR="006D7354" w:rsidRDefault="006D7354">
            <w:pPr>
              <w:jc w:val="center"/>
              <w:rPr>
                <w:b/>
                <w:sz w:val="24"/>
                <w:lang w:val="uk-UA"/>
              </w:rPr>
            </w:pPr>
            <w:r>
              <w:rPr>
                <w:b/>
                <w:sz w:val="24"/>
                <w:lang w:val="uk-UA"/>
              </w:rPr>
              <w:t>заочна форма навчання</w:t>
            </w:r>
          </w:p>
        </w:tc>
      </w:tr>
      <w:tr w:rsidR="006D7354" w:rsidTr="003B5ED3">
        <w:trPr>
          <w:trHeight w:val="793"/>
        </w:trPr>
        <w:tc>
          <w:tcPr>
            <w:tcW w:w="2834" w:type="dxa"/>
            <w:vAlign w:val="center"/>
          </w:tcPr>
          <w:p w:rsidR="006D7354" w:rsidRDefault="006D7354">
            <w:pPr>
              <w:rPr>
                <w:szCs w:val="28"/>
                <w:lang w:val="uk-UA"/>
              </w:rPr>
            </w:pPr>
            <w:r>
              <w:rPr>
                <w:szCs w:val="28"/>
                <w:lang w:val="uk-UA"/>
              </w:rPr>
              <w:t>Кількість кредитів – 3</w:t>
            </w:r>
          </w:p>
        </w:tc>
        <w:tc>
          <w:tcPr>
            <w:tcW w:w="3261" w:type="dxa"/>
          </w:tcPr>
          <w:p w:rsidR="006D7354" w:rsidRDefault="006D7354">
            <w:pPr>
              <w:jc w:val="center"/>
              <w:rPr>
                <w:szCs w:val="28"/>
                <w:lang w:val="uk-UA"/>
              </w:rPr>
            </w:pPr>
            <w:r>
              <w:rPr>
                <w:szCs w:val="28"/>
                <w:lang w:val="uk-UA"/>
              </w:rPr>
              <w:t>Напрям підготовки</w:t>
            </w:r>
          </w:p>
          <w:p w:rsidR="006D7354" w:rsidRDefault="006D7354">
            <w:pPr>
              <w:jc w:val="center"/>
              <w:rPr>
                <w:lang w:val="uk-UA"/>
              </w:rPr>
            </w:pPr>
            <w:r>
              <w:rPr>
                <w:u w:val="single"/>
                <w:lang w:val="uk-UA"/>
              </w:rPr>
              <w:t>23 «Соціальна робота»</w:t>
            </w:r>
            <w:r>
              <w:rPr>
                <w:lang w:val="uk-UA"/>
              </w:rPr>
              <w:t xml:space="preserve"> </w:t>
            </w:r>
          </w:p>
          <w:p w:rsidR="006D7354" w:rsidRDefault="006D7354">
            <w:pPr>
              <w:jc w:val="center"/>
              <w:rPr>
                <w:sz w:val="16"/>
                <w:szCs w:val="16"/>
                <w:lang w:val="uk-UA"/>
              </w:rPr>
            </w:pPr>
            <w:r>
              <w:rPr>
                <w:sz w:val="16"/>
                <w:szCs w:val="16"/>
                <w:lang w:val="uk-UA"/>
              </w:rPr>
              <w:t>(шифр і назва)</w:t>
            </w:r>
          </w:p>
        </w:tc>
        <w:tc>
          <w:tcPr>
            <w:tcW w:w="3402" w:type="dxa"/>
            <w:vAlign w:val="center"/>
          </w:tcPr>
          <w:p w:rsidR="006D7354" w:rsidRDefault="006D7354">
            <w:pPr>
              <w:jc w:val="center"/>
              <w:rPr>
                <w:szCs w:val="28"/>
                <w:lang w:val="uk-UA"/>
              </w:rPr>
            </w:pPr>
            <w:r>
              <w:rPr>
                <w:szCs w:val="28"/>
                <w:lang w:val="uk-UA"/>
              </w:rPr>
              <w:t>Нормативна</w:t>
            </w:r>
          </w:p>
        </w:tc>
      </w:tr>
      <w:tr w:rsidR="006D7354" w:rsidTr="003B5ED3">
        <w:trPr>
          <w:trHeight w:val="70"/>
        </w:trPr>
        <w:tc>
          <w:tcPr>
            <w:tcW w:w="2834" w:type="dxa"/>
            <w:vMerge w:val="restart"/>
            <w:vAlign w:val="center"/>
          </w:tcPr>
          <w:p w:rsidR="006D7354" w:rsidRDefault="006D7354">
            <w:pPr>
              <w:rPr>
                <w:szCs w:val="28"/>
                <w:lang w:val="uk-UA"/>
              </w:rPr>
            </w:pPr>
            <w:r>
              <w:rPr>
                <w:szCs w:val="28"/>
                <w:lang w:val="uk-UA"/>
              </w:rPr>
              <w:t xml:space="preserve">Загальна кількість годин – 90 </w:t>
            </w:r>
          </w:p>
        </w:tc>
        <w:tc>
          <w:tcPr>
            <w:tcW w:w="3261" w:type="dxa"/>
            <w:vMerge w:val="restart"/>
            <w:vAlign w:val="center"/>
          </w:tcPr>
          <w:p w:rsidR="006D7354" w:rsidRDefault="006D7354">
            <w:pPr>
              <w:rPr>
                <w:szCs w:val="28"/>
                <w:lang w:val="uk-UA"/>
              </w:rPr>
            </w:pPr>
            <w:r>
              <w:rPr>
                <w:szCs w:val="28"/>
                <w:lang w:val="uk-UA"/>
              </w:rPr>
              <w:t>Спеціальність:</w:t>
            </w:r>
          </w:p>
          <w:p w:rsidR="006D7354" w:rsidRDefault="006D7354">
            <w:pPr>
              <w:jc w:val="center"/>
              <w:rPr>
                <w:u w:val="single"/>
                <w:lang w:val="uk-UA"/>
              </w:rPr>
            </w:pPr>
            <w:r>
              <w:rPr>
                <w:u w:val="single"/>
                <w:lang w:val="uk-UA"/>
              </w:rPr>
              <w:t>231«Соціальна робота»</w:t>
            </w:r>
            <w:r>
              <w:rPr>
                <w:lang w:val="uk-UA"/>
              </w:rPr>
              <w:t xml:space="preserve"> </w:t>
            </w:r>
            <w:r>
              <w:rPr>
                <w:u w:val="single"/>
                <w:lang w:val="uk-UA"/>
              </w:rPr>
              <w:t xml:space="preserve"> </w:t>
            </w:r>
          </w:p>
          <w:p w:rsidR="006D7354" w:rsidRDefault="006D7354">
            <w:pPr>
              <w:jc w:val="center"/>
              <w:rPr>
                <w:szCs w:val="28"/>
                <w:lang w:val="uk-UA"/>
              </w:rPr>
            </w:pPr>
            <w:r>
              <w:rPr>
                <w:sz w:val="16"/>
                <w:szCs w:val="16"/>
                <w:lang w:val="uk-UA"/>
              </w:rPr>
              <w:t>(шифр і назва)</w:t>
            </w:r>
          </w:p>
        </w:tc>
        <w:tc>
          <w:tcPr>
            <w:tcW w:w="3402" w:type="dxa"/>
            <w:vAlign w:val="center"/>
          </w:tcPr>
          <w:p w:rsidR="006D7354" w:rsidRDefault="006D7354">
            <w:pPr>
              <w:jc w:val="center"/>
              <w:rPr>
                <w:b/>
                <w:szCs w:val="28"/>
                <w:lang w:val="uk-UA"/>
              </w:rPr>
            </w:pPr>
            <w:r>
              <w:rPr>
                <w:b/>
                <w:szCs w:val="28"/>
                <w:lang w:val="uk-UA"/>
              </w:rPr>
              <w:t>Рік підготовки:</w:t>
            </w:r>
          </w:p>
        </w:tc>
      </w:tr>
      <w:tr w:rsidR="006D7354" w:rsidTr="003B5ED3">
        <w:trPr>
          <w:trHeight w:val="207"/>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szCs w:val="28"/>
                <w:lang w:val="uk-UA"/>
              </w:rPr>
            </w:pPr>
            <w:r>
              <w:rPr>
                <w:szCs w:val="28"/>
                <w:lang w:val="uk-UA"/>
              </w:rPr>
              <w:t>1-й</w:t>
            </w:r>
          </w:p>
        </w:tc>
      </w:tr>
      <w:tr w:rsidR="006D7354" w:rsidTr="003B5ED3">
        <w:trPr>
          <w:trHeight w:val="70"/>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b/>
                <w:szCs w:val="28"/>
                <w:lang w:val="uk-UA"/>
              </w:rPr>
            </w:pPr>
            <w:r>
              <w:rPr>
                <w:b/>
                <w:szCs w:val="28"/>
                <w:lang w:val="uk-UA"/>
              </w:rPr>
              <w:t>Семестр</w:t>
            </w:r>
          </w:p>
        </w:tc>
      </w:tr>
      <w:tr w:rsidR="006D7354" w:rsidTr="003B5ED3">
        <w:trPr>
          <w:trHeight w:val="323"/>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szCs w:val="28"/>
                <w:lang w:val="uk-UA"/>
              </w:rPr>
            </w:pPr>
            <w:r>
              <w:rPr>
                <w:szCs w:val="28"/>
                <w:lang w:val="uk-UA"/>
              </w:rPr>
              <w:t>1-й</w:t>
            </w:r>
          </w:p>
        </w:tc>
      </w:tr>
      <w:tr w:rsidR="006D7354" w:rsidTr="003B5ED3">
        <w:trPr>
          <w:trHeight w:val="70"/>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b/>
                <w:szCs w:val="28"/>
                <w:lang w:val="uk-UA"/>
              </w:rPr>
            </w:pPr>
            <w:r>
              <w:rPr>
                <w:b/>
                <w:szCs w:val="28"/>
                <w:lang w:val="uk-UA"/>
              </w:rPr>
              <w:t>Лекції</w:t>
            </w:r>
          </w:p>
        </w:tc>
      </w:tr>
      <w:tr w:rsidR="006D7354" w:rsidTr="003B5ED3">
        <w:trPr>
          <w:trHeight w:val="320"/>
        </w:trPr>
        <w:tc>
          <w:tcPr>
            <w:tcW w:w="2834" w:type="dxa"/>
            <w:vMerge w:val="restart"/>
            <w:vAlign w:val="center"/>
          </w:tcPr>
          <w:p w:rsidR="006D7354" w:rsidRDefault="006D7354">
            <w:pPr>
              <w:rPr>
                <w:szCs w:val="28"/>
                <w:lang w:val="uk-UA"/>
              </w:rPr>
            </w:pPr>
            <w:r>
              <w:rPr>
                <w:szCs w:val="28"/>
                <w:lang w:val="uk-UA"/>
              </w:rPr>
              <w:t>Годин для  заочної форми навчання:</w:t>
            </w:r>
          </w:p>
          <w:p w:rsidR="006D7354" w:rsidRDefault="006D7354">
            <w:pPr>
              <w:rPr>
                <w:szCs w:val="28"/>
                <w:lang w:val="uk-UA"/>
              </w:rPr>
            </w:pPr>
            <w:r>
              <w:rPr>
                <w:szCs w:val="28"/>
                <w:lang w:val="uk-UA"/>
              </w:rPr>
              <w:t>аудиторних – 8</w:t>
            </w:r>
          </w:p>
          <w:p w:rsidR="006D7354" w:rsidRDefault="006D7354">
            <w:pPr>
              <w:rPr>
                <w:szCs w:val="28"/>
                <w:lang w:val="uk-UA"/>
              </w:rPr>
            </w:pPr>
            <w:r>
              <w:rPr>
                <w:szCs w:val="28"/>
                <w:lang w:val="uk-UA"/>
              </w:rPr>
              <w:t xml:space="preserve">самостійної роботи студента – 82 </w:t>
            </w:r>
          </w:p>
        </w:tc>
        <w:tc>
          <w:tcPr>
            <w:tcW w:w="3261" w:type="dxa"/>
            <w:vMerge w:val="restart"/>
            <w:vAlign w:val="center"/>
          </w:tcPr>
          <w:p w:rsidR="006D7354" w:rsidRDefault="006D7354">
            <w:pPr>
              <w:jc w:val="center"/>
              <w:rPr>
                <w:szCs w:val="28"/>
                <w:lang w:val="uk-UA"/>
              </w:rPr>
            </w:pPr>
            <w:r>
              <w:rPr>
                <w:szCs w:val="28"/>
                <w:lang w:val="uk-UA"/>
              </w:rPr>
              <w:t>Освітньо-кваліфікаційний рівень: бакалавр</w:t>
            </w:r>
          </w:p>
          <w:p w:rsidR="006D7354" w:rsidRDefault="006D7354">
            <w:pPr>
              <w:jc w:val="center"/>
              <w:rPr>
                <w:szCs w:val="28"/>
                <w:lang w:val="uk-UA"/>
              </w:rPr>
            </w:pPr>
          </w:p>
        </w:tc>
        <w:tc>
          <w:tcPr>
            <w:tcW w:w="3402" w:type="dxa"/>
            <w:vAlign w:val="center"/>
          </w:tcPr>
          <w:p w:rsidR="006D7354" w:rsidRDefault="006D7354">
            <w:pPr>
              <w:jc w:val="center"/>
              <w:rPr>
                <w:szCs w:val="28"/>
                <w:lang w:val="uk-UA"/>
              </w:rPr>
            </w:pPr>
            <w:r>
              <w:rPr>
                <w:szCs w:val="28"/>
                <w:lang w:val="uk-UA"/>
              </w:rPr>
              <w:t>2 год.</w:t>
            </w:r>
          </w:p>
        </w:tc>
      </w:tr>
      <w:tr w:rsidR="006D7354" w:rsidTr="003B5ED3">
        <w:trPr>
          <w:trHeight w:val="320"/>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b/>
                <w:szCs w:val="28"/>
                <w:lang w:val="uk-UA"/>
              </w:rPr>
            </w:pPr>
            <w:r>
              <w:rPr>
                <w:b/>
                <w:szCs w:val="28"/>
                <w:lang w:val="uk-UA"/>
              </w:rPr>
              <w:t>Практичні, семінарські</w:t>
            </w:r>
          </w:p>
        </w:tc>
      </w:tr>
      <w:tr w:rsidR="006D7354" w:rsidTr="003B5ED3">
        <w:trPr>
          <w:trHeight w:val="320"/>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szCs w:val="28"/>
                <w:lang w:val="uk-UA"/>
              </w:rPr>
            </w:pPr>
            <w:r>
              <w:rPr>
                <w:szCs w:val="28"/>
                <w:lang w:val="uk-UA"/>
              </w:rPr>
              <w:t>6 год.</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b/>
                <w:szCs w:val="28"/>
                <w:lang w:val="uk-UA"/>
              </w:rPr>
            </w:pPr>
            <w:r>
              <w:rPr>
                <w:b/>
                <w:szCs w:val="28"/>
                <w:lang w:val="uk-UA"/>
              </w:rPr>
              <w:t>Лабораторні</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i/>
                <w:szCs w:val="28"/>
                <w:lang w:val="uk-UA"/>
              </w:rPr>
            </w:pPr>
            <w:r>
              <w:rPr>
                <w:szCs w:val="28"/>
                <w:lang w:val="uk-UA"/>
              </w:rPr>
              <w:t>0 год.</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b/>
                <w:szCs w:val="28"/>
                <w:lang w:val="uk-UA"/>
              </w:rPr>
            </w:pPr>
            <w:r>
              <w:rPr>
                <w:b/>
                <w:szCs w:val="28"/>
                <w:lang w:val="uk-UA"/>
              </w:rPr>
              <w:t>Самостійна робота</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szCs w:val="28"/>
                <w:lang w:val="uk-UA"/>
              </w:rPr>
            </w:pPr>
            <w:r>
              <w:rPr>
                <w:szCs w:val="28"/>
                <w:lang w:val="uk-UA"/>
              </w:rPr>
              <w:t>82 год.</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szCs w:val="28"/>
                <w:lang w:val="uk-UA"/>
              </w:rPr>
            </w:pPr>
            <w:r>
              <w:rPr>
                <w:b/>
                <w:szCs w:val="28"/>
                <w:lang w:val="uk-UA"/>
              </w:rPr>
              <w:t xml:space="preserve">Індивідуальні завдання: 0 </w:t>
            </w:r>
            <w:r>
              <w:rPr>
                <w:szCs w:val="28"/>
                <w:lang w:val="uk-UA"/>
              </w:rPr>
              <w:t>год.</w:t>
            </w:r>
          </w:p>
        </w:tc>
      </w:tr>
      <w:tr w:rsidR="006D7354" w:rsidTr="003B5ED3">
        <w:trPr>
          <w:trHeight w:val="138"/>
        </w:trPr>
        <w:tc>
          <w:tcPr>
            <w:tcW w:w="2834" w:type="dxa"/>
            <w:vMerge/>
            <w:vAlign w:val="center"/>
          </w:tcPr>
          <w:p w:rsidR="006D7354" w:rsidRDefault="006D7354">
            <w:pPr>
              <w:rPr>
                <w:szCs w:val="28"/>
                <w:lang w:val="uk-UA"/>
              </w:rPr>
            </w:pPr>
          </w:p>
        </w:tc>
        <w:tc>
          <w:tcPr>
            <w:tcW w:w="3261" w:type="dxa"/>
            <w:vMerge/>
            <w:vAlign w:val="center"/>
          </w:tcPr>
          <w:p w:rsidR="006D7354" w:rsidRDefault="006D7354">
            <w:pPr>
              <w:rPr>
                <w:szCs w:val="28"/>
                <w:lang w:val="uk-UA"/>
              </w:rPr>
            </w:pPr>
          </w:p>
        </w:tc>
        <w:tc>
          <w:tcPr>
            <w:tcW w:w="3402" w:type="dxa"/>
            <w:vAlign w:val="center"/>
          </w:tcPr>
          <w:p w:rsidR="006D7354" w:rsidRDefault="006D7354">
            <w:pPr>
              <w:jc w:val="center"/>
              <w:rPr>
                <w:i/>
                <w:szCs w:val="28"/>
                <w:lang w:val="uk-UA"/>
              </w:rPr>
            </w:pPr>
            <w:r>
              <w:rPr>
                <w:szCs w:val="28"/>
                <w:lang w:val="uk-UA"/>
              </w:rPr>
              <w:t>Вид контролю: диф.залік</w:t>
            </w:r>
          </w:p>
        </w:tc>
      </w:tr>
    </w:tbl>
    <w:p w:rsidR="006D7354" w:rsidRDefault="006D7354" w:rsidP="003B5ED3">
      <w:pPr>
        <w:rPr>
          <w:lang w:val="uk-UA"/>
        </w:rPr>
      </w:pPr>
    </w:p>
    <w:p w:rsidR="006D7354" w:rsidRDefault="006D7354" w:rsidP="003B5ED3">
      <w:pPr>
        <w:jc w:val="center"/>
        <w:rPr>
          <w:b/>
          <w:bCs/>
          <w:szCs w:val="28"/>
          <w:lang w:val="uk-UA"/>
        </w:rPr>
      </w:pPr>
      <w:r>
        <w:rPr>
          <w:b/>
          <w:bCs/>
          <w:szCs w:val="28"/>
          <w:lang w:val="uk-UA"/>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8"/>
        <w:gridCol w:w="720"/>
        <w:gridCol w:w="900"/>
        <w:gridCol w:w="720"/>
        <w:gridCol w:w="720"/>
        <w:gridCol w:w="900"/>
        <w:gridCol w:w="781"/>
      </w:tblGrid>
      <w:tr w:rsidR="006D7354" w:rsidTr="003B5ED3">
        <w:tc>
          <w:tcPr>
            <w:tcW w:w="4898" w:type="dxa"/>
            <w:vMerge w:val="restart"/>
          </w:tcPr>
          <w:p w:rsidR="006D7354" w:rsidRDefault="006D7354">
            <w:pPr>
              <w:jc w:val="center"/>
              <w:rPr>
                <w:lang w:val="uk-UA"/>
              </w:rPr>
            </w:pPr>
            <w:r>
              <w:rPr>
                <w:lang w:val="uk-UA"/>
              </w:rPr>
              <w:t>Назви розділів дисципліни і тем</w:t>
            </w:r>
          </w:p>
        </w:tc>
        <w:tc>
          <w:tcPr>
            <w:tcW w:w="4741" w:type="dxa"/>
            <w:gridSpan w:val="6"/>
          </w:tcPr>
          <w:p w:rsidR="006D7354" w:rsidRDefault="006D7354">
            <w:pPr>
              <w:jc w:val="center"/>
              <w:rPr>
                <w:lang w:val="uk-UA"/>
              </w:rPr>
            </w:pPr>
            <w:r>
              <w:rPr>
                <w:lang w:val="uk-UA"/>
              </w:rPr>
              <w:t>Кількість годин</w:t>
            </w:r>
          </w:p>
        </w:tc>
      </w:tr>
      <w:tr w:rsidR="006D7354" w:rsidTr="003B5ED3">
        <w:tc>
          <w:tcPr>
            <w:tcW w:w="9639" w:type="dxa"/>
            <w:vMerge/>
            <w:vAlign w:val="center"/>
          </w:tcPr>
          <w:p w:rsidR="006D7354" w:rsidRDefault="006D7354">
            <w:pPr>
              <w:rPr>
                <w:lang w:val="uk-UA"/>
              </w:rPr>
            </w:pPr>
          </w:p>
        </w:tc>
        <w:tc>
          <w:tcPr>
            <w:tcW w:w="4741" w:type="dxa"/>
            <w:gridSpan w:val="6"/>
          </w:tcPr>
          <w:p w:rsidR="006D7354" w:rsidRDefault="006D7354">
            <w:pPr>
              <w:jc w:val="center"/>
              <w:rPr>
                <w:lang w:val="uk-UA"/>
              </w:rPr>
            </w:pPr>
            <w:r>
              <w:rPr>
                <w:lang w:val="uk-UA"/>
              </w:rPr>
              <w:t>Форма навчання (денна)</w:t>
            </w:r>
          </w:p>
        </w:tc>
      </w:tr>
      <w:tr w:rsidR="006D7354" w:rsidTr="003B5ED3">
        <w:tc>
          <w:tcPr>
            <w:tcW w:w="9639" w:type="dxa"/>
            <w:vMerge/>
            <w:vAlign w:val="center"/>
          </w:tcPr>
          <w:p w:rsidR="006D7354" w:rsidRDefault="006D7354">
            <w:pPr>
              <w:rPr>
                <w:lang w:val="uk-UA"/>
              </w:rPr>
            </w:pPr>
          </w:p>
        </w:tc>
        <w:tc>
          <w:tcPr>
            <w:tcW w:w="720" w:type="dxa"/>
            <w:vMerge w:val="restart"/>
          </w:tcPr>
          <w:p w:rsidR="006D7354" w:rsidRDefault="006D7354">
            <w:pPr>
              <w:ind w:right="-108"/>
              <w:jc w:val="center"/>
              <w:rPr>
                <w:lang w:val="uk-UA"/>
              </w:rPr>
            </w:pPr>
            <w:r>
              <w:rPr>
                <w:lang w:val="uk-UA"/>
              </w:rPr>
              <w:t xml:space="preserve">усього </w:t>
            </w:r>
          </w:p>
        </w:tc>
        <w:tc>
          <w:tcPr>
            <w:tcW w:w="4021" w:type="dxa"/>
            <w:gridSpan w:val="5"/>
          </w:tcPr>
          <w:p w:rsidR="006D7354" w:rsidRDefault="006D7354">
            <w:pPr>
              <w:jc w:val="center"/>
              <w:rPr>
                <w:bCs/>
                <w:szCs w:val="28"/>
                <w:lang w:val="uk-UA"/>
              </w:rPr>
            </w:pPr>
            <w:r>
              <w:rPr>
                <w:bCs/>
                <w:szCs w:val="28"/>
                <w:lang w:val="uk-UA"/>
              </w:rPr>
              <w:t>У тому числі</w:t>
            </w:r>
          </w:p>
        </w:tc>
      </w:tr>
      <w:tr w:rsidR="006D7354" w:rsidTr="003B5ED3">
        <w:tc>
          <w:tcPr>
            <w:tcW w:w="9639" w:type="dxa"/>
            <w:vMerge/>
            <w:vAlign w:val="center"/>
          </w:tcPr>
          <w:p w:rsidR="006D7354" w:rsidRDefault="006D7354">
            <w:pPr>
              <w:rPr>
                <w:lang w:val="uk-UA"/>
              </w:rPr>
            </w:pPr>
          </w:p>
        </w:tc>
        <w:tc>
          <w:tcPr>
            <w:tcW w:w="4741" w:type="dxa"/>
            <w:vMerge/>
            <w:vAlign w:val="center"/>
          </w:tcPr>
          <w:p w:rsidR="006D7354" w:rsidRDefault="006D7354">
            <w:pPr>
              <w:rPr>
                <w:lang w:val="uk-UA"/>
              </w:rPr>
            </w:pPr>
          </w:p>
        </w:tc>
        <w:tc>
          <w:tcPr>
            <w:tcW w:w="900" w:type="dxa"/>
          </w:tcPr>
          <w:p w:rsidR="006D7354" w:rsidRDefault="006D7354">
            <w:pPr>
              <w:rPr>
                <w:bCs/>
                <w:szCs w:val="28"/>
                <w:lang w:val="uk-UA"/>
              </w:rPr>
            </w:pPr>
            <w:r>
              <w:rPr>
                <w:bCs/>
                <w:szCs w:val="28"/>
                <w:lang w:val="uk-UA"/>
              </w:rPr>
              <w:t>лек</w:t>
            </w:r>
          </w:p>
        </w:tc>
        <w:tc>
          <w:tcPr>
            <w:tcW w:w="720" w:type="dxa"/>
          </w:tcPr>
          <w:p w:rsidR="006D7354" w:rsidRDefault="006D7354">
            <w:pPr>
              <w:rPr>
                <w:bCs/>
                <w:szCs w:val="28"/>
                <w:lang w:val="uk-UA"/>
              </w:rPr>
            </w:pPr>
            <w:r>
              <w:rPr>
                <w:bCs/>
                <w:szCs w:val="28"/>
                <w:lang w:val="uk-UA"/>
              </w:rPr>
              <w:t>пр</w:t>
            </w:r>
          </w:p>
        </w:tc>
        <w:tc>
          <w:tcPr>
            <w:tcW w:w="720" w:type="dxa"/>
          </w:tcPr>
          <w:p w:rsidR="006D7354" w:rsidRDefault="006D7354">
            <w:pPr>
              <w:rPr>
                <w:bCs/>
                <w:szCs w:val="28"/>
                <w:lang w:val="uk-UA"/>
              </w:rPr>
            </w:pPr>
            <w:r>
              <w:rPr>
                <w:bCs/>
                <w:szCs w:val="28"/>
                <w:lang w:val="uk-UA"/>
              </w:rPr>
              <w:t>лаб</w:t>
            </w:r>
          </w:p>
        </w:tc>
        <w:tc>
          <w:tcPr>
            <w:tcW w:w="900" w:type="dxa"/>
          </w:tcPr>
          <w:p w:rsidR="006D7354" w:rsidRDefault="006D7354">
            <w:pPr>
              <w:rPr>
                <w:bCs/>
                <w:szCs w:val="28"/>
                <w:lang w:val="uk-UA"/>
              </w:rPr>
            </w:pPr>
            <w:r>
              <w:rPr>
                <w:bCs/>
                <w:szCs w:val="28"/>
                <w:lang w:val="uk-UA"/>
              </w:rPr>
              <w:t>інд</w:t>
            </w:r>
          </w:p>
        </w:tc>
        <w:tc>
          <w:tcPr>
            <w:tcW w:w="781" w:type="dxa"/>
          </w:tcPr>
          <w:p w:rsidR="006D7354" w:rsidRDefault="006D7354">
            <w:pPr>
              <w:rPr>
                <w:bCs/>
                <w:szCs w:val="28"/>
                <w:lang w:val="uk-UA"/>
              </w:rPr>
            </w:pPr>
            <w:r>
              <w:rPr>
                <w:bCs/>
                <w:szCs w:val="28"/>
                <w:lang w:val="uk-UA"/>
              </w:rPr>
              <w:t>срс</w:t>
            </w:r>
          </w:p>
        </w:tc>
      </w:tr>
      <w:tr w:rsidR="006D7354" w:rsidTr="003B5ED3">
        <w:tc>
          <w:tcPr>
            <w:tcW w:w="4898" w:type="dxa"/>
          </w:tcPr>
          <w:p w:rsidR="006D7354" w:rsidRDefault="006D7354">
            <w:pPr>
              <w:jc w:val="center"/>
              <w:rPr>
                <w:bCs/>
                <w:szCs w:val="28"/>
                <w:lang w:val="uk-UA"/>
              </w:rPr>
            </w:pPr>
            <w:r>
              <w:rPr>
                <w:bCs/>
                <w:szCs w:val="28"/>
                <w:lang w:val="uk-UA"/>
              </w:rPr>
              <w:t>1</w:t>
            </w:r>
          </w:p>
        </w:tc>
        <w:tc>
          <w:tcPr>
            <w:tcW w:w="720" w:type="dxa"/>
          </w:tcPr>
          <w:p w:rsidR="006D7354" w:rsidRDefault="006D7354">
            <w:pPr>
              <w:jc w:val="center"/>
              <w:rPr>
                <w:bCs/>
                <w:szCs w:val="28"/>
                <w:lang w:val="uk-UA"/>
              </w:rPr>
            </w:pPr>
            <w:r>
              <w:rPr>
                <w:bCs/>
                <w:szCs w:val="28"/>
                <w:lang w:val="uk-UA"/>
              </w:rPr>
              <w:t>2</w:t>
            </w:r>
          </w:p>
        </w:tc>
        <w:tc>
          <w:tcPr>
            <w:tcW w:w="900" w:type="dxa"/>
          </w:tcPr>
          <w:p w:rsidR="006D7354" w:rsidRDefault="006D7354">
            <w:pPr>
              <w:jc w:val="center"/>
              <w:rPr>
                <w:bCs/>
                <w:szCs w:val="28"/>
                <w:lang w:val="uk-UA"/>
              </w:rPr>
            </w:pPr>
            <w:r>
              <w:rPr>
                <w:bCs/>
                <w:szCs w:val="28"/>
                <w:lang w:val="uk-UA"/>
              </w:rPr>
              <w:t>3</w:t>
            </w:r>
          </w:p>
        </w:tc>
        <w:tc>
          <w:tcPr>
            <w:tcW w:w="720" w:type="dxa"/>
          </w:tcPr>
          <w:p w:rsidR="006D7354" w:rsidRDefault="006D7354">
            <w:pPr>
              <w:jc w:val="center"/>
              <w:rPr>
                <w:bCs/>
                <w:szCs w:val="28"/>
                <w:lang w:val="uk-UA"/>
              </w:rPr>
            </w:pPr>
            <w:r>
              <w:rPr>
                <w:bCs/>
                <w:szCs w:val="28"/>
                <w:lang w:val="uk-UA"/>
              </w:rPr>
              <w:t>4</w:t>
            </w:r>
          </w:p>
        </w:tc>
        <w:tc>
          <w:tcPr>
            <w:tcW w:w="720" w:type="dxa"/>
          </w:tcPr>
          <w:p w:rsidR="006D7354" w:rsidRDefault="006D7354">
            <w:pPr>
              <w:jc w:val="center"/>
              <w:rPr>
                <w:bCs/>
                <w:szCs w:val="28"/>
                <w:lang w:val="uk-UA"/>
              </w:rPr>
            </w:pPr>
            <w:r>
              <w:rPr>
                <w:bCs/>
                <w:szCs w:val="28"/>
                <w:lang w:val="uk-UA"/>
              </w:rPr>
              <w:t>5</w:t>
            </w:r>
          </w:p>
        </w:tc>
        <w:tc>
          <w:tcPr>
            <w:tcW w:w="900" w:type="dxa"/>
          </w:tcPr>
          <w:p w:rsidR="006D7354" w:rsidRDefault="006D7354">
            <w:pPr>
              <w:jc w:val="center"/>
              <w:rPr>
                <w:bCs/>
                <w:szCs w:val="28"/>
                <w:lang w:val="uk-UA"/>
              </w:rPr>
            </w:pPr>
            <w:r>
              <w:rPr>
                <w:bCs/>
                <w:szCs w:val="28"/>
                <w:lang w:val="uk-UA"/>
              </w:rPr>
              <w:t>6</w:t>
            </w:r>
          </w:p>
        </w:tc>
        <w:tc>
          <w:tcPr>
            <w:tcW w:w="781" w:type="dxa"/>
          </w:tcPr>
          <w:p w:rsidR="006D7354" w:rsidRDefault="006D7354">
            <w:pPr>
              <w:jc w:val="center"/>
              <w:rPr>
                <w:bCs/>
                <w:szCs w:val="28"/>
                <w:lang w:val="uk-UA"/>
              </w:rPr>
            </w:pPr>
            <w:r>
              <w:rPr>
                <w:bCs/>
                <w:szCs w:val="28"/>
                <w:lang w:val="uk-UA"/>
              </w:rPr>
              <w:t>7</w:t>
            </w:r>
          </w:p>
        </w:tc>
      </w:tr>
      <w:tr w:rsidR="006D7354" w:rsidTr="003B5ED3">
        <w:tc>
          <w:tcPr>
            <w:tcW w:w="9639" w:type="dxa"/>
            <w:gridSpan w:val="7"/>
          </w:tcPr>
          <w:p w:rsidR="006D7354" w:rsidRDefault="006D7354">
            <w:pPr>
              <w:jc w:val="center"/>
              <w:rPr>
                <w:bCs/>
                <w:szCs w:val="28"/>
                <w:lang w:val="uk-UA"/>
              </w:rPr>
            </w:pPr>
            <w:r>
              <w:rPr>
                <w:bCs/>
                <w:szCs w:val="28"/>
                <w:lang w:val="uk-UA"/>
              </w:rPr>
              <w:t>Розділ дисципліни 1.</w:t>
            </w:r>
            <w:r>
              <w:rPr>
                <w:b/>
                <w:szCs w:val="28"/>
                <w:lang w:val="uk-UA"/>
              </w:rPr>
              <w:t xml:space="preserve"> </w:t>
            </w:r>
            <w:r>
              <w:rPr>
                <w:szCs w:val="28"/>
                <w:lang w:val="uk-UA"/>
              </w:rPr>
              <w:t>Лексико-граматичні та правописні особливості фахового мовлення медиків. Стильові особливості ділового та професійного спілкування. Культура публічного виступу</w:t>
            </w:r>
          </w:p>
        </w:tc>
      </w:tr>
      <w:tr w:rsidR="006D7354" w:rsidTr="003B5ED3">
        <w:tc>
          <w:tcPr>
            <w:tcW w:w="4898" w:type="dxa"/>
          </w:tcPr>
          <w:p w:rsidR="006D7354" w:rsidRDefault="006D7354">
            <w:pPr>
              <w:rPr>
                <w:lang w:val="uk-UA"/>
              </w:rPr>
            </w:pPr>
            <w:r>
              <w:rPr>
                <w:szCs w:val="28"/>
                <w:lang w:val="uk-UA"/>
              </w:rPr>
              <w:t xml:space="preserve">Тема 1. Сучасна українська мова як засіб професійного спілкування. Лексичний аспект професійної мови </w:t>
            </w:r>
            <w:r>
              <w:rPr>
                <w:szCs w:val="28"/>
                <w:lang w:val="uk-UA"/>
              </w:rPr>
              <w:lastRenderedPageBreak/>
              <w:t>медиків.</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r>
              <w:rPr>
                <w:bCs/>
                <w:szCs w:val="28"/>
                <w:lang w:val="uk-UA"/>
              </w:rPr>
              <w:t>2</w:t>
            </w:r>
          </w:p>
        </w:tc>
        <w:tc>
          <w:tcPr>
            <w:tcW w:w="720" w:type="dxa"/>
          </w:tcPr>
          <w:p w:rsidR="006D7354" w:rsidRDefault="006D7354">
            <w:pPr>
              <w:jc w:val="center"/>
              <w:rPr>
                <w:bCs/>
                <w:szCs w:val="28"/>
                <w:lang w:val="uk-UA"/>
              </w:rPr>
            </w:pPr>
            <w:r>
              <w:rPr>
                <w:bCs/>
                <w:szCs w:val="28"/>
                <w:lang w:val="uk-UA"/>
              </w:rPr>
              <w:t>2</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bCs/>
                <w:szCs w:val="28"/>
                <w:lang w:val="uk-UA"/>
              </w:rPr>
            </w:pPr>
            <w:r>
              <w:rPr>
                <w:bCs/>
                <w:szCs w:val="28"/>
                <w:lang w:val="uk-UA"/>
              </w:rPr>
              <w:t>10</w:t>
            </w:r>
          </w:p>
        </w:tc>
      </w:tr>
      <w:tr w:rsidR="006D7354" w:rsidTr="003B5ED3">
        <w:tc>
          <w:tcPr>
            <w:tcW w:w="4898" w:type="dxa"/>
          </w:tcPr>
          <w:p w:rsidR="006D7354" w:rsidRDefault="006D7354">
            <w:pPr>
              <w:rPr>
                <w:lang w:val="uk-UA"/>
              </w:rPr>
            </w:pPr>
            <w:r>
              <w:rPr>
                <w:szCs w:val="28"/>
                <w:lang w:val="uk-UA"/>
              </w:rPr>
              <w:lastRenderedPageBreak/>
              <w:t>Тема 2. Термінологія у професійному спілкуванні. Лексико-семантичні відношення в науковій термінології. Особливості української медичної термінології. Словники в професійному спілкуванні. Типи словників, їх функції та роль у підвищенні мовленнєвої культури</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rPr>
                <w:lang w:val="uk-UA"/>
              </w:rPr>
            </w:pPr>
            <w:r>
              <w:rPr>
                <w:lang w:val="uk-UA"/>
              </w:rPr>
              <w:t>10</w:t>
            </w:r>
          </w:p>
        </w:tc>
      </w:tr>
      <w:tr w:rsidR="006D7354" w:rsidTr="003B5ED3">
        <w:tc>
          <w:tcPr>
            <w:tcW w:w="4898" w:type="dxa"/>
          </w:tcPr>
          <w:p w:rsidR="006D7354" w:rsidRDefault="006D7354">
            <w:pPr>
              <w:rPr>
                <w:bCs/>
                <w:szCs w:val="28"/>
                <w:lang w:val="uk-UA"/>
              </w:rPr>
            </w:pPr>
            <w:r>
              <w:rPr>
                <w:szCs w:val="28"/>
                <w:lang w:val="uk-UA"/>
              </w:rPr>
              <w:t>Тема 3. Морфологічний аспект медичної професійної мови</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lang w:val="uk-UA"/>
              </w:rPr>
            </w:pPr>
            <w:r>
              <w:rPr>
                <w:lang w:val="uk-UA"/>
              </w:rPr>
              <w:t>10</w:t>
            </w:r>
          </w:p>
        </w:tc>
      </w:tr>
      <w:tr w:rsidR="006D7354" w:rsidTr="003B5ED3">
        <w:tc>
          <w:tcPr>
            <w:tcW w:w="4898" w:type="dxa"/>
          </w:tcPr>
          <w:p w:rsidR="006D7354" w:rsidRDefault="006D7354">
            <w:pPr>
              <w:rPr>
                <w:bCs/>
                <w:szCs w:val="28"/>
                <w:lang w:val="uk-UA"/>
              </w:rPr>
            </w:pPr>
            <w:r>
              <w:rPr>
                <w:szCs w:val="28"/>
                <w:lang w:val="uk-UA"/>
              </w:rPr>
              <w:t>Тема 4. Синтаксичний аспект професійної мови медиків</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lang w:val="uk-UA"/>
              </w:rPr>
            </w:pPr>
            <w:r>
              <w:rPr>
                <w:lang w:val="uk-UA"/>
              </w:rPr>
              <w:t>10</w:t>
            </w:r>
          </w:p>
        </w:tc>
      </w:tr>
      <w:tr w:rsidR="006D7354" w:rsidTr="003B5ED3">
        <w:tc>
          <w:tcPr>
            <w:tcW w:w="4898" w:type="dxa"/>
          </w:tcPr>
          <w:p w:rsidR="006D7354" w:rsidRDefault="006D7354">
            <w:pPr>
              <w:rPr>
                <w:bCs/>
                <w:szCs w:val="28"/>
                <w:lang w:val="uk-UA"/>
              </w:rPr>
            </w:pPr>
            <w:r>
              <w:rPr>
                <w:szCs w:val="28"/>
                <w:lang w:val="uk-UA"/>
              </w:rPr>
              <w:t>Тема 5. Особливості українського мовленнєвого етикету. Мовленнєвий етикет лікаря. Публічний виступ та його жанри</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r>
              <w:rPr>
                <w:bCs/>
                <w:szCs w:val="28"/>
                <w:lang w:val="uk-UA"/>
              </w:rPr>
              <w:t>2</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lang w:val="uk-UA"/>
              </w:rPr>
            </w:pPr>
            <w:r>
              <w:rPr>
                <w:lang w:val="uk-UA"/>
              </w:rPr>
              <w:t>10</w:t>
            </w:r>
          </w:p>
        </w:tc>
      </w:tr>
      <w:tr w:rsidR="006D7354" w:rsidTr="003B5ED3">
        <w:tc>
          <w:tcPr>
            <w:tcW w:w="4898" w:type="dxa"/>
          </w:tcPr>
          <w:p w:rsidR="006D7354" w:rsidRDefault="006D7354">
            <w:pPr>
              <w:rPr>
                <w:szCs w:val="28"/>
                <w:lang w:val="uk-UA"/>
              </w:rPr>
            </w:pPr>
            <w:r>
              <w:rPr>
                <w:szCs w:val="28"/>
                <w:lang w:val="uk-UA"/>
              </w:rPr>
              <w:t xml:space="preserve">Тема 6. Стилістичний аспект фахової мови медичних працівників </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bCs/>
                <w:szCs w:val="28"/>
                <w:lang w:val="uk-UA"/>
              </w:rPr>
            </w:pPr>
            <w:r>
              <w:rPr>
                <w:bCs/>
                <w:szCs w:val="28"/>
                <w:lang w:val="uk-UA"/>
              </w:rPr>
              <w:t>10</w:t>
            </w:r>
          </w:p>
        </w:tc>
      </w:tr>
      <w:tr w:rsidR="006D7354" w:rsidTr="003B5ED3">
        <w:tc>
          <w:tcPr>
            <w:tcW w:w="4898" w:type="dxa"/>
          </w:tcPr>
          <w:p w:rsidR="006D7354" w:rsidRDefault="006D7354">
            <w:pPr>
              <w:rPr>
                <w:szCs w:val="28"/>
                <w:lang w:val="uk-UA"/>
              </w:rPr>
            </w:pPr>
            <w:r>
              <w:rPr>
                <w:szCs w:val="28"/>
                <w:lang w:val="uk-UA"/>
              </w:rPr>
              <w:t>Тема 7. Вимоги до складання та оформлення адміністративно-канцелярських документів</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bCs/>
                <w:szCs w:val="28"/>
                <w:lang w:val="uk-UA"/>
              </w:rPr>
            </w:pPr>
            <w:r>
              <w:rPr>
                <w:bCs/>
                <w:szCs w:val="28"/>
                <w:lang w:val="uk-UA"/>
              </w:rPr>
              <w:t>10</w:t>
            </w:r>
          </w:p>
        </w:tc>
      </w:tr>
      <w:tr w:rsidR="006D7354" w:rsidTr="003B5ED3">
        <w:tc>
          <w:tcPr>
            <w:tcW w:w="4898" w:type="dxa"/>
          </w:tcPr>
          <w:p w:rsidR="006D7354" w:rsidRDefault="006D7354">
            <w:pPr>
              <w:rPr>
                <w:bCs/>
                <w:szCs w:val="28"/>
                <w:lang w:val="uk-UA"/>
              </w:rPr>
            </w:pPr>
            <w:r>
              <w:rPr>
                <w:szCs w:val="28"/>
                <w:lang w:val="uk-UA"/>
              </w:rPr>
              <w:t>Тема 8. Професійна документація медиків. Особливості її складання та оформлення</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20" w:type="dxa"/>
          </w:tcPr>
          <w:p w:rsidR="006D7354" w:rsidRDefault="006D7354">
            <w:pPr>
              <w:jc w:val="center"/>
              <w:rPr>
                <w:bCs/>
                <w:szCs w:val="28"/>
                <w:lang w:val="uk-UA"/>
              </w:rPr>
            </w:pPr>
            <w:r>
              <w:rPr>
                <w:bCs/>
                <w:szCs w:val="28"/>
                <w:lang w:val="uk-UA"/>
              </w:rPr>
              <w:t>2</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lang w:val="uk-UA"/>
              </w:rPr>
            </w:pPr>
            <w:r>
              <w:rPr>
                <w:lang w:val="uk-UA"/>
              </w:rPr>
              <w:t>12</w:t>
            </w:r>
          </w:p>
        </w:tc>
      </w:tr>
      <w:tr w:rsidR="006D7354" w:rsidTr="003B5ED3">
        <w:tc>
          <w:tcPr>
            <w:tcW w:w="4898" w:type="dxa"/>
          </w:tcPr>
          <w:p w:rsidR="006D7354" w:rsidRDefault="006D7354">
            <w:pPr>
              <w:rPr>
                <w:bCs/>
                <w:szCs w:val="28"/>
                <w:lang w:val="uk-UA"/>
              </w:rPr>
            </w:pPr>
            <w:r>
              <w:rPr>
                <w:bCs/>
                <w:szCs w:val="28"/>
                <w:lang w:val="uk-UA"/>
              </w:rPr>
              <w:t>Усього годин по дисципліні</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r>
              <w:rPr>
                <w:bCs/>
                <w:szCs w:val="28"/>
                <w:lang w:val="uk-UA"/>
              </w:rPr>
              <w:t>2</w:t>
            </w:r>
          </w:p>
        </w:tc>
        <w:tc>
          <w:tcPr>
            <w:tcW w:w="720" w:type="dxa"/>
          </w:tcPr>
          <w:p w:rsidR="006D7354" w:rsidRDefault="006D7354">
            <w:pPr>
              <w:jc w:val="center"/>
              <w:rPr>
                <w:bCs/>
                <w:szCs w:val="28"/>
                <w:lang w:val="uk-UA"/>
              </w:rPr>
            </w:pPr>
            <w:r>
              <w:rPr>
                <w:bCs/>
                <w:szCs w:val="28"/>
                <w:lang w:val="uk-UA"/>
              </w:rPr>
              <w:t>6</w:t>
            </w:r>
          </w:p>
        </w:tc>
        <w:tc>
          <w:tcPr>
            <w:tcW w:w="720" w:type="dxa"/>
          </w:tcPr>
          <w:p w:rsidR="006D7354" w:rsidRDefault="006D7354">
            <w:pPr>
              <w:jc w:val="center"/>
              <w:rPr>
                <w:bCs/>
                <w:szCs w:val="28"/>
                <w:lang w:val="uk-UA"/>
              </w:rPr>
            </w:pPr>
          </w:p>
        </w:tc>
        <w:tc>
          <w:tcPr>
            <w:tcW w:w="900" w:type="dxa"/>
          </w:tcPr>
          <w:p w:rsidR="006D7354" w:rsidRDefault="006D7354">
            <w:pPr>
              <w:jc w:val="center"/>
              <w:rPr>
                <w:bCs/>
                <w:szCs w:val="28"/>
                <w:lang w:val="uk-UA"/>
              </w:rPr>
            </w:pPr>
          </w:p>
        </w:tc>
        <w:tc>
          <w:tcPr>
            <w:tcW w:w="781" w:type="dxa"/>
          </w:tcPr>
          <w:p w:rsidR="006D7354" w:rsidRDefault="006D7354">
            <w:pPr>
              <w:jc w:val="center"/>
              <w:rPr>
                <w:bCs/>
                <w:szCs w:val="28"/>
                <w:lang w:val="uk-UA"/>
              </w:rPr>
            </w:pPr>
            <w:r>
              <w:rPr>
                <w:bCs/>
                <w:szCs w:val="28"/>
                <w:lang w:val="uk-UA"/>
              </w:rPr>
              <w:t>82</w:t>
            </w:r>
          </w:p>
        </w:tc>
      </w:tr>
    </w:tbl>
    <w:p w:rsidR="006D7354" w:rsidRDefault="006D7354" w:rsidP="003B5ED3">
      <w:pPr>
        <w:jc w:val="center"/>
        <w:rPr>
          <w:b/>
          <w:szCs w:val="28"/>
          <w:lang w:val="uk-UA"/>
        </w:rPr>
      </w:pPr>
    </w:p>
    <w:p w:rsidR="006D7354" w:rsidRDefault="006D7354" w:rsidP="003B5ED3">
      <w:pPr>
        <w:jc w:val="center"/>
        <w:rPr>
          <w:b/>
          <w:szCs w:val="28"/>
          <w:lang w:val="uk-UA"/>
        </w:rPr>
      </w:pPr>
      <w:r>
        <w:rPr>
          <w:b/>
          <w:szCs w:val="28"/>
          <w:lang w:val="uk-UA"/>
        </w:rPr>
        <w:t>5. Теми лекцій</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29"/>
        <w:gridCol w:w="1440"/>
      </w:tblGrid>
      <w:tr w:rsidR="006D7354" w:rsidTr="003B5ED3">
        <w:tc>
          <w:tcPr>
            <w:tcW w:w="709" w:type="dxa"/>
          </w:tcPr>
          <w:p w:rsidR="006D7354" w:rsidRDefault="006D7354">
            <w:pPr>
              <w:ind w:left="142" w:hanging="142"/>
              <w:jc w:val="center"/>
              <w:rPr>
                <w:lang w:val="uk-UA"/>
              </w:rPr>
            </w:pPr>
            <w:r>
              <w:rPr>
                <w:lang w:val="uk-UA"/>
              </w:rPr>
              <w:t>№</w:t>
            </w:r>
          </w:p>
          <w:p w:rsidR="006D7354" w:rsidRDefault="006D7354">
            <w:pPr>
              <w:ind w:left="142" w:hanging="142"/>
              <w:jc w:val="center"/>
              <w:rPr>
                <w:lang w:val="uk-UA"/>
              </w:rPr>
            </w:pPr>
            <w:r>
              <w:rPr>
                <w:lang w:val="uk-UA"/>
              </w:rPr>
              <w:t>з/п</w:t>
            </w:r>
          </w:p>
        </w:tc>
        <w:tc>
          <w:tcPr>
            <w:tcW w:w="7429" w:type="dxa"/>
          </w:tcPr>
          <w:p w:rsidR="006D7354" w:rsidRDefault="006D7354">
            <w:pPr>
              <w:jc w:val="center"/>
              <w:rPr>
                <w:lang w:val="uk-UA"/>
              </w:rPr>
            </w:pPr>
            <w:r>
              <w:rPr>
                <w:lang w:val="uk-UA"/>
              </w:rPr>
              <w:t>Назва теми</w:t>
            </w:r>
          </w:p>
        </w:tc>
        <w:tc>
          <w:tcPr>
            <w:tcW w:w="1440" w:type="dxa"/>
          </w:tcPr>
          <w:p w:rsidR="006D7354" w:rsidRDefault="006D7354">
            <w:pPr>
              <w:jc w:val="center"/>
              <w:rPr>
                <w:lang w:val="uk-UA"/>
              </w:rPr>
            </w:pPr>
            <w:r>
              <w:rPr>
                <w:lang w:val="uk-UA"/>
              </w:rPr>
              <w:t>Кількість</w:t>
            </w:r>
          </w:p>
          <w:p w:rsidR="006D7354" w:rsidRDefault="006D7354">
            <w:pPr>
              <w:jc w:val="center"/>
              <w:rPr>
                <w:lang w:val="uk-UA"/>
              </w:rPr>
            </w:pPr>
            <w:r>
              <w:rPr>
                <w:lang w:val="uk-UA"/>
              </w:rPr>
              <w:t>годин</w:t>
            </w:r>
          </w:p>
        </w:tc>
      </w:tr>
      <w:tr w:rsidR="006D7354" w:rsidTr="003B5ED3">
        <w:trPr>
          <w:trHeight w:val="749"/>
        </w:trPr>
        <w:tc>
          <w:tcPr>
            <w:tcW w:w="709" w:type="dxa"/>
          </w:tcPr>
          <w:p w:rsidR="006D7354" w:rsidRDefault="006D7354">
            <w:pPr>
              <w:jc w:val="center"/>
              <w:rPr>
                <w:lang w:val="uk-UA"/>
              </w:rPr>
            </w:pPr>
            <w:r>
              <w:rPr>
                <w:lang w:val="uk-UA"/>
              </w:rPr>
              <w:t>1</w:t>
            </w:r>
          </w:p>
        </w:tc>
        <w:tc>
          <w:tcPr>
            <w:tcW w:w="7429" w:type="dxa"/>
          </w:tcPr>
          <w:p w:rsidR="006D7354" w:rsidRDefault="006D7354">
            <w:pPr>
              <w:tabs>
                <w:tab w:val="left" w:pos="284"/>
                <w:tab w:val="left" w:pos="567"/>
              </w:tabs>
              <w:rPr>
                <w:szCs w:val="28"/>
                <w:lang w:val="uk-UA"/>
              </w:rPr>
            </w:pPr>
            <w:r>
              <w:rPr>
                <w:szCs w:val="28"/>
                <w:lang w:val="uk-UA"/>
              </w:rPr>
              <w:t>Сучасна українська мова як засіб професійного спілкування. Лексичний аспект професійної мови медиків.</w:t>
            </w:r>
          </w:p>
        </w:tc>
        <w:tc>
          <w:tcPr>
            <w:tcW w:w="1440" w:type="dxa"/>
          </w:tcPr>
          <w:p w:rsidR="006D7354" w:rsidRDefault="006D7354">
            <w:pPr>
              <w:jc w:val="center"/>
              <w:rPr>
                <w:lang w:val="uk-UA"/>
              </w:rPr>
            </w:pPr>
            <w:r>
              <w:rPr>
                <w:lang w:val="uk-UA"/>
              </w:rPr>
              <w:t>2</w:t>
            </w:r>
          </w:p>
        </w:tc>
      </w:tr>
      <w:tr w:rsidR="006D7354" w:rsidTr="003B5ED3">
        <w:tc>
          <w:tcPr>
            <w:tcW w:w="8138" w:type="dxa"/>
            <w:gridSpan w:val="2"/>
          </w:tcPr>
          <w:p w:rsidR="006D7354" w:rsidRDefault="006D7354">
            <w:pPr>
              <w:rPr>
                <w:lang w:val="uk-UA"/>
              </w:rPr>
            </w:pPr>
            <w:r>
              <w:rPr>
                <w:lang w:val="uk-UA"/>
              </w:rPr>
              <w:t>Усього лекційних годин</w:t>
            </w:r>
          </w:p>
        </w:tc>
        <w:tc>
          <w:tcPr>
            <w:tcW w:w="1440" w:type="dxa"/>
          </w:tcPr>
          <w:p w:rsidR="006D7354" w:rsidRDefault="006D7354">
            <w:pPr>
              <w:jc w:val="center"/>
              <w:rPr>
                <w:lang w:val="uk-UA"/>
              </w:rPr>
            </w:pPr>
            <w:r>
              <w:rPr>
                <w:lang w:val="uk-UA"/>
              </w:rPr>
              <w:t>2</w:t>
            </w:r>
          </w:p>
        </w:tc>
      </w:tr>
    </w:tbl>
    <w:p w:rsidR="006D7354" w:rsidRDefault="006D7354" w:rsidP="003B5ED3">
      <w:pPr>
        <w:ind w:left="720"/>
        <w:rPr>
          <w:b/>
          <w:szCs w:val="28"/>
          <w:lang w:val="uk-UA"/>
        </w:rPr>
      </w:pPr>
    </w:p>
    <w:p w:rsidR="006D7354" w:rsidRDefault="006D7354" w:rsidP="003B5ED3">
      <w:pPr>
        <w:ind w:left="7513" w:hanging="6946"/>
        <w:jc w:val="center"/>
        <w:rPr>
          <w:b/>
          <w:szCs w:val="28"/>
          <w:lang w:val="uk-UA"/>
        </w:rPr>
      </w:pPr>
      <w:r>
        <w:rPr>
          <w:b/>
          <w:szCs w:val="28"/>
          <w:lang w:val="uk-UA"/>
        </w:rPr>
        <w:t>6. Теми семінарських занять</w:t>
      </w:r>
    </w:p>
    <w:p w:rsidR="006D7354" w:rsidRDefault="006D7354" w:rsidP="003B5ED3">
      <w:pPr>
        <w:ind w:left="7513" w:hanging="6946"/>
        <w:rPr>
          <w:b/>
          <w:szCs w:val="28"/>
          <w:lang w:val="uk-UA"/>
        </w:rPr>
      </w:pPr>
    </w:p>
    <w:p w:rsidR="006D7354" w:rsidRDefault="006D7354" w:rsidP="003B5ED3">
      <w:pPr>
        <w:ind w:left="7513" w:hanging="6946"/>
        <w:rPr>
          <w:szCs w:val="28"/>
          <w:lang w:val="uk-UA"/>
        </w:rPr>
      </w:pPr>
      <w:r>
        <w:rPr>
          <w:szCs w:val="28"/>
          <w:lang w:val="uk-UA"/>
        </w:rPr>
        <w:t>Не передбачено навчальним планом</w:t>
      </w:r>
    </w:p>
    <w:p w:rsidR="006D7354" w:rsidRDefault="006D7354" w:rsidP="003B5ED3">
      <w:pPr>
        <w:ind w:left="720"/>
        <w:rPr>
          <w:szCs w:val="28"/>
          <w:lang w:val="uk-UA"/>
        </w:rPr>
      </w:pPr>
    </w:p>
    <w:p w:rsidR="006D7354" w:rsidRDefault="006D7354" w:rsidP="003B5ED3">
      <w:pPr>
        <w:ind w:left="720"/>
        <w:rPr>
          <w:szCs w:val="28"/>
          <w:lang w:val="uk-UA"/>
        </w:rPr>
      </w:pPr>
    </w:p>
    <w:p w:rsidR="006D7354" w:rsidRDefault="006D7354" w:rsidP="003B5ED3">
      <w:pPr>
        <w:ind w:left="720"/>
        <w:rPr>
          <w:szCs w:val="28"/>
          <w:lang w:val="uk-UA"/>
        </w:rPr>
      </w:pPr>
    </w:p>
    <w:p w:rsidR="006D7354" w:rsidRDefault="006D7354" w:rsidP="003B5ED3">
      <w:pPr>
        <w:ind w:left="7513" w:hanging="6946"/>
        <w:jc w:val="center"/>
        <w:rPr>
          <w:b/>
          <w:szCs w:val="28"/>
          <w:lang w:val="uk-UA"/>
        </w:rPr>
      </w:pPr>
      <w:r>
        <w:rPr>
          <w:b/>
          <w:szCs w:val="28"/>
          <w:lang w:val="uk-UA"/>
        </w:rPr>
        <w:br w:type="page"/>
      </w:r>
      <w:r>
        <w:rPr>
          <w:b/>
          <w:szCs w:val="28"/>
          <w:lang w:val="uk-UA"/>
        </w:rPr>
        <w:lastRenderedPageBreak/>
        <w:t>7.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219"/>
        <w:gridCol w:w="1548"/>
      </w:tblGrid>
      <w:tr w:rsidR="006D7354" w:rsidTr="003B5ED3">
        <w:tc>
          <w:tcPr>
            <w:tcW w:w="828" w:type="dxa"/>
          </w:tcPr>
          <w:p w:rsidR="006D7354" w:rsidRDefault="006D7354">
            <w:pPr>
              <w:ind w:left="142" w:hanging="142"/>
              <w:jc w:val="center"/>
              <w:rPr>
                <w:lang w:val="uk-UA"/>
              </w:rPr>
            </w:pPr>
            <w:r>
              <w:rPr>
                <w:lang w:val="uk-UA"/>
              </w:rPr>
              <w:t>№</w:t>
            </w:r>
          </w:p>
          <w:p w:rsidR="006D7354" w:rsidRDefault="006D7354">
            <w:pPr>
              <w:ind w:left="142" w:hanging="142"/>
              <w:jc w:val="center"/>
              <w:rPr>
                <w:lang w:val="uk-UA"/>
              </w:rPr>
            </w:pPr>
            <w:r>
              <w:rPr>
                <w:lang w:val="uk-UA"/>
              </w:rPr>
              <w:t>з/п</w:t>
            </w:r>
          </w:p>
        </w:tc>
        <w:tc>
          <w:tcPr>
            <w:tcW w:w="7740" w:type="dxa"/>
          </w:tcPr>
          <w:p w:rsidR="006D7354" w:rsidRDefault="006D7354">
            <w:pPr>
              <w:jc w:val="center"/>
              <w:rPr>
                <w:lang w:val="uk-UA"/>
              </w:rPr>
            </w:pPr>
            <w:r>
              <w:rPr>
                <w:lang w:val="uk-UA"/>
              </w:rPr>
              <w:t>Назва теми</w:t>
            </w:r>
          </w:p>
        </w:tc>
        <w:tc>
          <w:tcPr>
            <w:tcW w:w="1569" w:type="dxa"/>
          </w:tcPr>
          <w:p w:rsidR="006D7354" w:rsidRDefault="006D7354">
            <w:pPr>
              <w:jc w:val="center"/>
              <w:rPr>
                <w:lang w:val="uk-UA"/>
              </w:rPr>
            </w:pPr>
            <w:r>
              <w:rPr>
                <w:lang w:val="uk-UA"/>
              </w:rPr>
              <w:t>Кількість</w:t>
            </w:r>
          </w:p>
          <w:p w:rsidR="006D7354" w:rsidRDefault="006D7354">
            <w:pPr>
              <w:jc w:val="center"/>
              <w:rPr>
                <w:lang w:val="uk-UA"/>
              </w:rPr>
            </w:pPr>
            <w:r>
              <w:rPr>
                <w:lang w:val="uk-UA"/>
              </w:rPr>
              <w:t>годин</w:t>
            </w:r>
          </w:p>
        </w:tc>
      </w:tr>
      <w:tr w:rsidR="006D7354" w:rsidTr="003B5ED3">
        <w:trPr>
          <w:trHeight w:val="727"/>
        </w:trPr>
        <w:tc>
          <w:tcPr>
            <w:tcW w:w="828" w:type="dxa"/>
          </w:tcPr>
          <w:p w:rsidR="006D7354" w:rsidRDefault="006D7354">
            <w:pPr>
              <w:numPr>
                <w:ilvl w:val="0"/>
                <w:numId w:val="4"/>
              </w:numPr>
              <w:jc w:val="center"/>
              <w:rPr>
                <w:szCs w:val="28"/>
                <w:lang w:val="uk-UA"/>
              </w:rPr>
            </w:pPr>
          </w:p>
        </w:tc>
        <w:tc>
          <w:tcPr>
            <w:tcW w:w="7740" w:type="dxa"/>
          </w:tcPr>
          <w:p w:rsidR="006D7354" w:rsidRDefault="006D7354">
            <w:pPr>
              <w:jc w:val="both"/>
              <w:rPr>
                <w:spacing w:val="-6"/>
                <w:lang w:val="uk-UA"/>
              </w:rPr>
            </w:pPr>
            <w:r>
              <w:rPr>
                <w:szCs w:val="28"/>
                <w:lang w:val="uk-UA"/>
              </w:rPr>
              <w:t>Сучасна українська мова як засіб професійного спілкування. Лексичний аспект професійної мови медиків.</w:t>
            </w:r>
          </w:p>
        </w:tc>
        <w:tc>
          <w:tcPr>
            <w:tcW w:w="1569" w:type="dxa"/>
          </w:tcPr>
          <w:p w:rsidR="006D7354" w:rsidRDefault="006D7354">
            <w:pPr>
              <w:jc w:val="center"/>
              <w:rPr>
                <w:szCs w:val="28"/>
                <w:lang w:val="uk-UA"/>
              </w:rPr>
            </w:pPr>
            <w:r>
              <w:rPr>
                <w:szCs w:val="28"/>
                <w:lang w:val="uk-UA"/>
              </w:rPr>
              <w:t>2</w:t>
            </w:r>
          </w:p>
        </w:tc>
      </w:tr>
      <w:tr w:rsidR="006D7354" w:rsidTr="003B5ED3">
        <w:trPr>
          <w:trHeight w:val="709"/>
        </w:trPr>
        <w:tc>
          <w:tcPr>
            <w:tcW w:w="828" w:type="dxa"/>
          </w:tcPr>
          <w:p w:rsidR="006D7354" w:rsidRDefault="006D7354">
            <w:pPr>
              <w:numPr>
                <w:ilvl w:val="0"/>
                <w:numId w:val="4"/>
              </w:numPr>
              <w:jc w:val="center"/>
              <w:rPr>
                <w:szCs w:val="28"/>
                <w:lang w:val="uk-UA"/>
              </w:rPr>
            </w:pPr>
          </w:p>
        </w:tc>
        <w:tc>
          <w:tcPr>
            <w:tcW w:w="7740" w:type="dxa"/>
          </w:tcPr>
          <w:p w:rsidR="006D7354" w:rsidRDefault="006D7354">
            <w:pPr>
              <w:rPr>
                <w:bCs/>
                <w:szCs w:val="28"/>
                <w:lang w:val="uk-UA"/>
              </w:rPr>
            </w:pPr>
            <w:r>
              <w:rPr>
                <w:szCs w:val="28"/>
                <w:lang w:val="uk-UA"/>
              </w:rPr>
              <w:t>Особливості українського мовленнєвого етикету. Мовленнєвий етикет лікаря. Публічний виступ та його жанри</w:t>
            </w:r>
          </w:p>
        </w:tc>
        <w:tc>
          <w:tcPr>
            <w:tcW w:w="1569" w:type="dxa"/>
          </w:tcPr>
          <w:p w:rsidR="006D7354" w:rsidRDefault="006D7354">
            <w:pPr>
              <w:jc w:val="center"/>
              <w:rPr>
                <w:szCs w:val="28"/>
                <w:lang w:val="uk-UA"/>
              </w:rPr>
            </w:pPr>
            <w:r>
              <w:rPr>
                <w:szCs w:val="28"/>
                <w:lang w:val="uk-UA"/>
              </w:rPr>
              <w:t>2</w:t>
            </w:r>
          </w:p>
        </w:tc>
      </w:tr>
      <w:tr w:rsidR="006D7354" w:rsidTr="003B5ED3">
        <w:tc>
          <w:tcPr>
            <w:tcW w:w="828" w:type="dxa"/>
          </w:tcPr>
          <w:p w:rsidR="006D7354" w:rsidRDefault="006D7354">
            <w:pPr>
              <w:ind w:left="66"/>
              <w:jc w:val="center"/>
              <w:rPr>
                <w:szCs w:val="28"/>
                <w:lang w:val="uk-UA"/>
              </w:rPr>
            </w:pPr>
            <w:r>
              <w:rPr>
                <w:szCs w:val="28"/>
                <w:lang w:val="uk-UA"/>
              </w:rPr>
              <w:t>3.</w:t>
            </w:r>
          </w:p>
        </w:tc>
        <w:tc>
          <w:tcPr>
            <w:tcW w:w="7740" w:type="dxa"/>
          </w:tcPr>
          <w:p w:rsidR="006D7354" w:rsidRDefault="006D7354">
            <w:pPr>
              <w:rPr>
                <w:bCs/>
                <w:szCs w:val="28"/>
                <w:lang w:val="uk-UA"/>
              </w:rPr>
            </w:pPr>
            <w:r>
              <w:rPr>
                <w:szCs w:val="28"/>
                <w:lang w:val="uk-UA"/>
              </w:rPr>
              <w:t>Професійна документація медиків. Особливості її складання та оформлення</w:t>
            </w:r>
          </w:p>
        </w:tc>
        <w:tc>
          <w:tcPr>
            <w:tcW w:w="1569" w:type="dxa"/>
          </w:tcPr>
          <w:p w:rsidR="006D7354" w:rsidRDefault="006D7354">
            <w:pPr>
              <w:jc w:val="center"/>
              <w:rPr>
                <w:szCs w:val="28"/>
                <w:lang w:val="uk-UA"/>
              </w:rPr>
            </w:pPr>
            <w:r>
              <w:rPr>
                <w:szCs w:val="28"/>
                <w:lang w:val="uk-UA"/>
              </w:rPr>
              <w:t>2</w:t>
            </w:r>
          </w:p>
        </w:tc>
      </w:tr>
      <w:tr w:rsidR="006D7354" w:rsidTr="003B5ED3">
        <w:tc>
          <w:tcPr>
            <w:tcW w:w="8568" w:type="dxa"/>
            <w:gridSpan w:val="2"/>
          </w:tcPr>
          <w:p w:rsidR="006D7354" w:rsidRDefault="006D7354">
            <w:pPr>
              <w:jc w:val="center"/>
              <w:rPr>
                <w:b/>
                <w:szCs w:val="28"/>
                <w:lang w:val="uk-UA"/>
              </w:rPr>
            </w:pPr>
            <w:r>
              <w:rPr>
                <w:lang w:val="uk-UA"/>
              </w:rPr>
              <w:t>Усього годин практичних занять</w:t>
            </w:r>
          </w:p>
        </w:tc>
        <w:tc>
          <w:tcPr>
            <w:tcW w:w="1569" w:type="dxa"/>
          </w:tcPr>
          <w:p w:rsidR="006D7354" w:rsidRDefault="006D7354">
            <w:pPr>
              <w:jc w:val="center"/>
              <w:rPr>
                <w:szCs w:val="28"/>
                <w:lang w:val="uk-UA"/>
              </w:rPr>
            </w:pPr>
            <w:r>
              <w:rPr>
                <w:szCs w:val="28"/>
                <w:lang w:val="uk-UA"/>
              </w:rPr>
              <w:t>6</w:t>
            </w:r>
          </w:p>
        </w:tc>
      </w:tr>
    </w:tbl>
    <w:p w:rsidR="006D7354" w:rsidRDefault="006D7354" w:rsidP="003B5ED3">
      <w:pPr>
        <w:ind w:left="7513" w:hanging="6946"/>
        <w:jc w:val="center"/>
        <w:rPr>
          <w:b/>
          <w:szCs w:val="28"/>
          <w:lang w:val="uk-UA"/>
        </w:rPr>
      </w:pPr>
    </w:p>
    <w:p w:rsidR="006D7354" w:rsidRDefault="006D7354" w:rsidP="003B5ED3">
      <w:pPr>
        <w:ind w:left="7513" w:hanging="6946"/>
        <w:jc w:val="center"/>
        <w:rPr>
          <w:b/>
          <w:szCs w:val="28"/>
          <w:lang w:val="uk-UA"/>
        </w:rPr>
      </w:pPr>
      <w:r>
        <w:rPr>
          <w:b/>
          <w:szCs w:val="28"/>
          <w:lang w:val="uk-UA"/>
        </w:rPr>
        <w:t>8. Теми лабораторних занять</w:t>
      </w:r>
    </w:p>
    <w:p w:rsidR="006D7354" w:rsidRDefault="006D7354" w:rsidP="003B5ED3">
      <w:pPr>
        <w:ind w:left="720"/>
        <w:rPr>
          <w:szCs w:val="28"/>
          <w:lang w:val="uk-UA"/>
        </w:rPr>
      </w:pPr>
      <w:r>
        <w:rPr>
          <w:szCs w:val="28"/>
          <w:lang w:val="uk-UA"/>
        </w:rPr>
        <w:t>Не передбачено навчальним планом</w:t>
      </w:r>
    </w:p>
    <w:p w:rsidR="006D7354" w:rsidRDefault="006D7354" w:rsidP="003B5ED3">
      <w:pPr>
        <w:ind w:left="7513" w:hanging="6946"/>
        <w:jc w:val="center"/>
        <w:rPr>
          <w:b/>
          <w:szCs w:val="28"/>
          <w:lang w:val="uk-UA"/>
        </w:rPr>
      </w:pPr>
      <w:r>
        <w:rPr>
          <w:b/>
          <w:szCs w:val="28"/>
          <w:lang w:val="uk-UA"/>
        </w:rPr>
        <w:t>9. Самостійна робота</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98"/>
      </w:tblGrid>
      <w:tr w:rsidR="006D7354" w:rsidTr="003B5ED3">
        <w:tc>
          <w:tcPr>
            <w:tcW w:w="709" w:type="dxa"/>
          </w:tcPr>
          <w:p w:rsidR="006D7354" w:rsidRDefault="006D7354">
            <w:pPr>
              <w:ind w:left="142" w:hanging="142"/>
              <w:jc w:val="center"/>
              <w:rPr>
                <w:szCs w:val="28"/>
                <w:lang w:val="uk-UA"/>
              </w:rPr>
            </w:pPr>
            <w:r>
              <w:rPr>
                <w:szCs w:val="28"/>
                <w:lang w:val="uk-UA"/>
              </w:rPr>
              <w:t>№</w:t>
            </w:r>
          </w:p>
          <w:p w:rsidR="006D7354" w:rsidRDefault="006D7354">
            <w:pPr>
              <w:ind w:left="142" w:hanging="142"/>
              <w:jc w:val="center"/>
              <w:rPr>
                <w:szCs w:val="28"/>
                <w:lang w:val="uk-UA"/>
              </w:rPr>
            </w:pPr>
            <w:r>
              <w:rPr>
                <w:szCs w:val="28"/>
                <w:lang w:val="uk-UA"/>
              </w:rPr>
              <w:t>з/п</w:t>
            </w:r>
          </w:p>
        </w:tc>
        <w:tc>
          <w:tcPr>
            <w:tcW w:w="7249" w:type="dxa"/>
          </w:tcPr>
          <w:p w:rsidR="006D7354" w:rsidRDefault="006D7354">
            <w:pPr>
              <w:jc w:val="center"/>
              <w:rPr>
                <w:szCs w:val="28"/>
                <w:lang w:val="uk-UA"/>
              </w:rPr>
            </w:pPr>
            <w:r>
              <w:rPr>
                <w:szCs w:val="28"/>
                <w:lang w:val="uk-UA"/>
              </w:rPr>
              <w:t>Назва теми</w:t>
            </w:r>
          </w:p>
        </w:tc>
        <w:tc>
          <w:tcPr>
            <w:tcW w:w="1398" w:type="dxa"/>
          </w:tcPr>
          <w:p w:rsidR="006D7354" w:rsidRDefault="006D7354">
            <w:pPr>
              <w:jc w:val="center"/>
              <w:rPr>
                <w:szCs w:val="28"/>
                <w:lang w:val="uk-UA"/>
              </w:rPr>
            </w:pPr>
            <w:r>
              <w:rPr>
                <w:szCs w:val="28"/>
                <w:lang w:val="uk-UA"/>
              </w:rPr>
              <w:t>Кількість</w:t>
            </w:r>
          </w:p>
          <w:p w:rsidR="006D7354" w:rsidRDefault="006D7354">
            <w:pPr>
              <w:jc w:val="center"/>
              <w:rPr>
                <w:szCs w:val="28"/>
                <w:lang w:val="uk-UA"/>
              </w:rPr>
            </w:pPr>
            <w:r>
              <w:rPr>
                <w:szCs w:val="28"/>
                <w:lang w:val="uk-UA"/>
              </w:rPr>
              <w:t>годин</w:t>
            </w:r>
          </w:p>
        </w:tc>
      </w:tr>
      <w:tr w:rsidR="006D7354" w:rsidTr="003B5ED3">
        <w:tc>
          <w:tcPr>
            <w:tcW w:w="709" w:type="dxa"/>
          </w:tcPr>
          <w:p w:rsidR="006D7354" w:rsidRDefault="006D7354">
            <w:pPr>
              <w:jc w:val="center"/>
              <w:rPr>
                <w:szCs w:val="28"/>
                <w:lang w:val="uk-UA"/>
              </w:rPr>
            </w:pPr>
            <w:r>
              <w:rPr>
                <w:szCs w:val="28"/>
                <w:lang w:val="uk-UA"/>
              </w:rPr>
              <w:t>1</w:t>
            </w:r>
          </w:p>
        </w:tc>
        <w:tc>
          <w:tcPr>
            <w:tcW w:w="7249" w:type="dxa"/>
          </w:tcPr>
          <w:p w:rsidR="006D7354" w:rsidRDefault="006D7354">
            <w:pPr>
              <w:rPr>
                <w:szCs w:val="28"/>
                <w:lang w:val="uk-UA"/>
              </w:rPr>
            </w:pPr>
            <w:r>
              <w:rPr>
                <w:szCs w:val="28"/>
                <w:lang w:val="uk-UA"/>
              </w:rPr>
              <w:t>Сучасна українська мова як засіб професійного спілкування. Лексичний аспект професійної мови медиків.</w:t>
            </w:r>
          </w:p>
          <w:p w:rsidR="006D7354" w:rsidRDefault="006D7354">
            <w:pPr>
              <w:rPr>
                <w:lang w:val="uk-UA"/>
              </w:rPr>
            </w:pPr>
            <w:r>
              <w:rPr>
                <w:szCs w:val="28"/>
                <w:lang w:val="uk-UA"/>
              </w:rPr>
              <w:t>Підготувати виступ- презентацію (тема за вибором)</w:t>
            </w:r>
          </w:p>
        </w:tc>
        <w:tc>
          <w:tcPr>
            <w:tcW w:w="1398" w:type="dxa"/>
          </w:tcPr>
          <w:p w:rsidR="006D7354" w:rsidRDefault="006D7354">
            <w:pPr>
              <w:jc w:val="center"/>
              <w:rPr>
                <w:bCs/>
                <w:szCs w:val="28"/>
                <w:lang w:val="uk-UA"/>
              </w:rPr>
            </w:pPr>
            <w:r>
              <w:rPr>
                <w:bCs/>
                <w:szCs w:val="28"/>
                <w:lang w:val="uk-UA"/>
              </w:rPr>
              <w:t>10</w:t>
            </w:r>
          </w:p>
        </w:tc>
      </w:tr>
      <w:tr w:rsidR="006D7354" w:rsidTr="003B5ED3">
        <w:tc>
          <w:tcPr>
            <w:tcW w:w="709" w:type="dxa"/>
          </w:tcPr>
          <w:p w:rsidR="006D7354" w:rsidRDefault="006D7354">
            <w:pPr>
              <w:jc w:val="center"/>
              <w:rPr>
                <w:szCs w:val="28"/>
                <w:lang w:val="uk-UA"/>
              </w:rPr>
            </w:pPr>
            <w:r>
              <w:rPr>
                <w:szCs w:val="28"/>
                <w:lang w:val="uk-UA"/>
              </w:rPr>
              <w:t>2</w:t>
            </w:r>
          </w:p>
        </w:tc>
        <w:tc>
          <w:tcPr>
            <w:tcW w:w="7249" w:type="dxa"/>
          </w:tcPr>
          <w:p w:rsidR="006D7354" w:rsidRDefault="006D7354">
            <w:pPr>
              <w:rPr>
                <w:szCs w:val="28"/>
                <w:lang w:val="uk-UA"/>
              </w:rPr>
            </w:pPr>
            <w:r>
              <w:rPr>
                <w:szCs w:val="28"/>
                <w:lang w:val="uk-UA"/>
              </w:rPr>
              <w:t>Термінологія у професійному спілкуванні. Лексико-семантичні відношення в науковій термінології. Особливості української медичної термінології. Словники в професійному спілкуванні. Типи словників, їх функції та роль у підвищенні мовленнєвої культури</w:t>
            </w:r>
          </w:p>
          <w:p w:rsidR="006D7354" w:rsidRDefault="006D7354">
            <w:pPr>
              <w:rPr>
                <w:lang w:val="uk-UA"/>
              </w:rPr>
            </w:pPr>
            <w:r>
              <w:rPr>
                <w:szCs w:val="28"/>
                <w:lang w:val="uk-UA"/>
              </w:rPr>
              <w:t>Складання розгорнутого плану відповідей на питання теми, підготовка рефератів</w:t>
            </w:r>
          </w:p>
        </w:tc>
        <w:tc>
          <w:tcPr>
            <w:tcW w:w="1398" w:type="dxa"/>
          </w:tcPr>
          <w:p w:rsidR="006D7354" w:rsidRDefault="006D7354">
            <w:pPr>
              <w:jc w:val="center"/>
              <w:rPr>
                <w:lang w:val="uk-UA"/>
              </w:rPr>
            </w:pPr>
            <w:r>
              <w:rPr>
                <w:lang w:val="uk-UA"/>
              </w:rPr>
              <w:t>10</w:t>
            </w:r>
          </w:p>
        </w:tc>
      </w:tr>
      <w:tr w:rsidR="006D7354" w:rsidTr="003B5ED3">
        <w:tc>
          <w:tcPr>
            <w:tcW w:w="709" w:type="dxa"/>
          </w:tcPr>
          <w:p w:rsidR="006D7354" w:rsidRDefault="006D7354">
            <w:pPr>
              <w:jc w:val="center"/>
              <w:rPr>
                <w:szCs w:val="28"/>
                <w:lang w:val="uk-UA"/>
              </w:rPr>
            </w:pPr>
            <w:r>
              <w:rPr>
                <w:szCs w:val="28"/>
                <w:lang w:val="uk-UA"/>
              </w:rPr>
              <w:t>3</w:t>
            </w:r>
          </w:p>
        </w:tc>
        <w:tc>
          <w:tcPr>
            <w:tcW w:w="7249" w:type="dxa"/>
          </w:tcPr>
          <w:p w:rsidR="006D7354" w:rsidRDefault="006D7354">
            <w:pPr>
              <w:rPr>
                <w:szCs w:val="28"/>
                <w:lang w:val="uk-UA"/>
              </w:rPr>
            </w:pPr>
            <w:r>
              <w:rPr>
                <w:szCs w:val="28"/>
                <w:lang w:val="uk-UA"/>
              </w:rPr>
              <w:t>Морфологічний аспект медичної професійної мови</w:t>
            </w:r>
          </w:p>
          <w:p w:rsidR="006D7354" w:rsidRDefault="006D7354">
            <w:pPr>
              <w:rPr>
                <w:bCs/>
                <w:szCs w:val="28"/>
                <w:lang w:val="uk-UA"/>
              </w:rPr>
            </w:pPr>
            <w:r>
              <w:rPr>
                <w:szCs w:val="28"/>
                <w:lang w:val="uk-UA"/>
              </w:rPr>
              <w:t>Створення мультимедійної презентації</w:t>
            </w:r>
          </w:p>
        </w:tc>
        <w:tc>
          <w:tcPr>
            <w:tcW w:w="1398" w:type="dxa"/>
          </w:tcPr>
          <w:p w:rsidR="006D7354" w:rsidRDefault="006D7354">
            <w:pPr>
              <w:jc w:val="center"/>
              <w:rPr>
                <w:lang w:val="uk-UA"/>
              </w:rPr>
            </w:pPr>
            <w:r>
              <w:rPr>
                <w:lang w:val="uk-UA"/>
              </w:rPr>
              <w:t>10</w:t>
            </w:r>
          </w:p>
        </w:tc>
      </w:tr>
      <w:tr w:rsidR="006D7354" w:rsidTr="003B5ED3">
        <w:tc>
          <w:tcPr>
            <w:tcW w:w="709" w:type="dxa"/>
          </w:tcPr>
          <w:p w:rsidR="006D7354" w:rsidRDefault="006D7354">
            <w:pPr>
              <w:jc w:val="center"/>
              <w:rPr>
                <w:szCs w:val="28"/>
                <w:lang w:val="uk-UA"/>
              </w:rPr>
            </w:pPr>
            <w:r>
              <w:rPr>
                <w:szCs w:val="28"/>
                <w:lang w:val="uk-UA"/>
              </w:rPr>
              <w:t>4</w:t>
            </w:r>
          </w:p>
        </w:tc>
        <w:tc>
          <w:tcPr>
            <w:tcW w:w="7249" w:type="dxa"/>
          </w:tcPr>
          <w:p w:rsidR="006D7354" w:rsidRDefault="006D7354">
            <w:pPr>
              <w:rPr>
                <w:szCs w:val="28"/>
                <w:lang w:val="uk-UA"/>
              </w:rPr>
            </w:pPr>
            <w:r>
              <w:rPr>
                <w:szCs w:val="28"/>
                <w:lang w:val="uk-UA"/>
              </w:rPr>
              <w:t>Синтаксичний аспект професійної мови медиків</w:t>
            </w:r>
          </w:p>
          <w:p w:rsidR="006D7354" w:rsidRDefault="006D7354">
            <w:pPr>
              <w:rPr>
                <w:bCs/>
                <w:szCs w:val="28"/>
                <w:lang w:val="uk-UA"/>
              </w:rPr>
            </w:pPr>
            <w:r>
              <w:rPr>
                <w:szCs w:val="28"/>
                <w:lang w:val="uk-UA"/>
              </w:rPr>
              <w:t>Підготувати виступ - презентацію</w:t>
            </w:r>
          </w:p>
        </w:tc>
        <w:tc>
          <w:tcPr>
            <w:tcW w:w="1398" w:type="dxa"/>
          </w:tcPr>
          <w:p w:rsidR="006D7354" w:rsidRDefault="006D7354">
            <w:pPr>
              <w:jc w:val="center"/>
              <w:rPr>
                <w:lang w:val="uk-UA"/>
              </w:rPr>
            </w:pPr>
            <w:r>
              <w:rPr>
                <w:lang w:val="uk-UA"/>
              </w:rPr>
              <w:t>10</w:t>
            </w:r>
          </w:p>
        </w:tc>
      </w:tr>
      <w:tr w:rsidR="006D7354" w:rsidTr="003B5ED3">
        <w:tc>
          <w:tcPr>
            <w:tcW w:w="709" w:type="dxa"/>
          </w:tcPr>
          <w:p w:rsidR="006D7354" w:rsidRDefault="006D7354">
            <w:pPr>
              <w:jc w:val="center"/>
              <w:rPr>
                <w:szCs w:val="28"/>
                <w:lang w:val="uk-UA"/>
              </w:rPr>
            </w:pPr>
            <w:r>
              <w:rPr>
                <w:szCs w:val="28"/>
                <w:lang w:val="uk-UA"/>
              </w:rPr>
              <w:t>5</w:t>
            </w:r>
          </w:p>
        </w:tc>
        <w:tc>
          <w:tcPr>
            <w:tcW w:w="7249" w:type="dxa"/>
          </w:tcPr>
          <w:p w:rsidR="006D7354" w:rsidRDefault="006D7354">
            <w:pPr>
              <w:rPr>
                <w:szCs w:val="28"/>
                <w:lang w:val="uk-UA"/>
              </w:rPr>
            </w:pPr>
            <w:r>
              <w:rPr>
                <w:szCs w:val="28"/>
                <w:lang w:val="uk-UA"/>
              </w:rPr>
              <w:t>Особливості українського мовленнєвого етикету. Мовленнєвий етикет лікаря. Публічний виступ та його жанри</w:t>
            </w:r>
          </w:p>
          <w:p w:rsidR="006D7354" w:rsidRDefault="006D7354">
            <w:pPr>
              <w:rPr>
                <w:bCs/>
                <w:szCs w:val="28"/>
                <w:lang w:val="uk-UA"/>
              </w:rPr>
            </w:pPr>
            <w:r>
              <w:rPr>
                <w:szCs w:val="28"/>
                <w:lang w:val="uk-UA"/>
              </w:rPr>
              <w:t>Розробка дидактичної гри</w:t>
            </w:r>
          </w:p>
        </w:tc>
        <w:tc>
          <w:tcPr>
            <w:tcW w:w="1398" w:type="dxa"/>
          </w:tcPr>
          <w:p w:rsidR="006D7354" w:rsidRDefault="006D7354">
            <w:pPr>
              <w:jc w:val="center"/>
              <w:rPr>
                <w:lang w:val="uk-UA"/>
              </w:rPr>
            </w:pPr>
            <w:r>
              <w:rPr>
                <w:lang w:val="uk-UA"/>
              </w:rPr>
              <w:t>10</w:t>
            </w:r>
          </w:p>
        </w:tc>
      </w:tr>
      <w:tr w:rsidR="006D7354" w:rsidTr="003B5ED3">
        <w:tc>
          <w:tcPr>
            <w:tcW w:w="709" w:type="dxa"/>
          </w:tcPr>
          <w:p w:rsidR="006D7354" w:rsidRDefault="006D7354">
            <w:pPr>
              <w:jc w:val="center"/>
              <w:rPr>
                <w:szCs w:val="28"/>
                <w:lang w:val="uk-UA"/>
              </w:rPr>
            </w:pPr>
            <w:r>
              <w:rPr>
                <w:szCs w:val="28"/>
                <w:lang w:val="uk-UA"/>
              </w:rPr>
              <w:t>6</w:t>
            </w:r>
          </w:p>
        </w:tc>
        <w:tc>
          <w:tcPr>
            <w:tcW w:w="7249" w:type="dxa"/>
          </w:tcPr>
          <w:p w:rsidR="006D7354" w:rsidRDefault="006D7354">
            <w:pPr>
              <w:rPr>
                <w:szCs w:val="28"/>
                <w:lang w:val="uk-UA"/>
              </w:rPr>
            </w:pPr>
            <w:r>
              <w:rPr>
                <w:szCs w:val="28"/>
                <w:lang w:val="uk-UA"/>
              </w:rPr>
              <w:t xml:space="preserve">Стилістичний аспект фахової мови медичних працівників </w:t>
            </w:r>
          </w:p>
        </w:tc>
        <w:tc>
          <w:tcPr>
            <w:tcW w:w="1398" w:type="dxa"/>
          </w:tcPr>
          <w:p w:rsidR="006D7354" w:rsidRDefault="006D7354">
            <w:pPr>
              <w:jc w:val="center"/>
              <w:rPr>
                <w:bCs/>
                <w:szCs w:val="28"/>
                <w:lang w:val="uk-UA"/>
              </w:rPr>
            </w:pPr>
            <w:r>
              <w:rPr>
                <w:bCs/>
                <w:szCs w:val="28"/>
                <w:lang w:val="uk-UA"/>
              </w:rPr>
              <w:t>10</w:t>
            </w:r>
          </w:p>
        </w:tc>
      </w:tr>
      <w:tr w:rsidR="006D7354" w:rsidTr="003B5ED3">
        <w:tc>
          <w:tcPr>
            <w:tcW w:w="709" w:type="dxa"/>
          </w:tcPr>
          <w:p w:rsidR="006D7354" w:rsidRDefault="006D7354">
            <w:pPr>
              <w:jc w:val="center"/>
              <w:rPr>
                <w:szCs w:val="28"/>
                <w:lang w:val="uk-UA"/>
              </w:rPr>
            </w:pPr>
            <w:r>
              <w:rPr>
                <w:szCs w:val="28"/>
                <w:lang w:val="uk-UA"/>
              </w:rPr>
              <w:t>7</w:t>
            </w:r>
          </w:p>
        </w:tc>
        <w:tc>
          <w:tcPr>
            <w:tcW w:w="7249" w:type="dxa"/>
          </w:tcPr>
          <w:p w:rsidR="006D7354" w:rsidRDefault="006D7354">
            <w:pPr>
              <w:rPr>
                <w:szCs w:val="28"/>
                <w:lang w:val="uk-UA"/>
              </w:rPr>
            </w:pPr>
            <w:r>
              <w:rPr>
                <w:szCs w:val="28"/>
                <w:lang w:val="uk-UA"/>
              </w:rPr>
              <w:t>Вимоги до складання та оформлення адміністративно-канцелярських документів</w:t>
            </w:r>
          </w:p>
          <w:p w:rsidR="006D7354" w:rsidRDefault="006D7354">
            <w:pPr>
              <w:rPr>
                <w:szCs w:val="28"/>
                <w:lang w:val="uk-UA"/>
              </w:rPr>
            </w:pPr>
            <w:r>
              <w:rPr>
                <w:szCs w:val="28"/>
                <w:lang w:val="uk-UA"/>
              </w:rPr>
              <w:t>Складання розгорнутого плану відповідей на питання теми</w:t>
            </w:r>
          </w:p>
        </w:tc>
        <w:tc>
          <w:tcPr>
            <w:tcW w:w="1398" w:type="dxa"/>
          </w:tcPr>
          <w:p w:rsidR="006D7354" w:rsidRDefault="006D7354">
            <w:pPr>
              <w:jc w:val="center"/>
              <w:rPr>
                <w:bCs/>
                <w:szCs w:val="28"/>
                <w:lang w:val="uk-UA"/>
              </w:rPr>
            </w:pPr>
            <w:r>
              <w:rPr>
                <w:bCs/>
                <w:szCs w:val="28"/>
                <w:lang w:val="uk-UA"/>
              </w:rPr>
              <w:t>10</w:t>
            </w:r>
          </w:p>
        </w:tc>
      </w:tr>
      <w:tr w:rsidR="006D7354" w:rsidTr="003B5ED3">
        <w:trPr>
          <w:trHeight w:val="90"/>
        </w:trPr>
        <w:tc>
          <w:tcPr>
            <w:tcW w:w="709" w:type="dxa"/>
          </w:tcPr>
          <w:p w:rsidR="006D7354" w:rsidRDefault="006D7354">
            <w:pPr>
              <w:jc w:val="center"/>
              <w:rPr>
                <w:szCs w:val="28"/>
                <w:lang w:val="uk-UA"/>
              </w:rPr>
            </w:pPr>
            <w:r>
              <w:rPr>
                <w:szCs w:val="28"/>
                <w:lang w:val="uk-UA"/>
              </w:rPr>
              <w:t>8</w:t>
            </w:r>
          </w:p>
        </w:tc>
        <w:tc>
          <w:tcPr>
            <w:tcW w:w="7249" w:type="dxa"/>
          </w:tcPr>
          <w:p w:rsidR="006D7354" w:rsidRDefault="006D7354">
            <w:pPr>
              <w:rPr>
                <w:szCs w:val="28"/>
                <w:lang w:val="uk-UA"/>
              </w:rPr>
            </w:pPr>
            <w:r>
              <w:rPr>
                <w:szCs w:val="28"/>
                <w:lang w:val="uk-UA"/>
              </w:rPr>
              <w:t>Професійна документація медиків. Особливості її складання та оформлення</w:t>
            </w:r>
          </w:p>
          <w:p w:rsidR="006D7354" w:rsidRDefault="006D7354">
            <w:pPr>
              <w:rPr>
                <w:bCs/>
                <w:szCs w:val="28"/>
                <w:lang w:val="uk-UA"/>
              </w:rPr>
            </w:pPr>
            <w:r>
              <w:rPr>
                <w:szCs w:val="28"/>
                <w:lang w:val="uk-UA"/>
              </w:rPr>
              <w:t>Підготувати виступ – презентацію ( тема за вибором)</w:t>
            </w:r>
          </w:p>
        </w:tc>
        <w:tc>
          <w:tcPr>
            <w:tcW w:w="1398" w:type="dxa"/>
          </w:tcPr>
          <w:p w:rsidR="006D7354" w:rsidRDefault="006D7354">
            <w:pPr>
              <w:jc w:val="center"/>
              <w:rPr>
                <w:lang w:val="uk-UA"/>
              </w:rPr>
            </w:pPr>
            <w:r>
              <w:rPr>
                <w:lang w:val="uk-UA"/>
              </w:rPr>
              <w:t>12</w:t>
            </w:r>
          </w:p>
        </w:tc>
      </w:tr>
      <w:tr w:rsidR="006D7354" w:rsidTr="003B5ED3">
        <w:tc>
          <w:tcPr>
            <w:tcW w:w="7958" w:type="dxa"/>
            <w:gridSpan w:val="2"/>
          </w:tcPr>
          <w:p w:rsidR="006D7354" w:rsidRDefault="006D7354">
            <w:pPr>
              <w:rPr>
                <w:lang w:val="uk-UA"/>
              </w:rPr>
            </w:pPr>
            <w:r>
              <w:rPr>
                <w:lang w:val="uk-UA"/>
              </w:rPr>
              <w:lastRenderedPageBreak/>
              <w:t>Усього годин самостійної роботи студента</w:t>
            </w:r>
          </w:p>
        </w:tc>
        <w:tc>
          <w:tcPr>
            <w:tcW w:w="1398" w:type="dxa"/>
          </w:tcPr>
          <w:p w:rsidR="006D7354" w:rsidRDefault="006D7354">
            <w:pPr>
              <w:tabs>
                <w:tab w:val="left" w:pos="340"/>
                <w:tab w:val="center" w:pos="672"/>
              </w:tabs>
              <w:jc w:val="center"/>
              <w:rPr>
                <w:szCs w:val="28"/>
                <w:lang w:val="uk-UA"/>
              </w:rPr>
            </w:pPr>
            <w:r>
              <w:rPr>
                <w:szCs w:val="28"/>
                <w:lang w:val="uk-UA"/>
              </w:rPr>
              <w:t>82</w:t>
            </w:r>
          </w:p>
        </w:tc>
      </w:tr>
    </w:tbl>
    <w:p w:rsidR="006D7354" w:rsidRDefault="006D7354" w:rsidP="003B5ED3">
      <w:pPr>
        <w:widowControl w:val="0"/>
        <w:tabs>
          <w:tab w:val="left" w:pos="426"/>
        </w:tabs>
        <w:autoSpaceDE w:val="0"/>
        <w:autoSpaceDN w:val="0"/>
        <w:adjustRightInd w:val="0"/>
        <w:jc w:val="center"/>
        <w:rPr>
          <w:b/>
          <w:bCs/>
          <w:szCs w:val="28"/>
          <w:lang w:val="uk-UA" w:eastAsia="uk-UA"/>
        </w:rPr>
      </w:pPr>
    </w:p>
    <w:p w:rsidR="006D7354" w:rsidRDefault="006D7354" w:rsidP="003B5ED3">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6D7354" w:rsidRDefault="006D7354" w:rsidP="003B5ED3">
      <w:pPr>
        <w:tabs>
          <w:tab w:val="left" w:pos="426"/>
        </w:tabs>
        <w:jc w:val="center"/>
        <w:rPr>
          <w:b/>
          <w:szCs w:val="28"/>
          <w:lang w:val="uk-UA"/>
        </w:rPr>
      </w:pPr>
      <w:r>
        <w:rPr>
          <w:b/>
          <w:szCs w:val="28"/>
          <w:lang w:val="uk-UA"/>
        </w:rPr>
        <w:t>Академічні очікування від студентів/-ок</w:t>
      </w:r>
    </w:p>
    <w:p w:rsidR="006D7354" w:rsidRDefault="006D7354" w:rsidP="003B5ED3">
      <w:pPr>
        <w:tabs>
          <w:tab w:val="left" w:pos="426"/>
        </w:tabs>
        <w:jc w:val="center"/>
        <w:rPr>
          <w:rStyle w:val="tlid-translation"/>
        </w:rPr>
      </w:pPr>
      <w:r>
        <w:rPr>
          <w:rStyle w:val="tlid-translation"/>
          <w:szCs w:val="28"/>
          <w:lang w:val="uk-UA"/>
        </w:rPr>
        <w:t>Вимоги до курсу</w:t>
      </w:r>
    </w:p>
    <w:p w:rsidR="006D7354" w:rsidRDefault="006D7354" w:rsidP="003B5ED3">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6D7354" w:rsidRDefault="006D7354" w:rsidP="003B5ED3">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6D7354" w:rsidRDefault="006D7354" w:rsidP="003B5ED3">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6D7354" w:rsidRDefault="006D7354" w:rsidP="003B5ED3">
      <w:pPr>
        <w:tabs>
          <w:tab w:val="left" w:pos="426"/>
        </w:tabs>
        <w:jc w:val="both"/>
        <w:rPr>
          <w:b/>
          <w:szCs w:val="28"/>
          <w:lang w:val="uk-UA"/>
        </w:rPr>
      </w:pPr>
      <w:r>
        <w:rPr>
          <w:szCs w:val="28"/>
          <w:lang w:val="uk-UA"/>
        </w:rPr>
        <w:tab/>
      </w:r>
      <w:r>
        <w:rPr>
          <w:b/>
          <w:szCs w:val="28"/>
          <w:lang w:val="uk-UA"/>
        </w:rPr>
        <w:t xml:space="preserve">Практичні заняття </w:t>
      </w:r>
    </w:p>
    <w:p w:rsidR="006D7354" w:rsidRDefault="006D7354" w:rsidP="003B5ED3">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6D7354" w:rsidRDefault="006D7354" w:rsidP="003B5ED3">
      <w:pPr>
        <w:pStyle w:val="ac"/>
        <w:numPr>
          <w:ilvl w:val="0"/>
          <w:numId w:val="6"/>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6D7354" w:rsidRDefault="006D7354" w:rsidP="003B5ED3">
      <w:pPr>
        <w:pStyle w:val="ac"/>
        <w:numPr>
          <w:ilvl w:val="0"/>
          <w:numId w:val="6"/>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6D7354" w:rsidRDefault="006D7354" w:rsidP="003B5ED3">
      <w:pPr>
        <w:tabs>
          <w:tab w:val="left" w:pos="426"/>
        </w:tabs>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6D7354" w:rsidRDefault="006D7354" w:rsidP="003B5ED3">
      <w:pPr>
        <w:tabs>
          <w:tab w:val="left" w:pos="426"/>
        </w:tabs>
        <w:jc w:val="center"/>
        <w:rPr>
          <w:b/>
          <w:szCs w:val="28"/>
          <w:lang w:val="uk-UA"/>
        </w:rPr>
      </w:pPr>
      <w:r>
        <w:rPr>
          <w:b/>
          <w:szCs w:val="28"/>
          <w:lang w:val="uk-UA"/>
        </w:rPr>
        <w:t>Охорона праці</w:t>
      </w:r>
    </w:p>
    <w:p w:rsidR="006D7354" w:rsidRDefault="006D7354" w:rsidP="003B5ED3">
      <w:pPr>
        <w:tabs>
          <w:tab w:val="left" w:pos="426"/>
        </w:tabs>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D7354" w:rsidRDefault="006D7354" w:rsidP="003B5ED3">
      <w:pPr>
        <w:tabs>
          <w:tab w:val="left" w:pos="426"/>
        </w:tabs>
        <w:jc w:val="center"/>
        <w:rPr>
          <w:b/>
          <w:szCs w:val="28"/>
          <w:lang w:val="uk-UA"/>
        </w:rPr>
      </w:pPr>
      <w:r>
        <w:rPr>
          <w:b/>
          <w:szCs w:val="28"/>
          <w:lang w:val="uk-UA"/>
        </w:rPr>
        <w:t>Поведінка в аудиторії</w:t>
      </w:r>
    </w:p>
    <w:p w:rsidR="006D7354" w:rsidRDefault="006D7354" w:rsidP="003B5ED3">
      <w:pPr>
        <w:tabs>
          <w:tab w:val="left" w:pos="426"/>
        </w:tabs>
        <w:jc w:val="center"/>
        <w:rPr>
          <w:b/>
          <w:szCs w:val="28"/>
          <w:lang w:val="uk-UA"/>
        </w:rPr>
      </w:pPr>
      <w:r>
        <w:rPr>
          <w:b/>
          <w:szCs w:val="28"/>
          <w:lang w:val="uk-UA"/>
        </w:rPr>
        <w:t xml:space="preserve"> Основні «так» та «ні»</w:t>
      </w:r>
    </w:p>
    <w:p w:rsidR="006D7354" w:rsidRDefault="006D7354" w:rsidP="003B5ED3">
      <w:pPr>
        <w:tabs>
          <w:tab w:val="left" w:pos="426"/>
        </w:tabs>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6D7354" w:rsidRDefault="006D7354" w:rsidP="003B5ED3">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6D7354" w:rsidRDefault="006D7354" w:rsidP="003B5ED3">
      <w:pPr>
        <w:pStyle w:val="ac"/>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lastRenderedPageBreak/>
        <w:t>залишати аудиторію на короткий час за потреби та за дозволом викладача;</w:t>
      </w:r>
    </w:p>
    <w:p w:rsidR="006D7354" w:rsidRDefault="006D7354" w:rsidP="003B5ED3">
      <w:pPr>
        <w:pStyle w:val="ac"/>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6D7354" w:rsidRDefault="006D7354" w:rsidP="003B5ED3">
      <w:pPr>
        <w:pStyle w:val="ac"/>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6D7354" w:rsidRDefault="006D7354" w:rsidP="003B5ED3">
      <w:pPr>
        <w:pStyle w:val="ac"/>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6D7354" w:rsidRDefault="006D7354" w:rsidP="003B5ED3">
      <w:pPr>
        <w:tabs>
          <w:tab w:val="left" w:pos="426"/>
        </w:tabs>
        <w:jc w:val="both"/>
        <w:rPr>
          <w:rStyle w:val="tlid-translation"/>
          <w:szCs w:val="28"/>
          <w:u w:val="single"/>
          <w:lang w:val="uk-UA"/>
        </w:rPr>
      </w:pPr>
      <w:r>
        <w:rPr>
          <w:rStyle w:val="tlid-translation"/>
          <w:szCs w:val="28"/>
          <w:u w:val="single"/>
          <w:lang w:val="uk-UA"/>
        </w:rPr>
        <w:t>заборонено:</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D7354" w:rsidRDefault="006D7354" w:rsidP="003B5ED3">
      <w:pPr>
        <w:pStyle w:val="ac"/>
        <w:numPr>
          <w:ilvl w:val="0"/>
          <w:numId w:val="10"/>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6D7354" w:rsidRDefault="006D7354" w:rsidP="003B5ED3">
      <w:pPr>
        <w:pStyle w:val="ac"/>
        <w:tabs>
          <w:tab w:val="left" w:pos="426"/>
        </w:tabs>
        <w:spacing w:after="0" w:line="240" w:lineRule="auto"/>
        <w:ind w:left="0"/>
        <w:jc w:val="center"/>
      </w:pPr>
      <w:r>
        <w:rPr>
          <w:rFonts w:ascii="Times New Roman" w:hAnsi="Times New Roman"/>
          <w:b/>
          <w:sz w:val="28"/>
          <w:szCs w:val="28"/>
          <w:lang w:val="uk-UA"/>
        </w:rPr>
        <w:t>Плагіат та академічна доброчесність</w:t>
      </w:r>
    </w:p>
    <w:p w:rsidR="006D7354" w:rsidRDefault="006D7354" w:rsidP="003B5ED3">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D7354" w:rsidRDefault="006D7354" w:rsidP="003B5ED3">
      <w:pPr>
        <w:jc w:val="center"/>
        <w:rPr>
          <w:b/>
          <w:szCs w:val="28"/>
          <w:lang w:val="uk-UA"/>
        </w:rPr>
      </w:pPr>
    </w:p>
    <w:p w:rsidR="006D7354" w:rsidRDefault="006D7354" w:rsidP="003B5ED3">
      <w:pPr>
        <w:rPr>
          <w:b/>
          <w:sz w:val="20"/>
          <w:szCs w:val="20"/>
          <w:lang w:val="uk-UA"/>
        </w:rPr>
      </w:pPr>
    </w:p>
    <w:p w:rsidR="006D7354" w:rsidRDefault="006D7354" w:rsidP="003B5ED3">
      <w:pPr>
        <w:jc w:val="center"/>
        <w:rPr>
          <w:b/>
          <w:szCs w:val="28"/>
          <w:lang w:val="uk-UA"/>
        </w:rPr>
      </w:pPr>
      <w:r>
        <w:rPr>
          <w:b/>
          <w:szCs w:val="28"/>
          <w:lang w:val="uk-UA"/>
        </w:rPr>
        <w:t>12. Методи навчання</w:t>
      </w:r>
    </w:p>
    <w:p w:rsidR="006D7354" w:rsidRDefault="006D7354" w:rsidP="003B5ED3">
      <w:pPr>
        <w:tabs>
          <w:tab w:val="left" w:pos="142"/>
          <w:tab w:val="left" w:pos="567"/>
        </w:tabs>
        <w:ind w:left="142" w:firstLine="567"/>
        <w:jc w:val="both"/>
        <w:rPr>
          <w:szCs w:val="28"/>
          <w:lang w:val="uk-UA"/>
        </w:rPr>
      </w:pPr>
      <w:r>
        <w:rPr>
          <w:szCs w:val="28"/>
          <w:lang w:val="uk-UA"/>
        </w:rPr>
        <w:t>Вербальні (бесіда, ділова гра); наочні (ілюстрація); практичні (самостійна робота</w:t>
      </w:r>
      <w:r>
        <w:rPr>
          <w:szCs w:val="28"/>
        </w:rPr>
        <w:t xml:space="preserve">, </w:t>
      </w:r>
      <w:r>
        <w:rPr>
          <w:szCs w:val="28"/>
          <w:lang w:val="uk-UA"/>
        </w:rPr>
        <w:t>мозковий штурм, робота в парах, робота в групах, цільові завдання).</w:t>
      </w:r>
    </w:p>
    <w:p w:rsidR="006D7354" w:rsidRDefault="006D7354" w:rsidP="003B5ED3">
      <w:pPr>
        <w:ind w:left="142" w:firstLine="567"/>
        <w:rPr>
          <w:b/>
          <w:szCs w:val="28"/>
          <w:lang w:val="uk-UA"/>
        </w:rPr>
      </w:pPr>
    </w:p>
    <w:p w:rsidR="006D7354" w:rsidRDefault="006D7354" w:rsidP="003B5ED3">
      <w:pPr>
        <w:ind w:left="142" w:firstLine="567"/>
        <w:jc w:val="center"/>
        <w:rPr>
          <w:b/>
          <w:szCs w:val="28"/>
          <w:lang w:val="uk-UA"/>
        </w:rPr>
      </w:pPr>
      <w:r>
        <w:rPr>
          <w:b/>
          <w:szCs w:val="28"/>
          <w:lang w:val="uk-UA"/>
        </w:rPr>
        <w:t>13. Методи контролю</w:t>
      </w:r>
    </w:p>
    <w:p w:rsidR="006D7354" w:rsidRDefault="006D7354" w:rsidP="003B5ED3">
      <w:pPr>
        <w:ind w:firstLine="567"/>
        <w:jc w:val="both"/>
        <w:rPr>
          <w:lang w:val="uk-UA"/>
        </w:rPr>
      </w:pPr>
      <w:r>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D7354" w:rsidRDefault="006D7354" w:rsidP="003B5ED3">
      <w:pPr>
        <w:ind w:firstLine="709"/>
        <w:jc w:val="both"/>
        <w:rPr>
          <w:lang w:val="uk-UA"/>
        </w:rPr>
      </w:pPr>
      <w:r>
        <w:rPr>
          <w:b/>
          <w:lang w:val="uk-UA"/>
        </w:rPr>
        <w:t>Поточний контроль</w:t>
      </w:r>
      <w:r>
        <w:rPr>
          <w:lang w:val="uk-UA"/>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rPr>
        <w:t>, у формі виступів здобувачів вищої освіти з доповідями при обговоренні навчальних питань на практичних заняттях.</w:t>
      </w:r>
    </w:p>
    <w:p w:rsidR="006D7354" w:rsidRDefault="006D7354" w:rsidP="003B5ED3">
      <w:pPr>
        <w:ind w:firstLine="567"/>
        <w:jc w:val="both"/>
        <w:rPr>
          <w:lang w:val="uk-UA"/>
        </w:rPr>
      </w:pPr>
      <w:r>
        <w:rPr>
          <w:b/>
          <w:lang w:val="uk-UA"/>
        </w:rPr>
        <w:t>Підсумковий семестровий контроль</w:t>
      </w:r>
      <w:r>
        <w:rPr>
          <w:lang w:val="uk-UA"/>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w:t>
      </w:r>
      <w:r>
        <w:rPr>
          <w:lang w:val="uk-UA"/>
        </w:rPr>
        <w:lastRenderedPageBreak/>
        <w:t>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D7354" w:rsidRDefault="006D7354" w:rsidP="003B5ED3">
      <w:pPr>
        <w:ind w:left="142" w:firstLine="425"/>
        <w:jc w:val="both"/>
        <w:rPr>
          <w:b/>
          <w:szCs w:val="28"/>
          <w:lang w:val="uk-UA"/>
        </w:rPr>
      </w:pPr>
      <w:r>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r>
        <w:rPr>
          <w:b/>
          <w:szCs w:val="28"/>
          <w:lang w:val="uk-UA"/>
        </w:rPr>
        <w:t xml:space="preserve"> </w:t>
      </w:r>
    </w:p>
    <w:p w:rsidR="006D7354" w:rsidRDefault="006D7354" w:rsidP="003B5ED3">
      <w:pPr>
        <w:ind w:left="142" w:firstLine="425"/>
        <w:jc w:val="both"/>
        <w:rPr>
          <w:b/>
          <w:szCs w:val="28"/>
          <w:lang w:val="uk-UA"/>
        </w:rPr>
      </w:pPr>
      <w:r>
        <w:rPr>
          <w:b/>
          <w:szCs w:val="28"/>
          <w:lang w:val="uk-UA"/>
        </w:rPr>
        <w:t xml:space="preserve"> </w:t>
      </w:r>
    </w:p>
    <w:p w:rsidR="006D7354" w:rsidRDefault="006D7354" w:rsidP="003B5ED3">
      <w:pPr>
        <w:pStyle w:val="3"/>
        <w:tabs>
          <w:tab w:val="left" w:pos="142"/>
        </w:tabs>
        <w:spacing w:before="0" w:after="0"/>
        <w:ind w:left="142" w:firstLine="567"/>
        <w:jc w:val="center"/>
        <w:rPr>
          <w:rFonts w:ascii="Times New Roman" w:hAnsi="Times New Roman"/>
          <w:sz w:val="28"/>
          <w:szCs w:val="28"/>
          <w:lang w:val="uk-UA"/>
        </w:rPr>
      </w:pPr>
      <w:r>
        <w:rPr>
          <w:b w:val="0"/>
          <w:szCs w:val="28"/>
          <w:lang w:val="uk-UA"/>
        </w:rPr>
        <w:t xml:space="preserve">                  </w:t>
      </w:r>
      <w:r>
        <w:rPr>
          <w:rFonts w:ascii="Times New Roman" w:hAnsi="Times New Roman"/>
          <w:sz w:val="28"/>
          <w:szCs w:val="28"/>
          <w:lang w:val="uk-UA"/>
        </w:rPr>
        <w:t>14.  Форма оцінювання знань студентів</w:t>
      </w:r>
    </w:p>
    <w:p w:rsidR="006D7354" w:rsidRDefault="006D7354" w:rsidP="003B5ED3">
      <w:pPr>
        <w:pStyle w:val="21"/>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диференційований залік.</w:t>
      </w:r>
    </w:p>
    <w:p w:rsidR="006D7354" w:rsidRDefault="006D7354" w:rsidP="003B5ED3">
      <w:pPr>
        <w:ind w:firstLine="425"/>
        <w:jc w:val="center"/>
        <w:rPr>
          <w:b/>
          <w:szCs w:val="28"/>
          <w:lang w:val="uk-UA"/>
        </w:rPr>
      </w:pPr>
      <w:r>
        <w:rPr>
          <w:b/>
          <w:szCs w:val="28"/>
          <w:lang w:val="uk-UA"/>
        </w:rPr>
        <w:t xml:space="preserve">14.1 Перерахунок середньої оцінки за поточну діяльність </w:t>
      </w:r>
    </w:p>
    <w:p w:rsidR="006D7354" w:rsidRDefault="006D7354" w:rsidP="003B5ED3">
      <w:pPr>
        <w:ind w:firstLine="709"/>
        <w:jc w:val="center"/>
        <w:rPr>
          <w:b/>
          <w:szCs w:val="28"/>
          <w:lang w:val="uk-UA"/>
        </w:rPr>
      </w:pPr>
      <w:r>
        <w:rPr>
          <w:b/>
          <w:szCs w:val="28"/>
          <w:lang w:val="uk-UA"/>
        </w:rPr>
        <w:t>у багатобальну шкалу</w:t>
      </w:r>
    </w:p>
    <w:p w:rsidR="006D7354" w:rsidRDefault="006D7354" w:rsidP="003B5ED3">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6D7354" w:rsidRDefault="006D7354" w:rsidP="003B5ED3">
      <w:pPr>
        <w:ind w:firstLine="709"/>
        <w:jc w:val="both"/>
        <w:rPr>
          <w:b/>
          <w:szCs w:val="28"/>
          <w:lang w:val="uk-UA"/>
        </w:rPr>
      </w:pPr>
      <w:r>
        <w:rPr>
          <w:rStyle w:val="ad"/>
          <w:b/>
          <w:bCs/>
          <w:i w:val="0"/>
          <w:spacing w:val="-2"/>
          <w:szCs w:val="28"/>
          <w:shd w:val="clear" w:color="auto" w:fill="FFFFFF"/>
          <w:lang w:val="uk-UA"/>
        </w:rPr>
        <w:t xml:space="preserve">Поточна навчальна діяльність  студентів </w:t>
      </w:r>
      <w:r>
        <w:rPr>
          <w:rStyle w:val="ad"/>
          <w:i w:val="0"/>
          <w:spacing w:val="-2"/>
          <w:szCs w:val="28"/>
          <w:shd w:val="clear" w:color="auto" w:fill="FFFFFF"/>
          <w:lang w:val="uk-UA"/>
        </w:rPr>
        <w:t>(далі – </w:t>
      </w:r>
      <w:r>
        <w:rPr>
          <w:rStyle w:val="ae"/>
          <w:b w:val="0"/>
          <w:iCs/>
          <w:spacing w:val="-2"/>
          <w:szCs w:val="28"/>
          <w:shd w:val="clear" w:color="auto" w:fill="FFFFFF"/>
          <w:lang w:val="uk-UA"/>
        </w:rPr>
        <w:t>ПНД</w:t>
      </w:r>
      <w:r>
        <w:rPr>
          <w:rStyle w:val="ad"/>
          <w:i w:val="0"/>
          <w:spacing w:val="-2"/>
          <w:szCs w:val="28"/>
          <w:shd w:val="clear" w:color="auto" w:fill="FFFFFF"/>
          <w:lang w:val="uk-UA"/>
        </w:rPr>
        <w:t xml:space="preserve">) </w:t>
      </w:r>
      <w:r>
        <w:rPr>
          <w:szCs w:val="28"/>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e"/>
          <w:b w:val="0"/>
          <w:iCs/>
          <w:spacing w:val="-2"/>
          <w:szCs w:val="28"/>
          <w:shd w:val="clear" w:color="auto" w:fill="FFFFFF"/>
        </w:rPr>
        <w:t>ПНД</w:t>
      </w:r>
      <w:r>
        <w:rPr>
          <w:szCs w:val="28"/>
          <w:shd w:val="clear" w:color="auto" w:fill="FFFFFF"/>
          <w:lang w:val="uk-UA"/>
        </w:rPr>
        <w:t xml:space="preserve"> викладач автоматично одержує за допомогою електронного журналу системи АСУ. </w:t>
      </w:r>
    </w:p>
    <w:p w:rsidR="006D7354" w:rsidRDefault="006D7354" w:rsidP="003B5ED3">
      <w:pPr>
        <w:tabs>
          <w:tab w:val="left" w:pos="851"/>
        </w:tabs>
        <w:ind w:firstLine="709"/>
        <w:jc w:val="both"/>
        <w:rPr>
          <w:szCs w:val="28"/>
          <w:shd w:val="clear" w:color="auto" w:fill="FFFFFF"/>
          <w:lang w:val="uk-UA"/>
        </w:rPr>
      </w:pPr>
      <w:r>
        <w:rPr>
          <w:szCs w:val="28"/>
          <w:shd w:val="clear" w:color="auto" w:fill="FFFFFF"/>
          <w:lang w:val="uk-UA"/>
        </w:rPr>
        <w:t xml:space="preserve">Для дисципліни, вивчення якої завершується у поточному семестрі та формою її контролю є залік, середній бал за </w:t>
      </w:r>
      <w:r>
        <w:rPr>
          <w:rStyle w:val="ae"/>
          <w:b w:val="0"/>
          <w:iCs/>
          <w:spacing w:val="-2"/>
          <w:szCs w:val="28"/>
          <w:shd w:val="clear" w:color="auto" w:fill="FFFFFF"/>
        </w:rPr>
        <w:t>ПНД</w:t>
      </w:r>
      <w:r>
        <w:rPr>
          <w:szCs w:val="28"/>
          <w:shd w:val="clear" w:color="auto" w:fill="FFFFFF"/>
          <w:lang w:val="uk-UA"/>
        </w:rPr>
        <w:t xml:space="preserve"> викладачем кафедри       переводиться у 200-бальну шкалу. </w:t>
      </w:r>
    </w:p>
    <w:p w:rsidR="006D7354" w:rsidRDefault="006D7354" w:rsidP="003B5ED3">
      <w:pPr>
        <w:pStyle w:val="210"/>
        <w:ind w:right="0" w:firstLine="709"/>
        <w:jc w:val="center"/>
        <w:rPr>
          <w:b/>
          <w:szCs w:val="28"/>
        </w:rPr>
      </w:pPr>
    </w:p>
    <w:p w:rsidR="006D7354" w:rsidRDefault="006D7354" w:rsidP="003B5ED3">
      <w:pPr>
        <w:pStyle w:val="210"/>
        <w:ind w:right="0" w:firstLine="709"/>
        <w:jc w:val="center"/>
        <w:rPr>
          <w:b/>
          <w:szCs w:val="28"/>
        </w:rPr>
      </w:pPr>
      <w:r>
        <w:rPr>
          <w:b/>
          <w:szCs w:val="28"/>
        </w:rPr>
        <w:t>Перерахунок середньої оцінки за поточну діяльність у багатобальну шкалу  (для дисциплін, що завершуються ДЗ)</w:t>
      </w:r>
    </w:p>
    <w:p w:rsidR="006D7354" w:rsidRDefault="006D7354" w:rsidP="003B5ED3">
      <w:pPr>
        <w:ind w:left="142" w:firstLine="425"/>
        <w:jc w:val="center"/>
        <w:rPr>
          <w:b/>
          <w:szCs w:val="28"/>
          <w:lang w:val="uk-UA"/>
        </w:rPr>
      </w:pPr>
    </w:p>
    <w:tbl>
      <w:tblPr>
        <w:tblW w:w="6012" w:type="dxa"/>
        <w:jc w:val="center"/>
        <w:tblLayout w:type="fixed"/>
        <w:tblLook w:val="00A0" w:firstRow="1" w:lastRow="0" w:firstColumn="1" w:lastColumn="0" w:noHBand="0" w:noVBand="0"/>
      </w:tblPr>
      <w:tblGrid>
        <w:gridCol w:w="1449"/>
        <w:gridCol w:w="1428"/>
        <w:gridCol w:w="281"/>
        <w:gridCol w:w="1427"/>
        <w:gridCol w:w="1427"/>
      </w:tblGrid>
      <w:tr w:rsidR="006D7354" w:rsidTr="003B5ED3">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en-US"/>
              </w:rPr>
              <w:t>12</w:t>
            </w:r>
            <w:r>
              <w:rPr>
                <w:sz w:val="22"/>
                <w:szCs w:val="22"/>
                <w:lang w:val="uk-UA"/>
              </w:rPr>
              <w:t>0-бальна шкала</w:t>
            </w:r>
          </w:p>
        </w:tc>
        <w:tc>
          <w:tcPr>
            <w:tcW w:w="281" w:type="dxa"/>
            <w:vMerge w:val="restart"/>
            <w:tcBorders>
              <w:top w:val="nil"/>
              <w:left w:val="single" w:sz="4" w:space="0" w:color="000000"/>
              <w:bottom w:val="nil"/>
              <w:right w:val="single" w:sz="4" w:space="0" w:color="000000"/>
            </w:tcBorders>
          </w:tcPr>
          <w:p w:rsidR="006D7354" w:rsidRDefault="006D7354">
            <w:pPr>
              <w:snapToGrid w:val="0"/>
              <w:jc w:val="cente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6D7354" w:rsidRDefault="006D7354">
            <w:pPr>
              <w:snapToGrid w:val="0"/>
              <w:jc w:val="center"/>
              <w:rPr>
                <w:sz w:val="22"/>
                <w:lang w:val="uk-UA"/>
              </w:rPr>
            </w:pPr>
            <w:r>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6D7354" w:rsidRDefault="006D7354">
            <w:pPr>
              <w:snapToGrid w:val="0"/>
              <w:jc w:val="center"/>
              <w:rPr>
                <w:sz w:val="22"/>
                <w:lang w:val="uk-UA"/>
              </w:rPr>
            </w:pPr>
            <w:r>
              <w:rPr>
                <w:sz w:val="22"/>
                <w:szCs w:val="22"/>
                <w:lang w:val="en-US"/>
              </w:rPr>
              <w:t>12</w:t>
            </w:r>
            <w:r>
              <w:rPr>
                <w:sz w:val="22"/>
                <w:szCs w:val="22"/>
                <w:lang w:val="uk-UA"/>
              </w:rPr>
              <w:t>0-бальна шкала</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120</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94</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119</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93</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118</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92</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117</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91</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116</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90</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115</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89</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114</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88</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113</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87</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112</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86</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111</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85</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110</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84</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109</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83</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108</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82</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107</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81</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106</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80</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105</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79</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lastRenderedPageBreak/>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104</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78</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103</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77</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102</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76</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101</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75</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100</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74</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99</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73</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98</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72</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97</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71</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96</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70</w:t>
            </w:r>
          </w:p>
        </w:tc>
      </w:tr>
      <w:tr w:rsidR="006D7354" w:rsidTr="003B5ED3">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6D7354" w:rsidRDefault="006D7354">
            <w:pPr>
              <w:snapToGrid w:val="0"/>
              <w:jc w:val="center"/>
              <w:rPr>
                <w:sz w:val="22"/>
                <w:lang w:val="uk-UA"/>
              </w:rPr>
            </w:pPr>
            <w:r>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95</w:t>
            </w:r>
          </w:p>
        </w:tc>
        <w:tc>
          <w:tcPr>
            <w:tcW w:w="281" w:type="dxa"/>
            <w:vMerge/>
            <w:tcBorders>
              <w:top w:val="nil"/>
              <w:left w:val="single" w:sz="4" w:space="0" w:color="000000"/>
              <w:bottom w:val="nil"/>
              <w:right w:val="single" w:sz="4" w:space="0" w:color="000000"/>
            </w:tcBorders>
            <w:vAlign w:val="center"/>
          </w:tcPr>
          <w:p w:rsidR="006D7354" w:rsidRDefault="006D7354">
            <w:pPr>
              <w:rPr>
                <w:b/>
                <w:sz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pacing w:val="-6"/>
                <w:sz w:val="22"/>
                <w:szCs w:val="22"/>
                <w:lang w:val="uk-UA"/>
              </w:rPr>
              <w:t>Менше</w:t>
            </w:r>
            <w:r>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6D7354" w:rsidRDefault="006D7354">
            <w:pPr>
              <w:snapToGrid w:val="0"/>
              <w:jc w:val="center"/>
              <w:rPr>
                <w:sz w:val="22"/>
                <w:lang w:val="uk-UA"/>
              </w:rPr>
            </w:pPr>
            <w:r>
              <w:rPr>
                <w:sz w:val="22"/>
                <w:szCs w:val="22"/>
                <w:lang w:val="uk-UA"/>
              </w:rPr>
              <w:t>Недостатньо</w:t>
            </w:r>
          </w:p>
        </w:tc>
      </w:tr>
    </w:tbl>
    <w:p w:rsidR="006D7354" w:rsidRDefault="006D7354" w:rsidP="003B5ED3">
      <w:pPr>
        <w:ind w:firstLine="567"/>
        <w:jc w:val="center"/>
        <w:rPr>
          <w:b/>
          <w:bCs/>
          <w:iCs/>
          <w:szCs w:val="28"/>
          <w:lang w:val="uk-UA"/>
        </w:rPr>
      </w:pPr>
      <w:r>
        <w:rPr>
          <w:b/>
          <w:bCs/>
          <w:iCs/>
          <w:szCs w:val="28"/>
          <w:lang w:val="uk-UA"/>
        </w:rPr>
        <w:t xml:space="preserve">14.2 </w:t>
      </w:r>
      <w:r>
        <w:rPr>
          <w:b/>
          <w:color w:val="000000"/>
          <w:spacing w:val="-4"/>
          <w:szCs w:val="28"/>
          <w:lang w:val="uk-UA"/>
        </w:rPr>
        <w:t xml:space="preserve">Диференційований </w:t>
      </w:r>
      <w:r>
        <w:rPr>
          <w:b/>
          <w:bCs/>
          <w:iCs/>
          <w:szCs w:val="28"/>
          <w:lang w:val="uk-UA"/>
        </w:rPr>
        <w:t>залік</w:t>
      </w:r>
    </w:p>
    <w:p w:rsidR="006D7354" w:rsidRDefault="006D7354" w:rsidP="003B5ED3">
      <w:pPr>
        <w:tabs>
          <w:tab w:val="left" w:pos="851"/>
        </w:tabs>
        <w:ind w:firstLine="567"/>
        <w:jc w:val="both"/>
        <w:rPr>
          <w:color w:val="000000"/>
          <w:spacing w:val="-4"/>
          <w:szCs w:val="28"/>
          <w:lang w:val="uk-UA"/>
        </w:rPr>
      </w:pPr>
      <w:r>
        <w:rPr>
          <w:b/>
          <w:color w:val="000000"/>
          <w:spacing w:val="-4"/>
          <w:szCs w:val="28"/>
          <w:lang w:val="uk-UA"/>
        </w:rPr>
        <w:t xml:space="preserve">Диференційований  залік  </w:t>
      </w:r>
      <w:r>
        <w:rPr>
          <w:color w:val="000000"/>
          <w:spacing w:val="-4"/>
          <w:szCs w:val="28"/>
          <w:lang w:val="uk-UA"/>
        </w:rPr>
        <w:t>(далі – ДЗ)</w:t>
      </w:r>
      <w:r>
        <w:rPr>
          <w:b/>
          <w:color w:val="000000"/>
          <w:spacing w:val="-4"/>
          <w:szCs w:val="28"/>
          <w:lang w:val="uk-UA"/>
        </w:rPr>
        <w:t xml:space="preserve"> – </w:t>
      </w:r>
      <w:r>
        <w:rPr>
          <w:color w:val="000000"/>
          <w:spacing w:val="-4"/>
          <w:szCs w:val="28"/>
          <w:lang w:val="uk-UA"/>
        </w:rPr>
        <w:t xml:space="preserve">проводиться викладачем академічної групи на останньому занятті з дисципліни. Допуск до ДЗ визначається у балах ПНД, а саме:  </w:t>
      </w:r>
      <w:r>
        <w:rPr>
          <w:color w:val="000000"/>
          <w:szCs w:val="28"/>
          <w:lang w:val="en-US"/>
        </w:rPr>
        <w:t>min</w:t>
      </w:r>
      <w:r>
        <w:rPr>
          <w:color w:val="000000"/>
          <w:szCs w:val="28"/>
          <w:lang w:val="uk-UA"/>
        </w:rPr>
        <w:t xml:space="preserve"> – 70, </w:t>
      </w:r>
      <w:r>
        <w:rPr>
          <w:color w:val="000000"/>
          <w:szCs w:val="28"/>
          <w:lang w:val="en-US"/>
        </w:rPr>
        <w:t>max</w:t>
      </w:r>
      <w:r>
        <w:rPr>
          <w:color w:val="000000"/>
          <w:szCs w:val="28"/>
          <w:lang w:val="uk-UA"/>
        </w:rPr>
        <w:t xml:space="preserve"> – 120 балів. Безпосередньо </w:t>
      </w:r>
      <w:r>
        <w:rPr>
          <w:color w:val="000000"/>
          <w:spacing w:val="-4"/>
          <w:szCs w:val="28"/>
          <w:lang w:val="uk-UA"/>
        </w:rPr>
        <w:t>ДЗ</w:t>
      </w:r>
      <w:r>
        <w:rPr>
          <w:b/>
          <w:color w:val="000000"/>
          <w:spacing w:val="-4"/>
          <w:szCs w:val="28"/>
          <w:lang w:val="uk-UA"/>
        </w:rPr>
        <w:t xml:space="preserve"> </w:t>
      </w:r>
      <w:r>
        <w:rPr>
          <w:color w:val="000000"/>
          <w:spacing w:val="-4"/>
          <w:szCs w:val="28"/>
          <w:lang w:val="uk-UA"/>
        </w:rPr>
        <w:t xml:space="preserve">оцінюється від </w:t>
      </w:r>
      <w:r>
        <w:rPr>
          <w:szCs w:val="28"/>
          <w:lang w:val="uk-UA"/>
        </w:rPr>
        <w:t>–</w:t>
      </w:r>
      <w:r>
        <w:rPr>
          <w:color w:val="000000"/>
          <w:spacing w:val="-4"/>
          <w:szCs w:val="28"/>
          <w:lang w:val="uk-UA"/>
        </w:rPr>
        <w:t xml:space="preserve"> 50 до </w:t>
      </w:r>
      <w:r>
        <w:rPr>
          <w:szCs w:val="28"/>
          <w:lang w:val="uk-UA"/>
        </w:rPr>
        <w:t>–</w:t>
      </w:r>
      <w:r>
        <w:rPr>
          <w:color w:val="000000"/>
          <w:spacing w:val="-4"/>
          <w:szCs w:val="28"/>
          <w:lang w:val="uk-UA"/>
        </w:rPr>
        <w:t xml:space="preserve"> 80 балів. Оцінка з дисципліни</w:t>
      </w:r>
      <w:r>
        <w:rPr>
          <w:b/>
          <w:color w:val="000000"/>
          <w:spacing w:val="-4"/>
          <w:szCs w:val="28"/>
          <w:lang w:val="uk-UA"/>
        </w:rPr>
        <w:t xml:space="preserve"> </w:t>
      </w:r>
      <w:r>
        <w:rPr>
          <w:color w:val="000000"/>
          <w:spacing w:val="-4"/>
          <w:szCs w:val="28"/>
          <w:lang w:val="uk-UA"/>
        </w:rPr>
        <w:t>є сума балів за ПНД та ДЗ</w:t>
      </w:r>
      <w:r>
        <w:rPr>
          <w:b/>
          <w:color w:val="000000"/>
          <w:spacing w:val="-4"/>
          <w:szCs w:val="28"/>
          <w:lang w:val="uk-UA"/>
        </w:rPr>
        <w:t xml:space="preserve"> </w:t>
      </w:r>
      <w:r>
        <w:rPr>
          <w:color w:val="000000"/>
          <w:spacing w:val="-4"/>
          <w:szCs w:val="28"/>
          <w:lang w:val="uk-UA"/>
        </w:rPr>
        <w:t xml:space="preserve">у балах від </w:t>
      </w:r>
      <w:r>
        <w:rPr>
          <w:color w:val="000000"/>
          <w:szCs w:val="28"/>
          <w:lang w:val="en-US"/>
        </w:rPr>
        <w:t>min</w:t>
      </w:r>
      <w:r>
        <w:rPr>
          <w:color w:val="000000"/>
          <w:szCs w:val="28"/>
          <w:lang w:val="uk-UA"/>
        </w:rPr>
        <w:t xml:space="preserve"> – </w:t>
      </w:r>
      <w:r>
        <w:rPr>
          <w:color w:val="000000"/>
          <w:spacing w:val="-4"/>
          <w:szCs w:val="28"/>
          <w:lang w:val="uk-UA"/>
        </w:rPr>
        <w:t xml:space="preserve">120 до </w:t>
      </w:r>
      <w:r>
        <w:rPr>
          <w:color w:val="000000"/>
          <w:szCs w:val="28"/>
          <w:lang w:val="en-US"/>
        </w:rPr>
        <w:t>max</w:t>
      </w:r>
      <w:r>
        <w:rPr>
          <w:color w:val="000000"/>
          <w:szCs w:val="28"/>
          <w:lang w:val="uk-UA"/>
        </w:rPr>
        <w:t xml:space="preserve"> – </w:t>
      </w:r>
      <w:r>
        <w:rPr>
          <w:color w:val="000000"/>
          <w:spacing w:val="-4"/>
          <w:szCs w:val="28"/>
          <w:lang w:val="uk-UA"/>
        </w:rPr>
        <w:t>200</w:t>
      </w:r>
      <w:r>
        <w:rPr>
          <w:b/>
          <w:color w:val="000000"/>
          <w:spacing w:val="-4"/>
          <w:szCs w:val="28"/>
          <w:lang w:val="uk-UA"/>
        </w:rPr>
        <w:t xml:space="preserve"> </w:t>
      </w:r>
      <w:r>
        <w:rPr>
          <w:color w:val="000000"/>
          <w:spacing w:val="-4"/>
          <w:szCs w:val="28"/>
          <w:lang w:val="uk-UA"/>
        </w:rPr>
        <w:t xml:space="preserve">і відповідає національній шкалі та шкалі </w:t>
      </w:r>
      <w:r>
        <w:rPr>
          <w:color w:val="000000"/>
          <w:szCs w:val="28"/>
          <w:lang w:val="uk-UA"/>
        </w:rPr>
        <w:t>ECTS</w:t>
      </w:r>
      <w:r>
        <w:rPr>
          <w:color w:val="000000"/>
          <w:spacing w:val="-4"/>
          <w:szCs w:val="28"/>
          <w:lang w:val="uk-UA"/>
        </w:rPr>
        <w:t>.</w:t>
      </w:r>
    </w:p>
    <w:p w:rsidR="006D7354" w:rsidRDefault="006D7354" w:rsidP="003B5ED3">
      <w:pPr>
        <w:tabs>
          <w:tab w:val="left" w:pos="851"/>
        </w:tabs>
        <w:ind w:firstLine="567"/>
        <w:jc w:val="both"/>
        <w:rPr>
          <w:color w:val="000000"/>
          <w:spacing w:val="-4"/>
          <w:szCs w:val="28"/>
          <w:lang w:val="uk-UA"/>
        </w:rPr>
      </w:pPr>
      <w:r>
        <w:rPr>
          <w:bCs/>
          <w:iCs/>
          <w:szCs w:val="28"/>
          <w:lang w:val="uk-UA"/>
        </w:rPr>
        <w:t xml:space="preserve">Диференційований залік з дисципліни або її частини – це процес, протягом якого перевіряються отримані за курс (семестр): </w:t>
      </w:r>
    </w:p>
    <w:p w:rsidR="006D7354" w:rsidRDefault="006D7354" w:rsidP="003B5ED3">
      <w:pPr>
        <w:ind w:firstLine="567"/>
        <w:jc w:val="both"/>
        <w:rPr>
          <w:bCs/>
          <w:iCs/>
          <w:szCs w:val="28"/>
          <w:lang w:val="uk-UA"/>
        </w:rPr>
      </w:pPr>
      <w:r>
        <w:rPr>
          <w:bCs/>
          <w:iCs/>
          <w:szCs w:val="28"/>
          <w:lang w:val="uk-UA"/>
        </w:rPr>
        <w:t>- рівень теоретичних знань;</w:t>
      </w:r>
    </w:p>
    <w:p w:rsidR="006D7354" w:rsidRDefault="006D7354" w:rsidP="003B5ED3">
      <w:pPr>
        <w:ind w:firstLine="567"/>
        <w:jc w:val="both"/>
        <w:rPr>
          <w:bCs/>
          <w:iCs/>
          <w:szCs w:val="28"/>
          <w:lang w:val="uk-UA"/>
        </w:rPr>
      </w:pPr>
      <w:r>
        <w:rPr>
          <w:bCs/>
          <w:iCs/>
          <w:szCs w:val="28"/>
          <w:lang w:val="uk-UA"/>
        </w:rPr>
        <w:t>- розвиток творчого мислення;</w:t>
      </w:r>
    </w:p>
    <w:p w:rsidR="006D7354" w:rsidRDefault="006D7354" w:rsidP="003B5ED3">
      <w:pPr>
        <w:ind w:firstLine="567"/>
        <w:jc w:val="both"/>
        <w:rPr>
          <w:bCs/>
          <w:iCs/>
          <w:szCs w:val="28"/>
          <w:lang w:val="uk-UA"/>
        </w:rPr>
      </w:pPr>
      <w:r>
        <w:rPr>
          <w:bCs/>
          <w:iCs/>
          <w:szCs w:val="28"/>
          <w:lang w:val="uk-UA"/>
        </w:rPr>
        <w:t>- навички самостійної роботи;</w:t>
      </w:r>
    </w:p>
    <w:p w:rsidR="006D7354" w:rsidRDefault="006D7354" w:rsidP="003B5ED3">
      <w:pPr>
        <w:ind w:firstLine="567"/>
        <w:jc w:val="both"/>
        <w:rPr>
          <w:bCs/>
          <w:iCs/>
          <w:szCs w:val="28"/>
          <w:lang w:val="uk-UA"/>
        </w:rPr>
      </w:pPr>
      <w:r>
        <w:rPr>
          <w:bCs/>
          <w:iCs/>
          <w:szCs w:val="28"/>
          <w:lang w:val="uk-UA"/>
        </w:rPr>
        <w:t>- компетенції – вміння синтезувати отримані знання і застосовувати їх у вирішенні практичних завдань.</w:t>
      </w:r>
    </w:p>
    <w:p w:rsidR="006D7354" w:rsidRDefault="006D7354" w:rsidP="003B5ED3">
      <w:pPr>
        <w:tabs>
          <w:tab w:val="left" w:pos="851"/>
        </w:tabs>
        <w:jc w:val="both"/>
        <w:rPr>
          <w:color w:val="000000"/>
          <w:spacing w:val="-4"/>
          <w:szCs w:val="28"/>
          <w:lang w:val="uk-UA"/>
        </w:rPr>
      </w:pPr>
    </w:p>
    <w:p w:rsidR="006D7354" w:rsidRDefault="006D7354" w:rsidP="003B5ED3">
      <w:pPr>
        <w:ind w:firstLine="567"/>
        <w:jc w:val="center"/>
        <w:rPr>
          <w:b/>
          <w:bCs/>
          <w:iCs/>
          <w:sz w:val="22"/>
          <w:szCs w:val="22"/>
        </w:rPr>
      </w:pPr>
      <w:r>
        <w:rPr>
          <w:b/>
          <w:bCs/>
          <w:iCs/>
          <w:szCs w:val="28"/>
          <w:lang w:val="uk-UA"/>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6D7354" w:rsidTr="003B5ED3">
        <w:tc>
          <w:tcPr>
            <w:tcW w:w="1699" w:type="dxa"/>
            <w:vAlign w:val="center"/>
          </w:tcPr>
          <w:p w:rsidR="006D7354" w:rsidRDefault="006D7354">
            <w:pPr>
              <w:jc w:val="center"/>
              <w:rPr>
                <w:bCs/>
                <w:iCs/>
                <w:sz w:val="22"/>
                <w:lang w:val="uk-UA"/>
              </w:rPr>
            </w:pPr>
            <w:r>
              <w:rPr>
                <w:bCs/>
                <w:iCs/>
                <w:sz w:val="22"/>
                <w:szCs w:val="22"/>
                <w:lang w:val="uk-UA"/>
              </w:rPr>
              <w:t>Кількість питань</w:t>
            </w:r>
          </w:p>
        </w:tc>
        <w:tc>
          <w:tcPr>
            <w:tcW w:w="680" w:type="dxa"/>
            <w:vAlign w:val="center"/>
          </w:tcPr>
          <w:p w:rsidR="006D7354" w:rsidRDefault="006D7354">
            <w:pPr>
              <w:jc w:val="center"/>
              <w:rPr>
                <w:bCs/>
                <w:iCs/>
                <w:sz w:val="22"/>
                <w:lang w:val="uk-UA"/>
              </w:rPr>
            </w:pPr>
            <w:r>
              <w:rPr>
                <w:bCs/>
                <w:iCs/>
                <w:sz w:val="22"/>
                <w:szCs w:val="22"/>
                <w:lang w:val="uk-UA"/>
              </w:rPr>
              <w:t>«5»</w:t>
            </w:r>
          </w:p>
        </w:tc>
        <w:tc>
          <w:tcPr>
            <w:tcW w:w="680" w:type="dxa"/>
            <w:vAlign w:val="center"/>
          </w:tcPr>
          <w:p w:rsidR="006D7354" w:rsidRDefault="006D7354">
            <w:pPr>
              <w:jc w:val="center"/>
              <w:rPr>
                <w:bCs/>
                <w:iCs/>
                <w:sz w:val="22"/>
                <w:lang w:val="uk-UA"/>
              </w:rPr>
            </w:pPr>
            <w:r>
              <w:rPr>
                <w:bCs/>
                <w:iCs/>
                <w:sz w:val="22"/>
                <w:szCs w:val="22"/>
                <w:lang w:val="uk-UA"/>
              </w:rPr>
              <w:t>«4»</w:t>
            </w:r>
          </w:p>
        </w:tc>
        <w:tc>
          <w:tcPr>
            <w:tcW w:w="680" w:type="dxa"/>
            <w:vAlign w:val="center"/>
          </w:tcPr>
          <w:p w:rsidR="006D7354" w:rsidRDefault="006D7354">
            <w:pPr>
              <w:jc w:val="center"/>
              <w:rPr>
                <w:bCs/>
                <w:iCs/>
                <w:sz w:val="22"/>
                <w:lang w:val="uk-UA"/>
              </w:rPr>
            </w:pPr>
            <w:r>
              <w:rPr>
                <w:bCs/>
                <w:iCs/>
                <w:sz w:val="22"/>
                <w:szCs w:val="22"/>
                <w:lang w:val="uk-UA"/>
              </w:rPr>
              <w:t>«3»</w:t>
            </w:r>
          </w:p>
        </w:tc>
        <w:tc>
          <w:tcPr>
            <w:tcW w:w="2744" w:type="dxa"/>
            <w:vMerge w:val="restart"/>
          </w:tcPr>
          <w:p w:rsidR="006D7354" w:rsidRDefault="006D7354">
            <w:pPr>
              <w:jc w:val="both"/>
              <w:rPr>
                <w:bCs/>
                <w:iCs/>
                <w:sz w:val="22"/>
                <w:lang w:val="uk-UA"/>
              </w:rPr>
            </w:pPr>
            <w:r>
              <w:rPr>
                <w:bCs/>
                <w:iCs/>
                <w:sz w:val="22"/>
                <w:szCs w:val="22"/>
                <w:lang w:val="uk-UA"/>
              </w:rPr>
              <w:t xml:space="preserve">Усна відповідь за білетами, які включають теоретичну частину дисципліни </w:t>
            </w:r>
          </w:p>
        </w:tc>
        <w:tc>
          <w:tcPr>
            <w:tcW w:w="3399" w:type="dxa"/>
            <w:vMerge w:val="restart"/>
          </w:tcPr>
          <w:p w:rsidR="006D7354" w:rsidRDefault="006D7354">
            <w:pPr>
              <w:jc w:val="both"/>
              <w:rPr>
                <w:bCs/>
                <w:iCs/>
                <w:sz w:val="22"/>
                <w:lang w:val="uk-UA"/>
              </w:rPr>
            </w:pPr>
            <w:r>
              <w:rPr>
                <w:bCs/>
                <w:iCs/>
                <w:sz w:val="22"/>
                <w:szCs w:val="22"/>
                <w:lang w:val="uk-UA"/>
              </w:rPr>
              <w:t>За кожну відповідь студент одержує від 10 до 16 балів, що відповідає:</w:t>
            </w:r>
          </w:p>
          <w:p w:rsidR="006D7354" w:rsidRDefault="006D7354">
            <w:pPr>
              <w:jc w:val="both"/>
              <w:rPr>
                <w:bCs/>
                <w:iCs/>
                <w:sz w:val="22"/>
                <w:lang w:val="uk-UA"/>
              </w:rPr>
            </w:pPr>
            <w:r>
              <w:rPr>
                <w:bCs/>
                <w:iCs/>
                <w:sz w:val="22"/>
                <w:szCs w:val="22"/>
                <w:lang w:val="uk-UA"/>
              </w:rPr>
              <w:t>«5» - 16 балів;</w:t>
            </w:r>
          </w:p>
          <w:p w:rsidR="006D7354" w:rsidRDefault="006D7354">
            <w:pPr>
              <w:jc w:val="both"/>
              <w:rPr>
                <w:bCs/>
                <w:iCs/>
                <w:sz w:val="22"/>
                <w:lang w:val="uk-UA"/>
              </w:rPr>
            </w:pPr>
            <w:r>
              <w:rPr>
                <w:bCs/>
                <w:iCs/>
                <w:sz w:val="22"/>
                <w:szCs w:val="22"/>
                <w:lang w:val="uk-UA"/>
              </w:rPr>
              <w:t>«4» - 13 балів;</w:t>
            </w:r>
          </w:p>
          <w:p w:rsidR="006D7354" w:rsidRDefault="006D7354">
            <w:pPr>
              <w:jc w:val="both"/>
              <w:rPr>
                <w:bCs/>
                <w:iCs/>
                <w:sz w:val="22"/>
                <w:lang w:val="uk-UA"/>
              </w:rPr>
            </w:pPr>
            <w:r>
              <w:rPr>
                <w:bCs/>
                <w:iCs/>
                <w:sz w:val="22"/>
                <w:szCs w:val="22"/>
                <w:lang w:val="uk-UA"/>
              </w:rPr>
              <w:t>«3» - 10 балів.</w:t>
            </w:r>
          </w:p>
        </w:tc>
      </w:tr>
      <w:tr w:rsidR="006D7354" w:rsidTr="003B5ED3">
        <w:tc>
          <w:tcPr>
            <w:tcW w:w="1699" w:type="dxa"/>
          </w:tcPr>
          <w:p w:rsidR="006D7354" w:rsidRDefault="006D7354">
            <w:pPr>
              <w:jc w:val="center"/>
              <w:rPr>
                <w:bCs/>
                <w:iCs/>
                <w:sz w:val="22"/>
                <w:lang w:val="uk-UA"/>
              </w:rPr>
            </w:pPr>
            <w:r>
              <w:rPr>
                <w:bCs/>
                <w:iCs/>
                <w:sz w:val="22"/>
                <w:szCs w:val="22"/>
                <w:lang w:val="uk-UA"/>
              </w:rPr>
              <w:t>1</w:t>
            </w:r>
          </w:p>
        </w:tc>
        <w:tc>
          <w:tcPr>
            <w:tcW w:w="680" w:type="dxa"/>
          </w:tcPr>
          <w:p w:rsidR="006D7354" w:rsidRDefault="006D7354">
            <w:pPr>
              <w:jc w:val="center"/>
              <w:rPr>
                <w:bCs/>
                <w:iCs/>
                <w:sz w:val="22"/>
                <w:lang w:val="uk-UA"/>
              </w:rPr>
            </w:pPr>
            <w:r>
              <w:rPr>
                <w:bCs/>
                <w:iCs/>
                <w:sz w:val="22"/>
                <w:szCs w:val="22"/>
                <w:lang w:val="uk-UA"/>
              </w:rPr>
              <w:t>16</w:t>
            </w:r>
          </w:p>
        </w:tc>
        <w:tc>
          <w:tcPr>
            <w:tcW w:w="680" w:type="dxa"/>
          </w:tcPr>
          <w:p w:rsidR="006D7354" w:rsidRDefault="006D7354">
            <w:pPr>
              <w:jc w:val="center"/>
              <w:rPr>
                <w:bCs/>
                <w:iCs/>
                <w:sz w:val="22"/>
                <w:lang w:val="uk-UA"/>
              </w:rPr>
            </w:pPr>
            <w:r>
              <w:rPr>
                <w:bCs/>
                <w:iCs/>
                <w:sz w:val="22"/>
                <w:szCs w:val="22"/>
                <w:lang w:val="uk-UA"/>
              </w:rPr>
              <w:t>13</w:t>
            </w:r>
          </w:p>
        </w:tc>
        <w:tc>
          <w:tcPr>
            <w:tcW w:w="680" w:type="dxa"/>
          </w:tcPr>
          <w:p w:rsidR="006D7354" w:rsidRDefault="006D7354">
            <w:pPr>
              <w:jc w:val="center"/>
              <w:rPr>
                <w:bCs/>
                <w:iCs/>
                <w:sz w:val="22"/>
                <w:lang w:val="uk-UA"/>
              </w:rPr>
            </w:pPr>
            <w:r>
              <w:rPr>
                <w:bCs/>
                <w:iCs/>
                <w:sz w:val="22"/>
                <w:szCs w:val="22"/>
                <w:lang w:val="uk-UA"/>
              </w:rPr>
              <w:t>10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r w:rsidR="006D7354" w:rsidTr="003B5ED3">
        <w:tc>
          <w:tcPr>
            <w:tcW w:w="1699" w:type="dxa"/>
          </w:tcPr>
          <w:p w:rsidR="006D7354" w:rsidRDefault="006D7354">
            <w:pPr>
              <w:jc w:val="center"/>
              <w:rPr>
                <w:bCs/>
                <w:iCs/>
                <w:sz w:val="22"/>
                <w:lang w:val="uk-UA"/>
              </w:rPr>
            </w:pPr>
            <w:r>
              <w:rPr>
                <w:bCs/>
                <w:iCs/>
                <w:sz w:val="22"/>
                <w:szCs w:val="22"/>
                <w:lang w:val="uk-UA"/>
              </w:rPr>
              <w:t>2</w:t>
            </w:r>
          </w:p>
        </w:tc>
        <w:tc>
          <w:tcPr>
            <w:tcW w:w="680" w:type="dxa"/>
          </w:tcPr>
          <w:p w:rsidR="006D7354" w:rsidRDefault="006D7354">
            <w:pPr>
              <w:jc w:val="center"/>
            </w:pPr>
            <w:r>
              <w:rPr>
                <w:bCs/>
                <w:iCs/>
                <w:sz w:val="22"/>
                <w:szCs w:val="22"/>
                <w:lang w:val="uk-UA"/>
              </w:rPr>
              <w:t>16</w:t>
            </w:r>
          </w:p>
        </w:tc>
        <w:tc>
          <w:tcPr>
            <w:tcW w:w="680" w:type="dxa"/>
          </w:tcPr>
          <w:p w:rsidR="006D7354" w:rsidRDefault="006D7354">
            <w:pPr>
              <w:jc w:val="center"/>
            </w:pPr>
            <w:r>
              <w:rPr>
                <w:bCs/>
                <w:iCs/>
                <w:sz w:val="22"/>
                <w:szCs w:val="22"/>
                <w:lang w:val="uk-UA"/>
              </w:rPr>
              <w:t>13</w:t>
            </w:r>
          </w:p>
        </w:tc>
        <w:tc>
          <w:tcPr>
            <w:tcW w:w="680" w:type="dxa"/>
          </w:tcPr>
          <w:p w:rsidR="006D7354" w:rsidRDefault="006D7354">
            <w:pPr>
              <w:jc w:val="center"/>
            </w:pPr>
            <w:r>
              <w:rPr>
                <w:bCs/>
                <w:iCs/>
                <w:sz w:val="22"/>
                <w:szCs w:val="22"/>
                <w:lang w:val="uk-UA"/>
              </w:rPr>
              <w:t>10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r w:rsidR="006D7354" w:rsidTr="003B5ED3">
        <w:tc>
          <w:tcPr>
            <w:tcW w:w="1699" w:type="dxa"/>
          </w:tcPr>
          <w:p w:rsidR="006D7354" w:rsidRDefault="006D7354">
            <w:pPr>
              <w:jc w:val="center"/>
              <w:rPr>
                <w:bCs/>
                <w:iCs/>
                <w:sz w:val="22"/>
                <w:lang w:val="uk-UA"/>
              </w:rPr>
            </w:pPr>
            <w:r>
              <w:rPr>
                <w:bCs/>
                <w:iCs/>
                <w:sz w:val="22"/>
                <w:szCs w:val="22"/>
                <w:lang w:val="uk-UA"/>
              </w:rPr>
              <w:t>3</w:t>
            </w:r>
          </w:p>
        </w:tc>
        <w:tc>
          <w:tcPr>
            <w:tcW w:w="680" w:type="dxa"/>
          </w:tcPr>
          <w:p w:rsidR="006D7354" w:rsidRDefault="006D7354">
            <w:pPr>
              <w:jc w:val="center"/>
            </w:pPr>
            <w:r>
              <w:rPr>
                <w:bCs/>
                <w:iCs/>
                <w:sz w:val="22"/>
                <w:szCs w:val="22"/>
                <w:lang w:val="uk-UA"/>
              </w:rPr>
              <w:t>16</w:t>
            </w:r>
          </w:p>
        </w:tc>
        <w:tc>
          <w:tcPr>
            <w:tcW w:w="680" w:type="dxa"/>
          </w:tcPr>
          <w:p w:rsidR="006D7354" w:rsidRDefault="006D7354">
            <w:pPr>
              <w:jc w:val="center"/>
            </w:pPr>
            <w:r>
              <w:rPr>
                <w:bCs/>
                <w:iCs/>
                <w:sz w:val="22"/>
                <w:szCs w:val="22"/>
                <w:lang w:val="uk-UA"/>
              </w:rPr>
              <w:t>13</w:t>
            </w:r>
          </w:p>
        </w:tc>
        <w:tc>
          <w:tcPr>
            <w:tcW w:w="680" w:type="dxa"/>
          </w:tcPr>
          <w:p w:rsidR="006D7354" w:rsidRDefault="006D7354">
            <w:pPr>
              <w:jc w:val="center"/>
            </w:pPr>
            <w:r>
              <w:rPr>
                <w:bCs/>
                <w:iCs/>
                <w:sz w:val="22"/>
                <w:szCs w:val="22"/>
                <w:lang w:val="uk-UA"/>
              </w:rPr>
              <w:t>10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r w:rsidR="006D7354" w:rsidTr="003B5ED3">
        <w:tc>
          <w:tcPr>
            <w:tcW w:w="1699" w:type="dxa"/>
          </w:tcPr>
          <w:p w:rsidR="006D7354" w:rsidRDefault="006D7354">
            <w:pPr>
              <w:jc w:val="center"/>
              <w:rPr>
                <w:bCs/>
                <w:iCs/>
                <w:sz w:val="22"/>
                <w:lang w:val="uk-UA"/>
              </w:rPr>
            </w:pPr>
            <w:r>
              <w:rPr>
                <w:bCs/>
                <w:iCs/>
                <w:sz w:val="22"/>
                <w:szCs w:val="22"/>
                <w:lang w:val="uk-UA"/>
              </w:rPr>
              <w:t>4</w:t>
            </w:r>
          </w:p>
        </w:tc>
        <w:tc>
          <w:tcPr>
            <w:tcW w:w="680" w:type="dxa"/>
          </w:tcPr>
          <w:p w:rsidR="006D7354" w:rsidRDefault="006D7354">
            <w:pPr>
              <w:jc w:val="center"/>
            </w:pPr>
            <w:r>
              <w:rPr>
                <w:bCs/>
                <w:iCs/>
                <w:sz w:val="22"/>
                <w:szCs w:val="22"/>
                <w:lang w:val="uk-UA"/>
              </w:rPr>
              <w:t>16</w:t>
            </w:r>
          </w:p>
        </w:tc>
        <w:tc>
          <w:tcPr>
            <w:tcW w:w="680" w:type="dxa"/>
          </w:tcPr>
          <w:p w:rsidR="006D7354" w:rsidRDefault="006D7354">
            <w:pPr>
              <w:jc w:val="center"/>
            </w:pPr>
            <w:r>
              <w:rPr>
                <w:bCs/>
                <w:iCs/>
                <w:sz w:val="22"/>
                <w:szCs w:val="22"/>
                <w:lang w:val="uk-UA"/>
              </w:rPr>
              <w:t>13</w:t>
            </w:r>
          </w:p>
        </w:tc>
        <w:tc>
          <w:tcPr>
            <w:tcW w:w="680" w:type="dxa"/>
          </w:tcPr>
          <w:p w:rsidR="006D7354" w:rsidRDefault="006D7354">
            <w:pPr>
              <w:jc w:val="center"/>
            </w:pPr>
            <w:r>
              <w:rPr>
                <w:bCs/>
                <w:iCs/>
                <w:sz w:val="22"/>
                <w:szCs w:val="22"/>
                <w:lang w:val="uk-UA"/>
              </w:rPr>
              <w:t>10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r w:rsidR="006D7354" w:rsidTr="003B5ED3">
        <w:tc>
          <w:tcPr>
            <w:tcW w:w="1699" w:type="dxa"/>
          </w:tcPr>
          <w:p w:rsidR="006D7354" w:rsidRDefault="006D7354">
            <w:pPr>
              <w:jc w:val="center"/>
              <w:rPr>
                <w:bCs/>
                <w:iCs/>
                <w:sz w:val="22"/>
                <w:lang w:val="uk-UA"/>
              </w:rPr>
            </w:pPr>
            <w:r>
              <w:rPr>
                <w:bCs/>
                <w:iCs/>
                <w:sz w:val="22"/>
                <w:szCs w:val="22"/>
                <w:lang w:val="uk-UA"/>
              </w:rPr>
              <w:t>5</w:t>
            </w:r>
          </w:p>
        </w:tc>
        <w:tc>
          <w:tcPr>
            <w:tcW w:w="680" w:type="dxa"/>
          </w:tcPr>
          <w:p w:rsidR="006D7354" w:rsidRDefault="006D7354">
            <w:pPr>
              <w:jc w:val="center"/>
            </w:pPr>
            <w:r>
              <w:rPr>
                <w:bCs/>
                <w:iCs/>
                <w:sz w:val="22"/>
                <w:szCs w:val="22"/>
                <w:lang w:val="uk-UA"/>
              </w:rPr>
              <w:t>16</w:t>
            </w:r>
          </w:p>
        </w:tc>
        <w:tc>
          <w:tcPr>
            <w:tcW w:w="680" w:type="dxa"/>
          </w:tcPr>
          <w:p w:rsidR="006D7354" w:rsidRDefault="006D7354">
            <w:pPr>
              <w:jc w:val="center"/>
            </w:pPr>
            <w:r>
              <w:rPr>
                <w:bCs/>
                <w:iCs/>
                <w:sz w:val="22"/>
                <w:szCs w:val="22"/>
                <w:lang w:val="uk-UA"/>
              </w:rPr>
              <w:t>13</w:t>
            </w:r>
          </w:p>
        </w:tc>
        <w:tc>
          <w:tcPr>
            <w:tcW w:w="680" w:type="dxa"/>
          </w:tcPr>
          <w:p w:rsidR="006D7354" w:rsidRDefault="006D7354">
            <w:pPr>
              <w:jc w:val="center"/>
            </w:pPr>
            <w:r>
              <w:rPr>
                <w:bCs/>
                <w:iCs/>
                <w:sz w:val="22"/>
                <w:szCs w:val="22"/>
                <w:lang w:val="uk-UA"/>
              </w:rPr>
              <w:t>10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r w:rsidR="006D7354" w:rsidTr="003B5ED3">
        <w:tc>
          <w:tcPr>
            <w:tcW w:w="1699" w:type="dxa"/>
          </w:tcPr>
          <w:p w:rsidR="006D7354" w:rsidRDefault="006D7354">
            <w:pPr>
              <w:jc w:val="both"/>
              <w:rPr>
                <w:bCs/>
                <w:iCs/>
                <w:sz w:val="22"/>
                <w:lang w:val="uk-UA"/>
              </w:rPr>
            </w:pPr>
          </w:p>
        </w:tc>
        <w:tc>
          <w:tcPr>
            <w:tcW w:w="680" w:type="dxa"/>
          </w:tcPr>
          <w:p w:rsidR="006D7354" w:rsidRDefault="006D7354">
            <w:pPr>
              <w:jc w:val="center"/>
              <w:rPr>
                <w:bCs/>
                <w:iCs/>
                <w:sz w:val="22"/>
                <w:lang w:val="uk-UA"/>
              </w:rPr>
            </w:pPr>
            <w:r>
              <w:rPr>
                <w:bCs/>
                <w:iCs/>
                <w:sz w:val="22"/>
                <w:szCs w:val="22"/>
                <w:lang w:val="uk-UA"/>
              </w:rPr>
              <w:t>80</w:t>
            </w:r>
          </w:p>
        </w:tc>
        <w:tc>
          <w:tcPr>
            <w:tcW w:w="680" w:type="dxa"/>
          </w:tcPr>
          <w:p w:rsidR="006D7354" w:rsidRDefault="006D7354">
            <w:pPr>
              <w:jc w:val="center"/>
              <w:rPr>
                <w:bCs/>
                <w:iCs/>
                <w:sz w:val="22"/>
                <w:lang w:val="uk-UA"/>
              </w:rPr>
            </w:pPr>
            <w:r>
              <w:rPr>
                <w:bCs/>
                <w:iCs/>
                <w:sz w:val="22"/>
                <w:szCs w:val="22"/>
                <w:lang w:val="uk-UA"/>
              </w:rPr>
              <w:t>65</w:t>
            </w:r>
          </w:p>
        </w:tc>
        <w:tc>
          <w:tcPr>
            <w:tcW w:w="680" w:type="dxa"/>
          </w:tcPr>
          <w:p w:rsidR="006D7354" w:rsidRDefault="006D7354">
            <w:pPr>
              <w:jc w:val="center"/>
              <w:rPr>
                <w:bCs/>
                <w:iCs/>
                <w:sz w:val="22"/>
                <w:lang w:val="uk-UA"/>
              </w:rPr>
            </w:pPr>
            <w:r>
              <w:rPr>
                <w:bCs/>
                <w:iCs/>
                <w:sz w:val="22"/>
                <w:szCs w:val="22"/>
                <w:lang w:val="uk-UA"/>
              </w:rPr>
              <w:t>50</w:t>
            </w:r>
          </w:p>
        </w:tc>
        <w:tc>
          <w:tcPr>
            <w:tcW w:w="2744" w:type="dxa"/>
            <w:vMerge/>
            <w:vAlign w:val="center"/>
          </w:tcPr>
          <w:p w:rsidR="006D7354" w:rsidRDefault="006D7354">
            <w:pPr>
              <w:rPr>
                <w:bCs/>
                <w:iCs/>
                <w:sz w:val="22"/>
                <w:lang w:val="uk-UA"/>
              </w:rPr>
            </w:pPr>
          </w:p>
        </w:tc>
        <w:tc>
          <w:tcPr>
            <w:tcW w:w="3399" w:type="dxa"/>
            <w:vMerge/>
            <w:vAlign w:val="center"/>
          </w:tcPr>
          <w:p w:rsidR="006D7354" w:rsidRDefault="006D7354">
            <w:pPr>
              <w:rPr>
                <w:bCs/>
                <w:iCs/>
                <w:sz w:val="22"/>
                <w:lang w:val="uk-UA"/>
              </w:rPr>
            </w:pPr>
          </w:p>
        </w:tc>
      </w:tr>
    </w:tbl>
    <w:p w:rsidR="006D7354" w:rsidRDefault="006D7354" w:rsidP="003B5ED3">
      <w:pPr>
        <w:tabs>
          <w:tab w:val="left" w:pos="851"/>
        </w:tabs>
        <w:ind w:firstLine="567"/>
        <w:jc w:val="both"/>
        <w:rPr>
          <w:color w:val="000000"/>
          <w:spacing w:val="-4"/>
          <w:szCs w:val="28"/>
          <w:lang w:val="uk-UA"/>
        </w:rPr>
      </w:pPr>
    </w:p>
    <w:p w:rsidR="006D7354" w:rsidRDefault="006D7354" w:rsidP="003B5ED3">
      <w:pPr>
        <w:ind w:firstLine="709"/>
        <w:jc w:val="center"/>
        <w:rPr>
          <w:b/>
          <w:spacing w:val="6"/>
          <w:szCs w:val="28"/>
          <w:lang w:val="uk-UA"/>
        </w:rPr>
      </w:pPr>
      <w:r>
        <w:rPr>
          <w:b/>
          <w:szCs w:val="28"/>
          <w:lang w:val="uk-UA"/>
        </w:rPr>
        <w:t xml:space="preserve">Відповідність оцінок за </w:t>
      </w:r>
      <w:r>
        <w:rPr>
          <w:b/>
          <w:spacing w:val="6"/>
          <w:szCs w:val="28"/>
          <w:lang w:val="uk-UA"/>
        </w:rPr>
        <w:t xml:space="preserve">200 бальною шкалою, </w:t>
      </w:r>
    </w:p>
    <w:p w:rsidR="006D7354" w:rsidRDefault="006D7354" w:rsidP="003B5ED3">
      <w:pPr>
        <w:ind w:firstLine="709"/>
        <w:jc w:val="center"/>
        <w:rPr>
          <w:b/>
          <w:szCs w:val="28"/>
          <w:lang w:val="uk-UA"/>
        </w:rPr>
      </w:pPr>
      <w:r>
        <w:rPr>
          <w:b/>
          <w:spacing w:val="6"/>
          <w:szCs w:val="28"/>
          <w:lang w:val="uk-UA"/>
        </w:rPr>
        <w:t>чотирибальною</w:t>
      </w:r>
      <w:r>
        <w:rPr>
          <w:b/>
          <w:spacing w:val="6"/>
          <w:szCs w:val="28"/>
        </w:rPr>
        <w:t xml:space="preserve"> (</w:t>
      </w:r>
      <w:r>
        <w:rPr>
          <w:b/>
          <w:spacing w:val="6"/>
          <w:szCs w:val="28"/>
          <w:lang w:val="uk-UA"/>
        </w:rPr>
        <w:t>національною) шкалою та шкалою ЕСТ</w:t>
      </w:r>
      <w:r>
        <w:rPr>
          <w:b/>
          <w:spacing w:val="6"/>
          <w:szCs w:val="28"/>
          <w:lang w:val="en-US"/>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2268"/>
        <w:gridCol w:w="4925"/>
      </w:tblGrid>
      <w:tr w:rsidR="006D7354" w:rsidTr="003B5ED3">
        <w:trPr>
          <w:jc w:val="center"/>
        </w:trPr>
        <w:tc>
          <w:tcPr>
            <w:tcW w:w="2662" w:type="dxa"/>
          </w:tcPr>
          <w:p w:rsidR="006D7354" w:rsidRDefault="006D7354">
            <w:pPr>
              <w:jc w:val="center"/>
              <w:rPr>
                <w:sz w:val="22"/>
                <w:lang w:val="uk-UA"/>
              </w:rPr>
            </w:pPr>
            <w:r>
              <w:rPr>
                <w:sz w:val="22"/>
                <w:szCs w:val="22"/>
                <w:lang w:val="uk-UA"/>
              </w:rPr>
              <w:t xml:space="preserve">Оцінка </w:t>
            </w:r>
          </w:p>
          <w:p w:rsidR="006D7354" w:rsidRDefault="006D7354">
            <w:pPr>
              <w:jc w:val="center"/>
              <w:rPr>
                <w:sz w:val="22"/>
                <w:lang w:val="uk-UA"/>
              </w:rPr>
            </w:pPr>
            <w:r>
              <w:rPr>
                <w:sz w:val="22"/>
                <w:szCs w:val="22"/>
                <w:lang w:val="uk-UA"/>
              </w:rPr>
              <w:t>за 200 бальною шкалою</w:t>
            </w:r>
          </w:p>
        </w:tc>
        <w:tc>
          <w:tcPr>
            <w:tcW w:w="2268" w:type="dxa"/>
          </w:tcPr>
          <w:p w:rsidR="006D7354" w:rsidRDefault="006D7354">
            <w:pPr>
              <w:jc w:val="center"/>
              <w:rPr>
                <w:sz w:val="22"/>
              </w:rPr>
            </w:pPr>
            <w:r>
              <w:rPr>
                <w:sz w:val="22"/>
                <w:szCs w:val="22"/>
                <w:lang w:val="uk-UA"/>
              </w:rPr>
              <w:t xml:space="preserve">Оцінка за шкалою </w:t>
            </w:r>
            <w:r>
              <w:rPr>
                <w:sz w:val="22"/>
                <w:szCs w:val="22"/>
                <w:lang w:val="en-US"/>
              </w:rPr>
              <w:t>ECTS</w:t>
            </w:r>
          </w:p>
        </w:tc>
        <w:tc>
          <w:tcPr>
            <w:tcW w:w="4925" w:type="dxa"/>
          </w:tcPr>
          <w:p w:rsidR="006D7354" w:rsidRDefault="006D7354">
            <w:pPr>
              <w:jc w:val="center"/>
              <w:rPr>
                <w:sz w:val="22"/>
                <w:lang w:val="uk-UA"/>
              </w:rPr>
            </w:pPr>
            <w:r>
              <w:rPr>
                <w:sz w:val="22"/>
                <w:szCs w:val="22"/>
                <w:lang w:val="uk-UA"/>
              </w:rPr>
              <w:t xml:space="preserve">Оцінка за </w:t>
            </w:r>
          </w:p>
          <w:p w:rsidR="006D7354" w:rsidRDefault="006D7354">
            <w:pPr>
              <w:jc w:val="center"/>
              <w:rPr>
                <w:sz w:val="22"/>
                <w:lang w:val="uk-UA"/>
              </w:rPr>
            </w:pPr>
            <w:r>
              <w:rPr>
                <w:spacing w:val="6"/>
                <w:sz w:val="22"/>
                <w:szCs w:val="22"/>
                <w:lang w:val="uk-UA"/>
              </w:rPr>
              <w:t>чотирибальною</w:t>
            </w:r>
            <w:r>
              <w:rPr>
                <w:spacing w:val="6"/>
                <w:sz w:val="22"/>
                <w:szCs w:val="22"/>
              </w:rPr>
              <w:t xml:space="preserve"> (</w:t>
            </w:r>
            <w:r>
              <w:rPr>
                <w:spacing w:val="6"/>
                <w:sz w:val="22"/>
                <w:szCs w:val="22"/>
                <w:lang w:val="uk-UA"/>
              </w:rPr>
              <w:t>національною) шкалою</w:t>
            </w:r>
          </w:p>
        </w:tc>
      </w:tr>
      <w:tr w:rsidR="006D7354" w:rsidTr="003B5ED3">
        <w:trPr>
          <w:jc w:val="center"/>
        </w:trPr>
        <w:tc>
          <w:tcPr>
            <w:tcW w:w="2662" w:type="dxa"/>
          </w:tcPr>
          <w:p w:rsidR="006D7354" w:rsidRDefault="006D7354">
            <w:pPr>
              <w:jc w:val="center"/>
              <w:rPr>
                <w:sz w:val="22"/>
                <w:lang w:val="uk-UA"/>
              </w:rPr>
            </w:pPr>
            <w:r>
              <w:rPr>
                <w:sz w:val="22"/>
                <w:szCs w:val="22"/>
                <w:lang w:val="uk-UA"/>
              </w:rPr>
              <w:t>180–200</w:t>
            </w:r>
          </w:p>
        </w:tc>
        <w:tc>
          <w:tcPr>
            <w:tcW w:w="2268" w:type="dxa"/>
          </w:tcPr>
          <w:p w:rsidR="006D7354" w:rsidRDefault="006D7354">
            <w:pPr>
              <w:jc w:val="center"/>
              <w:rPr>
                <w:sz w:val="22"/>
                <w:lang w:val="uk-UA"/>
              </w:rPr>
            </w:pPr>
            <w:r>
              <w:rPr>
                <w:sz w:val="22"/>
                <w:szCs w:val="22"/>
                <w:lang w:val="uk-UA"/>
              </w:rPr>
              <w:t>А</w:t>
            </w:r>
          </w:p>
        </w:tc>
        <w:tc>
          <w:tcPr>
            <w:tcW w:w="4925" w:type="dxa"/>
          </w:tcPr>
          <w:p w:rsidR="006D7354" w:rsidRDefault="006D7354">
            <w:pPr>
              <w:jc w:val="center"/>
              <w:rPr>
                <w:sz w:val="22"/>
                <w:lang w:val="uk-UA"/>
              </w:rPr>
            </w:pPr>
            <w:r>
              <w:rPr>
                <w:sz w:val="22"/>
                <w:szCs w:val="22"/>
                <w:lang w:val="uk-UA"/>
              </w:rPr>
              <w:t>Відмінно</w:t>
            </w:r>
          </w:p>
        </w:tc>
      </w:tr>
      <w:tr w:rsidR="006D7354" w:rsidTr="003B5ED3">
        <w:trPr>
          <w:jc w:val="center"/>
        </w:trPr>
        <w:tc>
          <w:tcPr>
            <w:tcW w:w="2662" w:type="dxa"/>
          </w:tcPr>
          <w:p w:rsidR="006D7354" w:rsidRDefault="006D7354">
            <w:pPr>
              <w:jc w:val="center"/>
              <w:rPr>
                <w:sz w:val="22"/>
                <w:lang w:val="uk-UA"/>
              </w:rPr>
            </w:pPr>
            <w:r>
              <w:rPr>
                <w:sz w:val="22"/>
                <w:szCs w:val="22"/>
                <w:lang w:val="uk-UA"/>
              </w:rPr>
              <w:t>160–179</w:t>
            </w:r>
          </w:p>
        </w:tc>
        <w:tc>
          <w:tcPr>
            <w:tcW w:w="2268" w:type="dxa"/>
          </w:tcPr>
          <w:p w:rsidR="006D7354" w:rsidRDefault="006D7354">
            <w:pPr>
              <w:jc w:val="center"/>
              <w:rPr>
                <w:sz w:val="22"/>
                <w:lang w:val="uk-UA"/>
              </w:rPr>
            </w:pPr>
            <w:r>
              <w:rPr>
                <w:sz w:val="22"/>
                <w:szCs w:val="22"/>
                <w:lang w:val="uk-UA"/>
              </w:rPr>
              <w:t>В</w:t>
            </w:r>
          </w:p>
        </w:tc>
        <w:tc>
          <w:tcPr>
            <w:tcW w:w="4925" w:type="dxa"/>
          </w:tcPr>
          <w:p w:rsidR="006D7354" w:rsidRDefault="006D7354">
            <w:pPr>
              <w:jc w:val="center"/>
              <w:rPr>
                <w:sz w:val="22"/>
                <w:lang w:val="uk-UA"/>
              </w:rPr>
            </w:pPr>
            <w:r>
              <w:rPr>
                <w:sz w:val="22"/>
                <w:szCs w:val="22"/>
                <w:lang w:val="uk-UA"/>
              </w:rPr>
              <w:t>Добре</w:t>
            </w:r>
          </w:p>
        </w:tc>
      </w:tr>
      <w:tr w:rsidR="006D7354" w:rsidTr="003B5ED3">
        <w:trPr>
          <w:jc w:val="center"/>
        </w:trPr>
        <w:tc>
          <w:tcPr>
            <w:tcW w:w="2662" w:type="dxa"/>
          </w:tcPr>
          <w:p w:rsidR="006D7354" w:rsidRDefault="006D7354">
            <w:pPr>
              <w:jc w:val="center"/>
              <w:rPr>
                <w:sz w:val="22"/>
                <w:lang w:val="uk-UA"/>
              </w:rPr>
            </w:pPr>
            <w:r>
              <w:rPr>
                <w:sz w:val="22"/>
                <w:szCs w:val="22"/>
                <w:lang w:val="uk-UA"/>
              </w:rPr>
              <w:t>150–159</w:t>
            </w:r>
          </w:p>
        </w:tc>
        <w:tc>
          <w:tcPr>
            <w:tcW w:w="2268" w:type="dxa"/>
          </w:tcPr>
          <w:p w:rsidR="006D7354" w:rsidRDefault="006D7354">
            <w:pPr>
              <w:jc w:val="center"/>
              <w:rPr>
                <w:sz w:val="22"/>
                <w:lang w:val="uk-UA"/>
              </w:rPr>
            </w:pPr>
            <w:r>
              <w:rPr>
                <w:sz w:val="22"/>
                <w:szCs w:val="22"/>
                <w:lang w:val="uk-UA"/>
              </w:rPr>
              <w:t>С</w:t>
            </w:r>
          </w:p>
        </w:tc>
        <w:tc>
          <w:tcPr>
            <w:tcW w:w="4925" w:type="dxa"/>
          </w:tcPr>
          <w:p w:rsidR="006D7354" w:rsidRDefault="006D7354">
            <w:pPr>
              <w:jc w:val="center"/>
              <w:rPr>
                <w:sz w:val="22"/>
                <w:lang w:val="uk-UA"/>
              </w:rPr>
            </w:pPr>
            <w:r>
              <w:rPr>
                <w:sz w:val="22"/>
                <w:szCs w:val="22"/>
                <w:lang w:val="uk-UA"/>
              </w:rPr>
              <w:t>Добре</w:t>
            </w:r>
          </w:p>
        </w:tc>
      </w:tr>
      <w:tr w:rsidR="006D7354" w:rsidTr="003B5ED3">
        <w:trPr>
          <w:jc w:val="center"/>
        </w:trPr>
        <w:tc>
          <w:tcPr>
            <w:tcW w:w="2662" w:type="dxa"/>
          </w:tcPr>
          <w:p w:rsidR="006D7354" w:rsidRDefault="006D7354">
            <w:pPr>
              <w:jc w:val="center"/>
              <w:rPr>
                <w:sz w:val="22"/>
                <w:lang w:val="uk-UA"/>
              </w:rPr>
            </w:pPr>
            <w:r>
              <w:rPr>
                <w:sz w:val="22"/>
                <w:szCs w:val="22"/>
                <w:lang w:val="uk-UA"/>
              </w:rPr>
              <w:t>130–149</w:t>
            </w:r>
          </w:p>
        </w:tc>
        <w:tc>
          <w:tcPr>
            <w:tcW w:w="2268" w:type="dxa"/>
          </w:tcPr>
          <w:p w:rsidR="006D7354" w:rsidRDefault="006D7354">
            <w:pPr>
              <w:jc w:val="center"/>
              <w:rPr>
                <w:sz w:val="22"/>
                <w:lang w:val="en-US"/>
              </w:rPr>
            </w:pPr>
            <w:r>
              <w:rPr>
                <w:sz w:val="22"/>
                <w:szCs w:val="22"/>
                <w:lang w:val="en-US"/>
              </w:rPr>
              <w:t>D</w:t>
            </w:r>
          </w:p>
        </w:tc>
        <w:tc>
          <w:tcPr>
            <w:tcW w:w="4925" w:type="dxa"/>
          </w:tcPr>
          <w:p w:rsidR="006D7354" w:rsidRDefault="006D7354">
            <w:pPr>
              <w:jc w:val="center"/>
              <w:rPr>
                <w:sz w:val="22"/>
                <w:lang w:val="uk-UA"/>
              </w:rPr>
            </w:pPr>
            <w:r>
              <w:rPr>
                <w:sz w:val="22"/>
                <w:szCs w:val="22"/>
                <w:lang w:val="uk-UA"/>
              </w:rPr>
              <w:t>Задовільно</w:t>
            </w:r>
          </w:p>
        </w:tc>
      </w:tr>
      <w:tr w:rsidR="006D7354" w:rsidTr="003B5ED3">
        <w:trPr>
          <w:jc w:val="center"/>
        </w:trPr>
        <w:tc>
          <w:tcPr>
            <w:tcW w:w="2662" w:type="dxa"/>
          </w:tcPr>
          <w:p w:rsidR="006D7354" w:rsidRDefault="006D7354">
            <w:pPr>
              <w:jc w:val="center"/>
              <w:rPr>
                <w:sz w:val="22"/>
                <w:lang w:val="uk-UA"/>
              </w:rPr>
            </w:pPr>
            <w:r>
              <w:rPr>
                <w:sz w:val="22"/>
                <w:szCs w:val="22"/>
                <w:lang w:val="uk-UA"/>
              </w:rPr>
              <w:t>120–129</w:t>
            </w:r>
          </w:p>
        </w:tc>
        <w:tc>
          <w:tcPr>
            <w:tcW w:w="2268" w:type="dxa"/>
          </w:tcPr>
          <w:p w:rsidR="006D7354" w:rsidRDefault="006D7354">
            <w:pPr>
              <w:jc w:val="center"/>
              <w:rPr>
                <w:sz w:val="22"/>
                <w:lang w:val="uk-UA"/>
              </w:rPr>
            </w:pPr>
            <w:r>
              <w:rPr>
                <w:sz w:val="22"/>
                <w:szCs w:val="22"/>
                <w:lang w:val="en-US"/>
              </w:rPr>
              <w:t>E</w:t>
            </w:r>
          </w:p>
        </w:tc>
        <w:tc>
          <w:tcPr>
            <w:tcW w:w="4925" w:type="dxa"/>
          </w:tcPr>
          <w:p w:rsidR="006D7354" w:rsidRDefault="006D7354">
            <w:pPr>
              <w:jc w:val="center"/>
              <w:rPr>
                <w:sz w:val="22"/>
                <w:lang w:val="uk-UA"/>
              </w:rPr>
            </w:pPr>
            <w:r>
              <w:rPr>
                <w:sz w:val="22"/>
                <w:szCs w:val="22"/>
                <w:lang w:val="uk-UA"/>
              </w:rPr>
              <w:t xml:space="preserve">Задовільно </w:t>
            </w:r>
          </w:p>
        </w:tc>
      </w:tr>
      <w:tr w:rsidR="006D7354" w:rsidTr="003B5ED3">
        <w:trPr>
          <w:jc w:val="center"/>
        </w:trPr>
        <w:tc>
          <w:tcPr>
            <w:tcW w:w="2662" w:type="dxa"/>
          </w:tcPr>
          <w:p w:rsidR="006D7354" w:rsidRDefault="006D7354">
            <w:pPr>
              <w:jc w:val="center"/>
              <w:rPr>
                <w:sz w:val="22"/>
                <w:lang w:val="uk-UA"/>
              </w:rPr>
            </w:pPr>
            <w:r>
              <w:rPr>
                <w:sz w:val="22"/>
                <w:szCs w:val="22"/>
                <w:lang w:val="uk-UA"/>
              </w:rPr>
              <w:t>Менше 120</w:t>
            </w:r>
          </w:p>
        </w:tc>
        <w:tc>
          <w:tcPr>
            <w:tcW w:w="2268" w:type="dxa"/>
          </w:tcPr>
          <w:p w:rsidR="006D7354" w:rsidRDefault="006D7354">
            <w:pPr>
              <w:jc w:val="center"/>
              <w:rPr>
                <w:sz w:val="22"/>
                <w:lang w:val="en-US"/>
              </w:rPr>
            </w:pPr>
            <w:r>
              <w:rPr>
                <w:sz w:val="22"/>
                <w:szCs w:val="22"/>
                <w:lang w:val="en-US"/>
              </w:rPr>
              <w:t>F, Fx</w:t>
            </w:r>
          </w:p>
        </w:tc>
        <w:tc>
          <w:tcPr>
            <w:tcW w:w="4925" w:type="dxa"/>
          </w:tcPr>
          <w:p w:rsidR="006D7354" w:rsidRDefault="006D7354">
            <w:pPr>
              <w:jc w:val="center"/>
              <w:rPr>
                <w:sz w:val="22"/>
                <w:lang w:val="uk-UA"/>
              </w:rPr>
            </w:pPr>
            <w:r>
              <w:rPr>
                <w:sz w:val="22"/>
                <w:szCs w:val="22"/>
                <w:lang w:val="uk-UA"/>
              </w:rPr>
              <w:t>Незадовільно</w:t>
            </w:r>
          </w:p>
        </w:tc>
      </w:tr>
    </w:tbl>
    <w:p w:rsidR="006D7354" w:rsidRDefault="006D7354" w:rsidP="003B5ED3">
      <w:pPr>
        <w:shd w:val="clear" w:color="auto" w:fill="FFFFFF"/>
        <w:ind w:firstLine="567"/>
        <w:jc w:val="center"/>
        <w:rPr>
          <w:b/>
          <w:szCs w:val="28"/>
          <w:lang w:val="en-US"/>
        </w:rPr>
      </w:pPr>
    </w:p>
    <w:p w:rsidR="006D7354" w:rsidRDefault="006D7354" w:rsidP="003B5ED3">
      <w:pPr>
        <w:shd w:val="clear" w:color="auto" w:fill="FFFFFF"/>
        <w:jc w:val="center"/>
        <w:rPr>
          <w:b/>
          <w:lang w:val="uk-UA"/>
        </w:rPr>
      </w:pPr>
      <w:r>
        <w:rPr>
          <w:b/>
          <w:lang w:val="uk-UA"/>
        </w:rPr>
        <w:t>15. Методичне забезпечення</w:t>
      </w:r>
    </w:p>
    <w:p w:rsidR="006D7354" w:rsidRDefault="006D7354" w:rsidP="003B5ED3">
      <w:pPr>
        <w:ind w:firstLine="600"/>
        <w:jc w:val="both"/>
      </w:pPr>
      <w:r>
        <w:lastRenderedPageBreak/>
        <w:t xml:space="preserve">1. Програма </w:t>
      </w:r>
      <w:r>
        <w:rPr>
          <w:iCs/>
          <w:lang w:val="uk-UA"/>
        </w:rPr>
        <w:t xml:space="preserve">навчальної </w:t>
      </w:r>
      <w:r>
        <w:t>дисципліни;</w:t>
      </w:r>
    </w:p>
    <w:p w:rsidR="006D7354" w:rsidRDefault="006D7354" w:rsidP="003B5ED3">
      <w:pPr>
        <w:ind w:firstLine="600"/>
        <w:jc w:val="both"/>
      </w:pPr>
      <w:r>
        <w:t>2</w:t>
      </w:r>
      <w:r>
        <w:rPr>
          <w:lang w:val="uk-UA"/>
        </w:rPr>
        <w:t>.  Силабус  навчальної дисципліни</w:t>
      </w:r>
      <w:r>
        <w:t>;</w:t>
      </w:r>
    </w:p>
    <w:p w:rsidR="006D7354" w:rsidRDefault="006D7354" w:rsidP="003B5ED3">
      <w:pPr>
        <w:ind w:firstLine="600"/>
        <w:jc w:val="both"/>
        <w:rPr>
          <w:lang w:val="uk-UA"/>
        </w:rPr>
      </w:pPr>
      <w:r>
        <w:rPr>
          <w:lang w:val="uk-UA"/>
        </w:rPr>
        <w:t>3. Плани самостійної роботи студентів;</w:t>
      </w:r>
    </w:p>
    <w:p w:rsidR="006D7354" w:rsidRDefault="006D7354" w:rsidP="003B5ED3">
      <w:pPr>
        <w:ind w:firstLine="600"/>
        <w:jc w:val="both"/>
      </w:pPr>
      <w:r>
        <w:t>4. Методичні розробки для викладача;</w:t>
      </w:r>
    </w:p>
    <w:p w:rsidR="006D7354" w:rsidRDefault="006D7354" w:rsidP="003B5ED3">
      <w:pPr>
        <w:ind w:firstLine="600"/>
        <w:jc w:val="both"/>
      </w:pPr>
      <w:r>
        <w:t>5. Методичні вказівки до практичних занять для студентів;</w:t>
      </w:r>
    </w:p>
    <w:p w:rsidR="006D7354" w:rsidRDefault="006D7354" w:rsidP="003B5ED3">
      <w:pPr>
        <w:ind w:firstLine="600"/>
        <w:jc w:val="both"/>
      </w:pPr>
      <w:r>
        <w:t>6. Методичні матеріали, що забезпечують самостійну роботу студентів;</w:t>
      </w:r>
    </w:p>
    <w:p w:rsidR="006D7354" w:rsidRDefault="006D7354" w:rsidP="003B5ED3">
      <w:pPr>
        <w:ind w:firstLine="600"/>
        <w:jc w:val="both"/>
      </w:pPr>
      <w:r>
        <w:t xml:space="preserve">7. </w:t>
      </w:r>
      <w:r>
        <w:rPr>
          <w:lang w:val="uk-UA"/>
        </w:rPr>
        <w:t>Цільові</w:t>
      </w:r>
      <w:r>
        <w:t xml:space="preserve"> завдання до практичних занять;</w:t>
      </w:r>
    </w:p>
    <w:p w:rsidR="006D7354" w:rsidRDefault="006D7354" w:rsidP="003B5ED3">
      <w:pPr>
        <w:ind w:firstLine="600"/>
        <w:jc w:val="both"/>
        <w:rPr>
          <w:lang w:val="uk-UA"/>
        </w:rPr>
      </w:pPr>
      <w:r>
        <w:t xml:space="preserve">8. Питання та завдання до контролю засвоєння </w:t>
      </w:r>
      <w:r>
        <w:rPr>
          <w:lang w:val="uk-UA"/>
        </w:rPr>
        <w:t>матеріалу.</w:t>
      </w:r>
    </w:p>
    <w:p w:rsidR="006D7354" w:rsidRDefault="006D7354" w:rsidP="003B5ED3">
      <w:pPr>
        <w:shd w:val="clear" w:color="auto" w:fill="FFFFFF"/>
        <w:rPr>
          <w:b/>
          <w:szCs w:val="28"/>
          <w:lang w:val="uk-UA"/>
        </w:rPr>
      </w:pPr>
    </w:p>
    <w:p w:rsidR="006D7354" w:rsidRDefault="006D7354" w:rsidP="003B5ED3">
      <w:pPr>
        <w:shd w:val="clear" w:color="auto" w:fill="FFFFFF"/>
        <w:jc w:val="center"/>
        <w:rPr>
          <w:szCs w:val="28"/>
          <w:lang w:val="uk-UA"/>
        </w:rPr>
      </w:pPr>
      <w:r>
        <w:rPr>
          <w:b/>
          <w:szCs w:val="28"/>
          <w:lang w:val="uk-UA"/>
        </w:rPr>
        <w:br w:type="page"/>
      </w:r>
      <w:r>
        <w:rPr>
          <w:b/>
          <w:szCs w:val="28"/>
          <w:lang w:val="uk-UA"/>
        </w:rPr>
        <w:lastRenderedPageBreak/>
        <w:t>16. Рекомендована література</w:t>
      </w:r>
    </w:p>
    <w:p w:rsidR="006D7354" w:rsidRDefault="006D7354" w:rsidP="003B5ED3">
      <w:pPr>
        <w:pStyle w:val="a5"/>
        <w:spacing w:before="0" w:beforeAutospacing="0" w:after="0" w:afterAutospacing="0"/>
        <w:jc w:val="center"/>
        <w:rPr>
          <w:b/>
          <w:i/>
          <w:color w:val="000000"/>
          <w:sz w:val="27"/>
          <w:szCs w:val="27"/>
          <w:lang w:val="uk-UA"/>
        </w:rPr>
      </w:pPr>
      <w:r>
        <w:rPr>
          <w:b/>
          <w:i/>
          <w:color w:val="000000"/>
          <w:sz w:val="27"/>
          <w:szCs w:val="27"/>
          <w:lang w:val="uk-UA"/>
        </w:rPr>
        <w:t>Основна</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1. Бабич Н. Д. Культура фахового мовлення : навч. посіб. / Н. Д. Бабич. – Чернівці : Книги–ХХІ, 2006. – 496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2. Голод Р. Б. Українська мова (за професійним спрямуванням) : навч. посіб. / Р. Б. Голод, О. М. Мельничук, Л. І. Сілевич. – Івано-Франківськ : Вид-во ІФНМУ, 2013. – 212 с.</w:t>
      </w:r>
    </w:p>
    <w:p w:rsidR="006D7354" w:rsidRDefault="006D7354" w:rsidP="003B5ED3">
      <w:pPr>
        <w:pStyle w:val="a5"/>
        <w:spacing w:before="0" w:beforeAutospacing="0" w:after="0" w:afterAutospacing="0"/>
        <w:ind w:firstLine="540"/>
        <w:jc w:val="both"/>
        <w:rPr>
          <w:color w:val="000000"/>
          <w:spacing w:val="-4"/>
          <w:sz w:val="27"/>
          <w:szCs w:val="27"/>
          <w:lang w:val="uk-UA"/>
        </w:rPr>
      </w:pPr>
      <w:r>
        <w:rPr>
          <w:color w:val="000000"/>
          <w:spacing w:val="-4"/>
          <w:sz w:val="27"/>
          <w:szCs w:val="27"/>
          <w:lang w:val="uk-UA"/>
        </w:rPr>
        <w:t>3. Караман С. О. Українська мова за професійним спрямуванням : навч. посіб. для ВНЗ / С. О. Караман, О. А. Копусь, В. І. Тихоша. – Київ : Літера ЛТД, 2013. – 544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4. Шевчук С. В., Клименко І. В. Українська мова за професійним спрямуванням : підр. / С. В. Шевчук, І. В. Клименко. – 4-те вид. – Київ : Алерта, 2014. – 696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5. Шутак Л. Б., Навчук Г. В. Культура усного спілкування медичного працівника : навч. посіб. / Л. Б. Шутак, Г. В. Навчук. – Чернівці : Вид-во БДМУ, 2014. – 177 с.</w:t>
      </w:r>
    </w:p>
    <w:p w:rsidR="006D7354" w:rsidRDefault="006D7354" w:rsidP="003B5ED3">
      <w:pPr>
        <w:pStyle w:val="a5"/>
        <w:spacing w:before="0" w:beforeAutospacing="0" w:after="0" w:afterAutospacing="0"/>
        <w:jc w:val="center"/>
        <w:rPr>
          <w:b/>
          <w:i/>
          <w:color w:val="000000"/>
          <w:sz w:val="27"/>
          <w:szCs w:val="27"/>
          <w:lang w:val="uk-UA"/>
        </w:rPr>
      </w:pPr>
      <w:r>
        <w:rPr>
          <w:b/>
          <w:i/>
          <w:color w:val="000000"/>
          <w:sz w:val="27"/>
          <w:szCs w:val="27"/>
          <w:lang w:val="uk-UA"/>
        </w:rPr>
        <w:t>Допоміжна</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1. Мацюк З.О., Станкевич Н.І. Українська мова професійного спілкування : [навчальний посібник] / З.О. Мацюк, Н.І. Станкевич. – К. : Каравела, 2010. – 352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2. Семеног О.М. Культура наукової української мови : [навчальний посібник] / О.М. Семеног. – К. : ВЦ «Академія», 2010. – 216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3. Стахів М. Український комунікативний етикет : [навчальний посібник] / М. Стахів. – К. : Знання, 2008. – 245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4. Тетарчук І.В., Дяків Т.Є. Українська мова за професійним спрямуванням : [навчальний посібник для підготовки до іспитів] / І.В. Тетарчук, Т.Є. Дяків. – К. : «Центр учбової літератури», 2014. – 186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5. Шутак Л.Б. Культура професійного спілкування: контрольні вправи і тестові завдання : [навчальний посібник] / Л.Б. Шутак, А.В. Ткач, Г.В. Навчук. – Чернівці : Видавництво БДМУ, 2012. – 182 с.</w:t>
      </w:r>
    </w:p>
    <w:p w:rsidR="006D7354" w:rsidRDefault="006D7354" w:rsidP="003B5ED3">
      <w:pPr>
        <w:pStyle w:val="a5"/>
        <w:spacing w:before="0" w:beforeAutospacing="0" w:after="0" w:afterAutospacing="0"/>
        <w:jc w:val="center"/>
        <w:rPr>
          <w:b/>
          <w:i/>
          <w:color w:val="000000"/>
          <w:sz w:val="27"/>
          <w:szCs w:val="27"/>
          <w:lang w:val="uk-UA"/>
        </w:rPr>
      </w:pPr>
      <w:r>
        <w:rPr>
          <w:b/>
          <w:i/>
          <w:color w:val="000000"/>
          <w:sz w:val="27"/>
          <w:szCs w:val="27"/>
          <w:lang w:val="uk-UA"/>
        </w:rPr>
        <w:t>Словники</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1. Великий тлумачний словник сучасної української мови : [з дод. і допов.] / В.Т. Бусел. – К. – Ірпінь : ВТФ Перун, 2005. – 1728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2. Литвиненко Н.П., Місник Н.В. Тлумачний словник медичних термінів / Н.П. Литвиненко, Н.В. Місник. – К. – Ірпінь : ВТФ Перун, 2010. – 848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3. Нечай С. Російсько-український медичний словник з іншомовними назвами / С. Нечай. – К. : УЛТК, Фонд ТТ, 2002. – 592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4. Новий словник іншомовних слів : [близько 40000 сл. і словосполучень] / Л.І. Шевченко, О.І. Ніка, О.І. Хом’як, А.А. Дем’янюк. – К. : АРІЙ, 2008. – 672 с.</w:t>
      </w:r>
    </w:p>
    <w:p w:rsidR="006D7354" w:rsidRDefault="006D7354" w:rsidP="003B5ED3">
      <w:pPr>
        <w:pStyle w:val="a5"/>
        <w:spacing w:before="0" w:beforeAutospacing="0" w:after="0" w:afterAutospacing="0"/>
        <w:ind w:firstLine="540"/>
        <w:jc w:val="both"/>
        <w:rPr>
          <w:color w:val="000000"/>
          <w:sz w:val="27"/>
          <w:szCs w:val="27"/>
          <w:lang w:val="uk-UA"/>
        </w:rPr>
      </w:pPr>
      <w:r>
        <w:rPr>
          <w:color w:val="000000"/>
          <w:sz w:val="27"/>
          <w:szCs w:val="27"/>
          <w:lang w:val="uk-UA"/>
        </w:rPr>
        <w:t>5. Чумак В.В. Український орфографічний словник : [близько 174 тис. слів] / В.В. Чумак, І.В. Шевченко, Л.Л. Шевченко, Г.М. Ярун; за ред. В.Г. Скляренка. – К. : Довіра, 2008. – 997 с.</w:t>
      </w:r>
    </w:p>
    <w:p w:rsidR="006D7354" w:rsidRDefault="006D7354" w:rsidP="003B5ED3">
      <w:pPr>
        <w:shd w:val="clear" w:color="auto" w:fill="FFFFFF"/>
        <w:tabs>
          <w:tab w:val="left" w:pos="365"/>
        </w:tabs>
        <w:spacing w:line="226" w:lineRule="exact"/>
        <w:jc w:val="center"/>
        <w:rPr>
          <w:spacing w:val="-20"/>
          <w:szCs w:val="28"/>
          <w:lang w:val="uk-UA"/>
        </w:rPr>
      </w:pPr>
      <w:r>
        <w:rPr>
          <w:b/>
          <w:szCs w:val="28"/>
          <w:lang w:val="uk-UA"/>
        </w:rPr>
        <w:br w:type="page"/>
      </w:r>
      <w:r>
        <w:rPr>
          <w:b/>
          <w:szCs w:val="28"/>
          <w:lang w:val="uk-UA"/>
        </w:rPr>
        <w:lastRenderedPageBreak/>
        <w:t>17. Інформаційні ресурси</w:t>
      </w:r>
    </w:p>
    <w:p w:rsidR="006D7354" w:rsidRDefault="006D7354" w:rsidP="003B5ED3">
      <w:pPr>
        <w:numPr>
          <w:ilvl w:val="0"/>
          <w:numId w:val="12"/>
        </w:numPr>
        <w:ind w:left="0" w:firstLine="720"/>
        <w:jc w:val="both"/>
        <w:rPr>
          <w:szCs w:val="28"/>
        </w:rPr>
      </w:pPr>
      <w:r>
        <w:rPr>
          <w:szCs w:val="28"/>
          <w:lang w:val="en-US"/>
        </w:rPr>
        <w:t>www</w:t>
      </w:r>
      <w:r>
        <w:rPr>
          <w:szCs w:val="28"/>
        </w:rPr>
        <w:t>.</w:t>
      </w:r>
      <w:r>
        <w:rPr>
          <w:szCs w:val="28"/>
          <w:lang w:val="en-US"/>
        </w:rPr>
        <w:t>litopys</w:t>
      </w:r>
      <w:r>
        <w:rPr>
          <w:szCs w:val="28"/>
        </w:rPr>
        <w:t>.</w:t>
      </w:r>
      <w:r>
        <w:rPr>
          <w:szCs w:val="28"/>
          <w:lang w:val="en-US"/>
        </w:rPr>
        <w:t>org</w:t>
      </w:r>
      <w:r>
        <w:rPr>
          <w:szCs w:val="28"/>
        </w:rPr>
        <w:t>.</w:t>
      </w:r>
      <w:r>
        <w:rPr>
          <w:szCs w:val="28"/>
          <w:lang w:val="en-US"/>
        </w:rPr>
        <w:t>ua</w:t>
      </w:r>
    </w:p>
    <w:p w:rsidR="006D7354" w:rsidRDefault="006D7354" w:rsidP="003B5ED3">
      <w:pPr>
        <w:numPr>
          <w:ilvl w:val="0"/>
          <w:numId w:val="12"/>
        </w:numPr>
        <w:ind w:left="0" w:firstLine="720"/>
        <w:jc w:val="both"/>
        <w:rPr>
          <w:szCs w:val="28"/>
        </w:rPr>
      </w:pPr>
      <w:r>
        <w:rPr>
          <w:szCs w:val="28"/>
          <w:lang w:val="en-US"/>
        </w:rPr>
        <w:t xml:space="preserve">www.mova.info </w:t>
      </w:r>
    </w:p>
    <w:p w:rsidR="006D7354" w:rsidRDefault="006D7354" w:rsidP="003B5ED3">
      <w:pPr>
        <w:numPr>
          <w:ilvl w:val="0"/>
          <w:numId w:val="12"/>
        </w:numPr>
        <w:ind w:left="0" w:firstLine="720"/>
        <w:jc w:val="both"/>
        <w:rPr>
          <w:szCs w:val="28"/>
        </w:rPr>
      </w:pPr>
      <w:r>
        <w:rPr>
          <w:szCs w:val="28"/>
          <w:lang w:val="en-US"/>
        </w:rPr>
        <w:t>www.novamova.com.ua </w:t>
      </w:r>
    </w:p>
    <w:p w:rsidR="006D7354" w:rsidRDefault="006D7354" w:rsidP="003B5ED3">
      <w:pPr>
        <w:numPr>
          <w:ilvl w:val="0"/>
          <w:numId w:val="12"/>
        </w:numPr>
        <w:ind w:left="0" w:firstLine="720"/>
        <w:jc w:val="both"/>
        <w:rPr>
          <w:szCs w:val="28"/>
        </w:rPr>
      </w:pPr>
      <w:r>
        <w:rPr>
          <w:szCs w:val="28"/>
          <w:lang w:val="en-US"/>
        </w:rPr>
        <w:t>www.pereklad.kiev.ua</w:t>
      </w:r>
    </w:p>
    <w:p w:rsidR="006D7354" w:rsidRDefault="006D7354" w:rsidP="003B5ED3">
      <w:pPr>
        <w:numPr>
          <w:ilvl w:val="0"/>
          <w:numId w:val="12"/>
        </w:numPr>
        <w:ind w:left="0" w:firstLine="720"/>
        <w:jc w:val="both"/>
        <w:rPr>
          <w:szCs w:val="28"/>
        </w:rPr>
      </w:pPr>
      <w:r>
        <w:rPr>
          <w:szCs w:val="28"/>
        </w:rPr>
        <w:t>www.pravopys.net</w:t>
      </w:r>
    </w:p>
    <w:p w:rsidR="006D7354" w:rsidRDefault="006D7354" w:rsidP="003B5ED3">
      <w:pPr>
        <w:numPr>
          <w:ilvl w:val="0"/>
          <w:numId w:val="12"/>
        </w:numPr>
        <w:ind w:left="0" w:firstLine="720"/>
        <w:jc w:val="both"/>
        <w:rPr>
          <w:szCs w:val="28"/>
        </w:rPr>
      </w:pPr>
      <w:r>
        <w:rPr>
          <w:szCs w:val="28"/>
          <w:lang w:val="en-US"/>
        </w:rPr>
        <w:t>www</w:t>
      </w:r>
      <w:r>
        <w:rPr>
          <w:szCs w:val="28"/>
        </w:rPr>
        <w:t>.</w:t>
      </w:r>
      <w:r>
        <w:rPr>
          <w:szCs w:val="28"/>
          <w:lang w:val="en-US"/>
        </w:rPr>
        <w:t>r</w:t>
      </w:r>
      <w:r>
        <w:rPr>
          <w:szCs w:val="28"/>
        </w:rPr>
        <w:t>2</w:t>
      </w:r>
      <w:r>
        <w:rPr>
          <w:szCs w:val="28"/>
          <w:lang w:val="en-US"/>
        </w:rPr>
        <w:t>u</w:t>
      </w:r>
      <w:r>
        <w:rPr>
          <w:szCs w:val="28"/>
        </w:rPr>
        <w:t>.</w:t>
      </w:r>
      <w:r>
        <w:rPr>
          <w:szCs w:val="28"/>
          <w:lang w:val="en-US"/>
        </w:rPr>
        <w:t>org</w:t>
      </w:r>
      <w:r>
        <w:rPr>
          <w:szCs w:val="28"/>
        </w:rPr>
        <w:t>.</w:t>
      </w:r>
      <w:r>
        <w:rPr>
          <w:szCs w:val="28"/>
          <w:lang w:val="en-US"/>
        </w:rPr>
        <w:t>ua</w:t>
      </w:r>
    </w:p>
    <w:p w:rsidR="006D7354" w:rsidRDefault="00160AD0" w:rsidP="003B5ED3">
      <w:pPr>
        <w:numPr>
          <w:ilvl w:val="0"/>
          <w:numId w:val="12"/>
        </w:numPr>
        <w:spacing w:line="276" w:lineRule="auto"/>
        <w:ind w:left="0" w:firstLine="720"/>
        <w:jc w:val="both"/>
        <w:rPr>
          <w:szCs w:val="28"/>
        </w:rPr>
      </w:pPr>
      <w:hyperlink r:id="rId6" w:history="1">
        <w:r w:rsidR="006D7354">
          <w:rPr>
            <w:rStyle w:val="a3"/>
            <w:szCs w:val="28"/>
            <w:lang w:val="en-US"/>
          </w:rPr>
          <w:t>www</w:t>
        </w:r>
        <w:r w:rsidR="006D7354">
          <w:rPr>
            <w:rStyle w:val="a3"/>
            <w:szCs w:val="28"/>
          </w:rPr>
          <w:t>.</w:t>
        </w:r>
        <w:r w:rsidR="006D7354">
          <w:rPr>
            <w:rStyle w:val="a3"/>
            <w:szCs w:val="28"/>
            <w:lang w:val="en-US"/>
          </w:rPr>
          <w:t>rozum</w:t>
        </w:r>
        <w:r w:rsidR="006D7354">
          <w:rPr>
            <w:rStyle w:val="a3"/>
            <w:szCs w:val="28"/>
          </w:rPr>
          <w:t>.</w:t>
        </w:r>
        <w:r w:rsidR="006D7354">
          <w:rPr>
            <w:rStyle w:val="a3"/>
            <w:szCs w:val="28"/>
            <w:lang w:val="en-US"/>
          </w:rPr>
          <w:t>org</w:t>
        </w:r>
        <w:r w:rsidR="006D7354">
          <w:rPr>
            <w:rStyle w:val="a3"/>
            <w:szCs w:val="28"/>
          </w:rPr>
          <w:t>.</w:t>
        </w:r>
        <w:r w:rsidR="006D7354">
          <w:rPr>
            <w:rStyle w:val="a3"/>
            <w:szCs w:val="28"/>
            <w:lang w:val="en-US"/>
          </w:rPr>
          <w:t>ua</w:t>
        </w:r>
      </w:hyperlink>
    </w:p>
    <w:p w:rsidR="006D7354" w:rsidRDefault="006D7354" w:rsidP="003B5ED3">
      <w:pPr>
        <w:spacing w:line="276" w:lineRule="auto"/>
        <w:jc w:val="both"/>
        <w:rPr>
          <w:szCs w:val="28"/>
          <w:lang w:val="uk-UA"/>
        </w:rPr>
      </w:pPr>
    </w:p>
    <w:p w:rsidR="006D7354" w:rsidRDefault="006D7354" w:rsidP="003B5ED3">
      <w:pPr>
        <w:spacing w:line="360" w:lineRule="auto"/>
        <w:jc w:val="center"/>
        <w:rPr>
          <w:b/>
          <w:smallCaps/>
          <w:lang w:val="uk-UA"/>
        </w:rPr>
      </w:pPr>
    </w:p>
    <w:p w:rsidR="006D7354" w:rsidRDefault="006D7354" w:rsidP="003B5ED3">
      <w:pPr>
        <w:spacing w:line="360" w:lineRule="auto"/>
        <w:jc w:val="center"/>
        <w:rPr>
          <w:b/>
          <w:lang w:val="uk-UA"/>
        </w:rPr>
      </w:pPr>
      <w:r>
        <w:rPr>
          <w:b/>
          <w:lang w:val="uk-UA"/>
        </w:rPr>
        <w:t xml:space="preserve">ПЕРЕЛІК ПИТАНЬ ДО ДИФЕРЕНЦІЙОВАНОГО ЗАЛІКУ </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bCs/>
          <w:iCs/>
          <w:spacing w:val="-6"/>
          <w:sz w:val="28"/>
          <w:szCs w:val="28"/>
        </w:rPr>
      </w:pPr>
      <w:r>
        <w:rPr>
          <w:rFonts w:ascii="Times New Roman" w:hAnsi="Times New Roman"/>
          <w:bCs/>
          <w:iCs/>
          <w:spacing w:val="-6"/>
          <w:sz w:val="28"/>
          <w:szCs w:val="28"/>
        </w:rPr>
        <w:t>Мова як суспільне явище. Мова та мовлення в житті суспільства. Функції мови.</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Літературна мова, її ознаки. Типи мовних норм.</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Мова професійного спілкування як функціональний різновид сучасної української літературної мови.</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Медична професійна мова в історії української літературної мови.</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Поняття про лексику, лексикологію та фразеологію. Слово, його лексичне значення. Принципи класифікації фразеологізмів.</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Лексика сучасної української мови за її походженням та сферою вживання. </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Мовні кліше, складені найменування, штампи як фразеологічні вислови номінативного типу.</w:t>
      </w:r>
    </w:p>
    <w:p w:rsidR="006D7354" w:rsidRDefault="006D7354" w:rsidP="003B5ED3">
      <w:pPr>
        <w:pStyle w:val="ListParagraph1"/>
        <w:numPr>
          <w:ilvl w:val="0"/>
          <w:numId w:val="14"/>
        </w:numPr>
        <w:tabs>
          <w:tab w:val="clear" w:pos="750"/>
          <w:tab w:val="num" w:pos="426"/>
          <w:tab w:val="left" w:pos="1134"/>
        </w:tabs>
        <w:spacing w:after="0" w:line="240" w:lineRule="auto"/>
        <w:ind w:left="0" w:firstLine="567"/>
        <w:jc w:val="both"/>
        <w:rPr>
          <w:rFonts w:ascii="Times New Roman" w:hAnsi="Times New Roman"/>
          <w:spacing w:val="-6"/>
          <w:sz w:val="28"/>
          <w:szCs w:val="28"/>
        </w:rPr>
      </w:pPr>
      <w:r>
        <w:rPr>
          <w:rFonts w:ascii="Times New Roman" w:hAnsi="Times New Roman"/>
          <w:spacing w:val="-6"/>
          <w:sz w:val="28"/>
          <w:szCs w:val="28"/>
        </w:rPr>
        <w:t>Особливості використання лексичних одиниць у мовленні медичних працівників.</w:t>
      </w:r>
    </w:p>
    <w:p w:rsidR="006D7354" w:rsidRDefault="006D7354" w:rsidP="003B5ED3">
      <w:pPr>
        <w:pStyle w:val="33"/>
        <w:numPr>
          <w:ilvl w:val="0"/>
          <w:numId w:val="14"/>
        </w:numPr>
        <w:tabs>
          <w:tab w:val="clear" w:pos="750"/>
          <w:tab w:val="num" w:pos="426"/>
          <w:tab w:val="left" w:pos="1134"/>
        </w:tabs>
        <w:spacing w:after="0"/>
        <w:ind w:left="0" w:firstLine="567"/>
        <w:jc w:val="both"/>
        <w:rPr>
          <w:sz w:val="28"/>
          <w:szCs w:val="28"/>
          <w:lang w:val="uk-UA"/>
        </w:rPr>
      </w:pPr>
      <w:r>
        <w:rPr>
          <w:sz w:val="28"/>
          <w:szCs w:val="28"/>
          <w:lang w:val="uk-UA"/>
        </w:rPr>
        <w:t>Поняття про термінознавство, терміносистему, термінологію, термін. Джерела збагачення термінологічної системи мови.</w:t>
      </w:r>
    </w:p>
    <w:p w:rsidR="006D7354" w:rsidRDefault="006D7354" w:rsidP="003B5ED3">
      <w:pPr>
        <w:pStyle w:val="33"/>
        <w:numPr>
          <w:ilvl w:val="0"/>
          <w:numId w:val="14"/>
        </w:numPr>
        <w:tabs>
          <w:tab w:val="clear" w:pos="750"/>
          <w:tab w:val="num" w:pos="426"/>
          <w:tab w:val="left" w:pos="567"/>
          <w:tab w:val="left" w:pos="1134"/>
        </w:tabs>
        <w:spacing w:after="0"/>
        <w:ind w:left="0" w:firstLine="567"/>
        <w:jc w:val="both"/>
        <w:rPr>
          <w:sz w:val="28"/>
          <w:szCs w:val="28"/>
          <w:lang w:val="uk-UA"/>
        </w:rPr>
      </w:pPr>
      <w:r>
        <w:rPr>
          <w:sz w:val="28"/>
          <w:szCs w:val="28"/>
          <w:lang w:val="uk-UA"/>
        </w:rPr>
        <w:t>Загальнонаукова, міжгалузева й вузькоспеціалізована термінологія. Медичні терміни, професіоналізми та медичний жаргон.</w:t>
      </w:r>
    </w:p>
    <w:p w:rsidR="006D7354" w:rsidRDefault="006D7354" w:rsidP="003B5ED3">
      <w:pPr>
        <w:pStyle w:val="33"/>
        <w:numPr>
          <w:ilvl w:val="0"/>
          <w:numId w:val="14"/>
        </w:numPr>
        <w:tabs>
          <w:tab w:val="clear" w:pos="750"/>
          <w:tab w:val="num" w:pos="426"/>
          <w:tab w:val="left" w:pos="567"/>
          <w:tab w:val="left" w:pos="1134"/>
        </w:tabs>
        <w:spacing w:after="0"/>
        <w:ind w:left="0" w:firstLine="567"/>
        <w:jc w:val="both"/>
        <w:rPr>
          <w:sz w:val="28"/>
          <w:szCs w:val="28"/>
          <w:lang w:val="uk-UA"/>
        </w:rPr>
      </w:pPr>
      <w:r>
        <w:rPr>
          <w:sz w:val="28"/>
          <w:szCs w:val="28"/>
          <w:lang w:val="uk-UA"/>
        </w:rPr>
        <w:t xml:space="preserve">Культура терміновживання. Особливості використання термінів-синонімів. Терміни в різних стилях мови. </w:t>
      </w:r>
    </w:p>
    <w:p w:rsidR="006D7354" w:rsidRDefault="006D7354" w:rsidP="003B5ED3">
      <w:pPr>
        <w:pStyle w:val="33"/>
        <w:numPr>
          <w:ilvl w:val="0"/>
          <w:numId w:val="14"/>
        </w:numPr>
        <w:tabs>
          <w:tab w:val="clear" w:pos="750"/>
          <w:tab w:val="num" w:pos="426"/>
          <w:tab w:val="left" w:pos="567"/>
          <w:tab w:val="left" w:pos="1134"/>
        </w:tabs>
        <w:spacing w:after="0"/>
        <w:ind w:left="0" w:firstLine="567"/>
        <w:jc w:val="both"/>
        <w:rPr>
          <w:sz w:val="28"/>
          <w:szCs w:val="28"/>
          <w:lang w:val="uk-UA"/>
        </w:rPr>
      </w:pPr>
      <w:r>
        <w:rPr>
          <w:sz w:val="28"/>
          <w:szCs w:val="28"/>
          <w:lang w:val="uk-UA"/>
        </w:rPr>
        <w:t>Сучасний стан і проблеми української медичної термінології.</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Поняття про лексикографію. Енциклопедичні й лінгвістичні словники. Медичні словники та довідники.</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Роль словників у підвищенні мовної культури медичних працівників.</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Поняття про морфологію, морфологічні норми. </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Частини мови як основні морфологічні одиниці, принципи їх класифікації. Морфологічні категорії та синтаксичні властивості самостійних частин мови.</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Специфіка використання граматичних форм самостійних частин мови в текстах документів.</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Складні випадки визначення роду та відмінювання іменників.</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Творення ступенів порівняння прикметників.</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Специфіка відмінювання й сполучуваності числівників.</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Особливості використання службових частин мови в текстах документів. </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Поняття про синтаксис. Типи синтаксичних одиниць. Головні та другорядні члени речення. Принципи класифікації речень.</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Складні випадки координації присудка з підметом; керування та узгодження у словосполученнях. Варіанти порушень синтаксичних норм.</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Особливості побудови простих речень.</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Типові огріхи, пов’язані з побудовою складних речень.</w:t>
      </w:r>
    </w:p>
    <w:p w:rsidR="006D7354" w:rsidRDefault="006D7354" w:rsidP="003B5ED3">
      <w:pPr>
        <w:pStyle w:val="ListParagraph1"/>
        <w:numPr>
          <w:ilvl w:val="0"/>
          <w:numId w:val="14"/>
        </w:numPr>
        <w:tabs>
          <w:tab w:val="clear" w:pos="750"/>
          <w:tab w:val="num" w:pos="426"/>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Синтаксичні особливості текстів ділових паперів.</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27. Культура мовлення, ознаки, що її характеризують.</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28. Мовленнєвий етикет, його історія, структура, види, призначення.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29. Український мовленнєвий етикет як виразник етнічної самобутності, модель універсальної мовної діяльності народу.</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30.Особливості етикету офіційно-ділового та наукового спілкування.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31. Культура мовлення медиків як невід’ємна частина лікарської деонтології.</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32. Спілкування, його функції. Види, форми, особливості усного спілкування.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33. Поняття про невербальну комунікацію. Невербальні засоби та етикет професійного спілкування.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34. Поняття ділового спілкування. Індивідуальні та колективні форми ділового спілкування.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35. Етикет телефонної розмови. Етичні норми у використанні мобільних телефонів.</w:t>
      </w:r>
    </w:p>
    <w:p w:rsidR="006D7354" w:rsidRDefault="006D7354" w:rsidP="003B5ED3">
      <w:pPr>
        <w:pStyle w:val="33"/>
        <w:tabs>
          <w:tab w:val="left" w:pos="1134"/>
        </w:tabs>
        <w:spacing w:after="0"/>
        <w:ind w:left="0" w:firstLine="567"/>
        <w:jc w:val="both"/>
        <w:rPr>
          <w:spacing w:val="-6"/>
          <w:sz w:val="28"/>
          <w:szCs w:val="28"/>
          <w:lang w:val="uk-UA"/>
        </w:rPr>
      </w:pPr>
      <w:r>
        <w:rPr>
          <w:spacing w:val="-6"/>
          <w:sz w:val="28"/>
          <w:szCs w:val="28"/>
          <w:lang w:val="uk-UA"/>
        </w:rPr>
        <w:t>36. Дискусія. Форми організації дискусії. Вимоги до поведінки учасників дискусії.</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37. Історія ораторського мистецтва.</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38. Публічний виступ як жанровий різновид ораторського мистецтва. Культура сприймання публічного виступу.</w:t>
      </w:r>
    </w:p>
    <w:p w:rsidR="006D7354" w:rsidRDefault="006D7354" w:rsidP="003B5ED3">
      <w:pPr>
        <w:pStyle w:val="33"/>
        <w:tabs>
          <w:tab w:val="left" w:pos="1134"/>
        </w:tabs>
        <w:spacing w:after="0"/>
        <w:ind w:left="0" w:firstLine="567"/>
        <w:jc w:val="both"/>
        <w:rPr>
          <w:spacing w:val="-4"/>
          <w:sz w:val="28"/>
          <w:szCs w:val="28"/>
          <w:lang w:val="uk-UA"/>
        </w:rPr>
      </w:pPr>
      <w:r>
        <w:rPr>
          <w:spacing w:val="-4"/>
          <w:sz w:val="28"/>
          <w:szCs w:val="28"/>
          <w:lang w:val="uk-UA"/>
        </w:rPr>
        <w:t>39. Доповідь, промова, лекція, повідомлення як жанри публічного виступу.</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40.Презентація як різновид публічного мовлення.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41. Візитна картка.  Правила оформлення візитної картки.</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42. Поняття про функціональні стилі сучасної української мови. Типологія стилів (призначення, характерні ознаки, жанрові різновиди). </w:t>
      </w:r>
    </w:p>
    <w:p w:rsidR="006D7354" w:rsidRDefault="006D7354" w:rsidP="003B5ED3">
      <w:pPr>
        <w:pStyle w:val="33"/>
        <w:tabs>
          <w:tab w:val="left" w:pos="1134"/>
        </w:tabs>
        <w:spacing w:after="0"/>
        <w:ind w:left="0" w:firstLine="567"/>
        <w:jc w:val="both"/>
        <w:rPr>
          <w:sz w:val="28"/>
          <w:szCs w:val="28"/>
          <w:lang w:val="uk-UA"/>
        </w:rPr>
      </w:pPr>
      <w:r>
        <w:rPr>
          <w:bCs/>
          <w:iCs/>
          <w:sz w:val="28"/>
          <w:szCs w:val="28"/>
          <w:lang w:val="uk-UA"/>
        </w:rPr>
        <w:t xml:space="preserve">43. </w:t>
      </w:r>
      <w:r>
        <w:rPr>
          <w:sz w:val="28"/>
          <w:szCs w:val="28"/>
          <w:lang w:val="uk-UA"/>
        </w:rPr>
        <w:t>Науковий стиль: ключові ознаки, мовні засоби, підстилі та жанри, функціональне призначення.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44. Реферат як форма опрацювання наукової літератури. Анотація і реферат-резюме.</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45. Тези. Стаття. Оформлення наукового тексту, цитат, посилань, бібліографії.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46. Рецензія і відгук. Особливості написання.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47. Правила скорочення в наукових і ділових текстах. Технічні правила переносу.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48. Поняття про документ, документацію, документування, діловодство.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lastRenderedPageBreak/>
        <w:t>49. Класифікація документів.</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50. Формуляр документа. Бланк. Загальні вимоги до оформлення реквізитів. Текстові норми ділового стилю.</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51. Види особистих офіційних документів. Заява, види заяв.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 xml:space="preserve">52. Доручення. Розписка. Вимоги до їх оформлення. </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53. Вимоги до складання та оформлення адміністративно – канцелярських документів . Автобіографія.</w:t>
      </w:r>
    </w:p>
    <w:p w:rsidR="006D7354" w:rsidRDefault="006D7354" w:rsidP="003B5ED3">
      <w:pPr>
        <w:pStyle w:val="33"/>
        <w:tabs>
          <w:tab w:val="left" w:pos="1134"/>
        </w:tabs>
        <w:spacing w:after="0"/>
        <w:ind w:left="0" w:firstLine="567"/>
        <w:jc w:val="both"/>
        <w:rPr>
          <w:sz w:val="28"/>
          <w:szCs w:val="28"/>
          <w:lang w:val="uk-UA"/>
        </w:rPr>
      </w:pPr>
      <w:r>
        <w:rPr>
          <w:sz w:val="28"/>
          <w:szCs w:val="28"/>
          <w:lang w:val="uk-UA"/>
        </w:rPr>
        <w:t>54. Діловодство у медичних закладах. Основні вимоги до оформлення документації. Типи медичної документації.  Особливості її складання й оформлення.</w:t>
      </w:r>
    </w:p>
    <w:p w:rsidR="006D7354" w:rsidRDefault="006D7354" w:rsidP="003B5ED3">
      <w:pPr>
        <w:jc w:val="center"/>
        <w:rPr>
          <w:b/>
          <w:szCs w:val="28"/>
          <w:lang w:val="uk-UA"/>
        </w:rPr>
      </w:pPr>
    </w:p>
    <w:p w:rsidR="006D7354" w:rsidRDefault="006D7354"/>
    <w:sectPr w:rsidR="006D7354" w:rsidSect="00982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D9C27C9"/>
    <w:multiLevelType w:val="hybridMultilevel"/>
    <w:tmpl w:val="1F50B2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AC4317"/>
    <w:multiLevelType w:val="hybridMultilevel"/>
    <w:tmpl w:val="645ED4A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6030D29"/>
    <w:multiLevelType w:val="hybridMultilevel"/>
    <w:tmpl w:val="CC54636E"/>
    <w:lvl w:ilvl="0" w:tplc="F8F0CF1A">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5">
    <w:nsid w:val="3C5C5A0D"/>
    <w:multiLevelType w:val="hybridMultilevel"/>
    <w:tmpl w:val="9042D93E"/>
    <w:lvl w:ilvl="0" w:tplc="50FAD81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4"/>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EAB"/>
    <w:rsid w:val="00160AD0"/>
    <w:rsid w:val="003B5ED3"/>
    <w:rsid w:val="004B4EAB"/>
    <w:rsid w:val="006A126D"/>
    <w:rsid w:val="006D7354"/>
    <w:rsid w:val="008051B3"/>
    <w:rsid w:val="00982106"/>
    <w:rsid w:val="00DF43FC"/>
    <w:rsid w:val="00FA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ED3"/>
    <w:rPr>
      <w:rFonts w:ascii="Times New Roman" w:eastAsia="Times New Roman" w:hAnsi="Times New Roman"/>
      <w:sz w:val="28"/>
      <w:szCs w:val="24"/>
    </w:rPr>
  </w:style>
  <w:style w:type="paragraph" w:styleId="1">
    <w:name w:val="heading 1"/>
    <w:basedOn w:val="a"/>
    <w:next w:val="a"/>
    <w:link w:val="10"/>
    <w:uiPriority w:val="99"/>
    <w:qFormat/>
    <w:rsid w:val="003B5ED3"/>
    <w:pPr>
      <w:keepNext/>
      <w:outlineLvl w:val="0"/>
    </w:pPr>
    <w:rPr>
      <w:sz w:val="32"/>
      <w:lang w:val="uk-UA"/>
    </w:rPr>
  </w:style>
  <w:style w:type="paragraph" w:styleId="2">
    <w:name w:val="heading 2"/>
    <w:basedOn w:val="a"/>
    <w:next w:val="a"/>
    <w:link w:val="20"/>
    <w:uiPriority w:val="99"/>
    <w:qFormat/>
    <w:rsid w:val="003B5ED3"/>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3B5ED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5ED3"/>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3B5ED3"/>
    <w:rPr>
      <w:rFonts w:ascii="Arial" w:hAnsi="Arial" w:cs="Arial"/>
      <w:b/>
      <w:bCs/>
      <w:i/>
      <w:iCs/>
      <w:sz w:val="28"/>
      <w:szCs w:val="28"/>
      <w:lang w:eastAsia="ru-RU"/>
    </w:rPr>
  </w:style>
  <w:style w:type="character" w:customStyle="1" w:styleId="30">
    <w:name w:val="Заголовок 3 Знак"/>
    <w:link w:val="3"/>
    <w:uiPriority w:val="99"/>
    <w:semiHidden/>
    <w:locked/>
    <w:rsid w:val="003B5ED3"/>
    <w:rPr>
      <w:rFonts w:ascii="Cambria" w:hAnsi="Cambria" w:cs="Times New Roman"/>
      <w:b/>
      <w:bCs/>
      <w:sz w:val="26"/>
      <w:szCs w:val="26"/>
      <w:lang w:eastAsia="ru-RU"/>
    </w:rPr>
  </w:style>
  <w:style w:type="character" w:styleId="a3">
    <w:name w:val="Hyperlink"/>
    <w:uiPriority w:val="99"/>
    <w:semiHidden/>
    <w:rsid w:val="003B5ED3"/>
    <w:rPr>
      <w:rFonts w:cs="Times New Roman"/>
      <w:color w:val="0000FF"/>
      <w:u w:val="single"/>
    </w:rPr>
  </w:style>
  <w:style w:type="character" w:styleId="a4">
    <w:name w:val="FollowedHyperlink"/>
    <w:uiPriority w:val="99"/>
    <w:semiHidden/>
    <w:rsid w:val="003B5ED3"/>
    <w:rPr>
      <w:rFonts w:cs="Times New Roman"/>
      <w:color w:val="954F72"/>
      <w:u w:val="single"/>
    </w:rPr>
  </w:style>
  <w:style w:type="paragraph" w:customStyle="1" w:styleId="msonormal0">
    <w:name w:val="msonormal"/>
    <w:basedOn w:val="a"/>
    <w:uiPriority w:val="99"/>
    <w:semiHidden/>
    <w:rsid w:val="003B5ED3"/>
    <w:pPr>
      <w:spacing w:before="100" w:beforeAutospacing="1" w:after="100" w:afterAutospacing="1"/>
    </w:pPr>
    <w:rPr>
      <w:sz w:val="24"/>
    </w:rPr>
  </w:style>
  <w:style w:type="paragraph" w:styleId="a5">
    <w:name w:val="Normal (Web)"/>
    <w:basedOn w:val="a"/>
    <w:uiPriority w:val="99"/>
    <w:semiHidden/>
    <w:rsid w:val="003B5ED3"/>
    <w:pPr>
      <w:spacing w:before="100" w:beforeAutospacing="1" w:after="100" w:afterAutospacing="1"/>
    </w:pPr>
    <w:rPr>
      <w:sz w:val="24"/>
    </w:rPr>
  </w:style>
  <w:style w:type="paragraph" w:styleId="a6">
    <w:name w:val="header"/>
    <w:basedOn w:val="a"/>
    <w:link w:val="a7"/>
    <w:uiPriority w:val="99"/>
    <w:semiHidden/>
    <w:rsid w:val="003B5ED3"/>
    <w:pPr>
      <w:tabs>
        <w:tab w:val="center" w:pos="4677"/>
        <w:tab w:val="right" w:pos="9355"/>
      </w:tabs>
    </w:pPr>
    <w:rPr>
      <w:sz w:val="24"/>
    </w:rPr>
  </w:style>
  <w:style w:type="character" w:customStyle="1" w:styleId="a7">
    <w:name w:val="Верхний колонтитул Знак"/>
    <w:link w:val="a6"/>
    <w:uiPriority w:val="99"/>
    <w:semiHidden/>
    <w:locked/>
    <w:rsid w:val="003B5ED3"/>
    <w:rPr>
      <w:rFonts w:ascii="Times New Roman" w:hAnsi="Times New Roman" w:cs="Times New Roman"/>
      <w:sz w:val="24"/>
      <w:szCs w:val="24"/>
      <w:lang w:eastAsia="ru-RU"/>
    </w:rPr>
  </w:style>
  <w:style w:type="paragraph" w:styleId="a8">
    <w:name w:val="footer"/>
    <w:basedOn w:val="a"/>
    <w:link w:val="a9"/>
    <w:uiPriority w:val="99"/>
    <w:semiHidden/>
    <w:rsid w:val="003B5ED3"/>
    <w:pPr>
      <w:tabs>
        <w:tab w:val="center" w:pos="4677"/>
        <w:tab w:val="right" w:pos="9355"/>
      </w:tabs>
    </w:pPr>
  </w:style>
  <w:style w:type="character" w:customStyle="1" w:styleId="a9">
    <w:name w:val="Нижний колонтитул Знак"/>
    <w:link w:val="a8"/>
    <w:uiPriority w:val="99"/>
    <w:semiHidden/>
    <w:locked/>
    <w:rsid w:val="003B5ED3"/>
    <w:rPr>
      <w:rFonts w:ascii="Times New Roman" w:hAnsi="Times New Roman" w:cs="Times New Roman"/>
      <w:sz w:val="24"/>
      <w:szCs w:val="24"/>
      <w:lang w:eastAsia="ru-RU"/>
    </w:rPr>
  </w:style>
  <w:style w:type="paragraph" w:styleId="aa">
    <w:name w:val="Body Text"/>
    <w:basedOn w:val="a"/>
    <w:link w:val="ab"/>
    <w:uiPriority w:val="99"/>
    <w:semiHidden/>
    <w:rsid w:val="003B5ED3"/>
    <w:pPr>
      <w:spacing w:after="120"/>
    </w:pPr>
  </w:style>
  <w:style w:type="character" w:customStyle="1" w:styleId="ab">
    <w:name w:val="Основной текст Знак"/>
    <w:link w:val="aa"/>
    <w:uiPriority w:val="99"/>
    <w:semiHidden/>
    <w:locked/>
    <w:rsid w:val="003B5ED3"/>
    <w:rPr>
      <w:rFonts w:ascii="Times New Roman" w:hAnsi="Times New Roman" w:cs="Times New Roman"/>
      <w:sz w:val="24"/>
      <w:szCs w:val="24"/>
      <w:lang w:eastAsia="ru-RU"/>
    </w:rPr>
  </w:style>
  <w:style w:type="paragraph" w:styleId="31">
    <w:name w:val="Body Text 3"/>
    <w:basedOn w:val="a"/>
    <w:link w:val="32"/>
    <w:uiPriority w:val="99"/>
    <w:semiHidden/>
    <w:rsid w:val="003B5ED3"/>
    <w:pPr>
      <w:spacing w:after="120"/>
    </w:pPr>
    <w:rPr>
      <w:sz w:val="16"/>
      <w:szCs w:val="16"/>
    </w:rPr>
  </w:style>
  <w:style w:type="character" w:customStyle="1" w:styleId="32">
    <w:name w:val="Основной текст 3 Знак"/>
    <w:link w:val="31"/>
    <w:uiPriority w:val="99"/>
    <w:semiHidden/>
    <w:locked/>
    <w:rsid w:val="003B5ED3"/>
    <w:rPr>
      <w:rFonts w:ascii="Times New Roman" w:hAnsi="Times New Roman" w:cs="Times New Roman"/>
      <w:sz w:val="16"/>
      <w:szCs w:val="16"/>
      <w:lang w:eastAsia="ru-RU"/>
    </w:rPr>
  </w:style>
  <w:style w:type="paragraph" w:styleId="21">
    <w:name w:val="Body Text Indent 2"/>
    <w:basedOn w:val="a"/>
    <w:link w:val="22"/>
    <w:uiPriority w:val="99"/>
    <w:semiHidden/>
    <w:rsid w:val="003B5ED3"/>
    <w:pPr>
      <w:spacing w:after="120" w:line="480" w:lineRule="auto"/>
      <w:ind w:left="283"/>
    </w:pPr>
  </w:style>
  <w:style w:type="character" w:customStyle="1" w:styleId="22">
    <w:name w:val="Основной текст с отступом 2 Знак"/>
    <w:link w:val="21"/>
    <w:uiPriority w:val="99"/>
    <w:semiHidden/>
    <w:locked/>
    <w:rsid w:val="003B5ED3"/>
    <w:rPr>
      <w:rFonts w:ascii="Times New Roman" w:hAnsi="Times New Roman" w:cs="Times New Roman"/>
      <w:sz w:val="24"/>
      <w:szCs w:val="24"/>
      <w:lang w:eastAsia="ru-RU"/>
    </w:rPr>
  </w:style>
  <w:style w:type="paragraph" w:styleId="33">
    <w:name w:val="Body Text Indent 3"/>
    <w:basedOn w:val="a"/>
    <w:link w:val="34"/>
    <w:uiPriority w:val="99"/>
    <w:semiHidden/>
    <w:rsid w:val="003B5ED3"/>
    <w:pPr>
      <w:spacing w:after="120"/>
      <w:ind w:left="283"/>
    </w:pPr>
    <w:rPr>
      <w:sz w:val="16"/>
      <w:szCs w:val="16"/>
    </w:rPr>
  </w:style>
  <w:style w:type="character" w:customStyle="1" w:styleId="34">
    <w:name w:val="Основной текст с отступом 3 Знак"/>
    <w:link w:val="33"/>
    <w:uiPriority w:val="99"/>
    <w:semiHidden/>
    <w:locked/>
    <w:rsid w:val="003B5ED3"/>
    <w:rPr>
      <w:rFonts w:ascii="Times New Roman" w:hAnsi="Times New Roman" w:cs="Times New Roman"/>
      <w:sz w:val="16"/>
      <w:szCs w:val="16"/>
      <w:lang w:eastAsia="ru-RU"/>
    </w:rPr>
  </w:style>
  <w:style w:type="paragraph" w:styleId="ac">
    <w:name w:val="List Paragraph"/>
    <w:basedOn w:val="a"/>
    <w:uiPriority w:val="99"/>
    <w:qFormat/>
    <w:rsid w:val="003B5ED3"/>
    <w:pPr>
      <w:spacing w:after="200" w:line="276" w:lineRule="auto"/>
      <w:ind w:left="720"/>
      <w:contextualSpacing/>
    </w:pPr>
    <w:rPr>
      <w:rFonts w:ascii="Calibri" w:eastAsia="Calibri" w:hAnsi="Calibri"/>
      <w:sz w:val="22"/>
      <w:szCs w:val="22"/>
      <w:lang w:eastAsia="en-US"/>
    </w:rPr>
  </w:style>
  <w:style w:type="paragraph" w:customStyle="1" w:styleId="FR2">
    <w:name w:val="FR2"/>
    <w:uiPriority w:val="99"/>
    <w:semiHidden/>
    <w:rsid w:val="003B5ED3"/>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210">
    <w:name w:val="Основной текст с отступом 21"/>
    <w:basedOn w:val="a"/>
    <w:uiPriority w:val="99"/>
    <w:semiHidden/>
    <w:rsid w:val="003B5ED3"/>
    <w:pPr>
      <w:suppressAutoHyphens/>
      <w:ind w:right="-1090" w:firstLine="720"/>
      <w:jc w:val="both"/>
    </w:pPr>
    <w:rPr>
      <w:szCs w:val="20"/>
      <w:lang w:val="uk-UA" w:eastAsia="ar-SA"/>
    </w:rPr>
  </w:style>
  <w:style w:type="paragraph" w:customStyle="1" w:styleId="ListParagraph1">
    <w:name w:val="List Paragraph1"/>
    <w:basedOn w:val="a"/>
    <w:uiPriority w:val="99"/>
    <w:semiHidden/>
    <w:rsid w:val="003B5ED3"/>
    <w:pPr>
      <w:spacing w:after="200" w:line="276" w:lineRule="auto"/>
      <w:ind w:left="720"/>
      <w:contextualSpacing/>
    </w:pPr>
    <w:rPr>
      <w:rFonts w:ascii="Calibri" w:hAnsi="Calibri"/>
      <w:sz w:val="22"/>
      <w:szCs w:val="22"/>
      <w:lang w:val="uk-UA" w:eastAsia="uk-UA"/>
    </w:rPr>
  </w:style>
  <w:style w:type="character" w:customStyle="1" w:styleId="tlid-translation">
    <w:name w:val="tlid-translation"/>
    <w:uiPriority w:val="99"/>
    <w:rsid w:val="003B5ED3"/>
  </w:style>
  <w:style w:type="character" w:styleId="ad">
    <w:name w:val="Emphasis"/>
    <w:uiPriority w:val="99"/>
    <w:qFormat/>
    <w:rsid w:val="003B5ED3"/>
    <w:rPr>
      <w:rFonts w:cs="Times New Roman"/>
      <w:i/>
      <w:iCs/>
    </w:rPr>
  </w:style>
  <w:style w:type="character" w:styleId="ae">
    <w:name w:val="Strong"/>
    <w:uiPriority w:val="99"/>
    <w:qFormat/>
    <w:rsid w:val="003B5ED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7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zum.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2020-02-17T08:05:00Z</dcterms:created>
  <dcterms:modified xsi:type="dcterms:W3CDTF">2020-02-17T08:05:00Z</dcterms:modified>
</cp:coreProperties>
</file>