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92" w:rsidRDefault="00560A92" w:rsidP="005002B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uk-UA"/>
        </w:rPr>
      </w:pPr>
      <w:bookmarkStart w:id="0" w:name="_GoBack"/>
      <w:bookmarkEnd w:id="0"/>
      <w:r w:rsidRPr="005002B1">
        <w:rPr>
          <w:color w:val="auto"/>
          <w:kern w:val="0"/>
          <w:sz w:val="22"/>
          <w:szCs w:val="22"/>
          <w:lang w:val="uk-UA" w:eastAsia="uk-UA"/>
        </w:rPr>
        <w:t>МІНІСТЕРСТВО ОХОРОНИ ЗДОРОВ'Я УКРАЇНИ</w:t>
      </w:r>
    </w:p>
    <w:p w:rsidR="00560A92" w:rsidRPr="005002B1" w:rsidRDefault="00560A92" w:rsidP="005002B1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uk-UA"/>
        </w:rPr>
      </w:pPr>
    </w:p>
    <w:p w:rsidR="00560A92" w:rsidRPr="005002B1" w:rsidRDefault="00560A92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  <w:r w:rsidRPr="005002B1">
        <w:rPr>
          <w:caps/>
          <w:color w:val="auto"/>
          <w:kern w:val="0"/>
          <w:sz w:val="22"/>
          <w:szCs w:val="22"/>
          <w:lang w:val="uk-UA" w:eastAsia="ru-RU"/>
        </w:rPr>
        <w:t>Харківський національний медичний університет</w:t>
      </w:r>
    </w:p>
    <w:p w:rsidR="00560A92" w:rsidRPr="005002B1" w:rsidRDefault="00560A92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560A92" w:rsidRPr="005002B1" w:rsidRDefault="00560A92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560A92" w:rsidRDefault="00560A92" w:rsidP="005002B1">
      <w:pPr>
        <w:suppressAutoHyphens w:val="0"/>
        <w:spacing w:after="120" w:line="276" w:lineRule="auto"/>
        <w:jc w:val="right"/>
        <w:rPr>
          <w:b/>
          <w:color w:val="auto"/>
          <w:kern w:val="0"/>
          <w:sz w:val="22"/>
          <w:szCs w:val="22"/>
          <w:lang w:eastAsia="zh-CN"/>
        </w:rPr>
      </w:pPr>
    </w:p>
    <w:p w:rsidR="00560A92" w:rsidRDefault="00560A92" w:rsidP="005002B1">
      <w:pPr>
        <w:suppressAutoHyphens w:val="0"/>
        <w:spacing w:after="120" w:line="276" w:lineRule="auto"/>
        <w:jc w:val="right"/>
        <w:rPr>
          <w:b/>
          <w:color w:val="auto"/>
          <w:kern w:val="0"/>
          <w:sz w:val="22"/>
          <w:szCs w:val="22"/>
          <w:lang w:eastAsia="zh-CN"/>
        </w:rPr>
      </w:pPr>
    </w:p>
    <w:p w:rsidR="00560A92" w:rsidRDefault="00560A92" w:rsidP="005002B1">
      <w:pPr>
        <w:suppressAutoHyphens w:val="0"/>
        <w:spacing w:after="120" w:line="276" w:lineRule="auto"/>
        <w:jc w:val="right"/>
        <w:rPr>
          <w:b/>
          <w:color w:val="auto"/>
          <w:kern w:val="0"/>
          <w:sz w:val="22"/>
          <w:szCs w:val="22"/>
          <w:lang w:eastAsia="zh-CN"/>
        </w:rPr>
      </w:pPr>
    </w:p>
    <w:p w:rsidR="00560A92" w:rsidRDefault="00560A92" w:rsidP="005002B1">
      <w:pPr>
        <w:suppressAutoHyphens w:val="0"/>
        <w:spacing w:after="120" w:line="276" w:lineRule="auto"/>
        <w:jc w:val="right"/>
        <w:rPr>
          <w:b/>
          <w:color w:val="auto"/>
          <w:kern w:val="0"/>
          <w:sz w:val="22"/>
          <w:szCs w:val="22"/>
          <w:lang w:eastAsia="zh-CN"/>
        </w:rPr>
      </w:pPr>
    </w:p>
    <w:p w:rsidR="00560A92" w:rsidRPr="005002B1" w:rsidRDefault="00560A92" w:rsidP="005002B1">
      <w:pPr>
        <w:suppressAutoHyphens w:val="0"/>
        <w:spacing w:after="120" w:line="276" w:lineRule="auto"/>
        <w:jc w:val="right"/>
        <w:rPr>
          <w:color w:val="auto"/>
          <w:kern w:val="0"/>
          <w:sz w:val="22"/>
          <w:szCs w:val="22"/>
          <w:lang w:val="uk-UA" w:eastAsia="ru-RU"/>
        </w:rPr>
      </w:pPr>
    </w:p>
    <w:p w:rsidR="00560A92" w:rsidRPr="005002B1" w:rsidRDefault="00560A92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560A92" w:rsidRPr="005002B1" w:rsidRDefault="00560A92" w:rsidP="005002B1">
      <w:pPr>
        <w:suppressAutoHyphens w:val="0"/>
        <w:spacing w:line="276" w:lineRule="auto"/>
        <w:jc w:val="center"/>
        <w:rPr>
          <w:color w:val="auto"/>
          <w:kern w:val="0"/>
          <w:lang w:val="uk-UA" w:eastAsia="ru-RU"/>
        </w:rPr>
      </w:pPr>
      <w:r>
        <w:rPr>
          <w:color w:val="auto"/>
          <w:kern w:val="0"/>
          <w:lang w:val="uk-UA" w:eastAsia="ru-RU"/>
        </w:rPr>
        <w:t xml:space="preserve">Кафедра психіатрії, наркології та </w:t>
      </w:r>
      <w:r w:rsidRPr="005002B1">
        <w:rPr>
          <w:color w:val="auto"/>
          <w:kern w:val="0"/>
          <w:lang w:val="uk-UA" w:eastAsia="ru-RU"/>
        </w:rPr>
        <w:t>медичної</w:t>
      </w:r>
      <w:r>
        <w:rPr>
          <w:color w:val="auto"/>
          <w:kern w:val="0"/>
          <w:lang w:val="uk-UA" w:eastAsia="ru-RU"/>
        </w:rPr>
        <w:t xml:space="preserve"> психології </w:t>
      </w:r>
    </w:p>
    <w:p w:rsidR="00560A92" w:rsidRPr="005002B1" w:rsidRDefault="00560A92" w:rsidP="005002B1">
      <w:pPr>
        <w:suppressAutoHyphens w:val="0"/>
        <w:spacing w:line="276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560A92" w:rsidRPr="005002B1" w:rsidRDefault="00560A92" w:rsidP="006273C4">
      <w:pPr>
        <w:keepNext/>
        <w:shd w:val="clear" w:color="auto" w:fill="FFFFFF"/>
        <w:suppressAutoHyphens w:val="0"/>
        <w:spacing w:line="360" w:lineRule="auto"/>
        <w:jc w:val="center"/>
        <w:outlineLvl w:val="1"/>
        <w:rPr>
          <w:color w:val="auto"/>
          <w:kern w:val="0"/>
          <w:sz w:val="22"/>
          <w:szCs w:val="22"/>
          <w:lang w:eastAsia="ru-RU"/>
        </w:rPr>
      </w:pPr>
      <w:r w:rsidRPr="005002B1">
        <w:rPr>
          <w:i/>
          <w:iCs/>
          <w:color w:val="auto"/>
          <w:kern w:val="0"/>
          <w:sz w:val="22"/>
          <w:szCs w:val="22"/>
          <w:lang w:val="uk-UA" w:eastAsia="ru-RU"/>
        </w:rPr>
        <w:t>СІЛАБУС НАВЧАЛЬНОЇ ДИСЦИПЛІНИ</w:t>
      </w:r>
    </w:p>
    <w:p w:rsidR="00560A92" w:rsidRPr="005002B1" w:rsidRDefault="00560A92" w:rsidP="006273C4">
      <w:pPr>
        <w:suppressAutoHyphens w:val="0"/>
        <w:spacing w:line="360" w:lineRule="auto"/>
        <w:jc w:val="center"/>
        <w:rPr>
          <w:color w:val="auto"/>
          <w:kern w:val="0"/>
          <w:lang w:val="uk-UA" w:eastAsia="ru-RU"/>
        </w:rPr>
      </w:pPr>
      <w:r w:rsidRPr="00830CA6">
        <w:rPr>
          <w:color w:val="auto"/>
          <w:kern w:val="0"/>
          <w:lang w:val="uk-UA" w:eastAsia="ru-RU"/>
        </w:rPr>
        <w:t>Теорія і практика групової роботи (</w:t>
      </w:r>
      <w:r w:rsidRPr="005002B1">
        <w:rPr>
          <w:color w:val="auto"/>
          <w:kern w:val="0"/>
          <w:lang w:val="uk-UA" w:eastAsia="ru-RU"/>
        </w:rPr>
        <w:t>курс за вибором)</w:t>
      </w:r>
    </w:p>
    <w:p w:rsidR="00560A92" w:rsidRPr="005002B1" w:rsidRDefault="00560A92" w:rsidP="006273C4">
      <w:pPr>
        <w:suppressAutoHyphens w:val="0"/>
        <w:spacing w:line="360" w:lineRule="auto"/>
        <w:ind w:firstLine="708"/>
        <w:jc w:val="center"/>
        <w:rPr>
          <w:color w:val="auto"/>
          <w:kern w:val="0"/>
          <w:lang w:eastAsia="ru-RU"/>
        </w:rPr>
      </w:pPr>
      <w:r w:rsidRPr="005002B1">
        <w:rPr>
          <w:color w:val="auto"/>
          <w:kern w:val="0"/>
          <w:lang w:val="uk-UA" w:eastAsia="ru-RU"/>
        </w:rPr>
        <w:t>напрям підготовки 23 «Соціальна робота»</w:t>
      </w:r>
    </w:p>
    <w:p w:rsidR="00560A92" w:rsidRPr="005002B1" w:rsidRDefault="00560A92" w:rsidP="006273C4">
      <w:pPr>
        <w:suppressAutoHyphens w:val="0"/>
        <w:spacing w:line="360" w:lineRule="auto"/>
        <w:jc w:val="center"/>
        <w:rPr>
          <w:color w:val="auto"/>
          <w:kern w:val="0"/>
          <w:lang w:eastAsia="ru-RU"/>
        </w:rPr>
      </w:pPr>
      <w:r w:rsidRPr="005002B1">
        <w:rPr>
          <w:color w:val="auto"/>
          <w:kern w:val="0"/>
          <w:lang w:val="uk-UA" w:eastAsia="ru-RU"/>
        </w:rPr>
        <w:t>(шифр і назва напряму підготовки)</w:t>
      </w:r>
    </w:p>
    <w:p w:rsidR="00560A92" w:rsidRPr="005002B1" w:rsidRDefault="00560A92" w:rsidP="006273C4">
      <w:pPr>
        <w:suppressAutoHyphens w:val="0"/>
        <w:spacing w:line="360" w:lineRule="auto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Спеціальність 231 «Соціальна робота»</w:t>
      </w:r>
    </w:p>
    <w:p w:rsidR="00560A92" w:rsidRPr="005002B1" w:rsidRDefault="00560A92" w:rsidP="006273C4">
      <w:pPr>
        <w:suppressAutoHyphens w:val="0"/>
        <w:spacing w:line="360" w:lineRule="auto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(шифр і назва спеціальності)</w:t>
      </w:r>
    </w:p>
    <w:p w:rsidR="00560A92" w:rsidRPr="005002B1" w:rsidRDefault="00560A92" w:rsidP="006273C4">
      <w:pPr>
        <w:suppressAutoHyphens w:val="0"/>
        <w:spacing w:line="360" w:lineRule="auto"/>
        <w:ind w:firstLine="708"/>
        <w:jc w:val="center"/>
        <w:rPr>
          <w:color w:val="auto"/>
          <w:kern w:val="0"/>
          <w:lang w:val="uk-UA" w:eastAsia="ru-RU"/>
        </w:rPr>
      </w:pPr>
      <w:r w:rsidRPr="005002B1">
        <w:rPr>
          <w:color w:val="auto"/>
          <w:kern w:val="0"/>
          <w:lang w:val="uk-UA" w:eastAsia="ru-RU"/>
        </w:rPr>
        <w:t>курс____4____</w:t>
      </w:r>
    </w:p>
    <w:p w:rsidR="00560A92" w:rsidRPr="005002B1" w:rsidRDefault="00560A92" w:rsidP="006273C4">
      <w:pPr>
        <w:suppressAutoHyphens w:val="0"/>
        <w:spacing w:line="360" w:lineRule="auto"/>
        <w:jc w:val="center"/>
        <w:rPr>
          <w:color w:val="auto"/>
          <w:kern w:val="0"/>
          <w:sz w:val="22"/>
          <w:szCs w:val="22"/>
          <w:lang w:val="uk-UA" w:eastAsia="ru-RU"/>
        </w:rPr>
      </w:pPr>
    </w:p>
    <w:p w:rsidR="00560A92" w:rsidRPr="005002B1" w:rsidRDefault="00560A92" w:rsidP="005002B1">
      <w:pPr>
        <w:suppressAutoHyphens w:val="0"/>
        <w:spacing w:line="276" w:lineRule="auto"/>
        <w:ind w:left="-851"/>
        <w:jc w:val="both"/>
        <w:rPr>
          <w:color w:val="auto"/>
          <w:kern w:val="0"/>
          <w:lang w:val="uk-UA" w:eastAsia="ru-RU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</w:p>
    <w:p w:rsidR="00560A92" w:rsidRDefault="00560A92" w:rsidP="004C477C">
      <w:pPr>
        <w:tabs>
          <w:tab w:val="num" w:pos="360"/>
        </w:tabs>
        <w:jc w:val="both"/>
        <w:rPr>
          <w:i/>
          <w:sz w:val="28"/>
          <w:szCs w:val="28"/>
          <w:lang w:val="uk-UA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Default="00560A92" w:rsidP="00B502CD">
      <w:pPr>
        <w:suppressAutoHyphens w:val="0"/>
        <w:rPr>
          <w:color w:val="auto"/>
          <w:kern w:val="0"/>
          <w:lang w:eastAsia="ru-RU"/>
        </w:rPr>
      </w:pPr>
    </w:p>
    <w:p w:rsidR="00560A92" w:rsidRPr="00B502CD" w:rsidRDefault="00560A92" w:rsidP="00B502CD">
      <w:pPr>
        <w:suppressAutoHyphens w:val="0"/>
        <w:rPr>
          <w:color w:val="auto"/>
          <w:kern w:val="0"/>
          <w:lang w:eastAsia="ru-RU"/>
        </w:rPr>
      </w:pPr>
      <w:r w:rsidRPr="00B502CD">
        <w:rPr>
          <w:color w:val="auto"/>
          <w:kern w:val="0"/>
          <w:lang w:eastAsia="ru-RU"/>
        </w:rPr>
        <w:t xml:space="preserve">АДРЕСА: </w:t>
      </w:r>
      <w:smartTag w:uri="urn:schemas-microsoft-com:office:smarttags" w:element="metricconverter">
        <w:smartTagPr>
          <w:attr w:name="ProductID" w:val="61022, м"/>
        </w:smartTagPr>
        <w:r w:rsidRPr="00B502CD">
          <w:rPr>
            <w:color w:val="auto"/>
            <w:kern w:val="0"/>
            <w:lang w:eastAsia="ru-RU"/>
          </w:rPr>
          <w:t>61022, м</w:t>
        </w:r>
      </w:smartTag>
      <w:r w:rsidRPr="00B502CD">
        <w:rPr>
          <w:color w:val="auto"/>
          <w:kern w:val="0"/>
          <w:lang w:eastAsia="ru-RU"/>
        </w:rPr>
        <w:t>. Харків, пр. Науки, 4; вул. Академіка Павлова, 46.</w:t>
      </w:r>
      <w:r w:rsidRPr="00B502CD">
        <w:rPr>
          <w:color w:val="auto"/>
          <w:kern w:val="0"/>
          <w:lang w:eastAsia="ru-RU"/>
        </w:rPr>
        <w:br/>
        <w:t>Тел./факс (057) 738-10-68</w:t>
      </w:r>
    </w:p>
    <w:p w:rsidR="00560A92" w:rsidRPr="00B502CD" w:rsidRDefault="00560A92" w:rsidP="00B502CD">
      <w:pPr>
        <w:suppressAutoHyphens w:val="0"/>
        <w:rPr>
          <w:color w:val="auto"/>
          <w:kern w:val="0"/>
          <w:lang w:eastAsia="ru-RU"/>
        </w:rPr>
      </w:pPr>
      <w:r w:rsidRPr="00B502CD">
        <w:rPr>
          <w:color w:val="auto"/>
          <w:kern w:val="0"/>
          <w:lang w:eastAsia="ru-RU"/>
        </w:rPr>
        <w:t>Клінічні бази кафедри: КНП ХОР «Обласна клінічна психіатрична лікарня №3», Військово-медичний клінічний центр Північного регіону, ДУ «Інститут неврології, психіатрії та наркології НАМН України», КНП ХОР «Обласний наркологічний диспансер», ННМК «Університетська клініка» ХНМУ.</w:t>
      </w:r>
    </w:p>
    <w:p w:rsidR="00560A92" w:rsidRDefault="00560A92" w:rsidP="00B502CD">
      <w:pPr>
        <w:suppressAutoHyphens w:val="0"/>
        <w:spacing w:line="276" w:lineRule="auto"/>
        <w:ind w:firstLine="22"/>
        <w:jc w:val="both"/>
        <w:rPr>
          <w:color w:val="auto"/>
          <w:kern w:val="0"/>
          <w:sz w:val="20"/>
          <w:szCs w:val="20"/>
          <w:lang w:val="uk-UA" w:eastAsia="ru-RU"/>
        </w:rPr>
      </w:pPr>
      <w:r w:rsidRPr="00B502CD">
        <w:rPr>
          <w:color w:val="auto"/>
          <w:kern w:val="0"/>
          <w:sz w:val="20"/>
          <w:szCs w:val="20"/>
          <w:lang w:eastAsia="ru-RU"/>
        </w:rPr>
        <w:t>E-mail: </w:t>
      </w:r>
      <w:hyperlink r:id="rId6" w:history="1">
        <w:r w:rsidRPr="00B502CD">
          <w:rPr>
            <w:color w:val="0000FF"/>
            <w:kern w:val="0"/>
            <w:sz w:val="20"/>
            <w:szCs w:val="20"/>
            <w:u w:val="single"/>
            <w:lang w:eastAsia="ru-RU"/>
          </w:rPr>
          <w:t>amkozhyna888@gmail.com</w:t>
        </w:r>
      </w:hyperlink>
      <w:r>
        <w:rPr>
          <w:color w:val="auto"/>
          <w:kern w:val="0"/>
          <w:sz w:val="20"/>
          <w:szCs w:val="20"/>
          <w:lang w:val="uk-UA" w:eastAsia="ru-RU"/>
        </w:rPr>
        <w:t>.</w:t>
      </w:r>
    </w:p>
    <w:p w:rsidR="00560A92" w:rsidRDefault="00560A92" w:rsidP="00572638">
      <w:pPr>
        <w:suppressAutoHyphens w:val="0"/>
        <w:spacing w:line="276" w:lineRule="auto"/>
        <w:jc w:val="both"/>
        <w:rPr>
          <w:color w:val="auto"/>
          <w:kern w:val="0"/>
          <w:sz w:val="20"/>
          <w:szCs w:val="20"/>
          <w:lang w:val="uk-UA" w:eastAsia="ru-RU"/>
        </w:rPr>
      </w:pPr>
      <w:r>
        <w:rPr>
          <w:color w:val="auto"/>
          <w:kern w:val="0"/>
          <w:sz w:val="20"/>
          <w:szCs w:val="20"/>
          <w:lang w:val="uk-UA" w:eastAsia="ru-RU"/>
        </w:rPr>
        <w:t>Викладач Литвиненко В.В.</w:t>
      </w:r>
    </w:p>
    <w:p w:rsidR="00560A92" w:rsidRPr="00B502CD" w:rsidRDefault="00560A92" w:rsidP="00572638">
      <w:pPr>
        <w:suppressAutoHyphens w:val="0"/>
        <w:spacing w:line="276" w:lineRule="auto"/>
        <w:jc w:val="both"/>
        <w:rPr>
          <w:color w:val="auto"/>
          <w:kern w:val="0"/>
          <w:lang w:val="uk-UA" w:eastAsia="ru-RU"/>
        </w:rPr>
      </w:pPr>
      <w:r>
        <w:rPr>
          <w:color w:val="auto"/>
          <w:kern w:val="0"/>
          <w:lang w:val="uk-UA" w:eastAsia="ru-RU"/>
        </w:rPr>
        <w:t>Час проведення занять згідно розкладу учбової частини</w:t>
      </w:r>
    </w:p>
    <w:p w:rsidR="00560A92" w:rsidRDefault="00560A92" w:rsidP="00E33ED4">
      <w:pPr>
        <w:tabs>
          <w:tab w:val="num" w:pos="360"/>
        </w:tabs>
        <w:ind w:firstLine="540"/>
        <w:jc w:val="both"/>
        <w:rPr>
          <w:i/>
          <w:sz w:val="28"/>
          <w:szCs w:val="28"/>
          <w:lang w:val="uk-UA"/>
        </w:rPr>
      </w:pPr>
      <w:r>
        <w:t>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>
        <w:rPr>
          <w:vertAlign w:val="superscript"/>
        </w:rPr>
        <w:t>00</w:t>
      </w:r>
      <w:r>
        <w:t xml:space="preserve"> – 17</w:t>
      </w:r>
      <w:r>
        <w:rPr>
          <w:vertAlign w:val="superscript"/>
        </w:rPr>
        <w:t>00</w:t>
      </w:r>
      <w:r>
        <w:t>, по суботах згідно до «Положення про порядок відпрацювання студентами навчальних занять» від 07.12.2015 № 415.</w:t>
      </w:r>
    </w:p>
    <w:p w:rsidR="00560A92" w:rsidRPr="0093755E" w:rsidRDefault="00560A92" w:rsidP="00550F18">
      <w:pPr>
        <w:rPr>
          <w:rStyle w:val="a7"/>
        </w:rPr>
      </w:pPr>
      <w:r w:rsidRPr="00B502CD">
        <w:rPr>
          <w:rStyle w:val="a7"/>
        </w:rPr>
        <w:t xml:space="preserve">                                                   </w:t>
      </w:r>
      <w:r w:rsidRPr="0093755E">
        <w:rPr>
          <w:rStyle w:val="a7"/>
        </w:rPr>
        <w:t>Анотація дисципліни</w:t>
      </w:r>
    </w:p>
    <w:p w:rsidR="00560A92" w:rsidRPr="0093755E" w:rsidRDefault="00560A92" w:rsidP="00550F18">
      <w:pPr>
        <w:tabs>
          <w:tab w:val="num" w:pos="360"/>
        </w:tabs>
        <w:ind w:firstLine="540"/>
        <w:rPr>
          <w:rStyle w:val="a7"/>
        </w:rPr>
      </w:pPr>
    </w:p>
    <w:p w:rsidR="00560A92" w:rsidRPr="0093755E" w:rsidRDefault="00560A92" w:rsidP="00550F18">
      <w:pPr>
        <w:tabs>
          <w:tab w:val="num" w:pos="360"/>
        </w:tabs>
        <w:ind w:firstLine="540"/>
      </w:pPr>
      <w:r w:rsidRPr="0093755E">
        <w:rPr>
          <w:i/>
        </w:rPr>
        <w:t>Метою</w:t>
      </w:r>
      <w:r w:rsidRPr="0093755E">
        <w:t xml:space="preserve"> курсу є формування у майбутніх спеціалістів когнітивного (знання), операційного (вміння) та мотиваційного компонентів готовності</w:t>
      </w:r>
      <w:r>
        <w:t xml:space="preserve"> до соціальної роботи в групах</w:t>
      </w:r>
      <w:r w:rsidRPr="0093755E">
        <w:t xml:space="preserve"> різного типу.</w:t>
      </w:r>
    </w:p>
    <w:p w:rsidR="00560A92" w:rsidRPr="0093755E" w:rsidRDefault="00560A92" w:rsidP="00550F18">
      <w:pPr>
        <w:tabs>
          <w:tab w:val="num" w:pos="360"/>
        </w:tabs>
        <w:ind w:firstLine="540"/>
      </w:pPr>
      <w:r w:rsidRPr="0093755E">
        <w:t xml:space="preserve">У результаті опанування курсу студенти отримають </w:t>
      </w:r>
      <w:r w:rsidRPr="0093755E">
        <w:rPr>
          <w:i/>
        </w:rPr>
        <w:t>знання</w:t>
      </w:r>
      <w:r w:rsidRPr="0093755E">
        <w:t xml:space="preserve"> про:</w:t>
      </w:r>
    </w:p>
    <w:p w:rsidR="00560A92" w:rsidRPr="0093755E" w:rsidRDefault="00560A92" w:rsidP="00550F18">
      <w:pPr>
        <w:numPr>
          <w:ilvl w:val="0"/>
          <w:numId w:val="1"/>
        </w:numPr>
        <w:suppressAutoHyphens w:val="0"/>
        <w:jc w:val="both"/>
      </w:pPr>
      <w:r w:rsidRPr="0093755E">
        <w:t xml:space="preserve">сучасні підходи до </w:t>
      </w:r>
      <w:r>
        <w:t>трактування поняття групова робота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1"/>
        </w:numPr>
        <w:suppressAutoHyphens w:val="0"/>
        <w:jc w:val="both"/>
      </w:pPr>
      <w:r w:rsidRPr="0093755E">
        <w:t>зарубіжний д</w:t>
      </w:r>
      <w:r>
        <w:t>освід соціальної роботи в групах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1"/>
        </w:numPr>
        <w:suppressAutoHyphens w:val="0"/>
        <w:jc w:val="both"/>
      </w:pPr>
      <w:r w:rsidRPr="0093755E">
        <w:t>правові за</w:t>
      </w:r>
      <w:r>
        <w:t>сади соціальної роботи в групах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1"/>
        </w:numPr>
        <w:suppressAutoHyphens w:val="0"/>
        <w:jc w:val="both"/>
      </w:pPr>
      <w:r w:rsidRPr="0093755E">
        <w:t>концепції та мо</w:t>
      </w:r>
      <w:r>
        <w:t>делі соціальної роботи в групах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1"/>
        </w:numPr>
        <w:suppressAutoHyphens w:val="0"/>
        <w:jc w:val="both"/>
      </w:pPr>
      <w:r w:rsidRPr="0093755E">
        <w:t>особливості її ресурсного забезпечення;</w:t>
      </w:r>
    </w:p>
    <w:p w:rsidR="00560A92" w:rsidRPr="0093755E" w:rsidRDefault="00560A92" w:rsidP="00550F18">
      <w:pPr>
        <w:numPr>
          <w:ilvl w:val="0"/>
          <w:numId w:val="1"/>
        </w:numPr>
        <w:suppressAutoHyphens w:val="0"/>
        <w:jc w:val="both"/>
      </w:pPr>
      <w:r w:rsidRPr="0093755E">
        <w:t>організацію</w:t>
      </w:r>
      <w:r>
        <w:t xml:space="preserve"> соціального взаємодії в групах</w:t>
      </w:r>
      <w:r w:rsidRPr="0093755E">
        <w:t>.</w:t>
      </w:r>
    </w:p>
    <w:p w:rsidR="00560A92" w:rsidRPr="0093755E" w:rsidRDefault="00560A92" w:rsidP="00550F18">
      <w:pPr>
        <w:tabs>
          <w:tab w:val="num" w:pos="360"/>
        </w:tabs>
        <w:ind w:firstLine="540"/>
        <w:rPr>
          <w:i/>
        </w:rPr>
      </w:pPr>
      <w:r w:rsidRPr="0093755E">
        <w:t xml:space="preserve">та оволодіють </w:t>
      </w:r>
      <w:r w:rsidRPr="0093755E">
        <w:rPr>
          <w:i/>
        </w:rPr>
        <w:t>уміннями:</w:t>
      </w:r>
    </w:p>
    <w:p w:rsidR="00560A92" w:rsidRPr="0093755E" w:rsidRDefault="00560A92" w:rsidP="00550F18"/>
    <w:p w:rsidR="00560A92" w:rsidRPr="0093755E" w:rsidRDefault="00560A92" w:rsidP="00550F18">
      <w:pPr>
        <w:numPr>
          <w:ilvl w:val="0"/>
          <w:numId w:val="2"/>
        </w:numPr>
        <w:suppressAutoHyphens w:val="0"/>
        <w:jc w:val="both"/>
      </w:pPr>
      <w:r>
        <w:t>Д</w:t>
      </w:r>
      <w:r w:rsidRPr="0093755E">
        <w:t>обирати інструментарій для визначення проблемно</w:t>
      </w:r>
      <w:r>
        <w:t>-потребового поля членів груп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2"/>
        </w:numPr>
        <w:suppressAutoHyphens w:val="0"/>
        <w:jc w:val="both"/>
      </w:pPr>
      <w:r>
        <w:t>О</w:t>
      </w:r>
      <w:r w:rsidRPr="0093755E">
        <w:t>рганізов</w:t>
      </w:r>
      <w:r>
        <w:t xml:space="preserve">увати ініціативи групи 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2"/>
        </w:numPr>
        <w:suppressAutoHyphens w:val="0"/>
        <w:jc w:val="both"/>
      </w:pPr>
      <w:r>
        <w:t>В</w:t>
      </w:r>
      <w:r w:rsidRPr="0093755E">
        <w:t>изначати необхідні соці</w:t>
      </w:r>
      <w:r>
        <w:t>альні послуги для членів груп</w:t>
      </w:r>
      <w:r w:rsidRPr="0093755E">
        <w:t>;</w:t>
      </w:r>
    </w:p>
    <w:p w:rsidR="00560A92" w:rsidRPr="0093755E" w:rsidRDefault="00560A92" w:rsidP="00550F18">
      <w:pPr>
        <w:numPr>
          <w:ilvl w:val="0"/>
          <w:numId w:val="2"/>
        </w:numPr>
        <w:suppressAutoHyphens w:val="0"/>
        <w:jc w:val="both"/>
      </w:pPr>
      <w:r>
        <w:t>Р</w:t>
      </w:r>
      <w:r w:rsidRPr="0093755E">
        <w:t>озробляти соціальні проекти та здійснювати їх моніторинг і оцінку;</w:t>
      </w:r>
    </w:p>
    <w:p w:rsidR="00560A92" w:rsidRDefault="00560A92" w:rsidP="00550F18">
      <w:pPr>
        <w:numPr>
          <w:ilvl w:val="0"/>
          <w:numId w:val="2"/>
        </w:numPr>
        <w:suppressAutoHyphens w:val="0"/>
        <w:jc w:val="both"/>
      </w:pPr>
      <w:r>
        <w:t>В</w:t>
      </w:r>
      <w:r w:rsidRPr="0093755E">
        <w:t>икористовувати різні ф</w:t>
      </w:r>
      <w:r>
        <w:t>орми партнерства в межах груп</w:t>
      </w:r>
      <w:r w:rsidRPr="0093755E">
        <w:t>.</w:t>
      </w:r>
    </w:p>
    <w:p w:rsidR="00560A92" w:rsidRDefault="00560A92" w:rsidP="00550F18">
      <w:pPr>
        <w:ind w:left="929"/>
        <w:rPr>
          <w:b/>
        </w:rPr>
      </w:pPr>
      <w:r>
        <w:rPr>
          <w:b/>
        </w:rPr>
        <w:t>Програмні результати навчання:</w:t>
      </w:r>
    </w:p>
    <w:p w:rsidR="00560A92" w:rsidRDefault="00560A92" w:rsidP="00550F18">
      <w:pPr>
        <w:ind w:left="929"/>
      </w:pPr>
      <w:r w:rsidRPr="00CB777B">
        <w:t>1. Здійснювати пошук, аналіз і синтез інформації з різних джерел для розв’язування професійних і встановлювати причинно-наслідкові зв’язки між соціальними подіями та явищами</w:t>
      </w:r>
    </w:p>
    <w:p w:rsidR="00560A92" w:rsidRDefault="00560A92" w:rsidP="00550F18">
      <w:pPr>
        <w:ind w:left="929"/>
      </w:pPr>
      <w:r>
        <w:t>2.</w:t>
      </w:r>
      <w:r w:rsidRPr="00755EF4">
        <w:t xml:space="preserve"> </w:t>
      </w:r>
      <w:r w:rsidRPr="00CB777B">
        <w:t xml:space="preserve"> Аналізувати соціально-психологічні процеси в малих та великих групах.</w:t>
      </w:r>
    </w:p>
    <w:p w:rsidR="00560A92" w:rsidRDefault="00560A92" w:rsidP="00550F18">
      <w:pPr>
        <w:ind w:left="929"/>
      </w:pPr>
      <w:r>
        <w:t>3.</w:t>
      </w:r>
      <w:r w:rsidRPr="00755EF4">
        <w:t xml:space="preserve"> </w:t>
      </w:r>
      <w:r w:rsidRPr="00CB777B">
        <w:t>Самостійно визначати ті обставини, у з’ясуванні яких потрібна соціальна допомога</w:t>
      </w:r>
    </w:p>
    <w:p w:rsidR="00560A92" w:rsidRPr="00CB777B" w:rsidRDefault="00560A92" w:rsidP="00550F18">
      <w:r>
        <w:t xml:space="preserve">               4.</w:t>
      </w:r>
      <w:r w:rsidRPr="00CB777B">
        <w:t>. Приймати практичні рішення для покращення соціального добробуту та підвищення соціальної безпеки.</w:t>
      </w:r>
    </w:p>
    <w:p w:rsidR="00560A92" w:rsidRPr="00CB777B" w:rsidRDefault="00560A92" w:rsidP="00550F18">
      <w:r>
        <w:t xml:space="preserve">                5</w:t>
      </w:r>
      <w:r w:rsidRPr="00CB777B">
        <w:t xml:space="preserve">. Застосовувати методи менеджменту для організації власної професійної діяльності та управління діяльністю соціальних робітників і волонтерів, іншого персоналу. </w:t>
      </w:r>
    </w:p>
    <w:p w:rsidR="00560A92" w:rsidRPr="00CB777B" w:rsidRDefault="00560A92" w:rsidP="00550F18">
      <w:r>
        <w:t xml:space="preserve">               6.</w:t>
      </w:r>
      <w:r w:rsidRPr="00CB777B">
        <w:t>Встановлювати та підтримувати взаємини з клієнтами на підґрунті взаємної довіри та відповідно до етичних принципів і стандартів соціальної роботи, надавати їм психологічну підтримку й наснажувати клієнтів.</w:t>
      </w:r>
    </w:p>
    <w:p w:rsidR="00560A92" w:rsidRDefault="00560A92" w:rsidP="00550F18">
      <w:r>
        <w:t xml:space="preserve">               7</w:t>
      </w:r>
      <w:r w:rsidRPr="00CB777B">
        <w:t xml:space="preserve">. Налагоджувати співпрацю з представникам різних професійних груп та громад; використовувати стратегії індивідуального та колективного представництва інтересів клієнтів. </w:t>
      </w:r>
    </w:p>
    <w:p w:rsidR="00560A92" w:rsidRDefault="00560A92" w:rsidP="00550F18">
      <w:r>
        <w:lastRenderedPageBreak/>
        <w:t xml:space="preserve">              8.</w:t>
      </w:r>
      <w:r w:rsidRPr="00CB777B">
        <w:t xml:space="preserve">Використовувати методи </w:t>
      </w:r>
      <w:r>
        <w:t xml:space="preserve">соціальної роботи із хворими на психічні розлади та пацієнтами похилого віку для </w:t>
      </w:r>
      <w:r w:rsidRPr="001B7C3F">
        <w:t>попередження соціальних ризиків та складних життєвих обставин.</w:t>
      </w:r>
      <w:r w:rsidRPr="00CB777B">
        <w:t xml:space="preserve"> </w:t>
      </w:r>
    </w:p>
    <w:p w:rsidR="00560A92" w:rsidRDefault="00560A92" w:rsidP="00550F18">
      <w:r>
        <w:t xml:space="preserve">            9. Вміти використовувати набуті знання під час праці із особами, які постраждали від військових дій та такими, яких визнано біженцями</w:t>
      </w:r>
    </w:p>
    <w:p w:rsidR="00560A92" w:rsidRPr="00CB777B" w:rsidRDefault="00560A92" w:rsidP="00550F18"/>
    <w:p w:rsidR="00560A92" w:rsidRPr="0093755E" w:rsidRDefault="00560A92" w:rsidP="00550F18">
      <w:pPr>
        <w:ind w:left="929"/>
      </w:pPr>
    </w:p>
    <w:p w:rsidR="00560A92" w:rsidRPr="0093755E" w:rsidRDefault="00560A92" w:rsidP="00550F18">
      <w:pPr>
        <w:tabs>
          <w:tab w:val="left" w:pos="851"/>
          <w:tab w:val="right" w:pos="10193"/>
        </w:tabs>
        <w:spacing w:line="276" w:lineRule="auto"/>
        <w:rPr>
          <w:iCs/>
          <w:snapToGrid w:val="0"/>
        </w:rPr>
      </w:pPr>
      <w:r w:rsidRPr="0093755E">
        <w:rPr>
          <w:rStyle w:val="a7"/>
        </w:rPr>
        <w:t>Міждисциплінарні звязки:</w:t>
      </w:r>
      <w:r w:rsidRPr="0093755E">
        <w:rPr>
          <w:iCs/>
          <w:snapToGrid w:val="0"/>
        </w:rPr>
        <w:t xml:space="preserve"> «Соціальна психологія», «Загальна психологія», «Вступ до спеціальності соціальна робота»,» «Практична психологія в соціальній роботі». «Основи психоконсультації та психокорекції»,«Загальна та вікова психологія»</w:t>
      </w:r>
    </w:p>
    <w:p w:rsidR="00560A92" w:rsidRPr="009C5C82" w:rsidRDefault="00560A92" w:rsidP="00550F18">
      <w:pPr>
        <w:pStyle w:val="1"/>
        <w:spacing w:before="0" w:after="0"/>
        <w:ind w:left="720"/>
        <w:rPr>
          <w:bCs w:val="0"/>
          <w:sz w:val="24"/>
          <w:szCs w:val="24"/>
          <w:lang w:val="uk-UA"/>
        </w:rPr>
      </w:pPr>
      <w:r>
        <w:rPr>
          <w:bCs w:val="0"/>
          <w:sz w:val="24"/>
          <w:szCs w:val="24"/>
          <w:lang w:val="uk-UA"/>
        </w:rPr>
        <w:t xml:space="preserve">                                         Організація навчання</w:t>
      </w:r>
    </w:p>
    <w:p w:rsidR="00560A92" w:rsidRPr="009C5C82" w:rsidRDefault="00560A92" w:rsidP="00550F18"/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3261"/>
        <w:gridCol w:w="1570"/>
        <w:gridCol w:w="1832"/>
      </w:tblGrid>
      <w:tr w:rsidR="00560A92" w:rsidRPr="009C5C82" w:rsidTr="00646E60">
        <w:trPr>
          <w:trHeight w:val="803"/>
        </w:trPr>
        <w:tc>
          <w:tcPr>
            <w:tcW w:w="2834" w:type="dxa"/>
            <w:vMerge w:val="restart"/>
            <w:vAlign w:val="center"/>
          </w:tcPr>
          <w:p w:rsidR="00560A92" w:rsidRPr="009C5C82" w:rsidRDefault="00560A92" w:rsidP="00646E60">
            <w:r w:rsidRPr="009C5C82">
              <w:t xml:space="preserve">Найменування показників </w:t>
            </w:r>
          </w:p>
        </w:tc>
        <w:tc>
          <w:tcPr>
            <w:tcW w:w="3261" w:type="dxa"/>
            <w:vMerge w:val="restart"/>
            <w:vAlign w:val="center"/>
          </w:tcPr>
          <w:p w:rsidR="00560A92" w:rsidRPr="009C5C82" w:rsidRDefault="00560A92" w:rsidP="00646E60">
            <w:r w:rsidRPr="009C5C82"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r w:rsidRPr="009C5C82">
              <w:t>Характеристика навчальної дисципліни</w:t>
            </w:r>
          </w:p>
        </w:tc>
      </w:tr>
      <w:tr w:rsidR="00560A92" w:rsidRPr="009C5C82" w:rsidTr="00646E60">
        <w:trPr>
          <w:trHeight w:val="549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3402" w:type="dxa"/>
            <w:gridSpan w:val="2"/>
          </w:tcPr>
          <w:p w:rsidR="00560A92" w:rsidRPr="009C5C82" w:rsidRDefault="00560A92" w:rsidP="00646E60">
            <w:pPr>
              <w:rPr>
                <w:b/>
              </w:rPr>
            </w:pPr>
            <w:r>
              <w:rPr>
                <w:b/>
              </w:rPr>
              <w:t xml:space="preserve">Заочна </w:t>
            </w:r>
            <w:r w:rsidRPr="009C5C82">
              <w:rPr>
                <w:b/>
              </w:rPr>
              <w:t xml:space="preserve"> форма навчання</w:t>
            </w:r>
          </w:p>
        </w:tc>
      </w:tr>
      <w:tr w:rsidR="00560A92" w:rsidRPr="009C5C82" w:rsidTr="00646E60">
        <w:trPr>
          <w:trHeight w:val="1247"/>
        </w:trPr>
        <w:tc>
          <w:tcPr>
            <w:tcW w:w="2834" w:type="dxa"/>
            <w:vAlign w:val="center"/>
          </w:tcPr>
          <w:p w:rsidR="00560A92" w:rsidRPr="009C5C82" w:rsidRDefault="00560A92" w:rsidP="00646E60">
            <w:r>
              <w:t>Кількість кредитів  – 3</w:t>
            </w:r>
          </w:p>
        </w:tc>
        <w:tc>
          <w:tcPr>
            <w:tcW w:w="3261" w:type="dxa"/>
          </w:tcPr>
          <w:p w:rsidR="00560A92" w:rsidRPr="00DB4340" w:rsidRDefault="00560A92" w:rsidP="00646E60">
            <w:r w:rsidRPr="00DB4340">
              <w:t>Напрям підготовки</w:t>
            </w:r>
          </w:p>
          <w:p w:rsidR="00560A92" w:rsidRPr="00DB4340" w:rsidRDefault="00560A92" w:rsidP="00646E60">
            <w:r w:rsidRPr="00DB4340">
              <w:t>22 “Соціальна робота”</w:t>
            </w:r>
          </w:p>
          <w:p w:rsidR="00560A92" w:rsidRPr="00DB4340" w:rsidRDefault="00560A92" w:rsidP="00646E60">
            <w:r w:rsidRPr="00DB4340"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r w:rsidRPr="009C5C82">
              <w:t xml:space="preserve">           За вибором</w:t>
            </w:r>
          </w:p>
          <w:p w:rsidR="00560A92" w:rsidRPr="009C5C82" w:rsidRDefault="00560A92" w:rsidP="00646E60">
            <w:pPr>
              <w:rPr>
                <w:i/>
              </w:rPr>
            </w:pPr>
          </w:p>
        </w:tc>
      </w:tr>
      <w:tr w:rsidR="00560A92" w:rsidRPr="009C5C82" w:rsidTr="00646E60">
        <w:trPr>
          <w:trHeight w:val="70"/>
        </w:trPr>
        <w:tc>
          <w:tcPr>
            <w:tcW w:w="2834" w:type="dxa"/>
            <w:vMerge w:val="restart"/>
            <w:vAlign w:val="center"/>
          </w:tcPr>
          <w:p w:rsidR="00560A92" w:rsidRPr="009C5C82" w:rsidRDefault="00560A92" w:rsidP="00646E60">
            <w:r>
              <w:t>Загальна кількість годин - 90</w:t>
            </w:r>
          </w:p>
        </w:tc>
        <w:tc>
          <w:tcPr>
            <w:tcW w:w="3261" w:type="dxa"/>
            <w:vMerge w:val="restart"/>
            <w:vAlign w:val="center"/>
          </w:tcPr>
          <w:p w:rsidR="00560A92" w:rsidRPr="00DB4340" w:rsidRDefault="00560A92" w:rsidP="00646E60">
            <w:r w:rsidRPr="00DB4340">
              <w:t>Спеціальність:</w:t>
            </w:r>
          </w:p>
          <w:p w:rsidR="00560A92" w:rsidRPr="00DB4340" w:rsidRDefault="00560A92" w:rsidP="00646E60">
            <w:r w:rsidRPr="00DB4340">
              <w:t>223“Соціальна робота”</w:t>
            </w:r>
            <w:r w:rsidRPr="00DB4340">
              <w:rPr>
                <w:color w:val="FF0000"/>
              </w:rPr>
              <w:t xml:space="preserve"> </w:t>
            </w:r>
          </w:p>
          <w:p w:rsidR="00560A92" w:rsidRPr="00DB4340" w:rsidRDefault="00560A92" w:rsidP="00646E60">
            <w:r w:rsidRPr="00DB4340">
              <w:t>(шифр і назва)</w:t>
            </w:r>
          </w:p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b/>
              </w:rPr>
            </w:pPr>
            <w:r w:rsidRPr="009C5C82">
              <w:rPr>
                <w:b/>
              </w:rPr>
              <w:t>Рік підготовки:</w:t>
            </w:r>
          </w:p>
        </w:tc>
      </w:tr>
      <w:tr w:rsidR="00560A92" w:rsidRPr="009C5C82" w:rsidTr="00646E60">
        <w:trPr>
          <w:trHeight w:val="207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DB4340" w:rsidRDefault="00560A92" w:rsidP="00646E60"/>
        </w:tc>
        <w:tc>
          <w:tcPr>
            <w:tcW w:w="1570" w:type="dxa"/>
            <w:vAlign w:val="center"/>
          </w:tcPr>
          <w:p w:rsidR="00560A92" w:rsidRPr="009C5C82" w:rsidRDefault="00560A92" w:rsidP="00646E60">
            <w:r w:rsidRPr="009C5C82">
              <w:t>4-й</w:t>
            </w:r>
          </w:p>
        </w:tc>
        <w:tc>
          <w:tcPr>
            <w:tcW w:w="1832" w:type="dxa"/>
            <w:vAlign w:val="center"/>
          </w:tcPr>
          <w:p w:rsidR="00560A92" w:rsidRPr="009C5C82" w:rsidRDefault="00560A92" w:rsidP="00646E60">
            <w:r w:rsidRPr="009C5C82">
              <w:t>-й</w:t>
            </w:r>
          </w:p>
        </w:tc>
      </w:tr>
      <w:tr w:rsidR="00560A92" w:rsidRPr="009C5C82" w:rsidTr="00646E60">
        <w:trPr>
          <w:trHeight w:val="70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DB4340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b/>
              </w:rPr>
            </w:pPr>
            <w:r w:rsidRPr="009C5C82">
              <w:rPr>
                <w:b/>
              </w:rPr>
              <w:t>Семестр</w:t>
            </w:r>
          </w:p>
        </w:tc>
      </w:tr>
      <w:tr w:rsidR="00560A92" w:rsidRPr="009C5C82" w:rsidTr="00646E60">
        <w:trPr>
          <w:trHeight w:val="323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DB4340" w:rsidRDefault="00560A92" w:rsidP="00646E60"/>
        </w:tc>
        <w:tc>
          <w:tcPr>
            <w:tcW w:w="1570" w:type="dxa"/>
            <w:vAlign w:val="center"/>
          </w:tcPr>
          <w:p w:rsidR="00560A92" w:rsidRPr="009C5C82" w:rsidRDefault="00560A92" w:rsidP="00646E60">
            <w:r w:rsidRPr="009C5C82">
              <w:t>8-й</w:t>
            </w:r>
          </w:p>
        </w:tc>
        <w:tc>
          <w:tcPr>
            <w:tcW w:w="1832" w:type="dxa"/>
            <w:vAlign w:val="center"/>
          </w:tcPr>
          <w:p w:rsidR="00560A92" w:rsidRPr="009C5C82" w:rsidRDefault="00560A92" w:rsidP="00646E60">
            <w:r w:rsidRPr="009C5C82">
              <w:t>-й</w:t>
            </w:r>
          </w:p>
        </w:tc>
      </w:tr>
      <w:tr w:rsidR="00560A92" w:rsidRPr="009C5C82" w:rsidTr="00646E60">
        <w:trPr>
          <w:trHeight w:val="322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DB4340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b/>
              </w:rPr>
            </w:pPr>
            <w:r w:rsidRPr="009C5C82">
              <w:rPr>
                <w:b/>
              </w:rPr>
              <w:t>Лекції</w:t>
            </w:r>
          </w:p>
        </w:tc>
      </w:tr>
      <w:tr w:rsidR="00560A92" w:rsidRPr="009C5C82" w:rsidTr="00646E60">
        <w:trPr>
          <w:trHeight w:val="320"/>
        </w:trPr>
        <w:tc>
          <w:tcPr>
            <w:tcW w:w="2834" w:type="dxa"/>
            <w:vMerge w:val="restart"/>
            <w:vAlign w:val="center"/>
          </w:tcPr>
          <w:p w:rsidR="00560A92" w:rsidRPr="009C5C82" w:rsidRDefault="00560A92" w:rsidP="00646E60">
            <w:r w:rsidRPr="009C5C82">
              <w:t>Годин для денної (або вечірньої) форми навчання:</w:t>
            </w:r>
          </w:p>
          <w:p w:rsidR="00560A92" w:rsidRPr="009C5C82" w:rsidRDefault="00560A92" w:rsidP="00646E60">
            <w:r>
              <w:t>аудиторних – 40</w:t>
            </w:r>
          </w:p>
          <w:p w:rsidR="00560A92" w:rsidRPr="009C5C82" w:rsidRDefault="00560A92" w:rsidP="00646E60">
            <w:r w:rsidRPr="009C5C82">
              <w:t>самос</w:t>
            </w:r>
            <w:r>
              <w:t>тійної роботи студента - 5</w:t>
            </w:r>
            <w:r w:rsidRPr="009C5C82"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560A92" w:rsidRPr="00DB4340" w:rsidRDefault="00560A92" w:rsidP="00646E60">
            <w:r w:rsidRPr="00DB4340">
              <w:t>Освітньо-кваліфікаційний рівень:</w:t>
            </w:r>
          </w:p>
          <w:p w:rsidR="00560A92" w:rsidRPr="00DB4340" w:rsidRDefault="00560A92" w:rsidP="00646E60">
            <w:r w:rsidRPr="00DB4340">
              <w:t>бакалавр</w:t>
            </w:r>
          </w:p>
        </w:tc>
        <w:tc>
          <w:tcPr>
            <w:tcW w:w="1570" w:type="dxa"/>
            <w:vAlign w:val="center"/>
          </w:tcPr>
          <w:p w:rsidR="00560A92" w:rsidRPr="009C5C82" w:rsidRDefault="00560A92" w:rsidP="00646E60">
            <w:r>
              <w:t>8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560A92" w:rsidRPr="009C5C82" w:rsidRDefault="00560A92" w:rsidP="00646E60">
            <w:r w:rsidRPr="009C5C82">
              <w:t xml:space="preserve"> год.</w:t>
            </w:r>
          </w:p>
        </w:tc>
      </w:tr>
      <w:tr w:rsidR="00560A92" w:rsidRPr="009C5C82" w:rsidTr="00646E60">
        <w:trPr>
          <w:trHeight w:val="320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b/>
              </w:rPr>
            </w:pPr>
            <w:r w:rsidRPr="009C5C82">
              <w:rPr>
                <w:b/>
              </w:rPr>
              <w:t>Практичні, семінарські</w:t>
            </w:r>
          </w:p>
        </w:tc>
      </w:tr>
      <w:tr w:rsidR="00560A92" w:rsidRPr="009C5C82" w:rsidTr="00646E60">
        <w:trPr>
          <w:trHeight w:val="320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1570" w:type="dxa"/>
            <w:vAlign w:val="center"/>
          </w:tcPr>
          <w:p w:rsidR="00560A92" w:rsidRPr="009C5C82" w:rsidRDefault="00560A92" w:rsidP="00646E60">
            <w:pPr>
              <w:rPr>
                <w:i/>
              </w:rPr>
            </w:pPr>
            <w:r>
              <w:t>32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560A92" w:rsidRPr="009C5C82" w:rsidRDefault="00560A92" w:rsidP="00646E60">
            <w:r w:rsidRPr="009C5C82">
              <w:t xml:space="preserve"> год.</w:t>
            </w:r>
          </w:p>
        </w:tc>
      </w:tr>
      <w:tr w:rsidR="00560A92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b/>
              </w:rPr>
            </w:pPr>
            <w:r w:rsidRPr="009C5C82">
              <w:rPr>
                <w:b/>
              </w:rPr>
              <w:t>Лабораторні</w:t>
            </w:r>
          </w:p>
        </w:tc>
      </w:tr>
      <w:tr w:rsidR="00560A92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1570" w:type="dxa"/>
            <w:vAlign w:val="center"/>
          </w:tcPr>
          <w:p w:rsidR="00560A92" w:rsidRPr="009C5C82" w:rsidRDefault="00560A92" w:rsidP="00646E60">
            <w:pPr>
              <w:rPr>
                <w:i/>
              </w:rPr>
            </w:pPr>
            <w:r w:rsidRPr="009C5C82">
              <w:t xml:space="preserve"> год.</w:t>
            </w:r>
          </w:p>
        </w:tc>
        <w:tc>
          <w:tcPr>
            <w:tcW w:w="1832" w:type="dxa"/>
            <w:vAlign w:val="center"/>
          </w:tcPr>
          <w:p w:rsidR="00560A92" w:rsidRPr="009C5C82" w:rsidRDefault="00560A92" w:rsidP="00646E60">
            <w:pPr>
              <w:rPr>
                <w:i/>
              </w:rPr>
            </w:pPr>
            <w:r w:rsidRPr="009C5C82">
              <w:t xml:space="preserve"> год.</w:t>
            </w:r>
          </w:p>
        </w:tc>
      </w:tr>
      <w:tr w:rsidR="00560A92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b/>
              </w:rPr>
            </w:pPr>
            <w:r w:rsidRPr="009C5C82">
              <w:rPr>
                <w:b/>
              </w:rPr>
              <w:t>Самостійна робота</w:t>
            </w:r>
          </w:p>
        </w:tc>
      </w:tr>
      <w:tr w:rsidR="00560A92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1570" w:type="dxa"/>
            <w:vAlign w:val="center"/>
          </w:tcPr>
          <w:p w:rsidR="00560A92" w:rsidRPr="009C5C82" w:rsidRDefault="00560A92" w:rsidP="00646E60">
            <w:pPr>
              <w:rPr>
                <w:i/>
              </w:rPr>
            </w:pPr>
            <w:r>
              <w:t>50</w:t>
            </w:r>
            <w:r w:rsidRPr="009C5C82">
              <w:t>год.</w:t>
            </w:r>
          </w:p>
        </w:tc>
        <w:tc>
          <w:tcPr>
            <w:tcW w:w="1832" w:type="dxa"/>
            <w:vAlign w:val="center"/>
          </w:tcPr>
          <w:p w:rsidR="00560A92" w:rsidRPr="009C5C82" w:rsidRDefault="00560A92" w:rsidP="00646E60">
            <w:r w:rsidRPr="009C5C82">
              <w:t xml:space="preserve"> год.</w:t>
            </w:r>
          </w:p>
        </w:tc>
      </w:tr>
      <w:tr w:rsidR="00560A92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r w:rsidRPr="009C5C82">
              <w:rPr>
                <w:b/>
              </w:rPr>
              <w:t xml:space="preserve">Індивідуальні завдання: </w:t>
            </w:r>
            <w:r w:rsidRPr="009C5C82">
              <w:t>год.</w:t>
            </w:r>
          </w:p>
        </w:tc>
      </w:tr>
      <w:tr w:rsidR="00560A92" w:rsidRPr="009C5C82" w:rsidTr="00646E60">
        <w:trPr>
          <w:trHeight w:val="138"/>
        </w:trPr>
        <w:tc>
          <w:tcPr>
            <w:tcW w:w="2834" w:type="dxa"/>
            <w:vMerge/>
            <w:vAlign w:val="center"/>
          </w:tcPr>
          <w:p w:rsidR="00560A92" w:rsidRPr="009C5C82" w:rsidRDefault="00560A92" w:rsidP="00646E60"/>
        </w:tc>
        <w:tc>
          <w:tcPr>
            <w:tcW w:w="3261" w:type="dxa"/>
            <w:vMerge/>
            <w:vAlign w:val="center"/>
          </w:tcPr>
          <w:p w:rsidR="00560A92" w:rsidRPr="009C5C82" w:rsidRDefault="00560A92" w:rsidP="00646E60"/>
        </w:tc>
        <w:tc>
          <w:tcPr>
            <w:tcW w:w="3402" w:type="dxa"/>
            <w:gridSpan w:val="2"/>
            <w:vAlign w:val="center"/>
          </w:tcPr>
          <w:p w:rsidR="00560A92" w:rsidRPr="009C5C82" w:rsidRDefault="00560A92" w:rsidP="00646E60">
            <w:pPr>
              <w:rPr>
                <w:i/>
              </w:rPr>
            </w:pPr>
            <w:r w:rsidRPr="009C5C82">
              <w:t>Вид контролю: залік</w:t>
            </w:r>
          </w:p>
        </w:tc>
      </w:tr>
    </w:tbl>
    <w:p w:rsidR="00560A92" w:rsidRPr="009C5C82" w:rsidRDefault="00560A92" w:rsidP="00550F18">
      <w:pPr>
        <w:spacing w:line="276" w:lineRule="auto"/>
        <w:ind w:firstLine="284"/>
        <w:jc w:val="center"/>
        <w:rPr>
          <w:b/>
          <w:bCs/>
        </w:rPr>
      </w:pPr>
      <w:r>
        <w:rPr>
          <w:b/>
          <w:bCs/>
        </w:rPr>
        <w:t>Теми лекцій</w:t>
      </w:r>
    </w:p>
    <w:p w:rsidR="00560A92" w:rsidRDefault="00560A92" w:rsidP="00550F18">
      <w:pPr>
        <w:pStyle w:val="1"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>1.</w:t>
      </w:r>
      <w:r w:rsidRPr="00A755F8">
        <w:rPr>
          <w:b w:val="0"/>
          <w:sz w:val="24"/>
          <w:szCs w:val="24"/>
        </w:rPr>
        <w:t>Сутність групової роботи</w:t>
      </w:r>
      <w:r w:rsidRPr="00A755F8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 w:val="0"/>
          <w:bCs w:val="0"/>
          <w:sz w:val="24"/>
          <w:szCs w:val="24"/>
          <w:lang w:val="uk-UA"/>
        </w:rPr>
        <w:t>-2 години</w:t>
      </w:r>
    </w:p>
    <w:p w:rsidR="00560A92" w:rsidRDefault="00560A92" w:rsidP="00550F18">
      <w:pPr>
        <w:rPr>
          <w:lang w:val="uk-UA"/>
        </w:rPr>
      </w:pPr>
      <w:r>
        <w:t>2</w:t>
      </w:r>
      <w:r w:rsidRPr="0093755E">
        <w:t>.Види групової соціальної роботи</w:t>
      </w:r>
      <w:r>
        <w:t>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560A92" w:rsidRDefault="00560A92" w:rsidP="00550F18">
      <w:pPr>
        <w:rPr>
          <w:lang w:val="uk-UA"/>
        </w:rPr>
      </w:pPr>
      <w:r>
        <w:rPr>
          <w:lang w:val="uk-UA"/>
        </w:rPr>
        <w:t>3.</w:t>
      </w:r>
      <w:r w:rsidRPr="0093755E">
        <w:t>Теоретичні основи групової роботи</w:t>
      </w:r>
      <w:r>
        <w:rPr>
          <w:lang w:val="uk-UA"/>
        </w:rPr>
        <w:t>-2</w:t>
      </w:r>
    </w:p>
    <w:p w:rsidR="00560A92" w:rsidRPr="00550F18" w:rsidRDefault="00560A92" w:rsidP="00550F18">
      <w:pPr>
        <w:rPr>
          <w:b/>
          <w:i/>
          <w:caps/>
          <w:lang w:val="uk-UA"/>
        </w:rPr>
      </w:pPr>
      <w:r>
        <w:rPr>
          <w:lang w:val="uk-UA"/>
        </w:rPr>
        <w:t>4.</w:t>
      </w:r>
      <w:r w:rsidRPr="00550F18">
        <w:t xml:space="preserve"> </w:t>
      </w:r>
      <w:r w:rsidRPr="0093755E">
        <w:t>Ресурси і можливості групової соціальної роботи</w:t>
      </w:r>
      <w:r>
        <w:rPr>
          <w:lang w:val="uk-UA"/>
        </w:rPr>
        <w:t>-2</w:t>
      </w:r>
    </w:p>
    <w:p w:rsidR="00560A92" w:rsidRPr="00550F18" w:rsidRDefault="00560A92" w:rsidP="00550F18">
      <w:pPr>
        <w:ind w:firstLine="540"/>
        <w:jc w:val="center"/>
        <w:rPr>
          <w:b/>
          <w:i/>
          <w:caps/>
          <w:lang w:val="uk-UA"/>
        </w:rPr>
      </w:pPr>
    </w:p>
    <w:p w:rsidR="00560A92" w:rsidRPr="0093755E" w:rsidRDefault="00560A92" w:rsidP="00550F18">
      <w:pPr>
        <w:jc w:val="center"/>
        <w:rPr>
          <w:rStyle w:val="a7"/>
        </w:rPr>
      </w:pPr>
      <w:r w:rsidRPr="0093755E">
        <w:rPr>
          <w:rStyle w:val="a7"/>
        </w:rPr>
        <w:t>Теми</w:t>
      </w:r>
      <w:r>
        <w:rPr>
          <w:rStyle w:val="a7"/>
        </w:rPr>
        <w:t xml:space="preserve"> практичних</w:t>
      </w:r>
      <w:r w:rsidRPr="0093755E">
        <w:rPr>
          <w:rStyle w:val="a7"/>
        </w:rPr>
        <w:t xml:space="preserve"> занять:</w:t>
      </w:r>
    </w:p>
    <w:p w:rsidR="00560A92" w:rsidRPr="00550F18" w:rsidRDefault="00560A92" w:rsidP="00550F18">
      <w:pPr>
        <w:rPr>
          <w:lang w:val="uk-UA"/>
        </w:rPr>
      </w:pPr>
      <w:r>
        <w:t>1</w:t>
      </w:r>
      <w:r w:rsidRPr="0093755E">
        <w:t>.Витоки групової роботи</w:t>
      </w:r>
      <w:r>
        <w:t>-</w:t>
      </w:r>
      <w:r>
        <w:rPr>
          <w:lang w:val="uk-UA"/>
        </w:rPr>
        <w:t>5</w:t>
      </w:r>
      <w:r>
        <w:t xml:space="preserve"> годин</w:t>
      </w:r>
    </w:p>
    <w:p w:rsidR="00560A92" w:rsidRPr="00550F18" w:rsidRDefault="00560A92" w:rsidP="00550F18">
      <w:pPr>
        <w:rPr>
          <w:lang w:val="uk-UA"/>
        </w:rPr>
      </w:pPr>
      <w:r>
        <w:t>2</w:t>
      </w:r>
      <w:r w:rsidRPr="0093755E">
        <w:t>.Історія групової роботи</w:t>
      </w:r>
      <w:r>
        <w:t>-</w:t>
      </w:r>
      <w:r>
        <w:rPr>
          <w:lang w:val="uk-UA"/>
        </w:rPr>
        <w:t>5</w:t>
      </w:r>
      <w:r>
        <w:t xml:space="preserve"> годин</w:t>
      </w:r>
    </w:p>
    <w:p w:rsidR="00560A92" w:rsidRPr="00550F18" w:rsidRDefault="00560A92" w:rsidP="00550F18">
      <w:pPr>
        <w:rPr>
          <w:lang w:val="uk-UA"/>
        </w:rPr>
      </w:pPr>
      <w:r>
        <w:t>3</w:t>
      </w:r>
      <w:r w:rsidRPr="0093755E">
        <w:t>.Теоретичні основи групової роботи</w:t>
      </w:r>
      <w:r>
        <w:t>-</w:t>
      </w:r>
      <w:r>
        <w:rPr>
          <w:lang w:val="uk-UA"/>
        </w:rPr>
        <w:t>5</w:t>
      </w:r>
      <w:r>
        <w:t xml:space="preserve"> годин</w:t>
      </w:r>
    </w:p>
    <w:p w:rsidR="00560A92" w:rsidRPr="00550F18" w:rsidRDefault="00560A92" w:rsidP="00550F18">
      <w:pPr>
        <w:rPr>
          <w:lang w:val="uk-UA"/>
        </w:rPr>
      </w:pPr>
      <w:r>
        <w:t>4</w:t>
      </w:r>
      <w:r w:rsidRPr="0093755E">
        <w:t>.Відмінності групової соціальної роботи від групової психотерапії</w:t>
      </w:r>
      <w:r>
        <w:t>-</w:t>
      </w:r>
      <w:r>
        <w:rPr>
          <w:lang w:val="uk-UA"/>
        </w:rPr>
        <w:t>5</w:t>
      </w:r>
      <w:r>
        <w:t>годин</w:t>
      </w:r>
    </w:p>
    <w:p w:rsidR="00560A92" w:rsidRPr="00550F18" w:rsidRDefault="00560A92" w:rsidP="00550F18">
      <w:pPr>
        <w:rPr>
          <w:lang w:val="uk-UA"/>
        </w:rPr>
      </w:pPr>
      <w:r>
        <w:t>5</w:t>
      </w:r>
      <w:r w:rsidRPr="0093755E">
        <w:t>.Ресурси і можливості групової соціальної роботи</w:t>
      </w:r>
      <w:r>
        <w:t>-</w:t>
      </w:r>
      <w:r>
        <w:rPr>
          <w:lang w:val="uk-UA"/>
        </w:rPr>
        <w:t>6</w:t>
      </w:r>
      <w:r>
        <w:t xml:space="preserve"> годин</w:t>
      </w:r>
    </w:p>
    <w:p w:rsidR="00560A92" w:rsidRPr="00550F18" w:rsidRDefault="00560A92" w:rsidP="00550F18">
      <w:pPr>
        <w:rPr>
          <w:lang w:val="uk-UA"/>
        </w:rPr>
      </w:pPr>
      <w:r>
        <w:t>6</w:t>
      </w:r>
      <w:r w:rsidRPr="0093755E">
        <w:t>.Переваги і недоліки групової роботи</w:t>
      </w:r>
      <w:r>
        <w:t>-</w:t>
      </w:r>
      <w:r>
        <w:rPr>
          <w:lang w:val="uk-UA"/>
        </w:rPr>
        <w:t>6</w:t>
      </w:r>
      <w:r>
        <w:t xml:space="preserve"> годин</w:t>
      </w:r>
    </w:p>
    <w:p w:rsidR="00560A92" w:rsidRPr="0093755E" w:rsidRDefault="00560A92" w:rsidP="00550F18"/>
    <w:p w:rsidR="00560A92" w:rsidRDefault="00560A92" w:rsidP="00550F18">
      <w:pPr>
        <w:jc w:val="center"/>
        <w:rPr>
          <w:b/>
        </w:rPr>
      </w:pPr>
      <w:r w:rsidRPr="00AB2B4C">
        <w:rPr>
          <w:b/>
        </w:rPr>
        <w:t xml:space="preserve">Теми </w:t>
      </w:r>
      <w:r>
        <w:rPr>
          <w:b/>
        </w:rPr>
        <w:t>СРС</w:t>
      </w:r>
    </w:p>
    <w:p w:rsidR="00560A92" w:rsidRPr="00550F18" w:rsidRDefault="00560A92" w:rsidP="00550F18">
      <w:pPr>
        <w:rPr>
          <w:lang w:val="uk-UA"/>
        </w:rPr>
      </w:pPr>
      <w:r w:rsidRPr="00AB2B4C">
        <w:lastRenderedPageBreak/>
        <w:t>1.</w:t>
      </w:r>
      <w:r>
        <w:t>Теорія поля-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2.Теорія соціального обміну-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3.Психоаналіз-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4.Робота у відкритих групах-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5.Робота у відкритих группах</w:t>
      </w:r>
      <w:r>
        <w:rPr>
          <w:lang w:val="uk-UA"/>
        </w:rPr>
        <w:t>-4</w:t>
      </w:r>
      <w:r>
        <w:t xml:space="preserve"> годин</w:t>
      </w:r>
      <w:r>
        <w:rPr>
          <w:lang w:val="uk-UA"/>
        </w:rPr>
        <w:t>и</w:t>
      </w:r>
    </w:p>
    <w:p w:rsidR="00560A92" w:rsidRDefault="00560A92" w:rsidP="00550F18">
      <w:r>
        <w:t>6.Робота у короткострокових групах-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  <w:r>
        <w:t xml:space="preserve"> </w:t>
      </w:r>
    </w:p>
    <w:p w:rsidR="00560A92" w:rsidRPr="00550F18" w:rsidRDefault="00560A92" w:rsidP="00550F18">
      <w:pPr>
        <w:rPr>
          <w:lang w:val="uk-UA"/>
        </w:rPr>
      </w:pPr>
      <w:r>
        <w:t>7.Робота у довгострокових групах-</w:t>
      </w:r>
      <w:r>
        <w:rPr>
          <w:lang w:val="uk-UA"/>
        </w:rPr>
        <w:t>4</w:t>
      </w:r>
      <w:r>
        <w:t>години</w:t>
      </w:r>
    </w:p>
    <w:p w:rsidR="00560A92" w:rsidRDefault="00560A92" w:rsidP="00550F18">
      <w:r>
        <w:t>8.Робота у групах дітей-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  <w:r>
        <w:t xml:space="preserve"> </w:t>
      </w:r>
    </w:p>
    <w:p w:rsidR="00560A92" w:rsidRPr="00550F18" w:rsidRDefault="00560A92" w:rsidP="00550F18">
      <w:pPr>
        <w:rPr>
          <w:lang w:val="uk-UA"/>
        </w:rPr>
      </w:pPr>
      <w:r>
        <w:t>9.Робота у групах підлітків-</w:t>
      </w:r>
      <w:r>
        <w:rPr>
          <w:lang w:val="uk-UA"/>
        </w:rPr>
        <w:t>4</w:t>
      </w:r>
      <w:r>
        <w:t>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10.Робота у дорослих групах-</w:t>
      </w:r>
      <w:r>
        <w:rPr>
          <w:lang w:val="uk-UA"/>
        </w:rPr>
        <w:t>4</w:t>
      </w:r>
      <w:r>
        <w:t xml:space="preserve"> 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11.Робота у змішаних групах-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12.Рольові ігри як засіб допомоги в групах-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13.Мозковий штурм-</w:t>
      </w:r>
      <w:r>
        <w:rPr>
          <w:lang w:val="uk-UA"/>
        </w:rPr>
        <w:t>2</w:t>
      </w:r>
      <w:r>
        <w:t>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lang w:val="uk-UA"/>
        </w:rPr>
      </w:pPr>
      <w:r>
        <w:t>14.Візуалізація.-</w:t>
      </w:r>
      <w:r>
        <w:rPr>
          <w:lang w:val="uk-UA"/>
        </w:rPr>
        <w:t>2</w:t>
      </w:r>
      <w:r>
        <w:t>годин</w:t>
      </w:r>
      <w:r>
        <w:rPr>
          <w:lang w:val="uk-UA"/>
        </w:rPr>
        <w:t>и</w:t>
      </w:r>
    </w:p>
    <w:p w:rsidR="00560A92" w:rsidRPr="00550F18" w:rsidRDefault="00560A92" w:rsidP="00550F18">
      <w:pPr>
        <w:rPr>
          <w:rFonts w:ascii="Palatino Linotype" w:hAnsi="Palatino Linotype"/>
          <w:sz w:val="20"/>
          <w:shd w:val="clear" w:color="auto" w:fill="CCCCCC"/>
          <w:lang w:val="uk-UA"/>
        </w:rPr>
      </w:pPr>
      <w:r>
        <w:t>15.Малювання як засіб роботи в групах.-</w:t>
      </w:r>
      <w:r>
        <w:rPr>
          <w:lang w:val="uk-UA"/>
        </w:rPr>
        <w:t>2</w:t>
      </w:r>
      <w:r>
        <w:t xml:space="preserve"> годин</w:t>
      </w:r>
      <w:r>
        <w:rPr>
          <w:lang w:val="uk-UA"/>
        </w:rPr>
        <w:t>и</w:t>
      </w:r>
    </w:p>
    <w:p w:rsidR="00560A92" w:rsidRPr="00572638" w:rsidRDefault="00560A92" w:rsidP="00550F18">
      <w:pPr>
        <w:jc w:val="center"/>
        <w:rPr>
          <w:rStyle w:val="a7"/>
        </w:rPr>
      </w:pPr>
      <w:r w:rsidRPr="00572638">
        <w:rPr>
          <w:rStyle w:val="a7"/>
        </w:rPr>
        <w:t>Зміст дисципліни</w:t>
      </w:r>
    </w:p>
    <w:p w:rsidR="00560A92" w:rsidRPr="00572638" w:rsidRDefault="00560A92" w:rsidP="00550F18">
      <w:pPr>
        <w:jc w:val="center"/>
        <w:rPr>
          <w:rStyle w:val="a7"/>
        </w:rPr>
      </w:pPr>
    </w:p>
    <w:p w:rsidR="00560A92" w:rsidRPr="008A48D4" w:rsidRDefault="00560A92" w:rsidP="00550F18">
      <w:pPr>
        <w:rPr>
          <w:b/>
        </w:rPr>
      </w:pPr>
      <w:r w:rsidRPr="008A48D4">
        <w:rPr>
          <w:b/>
        </w:rPr>
        <w:t>Тема1.Сутність групової роботи</w:t>
      </w:r>
    </w:p>
    <w:p w:rsidR="00560A92" w:rsidRPr="0093755E" w:rsidRDefault="00560A92" w:rsidP="00550F18">
      <w:r w:rsidRPr="0093755E">
        <w:t>Соціальна робота з групою - метод, який використовується з метою надання людині допомоги, завдяки передачі групового досвіду для розвитку її фізичних і духовних сил, формування соціальної поведінки.</w:t>
      </w:r>
    </w:p>
    <w:p w:rsidR="00560A92" w:rsidRDefault="00560A92" w:rsidP="00550F18">
      <w:r w:rsidRPr="0093755E">
        <w:t>В сучасній практиці теоретична база соціальної роботи з групами сформована з положень таких шкіл, як теорія поля, теорія соціального обміну, психоаналіз і загальна теорія систем. Базовим для всіх групових теорій є положення про штучність відокремлення людини від її оточення.</w:t>
      </w:r>
    </w:p>
    <w:p w:rsidR="00560A92" w:rsidRDefault="00560A92" w:rsidP="00550F18">
      <w:r w:rsidRPr="00516144">
        <w:rPr>
          <w:b/>
        </w:rPr>
        <w:t>Тема2.</w:t>
      </w:r>
      <w:r>
        <w:t>Витоки групової роботи:рух самокерованих громад,групова психотерапія,групи самодопомоги,колективна пошукова робота</w:t>
      </w:r>
    </w:p>
    <w:p w:rsidR="00560A92" w:rsidRDefault="00560A92" w:rsidP="00550F18">
      <w:r w:rsidRPr="00516144">
        <w:rPr>
          <w:b/>
        </w:rPr>
        <w:t>Тема3</w:t>
      </w:r>
      <w:r>
        <w:t>.Історія соціальної роботи -початок ХХ сторіччя (30 роки)(групи громад),30-50 –групи в медичних установах,50-60 –психодинамічні теорії,70-робочі групи</w:t>
      </w:r>
    </w:p>
    <w:p w:rsidR="00560A92" w:rsidRDefault="00560A92" w:rsidP="00550F18">
      <w:r w:rsidRPr="00516144">
        <w:rPr>
          <w:b/>
        </w:rPr>
        <w:t>Тема4.</w:t>
      </w:r>
      <w:r w:rsidRPr="00516144">
        <w:t>Теоретичні теорії групової роботи</w:t>
      </w:r>
      <w:r>
        <w:t>:Теорія соціального обміну.Теорія поля.Теорія соціальних систем.</w:t>
      </w:r>
    </w:p>
    <w:p w:rsidR="00560A92" w:rsidRDefault="00560A92" w:rsidP="00550F18">
      <w:r w:rsidRPr="00516144">
        <w:rPr>
          <w:b/>
        </w:rPr>
        <w:t>Тема5</w:t>
      </w:r>
      <w:r>
        <w:rPr>
          <w:b/>
        </w:rPr>
        <w:t>.</w:t>
      </w:r>
      <w:r w:rsidRPr="0093755E">
        <w:t xml:space="preserve">Відмінності групової соціальної </w:t>
      </w:r>
      <w:r>
        <w:t>роботи від групової психотерапі.ГСР-направлена на вирішення соціальних проблем,групова психотерапія –внутрішніх.ГСР-підтримка групи.Психотерапія в групі-окремі клієнти за допомогою ресурсів інших.</w:t>
      </w:r>
    </w:p>
    <w:p w:rsidR="00560A92" w:rsidRPr="0093755E" w:rsidRDefault="00560A92" w:rsidP="00550F18">
      <w:r w:rsidRPr="00FC5C99">
        <w:rPr>
          <w:b/>
        </w:rPr>
        <w:t>Тема6.</w:t>
      </w:r>
      <w:r w:rsidRPr="00FC5C99">
        <w:t xml:space="preserve"> </w:t>
      </w:r>
      <w:r w:rsidRPr="0093755E">
        <w:t>Ресурси і можливості групової соціальної роботи</w:t>
      </w:r>
      <w:r>
        <w:t>:Ресурси взаємодопомоги-обмін інформацією ,обмін досвідом ,альтруїзм.Ресурси групи-позитивна групова атмосфера,позитивні цінності,групова думка,групові ролі.Ресурси групи як моделі суспільства-безпечне середовище ,наявність партнерів.,відтворення типових ситуацій.</w:t>
      </w:r>
    </w:p>
    <w:p w:rsidR="00560A92" w:rsidRDefault="00560A92" w:rsidP="00550F18">
      <w:r>
        <w:rPr>
          <w:b/>
        </w:rPr>
        <w:t>Тема7.</w:t>
      </w:r>
      <w:r w:rsidRPr="0093755E">
        <w:t>Переваги і недоліки групової роботи</w:t>
      </w:r>
      <w:r>
        <w:t>.Економічні переваги,Ресурсні переваги.Ризики конфліктів.Психологічна залежність від груп.</w:t>
      </w:r>
    </w:p>
    <w:p w:rsidR="00560A92" w:rsidRDefault="00560A92" w:rsidP="00550F18">
      <w:r w:rsidRPr="00755EF4">
        <w:rPr>
          <w:b/>
        </w:rPr>
        <w:t>Тема8</w:t>
      </w:r>
      <w:r w:rsidRPr="0093755E">
        <w:t>.Види групової соціальної роботи</w:t>
      </w:r>
      <w:r>
        <w:t>.Навчальні групи.Консультативні групи.Групи взаємодопомоги.Групи соціальної дії.</w:t>
      </w:r>
    </w:p>
    <w:p w:rsidR="00560A92" w:rsidRPr="00091BD2" w:rsidRDefault="00560A92" w:rsidP="0003717D">
      <w:pPr>
        <w:rPr>
          <w:b/>
        </w:rPr>
      </w:pPr>
      <w:r>
        <w:t xml:space="preserve">                                                         </w:t>
      </w:r>
      <w:r w:rsidRPr="00091BD2">
        <w:rPr>
          <w:b/>
        </w:rPr>
        <w:t>Оцінювання</w:t>
      </w:r>
    </w:p>
    <w:p w:rsidR="00560A92" w:rsidRPr="00091BD2" w:rsidRDefault="00560A92" w:rsidP="00550F18">
      <w:pPr>
        <w:ind w:left="-709" w:firstLine="425"/>
        <w:rPr>
          <w:b/>
        </w:rPr>
      </w:pPr>
    </w:p>
    <w:p w:rsidR="00560A92" w:rsidRPr="00091BD2" w:rsidRDefault="00560A92" w:rsidP="00550F18">
      <w:pPr>
        <w:ind w:right="50" w:firstLine="567"/>
      </w:pPr>
      <w:r w:rsidRPr="00091BD2">
        <w:t>Під час оцінювання засвоєння кожної навчальної теми дисципліни (ПНД) та підсумкового заняття (ПЗ) студенту виставляється оцінка за традиційною  4-бальною системою: «відмінно», «добре», «задовільно» або «незадовільно».</w:t>
      </w:r>
    </w:p>
    <w:p w:rsidR="00560A92" w:rsidRPr="00091BD2" w:rsidRDefault="00560A92" w:rsidP="00550F18">
      <w:pPr>
        <w:tabs>
          <w:tab w:val="left" w:pos="567"/>
        </w:tabs>
      </w:pPr>
      <w:r w:rsidRPr="00091BD2">
        <w:tab/>
        <w:t>Підсумковий бал за поточну навчальну діяльність (ПНД)  та підсумкові заняття (ПЗ) визначається як середнє арифметичне традиційних оцінок за кожне заняття та ПЗ, округлене до 2-х знаків після коми та перераховується у багатобальну шкалу за таблицями 1 або 2.</w:t>
      </w:r>
    </w:p>
    <w:p w:rsidR="00560A92" w:rsidRPr="00091BD2" w:rsidRDefault="00560A92" w:rsidP="00550F18">
      <w:pPr>
        <w:tabs>
          <w:tab w:val="left" w:pos="567"/>
        </w:tabs>
      </w:pPr>
      <w:r w:rsidRPr="00091BD2">
        <w:lastRenderedPageBreak/>
        <w:t xml:space="preserve">       Перерахунок середньої оцінки за поточну навчальну діяльність (ПНД) у багатобальну шкалу, для дисциплін, що завершуються диференційованим заліком проводиться за таблицею 1. Для допуску до диференційованого заліку студент має отримати від 70 до 120 балів. </w:t>
      </w:r>
    </w:p>
    <w:p w:rsidR="00560A92" w:rsidRPr="00091BD2" w:rsidRDefault="00560A92" w:rsidP="00550F18">
      <w:pPr>
        <w:ind w:left="142" w:firstLine="567"/>
        <w:rPr>
          <w:b/>
        </w:rPr>
      </w:pPr>
    </w:p>
    <w:p w:rsidR="00560A92" w:rsidRPr="00091BD2" w:rsidRDefault="00560A92" w:rsidP="00550F18">
      <w:pPr>
        <w:tabs>
          <w:tab w:val="left" w:pos="567"/>
        </w:tabs>
        <w:ind w:firstLine="567"/>
      </w:pPr>
    </w:p>
    <w:p w:rsidR="00560A92" w:rsidRPr="00091BD2" w:rsidRDefault="00560A92" w:rsidP="00550F18">
      <w:pPr>
        <w:ind w:right="-425"/>
        <w:jc w:val="center"/>
        <w:rPr>
          <w:b/>
        </w:rPr>
      </w:pPr>
      <w:r w:rsidRPr="00091BD2">
        <w:t xml:space="preserve">    </w:t>
      </w:r>
      <w:r w:rsidRPr="00091BD2">
        <w:rPr>
          <w:b/>
        </w:rPr>
        <w:t>Перерахунок середньої оцінки за поточну діяльність у багатобальну шкалу</w:t>
      </w:r>
    </w:p>
    <w:p w:rsidR="00560A92" w:rsidRPr="00091BD2" w:rsidRDefault="00560A92" w:rsidP="00550F18">
      <w:pPr>
        <w:ind w:right="-425"/>
        <w:jc w:val="center"/>
        <w:rPr>
          <w:b/>
        </w:rPr>
      </w:pPr>
      <w:r w:rsidRPr="00091BD2">
        <w:rPr>
          <w:b/>
        </w:rPr>
        <w:t xml:space="preserve">(для дисциплін, що завершуються заліком) </w:t>
      </w:r>
    </w:p>
    <w:p w:rsidR="00560A92" w:rsidRPr="00091BD2" w:rsidRDefault="00560A92" w:rsidP="00550F18">
      <w:pPr>
        <w:ind w:right="-425"/>
        <w:jc w:val="center"/>
        <w:rPr>
          <w:b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"/>
        <w:gridCol w:w="911"/>
        <w:gridCol w:w="222"/>
        <w:gridCol w:w="911"/>
        <w:gridCol w:w="911"/>
        <w:gridCol w:w="222"/>
        <w:gridCol w:w="964"/>
        <w:gridCol w:w="1592"/>
      </w:tblGrid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4-бальна шкала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200-бальна шкала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5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200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4.22-4,23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3.45-3,46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138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4.97-4,99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4.19-4,21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3.42-3,44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137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4.95-4,96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4.17-4,18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3.4-3,41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136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4.92-4,94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4.14-4,16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3.37-3,39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135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4.9-4,91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4.12-4,13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3.35-3,36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134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4.87-4,89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4.09-4,11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3.32-3,34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133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4.85-4,86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4.07-4,08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3.3-3,31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132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4.82-4,84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4.04-4,06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3.27-3,29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131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4.8-4,81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4.02-4,03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3.25-3,26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130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4.77-4,79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3.99-4,01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160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3.22-3,24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129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4.75-4,76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190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3.97-3,98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3.2-3,21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128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4.72-4,74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3.94-3,96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3.17-3,19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127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4.7-4,71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3.92-3,93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3.15-3,16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126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4.67-4,69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3.89-3,91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3.12-3,14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125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4.65-4,66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3.87-3,88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3.1-3,11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124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4.62-4,64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3.84-3,86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3.07-3,09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123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4.6-4,61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3.82-3,83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3.05-3,06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122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4.57-4,59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3.79-3,81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3.02-3,04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121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4.54-4,56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3.77-3,78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151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3-3,01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120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4.52-</w:t>
            </w:r>
            <w:r w:rsidRPr="00091BD2">
              <w:lastRenderedPageBreak/>
              <w:t>4,53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lastRenderedPageBreak/>
              <w:t>181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3.74-</w:t>
            </w:r>
            <w:r w:rsidRPr="00091BD2">
              <w:lastRenderedPageBreak/>
              <w:t>3,76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lastRenderedPageBreak/>
              <w:t>150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Align w:val="bottom"/>
          </w:tcPr>
          <w:p w:rsidR="00560A92" w:rsidRPr="00091BD2" w:rsidRDefault="00560A92" w:rsidP="00646E60">
            <w:pPr>
              <w:jc w:val="center"/>
              <w:rPr>
                <w:b/>
              </w:rPr>
            </w:pPr>
            <w:r w:rsidRPr="00091BD2">
              <w:rPr>
                <w:b/>
                <w:spacing w:val="-6"/>
              </w:rPr>
              <w:t>Менше</w:t>
            </w:r>
            <w:r w:rsidRPr="00091BD2">
              <w:rPr>
                <w:b/>
              </w:rPr>
              <w:t xml:space="preserve"> </w:t>
            </w:r>
            <w:r w:rsidRPr="00091BD2">
              <w:rPr>
                <w:b/>
              </w:rPr>
              <w:lastRenderedPageBreak/>
              <w:t>3</w:t>
            </w:r>
          </w:p>
        </w:tc>
        <w:tc>
          <w:tcPr>
            <w:tcW w:w="1084" w:type="dxa"/>
            <w:vAlign w:val="bottom"/>
          </w:tcPr>
          <w:p w:rsidR="00560A92" w:rsidRPr="00091BD2" w:rsidRDefault="00560A92" w:rsidP="00646E60">
            <w:pPr>
              <w:jc w:val="center"/>
              <w:rPr>
                <w:b/>
              </w:rPr>
            </w:pPr>
            <w:r w:rsidRPr="00091BD2">
              <w:rPr>
                <w:b/>
              </w:rPr>
              <w:lastRenderedPageBreak/>
              <w:t>Недостатньо</w:t>
            </w: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lastRenderedPageBreak/>
              <w:t>4.5-4,51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180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3.72-3,73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</w:pPr>
          </w:p>
        </w:tc>
        <w:tc>
          <w:tcPr>
            <w:tcW w:w="1084" w:type="dxa"/>
            <w:vMerge w:val="restart"/>
            <w:tcBorders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4.47-4,49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3.7-3,71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560A92" w:rsidRPr="00091BD2" w:rsidRDefault="00560A92" w:rsidP="00646E60"/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:rsidR="00560A92" w:rsidRPr="00091BD2" w:rsidRDefault="00560A92" w:rsidP="00646E60"/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4.45-4,46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178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3.67-3,69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  <w:rPr>
                <w:b/>
              </w:rPr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4.42-4,44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177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3.65-3,66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4.4-4,41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176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3.62-3,64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4.37-4,39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175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3.6-3,61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  <w:rPr>
                <w:b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0A92" w:rsidRPr="00091BD2" w:rsidRDefault="00560A92" w:rsidP="00646E60">
            <w:pPr>
              <w:jc w:val="center"/>
              <w:rPr>
                <w:b/>
              </w:rPr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4.35-4,36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174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3.57-3,59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4.32-4,34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173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3.55-3,56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4.3-4,31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172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3.52-3,54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4,27-4,29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171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3.5-3,51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140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</w:tr>
      <w:tr w:rsidR="00560A92" w:rsidRPr="00091BD2" w:rsidTr="00646E60">
        <w:trPr>
          <w:jc w:val="center"/>
        </w:trPr>
        <w:tc>
          <w:tcPr>
            <w:tcW w:w="101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4.24-4,26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170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025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3.47-3,49</w:t>
            </w:r>
          </w:p>
        </w:tc>
        <w:tc>
          <w:tcPr>
            <w:tcW w:w="909" w:type="dxa"/>
            <w:vAlign w:val="bottom"/>
          </w:tcPr>
          <w:p w:rsidR="00560A92" w:rsidRPr="00091BD2" w:rsidRDefault="00560A92" w:rsidP="00646E60">
            <w:pPr>
              <w:jc w:val="center"/>
            </w:pPr>
            <w:r w:rsidRPr="00091BD2">
              <w:t>139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560A92" w:rsidRPr="00091BD2" w:rsidRDefault="00560A92" w:rsidP="00646E60">
            <w:pPr>
              <w:rPr>
                <w:b/>
                <w:lang w:val="en-US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560A92" w:rsidRPr="00091BD2" w:rsidRDefault="00560A92" w:rsidP="00646E60">
            <w:pPr>
              <w:jc w:val="center"/>
              <w:rPr>
                <w:b/>
                <w:lang w:val="en-US"/>
              </w:rPr>
            </w:pPr>
          </w:p>
        </w:tc>
      </w:tr>
    </w:tbl>
    <w:p w:rsidR="00560A92" w:rsidRPr="00091BD2" w:rsidRDefault="00560A92" w:rsidP="00550F18">
      <w:pPr>
        <w:ind w:firstLine="567"/>
      </w:pPr>
    </w:p>
    <w:p w:rsidR="00560A92" w:rsidRPr="00091BD2" w:rsidRDefault="00560A92" w:rsidP="00550F18">
      <w:pPr>
        <w:ind w:firstLine="567"/>
      </w:pPr>
    </w:p>
    <w:p w:rsidR="00560A92" w:rsidRPr="00091BD2" w:rsidRDefault="00560A92" w:rsidP="00550F18">
      <w:pPr>
        <w:ind w:firstLine="567"/>
      </w:pPr>
    </w:p>
    <w:p w:rsidR="00560A92" w:rsidRPr="00091BD2" w:rsidRDefault="00560A92" w:rsidP="00550F18">
      <w:r w:rsidRPr="00091BD2">
        <w:t xml:space="preserve">Оцінювання результатів вивчення дисциплін проводиться безпосередньо під час заліку.Оцінка з дисципліни визначається як сума балів за ПНД  і становить </w:t>
      </w:r>
      <w:r w:rsidRPr="00091BD2">
        <w:rPr>
          <w:lang w:val="en-US"/>
        </w:rPr>
        <w:t>min</w:t>
      </w:r>
      <w:r w:rsidRPr="00091BD2">
        <w:t xml:space="preserve"> – </w:t>
      </w:r>
      <w:r w:rsidRPr="00091BD2">
        <w:rPr>
          <w:spacing w:val="-4"/>
        </w:rPr>
        <w:t xml:space="preserve">120 до </w:t>
      </w:r>
      <w:r w:rsidRPr="00091BD2">
        <w:rPr>
          <w:lang w:val="en-US"/>
        </w:rPr>
        <w:t>max</w:t>
      </w:r>
      <w:r w:rsidRPr="00091BD2">
        <w:t xml:space="preserve"> – 200.</w:t>
      </w:r>
      <w:r w:rsidRPr="00091BD2">
        <w:rPr>
          <w:b/>
        </w:rPr>
        <w:t xml:space="preserve"> </w:t>
      </w:r>
      <w:r w:rsidRPr="00091BD2">
        <w:t xml:space="preserve">Відповідність оцінок за </w:t>
      </w:r>
      <w:r w:rsidRPr="00091BD2">
        <w:rPr>
          <w:spacing w:val="6"/>
        </w:rPr>
        <w:t>200 бальною шкалою, чотирибальною (національною) шкалою та шкалою ЄСТ</w:t>
      </w:r>
      <w:r w:rsidRPr="00091BD2">
        <w:rPr>
          <w:spacing w:val="6"/>
          <w:lang w:val="en-US"/>
        </w:rPr>
        <w:t>S</w:t>
      </w:r>
      <w:r w:rsidRPr="00091BD2">
        <w:t xml:space="preserve"> наведена у таблиці 6 . </w:t>
      </w:r>
    </w:p>
    <w:p w:rsidR="00560A92" w:rsidRPr="00091BD2" w:rsidRDefault="00560A92" w:rsidP="00550F18">
      <w:pPr>
        <w:ind w:firstLine="567"/>
        <w:jc w:val="right"/>
      </w:pPr>
      <w:r w:rsidRPr="00091BD2">
        <w:t>Таблиця 6</w:t>
      </w:r>
    </w:p>
    <w:p w:rsidR="00560A92" w:rsidRPr="00091BD2" w:rsidRDefault="00560A92" w:rsidP="00550F18">
      <w:pPr>
        <w:ind w:firstLine="709"/>
        <w:jc w:val="center"/>
        <w:rPr>
          <w:b/>
          <w:spacing w:val="6"/>
        </w:rPr>
      </w:pPr>
      <w:r w:rsidRPr="00091BD2">
        <w:rPr>
          <w:b/>
        </w:rPr>
        <w:t xml:space="preserve">Відповідність оцінок за </w:t>
      </w:r>
      <w:r w:rsidRPr="00091BD2">
        <w:rPr>
          <w:b/>
          <w:spacing w:val="6"/>
        </w:rPr>
        <w:t xml:space="preserve">200 бальною шкалою, </w:t>
      </w:r>
    </w:p>
    <w:p w:rsidR="00560A92" w:rsidRPr="00091BD2" w:rsidRDefault="00560A92" w:rsidP="00550F18">
      <w:pPr>
        <w:ind w:firstLine="709"/>
        <w:jc w:val="center"/>
        <w:rPr>
          <w:b/>
          <w:spacing w:val="6"/>
        </w:rPr>
      </w:pPr>
      <w:r w:rsidRPr="00091BD2">
        <w:rPr>
          <w:b/>
          <w:spacing w:val="6"/>
        </w:rPr>
        <w:t>чотирибальною (національною) шкалою та шкалою ЄСТ</w:t>
      </w:r>
      <w:r w:rsidRPr="00091BD2">
        <w:rPr>
          <w:b/>
          <w:spacing w:val="6"/>
          <w:lang w:val="en-US"/>
        </w:rPr>
        <w:t>S</w:t>
      </w:r>
    </w:p>
    <w:p w:rsidR="00560A92" w:rsidRPr="00091BD2" w:rsidRDefault="00560A92" w:rsidP="00550F18">
      <w:pPr>
        <w:ind w:firstLine="709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5"/>
        <w:gridCol w:w="2215"/>
        <w:gridCol w:w="2215"/>
      </w:tblGrid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 xml:space="preserve">Оцінка </w:t>
            </w:r>
          </w:p>
          <w:p w:rsidR="00560A92" w:rsidRPr="00091BD2" w:rsidRDefault="00560A92" w:rsidP="00646E60">
            <w:pPr>
              <w:jc w:val="center"/>
            </w:pPr>
            <w:r w:rsidRPr="00091BD2">
              <w:t>за 200 бальною шкалою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 xml:space="preserve">Оцінка за шкалою </w:t>
            </w:r>
            <w:r w:rsidRPr="00091BD2">
              <w:rPr>
                <w:lang w:val="en-US"/>
              </w:rPr>
              <w:t>ECTS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 xml:space="preserve">Оцінка за </w:t>
            </w:r>
          </w:p>
          <w:p w:rsidR="00560A92" w:rsidRPr="00091BD2" w:rsidRDefault="00560A92" w:rsidP="00646E60">
            <w:pPr>
              <w:jc w:val="center"/>
            </w:pPr>
            <w:r w:rsidRPr="00091BD2">
              <w:rPr>
                <w:spacing w:val="6"/>
              </w:rPr>
              <w:t>чотирибальною (національною) шкалою</w:t>
            </w:r>
          </w:p>
        </w:tc>
      </w:tr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180–200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А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Відмінно</w:t>
            </w:r>
          </w:p>
        </w:tc>
      </w:tr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160–179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В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Добре</w:t>
            </w:r>
          </w:p>
        </w:tc>
      </w:tr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150–159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С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Добре</w:t>
            </w:r>
          </w:p>
        </w:tc>
      </w:tr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130–149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  <w:rPr>
                <w:lang w:val="en-US"/>
              </w:rPr>
            </w:pPr>
            <w:r w:rsidRPr="00091BD2">
              <w:rPr>
                <w:lang w:val="en-US"/>
              </w:rPr>
              <w:t>D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Задовільно</w:t>
            </w:r>
          </w:p>
        </w:tc>
      </w:tr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120–129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rPr>
                <w:lang w:val="en-US"/>
              </w:rPr>
              <w:t>E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 xml:space="preserve">Задовільно </w:t>
            </w:r>
          </w:p>
        </w:tc>
      </w:tr>
      <w:tr w:rsidR="00560A92" w:rsidRPr="00091BD2" w:rsidTr="00646E60">
        <w:trPr>
          <w:jc w:val="center"/>
        </w:trPr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Менше 120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  <w:rPr>
                <w:lang w:val="en-US"/>
              </w:rPr>
            </w:pPr>
            <w:r w:rsidRPr="00091BD2">
              <w:rPr>
                <w:lang w:val="en-US"/>
              </w:rPr>
              <w:t>F, Fx</w:t>
            </w:r>
          </w:p>
        </w:tc>
        <w:tc>
          <w:tcPr>
            <w:tcW w:w="2215" w:type="dxa"/>
          </w:tcPr>
          <w:p w:rsidR="00560A92" w:rsidRPr="00091BD2" w:rsidRDefault="00560A92" w:rsidP="00646E60">
            <w:pPr>
              <w:jc w:val="center"/>
            </w:pPr>
            <w:r w:rsidRPr="00091BD2">
              <w:t>Незадовільно</w:t>
            </w:r>
          </w:p>
        </w:tc>
      </w:tr>
    </w:tbl>
    <w:p w:rsidR="00560A92" w:rsidRPr="00091BD2" w:rsidRDefault="00560A92" w:rsidP="00550F18">
      <w:pPr>
        <w:ind w:firstLine="567"/>
      </w:pPr>
    </w:p>
    <w:p w:rsidR="00560A92" w:rsidRPr="00091BD2" w:rsidRDefault="00560A92" w:rsidP="00550F18">
      <w:pPr>
        <w:ind w:firstLine="567"/>
      </w:pPr>
      <w:r w:rsidRPr="00091BD2">
        <w:t>Оцінка з дисципліни виставляється лише студентам, яким зараховані усі підсумкові заняття, заліки.</w:t>
      </w:r>
    </w:p>
    <w:p w:rsidR="00560A92" w:rsidRPr="00091BD2" w:rsidRDefault="00560A92" w:rsidP="00550F18">
      <w:pPr>
        <w:ind w:firstLine="567"/>
      </w:pPr>
      <w:r w:rsidRPr="00091BD2">
        <w:t>Оцінки "</w:t>
      </w:r>
      <w:r w:rsidRPr="00091BD2">
        <w:rPr>
          <w:b/>
        </w:rPr>
        <w:t>F</w:t>
      </w:r>
      <w:r w:rsidRPr="00091BD2">
        <w:rPr>
          <w:b/>
          <w:vertAlign w:val="subscript"/>
        </w:rPr>
        <w:t>X</w:t>
      </w:r>
      <w:r w:rsidRPr="00091BD2">
        <w:rPr>
          <w:b/>
        </w:rPr>
        <w:t>"</w:t>
      </w:r>
      <w:r w:rsidRPr="00091BD2">
        <w:t xml:space="preserve"> або "</w:t>
      </w:r>
      <w:r w:rsidRPr="00091BD2">
        <w:rPr>
          <w:b/>
        </w:rPr>
        <w:t>F"</w:t>
      </w:r>
      <w:r w:rsidRPr="00091BD2">
        <w:t xml:space="preserve"> ("незадовільно") виставляються студентам, яким не зараховано вивчення дисципліни, формою контролю якої є залік.</w:t>
      </w:r>
    </w:p>
    <w:p w:rsidR="00560A92" w:rsidRPr="00091BD2" w:rsidRDefault="00560A92" w:rsidP="00550F18">
      <w:pPr>
        <w:ind w:firstLine="567"/>
      </w:pPr>
      <w:r w:rsidRPr="00091BD2">
        <w:t xml:space="preserve">Після завершення вивчення дисципліни відповідальний за організацію навчально-методичної роботи на кафедрі або викладач виставляють студенту відповідну оцінку за </w:t>
      </w:r>
      <w:r w:rsidRPr="00091BD2">
        <w:lastRenderedPageBreak/>
        <w:t xml:space="preserve">шкалами (Таблиця 6) у залікову книжку та заповнюють відомості успішності студентів з дисципліни за формами: У-5.03А – </w:t>
      </w:r>
      <w:r w:rsidRPr="00091BD2">
        <w:rPr>
          <w:b/>
        </w:rPr>
        <w:t>залік</w:t>
      </w:r>
      <w:r w:rsidRPr="00091BD2">
        <w:t xml:space="preserve">;   </w:t>
      </w:r>
    </w:p>
    <w:p w:rsidR="00560A92" w:rsidRPr="00572638" w:rsidRDefault="00560A92" w:rsidP="00550F18">
      <w:pPr>
        <w:ind w:firstLine="601"/>
      </w:pPr>
      <w:r w:rsidRPr="00091BD2">
        <w:t xml:space="preserve">                       </w:t>
      </w:r>
      <w:r w:rsidRPr="00572638">
        <w:t>;</w:t>
      </w:r>
    </w:p>
    <w:p w:rsidR="00560A92" w:rsidRPr="00572638" w:rsidRDefault="00560A92" w:rsidP="00550F18"/>
    <w:p w:rsidR="00560A92" w:rsidRPr="00572638" w:rsidRDefault="00560A92" w:rsidP="00550F18">
      <w:pPr>
        <w:rPr>
          <w:rStyle w:val="a7"/>
        </w:rPr>
      </w:pPr>
      <w:r w:rsidRPr="00572638">
        <w:rPr>
          <w:rStyle w:val="a7"/>
        </w:rPr>
        <w:t xml:space="preserve">                                                 ЛІТЕРАТУРА:</w:t>
      </w:r>
    </w:p>
    <w:p w:rsidR="00560A92" w:rsidRPr="0093755E" w:rsidRDefault="00560A92" w:rsidP="00550F18">
      <w:r w:rsidRPr="00572638">
        <w:t xml:space="preserve">1. Вадзюк О.В. Соціальна робота з клієнтом // Соціальна робота в Україні: теорія і практика: посібник для підвищення кваліфікації -працівників центрів соц. служб для молоді 3-я ч./ за заг. ред. </w:t>
      </w:r>
      <w:r w:rsidRPr="0093755E">
        <w:t>А.Я.Ходорчук. - К.: ДУССМ, 2002</w:t>
      </w:r>
    </w:p>
    <w:p w:rsidR="00560A92" w:rsidRPr="0093755E" w:rsidRDefault="00560A92" w:rsidP="00550F18">
      <w:r w:rsidRPr="0093755E">
        <w:t>2. Введення в соціальну роботу. Навчальний посібник, -К.: Фенікс, 2001</w:t>
      </w:r>
    </w:p>
    <w:p w:rsidR="00560A92" w:rsidRPr="0093755E" w:rsidRDefault="00560A92" w:rsidP="00550F18">
      <w:r w:rsidRPr="0093755E">
        <w:t>3. Групові та індивідуальні методи соціальної роботи / Соціальна робота: Хрестоматія – К.: ДЦССМ, 2001.- С. 295</w:t>
      </w:r>
    </w:p>
    <w:p w:rsidR="00560A92" w:rsidRPr="0093755E" w:rsidRDefault="00560A92" w:rsidP="00550F18">
      <w:r w:rsidRPr="0093755E">
        <w:t>4. Козлов А.А., Иванов Т.Б. Практикум социального работника. Серия «Учебные пособия».- Ростов-на-Дону:, Феникс 2001</w:t>
      </w:r>
    </w:p>
    <w:p w:rsidR="00560A92" w:rsidRPr="0093755E" w:rsidRDefault="00560A92" w:rsidP="00550F18">
      <w:r w:rsidRPr="0093755E">
        <w:t>5. Марк Доуэл, Питер Марш Ориентированная на решение задачи социальная работа / Социальная работа; -Амстердам - Киев, 1997.</w:t>
      </w:r>
    </w:p>
    <w:p w:rsidR="00560A92" w:rsidRPr="0093755E" w:rsidRDefault="00560A92" w:rsidP="00550F18">
      <w:r w:rsidRPr="0093755E">
        <w:t>6. Методика и технология работы социального педагога. Учебное пособие для студентов ВУЗов / Б.Н.Алмазов, М.А. Беляева и др.под ред- М.А.Галагузовой, Л.В.Мардахаева. -М Академия, 2002.</w:t>
      </w:r>
    </w:p>
    <w:p w:rsidR="00560A92" w:rsidRPr="0093755E" w:rsidRDefault="00560A92" w:rsidP="00550F18">
      <w:r w:rsidRPr="0093755E">
        <w:t>7. Социальная работа: теория и практика: Учеб. пособ. / Отв. ред. проф. Е.И.Холостова, проф. А.С.Сорвина. - М.: ИНФРА , 2002.</w:t>
      </w:r>
    </w:p>
    <w:p w:rsidR="00560A92" w:rsidRPr="0093755E" w:rsidRDefault="00560A92" w:rsidP="00550F18">
      <w:r w:rsidRPr="0093755E">
        <w:t>8. Стивен Шардлоу. Навыки социальной работы // Что такое социальная работа - Из-ние серии «Социальная работа», 1996.</w:t>
      </w:r>
    </w:p>
    <w:p w:rsidR="00560A92" w:rsidRPr="0093755E" w:rsidRDefault="00560A92" w:rsidP="00550F18">
      <w:r w:rsidRPr="0093755E">
        <w:t>9. Фирсов М.В., Студенова Е.Г. Теория социальной работы: Учеб. пособ. для студ. высш. учеб. завед. - М.: Владос, 2001.</w:t>
      </w:r>
    </w:p>
    <w:p w:rsidR="00560A92" w:rsidRPr="0093755E" w:rsidRDefault="00560A92" w:rsidP="00550F18">
      <w:r w:rsidRPr="0093755E">
        <w:t>10. Соціальна робота: Короткий енциклопедичний словник. К.: ДЦССМ, 2002.</w:t>
      </w:r>
    </w:p>
    <w:p w:rsidR="00560A92" w:rsidRPr="0093755E" w:rsidRDefault="00560A92" w:rsidP="00550F18">
      <w:r w:rsidRPr="0093755E">
        <w:t>11. Рудестам К. Групповая психотерапия. - М., 1991.</w:t>
      </w:r>
    </w:p>
    <w:p w:rsidR="00560A92" w:rsidRPr="0093755E" w:rsidRDefault="00560A92" w:rsidP="00550F18">
      <w:r w:rsidRPr="0093755E">
        <w:t>12. Психология социальной работы / О.Н.Александрова, О.Н.Боголюбова и др., под общ. ред. М.А.Гулиной. СПб.: Питер, 2002.</w:t>
      </w:r>
    </w:p>
    <w:p w:rsidR="00560A92" w:rsidRPr="0093755E" w:rsidRDefault="00560A92" w:rsidP="00550F18">
      <w:r w:rsidRPr="0093755E">
        <w:t>13. Технологии социальной работы: Учебник под общ. Ред. Е.И.Холостовой. - М., 2001.</w:t>
      </w:r>
    </w:p>
    <w:p w:rsidR="00560A92" w:rsidRPr="0093755E" w:rsidRDefault="00560A92" w:rsidP="00550F18">
      <w:r w:rsidRPr="0093755E">
        <w:t>14. Одрі Мюллендер, Дейв Уорд. Самокерована групова робота. Діяльність користувачів з метою наснаження. -Серія Соціальна робота. - Амстердам; Київ, 1996.</w:t>
      </w:r>
    </w:p>
    <w:p w:rsidR="00560A92" w:rsidRPr="0093755E" w:rsidRDefault="00560A92" w:rsidP="00550F18">
      <w:r w:rsidRPr="0093755E">
        <w:t>15. Технології соціально-педагогічної роботи / За ред. проф. А.Й. Капської. - К., 2000.</w:t>
      </w:r>
    </w:p>
    <w:p w:rsidR="00560A92" w:rsidRPr="0093755E" w:rsidRDefault="00560A92" w:rsidP="00550F18">
      <w:r w:rsidRPr="0093755E">
        <w:t>16. Групові та індивідуальні методи соціальної роботи / / Соціальна робота: Хрестоматія. </w:t>
      </w:r>
      <w:r w:rsidRPr="0093755E">
        <w:rPr>
          <w:i/>
          <w:iCs/>
        </w:rPr>
        <w:t>- </w:t>
      </w:r>
      <w:r w:rsidRPr="0093755E">
        <w:t>К.: ДЦССМ, 2001. - С. 295.</w:t>
      </w:r>
    </w:p>
    <w:p w:rsidR="00560A92" w:rsidRPr="0093755E" w:rsidRDefault="00560A92" w:rsidP="00550F18">
      <w:r w:rsidRPr="0093755E">
        <w:rPr>
          <w:i/>
          <w:iCs/>
        </w:rPr>
        <w:t xml:space="preserve">                      ПИТАННЯ ДЛЯ САМОКОНТРОЛЮ:</w:t>
      </w:r>
    </w:p>
    <w:p w:rsidR="00560A92" w:rsidRPr="0093755E" w:rsidRDefault="00560A92" w:rsidP="00550F18">
      <w:r w:rsidRPr="0093755E">
        <w:rPr>
          <w:bCs/>
        </w:rPr>
        <w:t>1.</w:t>
      </w:r>
      <w:r w:rsidRPr="0093755E">
        <w:t>Назвіть етапи процесу індивідуальної соціальної роботи.</w:t>
      </w:r>
    </w:p>
    <w:p w:rsidR="00560A92" w:rsidRPr="0093755E" w:rsidRDefault="00560A92" w:rsidP="00550F18">
      <w:r w:rsidRPr="0093755E">
        <w:t>2. Перерахуйте фази індивідуальної соціальної-роботи.</w:t>
      </w:r>
    </w:p>
    <w:p w:rsidR="00560A92" w:rsidRPr="0093755E" w:rsidRDefault="00560A92" w:rsidP="00550F18">
      <w:pPr>
        <w:rPr>
          <w:color w:val="424242"/>
        </w:rPr>
      </w:pPr>
      <w:r w:rsidRPr="0093755E">
        <w:rPr>
          <w:color w:val="424242"/>
        </w:rPr>
        <w:t>3. Дайте детальну характеристику перевагам і недолікам індивідуальної соціальної роботи.</w:t>
      </w:r>
    </w:p>
    <w:p w:rsidR="00560A92" w:rsidRPr="0093755E" w:rsidRDefault="00560A92" w:rsidP="00550F18">
      <w:pPr>
        <w:rPr>
          <w:color w:val="424242"/>
        </w:rPr>
      </w:pPr>
      <w:r w:rsidRPr="0093755E">
        <w:rPr>
          <w:color w:val="424242"/>
        </w:rPr>
        <w:t>4.Що означає метод групової роботи? Яке його місце серед інших методів соціальної роботи?</w:t>
      </w:r>
    </w:p>
    <w:p w:rsidR="00560A92" w:rsidRPr="0093755E" w:rsidRDefault="00560A92" w:rsidP="00550F18">
      <w:pPr>
        <w:rPr>
          <w:color w:val="424242"/>
        </w:rPr>
      </w:pPr>
      <w:r w:rsidRPr="0093755E">
        <w:rPr>
          <w:color w:val="424242"/>
        </w:rPr>
        <w:t>5.Назвіть етапи групової роботи.</w:t>
      </w:r>
    </w:p>
    <w:p w:rsidR="00560A92" w:rsidRPr="0093755E" w:rsidRDefault="00560A92" w:rsidP="00550F18">
      <w:pPr>
        <w:rPr>
          <w:color w:val="424242"/>
        </w:rPr>
      </w:pPr>
      <w:r w:rsidRPr="0093755E">
        <w:rPr>
          <w:color w:val="424242"/>
        </w:rPr>
        <w:t>6. У чому складності групової роботи?</w:t>
      </w:r>
    </w:p>
    <w:p w:rsidR="00560A92" w:rsidRPr="0093755E" w:rsidRDefault="00560A92" w:rsidP="00550F18">
      <w:pPr>
        <w:rPr>
          <w:color w:val="424242"/>
        </w:rPr>
      </w:pPr>
      <w:r w:rsidRPr="0093755E">
        <w:rPr>
          <w:color w:val="424242"/>
        </w:rPr>
        <w:t>7. Що розуміють під поняттям «ефект групи»? В чому його сутність?</w:t>
      </w:r>
    </w:p>
    <w:p w:rsidR="00560A92" w:rsidRPr="00A12A80" w:rsidRDefault="00560A92" w:rsidP="00550F18">
      <w:pPr>
        <w:rPr>
          <w:b/>
        </w:rPr>
      </w:pPr>
      <w:r w:rsidRPr="00A12A80">
        <w:rPr>
          <w:b/>
        </w:rPr>
        <w:t>Політика курсу</w:t>
      </w:r>
    </w:p>
    <w:p w:rsidR="00560A92" w:rsidRDefault="00560A92" w:rsidP="00550F18">
      <w:pPr>
        <w:spacing w:line="360" w:lineRule="auto"/>
      </w:pPr>
      <w:r>
        <w:t xml:space="preserve">    Політика курсу полягає у дотриманні Етичного Кодексу, укладеного університетською спільнотою, в якому визначено основні моральні принципи (Кодекс корпоративної етики ХНМУ представлений на сайті </w:t>
      </w:r>
      <w:hyperlink r:id="rId7" w:history="1">
        <w:r>
          <w:rPr>
            <w:rStyle w:val="a9"/>
          </w:rPr>
          <w:t>http://knmu.edu.ua</w:t>
        </w:r>
      </w:hyperlink>
    </w:p>
    <w:p w:rsidR="00560A92" w:rsidRPr="0093755E" w:rsidRDefault="00560A92" w:rsidP="00550F18"/>
    <w:p w:rsidR="00560A92" w:rsidRPr="0093755E" w:rsidRDefault="00560A92" w:rsidP="00B502CD">
      <w:pPr>
        <w:rPr>
          <w:lang w:eastAsia="ru-RU"/>
        </w:rPr>
      </w:pPr>
      <w:r w:rsidRPr="00B502CD">
        <w:rPr>
          <w:rStyle w:val="a7"/>
        </w:rPr>
        <w:t xml:space="preserve">                                                   </w:t>
      </w:r>
    </w:p>
    <w:sectPr w:rsidR="00560A92" w:rsidRPr="0093755E" w:rsidSect="00AE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667"/>
    <w:multiLevelType w:val="hybridMultilevel"/>
    <w:tmpl w:val="29CA8588"/>
    <w:lvl w:ilvl="0" w:tplc="0422000F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20" w:hanging="180"/>
      </w:pPr>
      <w:rPr>
        <w:rFonts w:cs="Times New Roman"/>
      </w:rPr>
    </w:lvl>
  </w:abstractNum>
  <w:abstractNum w:abstractNumId="1">
    <w:nsid w:val="24521E80"/>
    <w:multiLevelType w:val="multilevel"/>
    <w:tmpl w:val="ADD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D58DF"/>
    <w:multiLevelType w:val="multilevel"/>
    <w:tmpl w:val="3F82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70833"/>
    <w:multiLevelType w:val="hybridMultilevel"/>
    <w:tmpl w:val="60DEA3A6"/>
    <w:lvl w:ilvl="0" w:tplc="0422000F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4">
    <w:nsid w:val="6F084C9A"/>
    <w:multiLevelType w:val="multilevel"/>
    <w:tmpl w:val="C94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75F"/>
    <w:rsid w:val="0003717D"/>
    <w:rsid w:val="00091BD2"/>
    <w:rsid w:val="001B7C3F"/>
    <w:rsid w:val="00254F86"/>
    <w:rsid w:val="00311A15"/>
    <w:rsid w:val="00383DE1"/>
    <w:rsid w:val="004C477C"/>
    <w:rsid w:val="00500089"/>
    <w:rsid w:val="005002B1"/>
    <w:rsid w:val="00507061"/>
    <w:rsid w:val="00516144"/>
    <w:rsid w:val="00550F18"/>
    <w:rsid w:val="00560A92"/>
    <w:rsid w:val="00572638"/>
    <w:rsid w:val="0060775F"/>
    <w:rsid w:val="006273C4"/>
    <w:rsid w:val="00646E60"/>
    <w:rsid w:val="00662BCE"/>
    <w:rsid w:val="00665558"/>
    <w:rsid w:val="00755EF4"/>
    <w:rsid w:val="00780536"/>
    <w:rsid w:val="00830CA6"/>
    <w:rsid w:val="008A48D4"/>
    <w:rsid w:val="0093755E"/>
    <w:rsid w:val="009476C1"/>
    <w:rsid w:val="009C5C82"/>
    <w:rsid w:val="00A12A80"/>
    <w:rsid w:val="00A755F8"/>
    <w:rsid w:val="00AB2B4C"/>
    <w:rsid w:val="00AE3636"/>
    <w:rsid w:val="00B07182"/>
    <w:rsid w:val="00B502CD"/>
    <w:rsid w:val="00B862D0"/>
    <w:rsid w:val="00B966A1"/>
    <w:rsid w:val="00CB777B"/>
    <w:rsid w:val="00D63E23"/>
    <w:rsid w:val="00D74933"/>
    <w:rsid w:val="00DB4340"/>
    <w:rsid w:val="00E23A1E"/>
    <w:rsid w:val="00E33ED4"/>
    <w:rsid w:val="00EB162D"/>
    <w:rsid w:val="00FC5C99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D4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02C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2C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rsid w:val="00D74933"/>
  </w:style>
  <w:style w:type="paragraph" w:styleId="a4">
    <w:name w:val="Title"/>
    <w:basedOn w:val="a"/>
    <w:next w:val="a"/>
    <w:link w:val="a5"/>
    <w:uiPriority w:val="99"/>
    <w:qFormat/>
    <w:rsid w:val="00D74933"/>
    <w:pPr>
      <w:contextualSpacing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a5">
    <w:name w:val="Название Знак"/>
    <w:link w:val="a4"/>
    <w:uiPriority w:val="99"/>
    <w:locked/>
    <w:rsid w:val="00D74933"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a6">
    <w:name w:val="No Spacing"/>
    <w:uiPriority w:val="99"/>
    <w:qFormat/>
    <w:rsid w:val="00D74933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character" w:styleId="a7">
    <w:name w:val="Strong"/>
    <w:uiPriority w:val="99"/>
    <w:qFormat/>
    <w:rsid w:val="005002B1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B502CD"/>
    <w:pPr>
      <w:ind w:left="720"/>
      <w:contextualSpacing/>
    </w:pPr>
  </w:style>
  <w:style w:type="character" w:styleId="a9">
    <w:name w:val="Hyperlink"/>
    <w:uiPriority w:val="99"/>
    <w:rsid w:val="00550F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nm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kozhyna88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Юляша</cp:lastModifiedBy>
  <cp:revision>2</cp:revision>
  <dcterms:created xsi:type="dcterms:W3CDTF">2020-02-19T13:05:00Z</dcterms:created>
  <dcterms:modified xsi:type="dcterms:W3CDTF">2020-02-19T13:05:00Z</dcterms:modified>
</cp:coreProperties>
</file>