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9B" w:rsidRPr="000D0BAA" w:rsidRDefault="00514E9B" w:rsidP="00DD32B4">
      <w:pPr>
        <w:adjustRightInd w:val="0"/>
        <w:spacing w:line="360" w:lineRule="auto"/>
        <w:jc w:val="center"/>
        <w:rPr>
          <w:b/>
          <w:sz w:val="28"/>
          <w:szCs w:val="28"/>
        </w:rPr>
      </w:pPr>
      <w:bookmarkStart w:id="0" w:name="_GoBack"/>
      <w:bookmarkEnd w:id="0"/>
      <w:r w:rsidRPr="000D0BAA">
        <w:rPr>
          <w:b/>
          <w:sz w:val="28"/>
          <w:szCs w:val="28"/>
        </w:rPr>
        <w:t>МІНІСТЕРСТВО ОХОРОНИ ЗДОРОВ</w:t>
      </w:r>
      <w:r w:rsidRPr="000D0BAA">
        <w:rPr>
          <w:b/>
          <w:sz w:val="28"/>
          <w:szCs w:val="28"/>
          <w:u w:val="single"/>
          <w:lang w:eastAsia="ru-RU"/>
        </w:rPr>
        <w:t>’</w:t>
      </w:r>
      <w:r w:rsidRPr="000D0BAA">
        <w:rPr>
          <w:b/>
          <w:sz w:val="28"/>
          <w:szCs w:val="28"/>
        </w:rPr>
        <w:t>Я УКРАЇНИ</w:t>
      </w:r>
    </w:p>
    <w:p w:rsidR="00514E9B" w:rsidRPr="000D0BAA" w:rsidRDefault="00514E9B" w:rsidP="00DD32B4">
      <w:pPr>
        <w:jc w:val="center"/>
        <w:rPr>
          <w:b/>
          <w:sz w:val="28"/>
          <w:szCs w:val="28"/>
          <w:lang w:eastAsia="ru-RU"/>
        </w:rPr>
      </w:pPr>
      <w:r w:rsidRPr="000D0BAA">
        <w:rPr>
          <w:b/>
          <w:caps/>
          <w:sz w:val="28"/>
          <w:szCs w:val="28"/>
          <w:lang w:eastAsia="ru-RU"/>
        </w:rPr>
        <w:t>Харківський національний медичний університет</w:t>
      </w:r>
    </w:p>
    <w:p w:rsidR="00514E9B" w:rsidRPr="000D0BAA" w:rsidRDefault="00514E9B" w:rsidP="00DD32B4">
      <w:pPr>
        <w:jc w:val="center"/>
        <w:rPr>
          <w:b/>
          <w:sz w:val="28"/>
          <w:szCs w:val="28"/>
          <w:lang w:eastAsia="ru-RU"/>
        </w:rPr>
      </w:pPr>
    </w:p>
    <w:p w:rsidR="00514E9B" w:rsidRPr="000D0BAA" w:rsidRDefault="00514E9B" w:rsidP="00DD32B4">
      <w:pPr>
        <w:jc w:val="center"/>
        <w:rPr>
          <w:b/>
          <w:sz w:val="28"/>
          <w:szCs w:val="28"/>
          <w:lang w:eastAsia="ru-RU"/>
        </w:rPr>
      </w:pPr>
      <w:r w:rsidRPr="000D0BAA">
        <w:rPr>
          <w:b/>
          <w:sz w:val="28"/>
          <w:szCs w:val="28"/>
          <w:lang w:eastAsia="ru-RU"/>
        </w:rPr>
        <w:t xml:space="preserve">Кафедра громадського здоров’я та управління охороною здоров’я </w:t>
      </w:r>
    </w:p>
    <w:p w:rsidR="00514E9B" w:rsidRPr="000D0BAA" w:rsidRDefault="00514E9B" w:rsidP="00DD32B4">
      <w:pPr>
        <w:jc w:val="center"/>
        <w:rPr>
          <w:sz w:val="28"/>
          <w:szCs w:val="28"/>
          <w:lang w:eastAsia="ru-RU"/>
        </w:rPr>
      </w:pPr>
    </w:p>
    <w:p w:rsidR="00514E9B" w:rsidRPr="000D0BAA" w:rsidRDefault="00514E9B" w:rsidP="00DD32B4">
      <w:pPr>
        <w:jc w:val="center"/>
        <w:rPr>
          <w:sz w:val="28"/>
          <w:szCs w:val="28"/>
          <w:lang w:eastAsia="ru-RU"/>
        </w:rPr>
      </w:pPr>
    </w:p>
    <w:p w:rsidR="00514E9B" w:rsidRPr="000D0BAA" w:rsidRDefault="00514E9B" w:rsidP="00DD32B4">
      <w:pPr>
        <w:jc w:val="center"/>
        <w:rPr>
          <w:sz w:val="28"/>
          <w:szCs w:val="28"/>
          <w:lang w:eastAsia="ru-RU"/>
        </w:rPr>
      </w:pPr>
    </w:p>
    <w:p w:rsidR="00514E9B" w:rsidRPr="000D0BAA" w:rsidRDefault="00514E9B" w:rsidP="00DD32B4">
      <w:pPr>
        <w:jc w:val="center"/>
        <w:rPr>
          <w:sz w:val="28"/>
          <w:szCs w:val="28"/>
          <w:lang w:eastAsia="ru-RU"/>
        </w:rPr>
      </w:pPr>
    </w:p>
    <w:p w:rsidR="00514E9B" w:rsidRPr="000D0BAA" w:rsidRDefault="00514E9B" w:rsidP="00DD32B4">
      <w:pPr>
        <w:jc w:val="center"/>
        <w:rPr>
          <w:sz w:val="28"/>
          <w:szCs w:val="28"/>
          <w:lang w:eastAsia="ru-RU"/>
        </w:rPr>
      </w:pPr>
    </w:p>
    <w:p w:rsidR="00514E9B" w:rsidRPr="000D0BAA" w:rsidRDefault="00514E9B" w:rsidP="00DD32B4">
      <w:pPr>
        <w:jc w:val="center"/>
        <w:rPr>
          <w:sz w:val="28"/>
          <w:szCs w:val="28"/>
          <w:lang w:eastAsia="ru-RU"/>
        </w:rPr>
      </w:pPr>
    </w:p>
    <w:p w:rsidR="00514E9B" w:rsidRPr="000D0BAA" w:rsidRDefault="00514E9B" w:rsidP="00DD32B4">
      <w:pPr>
        <w:keepNext/>
        <w:shd w:val="clear" w:color="auto" w:fill="FFFFFF"/>
        <w:spacing w:before="240" w:after="60"/>
        <w:jc w:val="center"/>
        <w:outlineLvl w:val="1"/>
        <w:rPr>
          <w:b/>
          <w:bCs/>
          <w:sz w:val="28"/>
          <w:szCs w:val="28"/>
          <w:lang w:val="ru-RU"/>
        </w:rPr>
      </w:pPr>
      <w:r w:rsidRPr="000D0BAA">
        <w:rPr>
          <w:b/>
          <w:bCs/>
          <w:sz w:val="28"/>
          <w:szCs w:val="28"/>
          <w:lang w:val="ru-RU"/>
        </w:rPr>
        <w:t>СИЛАБУС</w:t>
      </w:r>
    </w:p>
    <w:p w:rsidR="00514E9B" w:rsidRPr="000D0BAA" w:rsidRDefault="00514E9B" w:rsidP="00DD32B4">
      <w:pPr>
        <w:keepNext/>
        <w:shd w:val="clear" w:color="auto" w:fill="FFFFFF"/>
        <w:spacing w:before="240" w:after="60"/>
        <w:jc w:val="center"/>
        <w:outlineLvl w:val="1"/>
        <w:rPr>
          <w:b/>
          <w:bCs/>
          <w:sz w:val="28"/>
          <w:szCs w:val="28"/>
        </w:rPr>
      </w:pPr>
      <w:r w:rsidRPr="000D0BAA">
        <w:rPr>
          <w:b/>
          <w:bCs/>
          <w:sz w:val="28"/>
          <w:szCs w:val="28"/>
        </w:rPr>
        <w:t>НАВЧАЛЬНОЇ ДИСЦИПЛІНИ</w:t>
      </w:r>
    </w:p>
    <w:p w:rsidR="00514E9B" w:rsidRPr="000D0BAA" w:rsidRDefault="00514E9B" w:rsidP="00DD32B4">
      <w:pPr>
        <w:jc w:val="center"/>
        <w:rPr>
          <w:b/>
          <w:sz w:val="28"/>
          <w:szCs w:val="28"/>
          <w:lang w:eastAsia="ru-RU"/>
        </w:rPr>
      </w:pPr>
    </w:p>
    <w:p w:rsidR="00514E9B" w:rsidRPr="00A6195C" w:rsidRDefault="00514E9B" w:rsidP="00DD32B4">
      <w:pPr>
        <w:jc w:val="center"/>
        <w:rPr>
          <w:b/>
          <w:sz w:val="28"/>
          <w:szCs w:val="28"/>
          <w:u w:val="single"/>
          <w:lang w:eastAsia="ru-RU"/>
        </w:rPr>
      </w:pPr>
      <w:r w:rsidRPr="00A6195C">
        <w:rPr>
          <w:b/>
          <w:sz w:val="28"/>
          <w:szCs w:val="28"/>
          <w:u w:val="single"/>
          <w:lang w:eastAsia="ru-RU"/>
        </w:rPr>
        <w:t>СИСТЕМА ОРГАНІЗАЦІЇ СОЦІАЛЬНИ</w:t>
      </w:r>
      <w:r>
        <w:rPr>
          <w:b/>
          <w:sz w:val="28"/>
          <w:szCs w:val="28"/>
          <w:u w:val="single"/>
          <w:lang w:eastAsia="ru-RU"/>
        </w:rPr>
        <w:t>Х</w:t>
      </w:r>
      <w:r w:rsidRPr="00A6195C">
        <w:rPr>
          <w:b/>
          <w:sz w:val="28"/>
          <w:szCs w:val="28"/>
          <w:u w:val="single"/>
          <w:lang w:eastAsia="ru-RU"/>
        </w:rPr>
        <w:t xml:space="preserve"> СЛУЖБ</w:t>
      </w:r>
    </w:p>
    <w:p w:rsidR="00514E9B" w:rsidRPr="000D0BAA" w:rsidRDefault="00514E9B" w:rsidP="00DD32B4">
      <w:pPr>
        <w:jc w:val="center"/>
        <w:rPr>
          <w:sz w:val="28"/>
          <w:szCs w:val="28"/>
          <w:lang w:eastAsia="ru-RU"/>
        </w:rPr>
      </w:pPr>
      <w:r w:rsidRPr="000D0BAA">
        <w:rPr>
          <w:sz w:val="28"/>
          <w:szCs w:val="28"/>
          <w:lang w:eastAsia="ru-RU"/>
        </w:rPr>
        <w:t>(назва навчальної дисципліни)</w:t>
      </w:r>
    </w:p>
    <w:p w:rsidR="00514E9B" w:rsidRPr="000D0BAA" w:rsidRDefault="00514E9B" w:rsidP="00DD32B4">
      <w:pPr>
        <w:jc w:val="center"/>
        <w:rPr>
          <w:sz w:val="28"/>
          <w:szCs w:val="28"/>
          <w:lang w:eastAsia="ru-RU"/>
        </w:rPr>
      </w:pPr>
    </w:p>
    <w:p w:rsidR="00514E9B" w:rsidRPr="000D0BAA" w:rsidRDefault="00514E9B" w:rsidP="00DD32B4">
      <w:pPr>
        <w:jc w:val="center"/>
        <w:rPr>
          <w:sz w:val="28"/>
          <w:szCs w:val="28"/>
          <w:lang w:eastAsia="ru-RU"/>
        </w:rPr>
      </w:pPr>
      <w:r w:rsidRPr="000D0BAA">
        <w:rPr>
          <w:sz w:val="28"/>
          <w:szCs w:val="28"/>
          <w:lang w:eastAsia="ru-RU"/>
        </w:rPr>
        <w:t xml:space="preserve">навчальний рік </w:t>
      </w:r>
      <w:r w:rsidRPr="000D0BAA">
        <w:rPr>
          <w:b/>
          <w:sz w:val="28"/>
          <w:szCs w:val="28"/>
          <w:lang w:eastAsia="ru-RU"/>
        </w:rPr>
        <w:t>2019-2020</w:t>
      </w:r>
    </w:p>
    <w:p w:rsidR="00514E9B" w:rsidRPr="000D0BAA" w:rsidRDefault="00514E9B" w:rsidP="00DD32B4">
      <w:pPr>
        <w:jc w:val="center"/>
        <w:rPr>
          <w:sz w:val="28"/>
          <w:szCs w:val="28"/>
          <w:lang w:eastAsia="ru-RU"/>
        </w:rPr>
      </w:pPr>
    </w:p>
    <w:p w:rsidR="00514E9B" w:rsidRPr="000D0BAA" w:rsidRDefault="00514E9B" w:rsidP="00DD32B4">
      <w:pPr>
        <w:ind w:firstLine="709"/>
        <w:jc w:val="center"/>
        <w:rPr>
          <w:b/>
          <w:sz w:val="28"/>
          <w:szCs w:val="28"/>
          <w:lang w:eastAsia="ru-RU"/>
        </w:rPr>
      </w:pPr>
      <w:r w:rsidRPr="000D0BAA">
        <w:rPr>
          <w:sz w:val="28"/>
          <w:szCs w:val="28"/>
          <w:lang w:eastAsia="ru-RU"/>
        </w:rPr>
        <w:t>галузь знань</w:t>
      </w:r>
      <w:r w:rsidRPr="000D0BAA">
        <w:rPr>
          <w:b/>
          <w:sz w:val="28"/>
          <w:szCs w:val="28"/>
          <w:lang w:eastAsia="ru-RU"/>
        </w:rPr>
        <w:t xml:space="preserve"> </w:t>
      </w:r>
      <w:r w:rsidRPr="000D0BAA">
        <w:rPr>
          <w:b/>
          <w:sz w:val="28"/>
          <w:szCs w:val="28"/>
          <w:u w:val="single"/>
          <w:lang w:eastAsia="ru-RU"/>
        </w:rPr>
        <w:t>23 «Соціальна робота»</w:t>
      </w:r>
    </w:p>
    <w:p w:rsidR="00514E9B" w:rsidRPr="000D0BAA" w:rsidRDefault="00514E9B" w:rsidP="00DD32B4">
      <w:pPr>
        <w:jc w:val="center"/>
        <w:rPr>
          <w:sz w:val="28"/>
          <w:szCs w:val="28"/>
          <w:lang w:eastAsia="ru-RU"/>
        </w:rPr>
      </w:pPr>
      <w:r w:rsidRPr="000D0BAA">
        <w:rPr>
          <w:sz w:val="28"/>
          <w:szCs w:val="28"/>
          <w:lang w:eastAsia="ru-RU"/>
        </w:rPr>
        <w:t>(шифр і назва галузі знань)</w:t>
      </w:r>
    </w:p>
    <w:p w:rsidR="00514E9B" w:rsidRPr="000D0BAA" w:rsidRDefault="00514E9B" w:rsidP="00DD32B4">
      <w:pPr>
        <w:jc w:val="center"/>
        <w:rPr>
          <w:sz w:val="28"/>
          <w:szCs w:val="28"/>
          <w:lang w:val="ru-RU" w:eastAsia="ru-RU"/>
        </w:rPr>
      </w:pPr>
    </w:p>
    <w:p w:rsidR="00514E9B" w:rsidRPr="000D0BAA" w:rsidRDefault="00514E9B" w:rsidP="00DD32B4">
      <w:pPr>
        <w:spacing w:line="360" w:lineRule="auto"/>
        <w:ind w:firstLine="709"/>
        <w:jc w:val="center"/>
        <w:rPr>
          <w:sz w:val="28"/>
          <w:szCs w:val="28"/>
          <w:lang w:eastAsia="ru-RU"/>
        </w:rPr>
      </w:pPr>
      <w:r w:rsidRPr="000D0BAA">
        <w:rPr>
          <w:sz w:val="28"/>
          <w:szCs w:val="28"/>
          <w:lang w:eastAsia="ru-RU"/>
        </w:rPr>
        <w:t xml:space="preserve">спеціальність </w:t>
      </w:r>
      <w:r w:rsidRPr="000D0BAA">
        <w:rPr>
          <w:b/>
          <w:sz w:val="28"/>
          <w:szCs w:val="28"/>
          <w:u w:val="single"/>
          <w:lang w:eastAsia="ru-RU"/>
        </w:rPr>
        <w:t>231 «Соціальна робота»</w:t>
      </w:r>
    </w:p>
    <w:p w:rsidR="00514E9B" w:rsidRPr="000D0BAA" w:rsidRDefault="00514E9B" w:rsidP="00DD32B4">
      <w:pPr>
        <w:jc w:val="center"/>
        <w:rPr>
          <w:sz w:val="28"/>
          <w:szCs w:val="28"/>
          <w:lang w:eastAsia="ru-RU"/>
        </w:rPr>
      </w:pPr>
      <w:r w:rsidRPr="000D0BAA">
        <w:rPr>
          <w:sz w:val="28"/>
          <w:szCs w:val="28"/>
          <w:lang w:eastAsia="ru-RU"/>
        </w:rPr>
        <w:t>(шифр і назва спеціальності)</w:t>
      </w:r>
    </w:p>
    <w:p w:rsidR="00514E9B" w:rsidRPr="000D0BAA" w:rsidRDefault="00514E9B" w:rsidP="00DD32B4">
      <w:pPr>
        <w:ind w:firstLine="708"/>
        <w:jc w:val="center"/>
        <w:rPr>
          <w:sz w:val="28"/>
          <w:szCs w:val="28"/>
          <w:lang w:eastAsia="ru-RU"/>
        </w:rPr>
      </w:pPr>
      <w:r w:rsidRPr="000D0BAA">
        <w:rPr>
          <w:b/>
          <w:sz w:val="28"/>
          <w:szCs w:val="28"/>
          <w:u w:val="single"/>
          <w:lang w:eastAsia="ru-RU"/>
        </w:rPr>
        <w:t>к</w:t>
      </w:r>
      <w:r w:rsidRPr="000D0BAA">
        <w:rPr>
          <w:b/>
          <w:sz w:val="28"/>
          <w:szCs w:val="28"/>
          <w:u w:val="single"/>
          <w:lang w:val="ru-RU" w:eastAsia="ru-RU"/>
        </w:rPr>
        <w:t>урс</w:t>
      </w:r>
      <w:r w:rsidRPr="000D0BAA">
        <w:rPr>
          <w:b/>
          <w:sz w:val="28"/>
          <w:szCs w:val="28"/>
          <w:u w:val="single"/>
          <w:lang w:eastAsia="ru-RU"/>
        </w:rPr>
        <w:t xml:space="preserve"> </w:t>
      </w:r>
      <w:r>
        <w:rPr>
          <w:b/>
          <w:sz w:val="28"/>
          <w:szCs w:val="28"/>
          <w:u w:val="single"/>
          <w:lang w:eastAsia="ru-RU"/>
        </w:rPr>
        <w:t>4</w:t>
      </w:r>
      <w:r w:rsidRPr="000D0BAA">
        <w:rPr>
          <w:b/>
          <w:sz w:val="28"/>
          <w:szCs w:val="28"/>
          <w:u w:val="single"/>
          <w:lang w:eastAsia="ru-RU"/>
        </w:rPr>
        <w:t xml:space="preserve"> ОКР «Бакалавр»</w:t>
      </w:r>
    </w:p>
    <w:p w:rsidR="00514E9B" w:rsidRPr="000D0BAA" w:rsidRDefault="00514E9B" w:rsidP="00DD32B4">
      <w:pPr>
        <w:jc w:val="center"/>
        <w:rPr>
          <w:sz w:val="28"/>
          <w:szCs w:val="28"/>
          <w:lang w:val="ru-RU"/>
        </w:rPr>
      </w:pPr>
    </w:p>
    <w:p w:rsidR="00514E9B" w:rsidRPr="000D0BAA" w:rsidRDefault="00514E9B" w:rsidP="00DD32B4">
      <w:pPr>
        <w:jc w:val="center"/>
        <w:rPr>
          <w:sz w:val="28"/>
          <w:szCs w:val="28"/>
          <w:lang w:val="ru-RU"/>
        </w:rPr>
      </w:pPr>
    </w:p>
    <w:p w:rsidR="00514E9B" w:rsidRPr="000D0BAA" w:rsidRDefault="00514E9B" w:rsidP="004F1244">
      <w:pPr>
        <w:rPr>
          <w:sz w:val="28"/>
          <w:szCs w:val="28"/>
          <w:lang w:val="ru-RU"/>
        </w:rPr>
      </w:pPr>
    </w:p>
    <w:p w:rsidR="00514E9B" w:rsidRPr="000D0BAA" w:rsidRDefault="00514E9B" w:rsidP="004F1244">
      <w:pPr>
        <w:rPr>
          <w:sz w:val="28"/>
          <w:szCs w:val="28"/>
          <w:lang w:val="ru-RU"/>
        </w:rPr>
      </w:pPr>
    </w:p>
    <w:p w:rsidR="00514E9B" w:rsidRPr="000D0BAA" w:rsidRDefault="00514E9B" w:rsidP="004F1244">
      <w:pPr>
        <w:rPr>
          <w:sz w:val="28"/>
          <w:szCs w:val="28"/>
          <w:lang w:val="ru-RU"/>
        </w:rPr>
      </w:pPr>
    </w:p>
    <w:p w:rsidR="00514E9B" w:rsidRPr="000D0BAA" w:rsidRDefault="00514E9B" w:rsidP="004F1244">
      <w:pPr>
        <w:rPr>
          <w:sz w:val="28"/>
          <w:szCs w:val="28"/>
          <w:lang w:val="ru-RU"/>
        </w:rPr>
      </w:pPr>
    </w:p>
    <w:p w:rsidR="00514E9B" w:rsidRPr="000D0BAA" w:rsidRDefault="00514E9B" w:rsidP="004F1244">
      <w:pPr>
        <w:rPr>
          <w:sz w:val="28"/>
          <w:szCs w:val="28"/>
          <w:lang w:val="ru-RU"/>
        </w:rPr>
      </w:pPr>
    </w:p>
    <w:p w:rsidR="00514E9B" w:rsidRPr="000D0BAA" w:rsidRDefault="00514E9B" w:rsidP="004F1244">
      <w:pPr>
        <w:rPr>
          <w:sz w:val="28"/>
          <w:szCs w:val="28"/>
          <w:lang w:val="ru-RU"/>
        </w:rPr>
      </w:pPr>
    </w:p>
    <w:p w:rsidR="00514E9B" w:rsidRPr="000D0BAA" w:rsidRDefault="00514E9B" w:rsidP="004F1244">
      <w:pPr>
        <w:rPr>
          <w:sz w:val="28"/>
          <w:szCs w:val="28"/>
          <w:lang w:val="ru-RU"/>
        </w:rPr>
      </w:pPr>
    </w:p>
    <w:p w:rsidR="00514E9B" w:rsidRPr="000D0BAA" w:rsidRDefault="00514E9B" w:rsidP="004F1244">
      <w:pPr>
        <w:rPr>
          <w:sz w:val="28"/>
          <w:szCs w:val="28"/>
          <w:lang w:val="ru-RU"/>
        </w:rPr>
      </w:pPr>
    </w:p>
    <w:p w:rsidR="00514E9B" w:rsidRPr="000D0BAA" w:rsidRDefault="00514E9B" w:rsidP="004F1244">
      <w:pPr>
        <w:rPr>
          <w:sz w:val="28"/>
          <w:szCs w:val="28"/>
          <w:lang w:val="ru-RU"/>
        </w:rPr>
      </w:pPr>
    </w:p>
    <w:p w:rsidR="00514E9B" w:rsidRPr="000D0BAA" w:rsidRDefault="00514E9B" w:rsidP="004F1244">
      <w:pPr>
        <w:rPr>
          <w:sz w:val="28"/>
          <w:szCs w:val="28"/>
          <w:lang w:val="ru-RU"/>
        </w:rPr>
      </w:pPr>
    </w:p>
    <w:p w:rsidR="00514E9B" w:rsidRPr="000D0BAA" w:rsidRDefault="00514E9B" w:rsidP="004F1244">
      <w:pPr>
        <w:rPr>
          <w:sz w:val="28"/>
          <w:szCs w:val="28"/>
          <w:lang w:val="ru-RU"/>
        </w:rPr>
      </w:pPr>
    </w:p>
    <w:p w:rsidR="00514E9B" w:rsidRPr="000D0BAA" w:rsidRDefault="00514E9B" w:rsidP="004F1244">
      <w:pPr>
        <w:rPr>
          <w:sz w:val="28"/>
          <w:szCs w:val="28"/>
          <w:lang w:val="ru-RU"/>
        </w:rPr>
      </w:pPr>
    </w:p>
    <w:p w:rsidR="00514E9B" w:rsidRPr="000D0BAA" w:rsidRDefault="00514E9B" w:rsidP="004F1244">
      <w:pPr>
        <w:rPr>
          <w:sz w:val="28"/>
          <w:szCs w:val="28"/>
          <w:lang w:val="ru-RU"/>
        </w:rPr>
      </w:pPr>
    </w:p>
    <w:p w:rsidR="00514E9B" w:rsidRPr="000D0BAA" w:rsidRDefault="00514E9B">
      <w:pPr>
        <w:widowControl/>
        <w:autoSpaceDE/>
        <w:autoSpaceDN/>
        <w:spacing w:after="200" w:line="276" w:lineRule="auto"/>
        <w:rPr>
          <w:sz w:val="28"/>
          <w:szCs w:val="28"/>
          <w:lang w:val="ru-RU"/>
        </w:rPr>
      </w:pPr>
      <w:r w:rsidRPr="000D0BAA">
        <w:rPr>
          <w:sz w:val="28"/>
          <w:szCs w:val="28"/>
          <w:lang w:val="ru-RU"/>
        </w:rPr>
        <w:br w:type="page"/>
      </w:r>
    </w:p>
    <w:p w:rsidR="00514E9B" w:rsidRPr="000D0BAA" w:rsidRDefault="00514E9B" w:rsidP="00515ACC">
      <w:pPr>
        <w:widowControl/>
        <w:suppressAutoHyphens/>
        <w:autoSpaceDE/>
        <w:autoSpaceDN/>
        <w:jc w:val="center"/>
        <w:rPr>
          <w:b/>
          <w:sz w:val="28"/>
          <w:szCs w:val="28"/>
          <w:lang w:eastAsia="ar-SA"/>
        </w:rPr>
      </w:pPr>
      <w:r w:rsidRPr="000D0BAA">
        <w:rPr>
          <w:b/>
          <w:sz w:val="28"/>
          <w:szCs w:val="28"/>
          <w:lang w:eastAsia="ar-SA"/>
        </w:rPr>
        <w:t>1. 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514E9B" w:rsidRPr="000D0BAA" w:rsidTr="00515ACC">
        <w:tc>
          <w:tcPr>
            <w:tcW w:w="3227" w:type="dxa"/>
          </w:tcPr>
          <w:p w:rsidR="00514E9B" w:rsidRPr="000D0BAA" w:rsidRDefault="00514E9B" w:rsidP="00515ACC">
            <w:pPr>
              <w:widowControl/>
              <w:suppressAutoHyphens/>
              <w:autoSpaceDE/>
              <w:autoSpaceDN/>
              <w:rPr>
                <w:sz w:val="28"/>
                <w:szCs w:val="28"/>
                <w:lang w:eastAsia="ar-SA"/>
              </w:rPr>
            </w:pPr>
            <w:r w:rsidRPr="000D0BAA">
              <w:rPr>
                <w:sz w:val="28"/>
                <w:szCs w:val="28"/>
                <w:lang w:eastAsia="ar-SA"/>
              </w:rPr>
              <w:t>Прізвище, ім’я по батькові викладача</w:t>
            </w:r>
          </w:p>
        </w:tc>
        <w:tc>
          <w:tcPr>
            <w:tcW w:w="6344" w:type="dxa"/>
          </w:tcPr>
          <w:p w:rsidR="00514E9B" w:rsidRPr="000D0BAA" w:rsidRDefault="00514E9B" w:rsidP="0072029C">
            <w:pPr>
              <w:widowControl/>
              <w:suppressAutoHyphens/>
              <w:autoSpaceDE/>
              <w:autoSpaceDN/>
              <w:rPr>
                <w:sz w:val="28"/>
                <w:szCs w:val="28"/>
                <w:lang w:eastAsia="ar-SA"/>
              </w:rPr>
            </w:pPr>
            <w:r>
              <w:rPr>
                <w:sz w:val="28"/>
                <w:szCs w:val="28"/>
                <w:lang w:eastAsia="ar-SA"/>
              </w:rPr>
              <w:t>М’якина Олександр Володимирович</w:t>
            </w:r>
          </w:p>
        </w:tc>
      </w:tr>
      <w:tr w:rsidR="00514E9B" w:rsidRPr="000D0BAA" w:rsidTr="00515ACC">
        <w:tc>
          <w:tcPr>
            <w:tcW w:w="3227" w:type="dxa"/>
          </w:tcPr>
          <w:p w:rsidR="00514E9B" w:rsidRPr="000D0BAA" w:rsidRDefault="00514E9B" w:rsidP="00515ACC">
            <w:pPr>
              <w:widowControl/>
              <w:suppressAutoHyphens/>
              <w:autoSpaceDE/>
              <w:autoSpaceDN/>
              <w:rPr>
                <w:sz w:val="28"/>
                <w:szCs w:val="28"/>
                <w:lang w:eastAsia="ar-SA"/>
              </w:rPr>
            </w:pPr>
            <w:r w:rsidRPr="000D0BAA">
              <w:rPr>
                <w:color w:val="000000"/>
                <w:sz w:val="28"/>
                <w:szCs w:val="28"/>
                <w:lang w:eastAsia="ar-SA"/>
              </w:rPr>
              <w:t>Контактний тел.</w:t>
            </w:r>
          </w:p>
        </w:tc>
        <w:tc>
          <w:tcPr>
            <w:tcW w:w="6344" w:type="dxa"/>
          </w:tcPr>
          <w:p w:rsidR="00514E9B" w:rsidRPr="000D0BAA" w:rsidRDefault="00514E9B" w:rsidP="00515ACC">
            <w:pPr>
              <w:widowControl/>
              <w:suppressAutoHyphens/>
              <w:autoSpaceDE/>
              <w:autoSpaceDN/>
              <w:rPr>
                <w:sz w:val="28"/>
                <w:szCs w:val="28"/>
                <w:lang w:eastAsia="ar-SA"/>
              </w:rPr>
            </w:pPr>
            <w:r>
              <w:rPr>
                <w:sz w:val="28"/>
                <w:szCs w:val="28"/>
                <w:lang w:eastAsia="ar-SA"/>
              </w:rPr>
              <w:t>057-707-73-88</w:t>
            </w:r>
          </w:p>
        </w:tc>
      </w:tr>
      <w:tr w:rsidR="00514E9B" w:rsidRPr="000D0BAA" w:rsidTr="00515ACC">
        <w:tc>
          <w:tcPr>
            <w:tcW w:w="3227" w:type="dxa"/>
          </w:tcPr>
          <w:p w:rsidR="00514E9B" w:rsidRPr="000D0BAA" w:rsidRDefault="00514E9B" w:rsidP="00515ACC">
            <w:pPr>
              <w:widowControl/>
              <w:suppressAutoHyphens/>
              <w:autoSpaceDE/>
              <w:autoSpaceDN/>
              <w:rPr>
                <w:sz w:val="28"/>
                <w:szCs w:val="28"/>
                <w:lang w:eastAsia="ar-SA"/>
              </w:rPr>
            </w:pPr>
            <w:r w:rsidRPr="000D0BAA">
              <w:rPr>
                <w:color w:val="000000"/>
                <w:sz w:val="28"/>
                <w:szCs w:val="28"/>
                <w:lang w:eastAsia="ar-SA"/>
              </w:rPr>
              <w:t>E-mail:</w:t>
            </w:r>
          </w:p>
        </w:tc>
        <w:tc>
          <w:tcPr>
            <w:tcW w:w="6344" w:type="dxa"/>
          </w:tcPr>
          <w:p w:rsidR="00514E9B" w:rsidRPr="000D0BAA" w:rsidRDefault="00514E9B" w:rsidP="00D95E0C">
            <w:pPr>
              <w:widowControl/>
              <w:suppressAutoHyphens/>
              <w:autoSpaceDE/>
              <w:autoSpaceDN/>
              <w:rPr>
                <w:sz w:val="28"/>
                <w:szCs w:val="28"/>
                <w:lang w:val="en-US" w:eastAsia="ar-SA"/>
              </w:rPr>
            </w:pPr>
          </w:p>
        </w:tc>
      </w:tr>
      <w:tr w:rsidR="00514E9B" w:rsidRPr="000D0BAA" w:rsidTr="00515ACC">
        <w:tc>
          <w:tcPr>
            <w:tcW w:w="3227" w:type="dxa"/>
          </w:tcPr>
          <w:p w:rsidR="00514E9B" w:rsidRPr="000D0BAA" w:rsidRDefault="00514E9B" w:rsidP="00515ACC">
            <w:pPr>
              <w:widowControl/>
              <w:suppressAutoHyphens/>
              <w:autoSpaceDE/>
              <w:autoSpaceDN/>
              <w:rPr>
                <w:sz w:val="28"/>
                <w:szCs w:val="28"/>
                <w:lang w:eastAsia="ar-SA"/>
              </w:rPr>
            </w:pPr>
            <w:r w:rsidRPr="000D0BAA">
              <w:rPr>
                <w:sz w:val="28"/>
                <w:szCs w:val="28"/>
                <w:lang w:eastAsia="ar-SA"/>
              </w:rPr>
              <w:t>Розклад занять</w:t>
            </w:r>
          </w:p>
        </w:tc>
        <w:tc>
          <w:tcPr>
            <w:tcW w:w="6344" w:type="dxa"/>
          </w:tcPr>
          <w:p w:rsidR="00514E9B" w:rsidRPr="000D0BAA" w:rsidRDefault="00514E9B" w:rsidP="00515ACC">
            <w:pPr>
              <w:widowControl/>
              <w:suppressAutoHyphens/>
              <w:autoSpaceDE/>
              <w:autoSpaceDN/>
              <w:rPr>
                <w:sz w:val="28"/>
                <w:szCs w:val="28"/>
                <w:lang w:eastAsia="ar-SA"/>
              </w:rPr>
            </w:pPr>
            <w:r w:rsidRPr="000D0BAA">
              <w:rPr>
                <w:sz w:val="28"/>
                <w:szCs w:val="28"/>
                <w:lang w:eastAsia="ar-SA"/>
              </w:rPr>
              <w:t>Відповідно до розкладу навчального відділу</w:t>
            </w:r>
          </w:p>
        </w:tc>
      </w:tr>
      <w:tr w:rsidR="00514E9B" w:rsidRPr="000D0BAA" w:rsidTr="00515ACC">
        <w:tc>
          <w:tcPr>
            <w:tcW w:w="3227" w:type="dxa"/>
          </w:tcPr>
          <w:p w:rsidR="00514E9B" w:rsidRPr="000D0BAA" w:rsidRDefault="00514E9B" w:rsidP="00515ACC">
            <w:pPr>
              <w:widowControl/>
              <w:suppressAutoHyphens/>
              <w:autoSpaceDE/>
              <w:autoSpaceDN/>
              <w:rPr>
                <w:sz w:val="28"/>
                <w:szCs w:val="28"/>
                <w:lang w:eastAsia="ar-SA"/>
              </w:rPr>
            </w:pPr>
            <w:r w:rsidRPr="000D0BAA">
              <w:rPr>
                <w:color w:val="000000"/>
                <w:sz w:val="28"/>
                <w:szCs w:val="28"/>
                <w:lang w:eastAsia="ar-SA"/>
              </w:rPr>
              <w:t>Консультації</w:t>
            </w:r>
          </w:p>
        </w:tc>
        <w:tc>
          <w:tcPr>
            <w:tcW w:w="6344" w:type="dxa"/>
          </w:tcPr>
          <w:p w:rsidR="00514E9B" w:rsidRPr="000D0BAA" w:rsidRDefault="00514E9B" w:rsidP="00A6195C">
            <w:pPr>
              <w:widowControl/>
              <w:suppressAutoHyphens/>
              <w:autoSpaceDE/>
              <w:autoSpaceDN/>
              <w:rPr>
                <w:sz w:val="28"/>
                <w:szCs w:val="28"/>
                <w:lang w:eastAsia="ar-SA"/>
              </w:rPr>
            </w:pPr>
            <w:r>
              <w:rPr>
                <w:sz w:val="28"/>
                <w:szCs w:val="28"/>
                <w:lang w:eastAsia="ar-SA"/>
              </w:rPr>
              <w:t>четвер</w:t>
            </w:r>
            <w:r w:rsidRPr="000D0BAA">
              <w:rPr>
                <w:sz w:val="28"/>
                <w:szCs w:val="28"/>
                <w:lang w:eastAsia="ar-SA"/>
              </w:rPr>
              <w:t xml:space="preserve"> </w:t>
            </w:r>
            <w:r>
              <w:rPr>
                <w:sz w:val="28"/>
                <w:szCs w:val="28"/>
                <w:lang w:eastAsia="ar-SA"/>
              </w:rPr>
              <w:t>11.00</w:t>
            </w:r>
            <w:r w:rsidRPr="000D0BAA">
              <w:rPr>
                <w:sz w:val="28"/>
                <w:szCs w:val="28"/>
                <w:lang w:eastAsia="ar-SA"/>
              </w:rPr>
              <w:t>-1</w:t>
            </w:r>
            <w:r>
              <w:rPr>
                <w:sz w:val="28"/>
                <w:szCs w:val="28"/>
                <w:lang w:eastAsia="ar-SA"/>
              </w:rPr>
              <w:t>3</w:t>
            </w:r>
            <w:r w:rsidRPr="000D0BAA">
              <w:rPr>
                <w:sz w:val="28"/>
                <w:szCs w:val="28"/>
                <w:lang w:eastAsia="ar-SA"/>
              </w:rPr>
              <w:t>.00,  ауд. кафедри громадського здоров’я та управління охороною здоров’я</w:t>
            </w:r>
          </w:p>
        </w:tc>
      </w:tr>
    </w:tbl>
    <w:p w:rsidR="00514E9B" w:rsidRPr="000D0BAA" w:rsidRDefault="00514E9B" w:rsidP="00515ACC">
      <w:pPr>
        <w:widowControl/>
        <w:suppressAutoHyphens/>
        <w:autoSpaceDE/>
        <w:autoSpaceDN/>
        <w:rPr>
          <w:sz w:val="28"/>
          <w:szCs w:val="28"/>
          <w:lang w:eastAsia="ar-SA"/>
        </w:rPr>
      </w:pPr>
    </w:p>
    <w:p w:rsidR="00514E9B" w:rsidRPr="000D0BAA" w:rsidRDefault="00514E9B" w:rsidP="00515ACC">
      <w:pPr>
        <w:widowControl/>
        <w:suppressAutoHyphens/>
        <w:autoSpaceDE/>
        <w:autoSpaceDN/>
        <w:rPr>
          <w:sz w:val="28"/>
          <w:szCs w:val="28"/>
          <w:lang w:eastAsia="ar-SA"/>
        </w:rPr>
      </w:pPr>
    </w:p>
    <w:p w:rsidR="00514E9B" w:rsidRPr="000D0BAA" w:rsidRDefault="00514E9B" w:rsidP="00515ACC">
      <w:pPr>
        <w:widowControl/>
        <w:suppressAutoHyphens/>
        <w:autoSpaceDE/>
        <w:autoSpaceDN/>
        <w:jc w:val="both"/>
        <w:rPr>
          <w:b/>
          <w:sz w:val="28"/>
          <w:szCs w:val="28"/>
          <w:lang w:eastAsia="ar-SA"/>
        </w:rPr>
      </w:pPr>
      <w:r w:rsidRPr="000D0BAA">
        <w:rPr>
          <w:b/>
          <w:sz w:val="28"/>
          <w:szCs w:val="28"/>
          <w:lang w:eastAsia="ar-SA"/>
        </w:rPr>
        <w:t xml:space="preserve">РОЗРОБНИКИ СИЛАБУСУ: </w:t>
      </w:r>
    </w:p>
    <w:p w:rsidR="00514E9B" w:rsidRPr="000D0BAA" w:rsidRDefault="00514E9B" w:rsidP="00515ACC">
      <w:pPr>
        <w:widowControl/>
        <w:suppressAutoHyphens/>
        <w:autoSpaceDE/>
        <w:autoSpaceDN/>
        <w:jc w:val="both"/>
        <w:rPr>
          <w:sz w:val="28"/>
          <w:szCs w:val="28"/>
          <w:lang w:eastAsia="ar-SA"/>
        </w:rPr>
      </w:pPr>
      <w:r w:rsidRPr="000D0BAA">
        <w:rPr>
          <w:sz w:val="28"/>
          <w:szCs w:val="28"/>
          <w:lang w:eastAsia="ar-SA"/>
        </w:rPr>
        <w:t xml:space="preserve">д.мед.н., проф. Огнєв В.А., </w:t>
      </w:r>
    </w:p>
    <w:p w:rsidR="00514E9B" w:rsidRDefault="00514E9B" w:rsidP="00515ACC">
      <w:pPr>
        <w:widowControl/>
        <w:suppressAutoHyphens/>
        <w:autoSpaceDE/>
        <w:autoSpaceDN/>
        <w:jc w:val="both"/>
        <w:rPr>
          <w:sz w:val="28"/>
          <w:szCs w:val="28"/>
          <w:lang w:eastAsia="ar-SA"/>
        </w:rPr>
      </w:pPr>
      <w:r w:rsidRPr="000D0BAA">
        <w:rPr>
          <w:sz w:val="28"/>
          <w:szCs w:val="28"/>
          <w:lang w:eastAsia="ar-SA"/>
        </w:rPr>
        <w:t>к.держ.упр., доц. Чухно І.А.</w:t>
      </w:r>
      <w:r>
        <w:rPr>
          <w:sz w:val="28"/>
          <w:szCs w:val="28"/>
          <w:lang w:eastAsia="ar-SA"/>
        </w:rPr>
        <w:t>,</w:t>
      </w:r>
    </w:p>
    <w:p w:rsidR="00514E9B" w:rsidRPr="000D0BAA" w:rsidRDefault="00514E9B" w:rsidP="00515ACC">
      <w:pPr>
        <w:widowControl/>
        <w:suppressAutoHyphens/>
        <w:autoSpaceDE/>
        <w:autoSpaceDN/>
        <w:jc w:val="both"/>
        <w:rPr>
          <w:sz w:val="28"/>
          <w:szCs w:val="28"/>
          <w:lang w:eastAsia="ar-SA"/>
        </w:rPr>
      </w:pPr>
      <w:r>
        <w:rPr>
          <w:sz w:val="28"/>
          <w:szCs w:val="28"/>
          <w:lang w:eastAsia="ar-SA"/>
        </w:rPr>
        <w:t>к.мед.н., доц. М’кина О.В.</w:t>
      </w:r>
    </w:p>
    <w:p w:rsidR="00514E9B" w:rsidRPr="000D0BAA" w:rsidRDefault="00514E9B" w:rsidP="00F23281">
      <w:pPr>
        <w:jc w:val="center"/>
        <w:rPr>
          <w:b/>
          <w:sz w:val="28"/>
          <w:szCs w:val="28"/>
          <w:lang w:eastAsia="ru-RU"/>
        </w:rPr>
      </w:pPr>
    </w:p>
    <w:p w:rsidR="00514E9B" w:rsidRPr="000D0BAA" w:rsidRDefault="00514E9B" w:rsidP="00F23281">
      <w:pPr>
        <w:jc w:val="center"/>
        <w:rPr>
          <w:b/>
          <w:bCs/>
          <w:sz w:val="28"/>
          <w:szCs w:val="28"/>
          <w:lang w:eastAsia="ru-RU"/>
        </w:rPr>
      </w:pPr>
      <w:r w:rsidRPr="000D0BAA">
        <w:rPr>
          <w:b/>
          <w:sz w:val="28"/>
          <w:szCs w:val="28"/>
          <w:lang w:eastAsia="ru-RU"/>
        </w:rPr>
        <w:t>АНОТАЦІЯ КУРСУ</w:t>
      </w:r>
    </w:p>
    <w:p w:rsidR="00514E9B" w:rsidRPr="009631C3" w:rsidRDefault="00514E9B" w:rsidP="00F23281">
      <w:pPr>
        <w:ind w:firstLine="680"/>
        <w:jc w:val="both"/>
        <w:rPr>
          <w:b/>
          <w:i/>
          <w:sz w:val="28"/>
          <w:szCs w:val="28"/>
        </w:rPr>
      </w:pPr>
      <w:r w:rsidRPr="009631C3">
        <w:rPr>
          <w:b/>
          <w:i/>
          <w:sz w:val="28"/>
          <w:szCs w:val="28"/>
        </w:rPr>
        <w:t>Дисципліна «Система організації соціальних служб» включає в себе інформацію щодо теоретичних та правових основ організації системи соціальної служби в Україні, а також напрямів і підходів до організації роботи соціальних служб щодо соціальної підтримки сім’ї, дітей та молоді й окремих інших соціальних служб.</w:t>
      </w:r>
    </w:p>
    <w:p w:rsidR="00514E9B" w:rsidRPr="009631C3" w:rsidRDefault="00514E9B" w:rsidP="00F23281">
      <w:pPr>
        <w:ind w:firstLine="680"/>
        <w:jc w:val="both"/>
        <w:rPr>
          <w:sz w:val="28"/>
          <w:szCs w:val="28"/>
        </w:rPr>
      </w:pPr>
      <w:r w:rsidRPr="009631C3">
        <w:rPr>
          <w:sz w:val="28"/>
          <w:szCs w:val="28"/>
        </w:rPr>
        <w:t xml:space="preserve">Предметом вивчення навчальної дисципліни є: </w:t>
      </w:r>
      <w:r w:rsidRPr="009631C3">
        <w:rPr>
          <w:b/>
          <w:i/>
          <w:sz w:val="28"/>
          <w:szCs w:val="28"/>
        </w:rPr>
        <w:t>теоретичні та практичні аспекти організації та функціонування системи соціальних служб в Україні.</w:t>
      </w:r>
      <w:r w:rsidRPr="009631C3">
        <w:rPr>
          <w:sz w:val="28"/>
          <w:szCs w:val="28"/>
        </w:rPr>
        <w:t xml:space="preserve"> </w:t>
      </w:r>
    </w:p>
    <w:p w:rsidR="00514E9B" w:rsidRPr="000D5BC2" w:rsidRDefault="00514E9B" w:rsidP="00F23281">
      <w:pPr>
        <w:ind w:firstLine="680"/>
        <w:jc w:val="both"/>
        <w:rPr>
          <w:sz w:val="28"/>
          <w:szCs w:val="28"/>
        </w:rPr>
      </w:pPr>
      <w:r w:rsidRPr="0060108F">
        <w:rPr>
          <w:b/>
          <w:sz w:val="28"/>
          <w:szCs w:val="28"/>
        </w:rPr>
        <w:t>Міждисциплінарні зв’язки:</w:t>
      </w:r>
      <w:r w:rsidRPr="0060108F">
        <w:rPr>
          <w:sz w:val="28"/>
          <w:szCs w:val="28"/>
        </w:rPr>
        <w:t xml:space="preserve"> </w:t>
      </w:r>
      <w:r w:rsidRPr="0060108F">
        <w:rPr>
          <w:b/>
          <w:i/>
          <w:sz w:val="28"/>
          <w:szCs w:val="28"/>
        </w:rPr>
        <w:t xml:space="preserve">«Система організації соціальних служб» інтегрується з дисциплінами: </w:t>
      </w:r>
      <w:r w:rsidRPr="0060108F">
        <w:rPr>
          <w:sz w:val="28"/>
          <w:szCs w:val="28"/>
        </w:rPr>
        <w:t>правове регулювання соціального забезпечення, етика соціальної роботи,</w:t>
      </w:r>
      <w:r w:rsidRPr="0060108F">
        <w:rPr>
          <w:b/>
          <w:i/>
          <w:sz w:val="28"/>
          <w:szCs w:val="28"/>
        </w:rPr>
        <w:t xml:space="preserve"> </w:t>
      </w:r>
      <w:r w:rsidRPr="0060108F">
        <w:rPr>
          <w:sz w:val="28"/>
          <w:szCs w:val="28"/>
        </w:rPr>
        <w:t>медико-соціальні основи здоров’я, соціальна політика, економічні основи соціальної роботи, методи соціальної роботи, рекламно-інформаційні технології, волонтерська діяльність, соціально-педагогічна етика сім’ї, конфліктологія, психологія управління.</w:t>
      </w:r>
    </w:p>
    <w:p w:rsidR="00514E9B" w:rsidRDefault="00514E9B" w:rsidP="00F23281">
      <w:pPr>
        <w:ind w:firstLine="680"/>
        <w:jc w:val="both"/>
        <w:rPr>
          <w:sz w:val="28"/>
          <w:szCs w:val="28"/>
        </w:rPr>
      </w:pPr>
      <w:r w:rsidRPr="00F36E00">
        <w:rPr>
          <w:sz w:val="28"/>
          <w:szCs w:val="28"/>
        </w:rPr>
        <w:t xml:space="preserve">Навчальна дисципліна належить до </w:t>
      </w:r>
      <w:r>
        <w:rPr>
          <w:sz w:val="28"/>
          <w:szCs w:val="28"/>
        </w:rPr>
        <w:t>обов’язкових</w:t>
      </w:r>
      <w:r w:rsidRPr="00F36E00">
        <w:rPr>
          <w:sz w:val="28"/>
          <w:szCs w:val="28"/>
        </w:rPr>
        <w:t xml:space="preserve"> дисциплін.</w:t>
      </w:r>
    </w:p>
    <w:p w:rsidR="00514E9B" w:rsidRPr="000D0BAA" w:rsidRDefault="00514E9B" w:rsidP="00F23281">
      <w:pPr>
        <w:ind w:firstLine="680"/>
        <w:jc w:val="both"/>
        <w:rPr>
          <w:sz w:val="28"/>
          <w:szCs w:val="28"/>
        </w:rPr>
      </w:pPr>
      <w:r w:rsidRPr="000D0BAA">
        <w:rPr>
          <w:sz w:val="28"/>
          <w:szCs w:val="28"/>
        </w:rPr>
        <w:t>Силабус упорядкований із застосуванням сучасних педагогічних принципів організації навчально-виховного процесу вищої освіти.</w:t>
      </w:r>
    </w:p>
    <w:p w:rsidR="00514E9B" w:rsidRPr="0060108F" w:rsidRDefault="00514E9B" w:rsidP="00F23281">
      <w:pPr>
        <w:ind w:firstLine="680"/>
        <w:jc w:val="both"/>
        <w:rPr>
          <w:sz w:val="28"/>
          <w:szCs w:val="28"/>
        </w:rPr>
      </w:pPr>
      <w:r w:rsidRPr="0060108F">
        <w:rPr>
          <w:b/>
          <w:sz w:val="28"/>
          <w:szCs w:val="28"/>
        </w:rPr>
        <w:t>Загальний підхід:</w:t>
      </w:r>
      <w:r w:rsidRPr="0060108F">
        <w:rPr>
          <w:sz w:val="28"/>
          <w:szCs w:val="28"/>
        </w:rPr>
        <w:t xml:space="preserve"> вивчення дисципліни передбачає опанування теоретичних знань з організаційних, правових, управлінських та соціально-психологічних аспектів організації системи соціальних служб в Україні, їх завдань, функцій та особливостей взаємодії.</w:t>
      </w:r>
    </w:p>
    <w:p w:rsidR="00514E9B" w:rsidRPr="000D0BAA" w:rsidRDefault="00514E9B" w:rsidP="00F23281">
      <w:pPr>
        <w:ind w:firstLine="680"/>
        <w:jc w:val="both"/>
        <w:rPr>
          <w:sz w:val="28"/>
          <w:szCs w:val="28"/>
        </w:rPr>
      </w:pPr>
      <w:r w:rsidRPr="0060108F">
        <w:rPr>
          <w:sz w:val="28"/>
          <w:szCs w:val="28"/>
        </w:rPr>
        <w:t>Для успішного проходження курсу</w:t>
      </w:r>
      <w:r w:rsidRPr="006F4C54">
        <w:rPr>
          <w:sz w:val="28"/>
          <w:szCs w:val="28"/>
        </w:rPr>
        <w:t xml:space="preserve">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514E9B" w:rsidRPr="000D0BAA" w:rsidRDefault="00514E9B" w:rsidP="00F23281">
      <w:pPr>
        <w:ind w:firstLine="680"/>
        <w:jc w:val="both"/>
        <w:rPr>
          <w:sz w:val="28"/>
          <w:szCs w:val="28"/>
        </w:rPr>
      </w:pPr>
      <w:r w:rsidRPr="000D0BAA">
        <w:rPr>
          <w:sz w:val="28"/>
          <w:szCs w:val="28"/>
        </w:rPr>
        <w:t xml:space="preserve">Вивчення дисципліни завершується </w:t>
      </w:r>
      <w:r>
        <w:rPr>
          <w:sz w:val="28"/>
          <w:szCs w:val="28"/>
        </w:rPr>
        <w:t>диференційованим заліком</w:t>
      </w:r>
      <w:r w:rsidRPr="000D0BAA">
        <w:rPr>
          <w:sz w:val="28"/>
          <w:szCs w:val="28"/>
        </w:rPr>
        <w:t>, тому в процесі вивчення різних тем студенту доцільно звертати увагу на питання, що виносяться на підсумковий контроль.</w:t>
      </w:r>
    </w:p>
    <w:p w:rsidR="00514E9B" w:rsidRPr="000D0BAA" w:rsidRDefault="00514E9B" w:rsidP="00F23281">
      <w:pPr>
        <w:jc w:val="both"/>
        <w:rPr>
          <w:sz w:val="28"/>
          <w:szCs w:val="28"/>
          <w:highlight w:val="yellow"/>
          <w:lang w:eastAsia="ru-RU"/>
        </w:rPr>
      </w:pPr>
    </w:p>
    <w:p w:rsidR="00514E9B" w:rsidRPr="00C67D8C" w:rsidRDefault="00514E9B" w:rsidP="00F23281">
      <w:pPr>
        <w:keepNext/>
        <w:ind w:firstLine="540"/>
        <w:jc w:val="center"/>
        <w:outlineLvl w:val="2"/>
        <w:rPr>
          <w:b/>
          <w:bCs/>
          <w:sz w:val="28"/>
          <w:szCs w:val="28"/>
          <w:lang w:eastAsia="ru-RU"/>
        </w:rPr>
      </w:pPr>
      <w:r w:rsidRPr="00C67D8C">
        <w:rPr>
          <w:b/>
          <w:bCs/>
          <w:sz w:val="28"/>
          <w:szCs w:val="28"/>
          <w:lang w:eastAsia="ru-RU"/>
        </w:rPr>
        <w:lastRenderedPageBreak/>
        <w:t>МЕТА КУРСУ:</w:t>
      </w:r>
    </w:p>
    <w:p w:rsidR="00514E9B" w:rsidRPr="00B07ADE" w:rsidRDefault="00514E9B" w:rsidP="00B93053">
      <w:pPr>
        <w:ind w:firstLine="709"/>
        <w:jc w:val="both"/>
        <w:rPr>
          <w:sz w:val="28"/>
          <w:szCs w:val="28"/>
          <w:lang w:eastAsia="ru-RU"/>
        </w:rPr>
      </w:pPr>
      <w:r w:rsidRPr="00B93053">
        <w:rPr>
          <w:sz w:val="28"/>
          <w:szCs w:val="28"/>
          <w:lang w:eastAsia="ru-RU"/>
        </w:rPr>
        <w:t xml:space="preserve">опанування теоретичними знаннями з засад організації та функціонування системи соціальної роботи в Україні, формування практичних навичок вирішення актуальних проблем соціального забезпечення населення, державне </w:t>
      </w:r>
      <w:r w:rsidRPr="00B07ADE">
        <w:rPr>
          <w:sz w:val="28"/>
          <w:szCs w:val="28"/>
          <w:lang w:eastAsia="ru-RU"/>
        </w:rPr>
        <w:t>регулювання в цій сфері.</w:t>
      </w:r>
    </w:p>
    <w:p w:rsidR="00514E9B" w:rsidRPr="00B07ADE" w:rsidRDefault="00514E9B" w:rsidP="00B93053">
      <w:pPr>
        <w:ind w:firstLine="709"/>
        <w:jc w:val="both"/>
        <w:rPr>
          <w:sz w:val="28"/>
          <w:szCs w:val="28"/>
          <w:lang w:eastAsia="ru-RU"/>
        </w:rPr>
      </w:pPr>
      <w:r w:rsidRPr="00B07ADE">
        <w:rPr>
          <w:sz w:val="28"/>
          <w:szCs w:val="28"/>
          <w:lang w:eastAsia="ru-RU"/>
        </w:rPr>
        <w:t>Зокрема:</w:t>
      </w:r>
    </w:p>
    <w:p w:rsidR="00514E9B" w:rsidRPr="00B07ADE" w:rsidRDefault="00514E9B" w:rsidP="00B93053">
      <w:pPr>
        <w:widowControl/>
        <w:numPr>
          <w:ilvl w:val="0"/>
          <w:numId w:val="30"/>
        </w:numPr>
        <w:tabs>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засвоїти підходи до розуміння соціальної служби як організаційної форми соціальної роботи;</w:t>
      </w:r>
    </w:p>
    <w:p w:rsidR="00514E9B" w:rsidRPr="00B07ADE" w:rsidRDefault="00514E9B" w:rsidP="00B93053">
      <w:pPr>
        <w:widowControl/>
        <w:numPr>
          <w:ilvl w:val="0"/>
          <w:numId w:val="30"/>
        </w:numPr>
        <w:tabs>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розуміти особливості кадрового забезпечення менеджменту соціальних служб;</w:t>
      </w:r>
    </w:p>
    <w:p w:rsidR="00514E9B" w:rsidRPr="00B07ADE" w:rsidRDefault="00514E9B" w:rsidP="00B93053">
      <w:pPr>
        <w:widowControl/>
        <w:numPr>
          <w:ilvl w:val="0"/>
          <w:numId w:val="30"/>
        </w:numPr>
        <w:tabs>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набути знань з особливостей сучасного стану та навичок з аналізу перспектив розвитку системи соціальних служб в Україні;</w:t>
      </w:r>
    </w:p>
    <w:p w:rsidR="00514E9B" w:rsidRPr="00B07ADE" w:rsidRDefault="00514E9B" w:rsidP="00B93053">
      <w:pPr>
        <w:widowControl/>
        <w:numPr>
          <w:ilvl w:val="0"/>
          <w:numId w:val="30"/>
        </w:numPr>
        <w:tabs>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опанувати знання з організації роботи соціальних служб щодо соціальної підтримки сім’ї, дітей та молоді;</w:t>
      </w:r>
    </w:p>
    <w:p w:rsidR="00514E9B" w:rsidRPr="00B07ADE" w:rsidRDefault="00514E9B" w:rsidP="00B07ADE">
      <w:pPr>
        <w:widowControl/>
        <w:numPr>
          <w:ilvl w:val="0"/>
          <w:numId w:val="30"/>
        </w:numPr>
        <w:tabs>
          <w:tab w:val="clear" w:pos="720"/>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опанувати навички організації, аналізу та удосконалення діяльності соціальних служб щодо соціальної підтримки сім’ї, дітей та молоді;</w:t>
      </w:r>
    </w:p>
    <w:p w:rsidR="00514E9B" w:rsidRPr="00B07ADE" w:rsidRDefault="00514E9B" w:rsidP="00B07ADE">
      <w:pPr>
        <w:widowControl/>
        <w:numPr>
          <w:ilvl w:val="0"/>
          <w:numId w:val="30"/>
        </w:numPr>
        <w:tabs>
          <w:tab w:val="clear" w:pos="720"/>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розуміти особливості організації діяльності державної служби зайнятості;</w:t>
      </w:r>
    </w:p>
    <w:p w:rsidR="00514E9B" w:rsidRPr="00B07ADE" w:rsidRDefault="00514E9B" w:rsidP="00CA0B75">
      <w:pPr>
        <w:widowControl/>
        <w:numPr>
          <w:ilvl w:val="0"/>
          <w:numId w:val="30"/>
        </w:numPr>
        <w:tabs>
          <w:tab w:val="clear" w:pos="720"/>
          <w:tab w:val="left" w:pos="1134"/>
        </w:tabs>
        <w:overflowPunct w:val="0"/>
        <w:adjustRightInd w:val="0"/>
        <w:ind w:left="0" w:firstLine="709"/>
        <w:jc w:val="both"/>
        <w:rPr>
          <w:rFonts w:ascii="Times New Roman CYR" w:hAnsi="Times New Roman CYR"/>
          <w:sz w:val="28"/>
          <w:szCs w:val="20"/>
          <w:lang w:eastAsia="ru-RU"/>
        </w:rPr>
      </w:pPr>
      <w:r w:rsidRPr="00B07ADE">
        <w:rPr>
          <w:rFonts w:ascii="Times New Roman CYR" w:hAnsi="Times New Roman CYR"/>
          <w:sz w:val="28"/>
          <w:szCs w:val="20"/>
          <w:lang w:eastAsia="ru-RU"/>
        </w:rPr>
        <w:t>набути навичок організації взаємодії всередині системи соціальних служб в нашій державі та розуміння сфери відповідальності, завдань та повноважень складових цієї системи.</w:t>
      </w:r>
    </w:p>
    <w:p w:rsidR="00514E9B" w:rsidRPr="00B07ADE" w:rsidRDefault="00514E9B" w:rsidP="00F23281">
      <w:pPr>
        <w:tabs>
          <w:tab w:val="left" w:pos="284"/>
          <w:tab w:val="left" w:pos="567"/>
        </w:tabs>
        <w:jc w:val="both"/>
        <w:rPr>
          <w:b/>
          <w:bCs/>
          <w:sz w:val="28"/>
          <w:szCs w:val="28"/>
          <w:lang w:eastAsia="ru-RU"/>
        </w:rPr>
      </w:pPr>
    </w:p>
    <w:p w:rsidR="00514E9B" w:rsidRPr="00E1792C" w:rsidRDefault="00514E9B" w:rsidP="00D15B51">
      <w:pPr>
        <w:ind w:firstLine="540"/>
        <w:jc w:val="center"/>
        <w:rPr>
          <w:b/>
          <w:bCs/>
          <w:iCs/>
          <w:sz w:val="28"/>
          <w:szCs w:val="28"/>
          <w:lang w:eastAsia="ru-RU"/>
        </w:rPr>
      </w:pPr>
      <w:r w:rsidRPr="00E1792C">
        <w:rPr>
          <w:b/>
          <w:bCs/>
          <w:sz w:val="28"/>
          <w:szCs w:val="28"/>
          <w:lang w:eastAsia="ru-RU"/>
        </w:rPr>
        <w:t>КОМПЕТЕНТНОСТІ</w:t>
      </w:r>
    </w:p>
    <w:tbl>
      <w:tblPr>
        <w:tblpPr w:leftFromText="180" w:rightFromText="180" w:vertAnchor="text" w:horzAnchor="margin" w:tblpXSpec="center" w:tblpY="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410"/>
        <w:gridCol w:w="2233"/>
        <w:gridCol w:w="35"/>
        <w:gridCol w:w="1701"/>
        <w:gridCol w:w="1559"/>
      </w:tblGrid>
      <w:tr w:rsidR="00514E9B" w:rsidRPr="00E1792C" w:rsidTr="002E13A6">
        <w:tc>
          <w:tcPr>
            <w:tcW w:w="2093" w:type="dxa"/>
          </w:tcPr>
          <w:p w:rsidR="00514E9B" w:rsidRPr="00E1792C" w:rsidRDefault="00514E9B" w:rsidP="002B05BB">
            <w:pPr>
              <w:jc w:val="center"/>
              <w:rPr>
                <w:b/>
                <w:color w:val="000000"/>
                <w:sz w:val="28"/>
                <w:szCs w:val="28"/>
                <w:lang w:eastAsia="ru-RU"/>
              </w:rPr>
            </w:pPr>
            <w:r w:rsidRPr="00E1792C">
              <w:rPr>
                <w:b/>
                <w:color w:val="000000"/>
                <w:sz w:val="28"/>
                <w:szCs w:val="28"/>
                <w:lang w:eastAsia="ru-RU"/>
              </w:rPr>
              <w:t>Класифікація компетентності за НРК</w:t>
            </w:r>
          </w:p>
        </w:tc>
        <w:tc>
          <w:tcPr>
            <w:tcW w:w="2410" w:type="dxa"/>
          </w:tcPr>
          <w:p w:rsidR="00514E9B" w:rsidRPr="00E1792C" w:rsidRDefault="00514E9B" w:rsidP="002B05BB">
            <w:pPr>
              <w:jc w:val="center"/>
              <w:rPr>
                <w:b/>
                <w:color w:val="000000"/>
                <w:sz w:val="28"/>
                <w:szCs w:val="28"/>
                <w:lang w:eastAsia="ru-RU"/>
              </w:rPr>
            </w:pPr>
            <w:r w:rsidRPr="00E1792C">
              <w:rPr>
                <w:b/>
                <w:color w:val="000000"/>
                <w:sz w:val="28"/>
                <w:szCs w:val="28"/>
                <w:lang w:eastAsia="ru-RU"/>
              </w:rPr>
              <w:t>Знання</w:t>
            </w:r>
          </w:p>
        </w:tc>
        <w:tc>
          <w:tcPr>
            <w:tcW w:w="2233" w:type="dxa"/>
          </w:tcPr>
          <w:p w:rsidR="00514E9B" w:rsidRPr="00E1792C" w:rsidRDefault="00514E9B" w:rsidP="002B05BB">
            <w:pPr>
              <w:jc w:val="center"/>
              <w:rPr>
                <w:b/>
                <w:color w:val="000000"/>
                <w:sz w:val="28"/>
                <w:szCs w:val="28"/>
                <w:lang w:eastAsia="ru-RU"/>
              </w:rPr>
            </w:pPr>
            <w:r w:rsidRPr="00E1792C">
              <w:rPr>
                <w:b/>
                <w:color w:val="000000"/>
                <w:sz w:val="28"/>
                <w:szCs w:val="28"/>
                <w:lang w:eastAsia="ru-RU"/>
              </w:rPr>
              <w:t>Уміння</w:t>
            </w:r>
          </w:p>
        </w:tc>
        <w:tc>
          <w:tcPr>
            <w:tcW w:w="1736" w:type="dxa"/>
            <w:gridSpan w:val="2"/>
          </w:tcPr>
          <w:p w:rsidR="00514E9B" w:rsidRPr="00E1792C" w:rsidRDefault="00514E9B" w:rsidP="002B05BB">
            <w:pPr>
              <w:jc w:val="center"/>
              <w:rPr>
                <w:b/>
                <w:color w:val="000000"/>
                <w:sz w:val="28"/>
                <w:szCs w:val="28"/>
                <w:lang w:eastAsia="ru-RU"/>
              </w:rPr>
            </w:pPr>
            <w:r w:rsidRPr="00E1792C">
              <w:rPr>
                <w:b/>
                <w:color w:val="000000"/>
                <w:sz w:val="28"/>
                <w:szCs w:val="28"/>
                <w:lang w:eastAsia="ru-RU"/>
              </w:rPr>
              <w:t>Комунікація</w:t>
            </w:r>
          </w:p>
        </w:tc>
        <w:tc>
          <w:tcPr>
            <w:tcW w:w="1559" w:type="dxa"/>
          </w:tcPr>
          <w:p w:rsidR="00514E9B" w:rsidRPr="00E1792C" w:rsidRDefault="00514E9B" w:rsidP="002B05BB">
            <w:pPr>
              <w:jc w:val="center"/>
              <w:rPr>
                <w:b/>
                <w:color w:val="000000"/>
                <w:sz w:val="28"/>
                <w:szCs w:val="28"/>
                <w:lang w:eastAsia="ru-RU"/>
              </w:rPr>
            </w:pPr>
            <w:r w:rsidRPr="00E1792C">
              <w:rPr>
                <w:b/>
                <w:color w:val="000000"/>
                <w:sz w:val="28"/>
                <w:szCs w:val="28"/>
                <w:lang w:eastAsia="ru-RU"/>
              </w:rPr>
              <w:t>Автономія та відповідальність</w:t>
            </w:r>
          </w:p>
        </w:tc>
      </w:tr>
      <w:tr w:rsidR="00514E9B" w:rsidRPr="00E1792C" w:rsidTr="002E13A6">
        <w:tc>
          <w:tcPr>
            <w:tcW w:w="10031" w:type="dxa"/>
            <w:gridSpan w:val="6"/>
          </w:tcPr>
          <w:p w:rsidR="00514E9B" w:rsidRPr="00E1792C" w:rsidRDefault="00514E9B" w:rsidP="002B05BB">
            <w:pPr>
              <w:rPr>
                <w:b/>
                <w:color w:val="000000"/>
                <w:sz w:val="28"/>
                <w:szCs w:val="28"/>
                <w:lang w:eastAsia="ru-RU"/>
              </w:rPr>
            </w:pPr>
            <w:r w:rsidRPr="00E1792C">
              <w:rPr>
                <w:b/>
                <w:color w:val="000000"/>
                <w:sz w:val="28"/>
                <w:szCs w:val="28"/>
                <w:lang w:eastAsia="ru-RU"/>
              </w:rPr>
              <w:t>Інтегральна компетентність</w:t>
            </w:r>
          </w:p>
        </w:tc>
      </w:tr>
      <w:tr w:rsidR="00514E9B" w:rsidRPr="00E1792C" w:rsidTr="002E13A6">
        <w:tc>
          <w:tcPr>
            <w:tcW w:w="10031" w:type="dxa"/>
            <w:gridSpan w:val="6"/>
          </w:tcPr>
          <w:p w:rsidR="00514E9B" w:rsidRPr="00E1792C" w:rsidRDefault="00514E9B" w:rsidP="00434DA5">
            <w:pPr>
              <w:jc w:val="both"/>
              <w:rPr>
                <w:color w:val="000000"/>
                <w:sz w:val="24"/>
                <w:szCs w:val="24"/>
                <w:lang w:eastAsia="ru-RU"/>
              </w:rPr>
            </w:pPr>
            <w:r w:rsidRPr="00E1792C">
              <w:rPr>
                <w:color w:val="000000"/>
                <w:sz w:val="24"/>
                <w:szCs w:val="24"/>
                <w:lang w:eastAsia="ru-RU"/>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514E9B" w:rsidRPr="00E1792C" w:rsidTr="002E13A6">
        <w:tc>
          <w:tcPr>
            <w:tcW w:w="10031" w:type="dxa"/>
            <w:gridSpan w:val="6"/>
          </w:tcPr>
          <w:p w:rsidR="00514E9B" w:rsidRPr="00E1792C" w:rsidRDefault="00514E9B" w:rsidP="00434DA5">
            <w:pPr>
              <w:jc w:val="center"/>
              <w:rPr>
                <w:b/>
                <w:color w:val="000000"/>
                <w:sz w:val="28"/>
                <w:szCs w:val="28"/>
                <w:lang w:eastAsia="ru-RU"/>
              </w:rPr>
            </w:pPr>
            <w:r w:rsidRPr="00E1792C">
              <w:rPr>
                <w:b/>
                <w:color w:val="000000"/>
                <w:sz w:val="28"/>
                <w:szCs w:val="28"/>
                <w:lang w:eastAsia="ru-RU"/>
              </w:rPr>
              <w:t>Загальні компетентності</w:t>
            </w:r>
          </w:p>
        </w:tc>
      </w:tr>
      <w:tr w:rsidR="00514E9B" w:rsidRPr="00A6195C" w:rsidTr="002E13A6">
        <w:tc>
          <w:tcPr>
            <w:tcW w:w="2093" w:type="dxa"/>
          </w:tcPr>
          <w:p w:rsidR="00514E9B" w:rsidRPr="00E1792C" w:rsidRDefault="00514E9B" w:rsidP="002B05BB">
            <w:pPr>
              <w:jc w:val="both"/>
              <w:rPr>
                <w:color w:val="000000"/>
                <w:sz w:val="28"/>
                <w:szCs w:val="28"/>
                <w:lang w:eastAsia="ru-RU"/>
              </w:rPr>
            </w:pPr>
            <w:r w:rsidRPr="00E1792C">
              <w:rPr>
                <w:sz w:val="24"/>
                <w:szCs w:val="24"/>
                <w:lang w:eastAsia="ru-RU"/>
              </w:rPr>
              <w:t xml:space="preserve">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w:t>
            </w:r>
            <w:r w:rsidRPr="00E1792C">
              <w:rPr>
                <w:sz w:val="24"/>
                <w:szCs w:val="24"/>
                <w:lang w:eastAsia="ru-RU"/>
              </w:rPr>
              <w:lastRenderedPageBreak/>
              <w:t>Україні.</w:t>
            </w:r>
          </w:p>
        </w:tc>
        <w:tc>
          <w:tcPr>
            <w:tcW w:w="2410" w:type="dxa"/>
          </w:tcPr>
          <w:p w:rsidR="00514E9B" w:rsidRPr="00E1792C" w:rsidRDefault="00514E9B" w:rsidP="00434DA5">
            <w:pPr>
              <w:tabs>
                <w:tab w:val="left" w:pos="175"/>
              </w:tabs>
              <w:suppressAutoHyphens/>
              <w:autoSpaceDE/>
              <w:autoSpaceDN/>
              <w:ind w:left="34"/>
              <w:jc w:val="center"/>
              <w:rPr>
                <w:color w:val="000000"/>
                <w:sz w:val="28"/>
                <w:szCs w:val="28"/>
                <w:lang w:eastAsia="ru-RU"/>
              </w:rPr>
            </w:pPr>
            <w:r w:rsidRPr="00E1792C">
              <w:rPr>
                <w:color w:val="000000"/>
                <w:sz w:val="28"/>
                <w:szCs w:val="28"/>
                <w:lang w:eastAsia="ru-RU"/>
              </w:rPr>
              <w:lastRenderedPageBreak/>
              <w:t>+</w:t>
            </w:r>
          </w:p>
        </w:tc>
        <w:tc>
          <w:tcPr>
            <w:tcW w:w="2233" w:type="dxa"/>
          </w:tcPr>
          <w:p w:rsidR="00514E9B" w:rsidRPr="00E1792C" w:rsidRDefault="00514E9B" w:rsidP="00434DA5">
            <w:pPr>
              <w:widowControl/>
              <w:tabs>
                <w:tab w:val="left" w:pos="175"/>
              </w:tabs>
              <w:autoSpaceDE/>
              <w:autoSpaceDN/>
              <w:ind w:left="34"/>
              <w:jc w:val="center"/>
              <w:rPr>
                <w:color w:val="000000"/>
                <w:sz w:val="28"/>
                <w:szCs w:val="28"/>
              </w:rPr>
            </w:pPr>
            <w:r w:rsidRPr="00E1792C">
              <w:rPr>
                <w:color w:val="000000"/>
                <w:sz w:val="28"/>
                <w:szCs w:val="28"/>
              </w:rPr>
              <w:t>+</w:t>
            </w:r>
          </w:p>
        </w:tc>
        <w:tc>
          <w:tcPr>
            <w:tcW w:w="1736" w:type="dxa"/>
            <w:gridSpan w:val="2"/>
          </w:tcPr>
          <w:p w:rsidR="00514E9B" w:rsidRPr="00E1792C" w:rsidRDefault="00514E9B" w:rsidP="00434DA5">
            <w:pPr>
              <w:tabs>
                <w:tab w:val="left" w:pos="175"/>
                <w:tab w:val="left" w:pos="320"/>
              </w:tabs>
              <w:ind w:left="34"/>
              <w:jc w:val="center"/>
              <w:rPr>
                <w:color w:val="000000"/>
                <w:sz w:val="28"/>
                <w:szCs w:val="28"/>
              </w:rPr>
            </w:pPr>
            <w:r w:rsidRPr="00E1792C">
              <w:rPr>
                <w:color w:val="000000"/>
                <w:sz w:val="28"/>
                <w:szCs w:val="28"/>
              </w:rPr>
              <w:t>+</w:t>
            </w:r>
          </w:p>
        </w:tc>
        <w:tc>
          <w:tcPr>
            <w:tcW w:w="1559" w:type="dxa"/>
          </w:tcPr>
          <w:p w:rsidR="00514E9B" w:rsidRPr="00E1792C" w:rsidRDefault="00514E9B" w:rsidP="00434DA5">
            <w:pPr>
              <w:tabs>
                <w:tab w:val="left" w:pos="175"/>
                <w:tab w:val="left" w:pos="320"/>
              </w:tabs>
              <w:ind w:left="34"/>
              <w:jc w:val="center"/>
              <w:rPr>
                <w:color w:val="000000"/>
                <w:sz w:val="28"/>
                <w:szCs w:val="28"/>
                <w:lang w:eastAsia="ru-RU"/>
              </w:rPr>
            </w:pPr>
            <w:r w:rsidRPr="00E1792C">
              <w:rPr>
                <w:color w:val="000000"/>
                <w:sz w:val="28"/>
                <w:szCs w:val="28"/>
                <w:lang w:eastAsia="ru-RU"/>
              </w:rPr>
              <w:t>+</w:t>
            </w:r>
          </w:p>
        </w:tc>
      </w:tr>
      <w:tr w:rsidR="00514E9B" w:rsidRPr="00A6195C" w:rsidTr="002E13A6">
        <w:tc>
          <w:tcPr>
            <w:tcW w:w="2093" w:type="dxa"/>
          </w:tcPr>
          <w:p w:rsidR="00514E9B" w:rsidRPr="00E1792C" w:rsidRDefault="00514E9B" w:rsidP="002B05BB">
            <w:pPr>
              <w:jc w:val="both"/>
              <w:rPr>
                <w:color w:val="000000"/>
                <w:sz w:val="28"/>
                <w:szCs w:val="28"/>
                <w:lang w:eastAsia="ru-RU"/>
              </w:rPr>
            </w:pPr>
            <w:r w:rsidRPr="00E1792C">
              <w:rPr>
                <w:sz w:val="24"/>
                <w:szCs w:val="24"/>
                <w:lang w:eastAsia="ru-RU"/>
              </w:rPr>
              <w:lastRenderedPageBreak/>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2410" w:type="dxa"/>
          </w:tcPr>
          <w:p w:rsidR="00514E9B" w:rsidRPr="00E1792C" w:rsidRDefault="00514E9B" w:rsidP="00434DA5">
            <w:pPr>
              <w:widowControl/>
              <w:tabs>
                <w:tab w:val="left" w:pos="175"/>
              </w:tabs>
              <w:suppressAutoHyphens/>
              <w:autoSpaceDN/>
              <w:ind w:left="34"/>
              <w:jc w:val="center"/>
              <w:rPr>
                <w:color w:val="000000"/>
                <w:sz w:val="28"/>
                <w:szCs w:val="28"/>
                <w:lang w:eastAsia="ar-SA"/>
              </w:rPr>
            </w:pPr>
            <w:r w:rsidRPr="00E1792C">
              <w:rPr>
                <w:color w:val="000000"/>
                <w:sz w:val="28"/>
                <w:szCs w:val="28"/>
                <w:lang w:eastAsia="ar-SA"/>
              </w:rPr>
              <w:t>+</w:t>
            </w:r>
          </w:p>
        </w:tc>
        <w:tc>
          <w:tcPr>
            <w:tcW w:w="2233" w:type="dxa"/>
          </w:tcPr>
          <w:p w:rsidR="00514E9B" w:rsidRPr="00E1792C" w:rsidRDefault="00514E9B" w:rsidP="00434DA5">
            <w:pPr>
              <w:widowControl/>
              <w:tabs>
                <w:tab w:val="left" w:pos="175"/>
                <w:tab w:val="left" w:pos="249"/>
                <w:tab w:val="left" w:pos="391"/>
                <w:tab w:val="left" w:pos="634"/>
                <w:tab w:val="left" w:pos="1596"/>
              </w:tabs>
              <w:suppressAutoHyphens/>
              <w:autoSpaceDN/>
              <w:ind w:left="34"/>
              <w:jc w:val="center"/>
              <w:rPr>
                <w:color w:val="000000"/>
                <w:sz w:val="28"/>
                <w:szCs w:val="28"/>
                <w:lang w:eastAsia="ar-SA"/>
              </w:rPr>
            </w:pPr>
            <w:r w:rsidRPr="00E1792C">
              <w:rPr>
                <w:color w:val="000000"/>
                <w:sz w:val="28"/>
                <w:szCs w:val="28"/>
                <w:lang w:eastAsia="ar-SA"/>
              </w:rPr>
              <w:t>+</w:t>
            </w:r>
          </w:p>
        </w:tc>
        <w:tc>
          <w:tcPr>
            <w:tcW w:w="1736" w:type="dxa"/>
            <w:gridSpan w:val="2"/>
          </w:tcPr>
          <w:p w:rsidR="00514E9B" w:rsidRPr="00E1792C" w:rsidRDefault="00514E9B" w:rsidP="00434DA5">
            <w:pPr>
              <w:tabs>
                <w:tab w:val="left" w:pos="175"/>
                <w:tab w:val="left" w:pos="249"/>
              </w:tabs>
              <w:ind w:left="34"/>
              <w:jc w:val="center"/>
              <w:rPr>
                <w:color w:val="000000"/>
                <w:sz w:val="28"/>
                <w:szCs w:val="28"/>
              </w:rPr>
            </w:pPr>
            <w:r w:rsidRPr="00E1792C">
              <w:rPr>
                <w:color w:val="000000"/>
                <w:sz w:val="28"/>
                <w:szCs w:val="28"/>
              </w:rPr>
              <w:t>+</w:t>
            </w:r>
          </w:p>
        </w:tc>
        <w:tc>
          <w:tcPr>
            <w:tcW w:w="1559" w:type="dxa"/>
          </w:tcPr>
          <w:p w:rsidR="00514E9B" w:rsidRPr="00E1792C" w:rsidRDefault="00514E9B" w:rsidP="00434DA5">
            <w:pPr>
              <w:widowControl/>
              <w:tabs>
                <w:tab w:val="left" w:pos="175"/>
                <w:tab w:val="left" w:pos="249"/>
                <w:tab w:val="left" w:pos="326"/>
              </w:tabs>
              <w:suppressAutoHyphens/>
              <w:autoSpaceDN/>
              <w:ind w:left="34"/>
              <w:jc w:val="center"/>
              <w:rPr>
                <w:color w:val="000000"/>
                <w:sz w:val="28"/>
                <w:szCs w:val="28"/>
                <w:lang w:eastAsia="ar-SA"/>
              </w:rPr>
            </w:pPr>
            <w:r w:rsidRPr="00E1792C">
              <w:rPr>
                <w:color w:val="000000"/>
                <w:sz w:val="28"/>
                <w:szCs w:val="28"/>
                <w:lang w:eastAsia="ar-SA"/>
              </w:rPr>
              <w:t>+</w:t>
            </w:r>
          </w:p>
        </w:tc>
      </w:tr>
      <w:tr w:rsidR="00514E9B" w:rsidRPr="00434DA5" w:rsidTr="002E13A6">
        <w:tc>
          <w:tcPr>
            <w:tcW w:w="2093" w:type="dxa"/>
          </w:tcPr>
          <w:p w:rsidR="00514E9B" w:rsidRPr="00E1792C" w:rsidRDefault="00514E9B" w:rsidP="002B05BB">
            <w:pPr>
              <w:jc w:val="both"/>
              <w:rPr>
                <w:color w:val="000000"/>
                <w:sz w:val="28"/>
                <w:szCs w:val="28"/>
                <w:lang w:eastAsia="ru-RU"/>
              </w:rPr>
            </w:pPr>
            <w:r w:rsidRPr="00E1792C">
              <w:rPr>
                <w:sz w:val="24"/>
                <w:szCs w:val="24"/>
                <w:lang w:eastAsia="ru-RU"/>
              </w:rPr>
              <w:t>ЗК3. Здатність до абстрактного мислення, аналізу та синтезу.</w:t>
            </w:r>
          </w:p>
        </w:tc>
        <w:tc>
          <w:tcPr>
            <w:tcW w:w="2410" w:type="dxa"/>
          </w:tcPr>
          <w:p w:rsidR="00514E9B" w:rsidRPr="00E1792C" w:rsidRDefault="00514E9B" w:rsidP="00434DA5">
            <w:pPr>
              <w:shd w:val="clear" w:color="auto" w:fill="FFFFFF"/>
              <w:tabs>
                <w:tab w:val="left" w:pos="175"/>
                <w:tab w:val="left" w:pos="569"/>
              </w:tabs>
              <w:adjustRightInd w:val="0"/>
              <w:ind w:left="34"/>
              <w:jc w:val="center"/>
              <w:rPr>
                <w:color w:val="000000"/>
                <w:sz w:val="28"/>
                <w:szCs w:val="28"/>
              </w:rPr>
            </w:pPr>
          </w:p>
        </w:tc>
        <w:tc>
          <w:tcPr>
            <w:tcW w:w="2233" w:type="dxa"/>
          </w:tcPr>
          <w:p w:rsidR="00514E9B" w:rsidRPr="00E1792C" w:rsidRDefault="00514E9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1736" w:type="dxa"/>
            <w:gridSpan w:val="2"/>
          </w:tcPr>
          <w:p w:rsidR="00514E9B" w:rsidRPr="00E1792C" w:rsidRDefault="00514E9B" w:rsidP="00434DA5">
            <w:pPr>
              <w:widowControl/>
              <w:tabs>
                <w:tab w:val="left" w:pos="175"/>
              </w:tabs>
              <w:autoSpaceDE/>
              <w:autoSpaceDN/>
              <w:ind w:left="34"/>
              <w:jc w:val="center"/>
              <w:rPr>
                <w:color w:val="000000"/>
                <w:sz w:val="28"/>
                <w:szCs w:val="28"/>
              </w:rPr>
            </w:pPr>
            <w:r w:rsidRPr="00E1792C">
              <w:rPr>
                <w:color w:val="000000"/>
                <w:sz w:val="28"/>
                <w:szCs w:val="28"/>
              </w:rPr>
              <w:t>+</w:t>
            </w:r>
          </w:p>
        </w:tc>
        <w:tc>
          <w:tcPr>
            <w:tcW w:w="1559" w:type="dxa"/>
          </w:tcPr>
          <w:p w:rsidR="00514E9B" w:rsidRPr="00E1792C" w:rsidRDefault="00514E9B" w:rsidP="00434DA5">
            <w:pPr>
              <w:widowControl/>
              <w:tabs>
                <w:tab w:val="left" w:pos="90"/>
                <w:tab w:val="left" w:pos="175"/>
                <w:tab w:val="left" w:pos="270"/>
              </w:tabs>
              <w:autoSpaceDE/>
              <w:autoSpaceDN/>
              <w:ind w:left="34"/>
              <w:jc w:val="center"/>
              <w:rPr>
                <w:color w:val="000000"/>
                <w:sz w:val="28"/>
                <w:szCs w:val="28"/>
              </w:rPr>
            </w:pPr>
            <w:r w:rsidRPr="00E1792C">
              <w:rPr>
                <w:color w:val="000000"/>
                <w:sz w:val="28"/>
                <w:szCs w:val="28"/>
              </w:rPr>
              <w:t>+</w:t>
            </w:r>
          </w:p>
        </w:tc>
      </w:tr>
      <w:tr w:rsidR="00514E9B" w:rsidRPr="00434DA5" w:rsidTr="002E13A6">
        <w:tc>
          <w:tcPr>
            <w:tcW w:w="2093" w:type="dxa"/>
          </w:tcPr>
          <w:p w:rsidR="00514E9B" w:rsidRPr="00E1792C" w:rsidRDefault="00514E9B" w:rsidP="002B05BB">
            <w:pPr>
              <w:jc w:val="both"/>
              <w:rPr>
                <w:color w:val="000000"/>
                <w:sz w:val="28"/>
                <w:szCs w:val="28"/>
                <w:lang w:eastAsia="ru-RU"/>
              </w:rPr>
            </w:pPr>
            <w:r w:rsidRPr="00E1792C">
              <w:rPr>
                <w:sz w:val="24"/>
                <w:szCs w:val="24"/>
                <w:lang w:eastAsia="ru-RU"/>
              </w:rPr>
              <w:t>ЗК4. Здатність застосовувати знання у практичних ситуаціях.</w:t>
            </w:r>
          </w:p>
        </w:tc>
        <w:tc>
          <w:tcPr>
            <w:tcW w:w="2410" w:type="dxa"/>
          </w:tcPr>
          <w:p w:rsidR="00514E9B" w:rsidRPr="00E1792C" w:rsidRDefault="00514E9B" w:rsidP="00434DA5">
            <w:pPr>
              <w:widowControl/>
              <w:tabs>
                <w:tab w:val="left" w:pos="175"/>
              </w:tabs>
              <w:autoSpaceDE/>
              <w:autoSpaceDN/>
              <w:ind w:left="34"/>
              <w:jc w:val="center"/>
              <w:rPr>
                <w:color w:val="000000"/>
                <w:sz w:val="28"/>
                <w:szCs w:val="28"/>
              </w:rPr>
            </w:pPr>
            <w:r w:rsidRPr="00E1792C">
              <w:rPr>
                <w:color w:val="000000"/>
                <w:sz w:val="28"/>
                <w:szCs w:val="28"/>
              </w:rPr>
              <w:t>+</w:t>
            </w:r>
          </w:p>
        </w:tc>
        <w:tc>
          <w:tcPr>
            <w:tcW w:w="2233" w:type="dxa"/>
          </w:tcPr>
          <w:p w:rsidR="00514E9B" w:rsidRPr="00E1792C" w:rsidRDefault="00514E9B" w:rsidP="00434DA5">
            <w:pPr>
              <w:widowControl/>
              <w:tabs>
                <w:tab w:val="left" w:pos="175"/>
              </w:tabs>
              <w:autoSpaceDE/>
              <w:autoSpaceDN/>
              <w:ind w:left="34"/>
              <w:jc w:val="center"/>
              <w:rPr>
                <w:color w:val="000000"/>
                <w:sz w:val="28"/>
                <w:szCs w:val="28"/>
              </w:rPr>
            </w:pPr>
            <w:r w:rsidRPr="00E1792C">
              <w:rPr>
                <w:color w:val="000000"/>
                <w:sz w:val="28"/>
                <w:szCs w:val="28"/>
              </w:rPr>
              <w:t>+</w:t>
            </w:r>
          </w:p>
        </w:tc>
        <w:tc>
          <w:tcPr>
            <w:tcW w:w="1736" w:type="dxa"/>
            <w:gridSpan w:val="2"/>
          </w:tcPr>
          <w:p w:rsidR="00514E9B" w:rsidRPr="00E1792C" w:rsidRDefault="00514E9B" w:rsidP="00434DA5">
            <w:pPr>
              <w:widowControl/>
              <w:tabs>
                <w:tab w:val="left" w:pos="175"/>
              </w:tabs>
              <w:autoSpaceDE/>
              <w:autoSpaceDN/>
              <w:ind w:left="34"/>
              <w:jc w:val="center"/>
              <w:rPr>
                <w:color w:val="000000"/>
                <w:sz w:val="28"/>
                <w:szCs w:val="28"/>
              </w:rPr>
            </w:pPr>
          </w:p>
        </w:tc>
        <w:tc>
          <w:tcPr>
            <w:tcW w:w="1559" w:type="dxa"/>
          </w:tcPr>
          <w:p w:rsidR="00514E9B" w:rsidRPr="00E1792C" w:rsidRDefault="00514E9B" w:rsidP="00434DA5">
            <w:pPr>
              <w:tabs>
                <w:tab w:val="left" w:pos="0"/>
                <w:tab w:val="left" w:pos="175"/>
              </w:tabs>
              <w:ind w:left="34"/>
              <w:jc w:val="center"/>
              <w:rPr>
                <w:color w:val="000000"/>
                <w:sz w:val="28"/>
                <w:szCs w:val="28"/>
              </w:rPr>
            </w:pPr>
            <w:r w:rsidRPr="00E1792C">
              <w:rPr>
                <w:color w:val="000000"/>
                <w:sz w:val="28"/>
                <w:szCs w:val="28"/>
              </w:rPr>
              <w:t>+</w:t>
            </w:r>
          </w:p>
        </w:tc>
      </w:tr>
      <w:tr w:rsidR="00514E9B" w:rsidRPr="00434DA5" w:rsidTr="002E13A6">
        <w:tc>
          <w:tcPr>
            <w:tcW w:w="2093" w:type="dxa"/>
          </w:tcPr>
          <w:p w:rsidR="00514E9B" w:rsidRPr="00E1792C" w:rsidRDefault="00514E9B" w:rsidP="002B05BB">
            <w:pPr>
              <w:jc w:val="both"/>
              <w:rPr>
                <w:color w:val="000000"/>
                <w:sz w:val="28"/>
                <w:szCs w:val="28"/>
                <w:lang w:eastAsia="ru-RU"/>
              </w:rPr>
            </w:pPr>
            <w:r w:rsidRPr="00E1792C">
              <w:rPr>
                <w:sz w:val="24"/>
                <w:szCs w:val="24"/>
                <w:lang w:eastAsia="ru-RU"/>
              </w:rPr>
              <w:t>ЗК5. Здатність планувати та управляти часом.</w:t>
            </w:r>
          </w:p>
        </w:tc>
        <w:tc>
          <w:tcPr>
            <w:tcW w:w="2410" w:type="dxa"/>
          </w:tcPr>
          <w:p w:rsidR="00514E9B" w:rsidRPr="00E1792C" w:rsidRDefault="00514E9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2233" w:type="dxa"/>
          </w:tcPr>
          <w:p w:rsidR="00514E9B" w:rsidRPr="00E1792C" w:rsidRDefault="00514E9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1736" w:type="dxa"/>
            <w:gridSpan w:val="2"/>
          </w:tcPr>
          <w:p w:rsidR="00514E9B" w:rsidRPr="00E1792C" w:rsidRDefault="00514E9B" w:rsidP="00434DA5">
            <w:pPr>
              <w:tabs>
                <w:tab w:val="left" w:pos="175"/>
              </w:tabs>
              <w:ind w:left="34"/>
              <w:jc w:val="center"/>
              <w:rPr>
                <w:color w:val="000000"/>
                <w:sz w:val="28"/>
                <w:szCs w:val="28"/>
              </w:rPr>
            </w:pPr>
            <w:r w:rsidRPr="00E1792C">
              <w:rPr>
                <w:color w:val="000000"/>
                <w:sz w:val="28"/>
                <w:szCs w:val="28"/>
              </w:rPr>
              <w:t>+</w:t>
            </w:r>
          </w:p>
        </w:tc>
        <w:tc>
          <w:tcPr>
            <w:tcW w:w="1559" w:type="dxa"/>
          </w:tcPr>
          <w:p w:rsidR="00514E9B" w:rsidRPr="00E1792C" w:rsidRDefault="00514E9B" w:rsidP="00434DA5">
            <w:pPr>
              <w:tabs>
                <w:tab w:val="left" w:pos="175"/>
              </w:tabs>
              <w:ind w:left="34"/>
              <w:jc w:val="center"/>
              <w:rPr>
                <w:color w:val="000000"/>
                <w:sz w:val="28"/>
                <w:szCs w:val="28"/>
              </w:rPr>
            </w:pPr>
            <w:r w:rsidRPr="00E1792C">
              <w:rPr>
                <w:color w:val="000000"/>
                <w:sz w:val="28"/>
                <w:szCs w:val="28"/>
              </w:rPr>
              <w:t>+</w:t>
            </w:r>
          </w:p>
        </w:tc>
      </w:tr>
      <w:tr w:rsidR="00514E9B" w:rsidRPr="00434DA5" w:rsidTr="002E13A6">
        <w:tc>
          <w:tcPr>
            <w:tcW w:w="2093" w:type="dxa"/>
          </w:tcPr>
          <w:p w:rsidR="00514E9B" w:rsidRPr="00E1792C" w:rsidRDefault="00514E9B" w:rsidP="002B05BB">
            <w:pPr>
              <w:jc w:val="both"/>
              <w:rPr>
                <w:sz w:val="24"/>
                <w:szCs w:val="24"/>
                <w:lang w:eastAsia="ru-RU"/>
              </w:rPr>
            </w:pPr>
            <w:r w:rsidRPr="00E1792C">
              <w:rPr>
                <w:sz w:val="24"/>
                <w:szCs w:val="24"/>
                <w:lang w:eastAsia="ru-RU"/>
              </w:rPr>
              <w:t>ЗК6. Знання та розуміння предметної області та розуміння професійної діяльності.</w:t>
            </w:r>
          </w:p>
        </w:tc>
        <w:tc>
          <w:tcPr>
            <w:tcW w:w="2410" w:type="dxa"/>
          </w:tcPr>
          <w:p w:rsidR="00514E9B" w:rsidRPr="00E1792C" w:rsidRDefault="00514E9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2233" w:type="dxa"/>
          </w:tcPr>
          <w:p w:rsidR="00514E9B" w:rsidRPr="00E1792C" w:rsidRDefault="00514E9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1736" w:type="dxa"/>
            <w:gridSpan w:val="2"/>
          </w:tcPr>
          <w:p w:rsidR="00514E9B" w:rsidRPr="00E1792C" w:rsidRDefault="00514E9B" w:rsidP="00434DA5">
            <w:pPr>
              <w:tabs>
                <w:tab w:val="left" w:pos="175"/>
              </w:tabs>
              <w:ind w:left="34"/>
              <w:jc w:val="center"/>
              <w:rPr>
                <w:color w:val="000000"/>
                <w:sz w:val="28"/>
                <w:szCs w:val="28"/>
              </w:rPr>
            </w:pPr>
            <w:r w:rsidRPr="00E1792C">
              <w:rPr>
                <w:color w:val="000000"/>
                <w:sz w:val="28"/>
                <w:szCs w:val="28"/>
              </w:rPr>
              <w:t>+</w:t>
            </w:r>
          </w:p>
        </w:tc>
        <w:tc>
          <w:tcPr>
            <w:tcW w:w="1559" w:type="dxa"/>
          </w:tcPr>
          <w:p w:rsidR="00514E9B" w:rsidRPr="00E1792C" w:rsidRDefault="00514E9B" w:rsidP="00434DA5">
            <w:pPr>
              <w:tabs>
                <w:tab w:val="left" w:pos="175"/>
              </w:tabs>
              <w:ind w:left="34"/>
              <w:jc w:val="center"/>
              <w:rPr>
                <w:color w:val="000000"/>
                <w:sz w:val="28"/>
                <w:szCs w:val="28"/>
              </w:rPr>
            </w:pPr>
            <w:r w:rsidRPr="00E1792C">
              <w:rPr>
                <w:color w:val="000000"/>
                <w:sz w:val="28"/>
                <w:szCs w:val="28"/>
              </w:rPr>
              <w:t>+</w:t>
            </w:r>
          </w:p>
        </w:tc>
      </w:tr>
      <w:tr w:rsidR="00514E9B" w:rsidRPr="00434DA5" w:rsidTr="002E13A6">
        <w:tc>
          <w:tcPr>
            <w:tcW w:w="2093" w:type="dxa"/>
          </w:tcPr>
          <w:p w:rsidR="00514E9B" w:rsidRPr="00E1792C" w:rsidRDefault="00514E9B" w:rsidP="002B05BB">
            <w:pPr>
              <w:jc w:val="both"/>
              <w:rPr>
                <w:sz w:val="24"/>
                <w:szCs w:val="24"/>
                <w:lang w:eastAsia="ru-RU"/>
              </w:rPr>
            </w:pPr>
            <w:r w:rsidRPr="00E1792C">
              <w:rPr>
                <w:sz w:val="24"/>
                <w:szCs w:val="24"/>
                <w:lang w:eastAsia="ru-RU"/>
              </w:rPr>
              <w:t xml:space="preserve">ЗК7. Здатність спілкуватися державною </w:t>
            </w:r>
            <w:r w:rsidRPr="00E1792C">
              <w:rPr>
                <w:sz w:val="24"/>
                <w:szCs w:val="24"/>
                <w:lang w:eastAsia="ru-RU"/>
              </w:rPr>
              <w:lastRenderedPageBreak/>
              <w:t>мовою як усно, так і письмово.</w:t>
            </w:r>
          </w:p>
        </w:tc>
        <w:tc>
          <w:tcPr>
            <w:tcW w:w="2410" w:type="dxa"/>
          </w:tcPr>
          <w:p w:rsidR="00514E9B" w:rsidRPr="00E1792C" w:rsidRDefault="00514E9B" w:rsidP="00434DA5">
            <w:pPr>
              <w:shd w:val="clear" w:color="auto" w:fill="FFFFFF"/>
              <w:tabs>
                <w:tab w:val="left" w:pos="175"/>
              </w:tabs>
              <w:adjustRightInd w:val="0"/>
              <w:ind w:left="34"/>
              <w:jc w:val="center"/>
              <w:rPr>
                <w:color w:val="000000"/>
                <w:sz w:val="28"/>
                <w:szCs w:val="28"/>
              </w:rPr>
            </w:pPr>
          </w:p>
        </w:tc>
        <w:tc>
          <w:tcPr>
            <w:tcW w:w="2233" w:type="dxa"/>
          </w:tcPr>
          <w:p w:rsidR="00514E9B" w:rsidRPr="00E1792C" w:rsidRDefault="00514E9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1736" w:type="dxa"/>
            <w:gridSpan w:val="2"/>
          </w:tcPr>
          <w:p w:rsidR="00514E9B" w:rsidRPr="00E1792C" w:rsidRDefault="00514E9B" w:rsidP="00434DA5">
            <w:pPr>
              <w:tabs>
                <w:tab w:val="left" w:pos="175"/>
              </w:tabs>
              <w:ind w:left="34"/>
              <w:jc w:val="center"/>
              <w:rPr>
                <w:color w:val="000000"/>
                <w:sz w:val="28"/>
                <w:szCs w:val="28"/>
              </w:rPr>
            </w:pPr>
            <w:r w:rsidRPr="00E1792C">
              <w:rPr>
                <w:color w:val="000000"/>
                <w:sz w:val="28"/>
                <w:szCs w:val="28"/>
              </w:rPr>
              <w:t>+</w:t>
            </w:r>
          </w:p>
        </w:tc>
        <w:tc>
          <w:tcPr>
            <w:tcW w:w="1559" w:type="dxa"/>
          </w:tcPr>
          <w:p w:rsidR="00514E9B" w:rsidRPr="00E1792C" w:rsidRDefault="00514E9B" w:rsidP="00434DA5">
            <w:pPr>
              <w:tabs>
                <w:tab w:val="left" w:pos="175"/>
              </w:tabs>
              <w:ind w:left="34"/>
              <w:jc w:val="center"/>
              <w:rPr>
                <w:color w:val="000000"/>
                <w:sz w:val="28"/>
                <w:szCs w:val="28"/>
              </w:rPr>
            </w:pPr>
            <w:r w:rsidRPr="00E1792C">
              <w:rPr>
                <w:color w:val="000000"/>
                <w:sz w:val="28"/>
                <w:szCs w:val="28"/>
              </w:rPr>
              <w:t>+</w:t>
            </w:r>
          </w:p>
        </w:tc>
      </w:tr>
      <w:tr w:rsidR="00514E9B" w:rsidRPr="00434DA5" w:rsidTr="002E13A6">
        <w:tc>
          <w:tcPr>
            <w:tcW w:w="2093" w:type="dxa"/>
          </w:tcPr>
          <w:p w:rsidR="00514E9B" w:rsidRPr="00E1792C" w:rsidRDefault="00514E9B" w:rsidP="002B05BB">
            <w:pPr>
              <w:jc w:val="both"/>
              <w:rPr>
                <w:sz w:val="24"/>
                <w:szCs w:val="24"/>
                <w:lang w:eastAsia="ru-RU"/>
              </w:rPr>
            </w:pPr>
            <w:r w:rsidRPr="00E1792C">
              <w:rPr>
                <w:sz w:val="24"/>
                <w:szCs w:val="24"/>
                <w:lang w:eastAsia="ru-RU"/>
              </w:rPr>
              <w:lastRenderedPageBreak/>
              <w:t>ЗК8. Навички використання інформаційних і комунікаційних технологій.</w:t>
            </w:r>
          </w:p>
        </w:tc>
        <w:tc>
          <w:tcPr>
            <w:tcW w:w="2410" w:type="dxa"/>
          </w:tcPr>
          <w:p w:rsidR="00514E9B" w:rsidRPr="00E1792C" w:rsidRDefault="00514E9B" w:rsidP="00434DA5">
            <w:pPr>
              <w:shd w:val="clear" w:color="auto" w:fill="FFFFFF"/>
              <w:tabs>
                <w:tab w:val="left" w:pos="175"/>
              </w:tabs>
              <w:adjustRightInd w:val="0"/>
              <w:ind w:left="34"/>
              <w:jc w:val="center"/>
              <w:rPr>
                <w:color w:val="000000"/>
                <w:sz w:val="28"/>
                <w:szCs w:val="28"/>
              </w:rPr>
            </w:pPr>
          </w:p>
        </w:tc>
        <w:tc>
          <w:tcPr>
            <w:tcW w:w="2233" w:type="dxa"/>
          </w:tcPr>
          <w:p w:rsidR="00514E9B" w:rsidRPr="00E1792C" w:rsidRDefault="00514E9B" w:rsidP="00434DA5">
            <w:pPr>
              <w:shd w:val="clear" w:color="auto" w:fill="FFFFFF"/>
              <w:tabs>
                <w:tab w:val="left" w:pos="175"/>
              </w:tabs>
              <w:adjustRightInd w:val="0"/>
              <w:ind w:left="34"/>
              <w:jc w:val="center"/>
              <w:rPr>
                <w:color w:val="000000"/>
                <w:sz w:val="28"/>
                <w:szCs w:val="28"/>
              </w:rPr>
            </w:pPr>
            <w:r w:rsidRPr="00E1792C">
              <w:rPr>
                <w:color w:val="000000"/>
                <w:sz w:val="28"/>
                <w:szCs w:val="28"/>
              </w:rPr>
              <w:t>+</w:t>
            </w:r>
          </w:p>
        </w:tc>
        <w:tc>
          <w:tcPr>
            <w:tcW w:w="1736" w:type="dxa"/>
            <w:gridSpan w:val="2"/>
          </w:tcPr>
          <w:p w:rsidR="00514E9B" w:rsidRPr="00E1792C" w:rsidRDefault="00514E9B" w:rsidP="00434DA5">
            <w:pPr>
              <w:tabs>
                <w:tab w:val="left" w:pos="175"/>
              </w:tabs>
              <w:ind w:left="34"/>
              <w:jc w:val="center"/>
              <w:rPr>
                <w:color w:val="000000"/>
                <w:sz w:val="28"/>
                <w:szCs w:val="28"/>
              </w:rPr>
            </w:pPr>
            <w:r w:rsidRPr="00E1792C">
              <w:rPr>
                <w:color w:val="000000"/>
                <w:sz w:val="28"/>
                <w:szCs w:val="28"/>
              </w:rPr>
              <w:t>+</w:t>
            </w:r>
          </w:p>
        </w:tc>
        <w:tc>
          <w:tcPr>
            <w:tcW w:w="1559" w:type="dxa"/>
          </w:tcPr>
          <w:p w:rsidR="00514E9B" w:rsidRPr="00E1792C" w:rsidRDefault="00514E9B" w:rsidP="00434DA5">
            <w:pPr>
              <w:tabs>
                <w:tab w:val="left" w:pos="175"/>
              </w:tabs>
              <w:ind w:left="34"/>
              <w:jc w:val="center"/>
              <w:rPr>
                <w:color w:val="000000"/>
                <w:sz w:val="28"/>
                <w:szCs w:val="28"/>
              </w:rPr>
            </w:pPr>
            <w:r w:rsidRPr="00E1792C">
              <w:rPr>
                <w:color w:val="000000"/>
                <w:sz w:val="28"/>
                <w:szCs w:val="28"/>
              </w:rPr>
              <w:t>+</w:t>
            </w:r>
          </w:p>
        </w:tc>
      </w:tr>
      <w:tr w:rsidR="00514E9B" w:rsidRPr="00434DA5" w:rsidTr="002E13A6">
        <w:tc>
          <w:tcPr>
            <w:tcW w:w="2093" w:type="dxa"/>
          </w:tcPr>
          <w:p w:rsidR="00514E9B" w:rsidRPr="00434DA5" w:rsidRDefault="00514E9B" w:rsidP="002B05BB">
            <w:pPr>
              <w:jc w:val="both"/>
              <w:rPr>
                <w:color w:val="000000"/>
                <w:sz w:val="28"/>
                <w:szCs w:val="28"/>
                <w:highlight w:val="yellow"/>
                <w:lang w:eastAsia="ru-RU"/>
              </w:rPr>
            </w:pPr>
            <w:r w:rsidRPr="00CB777B">
              <w:rPr>
                <w:sz w:val="24"/>
                <w:szCs w:val="24"/>
                <w:lang w:eastAsia="ru-RU"/>
              </w:rPr>
              <w:t>ЗК9. Здатність вчитися і оволодівати сучасними знаннями.</w:t>
            </w:r>
          </w:p>
        </w:tc>
        <w:tc>
          <w:tcPr>
            <w:tcW w:w="2410" w:type="dxa"/>
          </w:tcPr>
          <w:p w:rsidR="00514E9B" w:rsidRPr="00434DA5" w:rsidRDefault="00514E9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514E9B" w:rsidRPr="00434DA5" w:rsidRDefault="00514E9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1736" w:type="dxa"/>
            <w:gridSpan w:val="2"/>
          </w:tcPr>
          <w:p w:rsidR="00514E9B" w:rsidRPr="00434DA5" w:rsidRDefault="00514E9B" w:rsidP="00434DA5">
            <w:pPr>
              <w:tabs>
                <w:tab w:val="left" w:pos="175"/>
              </w:tabs>
              <w:ind w:left="34"/>
              <w:jc w:val="center"/>
              <w:rPr>
                <w:color w:val="000000"/>
                <w:sz w:val="28"/>
                <w:szCs w:val="28"/>
              </w:rPr>
            </w:pPr>
            <w:r>
              <w:rPr>
                <w:color w:val="000000"/>
                <w:sz w:val="28"/>
                <w:szCs w:val="28"/>
              </w:rPr>
              <w:t>+</w:t>
            </w:r>
          </w:p>
        </w:tc>
        <w:tc>
          <w:tcPr>
            <w:tcW w:w="1559" w:type="dxa"/>
          </w:tcPr>
          <w:p w:rsidR="00514E9B" w:rsidRPr="00434DA5" w:rsidRDefault="00514E9B" w:rsidP="00434DA5">
            <w:pPr>
              <w:tabs>
                <w:tab w:val="left" w:pos="175"/>
              </w:tabs>
              <w:ind w:left="34"/>
              <w:jc w:val="center"/>
              <w:rPr>
                <w:color w:val="000000"/>
                <w:sz w:val="28"/>
                <w:szCs w:val="28"/>
              </w:rPr>
            </w:pPr>
            <w:r>
              <w:rPr>
                <w:color w:val="000000"/>
                <w:sz w:val="28"/>
                <w:szCs w:val="28"/>
              </w:rPr>
              <w:t>+</w:t>
            </w:r>
          </w:p>
        </w:tc>
      </w:tr>
      <w:tr w:rsidR="00514E9B" w:rsidRPr="00434DA5" w:rsidTr="002E13A6">
        <w:tc>
          <w:tcPr>
            <w:tcW w:w="2093" w:type="dxa"/>
          </w:tcPr>
          <w:p w:rsidR="00514E9B" w:rsidRPr="00434DA5" w:rsidRDefault="00514E9B" w:rsidP="002B05BB">
            <w:pPr>
              <w:jc w:val="both"/>
              <w:rPr>
                <w:color w:val="000000"/>
                <w:sz w:val="28"/>
                <w:szCs w:val="28"/>
                <w:lang w:eastAsia="ru-RU"/>
              </w:rPr>
            </w:pPr>
            <w:r w:rsidRPr="00CB777B">
              <w:rPr>
                <w:sz w:val="24"/>
                <w:szCs w:val="24"/>
                <w:lang w:eastAsia="ru-RU"/>
              </w:rPr>
              <w:t>ЗК10. Здатність до пошуку, оброблення та аналізу інформації з різних джерел.</w:t>
            </w:r>
          </w:p>
        </w:tc>
        <w:tc>
          <w:tcPr>
            <w:tcW w:w="2410" w:type="dxa"/>
          </w:tcPr>
          <w:p w:rsidR="00514E9B" w:rsidRPr="00434DA5" w:rsidRDefault="00514E9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514E9B" w:rsidRPr="00434DA5" w:rsidRDefault="00514E9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514E9B" w:rsidRPr="00434DA5" w:rsidRDefault="00514E9B" w:rsidP="00434DA5">
            <w:pPr>
              <w:tabs>
                <w:tab w:val="left" w:pos="175"/>
              </w:tabs>
              <w:ind w:left="34"/>
              <w:jc w:val="center"/>
              <w:rPr>
                <w:color w:val="000000"/>
                <w:sz w:val="28"/>
                <w:szCs w:val="28"/>
              </w:rPr>
            </w:pPr>
            <w:r>
              <w:rPr>
                <w:color w:val="000000"/>
                <w:sz w:val="28"/>
                <w:szCs w:val="28"/>
              </w:rPr>
              <w:t>+</w:t>
            </w:r>
          </w:p>
        </w:tc>
        <w:tc>
          <w:tcPr>
            <w:tcW w:w="1559" w:type="dxa"/>
          </w:tcPr>
          <w:p w:rsidR="00514E9B" w:rsidRPr="00434DA5" w:rsidRDefault="00514E9B" w:rsidP="00434DA5">
            <w:pPr>
              <w:tabs>
                <w:tab w:val="left" w:pos="175"/>
              </w:tabs>
              <w:ind w:left="34"/>
              <w:jc w:val="center"/>
              <w:rPr>
                <w:color w:val="000000"/>
                <w:sz w:val="28"/>
                <w:szCs w:val="28"/>
              </w:rPr>
            </w:pPr>
            <w:r>
              <w:rPr>
                <w:color w:val="000000"/>
                <w:sz w:val="28"/>
                <w:szCs w:val="28"/>
              </w:rPr>
              <w:t>+</w:t>
            </w:r>
          </w:p>
        </w:tc>
      </w:tr>
      <w:tr w:rsidR="00514E9B" w:rsidRPr="00434DA5" w:rsidTr="002E13A6">
        <w:tc>
          <w:tcPr>
            <w:tcW w:w="2093" w:type="dxa"/>
          </w:tcPr>
          <w:p w:rsidR="00514E9B" w:rsidRPr="00434DA5" w:rsidRDefault="00514E9B" w:rsidP="002B05BB">
            <w:pPr>
              <w:jc w:val="both"/>
              <w:rPr>
                <w:color w:val="000000"/>
                <w:sz w:val="28"/>
                <w:szCs w:val="28"/>
                <w:lang w:eastAsia="ru-RU"/>
              </w:rPr>
            </w:pPr>
            <w:r w:rsidRPr="00CB777B">
              <w:rPr>
                <w:sz w:val="24"/>
                <w:szCs w:val="24"/>
                <w:lang w:eastAsia="ru-RU"/>
              </w:rPr>
              <w:t>ЗК11. Вміння виявляти, ставити та вирішувати проблеми.</w:t>
            </w:r>
          </w:p>
        </w:tc>
        <w:tc>
          <w:tcPr>
            <w:tcW w:w="2410" w:type="dxa"/>
          </w:tcPr>
          <w:p w:rsidR="00514E9B" w:rsidRPr="00434DA5" w:rsidRDefault="00514E9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514E9B" w:rsidRPr="00434DA5" w:rsidRDefault="00514E9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514E9B" w:rsidRPr="00434DA5" w:rsidRDefault="00514E9B" w:rsidP="00434DA5">
            <w:pPr>
              <w:tabs>
                <w:tab w:val="left" w:pos="175"/>
              </w:tabs>
              <w:ind w:left="34"/>
              <w:jc w:val="center"/>
              <w:rPr>
                <w:color w:val="000000"/>
                <w:sz w:val="28"/>
                <w:szCs w:val="28"/>
              </w:rPr>
            </w:pPr>
            <w:r>
              <w:rPr>
                <w:color w:val="000000"/>
                <w:sz w:val="28"/>
                <w:szCs w:val="28"/>
              </w:rPr>
              <w:t>+</w:t>
            </w:r>
          </w:p>
        </w:tc>
        <w:tc>
          <w:tcPr>
            <w:tcW w:w="1559" w:type="dxa"/>
          </w:tcPr>
          <w:p w:rsidR="00514E9B" w:rsidRPr="00434DA5" w:rsidRDefault="00514E9B" w:rsidP="00434DA5">
            <w:pPr>
              <w:tabs>
                <w:tab w:val="left" w:pos="175"/>
              </w:tabs>
              <w:ind w:left="34"/>
              <w:jc w:val="center"/>
              <w:rPr>
                <w:color w:val="000000"/>
                <w:sz w:val="28"/>
                <w:szCs w:val="28"/>
              </w:rPr>
            </w:pPr>
            <w:r>
              <w:rPr>
                <w:color w:val="000000"/>
                <w:sz w:val="28"/>
                <w:szCs w:val="28"/>
              </w:rPr>
              <w:t>+</w:t>
            </w:r>
          </w:p>
        </w:tc>
      </w:tr>
      <w:tr w:rsidR="00514E9B" w:rsidRPr="00434DA5" w:rsidTr="002E13A6">
        <w:tc>
          <w:tcPr>
            <w:tcW w:w="2093" w:type="dxa"/>
          </w:tcPr>
          <w:p w:rsidR="00514E9B" w:rsidRPr="00CB777B" w:rsidRDefault="00514E9B" w:rsidP="002B05BB">
            <w:pPr>
              <w:jc w:val="both"/>
              <w:rPr>
                <w:sz w:val="24"/>
                <w:szCs w:val="24"/>
                <w:lang w:eastAsia="ru-RU"/>
              </w:rPr>
            </w:pPr>
            <w:r w:rsidRPr="00CB777B">
              <w:rPr>
                <w:sz w:val="24"/>
                <w:szCs w:val="24"/>
                <w:lang w:eastAsia="ru-RU"/>
              </w:rPr>
              <w:t>ЗК12. Здатність приймати обґрунтовані рішення.</w:t>
            </w:r>
          </w:p>
        </w:tc>
        <w:tc>
          <w:tcPr>
            <w:tcW w:w="2410" w:type="dxa"/>
          </w:tcPr>
          <w:p w:rsidR="00514E9B" w:rsidRPr="00434DA5" w:rsidRDefault="00514E9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514E9B" w:rsidRPr="00434DA5" w:rsidRDefault="00514E9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514E9B" w:rsidRPr="00434DA5" w:rsidRDefault="00514E9B" w:rsidP="00434DA5">
            <w:pPr>
              <w:tabs>
                <w:tab w:val="left" w:pos="175"/>
              </w:tabs>
              <w:ind w:left="34"/>
              <w:jc w:val="center"/>
              <w:rPr>
                <w:color w:val="000000"/>
                <w:sz w:val="28"/>
                <w:szCs w:val="28"/>
              </w:rPr>
            </w:pPr>
            <w:r>
              <w:rPr>
                <w:color w:val="000000"/>
                <w:sz w:val="28"/>
                <w:szCs w:val="28"/>
              </w:rPr>
              <w:t>+</w:t>
            </w:r>
          </w:p>
        </w:tc>
        <w:tc>
          <w:tcPr>
            <w:tcW w:w="1559" w:type="dxa"/>
          </w:tcPr>
          <w:p w:rsidR="00514E9B" w:rsidRPr="00434DA5" w:rsidRDefault="00514E9B" w:rsidP="00434DA5">
            <w:pPr>
              <w:tabs>
                <w:tab w:val="left" w:pos="175"/>
              </w:tabs>
              <w:ind w:left="34"/>
              <w:jc w:val="center"/>
              <w:rPr>
                <w:color w:val="000000"/>
                <w:sz w:val="28"/>
                <w:szCs w:val="28"/>
              </w:rPr>
            </w:pPr>
            <w:r>
              <w:rPr>
                <w:color w:val="000000"/>
                <w:sz w:val="28"/>
                <w:szCs w:val="28"/>
              </w:rPr>
              <w:t>+</w:t>
            </w:r>
          </w:p>
        </w:tc>
      </w:tr>
      <w:tr w:rsidR="00514E9B" w:rsidRPr="00434DA5" w:rsidTr="002E13A6">
        <w:tc>
          <w:tcPr>
            <w:tcW w:w="2093" w:type="dxa"/>
          </w:tcPr>
          <w:p w:rsidR="00514E9B" w:rsidRPr="00CB777B" w:rsidRDefault="00514E9B" w:rsidP="002B05BB">
            <w:pPr>
              <w:jc w:val="both"/>
              <w:rPr>
                <w:sz w:val="24"/>
                <w:szCs w:val="24"/>
                <w:lang w:eastAsia="ru-RU"/>
              </w:rPr>
            </w:pPr>
            <w:r w:rsidRPr="006644BF">
              <w:rPr>
                <w:sz w:val="24"/>
                <w:szCs w:val="24"/>
                <w:lang w:eastAsia="ru-RU"/>
              </w:rPr>
              <w:t>ЗК13. Здатність мотивувати людей та рухатися до спільної мети</w:t>
            </w:r>
          </w:p>
        </w:tc>
        <w:tc>
          <w:tcPr>
            <w:tcW w:w="2410" w:type="dxa"/>
          </w:tcPr>
          <w:p w:rsidR="00514E9B" w:rsidRPr="00434DA5" w:rsidRDefault="00514E9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514E9B" w:rsidRDefault="00514E9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514E9B" w:rsidRDefault="00514E9B" w:rsidP="00434DA5">
            <w:pPr>
              <w:tabs>
                <w:tab w:val="left" w:pos="175"/>
              </w:tabs>
              <w:ind w:left="34"/>
              <w:jc w:val="center"/>
              <w:rPr>
                <w:color w:val="000000"/>
                <w:sz w:val="28"/>
                <w:szCs w:val="28"/>
              </w:rPr>
            </w:pPr>
            <w:r>
              <w:rPr>
                <w:color w:val="000000"/>
                <w:sz w:val="28"/>
                <w:szCs w:val="28"/>
              </w:rPr>
              <w:t>+</w:t>
            </w:r>
          </w:p>
        </w:tc>
        <w:tc>
          <w:tcPr>
            <w:tcW w:w="1559" w:type="dxa"/>
          </w:tcPr>
          <w:p w:rsidR="00514E9B" w:rsidRDefault="00514E9B" w:rsidP="00434DA5">
            <w:pPr>
              <w:tabs>
                <w:tab w:val="left" w:pos="175"/>
              </w:tabs>
              <w:ind w:left="34"/>
              <w:jc w:val="center"/>
              <w:rPr>
                <w:color w:val="000000"/>
                <w:sz w:val="28"/>
                <w:szCs w:val="28"/>
              </w:rPr>
            </w:pPr>
            <w:r>
              <w:rPr>
                <w:color w:val="000000"/>
                <w:sz w:val="28"/>
                <w:szCs w:val="28"/>
              </w:rPr>
              <w:t>+</w:t>
            </w:r>
          </w:p>
        </w:tc>
      </w:tr>
      <w:tr w:rsidR="00514E9B" w:rsidRPr="00434DA5" w:rsidTr="002E13A6">
        <w:tc>
          <w:tcPr>
            <w:tcW w:w="2093" w:type="dxa"/>
          </w:tcPr>
          <w:p w:rsidR="00514E9B" w:rsidRPr="00434DA5" w:rsidRDefault="00514E9B" w:rsidP="002B05BB">
            <w:pPr>
              <w:jc w:val="both"/>
              <w:rPr>
                <w:color w:val="000000"/>
                <w:sz w:val="28"/>
                <w:szCs w:val="28"/>
                <w:lang w:eastAsia="ru-RU"/>
              </w:rPr>
            </w:pPr>
            <w:r w:rsidRPr="00CB777B">
              <w:rPr>
                <w:sz w:val="24"/>
                <w:szCs w:val="24"/>
                <w:lang w:eastAsia="ru-RU"/>
              </w:rPr>
              <w:t>ЗК14. Визначеність і наполегливість щодо поставлених завдань і взятих обов’язків.</w:t>
            </w:r>
          </w:p>
        </w:tc>
        <w:tc>
          <w:tcPr>
            <w:tcW w:w="2410" w:type="dxa"/>
          </w:tcPr>
          <w:p w:rsidR="00514E9B" w:rsidRPr="00434DA5" w:rsidRDefault="00514E9B" w:rsidP="00434DA5">
            <w:pPr>
              <w:shd w:val="clear" w:color="auto" w:fill="FFFFFF"/>
              <w:tabs>
                <w:tab w:val="left" w:pos="175"/>
              </w:tabs>
              <w:adjustRightInd w:val="0"/>
              <w:ind w:left="34"/>
              <w:jc w:val="center"/>
              <w:rPr>
                <w:color w:val="000000"/>
                <w:sz w:val="28"/>
                <w:szCs w:val="28"/>
              </w:rPr>
            </w:pPr>
            <w:r>
              <w:rPr>
                <w:color w:val="000000"/>
                <w:sz w:val="28"/>
                <w:szCs w:val="28"/>
              </w:rPr>
              <w:t>+</w:t>
            </w:r>
          </w:p>
        </w:tc>
        <w:tc>
          <w:tcPr>
            <w:tcW w:w="2233" w:type="dxa"/>
          </w:tcPr>
          <w:p w:rsidR="00514E9B" w:rsidRPr="00434DA5" w:rsidRDefault="00514E9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514E9B" w:rsidRPr="00434DA5" w:rsidRDefault="00514E9B" w:rsidP="00434DA5">
            <w:pPr>
              <w:tabs>
                <w:tab w:val="left" w:pos="175"/>
              </w:tabs>
              <w:ind w:left="34"/>
              <w:jc w:val="center"/>
              <w:rPr>
                <w:color w:val="000000"/>
                <w:sz w:val="28"/>
                <w:szCs w:val="28"/>
              </w:rPr>
            </w:pPr>
            <w:r>
              <w:rPr>
                <w:color w:val="000000"/>
                <w:sz w:val="28"/>
                <w:szCs w:val="28"/>
              </w:rPr>
              <w:t>+</w:t>
            </w:r>
          </w:p>
        </w:tc>
        <w:tc>
          <w:tcPr>
            <w:tcW w:w="1559" w:type="dxa"/>
          </w:tcPr>
          <w:p w:rsidR="00514E9B" w:rsidRPr="00434DA5" w:rsidRDefault="00514E9B" w:rsidP="00434DA5">
            <w:pPr>
              <w:tabs>
                <w:tab w:val="left" w:pos="175"/>
              </w:tabs>
              <w:ind w:left="34"/>
              <w:jc w:val="center"/>
              <w:rPr>
                <w:color w:val="000000"/>
                <w:sz w:val="28"/>
                <w:szCs w:val="28"/>
              </w:rPr>
            </w:pPr>
            <w:r>
              <w:rPr>
                <w:color w:val="000000"/>
                <w:sz w:val="28"/>
                <w:szCs w:val="28"/>
              </w:rPr>
              <w:t>+</w:t>
            </w:r>
          </w:p>
        </w:tc>
      </w:tr>
      <w:tr w:rsidR="00514E9B" w:rsidRPr="00434DA5" w:rsidTr="002E13A6">
        <w:tc>
          <w:tcPr>
            <w:tcW w:w="2093" w:type="dxa"/>
          </w:tcPr>
          <w:p w:rsidR="00514E9B" w:rsidRPr="00CB777B" w:rsidRDefault="00514E9B" w:rsidP="002B05BB">
            <w:pPr>
              <w:jc w:val="both"/>
              <w:rPr>
                <w:sz w:val="24"/>
                <w:szCs w:val="24"/>
                <w:lang w:eastAsia="ru-RU"/>
              </w:rPr>
            </w:pPr>
            <w:r w:rsidRPr="00CB777B">
              <w:rPr>
                <w:sz w:val="24"/>
                <w:szCs w:val="24"/>
                <w:lang w:eastAsia="ru-RU"/>
              </w:rPr>
              <w:t>ЗК15. Здатність діяти соціально відповідально та свідомо</w:t>
            </w:r>
          </w:p>
        </w:tc>
        <w:tc>
          <w:tcPr>
            <w:tcW w:w="2410" w:type="dxa"/>
          </w:tcPr>
          <w:p w:rsidR="00514E9B" w:rsidRPr="00434DA5" w:rsidRDefault="00514E9B" w:rsidP="00434DA5">
            <w:pPr>
              <w:shd w:val="clear" w:color="auto" w:fill="FFFFFF"/>
              <w:tabs>
                <w:tab w:val="left" w:pos="175"/>
              </w:tabs>
              <w:adjustRightInd w:val="0"/>
              <w:ind w:left="34"/>
              <w:jc w:val="center"/>
              <w:rPr>
                <w:color w:val="000000"/>
                <w:sz w:val="28"/>
                <w:szCs w:val="28"/>
              </w:rPr>
            </w:pPr>
          </w:p>
        </w:tc>
        <w:tc>
          <w:tcPr>
            <w:tcW w:w="2233" w:type="dxa"/>
          </w:tcPr>
          <w:p w:rsidR="00514E9B" w:rsidRPr="00434DA5" w:rsidRDefault="00514E9B" w:rsidP="00434DA5">
            <w:pPr>
              <w:shd w:val="clear" w:color="auto" w:fill="FFFFFF"/>
              <w:tabs>
                <w:tab w:val="left" w:pos="175"/>
              </w:tabs>
              <w:adjustRightInd w:val="0"/>
              <w:ind w:left="34"/>
              <w:jc w:val="center"/>
              <w:rPr>
                <w:color w:val="000000"/>
                <w:sz w:val="28"/>
                <w:szCs w:val="28"/>
                <w:lang w:eastAsia="ru-RU"/>
              </w:rPr>
            </w:pPr>
            <w:r>
              <w:rPr>
                <w:color w:val="000000"/>
                <w:sz w:val="28"/>
                <w:szCs w:val="28"/>
                <w:lang w:eastAsia="ru-RU"/>
              </w:rPr>
              <w:t>+</w:t>
            </w:r>
          </w:p>
        </w:tc>
        <w:tc>
          <w:tcPr>
            <w:tcW w:w="1736" w:type="dxa"/>
            <w:gridSpan w:val="2"/>
          </w:tcPr>
          <w:p w:rsidR="00514E9B" w:rsidRPr="00434DA5" w:rsidRDefault="00514E9B" w:rsidP="00434DA5">
            <w:pPr>
              <w:tabs>
                <w:tab w:val="left" w:pos="175"/>
              </w:tabs>
              <w:ind w:left="34"/>
              <w:jc w:val="center"/>
              <w:rPr>
                <w:color w:val="000000"/>
                <w:sz w:val="28"/>
                <w:szCs w:val="28"/>
              </w:rPr>
            </w:pPr>
            <w:r>
              <w:rPr>
                <w:color w:val="000000"/>
                <w:sz w:val="28"/>
                <w:szCs w:val="28"/>
              </w:rPr>
              <w:t>+</w:t>
            </w:r>
          </w:p>
        </w:tc>
        <w:tc>
          <w:tcPr>
            <w:tcW w:w="1559" w:type="dxa"/>
          </w:tcPr>
          <w:p w:rsidR="00514E9B" w:rsidRPr="00434DA5" w:rsidRDefault="00514E9B" w:rsidP="00434DA5">
            <w:pPr>
              <w:tabs>
                <w:tab w:val="left" w:pos="175"/>
              </w:tabs>
              <w:ind w:left="34"/>
              <w:jc w:val="center"/>
              <w:rPr>
                <w:color w:val="000000"/>
                <w:sz w:val="28"/>
                <w:szCs w:val="28"/>
              </w:rPr>
            </w:pPr>
            <w:r>
              <w:rPr>
                <w:color w:val="000000"/>
                <w:sz w:val="28"/>
                <w:szCs w:val="28"/>
              </w:rPr>
              <w:t>+</w:t>
            </w:r>
          </w:p>
        </w:tc>
      </w:tr>
      <w:tr w:rsidR="00514E9B" w:rsidRPr="00434DA5" w:rsidTr="002E13A6">
        <w:tc>
          <w:tcPr>
            <w:tcW w:w="10031" w:type="dxa"/>
            <w:gridSpan w:val="6"/>
          </w:tcPr>
          <w:p w:rsidR="00514E9B" w:rsidRPr="00A73616" w:rsidRDefault="00514E9B" w:rsidP="00434DA5">
            <w:pPr>
              <w:jc w:val="center"/>
              <w:rPr>
                <w:b/>
                <w:color w:val="000000"/>
                <w:sz w:val="28"/>
                <w:szCs w:val="28"/>
                <w:highlight w:val="yellow"/>
                <w:lang w:eastAsia="ru-RU"/>
              </w:rPr>
            </w:pPr>
            <w:r w:rsidRPr="00A73616">
              <w:rPr>
                <w:b/>
                <w:color w:val="000000"/>
                <w:sz w:val="28"/>
                <w:szCs w:val="28"/>
                <w:lang w:eastAsia="ru-RU"/>
              </w:rPr>
              <w:t>Спеціальні (фахові, предметні) компетентності</w:t>
            </w:r>
          </w:p>
        </w:tc>
      </w:tr>
      <w:tr w:rsidR="00514E9B" w:rsidRPr="00434DA5" w:rsidTr="002E13A6">
        <w:tc>
          <w:tcPr>
            <w:tcW w:w="2093" w:type="dxa"/>
          </w:tcPr>
          <w:p w:rsidR="00514E9B" w:rsidRPr="00E1792C" w:rsidRDefault="00514E9B" w:rsidP="00E1792C">
            <w:pPr>
              <w:jc w:val="both"/>
              <w:rPr>
                <w:sz w:val="24"/>
                <w:szCs w:val="24"/>
                <w:lang w:eastAsia="ru-RU"/>
              </w:rPr>
            </w:pPr>
            <w:r w:rsidRPr="00CB777B">
              <w:rPr>
                <w:sz w:val="24"/>
                <w:szCs w:val="24"/>
                <w:lang w:eastAsia="ru-RU"/>
              </w:rPr>
              <w:t xml:space="preserve">ФК1. Знання і розуміння сутності, значення і видів соціальної роботи та основних її напрямів (психологічного, соціально-педагогічного, юридичного, </w:t>
            </w:r>
            <w:r>
              <w:rPr>
                <w:sz w:val="24"/>
                <w:szCs w:val="24"/>
                <w:lang w:eastAsia="ru-RU"/>
              </w:rPr>
              <w:lastRenderedPageBreak/>
              <w:t xml:space="preserve">економічного, медичного). </w:t>
            </w:r>
          </w:p>
        </w:tc>
        <w:tc>
          <w:tcPr>
            <w:tcW w:w="2410" w:type="dxa"/>
          </w:tcPr>
          <w:p w:rsidR="00514E9B" w:rsidRPr="00434DA5" w:rsidRDefault="00514E9B" w:rsidP="005778D0">
            <w:pPr>
              <w:pStyle w:val="a6"/>
              <w:shd w:val="clear" w:color="auto" w:fill="FFFFFF"/>
              <w:tabs>
                <w:tab w:val="left" w:pos="220"/>
              </w:tabs>
              <w:adjustRightInd w:val="0"/>
              <w:ind w:left="0"/>
              <w:jc w:val="center"/>
              <w:rPr>
                <w:color w:val="000000"/>
                <w:sz w:val="28"/>
                <w:szCs w:val="28"/>
              </w:rPr>
            </w:pPr>
          </w:p>
        </w:tc>
        <w:tc>
          <w:tcPr>
            <w:tcW w:w="2268" w:type="dxa"/>
            <w:gridSpan w:val="2"/>
          </w:tcPr>
          <w:p w:rsidR="00514E9B" w:rsidRPr="00434DA5" w:rsidRDefault="00514E9B" w:rsidP="005778D0">
            <w:pPr>
              <w:pStyle w:val="a6"/>
              <w:shd w:val="clear" w:color="auto" w:fill="FFFFFF"/>
              <w:tabs>
                <w:tab w:val="left" w:pos="200"/>
              </w:tabs>
              <w:adjustRightInd w:val="0"/>
              <w:ind w:left="0"/>
              <w:jc w:val="center"/>
              <w:rPr>
                <w:color w:val="000000"/>
                <w:sz w:val="28"/>
                <w:szCs w:val="28"/>
              </w:rPr>
            </w:pPr>
            <w:r>
              <w:rPr>
                <w:color w:val="000000"/>
                <w:sz w:val="28"/>
                <w:szCs w:val="28"/>
              </w:rPr>
              <w:t>+</w:t>
            </w:r>
          </w:p>
        </w:tc>
        <w:tc>
          <w:tcPr>
            <w:tcW w:w="1701" w:type="dxa"/>
          </w:tcPr>
          <w:p w:rsidR="00514E9B" w:rsidRPr="00434DA5" w:rsidRDefault="00514E9B" w:rsidP="005778D0">
            <w:pPr>
              <w:contextualSpacing/>
              <w:jc w:val="center"/>
              <w:rPr>
                <w:color w:val="000000"/>
                <w:sz w:val="28"/>
                <w:szCs w:val="28"/>
              </w:rPr>
            </w:pPr>
            <w:r>
              <w:rPr>
                <w:color w:val="000000"/>
                <w:sz w:val="28"/>
                <w:szCs w:val="28"/>
              </w:rPr>
              <w:t>+</w:t>
            </w:r>
          </w:p>
        </w:tc>
        <w:tc>
          <w:tcPr>
            <w:tcW w:w="1559" w:type="dxa"/>
          </w:tcPr>
          <w:p w:rsidR="00514E9B" w:rsidRPr="00434DA5" w:rsidRDefault="00514E9B" w:rsidP="005778D0">
            <w:pPr>
              <w:pStyle w:val="a6"/>
              <w:shd w:val="clear" w:color="auto" w:fill="FFFFFF"/>
              <w:tabs>
                <w:tab w:val="left" w:pos="261"/>
              </w:tabs>
              <w:adjustRightInd w:val="0"/>
              <w:ind w:left="0"/>
              <w:jc w:val="center"/>
              <w:rPr>
                <w:color w:val="000000"/>
                <w:sz w:val="28"/>
                <w:szCs w:val="28"/>
              </w:rPr>
            </w:pPr>
            <w:r>
              <w:rPr>
                <w:color w:val="000000"/>
                <w:sz w:val="28"/>
                <w:szCs w:val="28"/>
              </w:rPr>
              <w:t>+</w:t>
            </w:r>
          </w:p>
        </w:tc>
      </w:tr>
      <w:tr w:rsidR="00514E9B" w:rsidRPr="00434DA5" w:rsidTr="002E13A6">
        <w:tc>
          <w:tcPr>
            <w:tcW w:w="2093" w:type="dxa"/>
          </w:tcPr>
          <w:p w:rsidR="00514E9B" w:rsidRPr="006644BF" w:rsidRDefault="00514E9B" w:rsidP="006644BF">
            <w:pPr>
              <w:jc w:val="both"/>
              <w:rPr>
                <w:sz w:val="24"/>
                <w:szCs w:val="24"/>
                <w:lang w:eastAsia="ru-RU"/>
              </w:rPr>
            </w:pPr>
            <w:r w:rsidRPr="00CB777B">
              <w:rPr>
                <w:sz w:val="24"/>
                <w:szCs w:val="24"/>
                <w:lang w:eastAsia="ru-RU"/>
              </w:rPr>
              <w:lastRenderedPageBreak/>
              <w:t xml:space="preserve">ФК3. Знання і розуміння нормативно-правової бази стосовно соціальної роботи та соціального забезпечення. </w:t>
            </w:r>
          </w:p>
        </w:tc>
        <w:tc>
          <w:tcPr>
            <w:tcW w:w="2410" w:type="dxa"/>
          </w:tcPr>
          <w:p w:rsidR="00514E9B" w:rsidRPr="00434DA5" w:rsidRDefault="00514E9B" w:rsidP="005778D0">
            <w:pPr>
              <w:pStyle w:val="a6"/>
              <w:shd w:val="clear" w:color="auto" w:fill="FFFFFF"/>
              <w:tabs>
                <w:tab w:val="left" w:pos="220"/>
              </w:tabs>
              <w:adjustRightInd w:val="0"/>
              <w:ind w:left="0"/>
              <w:jc w:val="center"/>
              <w:rPr>
                <w:color w:val="000000"/>
                <w:sz w:val="28"/>
                <w:szCs w:val="28"/>
              </w:rPr>
            </w:pPr>
            <w:r>
              <w:rPr>
                <w:color w:val="000000"/>
                <w:sz w:val="28"/>
                <w:szCs w:val="28"/>
              </w:rPr>
              <w:t>+</w:t>
            </w:r>
          </w:p>
        </w:tc>
        <w:tc>
          <w:tcPr>
            <w:tcW w:w="2268" w:type="dxa"/>
            <w:gridSpan w:val="2"/>
          </w:tcPr>
          <w:p w:rsidR="00514E9B" w:rsidRPr="00434DA5" w:rsidRDefault="00514E9B" w:rsidP="005778D0">
            <w:pPr>
              <w:pStyle w:val="a6"/>
              <w:shd w:val="clear" w:color="auto" w:fill="FFFFFF"/>
              <w:tabs>
                <w:tab w:val="left" w:pos="200"/>
              </w:tabs>
              <w:adjustRightInd w:val="0"/>
              <w:ind w:left="0"/>
              <w:jc w:val="center"/>
              <w:rPr>
                <w:color w:val="000000"/>
                <w:sz w:val="28"/>
                <w:szCs w:val="28"/>
              </w:rPr>
            </w:pPr>
          </w:p>
        </w:tc>
        <w:tc>
          <w:tcPr>
            <w:tcW w:w="1701" w:type="dxa"/>
          </w:tcPr>
          <w:p w:rsidR="00514E9B" w:rsidRPr="00434DA5" w:rsidRDefault="00514E9B" w:rsidP="005778D0">
            <w:pPr>
              <w:contextualSpacing/>
              <w:jc w:val="center"/>
              <w:rPr>
                <w:color w:val="000000"/>
                <w:sz w:val="28"/>
                <w:szCs w:val="28"/>
              </w:rPr>
            </w:pPr>
            <w:r>
              <w:rPr>
                <w:color w:val="000000"/>
                <w:sz w:val="28"/>
                <w:szCs w:val="28"/>
              </w:rPr>
              <w:t>+</w:t>
            </w:r>
          </w:p>
        </w:tc>
        <w:tc>
          <w:tcPr>
            <w:tcW w:w="1559" w:type="dxa"/>
          </w:tcPr>
          <w:p w:rsidR="00514E9B" w:rsidRPr="00434DA5" w:rsidRDefault="00514E9B" w:rsidP="005778D0">
            <w:pPr>
              <w:pStyle w:val="a6"/>
              <w:shd w:val="clear" w:color="auto" w:fill="FFFFFF"/>
              <w:tabs>
                <w:tab w:val="left" w:pos="261"/>
              </w:tabs>
              <w:adjustRightInd w:val="0"/>
              <w:ind w:left="0"/>
              <w:jc w:val="center"/>
              <w:rPr>
                <w:color w:val="000000"/>
                <w:sz w:val="28"/>
                <w:szCs w:val="28"/>
              </w:rPr>
            </w:pPr>
            <w:r>
              <w:rPr>
                <w:color w:val="000000"/>
                <w:sz w:val="28"/>
                <w:szCs w:val="28"/>
              </w:rPr>
              <w:t>+</w:t>
            </w:r>
          </w:p>
        </w:tc>
      </w:tr>
      <w:tr w:rsidR="00514E9B" w:rsidRPr="00434DA5" w:rsidTr="002E13A6">
        <w:tc>
          <w:tcPr>
            <w:tcW w:w="2093" w:type="dxa"/>
          </w:tcPr>
          <w:p w:rsidR="00514E9B" w:rsidRPr="00CB777B" w:rsidRDefault="00514E9B" w:rsidP="006644BF">
            <w:pPr>
              <w:jc w:val="both"/>
              <w:rPr>
                <w:sz w:val="24"/>
                <w:szCs w:val="24"/>
                <w:lang w:eastAsia="ru-RU"/>
              </w:rPr>
            </w:pPr>
            <w:r w:rsidRPr="00CB777B">
              <w:rPr>
                <w:sz w:val="24"/>
                <w:szCs w:val="24"/>
                <w:lang w:eastAsia="ru-RU"/>
              </w:rPr>
              <w:t>ФК4. Здатність до аналізу соціально-психологічних явищ, процесів становлення, розвитку та соціалізації особистості, розвитку соціальної групи і громади</w:t>
            </w:r>
          </w:p>
        </w:tc>
        <w:tc>
          <w:tcPr>
            <w:tcW w:w="2410" w:type="dxa"/>
          </w:tcPr>
          <w:p w:rsidR="00514E9B" w:rsidRDefault="00514E9B" w:rsidP="005778D0">
            <w:pPr>
              <w:pStyle w:val="a6"/>
              <w:shd w:val="clear" w:color="auto" w:fill="FFFFFF"/>
              <w:tabs>
                <w:tab w:val="left" w:pos="220"/>
              </w:tabs>
              <w:adjustRightInd w:val="0"/>
              <w:ind w:left="0"/>
              <w:jc w:val="center"/>
              <w:rPr>
                <w:color w:val="000000"/>
                <w:sz w:val="28"/>
                <w:szCs w:val="28"/>
              </w:rPr>
            </w:pPr>
          </w:p>
        </w:tc>
        <w:tc>
          <w:tcPr>
            <w:tcW w:w="2268" w:type="dxa"/>
            <w:gridSpan w:val="2"/>
          </w:tcPr>
          <w:p w:rsidR="00514E9B" w:rsidRPr="00434DA5" w:rsidRDefault="00514E9B" w:rsidP="005778D0">
            <w:pPr>
              <w:pStyle w:val="a6"/>
              <w:shd w:val="clear" w:color="auto" w:fill="FFFFFF"/>
              <w:tabs>
                <w:tab w:val="left" w:pos="200"/>
              </w:tabs>
              <w:adjustRightInd w:val="0"/>
              <w:ind w:left="0"/>
              <w:jc w:val="center"/>
              <w:rPr>
                <w:color w:val="000000"/>
                <w:sz w:val="28"/>
                <w:szCs w:val="28"/>
              </w:rPr>
            </w:pPr>
            <w:r>
              <w:rPr>
                <w:color w:val="000000"/>
                <w:sz w:val="28"/>
                <w:szCs w:val="28"/>
              </w:rPr>
              <w:t>+</w:t>
            </w:r>
          </w:p>
        </w:tc>
        <w:tc>
          <w:tcPr>
            <w:tcW w:w="1701" w:type="dxa"/>
          </w:tcPr>
          <w:p w:rsidR="00514E9B" w:rsidRDefault="00514E9B" w:rsidP="005778D0">
            <w:pPr>
              <w:contextualSpacing/>
              <w:jc w:val="center"/>
              <w:rPr>
                <w:color w:val="000000"/>
                <w:sz w:val="28"/>
                <w:szCs w:val="28"/>
              </w:rPr>
            </w:pPr>
            <w:r>
              <w:rPr>
                <w:color w:val="000000"/>
                <w:sz w:val="28"/>
                <w:szCs w:val="28"/>
              </w:rPr>
              <w:t>+</w:t>
            </w:r>
          </w:p>
        </w:tc>
        <w:tc>
          <w:tcPr>
            <w:tcW w:w="1559" w:type="dxa"/>
          </w:tcPr>
          <w:p w:rsidR="00514E9B" w:rsidRDefault="00514E9B" w:rsidP="005778D0">
            <w:pPr>
              <w:pStyle w:val="a6"/>
              <w:shd w:val="clear" w:color="auto" w:fill="FFFFFF"/>
              <w:tabs>
                <w:tab w:val="left" w:pos="261"/>
              </w:tabs>
              <w:adjustRightInd w:val="0"/>
              <w:ind w:left="0"/>
              <w:jc w:val="center"/>
              <w:rPr>
                <w:color w:val="000000"/>
                <w:sz w:val="28"/>
                <w:szCs w:val="28"/>
              </w:rPr>
            </w:pPr>
            <w:r>
              <w:rPr>
                <w:color w:val="000000"/>
                <w:sz w:val="28"/>
                <w:szCs w:val="28"/>
              </w:rPr>
              <w:t>+</w:t>
            </w:r>
          </w:p>
        </w:tc>
      </w:tr>
      <w:tr w:rsidR="00514E9B" w:rsidRPr="00434DA5" w:rsidTr="002E13A6">
        <w:tc>
          <w:tcPr>
            <w:tcW w:w="2093" w:type="dxa"/>
          </w:tcPr>
          <w:p w:rsidR="00514E9B" w:rsidRPr="00CB777B" w:rsidRDefault="00514E9B" w:rsidP="002B05BB">
            <w:pPr>
              <w:rPr>
                <w:sz w:val="24"/>
                <w:szCs w:val="24"/>
                <w:lang w:eastAsia="ru-RU"/>
              </w:rPr>
            </w:pPr>
            <w:r w:rsidRPr="006644BF">
              <w:rPr>
                <w:sz w:val="24"/>
                <w:szCs w:val="24"/>
                <w:lang w:eastAsia="ru-RU"/>
              </w:rPr>
              <w:t>ФК6. Знання і розуміння організації та функціонування системи соціального захисту і соціальних служб.</w:t>
            </w:r>
          </w:p>
        </w:tc>
        <w:tc>
          <w:tcPr>
            <w:tcW w:w="2410" w:type="dxa"/>
          </w:tcPr>
          <w:p w:rsidR="00514E9B" w:rsidRPr="00434DA5" w:rsidRDefault="00514E9B" w:rsidP="005778D0">
            <w:pPr>
              <w:pStyle w:val="a6"/>
              <w:shd w:val="clear" w:color="auto" w:fill="FFFFFF"/>
              <w:tabs>
                <w:tab w:val="left" w:pos="220"/>
              </w:tabs>
              <w:adjustRightInd w:val="0"/>
              <w:ind w:left="0"/>
              <w:jc w:val="center"/>
              <w:rPr>
                <w:color w:val="000000"/>
                <w:sz w:val="28"/>
                <w:szCs w:val="28"/>
              </w:rPr>
            </w:pPr>
            <w:r>
              <w:rPr>
                <w:color w:val="000000"/>
                <w:sz w:val="28"/>
                <w:szCs w:val="28"/>
              </w:rPr>
              <w:t>+</w:t>
            </w:r>
          </w:p>
        </w:tc>
        <w:tc>
          <w:tcPr>
            <w:tcW w:w="2268" w:type="dxa"/>
            <w:gridSpan w:val="2"/>
          </w:tcPr>
          <w:p w:rsidR="00514E9B" w:rsidRPr="00434DA5" w:rsidRDefault="00514E9B" w:rsidP="005778D0">
            <w:pPr>
              <w:pStyle w:val="a6"/>
              <w:shd w:val="clear" w:color="auto" w:fill="FFFFFF"/>
              <w:tabs>
                <w:tab w:val="left" w:pos="200"/>
              </w:tabs>
              <w:adjustRightInd w:val="0"/>
              <w:ind w:left="0"/>
              <w:jc w:val="center"/>
              <w:rPr>
                <w:color w:val="000000"/>
                <w:sz w:val="28"/>
                <w:szCs w:val="28"/>
              </w:rPr>
            </w:pPr>
          </w:p>
        </w:tc>
        <w:tc>
          <w:tcPr>
            <w:tcW w:w="1701" w:type="dxa"/>
          </w:tcPr>
          <w:p w:rsidR="00514E9B" w:rsidRPr="00434DA5" w:rsidRDefault="00514E9B" w:rsidP="005778D0">
            <w:pPr>
              <w:contextualSpacing/>
              <w:jc w:val="center"/>
              <w:rPr>
                <w:color w:val="000000"/>
                <w:sz w:val="28"/>
                <w:szCs w:val="28"/>
              </w:rPr>
            </w:pPr>
            <w:r>
              <w:rPr>
                <w:color w:val="000000"/>
                <w:sz w:val="28"/>
                <w:szCs w:val="28"/>
              </w:rPr>
              <w:t>+</w:t>
            </w:r>
          </w:p>
        </w:tc>
        <w:tc>
          <w:tcPr>
            <w:tcW w:w="1559" w:type="dxa"/>
          </w:tcPr>
          <w:p w:rsidR="00514E9B" w:rsidRPr="00434DA5" w:rsidRDefault="00514E9B" w:rsidP="005778D0">
            <w:pPr>
              <w:pStyle w:val="a6"/>
              <w:shd w:val="clear" w:color="auto" w:fill="FFFFFF"/>
              <w:tabs>
                <w:tab w:val="left" w:pos="261"/>
              </w:tabs>
              <w:adjustRightInd w:val="0"/>
              <w:ind w:left="0"/>
              <w:jc w:val="center"/>
              <w:rPr>
                <w:color w:val="000000"/>
                <w:sz w:val="28"/>
                <w:szCs w:val="28"/>
              </w:rPr>
            </w:pPr>
            <w:r>
              <w:rPr>
                <w:color w:val="000000"/>
                <w:sz w:val="28"/>
                <w:szCs w:val="28"/>
              </w:rPr>
              <w:t>+</w:t>
            </w:r>
          </w:p>
        </w:tc>
      </w:tr>
      <w:tr w:rsidR="00514E9B" w:rsidRPr="00434DA5" w:rsidTr="002E13A6">
        <w:tc>
          <w:tcPr>
            <w:tcW w:w="2093" w:type="dxa"/>
          </w:tcPr>
          <w:p w:rsidR="00514E9B" w:rsidRPr="00A73616" w:rsidRDefault="00514E9B" w:rsidP="006644BF">
            <w:pPr>
              <w:jc w:val="both"/>
              <w:rPr>
                <w:sz w:val="24"/>
                <w:szCs w:val="24"/>
                <w:lang w:eastAsia="ru-RU"/>
              </w:rPr>
            </w:pPr>
            <w:r w:rsidRPr="00CB777B">
              <w:rPr>
                <w:sz w:val="24"/>
                <w:szCs w:val="24"/>
                <w:lang w:eastAsia="ru-RU"/>
              </w:rPr>
              <w:t>ФК 14. Здатність до застосування методів менеджменту для організації власної професійної діяльності та управління діяльністю соціальних робітників і волонтерів, іншого персоналу.</w:t>
            </w:r>
          </w:p>
        </w:tc>
        <w:tc>
          <w:tcPr>
            <w:tcW w:w="2410" w:type="dxa"/>
          </w:tcPr>
          <w:p w:rsidR="00514E9B" w:rsidRPr="00434DA5" w:rsidRDefault="00514E9B" w:rsidP="005778D0">
            <w:pPr>
              <w:pStyle w:val="a6"/>
              <w:shd w:val="clear" w:color="auto" w:fill="FFFFFF"/>
              <w:tabs>
                <w:tab w:val="left" w:pos="220"/>
              </w:tabs>
              <w:adjustRightInd w:val="0"/>
              <w:ind w:left="0"/>
              <w:jc w:val="center"/>
              <w:rPr>
                <w:color w:val="000000"/>
                <w:sz w:val="28"/>
                <w:szCs w:val="28"/>
              </w:rPr>
            </w:pPr>
            <w:r>
              <w:rPr>
                <w:color w:val="000000"/>
                <w:sz w:val="28"/>
                <w:szCs w:val="28"/>
              </w:rPr>
              <w:t>+</w:t>
            </w:r>
          </w:p>
        </w:tc>
        <w:tc>
          <w:tcPr>
            <w:tcW w:w="2268" w:type="dxa"/>
            <w:gridSpan w:val="2"/>
          </w:tcPr>
          <w:p w:rsidR="00514E9B" w:rsidRPr="00434DA5" w:rsidRDefault="00514E9B" w:rsidP="005778D0">
            <w:pPr>
              <w:pStyle w:val="a6"/>
              <w:shd w:val="clear" w:color="auto" w:fill="FFFFFF"/>
              <w:tabs>
                <w:tab w:val="left" w:pos="200"/>
              </w:tabs>
              <w:adjustRightInd w:val="0"/>
              <w:ind w:left="0"/>
              <w:jc w:val="center"/>
              <w:rPr>
                <w:color w:val="000000"/>
                <w:sz w:val="28"/>
                <w:szCs w:val="28"/>
              </w:rPr>
            </w:pPr>
            <w:r>
              <w:rPr>
                <w:color w:val="000000"/>
                <w:sz w:val="28"/>
                <w:szCs w:val="28"/>
              </w:rPr>
              <w:t>+</w:t>
            </w:r>
          </w:p>
        </w:tc>
        <w:tc>
          <w:tcPr>
            <w:tcW w:w="1701" w:type="dxa"/>
          </w:tcPr>
          <w:p w:rsidR="00514E9B" w:rsidRPr="00434DA5" w:rsidRDefault="00514E9B" w:rsidP="005778D0">
            <w:pPr>
              <w:contextualSpacing/>
              <w:jc w:val="center"/>
              <w:rPr>
                <w:color w:val="000000"/>
                <w:sz w:val="28"/>
                <w:szCs w:val="28"/>
              </w:rPr>
            </w:pPr>
            <w:r>
              <w:rPr>
                <w:color w:val="000000"/>
                <w:sz w:val="28"/>
                <w:szCs w:val="28"/>
              </w:rPr>
              <w:t>+</w:t>
            </w:r>
          </w:p>
        </w:tc>
        <w:tc>
          <w:tcPr>
            <w:tcW w:w="1559" w:type="dxa"/>
          </w:tcPr>
          <w:p w:rsidR="00514E9B" w:rsidRPr="00434DA5" w:rsidRDefault="00514E9B" w:rsidP="005778D0">
            <w:pPr>
              <w:pStyle w:val="a6"/>
              <w:shd w:val="clear" w:color="auto" w:fill="FFFFFF"/>
              <w:tabs>
                <w:tab w:val="left" w:pos="261"/>
              </w:tabs>
              <w:adjustRightInd w:val="0"/>
              <w:ind w:left="0"/>
              <w:jc w:val="center"/>
              <w:rPr>
                <w:color w:val="000000"/>
                <w:sz w:val="28"/>
                <w:szCs w:val="28"/>
              </w:rPr>
            </w:pPr>
            <w:r>
              <w:rPr>
                <w:color w:val="000000"/>
                <w:sz w:val="28"/>
                <w:szCs w:val="28"/>
              </w:rPr>
              <w:t>+</w:t>
            </w:r>
          </w:p>
        </w:tc>
      </w:tr>
    </w:tbl>
    <w:p w:rsidR="00514E9B" w:rsidRDefault="00514E9B" w:rsidP="004F1244">
      <w:pPr>
        <w:rPr>
          <w:sz w:val="28"/>
          <w:szCs w:val="28"/>
        </w:rPr>
      </w:pPr>
    </w:p>
    <w:p w:rsidR="00514E9B" w:rsidRPr="00B35BAC" w:rsidRDefault="00514E9B" w:rsidP="00B35BAC">
      <w:pPr>
        <w:widowControl/>
        <w:tabs>
          <w:tab w:val="left" w:pos="0"/>
        </w:tabs>
        <w:suppressAutoHyphens/>
        <w:autoSpaceDE/>
        <w:autoSpaceDN/>
        <w:ind w:firstLine="709"/>
        <w:jc w:val="center"/>
        <w:rPr>
          <w:sz w:val="28"/>
          <w:szCs w:val="28"/>
          <w:lang w:eastAsia="ar-SA"/>
        </w:rPr>
      </w:pPr>
      <w:r w:rsidRPr="00B35BAC">
        <w:rPr>
          <w:b/>
          <w:bCs/>
          <w:sz w:val="28"/>
          <w:szCs w:val="28"/>
          <w:lang w:eastAsia="ar-SA"/>
        </w:rPr>
        <w:t>ІНФОРМАЦІЙНИЙ ОБСЯГ</w:t>
      </w:r>
      <w:r w:rsidRPr="00B35BAC">
        <w:rPr>
          <w:sz w:val="28"/>
          <w:szCs w:val="28"/>
          <w:lang w:eastAsia="ar-SA"/>
        </w:rPr>
        <w:t xml:space="preserve"> </w:t>
      </w:r>
      <w:r w:rsidRPr="00B35BAC">
        <w:rPr>
          <w:b/>
          <w:sz w:val="28"/>
          <w:szCs w:val="28"/>
          <w:lang w:eastAsia="ar-SA"/>
        </w:rPr>
        <w:t>НАВЧАЛЬНОЇ</w:t>
      </w:r>
      <w:r w:rsidRPr="00B35BAC">
        <w:rPr>
          <w:b/>
          <w:bCs/>
          <w:sz w:val="28"/>
          <w:szCs w:val="28"/>
          <w:lang w:eastAsia="ar-SA"/>
        </w:rPr>
        <w:t xml:space="preserve"> ДИСЦИПЛІНИ</w:t>
      </w:r>
    </w:p>
    <w:p w:rsidR="00514E9B" w:rsidRPr="00B35BAC" w:rsidRDefault="00514E9B" w:rsidP="00B35BAC">
      <w:pPr>
        <w:widowControl/>
        <w:tabs>
          <w:tab w:val="left" w:pos="0"/>
        </w:tabs>
        <w:suppressAutoHyphens/>
        <w:autoSpaceDE/>
        <w:autoSpaceDN/>
        <w:ind w:firstLine="567"/>
        <w:jc w:val="both"/>
        <w:rPr>
          <w:spacing w:val="-4"/>
          <w:sz w:val="28"/>
          <w:szCs w:val="28"/>
          <w:lang w:eastAsia="ar-SA"/>
        </w:rPr>
      </w:pPr>
      <w:r w:rsidRPr="00B35BAC">
        <w:rPr>
          <w:spacing w:val="-4"/>
          <w:sz w:val="28"/>
          <w:szCs w:val="28"/>
          <w:lang w:eastAsia="ar-SA"/>
        </w:rPr>
        <w:t xml:space="preserve">На вивчення навчальної дисципліни відводиться </w:t>
      </w:r>
      <w:r>
        <w:rPr>
          <w:spacing w:val="-4"/>
          <w:sz w:val="28"/>
          <w:szCs w:val="28"/>
          <w:lang w:eastAsia="ar-SA"/>
        </w:rPr>
        <w:t>150</w:t>
      </w:r>
      <w:r w:rsidRPr="00B35BAC">
        <w:rPr>
          <w:spacing w:val="-4"/>
          <w:sz w:val="28"/>
          <w:szCs w:val="28"/>
          <w:lang w:eastAsia="ar-SA"/>
        </w:rPr>
        <w:t xml:space="preserve"> годин, </w:t>
      </w:r>
      <w:r>
        <w:rPr>
          <w:spacing w:val="-4"/>
          <w:sz w:val="28"/>
          <w:szCs w:val="28"/>
          <w:lang w:eastAsia="ar-SA"/>
        </w:rPr>
        <w:t>5</w:t>
      </w:r>
      <w:r w:rsidRPr="00B35BAC">
        <w:rPr>
          <w:spacing w:val="-4"/>
          <w:sz w:val="28"/>
          <w:szCs w:val="28"/>
          <w:lang w:eastAsia="ar-SA"/>
        </w:rPr>
        <w:t xml:space="preserve"> кредити ЄКТС.</w:t>
      </w:r>
    </w:p>
    <w:p w:rsidR="00514E9B" w:rsidRDefault="00514E9B" w:rsidP="00441105">
      <w:pPr>
        <w:widowControl/>
        <w:suppressAutoHyphens/>
        <w:autoSpaceDE/>
        <w:autoSpaceDN/>
        <w:ind w:firstLine="709"/>
        <w:jc w:val="center"/>
        <w:rPr>
          <w:b/>
          <w:bCs/>
          <w:i/>
          <w:iCs/>
          <w:sz w:val="28"/>
          <w:szCs w:val="28"/>
          <w:lang w:eastAsia="ar-SA"/>
        </w:rPr>
      </w:pPr>
    </w:p>
    <w:p w:rsidR="00514E9B" w:rsidRPr="00891C3E" w:rsidRDefault="00514E9B" w:rsidP="00891C3E">
      <w:pPr>
        <w:widowControl/>
        <w:autoSpaceDE/>
        <w:autoSpaceDN/>
        <w:ind w:firstLine="709"/>
        <w:jc w:val="center"/>
        <w:rPr>
          <w:b/>
          <w:sz w:val="28"/>
          <w:szCs w:val="28"/>
          <w:lang w:eastAsia="ru-RU"/>
        </w:rPr>
      </w:pPr>
      <w:r w:rsidRPr="00891C3E">
        <w:rPr>
          <w:b/>
          <w:sz w:val="28"/>
          <w:szCs w:val="28"/>
          <w:lang w:eastAsia="ru-RU"/>
        </w:rPr>
        <w:t>Розділ 1. Теоретичні основи організації системи соціальної роботи в Україні</w:t>
      </w:r>
    </w:p>
    <w:p w:rsidR="00514E9B" w:rsidRDefault="00514E9B" w:rsidP="00891C3E">
      <w:pPr>
        <w:widowControl/>
        <w:autoSpaceDE/>
        <w:autoSpaceDN/>
        <w:ind w:firstLine="709"/>
        <w:jc w:val="both"/>
        <w:rPr>
          <w:sz w:val="28"/>
          <w:szCs w:val="28"/>
          <w:lang w:eastAsia="ru-RU"/>
        </w:rPr>
      </w:pPr>
    </w:p>
    <w:p w:rsidR="00514E9B" w:rsidRDefault="00514E9B" w:rsidP="00891C3E">
      <w:pPr>
        <w:widowControl/>
        <w:autoSpaceDE/>
        <w:autoSpaceDN/>
        <w:ind w:firstLine="709"/>
        <w:jc w:val="both"/>
        <w:rPr>
          <w:sz w:val="28"/>
          <w:szCs w:val="28"/>
          <w:lang w:eastAsia="ru-RU"/>
        </w:rPr>
      </w:pPr>
    </w:p>
    <w:p w:rsidR="00514E9B" w:rsidRDefault="00514E9B" w:rsidP="00891C3E">
      <w:pPr>
        <w:widowControl/>
        <w:autoSpaceDE/>
        <w:autoSpaceDN/>
        <w:ind w:firstLine="709"/>
        <w:jc w:val="both"/>
        <w:rPr>
          <w:sz w:val="28"/>
          <w:szCs w:val="28"/>
          <w:lang w:eastAsia="ru-RU"/>
        </w:rPr>
      </w:pPr>
    </w:p>
    <w:p w:rsidR="00514E9B" w:rsidRPr="00891C3E" w:rsidRDefault="00514E9B" w:rsidP="00891C3E">
      <w:pPr>
        <w:widowControl/>
        <w:autoSpaceDE/>
        <w:autoSpaceDN/>
        <w:ind w:firstLine="709"/>
        <w:jc w:val="both"/>
        <w:rPr>
          <w:b/>
          <w:sz w:val="28"/>
          <w:szCs w:val="28"/>
          <w:lang w:eastAsia="ru-RU"/>
        </w:rPr>
      </w:pPr>
      <w:r w:rsidRPr="00891C3E">
        <w:rPr>
          <w:b/>
          <w:sz w:val="28"/>
          <w:szCs w:val="28"/>
          <w:lang w:eastAsia="ru-RU"/>
        </w:rPr>
        <w:t>Тема 1. Соціальні служби як організаційна форма соціальної роботи</w:t>
      </w:r>
    </w:p>
    <w:p w:rsidR="00514E9B" w:rsidRDefault="00514E9B" w:rsidP="00891C3E">
      <w:pPr>
        <w:widowControl/>
        <w:autoSpaceDE/>
        <w:autoSpaceDN/>
        <w:ind w:firstLine="709"/>
        <w:jc w:val="both"/>
        <w:rPr>
          <w:sz w:val="28"/>
          <w:szCs w:val="28"/>
          <w:lang w:eastAsia="ru-RU"/>
        </w:rPr>
      </w:pPr>
      <w:r w:rsidRPr="00151073">
        <w:rPr>
          <w:sz w:val="28"/>
          <w:szCs w:val="28"/>
          <w:lang w:eastAsia="ru-RU"/>
        </w:rPr>
        <w:t>Сутність поняття «система соціальної роботи». Багатофункціональність діяльності системи соціальної роботи. Структура соціальних служб. Мережа соціальних послуг спеціалізованих соціальних формувань за місцем навчання, проживання, праці дітей, молоді, їх сімей. Напрями діяльності та основні характеристики соціальних служб: цільове призначення, сфери існування, специфіка контингенту клієнтів соціальних служб.</w:t>
      </w:r>
    </w:p>
    <w:p w:rsidR="00514E9B" w:rsidRDefault="00514E9B" w:rsidP="00891C3E">
      <w:pPr>
        <w:widowControl/>
        <w:autoSpaceDE/>
        <w:autoSpaceDN/>
        <w:ind w:firstLine="709"/>
        <w:jc w:val="both"/>
        <w:rPr>
          <w:sz w:val="28"/>
          <w:szCs w:val="28"/>
          <w:lang w:eastAsia="ru-RU"/>
        </w:rPr>
      </w:pPr>
    </w:p>
    <w:p w:rsidR="00514E9B" w:rsidRPr="00891C3E" w:rsidRDefault="00514E9B" w:rsidP="00891C3E">
      <w:pPr>
        <w:widowControl/>
        <w:autoSpaceDE/>
        <w:autoSpaceDN/>
        <w:ind w:firstLine="709"/>
        <w:jc w:val="both"/>
        <w:rPr>
          <w:b/>
          <w:sz w:val="28"/>
          <w:szCs w:val="28"/>
          <w:lang w:eastAsia="ru-RU"/>
        </w:rPr>
      </w:pPr>
      <w:r w:rsidRPr="00891C3E">
        <w:rPr>
          <w:b/>
          <w:sz w:val="28"/>
          <w:szCs w:val="28"/>
          <w:lang w:eastAsia="ru-RU"/>
        </w:rPr>
        <w:t>Тема 2. Особливості кадрового менеджменту соціальних служб</w:t>
      </w:r>
    </w:p>
    <w:p w:rsidR="00514E9B" w:rsidRDefault="00514E9B" w:rsidP="00891C3E">
      <w:pPr>
        <w:widowControl/>
        <w:autoSpaceDE/>
        <w:autoSpaceDN/>
        <w:ind w:firstLine="709"/>
        <w:jc w:val="both"/>
        <w:rPr>
          <w:sz w:val="28"/>
          <w:szCs w:val="28"/>
          <w:lang w:eastAsia="ru-RU"/>
        </w:rPr>
      </w:pPr>
      <w:r w:rsidRPr="00151073">
        <w:rPr>
          <w:sz w:val="28"/>
          <w:szCs w:val="28"/>
          <w:lang w:eastAsia="ru-RU"/>
        </w:rPr>
        <w:t>Теоретичні витоки соціальної роботи. Сучасні підходи до розуміння управління соціальною роботою. Менеджмент соціальної роботи: сутнісні характеристики та функції. Практична ідеологія соціальної роботи. Мотивація та оцінювання персоналу соціальних служб. Процес мотивації та його складові. Управління мотивацією персоналу, зайнятого у соціальних службах. Західний досвід мотивації та можливості його застосування в управлінні соціальної роботи. Стадії втручання та підходи до особистості клієнта.</w:t>
      </w:r>
    </w:p>
    <w:p w:rsidR="00514E9B" w:rsidRDefault="00514E9B" w:rsidP="00891C3E">
      <w:pPr>
        <w:widowControl/>
        <w:autoSpaceDE/>
        <w:autoSpaceDN/>
        <w:ind w:firstLine="709"/>
        <w:jc w:val="both"/>
        <w:rPr>
          <w:sz w:val="28"/>
          <w:szCs w:val="28"/>
          <w:lang w:eastAsia="ru-RU"/>
        </w:rPr>
      </w:pPr>
    </w:p>
    <w:p w:rsidR="00514E9B" w:rsidRPr="00891C3E" w:rsidRDefault="00514E9B" w:rsidP="00891C3E">
      <w:pPr>
        <w:widowControl/>
        <w:autoSpaceDE/>
        <w:autoSpaceDN/>
        <w:ind w:firstLine="709"/>
        <w:jc w:val="both"/>
        <w:rPr>
          <w:b/>
          <w:sz w:val="28"/>
          <w:szCs w:val="28"/>
          <w:lang w:eastAsia="ru-RU"/>
        </w:rPr>
      </w:pPr>
      <w:r w:rsidRPr="00891C3E">
        <w:rPr>
          <w:b/>
          <w:sz w:val="28"/>
          <w:szCs w:val="28"/>
          <w:lang w:eastAsia="ru-RU"/>
        </w:rPr>
        <w:t>Тема 3. Сучасний стан та перспективи розвитку системи соціальних служб в Україні</w:t>
      </w:r>
    </w:p>
    <w:p w:rsidR="00514E9B" w:rsidRDefault="00514E9B" w:rsidP="00891C3E">
      <w:pPr>
        <w:widowControl/>
        <w:autoSpaceDE/>
        <w:autoSpaceDN/>
        <w:ind w:firstLine="709"/>
        <w:jc w:val="both"/>
        <w:rPr>
          <w:sz w:val="28"/>
          <w:szCs w:val="28"/>
          <w:lang w:eastAsia="ru-RU"/>
        </w:rPr>
      </w:pPr>
      <w:r w:rsidRPr="00151073">
        <w:rPr>
          <w:sz w:val="28"/>
          <w:szCs w:val="28"/>
          <w:lang w:eastAsia="ru-RU"/>
        </w:rPr>
        <w:t xml:space="preserve">Нормативно-правова база здійснення соціальної роботи: </w:t>
      </w:r>
      <w:r>
        <w:rPr>
          <w:sz w:val="28"/>
          <w:szCs w:val="28"/>
          <w:lang w:eastAsia="ru-RU"/>
        </w:rPr>
        <w:t>коротка</w:t>
      </w:r>
      <w:r w:rsidRPr="00151073">
        <w:rPr>
          <w:sz w:val="28"/>
          <w:szCs w:val="28"/>
          <w:lang w:eastAsia="ru-RU"/>
        </w:rPr>
        <w:t xml:space="preserve"> характеристика. Державне регулювання соціальною роботою. Закон України «Про соціальну роботу з дітьми та молоддю» Закон України «Про соціальні послуги». Міністерства і відомства, які здійснюють соціальну роботу. Міжвідомча та секторальна співпраця в сфері здійснення соціальної роботи. Соціальні служби для сім'ї, дітей та молоді – поліфункціональний суб'єкт соціальної роботи в Україні. Правові умови діяльності центрів соціальних служб для сім'ї, дітей та молоді. Постанови Кабінету Міністрів від 27 серпня 004 року №№ 1125, 1126. </w:t>
      </w:r>
    </w:p>
    <w:p w:rsidR="00514E9B" w:rsidRDefault="00514E9B" w:rsidP="00891C3E">
      <w:pPr>
        <w:widowControl/>
        <w:autoSpaceDE/>
        <w:autoSpaceDN/>
        <w:ind w:firstLine="709"/>
        <w:jc w:val="both"/>
        <w:rPr>
          <w:sz w:val="28"/>
          <w:szCs w:val="28"/>
          <w:lang w:eastAsia="ru-RU"/>
        </w:rPr>
      </w:pPr>
      <w:r w:rsidRPr="00151073">
        <w:rPr>
          <w:sz w:val="28"/>
          <w:szCs w:val="28"/>
          <w:lang w:eastAsia="ru-RU"/>
        </w:rPr>
        <w:t>Загальна характеристика соціальних служб, які надають соціальні послуги дітям. Місце і роль центрів соціальних служб для сім'ї, дітей та молоді в системі державних закладів соціальної роботи. Основні завдання та функції центрів соціальних служб для сім'ї, дітей та молоді: Структура мережі центрів соціальних служб для сім'ї, дітей та молоді. Типова структура і штати обласних, Київського міськ</w:t>
      </w:r>
      <w:r>
        <w:rPr>
          <w:sz w:val="28"/>
          <w:szCs w:val="28"/>
          <w:lang w:eastAsia="ru-RU"/>
        </w:rPr>
        <w:t>ого</w:t>
      </w:r>
      <w:r w:rsidRPr="00151073">
        <w:rPr>
          <w:sz w:val="28"/>
          <w:szCs w:val="28"/>
          <w:lang w:eastAsia="ru-RU"/>
        </w:rPr>
        <w:t xml:space="preserve">, районних, міських, районних у містах, селищних та сільських центрів соціальних служб для сім'ї, дітей та молоді. </w:t>
      </w:r>
    </w:p>
    <w:p w:rsidR="00514E9B" w:rsidRDefault="00514E9B" w:rsidP="00891C3E">
      <w:pPr>
        <w:widowControl/>
        <w:autoSpaceDE/>
        <w:autoSpaceDN/>
        <w:ind w:firstLine="709"/>
        <w:jc w:val="both"/>
        <w:rPr>
          <w:sz w:val="28"/>
          <w:szCs w:val="28"/>
          <w:lang w:eastAsia="ru-RU"/>
        </w:rPr>
      </w:pPr>
      <w:r w:rsidRPr="00151073">
        <w:rPr>
          <w:sz w:val="28"/>
          <w:szCs w:val="28"/>
          <w:lang w:eastAsia="ru-RU"/>
        </w:rPr>
        <w:t>Державний соціальний стандарт соціальної роботи з дітьми, молоддю та різними категоріями сімей. Мережа соціальних послуг спеціалізованих соціальних формувань за місцем навчання, проживання, праці дітей, молоді, сімей. Особливості організації діяльності спеціалізованих формувань в структурі центрів соціальних служб для сім'ї, дітей та молоді. «Телефон Довіри» як організаційна форма соціальної допомоги.</w:t>
      </w:r>
    </w:p>
    <w:p w:rsidR="00514E9B" w:rsidRDefault="00514E9B" w:rsidP="00891C3E">
      <w:pPr>
        <w:widowControl/>
        <w:autoSpaceDE/>
        <w:autoSpaceDN/>
        <w:ind w:firstLine="709"/>
        <w:jc w:val="both"/>
        <w:rPr>
          <w:sz w:val="28"/>
          <w:szCs w:val="28"/>
          <w:lang w:eastAsia="ru-RU"/>
        </w:rPr>
      </w:pPr>
    </w:p>
    <w:p w:rsidR="00514E9B" w:rsidRDefault="00514E9B">
      <w:pPr>
        <w:widowControl/>
        <w:autoSpaceDE/>
        <w:autoSpaceDN/>
        <w:spacing w:after="200" w:line="276" w:lineRule="auto"/>
        <w:rPr>
          <w:b/>
          <w:sz w:val="28"/>
          <w:szCs w:val="28"/>
          <w:lang w:eastAsia="ru-RU"/>
        </w:rPr>
      </w:pPr>
      <w:r>
        <w:rPr>
          <w:b/>
          <w:sz w:val="28"/>
          <w:szCs w:val="28"/>
          <w:lang w:eastAsia="ru-RU"/>
        </w:rPr>
        <w:br w:type="page"/>
      </w:r>
    </w:p>
    <w:p w:rsidR="00514E9B" w:rsidRPr="00891C3E" w:rsidRDefault="00514E9B" w:rsidP="00891C3E">
      <w:pPr>
        <w:widowControl/>
        <w:autoSpaceDE/>
        <w:autoSpaceDN/>
        <w:ind w:firstLine="709"/>
        <w:jc w:val="center"/>
        <w:rPr>
          <w:b/>
          <w:sz w:val="28"/>
          <w:szCs w:val="28"/>
          <w:lang w:eastAsia="ru-RU"/>
        </w:rPr>
      </w:pPr>
      <w:r w:rsidRPr="00891C3E">
        <w:rPr>
          <w:b/>
          <w:sz w:val="28"/>
          <w:szCs w:val="28"/>
          <w:lang w:eastAsia="ru-RU"/>
        </w:rPr>
        <w:t>Розділ 2. Організація роботи соціальних служб щодо соціальної підтримки сім'ї, дітей та молоді</w:t>
      </w:r>
    </w:p>
    <w:p w:rsidR="00514E9B" w:rsidRDefault="00514E9B" w:rsidP="00891C3E">
      <w:pPr>
        <w:widowControl/>
        <w:autoSpaceDE/>
        <w:autoSpaceDN/>
        <w:ind w:firstLine="709"/>
        <w:jc w:val="both"/>
        <w:rPr>
          <w:sz w:val="28"/>
          <w:szCs w:val="28"/>
          <w:lang w:eastAsia="ru-RU"/>
        </w:rPr>
      </w:pPr>
    </w:p>
    <w:p w:rsidR="00514E9B" w:rsidRPr="00891C3E" w:rsidRDefault="00514E9B" w:rsidP="00891C3E">
      <w:pPr>
        <w:widowControl/>
        <w:autoSpaceDE/>
        <w:autoSpaceDN/>
        <w:ind w:firstLine="709"/>
        <w:jc w:val="both"/>
        <w:rPr>
          <w:b/>
          <w:sz w:val="28"/>
          <w:szCs w:val="28"/>
          <w:lang w:eastAsia="ru-RU"/>
        </w:rPr>
      </w:pPr>
      <w:r w:rsidRPr="00891C3E">
        <w:rPr>
          <w:b/>
          <w:sz w:val="28"/>
          <w:szCs w:val="28"/>
          <w:lang w:eastAsia="ru-RU"/>
        </w:rPr>
        <w:t>Тема 4. Соціальні служби підтримки сім'ї</w:t>
      </w:r>
    </w:p>
    <w:p w:rsidR="00514E9B" w:rsidRDefault="00514E9B" w:rsidP="00891C3E">
      <w:pPr>
        <w:widowControl/>
        <w:autoSpaceDE/>
        <w:autoSpaceDN/>
        <w:ind w:firstLine="709"/>
        <w:jc w:val="both"/>
        <w:rPr>
          <w:sz w:val="28"/>
          <w:szCs w:val="28"/>
          <w:lang w:eastAsia="ru-RU"/>
        </w:rPr>
      </w:pPr>
      <w:r w:rsidRPr="00151073">
        <w:rPr>
          <w:sz w:val="28"/>
          <w:szCs w:val="28"/>
          <w:lang w:eastAsia="ru-RU"/>
        </w:rPr>
        <w:t>Організаційні принципи роботи соціальної служби соціальної підтримки сімей. Функції соціальної служби соціальної підтримки сімей. Робота із сім'ями. Методи роботи соціальних служб. Досвід роботи соціальних служб</w:t>
      </w:r>
      <w:r>
        <w:rPr>
          <w:sz w:val="28"/>
          <w:szCs w:val="28"/>
          <w:lang w:eastAsia="ru-RU"/>
        </w:rPr>
        <w:t>.</w:t>
      </w:r>
      <w:r w:rsidRPr="00151073">
        <w:rPr>
          <w:sz w:val="28"/>
          <w:szCs w:val="28"/>
          <w:lang w:eastAsia="ru-RU"/>
        </w:rPr>
        <w:t xml:space="preserve"> Прийомні сім'ї, дитячі будинки сімейного типу, як альтернативні форми влаштування дітей-сиріт та дітей, позбавлених батьківського піклування Здійснення соціального супроводу дитячих будинків сімейного типу та прийомних сімей. </w:t>
      </w:r>
      <w:r>
        <w:rPr>
          <w:sz w:val="28"/>
          <w:szCs w:val="28"/>
          <w:lang w:eastAsia="ru-RU"/>
        </w:rPr>
        <w:t>Г</w:t>
      </w:r>
      <w:r w:rsidRPr="00151073">
        <w:rPr>
          <w:sz w:val="28"/>
          <w:szCs w:val="28"/>
          <w:lang w:eastAsia="ru-RU"/>
        </w:rPr>
        <w:t xml:space="preserve">ендерна політика: соціальна підтримка жінок. Завдання, функції діяльності міського центру роботи з жінками. </w:t>
      </w:r>
    </w:p>
    <w:p w:rsidR="00514E9B" w:rsidRDefault="00514E9B" w:rsidP="00891C3E">
      <w:pPr>
        <w:widowControl/>
        <w:autoSpaceDE/>
        <w:autoSpaceDN/>
        <w:ind w:firstLine="709"/>
        <w:jc w:val="both"/>
        <w:rPr>
          <w:sz w:val="28"/>
          <w:szCs w:val="28"/>
          <w:lang w:eastAsia="ru-RU"/>
        </w:rPr>
      </w:pPr>
    </w:p>
    <w:p w:rsidR="00514E9B" w:rsidRPr="00891C3E" w:rsidRDefault="00514E9B" w:rsidP="00891C3E">
      <w:pPr>
        <w:widowControl/>
        <w:autoSpaceDE/>
        <w:autoSpaceDN/>
        <w:ind w:firstLine="709"/>
        <w:jc w:val="both"/>
        <w:rPr>
          <w:b/>
          <w:sz w:val="28"/>
          <w:szCs w:val="28"/>
          <w:lang w:eastAsia="ru-RU"/>
        </w:rPr>
      </w:pPr>
      <w:r w:rsidRPr="00891C3E">
        <w:rPr>
          <w:b/>
          <w:sz w:val="28"/>
          <w:szCs w:val="28"/>
          <w:lang w:eastAsia="ru-RU"/>
        </w:rPr>
        <w:t>Тема 5. Соціальні служби по роботі з молодіжним середовищем</w:t>
      </w:r>
    </w:p>
    <w:p w:rsidR="00514E9B" w:rsidRDefault="00514E9B" w:rsidP="00891C3E">
      <w:pPr>
        <w:widowControl/>
        <w:autoSpaceDE/>
        <w:autoSpaceDN/>
        <w:ind w:firstLine="709"/>
        <w:jc w:val="both"/>
        <w:rPr>
          <w:sz w:val="28"/>
          <w:szCs w:val="28"/>
          <w:lang w:eastAsia="ru-RU"/>
        </w:rPr>
      </w:pPr>
      <w:r w:rsidRPr="00AB1590">
        <w:rPr>
          <w:sz w:val="28"/>
          <w:szCs w:val="28"/>
          <w:lang w:eastAsia="ru-RU"/>
        </w:rPr>
        <w:t>Створення, організація діяльності мережі спеціалізованих служб у контексті зниження ризику негативних явищ у молодіжному середовищі. Надання індивідуальних та групових консультацій молоді, що схильна до асоціальної поведінки. Форми та методи соціальної роботи з неповнолітніми та молоддю в умовах соціальних служб.</w:t>
      </w:r>
    </w:p>
    <w:p w:rsidR="00514E9B" w:rsidRDefault="00514E9B" w:rsidP="00891C3E">
      <w:pPr>
        <w:widowControl/>
        <w:autoSpaceDE/>
        <w:autoSpaceDN/>
        <w:ind w:firstLine="709"/>
        <w:jc w:val="both"/>
        <w:rPr>
          <w:sz w:val="28"/>
          <w:szCs w:val="28"/>
          <w:lang w:eastAsia="ru-RU"/>
        </w:rPr>
      </w:pPr>
    </w:p>
    <w:p w:rsidR="00514E9B" w:rsidRPr="00891C3E" w:rsidRDefault="00514E9B" w:rsidP="00891C3E">
      <w:pPr>
        <w:widowControl/>
        <w:autoSpaceDE/>
        <w:autoSpaceDN/>
        <w:ind w:firstLine="709"/>
        <w:jc w:val="both"/>
        <w:rPr>
          <w:b/>
          <w:sz w:val="28"/>
          <w:szCs w:val="28"/>
          <w:lang w:eastAsia="ru-RU"/>
        </w:rPr>
      </w:pPr>
      <w:r w:rsidRPr="00891C3E">
        <w:rPr>
          <w:b/>
          <w:sz w:val="28"/>
          <w:szCs w:val="28"/>
          <w:lang w:eastAsia="ru-RU"/>
        </w:rPr>
        <w:t>Тема 6. Заклади соціального спрямування направлені на підтримку жінок, молоді та сімей, які перебувають у складних життєвих обставинах</w:t>
      </w:r>
    </w:p>
    <w:p w:rsidR="00514E9B" w:rsidRDefault="00514E9B" w:rsidP="00891C3E">
      <w:pPr>
        <w:widowControl/>
        <w:autoSpaceDE/>
        <w:autoSpaceDN/>
        <w:ind w:firstLine="709"/>
        <w:jc w:val="both"/>
        <w:rPr>
          <w:sz w:val="28"/>
          <w:szCs w:val="28"/>
          <w:lang w:eastAsia="ru-RU"/>
        </w:rPr>
      </w:pPr>
      <w:r w:rsidRPr="00AB1590">
        <w:rPr>
          <w:sz w:val="28"/>
          <w:szCs w:val="28"/>
          <w:lang w:eastAsia="ru-RU"/>
        </w:rPr>
        <w:t>Загальна характеристика соціальних служб</w:t>
      </w:r>
      <w:r>
        <w:rPr>
          <w:sz w:val="28"/>
          <w:szCs w:val="28"/>
          <w:lang w:eastAsia="ru-RU"/>
        </w:rPr>
        <w:t>,</w:t>
      </w:r>
      <w:r w:rsidRPr="00AB1590">
        <w:rPr>
          <w:sz w:val="28"/>
          <w:szCs w:val="28"/>
          <w:lang w:eastAsia="ru-RU"/>
        </w:rPr>
        <w:t xml:space="preserve"> діяльність яких спрямована на запобігання раннього соціального сирітства, соціальну адаптацію дітей-сиріт та дітей, позбавлених батьківського піклування. Особливості організації діяльності закладів соціального спрямування для дітей. Мета, завдання, функції діяльності соціального гуртожитку, центру матері та дитини. Поняття про центри соціально-психологічної допомоги.</w:t>
      </w:r>
    </w:p>
    <w:p w:rsidR="00514E9B" w:rsidRDefault="00514E9B" w:rsidP="00891C3E">
      <w:pPr>
        <w:widowControl/>
        <w:autoSpaceDE/>
        <w:autoSpaceDN/>
        <w:ind w:firstLine="709"/>
        <w:jc w:val="both"/>
        <w:rPr>
          <w:sz w:val="28"/>
          <w:szCs w:val="28"/>
          <w:lang w:eastAsia="ru-RU"/>
        </w:rPr>
      </w:pPr>
      <w:r w:rsidRPr="00AB1590">
        <w:rPr>
          <w:sz w:val="28"/>
          <w:szCs w:val="28"/>
          <w:lang w:eastAsia="ru-RU"/>
        </w:rPr>
        <w:t>Категорії населення, яким можуть надаватися термінові соціальні послуги, тимчасовий притулок, харчування. Нормативно-правове регулювання діяльності спеціалізованих закладів соціального спрямування.</w:t>
      </w:r>
    </w:p>
    <w:p w:rsidR="00514E9B" w:rsidRDefault="00514E9B" w:rsidP="00891C3E">
      <w:pPr>
        <w:widowControl/>
        <w:autoSpaceDE/>
        <w:autoSpaceDN/>
        <w:ind w:firstLine="709"/>
        <w:jc w:val="both"/>
        <w:rPr>
          <w:sz w:val="28"/>
          <w:szCs w:val="28"/>
          <w:lang w:eastAsia="ru-RU"/>
        </w:rPr>
      </w:pPr>
    </w:p>
    <w:p w:rsidR="00514E9B" w:rsidRPr="00891C3E" w:rsidRDefault="00514E9B" w:rsidP="00891C3E">
      <w:pPr>
        <w:widowControl/>
        <w:autoSpaceDE/>
        <w:autoSpaceDN/>
        <w:ind w:firstLine="709"/>
        <w:jc w:val="both"/>
        <w:rPr>
          <w:b/>
          <w:sz w:val="28"/>
          <w:szCs w:val="28"/>
          <w:lang w:eastAsia="ru-RU"/>
        </w:rPr>
      </w:pPr>
      <w:r w:rsidRPr="00891C3E">
        <w:rPr>
          <w:b/>
          <w:sz w:val="28"/>
          <w:szCs w:val="28"/>
          <w:lang w:eastAsia="ru-RU"/>
        </w:rPr>
        <w:t>Тема 7. Спеціалізовані служби соціального супроводу неповнолітніх та молоді, які перебувають у місцях позбавлення волі та повернулися з них</w:t>
      </w:r>
    </w:p>
    <w:p w:rsidR="00514E9B" w:rsidRDefault="00514E9B" w:rsidP="00891C3E">
      <w:pPr>
        <w:widowControl/>
        <w:autoSpaceDE/>
        <w:autoSpaceDN/>
        <w:ind w:firstLine="709"/>
        <w:jc w:val="both"/>
        <w:rPr>
          <w:sz w:val="28"/>
          <w:szCs w:val="28"/>
          <w:lang w:eastAsia="ru-RU"/>
        </w:rPr>
      </w:pPr>
      <w:r w:rsidRPr="00AB1590">
        <w:rPr>
          <w:sz w:val="28"/>
          <w:szCs w:val="28"/>
          <w:lang w:eastAsia="ru-RU"/>
        </w:rPr>
        <w:t>Організаційні принципи роботи спеціалізованої служби соціального супроводу та адаптації неповнолітніх та молоді, які перебувають або повернулися з місць позбавлення волі. Основні функції спеціалізованої служби соціального супроводу у виправній, виховній колонії, слідчому ізоляторі. Основні функції спеціалізованої служби соціального супроводу при ЦССМ. Форми та методи соціальної роботи з неповнолітніми та молоддю в умовах спеціалізованих служб. Досвід роботи сп</w:t>
      </w:r>
      <w:r>
        <w:rPr>
          <w:sz w:val="28"/>
          <w:szCs w:val="28"/>
          <w:lang w:eastAsia="ru-RU"/>
        </w:rPr>
        <w:t>еціалізованих соціальних служб.</w:t>
      </w:r>
    </w:p>
    <w:p w:rsidR="00514E9B" w:rsidRDefault="00514E9B" w:rsidP="00891C3E">
      <w:pPr>
        <w:widowControl/>
        <w:autoSpaceDE/>
        <w:autoSpaceDN/>
        <w:ind w:firstLine="709"/>
        <w:jc w:val="both"/>
        <w:rPr>
          <w:sz w:val="28"/>
          <w:szCs w:val="28"/>
          <w:lang w:eastAsia="ru-RU"/>
        </w:rPr>
      </w:pPr>
    </w:p>
    <w:p w:rsidR="00514E9B" w:rsidRPr="00891C3E" w:rsidRDefault="00514E9B" w:rsidP="00891C3E">
      <w:pPr>
        <w:widowControl/>
        <w:autoSpaceDE/>
        <w:autoSpaceDN/>
        <w:ind w:firstLine="709"/>
        <w:jc w:val="both"/>
        <w:rPr>
          <w:b/>
          <w:sz w:val="28"/>
          <w:szCs w:val="28"/>
          <w:lang w:eastAsia="ru-RU"/>
        </w:rPr>
      </w:pPr>
      <w:r w:rsidRPr="00891C3E">
        <w:rPr>
          <w:b/>
          <w:sz w:val="28"/>
          <w:szCs w:val="28"/>
          <w:lang w:eastAsia="ru-RU"/>
        </w:rPr>
        <w:t>Тема 8. Реабілітація дітей та молоді з функціональними обмеженнями в діяльності спеціалізованих формувань та закладах соціального спрямування.</w:t>
      </w:r>
    </w:p>
    <w:p w:rsidR="00514E9B" w:rsidRDefault="00514E9B" w:rsidP="00891C3E">
      <w:pPr>
        <w:widowControl/>
        <w:autoSpaceDE/>
        <w:autoSpaceDN/>
        <w:ind w:firstLine="709"/>
        <w:jc w:val="both"/>
        <w:rPr>
          <w:sz w:val="28"/>
          <w:szCs w:val="28"/>
          <w:lang w:eastAsia="ru-RU"/>
        </w:rPr>
      </w:pPr>
      <w:r w:rsidRPr="00FC3434">
        <w:rPr>
          <w:sz w:val="28"/>
          <w:szCs w:val="28"/>
          <w:lang w:eastAsia="ru-RU"/>
        </w:rPr>
        <w:lastRenderedPageBreak/>
        <w:t>Сучасні аспекти соціальної роботи із дітьми та молоддю з функціональними обмеженнями. Організаційні принципи роботи центрів соціально-психологічної реабілітації дітей та молоді з функціональними обмеженнями. Завдання, функції служб</w:t>
      </w:r>
      <w:r>
        <w:rPr>
          <w:sz w:val="28"/>
          <w:szCs w:val="28"/>
          <w:lang w:eastAsia="ru-RU"/>
        </w:rPr>
        <w:t>,</w:t>
      </w:r>
      <w:r w:rsidRPr="00FC3434">
        <w:rPr>
          <w:sz w:val="28"/>
          <w:szCs w:val="28"/>
          <w:lang w:eastAsia="ru-RU"/>
        </w:rPr>
        <w:t xml:space="preserve"> діяльність яких спрямована на соціальну реабілітацію дітей та молоді з особливими потребами. Нормативно-правове регулювання діяльності спеціалізованих закладів соціального спрямування спрямованих на роботу з дітьми та молоддю з функціональними обмеженнями. Досвід роботи спеціалізованого формування.</w:t>
      </w:r>
    </w:p>
    <w:p w:rsidR="00514E9B" w:rsidRDefault="00514E9B" w:rsidP="00891C3E">
      <w:pPr>
        <w:widowControl/>
        <w:autoSpaceDE/>
        <w:autoSpaceDN/>
        <w:ind w:firstLine="709"/>
        <w:jc w:val="both"/>
        <w:rPr>
          <w:sz w:val="28"/>
          <w:szCs w:val="28"/>
          <w:lang w:eastAsia="ru-RU"/>
        </w:rPr>
      </w:pPr>
    </w:p>
    <w:p w:rsidR="00514E9B" w:rsidRPr="00891C3E" w:rsidRDefault="00514E9B" w:rsidP="00891C3E">
      <w:pPr>
        <w:widowControl/>
        <w:autoSpaceDE/>
        <w:autoSpaceDN/>
        <w:ind w:firstLine="709"/>
        <w:jc w:val="both"/>
        <w:rPr>
          <w:b/>
          <w:sz w:val="28"/>
          <w:szCs w:val="28"/>
          <w:lang w:eastAsia="ru-RU"/>
        </w:rPr>
      </w:pPr>
      <w:r w:rsidRPr="00891C3E">
        <w:rPr>
          <w:b/>
          <w:sz w:val="28"/>
          <w:szCs w:val="28"/>
          <w:lang w:eastAsia="ru-RU"/>
        </w:rPr>
        <w:t>Тема 9. Соціальна підтримка та супровід дітей, молоді, що живе з ВІЛ/СНІД, ін’єкційних споживачів наркотиків в діяльності спеціалізованих формувань</w:t>
      </w:r>
    </w:p>
    <w:p w:rsidR="00514E9B" w:rsidRDefault="00514E9B" w:rsidP="00891C3E">
      <w:pPr>
        <w:widowControl/>
        <w:autoSpaceDE/>
        <w:autoSpaceDN/>
        <w:ind w:firstLine="709"/>
        <w:jc w:val="both"/>
        <w:rPr>
          <w:sz w:val="28"/>
          <w:szCs w:val="28"/>
          <w:lang w:eastAsia="ru-RU"/>
        </w:rPr>
      </w:pPr>
      <w:r w:rsidRPr="00FC3434">
        <w:rPr>
          <w:sz w:val="28"/>
          <w:szCs w:val="28"/>
          <w:lang w:eastAsia="ru-RU"/>
        </w:rPr>
        <w:t>Організаційні принципи роботи спеціалізованих формувань, консультативних пунктів для ін'єкційних споживачів наркотиків. Мета, завдання, функції, напрями діяльності служби з ін'єкційними споживачами наркотиків. Завдання, функції діяльності центру ресо</w:t>
      </w:r>
      <w:r>
        <w:rPr>
          <w:sz w:val="28"/>
          <w:szCs w:val="28"/>
          <w:lang w:eastAsia="ru-RU"/>
        </w:rPr>
        <w:t>ціалізації наркозалежної молоді</w:t>
      </w:r>
      <w:r w:rsidRPr="00FC3434">
        <w:rPr>
          <w:sz w:val="28"/>
          <w:szCs w:val="28"/>
          <w:lang w:eastAsia="ru-RU"/>
        </w:rPr>
        <w:t xml:space="preserve">. Державний соціальний стандарт соціальних послуг в центрах ресоціалізації наркозалежної молоді. </w:t>
      </w:r>
    </w:p>
    <w:p w:rsidR="00514E9B" w:rsidRDefault="00514E9B" w:rsidP="00891C3E">
      <w:pPr>
        <w:widowControl/>
        <w:autoSpaceDE/>
        <w:autoSpaceDN/>
        <w:ind w:firstLine="709"/>
        <w:jc w:val="both"/>
        <w:rPr>
          <w:sz w:val="28"/>
          <w:szCs w:val="28"/>
          <w:lang w:eastAsia="ru-RU"/>
        </w:rPr>
      </w:pPr>
      <w:r w:rsidRPr="00FC3434">
        <w:rPr>
          <w:sz w:val="28"/>
          <w:szCs w:val="28"/>
          <w:lang w:eastAsia="ru-RU"/>
        </w:rPr>
        <w:t>Загальна характеристика соціальних служб</w:t>
      </w:r>
      <w:r>
        <w:rPr>
          <w:sz w:val="28"/>
          <w:szCs w:val="28"/>
          <w:lang w:eastAsia="ru-RU"/>
        </w:rPr>
        <w:t>,</w:t>
      </w:r>
      <w:r w:rsidRPr="00FC3434">
        <w:rPr>
          <w:sz w:val="28"/>
          <w:szCs w:val="28"/>
          <w:lang w:eastAsia="ru-RU"/>
        </w:rPr>
        <w:t xml:space="preserve"> діяльність яких спрямована на соціальну підтримку ВІЛінфікованих дітей. Мета та завдання спеціалізованої служби соціального супроводу дітей та молоді, що живе з ВІЛ/СНІД. Співпраця служби з Всеукраїнською мережею людей, що живуть з ВІЛ/СНІД. Організаційні принципи роботи з психосоціальної, соціальної підтримки та допомоги дітям, молодим людям, що живуть з ВІЛ/СНІД, членам їх сімей, здійснення соціального супроводу та патронажу сімей з медико-соціальними проблемами. Види соціальної допомоги або послуг. Підтримка та організація груп взаємодопоги та самодопомоги ВІЛ-інфікованих молодих людей. Завдання, функції та організація роботи денного центру перебування ВІЛ-інфікованих дітей.</w:t>
      </w:r>
    </w:p>
    <w:p w:rsidR="00514E9B" w:rsidRDefault="00514E9B" w:rsidP="00891C3E">
      <w:pPr>
        <w:widowControl/>
        <w:autoSpaceDE/>
        <w:autoSpaceDN/>
        <w:ind w:firstLine="709"/>
        <w:jc w:val="both"/>
        <w:rPr>
          <w:sz w:val="28"/>
          <w:szCs w:val="28"/>
          <w:lang w:eastAsia="ru-RU"/>
        </w:rPr>
      </w:pPr>
      <w:r w:rsidRPr="00FC3434">
        <w:rPr>
          <w:sz w:val="28"/>
          <w:szCs w:val="28"/>
          <w:lang w:eastAsia="ru-RU"/>
        </w:rPr>
        <w:t>Нормативно-правове регулювання діяльності спеціалізованих закладів соціального спрямування спрямованих на роботу з ВІЛ</w:t>
      </w:r>
      <w:r>
        <w:rPr>
          <w:sz w:val="28"/>
          <w:szCs w:val="28"/>
          <w:lang w:eastAsia="ru-RU"/>
        </w:rPr>
        <w:t>-</w:t>
      </w:r>
      <w:r w:rsidRPr="00FC3434">
        <w:rPr>
          <w:sz w:val="28"/>
          <w:szCs w:val="28"/>
          <w:lang w:eastAsia="ru-RU"/>
        </w:rPr>
        <w:t>інфікованими дітьми та молоддю, ін'єкційними споживачами наркотиків.</w:t>
      </w:r>
    </w:p>
    <w:p w:rsidR="00514E9B" w:rsidRDefault="00514E9B" w:rsidP="00891C3E">
      <w:pPr>
        <w:widowControl/>
        <w:autoSpaceDE/>
        <w:autoSpaceDN/>
        <w:ind w:firstLine="709"/>
        <w:jc w:val="both"/>
        <w:rPr>
          <w:sz w:val="28"/>
          <w:szCs w:val="28"/>
          <w:lang w:eastAsia="ru-RU"/>
        </w:rPr>
      </w:pPr>
    </w:p>
    <w:p w:rsidR="00514E9B" w:rsidRPr="00891C3E" w:rsidRDefault="00514E9B" w:rsidP="00891C3E">
      <w:pPr>
        <w:widowControl/>
        <w:autoSpaceDE/>
        <w:autoSpaceDN/>
        <w:ind w:firstLine="709"/>
        <w:jc w:val="both"/>
        <w:rPr>
          <w:b/>
          <w:sz w:val="28"/>
          <w:szCs w:val="28"/>
          <w:lang w:eastAsia="ru-RU"/>
        </w:rPr>
      </w:pPr>
      <w:r w:rsidRPr="00891C3E">
        <w:rPr>
          <w:b/>
          <w:sz w:val="28"/>
          <w:szCs w:val="28"/>
          <w:lang w:eastAsia="ru-RU"/>
        </w:rPr>
        <w:t>Тема 10. Соціальна освіта та підтримка молоді в діяльності спеціалізованих формувань</w:t>
      </w:r>
    </w:p>
    <w:p w:rsidR="00514E9B" w:rsidRDefault="00514E9B" w:rsidP="00891C3E">
      <w:pPr>
        <w:widowControl/>
        <w:autoSpaceDE/>
        <w:autoSpaceDN/>
        <w:ind w:firstLine="709"/>
        <w:jc w:val="both"/>
        <w:rPr>
          <w:sz w:val="28"/>
          <w:szCs w:val="28"/>
          <w:lang w:eastAsia="ru-RU"/>
        </w:rPr>
      </w:pPr>
      <w:r w:rsidRPr="00FC3434">
        <w:rPr>
          <w:sz w:val="28"/>
          <w:szCs w:val="28"/>
          <w:lang w:eastAsia="ru-RU"/>
        </w:rPr>
        <w:t xml:space="preserve">Створення, організація діяльності мережі спеціалізованих служб в контексті зниження ризику негативних явищ в молодіжному середовищі. Основні завдання та напрямки роботи. Проведення групової роботи з профілактики тютюнопаління, алкоголізму, наркотизації, запобігання розповсюдження ВІЛ/СНІДу та хвороб, що передаються статевим шляхом у навчально-виховних закладах в тому числі через інформаційно-ресурсний центр центрів соціальних служб для сім'ї, дітей та молоді. Організація колективних та масових заходів. </w:t>
      </w:r>
    </w:p>
    <w:p w:rsidR="00514E9B" w:rsidRDefault="00514E9B" w:rsidP="00891C3E">
      <w:pPr>
        <w:widowControl/>
        <w:autoSpaceDE/>
        <w:autoSpaceDN/>
        <w:ind w:firstLine="709"/>
        <w:jc w:val="both"/>
        <w:rPr>
          <w:sz w:val="28"/>
          <w:szCs w:val="28"/>
          <w:lang w:eastAsia="ru-RU"/>
        </w:rPr>
      </w:pPr>
      <w:r w:rsidRPr="00FC3434">
        <w:rPr>
          <w:sz w:val="28"/>
          <w:szCs w:val="28"/>
          <w:lang w:eastAsia="ru-RU"/>
        </w:rPr>
        <w:t xml:space="preserve">Мета, завдання, функції, напрями діяльності молодіжного центру праці. Сучасні аспекти соціальної роботи із студентською молоддю. Студентська соціальна служба як одна із найефективніших форм роботи із студентською молоддю. Особливості розвитку волонтерського руху в Україні. Підготовка </w:t>
      </w:r>
      <w:r w:rsidRPr="00FC3434">
        <w:rPr>
          <w:sz w:val="28"/>
          <w:szCs w:val="28"/>
          <w:lang w:eastAsia="ru-RU"/>
        </w:rPr>
        <w:lastRenderedPageBreak/>
        <w:t>молоді до сімейного життя i усвідомленого батьківства. Нормативно-правове регулювання діяльності спеціал</w:t>
      </w:r>
      <w:r>
        <w:rPr>
          <w:sz w:val="28"/>
          <w:szCs w:val="28"/>
          <w:lang w:eastAsia="ru-RU"/>
        </w:rPr>
        <w:t>і</w:t>
      </w:r>
      <w:r w:rsidRPr="00FC3434">
        <w:rPr>
          <w:sz w:val="28"/>
          <w:szCs w:val="28"/>
          <w:lang w:eastAsia="ru-RU"/>
        </w:rPr>
        <w:t>зованих закладів соціального спрямування спрямованих на підтримку молоді.</w:t>
      </w:r>
    </w:p>
    <w:p w:rsidR="00514E9B" w:rsidRDefault="00514E9B" w:rsidP="00891C3E">
      <w:pPr>
        <w:widowControl/>
        <w:autoSpaceDE/>
        <w:autoSpaceDN/>
        <w:ind w:firstLine="709"/>
        <w:jc w:val="both"/>
        <w:rPr>
          <w:sz w:val="28"/>
          <w:szCs w:val="28"/>
          <w:lang w:eastAsia="ru-RU"/>
        </w:rPr>
      </w:pPr>
    </w:p>
    <w:p w:rsidR="00514E9B" w:rsidRPr="00891C3E" w:rsidRDefault="00514E9B" w:rsidP="00891C3E">
      <w:pPr>
        <w:widowControl/>
        <w:autoSpaceDE/>
        <w:autoSpaceDN/>
        <w:ind w:firstLine="709"/>
        <w:jc w:val="center"/>
        <w:rPr>
          <w:b/>
          <w:sz w:val="28"/>
          <w:szCs w:val="28"/>
          <w:lang w:eastAsia="ru-RU"/>
        </w:rPr>
      </w:pPr>
      <w:r w:rsidRPr="00891C3E">
        <w:rPr>
          <w:b/>
          <w:sz w:val="28"/>
          <w:szCs w:val="28"/>
          <w:lang w:eastAsia="ru-RU"/>
        </w:rPr>
        <w:t>Розділ 3. Організаційні аспекти роботи інших соціальних служб</w:t>
      </w:r>
    </w:p>
    <w:p w:rsidR="00514E9B" w:rsidRDefault="00514E9B" w:rsidP="00891C3E">
      <w:pPr>
        <w:widowControl/>
        <w:autoSpaceDE/>
        <w:autoSpaceDN/>
        <w:ind w:firstLine="709"/>
        <w:jc w:val="both"/>
        <w:rPr>
          <w:sz w:val="28"/>
          <w:szCs w:val="28"/>
          <w:lang w:eastAsia="ru-RU"/>
        </w:rPr>
      </w:pPr>
    </w:p>
    <w:p w:rsidR="00514E9B" w:rsidRPr="00891C3E" w:rsidRDefault="00514E9B" w:rsidP="00891C3E">
      <w:pPr>
        <w:widowControl/>
        <w:autoSpaceDE/>
        <w:autoSpaceDN/>
        <w:ind w:firstLine="709"/>
        <w:jc w:val="both"/>
        <w:rPr>
          <w:b/>
          <w:sz w:val="28"/>
          <w:szCs w:val="28"/>
          <w:lang w:eastAsia="ru-RU"/>
        </w:rPr>
      </w:pPr>
      <w:r w:rsidRPr="00891C3E">
        <w:rPr>
          <w:b/>
          <w:sz w:val="28"/>
          <w:szCs w:val="28"/>
          <w:lang w:eastAsia="ru-RU"/>
        </w:rPr>
        <w:t>Тема 11. Організація діяльності державної служби зайнятості</w:t>
      </w:r>
    </w:p>
    <w:p w:rsidR="00514E9B" w:rsidRDefault="00514E9B" w:rsidP="00891C3E">
      <w:pPr>
        <w:widowControl/>
        <w:autoSpaceDE/>
        <w:autoSpaceDN/>
        <w:ind w:firstLine="709"/>
        <w:jc w:val="both"/>
        <w:rPr>
          <w:sz w:val="28"/>
          <w:szCs w:val="28"/>
          <w:lang w:eastAsia="ru-RU"/>
        </w:rPr>
      </w:pPr>
      <w:r w:rsidRPr="004A2D20">
        <w:rPr>
          <w:sz w:val="28"/>
          <w:szCs w:val="28"/>
          <w:lang w:eastAsia="ru-RU"/>
        </w:rPr>
        <w:t>Її завдання. Принципи Єдиної технології обслуговування незайнятого населення (ЄТОНН). Призначення та основні завдання Єдиної інформаційно</w:t>
      </w:r>
      <w:r>
        <w:rPr>
          <w:sz w:val="28"/>
          <w:szCs w:val="28"/>
          <w:lang w:eastAsia="ru-RU"/>
        </w:rPr>
        <w:t>-</w:t>
      </w:r>
      <w:r w:rsidRPr="004A2D20">
        <w:rPr>
          <w:sz w:val="28"/>
          <w:szCs w:val="28"/>
          <w:lang w:eastAsia="ru-RU"/>
        </w:rPr>
        <w:t>аналітичної системи служби зайнятості (ЄІАС). Інститут підготовки кадрів державної служби зайнятості: структура, функції. Форми та методи роботи регіональних центрів зайнятості населення. Організація обслуговування клієнтів у центрах зайнятості. Принципи взаємодії між центром зайнятості та роботодавцями. Організація документообігу щодо обслуговування клієнтів у центрі зайнятості. Формування та ведення персональної картки особи, яка шукає роботу. Особливості праці фахівців центру зайнятості. Психологічне розвантаження персоналу. Профілактика професійних захворювань.</w:t>
      </w:r>
    </w:p>
    <w:p w:rsidR="00514E9B" w:rsidRDefault="00514E9B" w:rsidP="00891C3E">
      <w:pPr>
        <w:widowControl/>
        <w:autoSpaceDE/>
        <w:autoSpaceDN/>
        <w:ind w:firstLine="709"/>
        <w:jc w:val="both"/>
        <w:rPr>
          <w:sz w:val="28"/>
          <w:szCs w:val="28"/>
          <w:lang w:eastAsia="ru-RU"/>
        </w:rPr>
      </w:pPr>
    </w:p>
    <w:p w:rsidR="00514E9B" w:rsidRPr="00891C3E" w:rsidRDefault="00514E9B" w:rsidP="00891C3E">
      <w:pPr>
        <w:widowControl/>
        <w:autoSpaceDE/>
        <w:autoSpaceDN/>
        <w:ind w:firstLine="709"/>
        <w:jc w:val="both"/>
        <w:rPr>
          <w:b/>
          <w:sz w:val="28"/>
          <w:szCs w:val="28"/>
          <w:lang w:eastAsia="ru-RU"/>
        </w:rPr>
      </w:pPr>
      <w:r w:rsidRPr="00891C3E">
        <w:rPr>
          <w:b/>
          <w:sz w:val="28"/>
          <w:szCs w:val="28"/>
          <w:lang w:eastAsia="ru-RU"/>
        </w:rPr>
        <w:t>Тема 12. Спеціалізовані служби соціально-психологічної реабілітації людей з функціональними обмеженнями</w:t>
      </w:r>
    </w:p>
    <w:p w:rsidR="00514E9B" w:rsidRDefault="00514E9B" w:rsidP="00891C3E">
      <w:pPr>
        <w:widowControl/>
        <w:autoSpaceDE/>
        <w:autoSpaceDN/>
        <w:ind w:firstLine="709"/>
        <w:jc w:val="both"/>
        <w:rPr>
          <w:sz w:val="28"/>
          <w:szCs w:val="28"/>
          <w:lang w:eastAsia="ru-RU"/>
        </w:rPr>
      </w:pPr>
      <w:r w:rsidRPr="004A2D20">
        <w:rPr>
          <w:sz w:val="28"/>
          <w:szCs w:val="28"/>
          <w:lang w:eastAsia="ru-RU"/>
        </w:rPr>
        <w:t>Організаційні принципи роботи центрів соціально-психологічної реабілітації людей з функціональними обмеженнями. Функції служб: надання послуг та консультацій людям з функціональними обмеженнями та членам їхніх сімей; індивідуальна робота з клієнтами з функціональними обмеженнями, залучення родичів до активної співпраці в процесі реабілітації клієнтів; активізація громадської думки щодо інтеграції в суспільство людей з функціональними обмеженнями; залучення дітей та молоді до різноманітних видів діяльності.</w:t>
      </w:r>
    </w:p>
    <w:p w:rsidR="00514E9B" w:rsidRDefault="00514E9B" w:rsidP="00891C3E">
      <w:pPr>
        <w:widowControl/>
        <w:autoSpaceDE/>
        <w:autoSpaceDN/>
        <w:ind w:firstLine="709"/>
        <w:jc w:val="both"/>
        <w:rPr>
          <w:sz w:val="28"/>
          <w:szCs w:val="28"/>
          <w:lang w:eastAsia="ru-RU"/>
        </w:rPr>
      </w:pPr>
    </w:p>
    <w:p w:rsidR="00514E9B" w:rsidRPr="00891C3E" w:rsidRDefault="00514E9B" w:rsidP="00891C3E">
      <w:pPr>
        <w:widowControl/>
        <w:autoSpaceDE/>
        <w:autoSpaceDN/>
        <w:ind w:firstLine="709"/>
        <w:jc w:val="both"/>
        <w:rPr>
          <w:b/>
          <w:sz w:val="28"/>
          <w:szCs w:val="28"/>
          <w:lang w:eastAsia="ru-RU"/>
        </w:rPr>
      </w:pPr>
      <w:r w:rsidRPr="00891C3E">
        <w:rPr>
          <w:b/>
          <w:sz w:val="28"/>
          <w:szCs w:val="28"/>
          <w:lang w:eastAsia="ru-RU"/>
        </w:rPr>
        <w:t>Тема 13. Кризові центри соціально-психологічної допомоги певним категоріям населення</w:t>
      </w:r>
    </w:p>
    <w:p w:rsidR="00514E9B" w:rsidRDefault="00514E9B" w:rsidP="00441105">
      <w:pPr>
        <w:widowControl/>
        <w:autoSpaceDE/>
        <w:autoSpaceDN/>
        <w:ind w:firstLine="709"/>
        <w:jc w:val="both"/>
        <w:rPr>
          <w:sz w:val="28"/>
          <w:szCs w:val="28"/>
          <w:lang w:eastAsia="ru-RU"/>
        </w:rPr>
      </w:pPr>
      <w:r w:rsidRPr="004A2D20">
        <w:rPr>
          <w:sz w:val="28"/>
          <w:szCs w:val="28"/>
          <w:lang w:eastAsia="ru-RU"/>
        </w:rPr>
        <w:t>Поняття про кризові центри соціально-психологічної допомоги. Категорії населення, яким можуть надаватися термінові соціальні послуги, тимчасовий притулок, харчування. Основні напрями роботи кризових центрів. Види соціальних послуг. Мета та основні завдання кризових центрів. Нормативно-правове регулювання діяльності кризових центрів. Функції служб: індивідуальне консультування, психокорекційні та психореабілітаційні заняття; соціально-медична реабілітація; надання соціально-педагогічних послуг у подоланні сімейних конфліктів і кризових станів.</w:t>
      </w:r>
    </w:p>
    <w:p w:rsidR="00514E9B" w:rsidRDefault="00514E9B" w:rsidP="00441105">
      <w:pPr>
        <w:widowControl/>
        <w:autoSpaceDE/>
        <w:autoSpaceDN/>
        <w:ind w:firstLine="709"/>
        <w:jc w:val="both"/>
        <w:rPr>
          <w:sz w:val="28"/>
          <w:szCs w:val="28"/>
          <w:lang w:eastAsia="ru-RU"/>
        </w:rPr>
      </w:pPr>
    </w:p>
    <w:p w:rsidR="00514E9B" w:rsidRPr="000D0BAA" w:rsidRDefault="00514E9B" w:rsidP="004F1244">
      <w:pPr>
        <w:tabs>
          <w:tab w:val="left" w:pos="284"/>
          <w:tab w:val="left" w:pos="567"/>
        </w:tabs>
        <w:jc w:val="center"/>
        <w:rPr>
          <w:b/>
          <w:color w:val="000000"/>
          <w:sz w:val="28"/>
          <w:szCs w:val="28"/>
          <w:lang w:eastAsia="ru-RU"/>
        </w:rPr>
      </w:pPr>
      <w:r w:rsidRPr="000D0BAA">
        <w:rPr>
          <w:b/>
          <w:color w:val="000000"/>
          <w:sz w:val="28"/>
          <w:szCs w:val="28"/>
          <w:lang w:eastAsia="ru-RU"/>
        </w:rPr>
        <w:t>ОРГАНІЗАЦІЯ НАВЧАННЯ</w:t>
      </w:r>
    </w:p>
    <w:tbl>
      <w:tblPr>
        <w:tblW w:w="0" w:type="auto"/>
        <w:tblInd w:w="-40" w:type="dxa"/>
        <w:tblLayout w:type="fixed"/>
        <w:tblLook w:val="00A0" w:firstRow="1" w:lastRow="0" w:firstColumn="1" w:lastColumn="0" w:noHBand="0" w:noVBand="0"/>
      </w:tblPr>
      <w:tblGrid>
        <w:gridCol w:w="3369"/>
        <w:gridCol w:w="3118"/>
        <w:gridCol w:w="3199"/>
      </w:tblGrid>
      <w:tr w:rsidR="00514E9B" w:rsidRPr="000D0BAA" w:rsidTr="00D15B51">
        <w:tc>
          <w:tcPr>
            <w:tcW w:w="3369" w:type="dxa"/>
            <w:vMerge w:val="restart"/>
            <w:tcBorders>
              <w:top w:val="single" w:sz="4" w:space="0" w:color="000000"/>
              <w:left w:val="single" w:sz="4" w:space="0" w:color="000000"/>
              <w:bottom w:val="single" w:sz="4" w:space="0" w:color="000000"/>
              <w:right w:val="nil"/>
            </w:tcBorders>
            <w:vAlign w:val="center"/>
          </w:tcPr>
          <w:p w:rsidR="00514E9B" w:rsidRPr="000D0BAA" w:rsidRDefault="00514E9B" w:rsidP="00D15B51">
            <w:pPr>
              <w:suppressAutoHyphens/>
              <w:spacing w:line="276" w:lineRule="auto"/>
              <w:jc w:val="center"/>
              <w:rPr>
                <w:sz w:val="28"/>
                <w:szCs w:val="28"/>
                <w:lang w:eastAsia="ar-SA"/>
              </w:rPr>
            </w:pPr>
            <w:r w:rsidRPr="000D0BAA">
              <w:rPr>
                <w:sz w:val="28"/>
                <w:szCs w:val="28"/>
              </w:rPr>
              <w:t>Найменування показників</w:t>
            </w:r>
          </w:p>
        </w:tc>
        <w:tc>
          <w:tcPr>
            <w:tcW w:w="3118" w:type="dxa"/>
            <w:vMerge w:val="restart"/>
            <w:tcBorders>
              <w:top w:val="single" w:sz="4" w:space="0" w:color="000000"/>
              <w:left w:val="single" w:sz="4" w:space="0" w:color="000000"/>
              <w:bottom w:val="single" w:sz="4" w:space="0" w:color="000000"/>
              <w:right w:val="nil"/>
            </w:tcBorders>
            <w:vAlign w:val="center"/>
          </w:tcPr>
          <w:p w:rsidR="00514E9B" w:rsidRPr="000D0BAA" w:rsidRDefault="00514E9B" w:rsidP="00D15B51">
            <w:pPr>
              <w:suppressAutoHyphens/>
              <w:spacing w:line="276" w:lineRule="auto"/>
              <w:jc w:val="center"/>
              <w:rPr>
                <w:sz w:val="28"/>
                <w:szCs w:val="28"/>
                <w:lang w:eastAsia="ar-SA"/>
              </w:rPr>
            </w:pPr>
            <w:r w:rsidRPr="000D0BAA">
              <w:rPr>
                <w:sz w:val="28"/>
                <w:szCs w:val="28"/>
              </w:rPr>
              <w:t>Галузь знань, напрям підготовки, освітньо-кваліфікаційний рівень</w:t>
            </w:r>
          </w:p>
        </w:tc>
        <w:tc>
          <w:tcPr>
            <w:tcW w:w="3199" w:type="dxa"/>
            <w:tcBorders>
              <w:top w:val="single" w:sz="4" w:space="0" w:color="000000"/>
              <w:left w:val="single" w:sz="4" w:space="0" w:color="000000"/>
              <w:bottom w:val="single" w:sz="4" w:space="0" w:color="000000"/>
              <w:right w:val="single" w:sz="4" w:space="0" w:color="000000"/>
            </w:tcBorders>
            <w:vAlign w:val="center"/>
          </w:tcPr>
          <w:p w:rsidR="00514E9B" w:rsidRPr="000D0BAA" w:rsidRDefault="00514E9B" w:rsidP="00D15B51">
            <w:pPr>
              <w:spacing w:line="276" w:lineRule="auto"/>
              <w:jc w:val="center"/>
              <w:rPr>
                <w:sz w:val="28"/>
                <w:szCs w:val="28"/>
                <w:lang w:eastAsia="ar-SA"/>
              </w:rPr>
            </w:pPr>
            <w:r w:rsidRPr="000D0BAA">
              <w:rPr>
                <w:sz w:val="28"/>
                <w:szCs w:val="28"/>
              </w:rPr>
              <w:t>Характеристика</w:t>
            </w:r>
          </w:p>
          <w:p w:rsidR="00514E9B" w:rsidRPr="000D0BAA" w:rsidRDefault="00514E9B" w:rsidP="00D15B51">
            <w:pPr>
              <w:spacing w:line="276" w:lineRule="auto"/>
              <w:jc w:val="center"/>
              <w:rPr>
                <w:sz w:val="28"/>
                <w:szCs w:val="28"/>
              </w:rPr>
            </w:pPr>
            <w:r w:rsidRPr="000D0BAA">
              <w:rPr>
                <w:sz w:val="28"/>
                <w:szCs w:val="28"/>
              </w:rPr>
              <w:t>навчальної</w:t>
            </w:r>
          </w:p>
          <w:p w:rsidR="00514E9B" w:rsidRPr="000D0BAA" w:rsidRDefault="00514E9B" w:rsidP="00D15B51">
            <w:pPr>
              <w:suppressAutoHyphens/>
              <w:spacing w:line="276" w:lineRule="auto"/>
              <w:jc w:val="center"/>
              <w:rPr>
                <w:sz w:val="28"/>
                <w:szCs w:val="28"/>
                <w:lang w:eastAsia="ar-SA"/>
              </w:rPr>
            </w:pPr>
            <w:r w:rsidRPr="000D0BAA">
              <w:rPr>
                <w:sz w:val="28"/>
                <w:szCs w:val="28"/>
              </w:rPr>
              <w:t>дисципліни</w:t>
            </w:r>
          </w:p>
        </w:tc>
      </w:tr>
      <w:tr w:rsidR="00514E9B" w:rsidRPr="000D0BAA" w:rsidTr="00D15B51">
        <w:tc>
          <w:tcPr>
            <w:tcW w:w="3369" w:type="dxa"/>
            <w:vMerge/>
            <w:tcBorders>
              <w:top w:val="single" w:sz="4" w:space="0" w:color="000000"/>
              <w:left w:val="single" w:sz="4" w:space="0" w:color="000000"/>
              <w:bottom w:val="single" w:sz="4" w:space="0" w:color="000000"/>
              <w:right w:val="nil"/>
            </w:tcBorders>
            <w:vAlign w:val="center"/>
          </w:tcPr>
          <w:p w:rsidR="00514E9B" w:rsidRPr="000D0BAA" w:rsidRDefault="00514E9B" w:rsidP="00D15B51">
            <w:pPr>
              <w:jc w:val="center"/>
              <w:rPr>
                <w:sz w:val="28"/>
                <w:szCs w:val="28"/>
                <w:lang w:eastAsia="ar-SA"/>
              </w:rPr>
            </w:pPr>
          </w:p>
        </w:tc>
        <w:tc>
          <w:tcPr>
            <w:tcW w:w="3118" w:type="dxa"/>
            <w:vMerge/>
            <w:tcBorders>
              <w:top w:val="single" w:sz="4" w:space="0" w:color="000000"/>
              <w:left w:val="single" w:sz="4" w:space="0" w:color="000000"/>
              <w:bottom w:val="single" w:sz="4" w:space="0" w:color="000000"/>
              <w:right w:val="nil"/>
            </w:tcBorders>
            <w:vAlign w:val="center"/>
          </w:tcPr>
          <w:p w:rsidR="00514E9B" w:rsidRPr="000D0BAA" w:rsidRDefault="00514E9B" w:rsidP="00D15B51">
            <w:pPr>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vAlign w:val="center"/>
          </w:tcPr>
          <w:p w:rsidR="00514E9B" w:rsidRPr="000D0BAA" w:rsidRDefault="00514E9B" w:rsidP="00D15B51">
            <w:pPr>
              <w:suppressAutoHyphens/>
              <w:jc w:val="center"/>
              <w:rPr>
                <w:sz w:val="28"/>
                <w:szCs w:val="28"/>
                <w:lang w:eastAsia="ar-SA"/>
              </w:rPr>
            </w:pPr>
            <w:r w:rsidRPr="000D0BAA">
              <w:rPr>
                <w:b/>
                <w:sz w:val="28"/>
                <w:szCs w:val="28"/>
              </w:rPr>
              <w:t>денна форма навчання</w:t>
            </w:r>
          </w:p>
        </w:tc>
      </w:tr>
      <w:tr w:rsidR="00514E9B" w:rsidRPr="000D0BAA" w:rsidTr="00DD32B4">
        <w:tc>
          <w:tcPr>
            <w:tcW w:w="3369" w:type="dxa"/>
            <w:tcBorders>
              <w:top w:val="single" w:sz="4" w:space="0" w:color="000000"/>
              <w:left w:val="single" w:sz="4" w:space="0" w:color="000000"/>
              <w:bottom w:val="single" w:sz="4" w:space="0" w:color="000000"/>
              <w:right w:val="nil"/>
            </w:tcBorders>
          </w:tcPr>
          <w:p w:rsidR="00514E9B" w:rsidRPr="000D0BAA" w:rsidRDefault="00514E9B" w:rsidP="00A6195C">
            <w:pPr>
              <w:suppressAutoHyphens/>
              <w:jc w:val="both"/>
              <w:rPr>
                <w:sz w:val="28"/>
                <w:szCs w:val="28"/>
                <w:lang w:eastAsia="ar-SA"/>
              </w:rPr>
            </w:pPr>
            <w:r w:rsidRPr="000D0BAA">
              <w:rPr>
                <w:sz w:val="28"/>
                <w:szCs w:val="28"/>
              </w:rPr>
              <w:t xml:space="preserve">Кількість кредитів </w:t>
            </w:r>
            <w:r>
              <w:rPr>
                <w:sz w:val="28"/>
                <w:szCs w:val="28"/>
              </w:rPr>
              <w:t>–</w:t>
            </w:r>
            <w:r w:rsidRPr="000D0BAA">
              <w:rPr>
                <w:sz w:val="28"/>
                <w:szCs w:val="28"/>
              </w:rPr>
              <w:t xml:space="preserve"> </w:t>
            </w:r>
            <w:r>
              <w:rPr>
                <w:sz w:val="28"/>
                <w:szCs w:val="28"/>
              </w:rPr>
              <w:t>5</w:t>
            </w:r>
          </w:p>
        </w:tc>
        <w:tc>
          <w:tcPr>
            <w:tcW w:w="3118" w:type="dxa"/>
            <w:tcBorders>
              <w:top w:val="single" w:sz="4" w:space="0" w:color="000000"/>
              <w:left w:val="single" w:sz="4" w:space="0" w:color="000000"/>
              <w:bottom w:val="single" w:sz="4" w:space="0" w:color="000000"/>
              <w:right w:val="nil"/>
            </w:tcBorders>
          </w:tcPr>
          <w:p w:rsidR="00514E9B" w:rsidRPr="000D0BAA" w:rsidRDefault="00514E9B" w:rsidP="00D15B51">
            <w:pPr>
              <w:jc w:val="center"/>
              <w:rPr>
                <w:sz w:val="28"/>
                <w:szCs w:val="28"/>
                <w:u w:val="single"/>
                <w:lang w:eastAsia="ar-SA"/>
              </w:rPr>
            </w:pPr>
            <w:r w:rsidRPr="000D0BAA">
              <w:rPr>
                <w:sz w:val="28"/>
                <w:szCs w:val="28"/>
              </w:rPr>
              <w:t>Напрям підготовки</w:t>
            </w:r>
          </w:p>
          <w:p w:rsidR="00514E9B" w:rsidRPr="000D0BAA" w:rsidRDefault="00514E9B" w:rsidP="00D15B51">
            <w:pPr>
              <w:jc w:val="center"/>
              <w:rPr>
                <w:sz w:val="28"/>
                <w:szCs w:val="28"/>
              </w:rPr>
            </w:pPr>
            <w:r w:rsidRPr="000D0BAA">
              <w:rPr>
                <w:sz w:val="28"/>
                <w:szCs w:val="28"/>
                <w:u w:val="single"/>
              </w:rPr>
              <w:lastRenderedPageBreak/>
              <w:t>2</w:t>
            </w:r>
            <w:r>
              <w:rPr>
                <w:sz w:val="28"/>
                <w:szCs w:val="28"/>
                <w:u w:val="single"/>
              </w:rPr>
              <w:t>3</w:t>
            </w:r>
            <w:r w:rsidRPr="000D0BAA">
              <w:rPr>
                <w:sz w:val="28"/>
                <w:szCs w:val="28"/>
                <w:u w:val="single"/>
              </w:rPr>
              <w:t xml:space="preserve"> «</w:t>
            </w:r>
            <w:r>
              <w:rPr>
                <w:sz w:val="28"/>
                <w:szCs w:val="28"/>
                <w:u w:val="single"/>
              </w:rPr>
              <w:t>Соціальна робота</w:t>
            </w:r>
            <w:r w:rsidRPr="000D0BAA">
              <w:rPr>
                <w:sz w:val="28"/>
                <w:szCs w:val="28"/>
                <w:u w:val="single"/>
              </w:rPr>
              <w:t>»</w:t>
            </w:r>
          </w:p>
          <w:p w:rsidR="00514E9B" w:rsidRPr="000D0BAA" w:rsidRDefault="00514E9B" w:rsidP="00D15B51">
            <w:pPr>
              <w:suppressAutoHyphens/>
              <w:jc w:val="center"/>
              <w:rPr>
                <w:sz w:val="28"/>
                <w:szCs w:val="28"/>
                <w:lang w:eastAsia="ar-SA"/>
              </w:rPr>
            </w:pPr>
            <w:r w:rsidRPr="000D0BAA">
              <w:rPr>
                <w:sz w:val="28"/>
                <w:szCs w:val="28"/>
              </w:rPr>
              <w:t>(шифр і назва)</w:t>
            </w:r>
          </w:p>
        </w:tc>
        <w:tc>
          <w:tcPr>
            <w:tcW w:w="3199" w:type="dxa"/>
            <w:tcBorders>
              <w:top w:val="single" w:sz="4" w:space="0" w:color="000000"/>
              <w:left w:val="single" w:sz="4" w:space="0" w:color="000000"/>
              <w:bottom w:val="single" w:sz="4" w:space="0" w:color="000000"/>
              <w:right w:val="single" w:sz="4" w:space="0" w:color="000000"/>
            </w:tcBorders>
          </w:tcPr>
          <w:p w:rsidR="00514E9B" w:rsidRPr="000D0BAA" w:rsidRDefault="00514E9B" w:rsidP="00B35BAC">
            <w:pPr>
              <w:suppressAutoHyphens/>
              <w:jc w:val="center"/>
              <w:rPr>
                <w:sz w:val="28"/>
                <w:szCs w:val="28"/>
                <w:lang w:eastAsia="ar-SA"/>
              </w:rPr>
            </w:pPr>
            <w:r>
              <w:rPr>
                <w:sz w:val="28"/>
                <w:szCs w:val="28"/>
              </w:rPr>
              <w:lastRenderedPageBreak/>
              <w:t xml:space="preserve">Обов’язкова </w:t>
            </w:r>
          </w:p>
        </w:tc>
      </w:tr>
      <w:tr w:rsidR="00514E9B" w:rsidRPr="000D0BAA" w:rsidTr="00DD32B4">
        <w:tc>
          <w:tcPr>
            <w:tcW w:w="3369" w:type="dxa"/>
            <w:vMerge w:val="restart"/>
            <w:tcBorders>
              <w:top w:val="single" w:sz="4" w:space="0" w:color="000000"/>
              <w:left w:val="single" w:sz="4" w:space="0" w:color="000000"/>
              <w:bottom w:val="single" w:sz="4" w:space="0" w:color="000000"/>
              <w:right w:val="nil"/>
            </w:tcBorders>
          </w:tcPr>
          <w:p w:rsidR="00514E9B" w:rsidRPr="000D0BAA" w:rsidRDefault="00514E9B" w:rsidP="00A6195C">
            <w:pPr>
              <w:suppressAutoHyphens/>
              <w:jc w:val="both"/>
              <w:rPr>
                <w:sz w:val="28"/>
                <w:szCs w:val="28"/>
                <w:lang w:val="ru-RU" w:eastAsia="ar-SA"/>
              </w:rPr>
            </w:pPr>
            <w:r w:rsidRPr="000D0BAA">
              <w:rPr>
                <w:sz w:val="28"/>
                <w:szCs w:val="28"/>
              </w:rPr>
              <w:lastRenderedPageBreak/>
              <w:t xml:space="preserve">Загальна кількість – </w:t>
            </w:r>
            <w:r>
              <w:rPr>
                <w:sz w:val="28"/>
                <w:szCs w:val="28"/>
              </w:rPr>
              <w:t>150</w:t>
            </w:r>
          </w:p>
        </w:tc>
        <w:tc>
          <w:tcPr>
            <w:tcW w:w="3118" w:type="dxa"/>
            <w:vMerge w:val="restart"/>
            <w:tcBorders>
              <w:top w:val="single" w:sz="4" w:space="0" w:color="000000"/>
              <w:left w:val="single" w:sz="4" w:space="0" w:color="000000"/>
              <w:bottom w:val="single" w:sz="4" w:space="0" w:color="000000"/>
              <w:right w:val="nil"/>
            </w:tcBorders>
          </w:tcPr>
          <w:p w:rsidR="00514E9B" w:rsidRPr="000D0BAA" w:rsidRDefault="00514E9B" w:rsidP="00D15B51">
            <w:pPr>
              <w:jc w:val="center"/>
              <w:rPr>
                <w:sz w:val="28"/>
                <w:szCs w:val="28"/>
                <w:lang w:eastAsia="ar-SA"/>
              </w:rPr>
            </w:pPr>
            <w:r w:rsidRPr="000D0BAA">
              <w:rPr>
                <w:sz w:val="28"/>
                <w:szCs w:val="28"/>
              </w:rPr>
              <w:t>Спеціальність:</w:t>
            </w:r>
          </w:p>
          <w:p w:rsidR="00514E9B" w:rsidRPr="000D0BAA" w:rsidRDefault="00514E9B" w:rsidP="00D15B51">
            <w:pPr>
              <w:jc w:val="center"/>
              <w:rPr>
                <w:sz w:val="28"/>
                <w:szCs w:val="28"/>
              </w:rPr>
            </w:pPr>
            <w:r w:rsidRPr="000D0BAA">
              <w:rPr>
                <w:sz w:val="28"/>
                <w:szCs w:val="28"/>
              </w:rPr>
              <w:t>2</w:t>
            </w:r>
            <w:r>
              <w:rPr>
                <w:sz w:val="28"/>
                <w:szCs w:val="28"/>
              </w:rPr>
              <w:t>31</w:t>
            </w:r>
            <w:r w:rsidRPr="000D0BAA">
              <w:rPr>
                <w:sz w:val="28"/>
                <w:szCs w:val="28"/>
              </w:rPr>
              <w:t xml:space="preserve"> «</w:t>
            </w:r>
            <w:r>
              <w:rPr>
                <w:sz w:val="28"/>
                <w:szCs w:val="28"/>
              </w:rPr>
              <w:t>Соціальна робота</w:t>
            </w:r>
            <w:r w:rsidRPr="000D0BAA">
              <w:rPr>
                <w:sz w:val="28"/>
                <w:szCs w:val="28"/>
              </w:rPr>
              <w:t>»</w:t>
            </w:r>
          </w:p>
          <w:p w:rsidR="00514E9B" w:rsidRPr="000D0BAA" w:rsidRDefault="00514E9B" w:rsidP="00D15B51">
            <w:pPr>
              <w:suppressAutoHyphens/>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514E9B" w:rsidRPr="000D0BAA" w:rsidRDefault="00514E9B" w:rsidP="00D15B51">
            <w:pPr>
              <w:suppressAutoHyphens/>
              <w:jc w:val="center"/>
              <w:rPr>
                <w:sz w:val="28"/>
                <w:szCs w:val="28"/>
                <w:lang w:eastAsia="ar-SA"/>
              </w:rPr>
            </w:pPr>
            <w:r w:rsidRPr="000D0BAA">
              <w:rPr>
                <w:b/>
                <w:sz w:val="28"/>
                <w:szCs w:val="28"/>
              </w:rPr>
              <w:t>Рік підготовки:</w:t>
            </w:r>
          </w:p>
        </w:tc>
      </w:tr>
      <w:tr w:rsidR="00514E9B" w:rsidRPr="000D0BAA" w:rsidTr="00DD32B4">
        <w:tc>
          <w:tcPr>
            <w:tcW w:w="3369" w:type="dxa"/>
            <w:vMerge/>
            <w:tcBorders>
              <w:top w:val="single" w:sz="4" w:space="0" w:color="000000"/>
              <w:left w:val="single" w:sz="4" w:space="0" w:color="000000"/>
              <w:bottom w:val="single" w:sz="4" w:space="0" w:color="000000"/>
              <w:right w:val="nil"/>
            </w:tcBorders>
            <w:vAlign w:val="center"/>
          </w:tcPr>
          <w:p w:rsidR="00514E9B" w:rsidRPr="000D0BAA" w:rsidRDefault="00514E9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14E9B" w:rsidRPr="000D0BAA" w:rsidRDefault="00514E9B" w:rsidP="00D15B51">
            <w:pPr>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514E9B" w:rsidRPr="000D0BAA" w:rsidRDefault="00514E9B" w:rsidP="00D15B51">
            <w:pPr>
              <w:suppressAutoHyphens/>
              <w:jc w:val="center"/>
              <w:rPr>
                <w:sz w:val="28"/>
                <w:szCs w:val="28"/>
                <w:lang w:eastAsia="ar-SA"/>
              </w:rPr>
            </w:pPr>
            <w:r>
              <w:rPr>
                <w:sz w:val="28"/>
                <w:szCs w:val="28"/>
              </w:rPr>
              <w:t>4</w:t>
            </w:r>
            <w:r w:rsidRPr="000D0BAA">
              <w:rPr>
                <w:sz w:val="28"/>
                <w:szCs w:val="28"/>
              </w:rPr>
              <w:t>-й</w:t>
            </w:r>
          </w:p>
        </w:tc>
      </w:tr>
      <w:tr w:rsidR="00514E9B" w:rsidRPr="000D0BAA" w:rsidTr="00DD32B4">
        <w:tc>
          <w:tcPr>
            <w:tcW w:w="3369" w:type="dxa"/>
            <w:vMerge/>
            <w:tcBorders>
              <w:top w:val="single" w:sz="4" w:space="0" w:color="000000"/>
              <w:left w:val="single" w:sz="4" w:space="0" w:color="000000"/>
              <w:bottom w:val="single" w:sz="4" w:space="0" w:color="000000"/>
              <w:right w:val="nil"/>
            </w:tcBorders>
            <w:vAlign w:val="center"/>
          </w:tcPr>
          <w:p w:rsidR="00514E9B" w:rsidRPr="000D0BAA" w:rsidRDefault="00514E9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14E9B" w:rsidRPr="000D0BAA" w:rsidRDefault="00514E9B" w:rsidP="00D15B51">
            <w:pPr>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514E9B" w:rsidRPr="000D0BAA" w:rsidRDefault="00514E9B" w:rsidP="00D15B51">
            <w:pPr>
              <w:suppressAutoHyphens/>
              <w:jc w:val="center"/>
              <w:rPr>
                <w:sz w:val="28"/>
                <w:szCs w:val="28"/>
                <w:lang w:eastAsia="ar-SA"/>
              </w:rPr>
            </w:pPr>
            <w:r w:rsidRPr="000D0BAA">
              <w:rPr>
                <w:b/>
                <w:sz w:val="28"/>
                <w:szCs w:val="28"/>
              </w:rPr>
              <w:t>Семестр</w:t>
            </w:r>
          </w:p>
        </w:tc>
      </w:tr>
      <w:tr w:rsidR="00514E9B" w:rsidRPr="000D0BAA" w:rsidTr="00DD32B4">
        <w:tc>
          <w:tcPr>
            <w:tcW w:w="3369" w:type="dxa"/>
            <w:vMerge/>
            <w:tcBorders>
              <w:top w:val="single" w:sz="4" w:space="0" w:color="000000"/>
              <w:left w:val="single" w:sz="4" w:space="0" w:color="000000"/>
              <w:bottom w:val="single" w:sz="4" w:space="0" w:color="000000"/>
              <w:right w:val="nil"/>
            </w:tcBorders>
            <w:vAlign w:val="center"/>
          </w:tcPr>
          <w:p w:rsidR="00514E9B" w:rsidRPr="000D0BAA" w:rsidRDefault="00514E9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14E9B" w:rsidRPr="000D0BAA" w:rsidRDefault="00514E9B" w:rsidP="00D15B51">
            <w:pPr>
              <w:jc w:val="center"/>
              <w:rPr>
                <w:sz w:val="28"/>
                <w:szCs w:val="28"/>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514E9B" w:rsidRPr="000D0BAA" w:rsidRDefault="00514E9B" w:rsidP="00D15B51">
            <w:pPr>
              <w:suppressAutoHyphens/>
              <w:jc w:val="center"/>
              <w:rPr>
                <w:sz w:val="28"/>
                <w:szCs w:val="28"/>
                <w:lang w:eastAsia="ar-SA"/>
              </w:rPr>
            </w:pPr>
            <w:r>
              <w:rPr>
                <w:sz w:val="28"/>
                <w:szCs w:val="28"/>
                <w:lang w:eastAsia="ar-SA"/>
              </w:rPr>
              <w:t>7-й</w:t>
            </w:r>
          </w:p>
        </w:tc>
      </w:tr>
      <w:tr w:rsidR="00514E9B" w:rsidRPr="000D0BAA" w:rsidTr="00DD32B4">
        <w:tc>
          <w:tcPr>
            <w:tcW w:w="3369" w:type="dxa"/>
            <w:vMerge w:val="restart"/>
            <w:tcBorders>
              <w:top w:val="single" w:sz="4" w:space="0" w:color="000000"/>
              <w:left w:val="single" w:sz="4" w:space="0" w:color="000000"/>
              <w:bottom w:val="single" w:sz="4" w:space="0" w:color="000000"/>
              <w:right w:val="nil"/>
            </w:tcBorders>
          </w:tcPr>
          <w:p w:rsidR="00514E9B" w:rsidRPr="000D0BAA" w:rsidRDefault="00514E9B">
            <w:pPr>
              <w:snapToGrid w:val="0"/>
              <w:rPr>
                <w:sz w:val="28"/>
                <w:szCs w:val="28"/>
                <w:lang w:eastAsia="ar-SA"/>
              </w:rPr>
            </w:pPr>
          </w:p>
          <w:p w:rsidR="00514E9B" w:rsidRPr="000D0BAA" w:rsidRDefault="00514E9B">
            <w:pPr>
              <w:rPr>
                <w:sz w:val="28"/>
                <w:szCs w:val="28"/>
              </w:rPr>
            </w:pPr>
            <w:r>
              <w:rPr>
                <w:sz w:val="28"/>
                <w:szCs w:val="28"/>
              </w:rPr>
              <w:t>Годин для денної</w:t>
            </w:r>
            <w:r w:rsidRPr="000D0BAA">
              <w:rPr>
                <w:sz w:val="28"/>
                <w:szCs w:val="28"/>
              </w:rPr>
              <w:t xml:space="preserve"> форми навчання:</w:t>
            </w:r>
          </w:p>
          <w:p w:rsidR="00514E9B" w:rsidRPr="000D0BAA" w:rsidRDefault="00514E9B">
            <w:pPr>
              <w:rPr>
                <w:sz w:val="28"/>
                <w:szCs w:val="28"/>
                <w:lang w:val="ru-RU"/>
              </w:rPr>
            </w:pPr>
            <w:r w:rsidRPr="000D0BAA">
              <w:rPr>
                <w:sz w:val="28"/>
                <w:szCs w:val="28"/>
              </w:rPr>
              <w:t xml:space="preserve">аудиторних - </w:t>
            </w:r>
            <w:r>
              <w:rPr>
                <w:sz w:val="28"/>
                <w:szCs w:val="28"/>
              </w:rPr>
              <w:t>10</w:t>
            </w:r>
            <w:r w:rsidRPr="000D0BAA">
              <w:rPr>
                <w:sz w:val="28"/>
                <w:szCs w:val="28"/>
              </w:rPr>
              <w:t>0</w:t>
            </w:r>
          </w:p>
          <w:p w:rsidR="00514E9B" w:rsidRPr="000D0BAA" w:rsidRDefault="00514E9B" w:rsidP="00A6195C">
            <w:pPr>
              <w:suppressAutoHyphens/>
              <w:jc w:val="both"/>
              <w:rPr>
                <w:sz w:val="28"/>
                <w:szCs w:val="28"/>
                <w:lang w:val="ru-RU" w:eastAsia="ar-SA"/>
              </w:rPr>
            </w:pPr>
            <w:r w:rsidRPr="000D0BAA">
              <w:rPr>
                <w:sz w:val="28"/>
                <w:szCs w:val="28"/>
              </w:rPr>
              <w:t xml:space="preserve">самостійної роботи студента - </w:t>
            </w:r>
            <w:r>
              <w:rPr>
                <w:sz w:val="28"/>
                <w:szCs w:val="28"/>
              </w:rPr>
              <w:t>50</w:t>
            </w:r>
          </w:p>
        </w:tc>
        <w:tc>
          <w:tcPr>
            <w:tcW w:w="3118" w:type="dxa"/>
            <w:vMerge w:val="restart"/>
            <w:tcBorders>
              <w:top w:val="single" w:sz="4" w:space="0" w:color="000000"/>
              <w:left w:val="single" w:sz="4" w:space="0" w:color="000000"/>
              <w:bottom w:val="single" w:sz="4" w:space="0" w:color="000000"/>
              <w:right w:val="nil"/>
            </w:tcBorders>
          </w:tcPr>
          <w:p w:rsidR="00514E9B" w:rsidRPr="000D0BAA" w:rsidRDefault="00514E9B" w:rsidP="00D15B51">
            <w:pPr>
              <w:snapToGrid w:val="0"/>
              <w:jc w:val="center"/>
              <w:rPr>
                <w:sz w:val="28"/>
                <w:szCs w:val="28"/>
                <w:lang w:eastAsia="ar-SA"/>
              </w:rPr>
            </w:pPr>
          </w:p>
          <w:p w:rsidR="00514E9B" w:rsidRPr="000D0BAA" w:rsidRDefault="00514E9B" w:rsidP="00D15B51">
            <w:pPr>
              <w:jc w:val="center"/>
              <w:rPr>
                <w:sz w:val="28"/>
                <w:szCs w:val="28"/>
              </w:rPr>
            </w:pPr>
            <w:r w:rsidRPr="000D0BAA">
              <w:rPr>
                <w:sz w:val="28"/>
                <w:szCs w:val="28"/>
              </w:rPr>
              <w:t>Освітньо-кваліфікаційний рівень:</w:t>
            </w:r>
          </w:p>
          <w:p w:rsidR="00514E9B" w:rsidRPr="000D0BAA" w:rsidRDefault="00514E9B" w:rsidP="00D15B51">
            <w:pPr>
              <w:suppressAutoHyphens/>
              <w:jc w:val="center"/>
              <w:rPr>
                <w:b/>
                <w:sz w:val="28"/>
                <w:szCs w:val="28"/>
                <w:lang w:val="ru-RU" w:eastAsia="ar-SA"/>
              </w:rPr>
            </w:pPr>
            <w:r>
              <w:rPr>
                <w:sz w:val="28"/>
                <w:szCs w:val="28"/>
                <w:lang w:val="ru-RU"/>
              </w:rPr>
              <w:t>Бакалавр</w:t>
            </w:r>
          </w:p>
        </w:tc>
        <w:tc>
          <w:tcPr>
            <w:tcW w:w="3199" w:type="dxa"/>
            <w:tcBorders>
              <w:top w:val="single" w:sz="4" w:space="0" w:color="000000"/>
              <w:left w:val="single" w:sz="4" w:space="0" w:color="000000"/>
              <w:bottom w:val="single" w:sz="4" w:space="0" w:color="000000"/>
              <w:right w:val="single" w:sz="4" w:space="0" w:color="000000"/>
            </w:tcBorders>
          </w:tcPr>
          <w:p w:rsidR="00514E9B" w:rsidRPr="000D0BAA" w:rsidRDefault="00514E9B" w:rsidP="00D15B51">
            <w:pPr>
              <w:suppressAutoHyphens/>
              <w:jc w:val="center"/>
              <w:rPr>
                <w:sz w:val="28"/>
                <w:szCs w:val="28"/>
                <w:lang w:eastAsia="ar-SA"/>
              </w:rPr>
            </w:pPr>
            <w:r w:rsidRPr="000D0BAA">
              <w:rPr>
                <w:b/>
                <w:sz w:val="28"/>
                <w:szCs w:val="28"/>
              </w:rPr>
              <w:t>Лекції</w:t>
            </w:r>
          </w:p>
        </w:tc>
      </w:tr>
      <w:tr w:rsidR="00514E9B" w:rsidRPr="000D0BAA" w:rsidTr="00DD32B4">
        <w:tc>
          <w:tcPr>
            <w:tcW w:w="3369" w:type="dxa"/>
            <w:vMerge/>
            <w:tcBorders>
              <w:top w:val="single" w:sz="4" w:space="0" w:color="000000"/>
              <w:left w:val="single" w:sz="4" w:space="0" w:color="000000"/>
              <w:bottom w:val="single" w:sz="4" w:space="0" w:color="000000"/>
              <w:right w:val="nil"/>
            </w:tcBorders>
            <w:vAlign w:val="center"/>
          </w:tcPr>
          <w:p w:rsidR="00514E9B" w:rsidRPr="000D0BAA" w:rsidRDefault="00514E9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14E9B" w:rsidRPr="000D0BAA" w:rsidRDefault="00514E9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14E9B" w:rsidRPr="000D0BAA" w:rsidRDefault="00514E9B" w:rsidP="00D15B51">
            <w:pPr>
              <w:suppressAutoHyphens/>
              <w:jc w:val="center"/>
              <w:rPr>
                <w:sz w:val="28"/>
                <w:szCs w:val="28"/>
                <w:lang w:eastAsia="ar-SA"/>
              </w:rPr>
            </w:pPr>
            <w:r>
              <w:rPr>
                <w:sz w:val="28"/>
                <w:szCs w:val="28"/>
              </w:rPr>
              <w:t>10</w:t>
            </w:r>
            <w:r w:rsidRPr="000D0BAA">
              <w:rPr>
                <w:sz w:val="28"/>
                <w:szCs w:val="28"/>
              </w:rPr>
              <w:t xml:space="preserve"> год.</w:t>
            </w:r>
          </w:p>
        </w:tc>
      </w:tr>
      <w:tr w:rsidR="00514E9B" w:rsidRPr="000D0BAA" w:rsidTr="00DD32B4">
        <w:tc>
          <w:tcPr>
            <w:tcW w:w="3369" w:type="dxa"/>
            <w:vMerge/>
            <w:tcBorders>
              <w:top w:val="single" w:sz="4" w:space="0" w:color="000000"/>
              <w:left w:val="single" w:sz="4" w:space="0" w:color="000000"/>
              <w:bottom w:val="single" w:sz="4" w:space="0" w:color="000000"/>
              <w:right w:val="nil"/>
            </w:tcBorders>
            <w:vAlign w:val="center"/>
          </w:tcPr>
          <w:p w:rsidR="00514E9B" w:rsidRPr="000D0BAA" w:rsidRDefault="00514E9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14E9B" w:rsidRPr="000D0BAA" w:rsidRDefault="00514E9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14E9B" w:rsidRPr="000D0BAA" w:rsidRDefault="00514E9B" w:rsidP="00D15B51">
            <w:pPr>
              <w:jc w:val="center"/>
              <w:rPr>
                <w:b/>
                <w:sz w:val="28"/>
                <w:szCs w:val="28"/>
                <w:lang w:eastAsia="ar-SA"/>
              </w:rPr>
            </w:pPr>
            <w:r w:rsidRPr="000D0BAA">
              <w:rPr>
                <w:b/>
                <w:sz w:val="28"/>
                <w:szCs w:val="28"/>
              </w:rPr>
              <w:t>Практичні,</w:t>
            </w:r>
          </w:p>
          <w:p w:rsidR="00514E9B" w:rsidRPr="000D0BAA" w:rsidRDefault="00514E9B" w:rsidP="00D15B51">
            <w:pPr>
              <w:suppressAutoHyphens/>
              <w:jc w:val="center"/>
              <w:rPr>
                <w:sz w:val="28"/>
                <w:szCs w:val="28"/>
                <w:lang w:eastAsia="ar-SA"/>
              </w:rPr>
            </w:pPr>
            <w:r w:rsidRPr="000D0BAA">
              <w:rPr>
                <w:b/>
                <w:sz w:val="28"/>
                <w:szCs w:val="28"/>
              </w:rPr>
              <w:t>семінарські</w:t>
            </w:r>
          </w:p>
        </w:tc>
      </w:tr>
      <w:tr w:rsidR="00514E9B" w:rsidRPr="000D0BAA" w:rsidTr="00DD32B4">
        <w:tc>
          <w:tcPr>
            <w:tcW w:w="3369" w:type="dxa"/>
            <w:vMerge/>
            <w:tcBorders>
              <w:top w:val="single" w:sz="4" w:space="0" w:color="000000"/>
              <w:left w:val="single" w:sz="4" w:space="0" w:color="000000"/>
              <w:bottom w:val="single" w:sz="4" w:space="0" w:color="000000"/>
              <w:right w:val="nil"/>
            </w:tcBorders>
            <w:vAlign w:val="center"/>
          </w:tcPr>
          <w:p w:rsidR="00514E9B" w:rsidRPr="000D0BAA" w:rsidRDefault="00514E9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14E9B" w:rsidRPr="000D0BAA" w:rsidRDefault="00514E9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14E9B" w:rsidRPr="000D0BAA" w:rsidRDefault="00514E9B" w:rsidP="00D15B51">
            <w:pPr>
              <w:suppressAutoHyphens/>
              <w:jc w:val="center"/>
              <w:rPr>
                <w:sz w:val="28"/>
                <w:szCs w:val="28"/>
                <w:lang w:eastAsia="ar-SA"/>
              </w:rPr>
            </w:pPr>
            <w:r>
              <w:rPr>
                <w:sz w:val="28"/>
                <w:szCs w:val="28"/>
                <w:lang w:val="ru-RU"/>
              </w:rPr>
              <w:t>90</w:t>
            </w:r>
            <w:r w:rsidRPr="000D0BAA">
              <w:rPr>
                <w:sz w:val="28"/>
                <w:szCs w:val="28"/>
                <w:lang w:val="ru-RU"/>
              </w:rPr>
              <w:t xml:space="preserve"> </w:t>
            </w:r>
            <w:r w:rsidRPr="000D0BAA">
              <w:rPr>
                <w:sz w:val="28"/>
                <w:szCs w:val="28"/>
              </w:rPr>
              <w:t>год.</w:t>
            </w:r>
          </w:p>
        </w:tc>
      </w:tr>
      <w:tr w:rsidR="00514E9B" w:rsidRPr="000D0BAA" w:rsidTr="00DD32B4">
        <w:tc>
          <w:tcPr>
            <w:tcW w:w="3369" w:type="dxa"/>
            <w:vMerge/>
            <w:tcBorders>
              <w:top w:val="single" w:sz="4" w:space="0" w:color="000000"/>
              <w:left w:val="single" w:sz="4" w:space="0" w:color="000000"/>
              <w:bottom w:val="single" w:sz="4" w:space="0" w:color="000000"/>
              <w:right w:val="nil"/>
            </w:tcBorders>
            <w:vAlign w:val="center"/>
          </w:tcPr>
          <w:p w:rsidR="00514E9B" w:rsidRPr="000D0BAA" w:rsidRDefault="00514E9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14E9B" w:rsidRPr="000D0BAA" w:rsidRDefault="00514E9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14E9B" w:rsidRPr="000D0BAA" w:rsidRDefault="00514E9B" w:rsidP="00D15B51">
            <w:pPr>
              <w:suppressAutoHyphens/>
              <w:jc w:val="center"/>
              <w:rPr>
                <w:sz w:val="28"/>
                <w:szCs w:val="28"/>
                <w:lang w:eastAsia="ar-SA"/>
              </w:rPr>
            </w:pPr>
            <w:r w:rsidRPr="000D0BAA">
              <w:rPr>
                <w:b/>
                <w:sz w:val="28"/>
                <w:szCs w:val="28"/>
              </w:rPr>
              <w:t>Лабораторні</w:t>
            </w:r>
          </w:p>
        </w:tc>
      </w:tr>
      <w:tr w:rsidR="00514E9B" w:rsidRPr="000D0BAA" w:rsidTr="00DD32B4">
        <w:trPr>
          <w:trHeight w:val="285"/>
        </w:trPr>
        <w:tc>
          <w:tcPr>
            <w:tcW w:w="3369" w:type="dxa"/>
            <w:vMerge/>
            <w:tcBorders>
              <w:top w:val="single" w:sz="4" w:space="0" w:color="000000"/>
              <w:left w:val="single" w:sz="4" w:space="0" w:color="000000"/>
              <w:bottom w:val="single" w:sz="4" w:space="0" w:color="000000"/>
              <w:right w:val="nil"/>
            </w:tcBorders>
            <w:vAlign w:val="center"/>
          </w:tcPr>
          <w:p w:rsidR="00514E9B" w:rsidRPr="000D0BAA" w:rsidRDefault="00514E9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14E9B" w:rsidRPr="000D0BAA" w:rsidRDefault="00514E9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14E9B" w:rsidRPr="000D0BAA" w:rsidRDefault="00514E9B" w:rsidP="00D15B51">
            <w:pPr>
              <w:suppressAutoHyphens/>
              <w:jc w:val="center"/>
              <w:rPr>
                <w:sz w:val="28"/>
                <w:szCs w:val="28"/>
                <w:lang w:eastAsia="ar-SA"/>
              </w:rPr>
            </w:pPr>
            <w:r w:rsidRPr="000D0BAA">
              <w:rPr>
                <w:sz w:val="28"/>
                <w:szCs w:val="28"/>
              </w:rPr>
              <w:t>-год.</w:t>
            </w:r>
          </w:p>
        </w:tc>
      </w:tr>
      <w:tr w:rsidR="00514E9B" w:rsidRPr="000D0BAA" w:rsidTr="00DD32B4">
        <w:tc>
          <w:tcPr>
            <w:tcW w:w="3369" w:type="dxa"/>
            <w:vMerge/>
            <w:tcBorders>
              <w:top w:val="single" w:sz="4" w:space="0" w:color="000000"/>
              <w:left w:val="single" w:sz="4" w:space="0" w:color="000000"/>
              <w:bottom w:val="single" w:sz="4" w:space="0" w:color="000000"/>
              <w:right w:val="nil"/>
            </w:tcBorders>
            <w:vAlign w:val="center"/>
          </w:tcPr>
          <w:p w:rsidR="00514E9B" w:rsidRPr="000D0BAA" w:rsidRDefault="00514E9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14E9B" w:rsidRPr="000D0BAA" w:rsidRDefault="00514E9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14E9B" w:rsidRPr="000D0BAA" w:rsidRDefault="00514E9B" w:rsidP="00D15B51">
            <w:pPr>
              <w:jc w:val="center"/>
              <w:rPr>
                <w:b/>
                <w:sz w:val="28"/>
                <w:szCs w:val="28"/>
                <w:lang w:eastAsia="ar-SA"/>
              </w:rPr>
            </w:pPr>
            <w:r w:rsidRPr="000D0BAA">
              <w:rPr>
                <w:b/>
                <w:sz w:val="28"/>
                <w:szCs w:val="28"/>
              </w:rPr>
              <w:t>Самостійна</w:t>
            </w:r>
          </w:p>
          <w:p w:rsidR="00514E9B" w:rsidRPr="000D0BAA" w:rsidRDefault="00514E9B" w:rsidP="00D15B51">
            <w:pPr>
              <w:suppressAutoHyphens/>
              <w:jc w:val="center"/>
              <w:rPr>
                <w:sz w:val="28"/>
                <w:szCs w:val="28"/>
                <w:lang w:eastAsia="ar-SA"/>
              </w:rPr>
            </w:pPr>
            <w:r w:rsidRPr="000D0BAA">
              <w:rPr>
                <w:b/>
                <w:sz w:val="28"/>
                <w:szCs w:val="28"/>
              </w:rPr>
              <w:t>робота</w:t>
            </w:r>
          </w:p>
        </w:tc>
      </w:tr>
      <w:tr w:rsidR="00514E9B" w:rsidRPr="000D0BAA" w:rsidTr="00DD32B4">
        <w:tc>
          <w:tcPr>
            <w:tcW w:w="3369" w:type="dxa"/>
            <w:vMerge/>
            <w:tcBorders>
              <w:top w:val="single" w:sz="4" w:space="0" w:color="000000"/>
              <w:left w:val="single" w:sz="4" w:space="0" w:color="000000"/>
              <w:bottom w:val="single" w:sz="4" w:space="0" w:color="000000"/>
              <w:right w:val="nil"/>
            </w:tcBorders>
            <w:vAlign w:val="center"/>
          </w:tcPr>
          <w:p w:rsidR="00514E9B" w:rsidRPr="000D0BAA" w:rsidRDefault="00514E9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14E9B" w:rsidRPr="000D0BAA" w:rsidRDefault="00514E9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14E9B" w:rsidRPr="000D0BAA" w:rsidRDefault="00514E9B" w:rsidP="00D15B51">
            <w:pPr>
              <w:suppressAutoHyphens/>
              <w:jc w:val="center"/>
              <w:rPr>
                <w:sz w:val="28"/>
                <w:szCs w:val="28"/>
                <w:lang w:eastAsia="ar-SA"/>
              </w:rPr>
            </w:pPr>
            <w:r>
              <w:rPr>
                <w:sz w:val="28"/>
                <w:szCs w:val="28"/>
              </w:rPr>
              <w:t>50</w:t>
            </w:r>
            <w:r w:rsidRPr="000D0BAA">
              <w:rPr>
                <w:sz w:val="28"/>
                <w:szCs w:val="28"/>
              </w:rPr>
              <w:t xml:space="preserve"> год.</w:t>
            </w:r>
          </w:p>
        </w:tc>
      </w:tr>
      <w:tr w:rsidR="00514E9B" w:rsidRPr="000D0BAA" w:rsidTr="00DD32B4">
        <w:tc>
          <w:tcPr>
            <w:tcW w:w="3369" w:type="dxa"/>
            <w:vMerge/>
            <w:tcBorders>
              <w:top w:val="single" w:sz="4" w:space="0" w:color="000000"/>
              <w:left w:val="single" w:sz="4" w:space="0" w:color="000000"/>
              <w:bottom w:val="single" w:sz="4" w:space="0" w:color="000000"/>
              <w:right w:val="nil"/>
            </w:tcBorders>
            <w:vAlign w:val="center"/>
          </w:tcPr>
          <w:p w:rsidR="00514E9B" w:rsidRPr="000D0BAA" w:rsidRDefault="00514E9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14E9B" w:rsidRPr="000D0BAA" w:rsidRDefault="00514E9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14E9B" w:rsidRPr="000D0BAA" w:rsidRDefault="00514E9B" w:rsidP="00D15B51">
            <w:pPr>
              <w:jc w:val="center"/>
              <w:rPr>
                <w:b/>
                <w:sz w:val="28"/>
                <w:szCs w:val="28"/>
                <w:lang w:eastAsia="ar-SA"/>
              </w:rPr>
            </w:pPr>
            <w:r>
              <w:rPr>
                <w:b/>
                <w:sz w:val="28"/>
                <w:szCs w:val="28"/>
              </w:rPr>
              <w:t>Індивідуа</w:t>
            </w:r>
            <w:r w:rsidRPr="000D0BAA">
              <w:rPr>
                <w:b/>
                <w:sz w:val="28"/>
                <w:szCs w:val="28"/>
              </w:rPr>
              <w:t>льні</w:t>
            </w:r>
          </w:p>
          <w:p w:rsidR="00514E9B" w:rsidRPr="000D0BAA" w:rsidRDefault="00514E9B" w:rsidP="00D15B51">
            <w:pPr>
              <w:jc w:val="center"/>
              <w:rPr>
                <w:sz w:val="28"/>
                <w:szCs w:val="28"/>
              </w:rPr>
            </w:pPr>
            <w:r w:rsidRPr="000D0BAA">
              <w:rPr>
                <w:b/>
                <w:sz w:val="28"/>
                <w:szCs w:val="28"/>
              </w:rPr>
              <w:t>завдання</w:t>
            </w:r>
          </w:p>
          <w:p w:rsidR="00514E9B" w:rsidRPr="000D0BAA" w:rsidRDefault="00514E9B" w:rsidP="00D15B51">
            <w:pPr>
              <w:suppressAutoHyphens/>
              <w:jc w:val="center"/>
              <w:rPr>
                <w:sz w:val="28"/>
                <w:szCs w:val="28"/>
                <w:lang w:eastAsia="ar-SA"/>
              </w:rPr>
            </w:pPr>
            <w:r w:rsidRPr="000D0BAA">
              <w:rPr>
                <w:sz w:val="28"/>
                <w:szCs w:val="28"/>
              </w:rPr>
              <w:t>-год.</w:t>
            </w:r>
          </w:p>
        </w:tc>
      </w:tr>
      <w:tr w:rsidR="00514E9B" w:rsidRPr="000D0BAA" w:rsidTr="00DD32B4">
        <w:tc>
          <w:tcPr>
            <w:tcW w:w="3369" w:type="dxa"/>
            <w:vMerge/>
            <w:tcBorders>
              <w:top w:val="single" w:sz="4" w:space="0" w:color="000000"/>
              <w:left w:val="single" w:sz="4" w:space="0" w:color="000000"/>
              <w:bottom w:val="single" w:sz="4" w:space="0" w:color="000000"/>
              <w:right w:val="nil"/>
            </w:tcBorders>
            <w:vAlign w:val="center"/>
          </w:tcPr>
          <w:p w:rsidR="00514E9B" w:rsidRPr="000D0BAA" w:rsidRDefault="00514E9B">
            <w:pPr>
              <w:rPr>
                <w:sz w:val="28"/>
                <w:szCs w:val="28"/>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514E9B" w:rsidRPr="000D0BAA" w:rsidRDefault="00514E9B">
            <w:pPr>
              <w:rPr>
                <w:b/>
                <w:sz w:val="28"/>
                <w:szCs w:val="28"/>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514E9B" w:rsidRPr="000D0BAA" w:rsidRDefault="00514E9B" w:rsidP="00D15B51">
            <w:pPr>
              <w:jc w:val="center"/>
              <w:rPr>
                <w:sz w:val="28"/>
                <w:szCs w:val="28"/>
                <w:lang w:eastAsia="ar-SA"/>
              </w:rPr>
            </w:pPr>
            <w:r w:rsidRPr="000D0BAA">
              <w:rPr>
                <w:sz w:val="28"/>
                <w:szCs w:val="28"/>
              </w:rPr>
              <w:t>Вид контролю:</w:t>
            </w:r>
          </w:p>
          <w:p w:rsidR="00514E9B" w:rsidRPr="000D0BAA" w:rsidRDefault="00514E9B" w:rsidP="00D15B51">
            <w:pPr>
              <w:suppressAutoHyphens/>
              <w:jc w:val="center"/>
              <w:rPr>
                <w:sz w:val="28"/>
                <w:szCs w:val="28"/>
                <w:lang w:eastAsia="ar-SA"/>
              </w:rPr>
            </w:pPr>
            <w:r>
              <w:rPr>
                <w:sz w:val="28"/>
                <w:szCs w:val="28"/>
              </w:rPr>
              <w:t xml:space="preserve">Диф. </w:t>
            </w:r>
            <w:r w:rsidRPr="000D0BAA">
              <w:rPr>
                <w:sz w:val="28"/>
                <w:szCs w:val="28"/>
              </w:rPr>
              <w:t>залік</w:t>
            </w:r>
          </w:p>
        </w:tc>
      </w:tr>
    </w:tbl>
    <w:p w:rsidR="00514E9B" w:rsidRPr="000D0BAA" w:rsidRDefault="00514E9B" w:rsidP="00DD32B4">
      <w:pPr>
        <w:rPr>
          <w:b/>
          <w:sz w:val="28"/>
          <w:szCs w:val="28"/>
          <w:lang w:val="ru-RU" w:eastAsia="ar-SA"/>
        </w:rPr>
      </w:pPr>
    </w:p>
    <w:p w:rsidR="00514E9B" w:rsidRDefault="00514E9B" w:rsidP="00357F82">
      <w:pPr>
        <w:ind w:left="113" w:firstLine="567"/>
        <w:jc w:val="center"/>
        <w:rPr>
          <w:b/>
          <w:sz w:val="28"/>
          <w:szCs w:val="28"/>
        </w:rPr>
      </w:pPr>
      <w:r w:rsidRPr="000D0BAA">
        <w:rPr>
          <w:b/>
          <w:sz w:val="28"/>
          <w:szCs w:val="28"/>
        </w:rPr>
        <w:t>Структура навчальної дисципліни</w:t>
      </w:r>
    </w:p>
    <w:tbl>
      <w:tblPr>
        <w:tblW w:w="0" w:type="auto"/>
        <w:tblInd w:w="108" w:type="dxa"/>
        <w:tblLayout w:type="fixed"/>
        <w:tblLook w:val="00A0" w:firstRow="1" w:lastRow="0" w:firstColumn="1" w:lastColumn="0" w:noHBand="0" w:noVBand="0"/>
      </w:tblPr>
      <w:tblGrid>
        <w:gridCol w:w="5098"/>
        <w:gridCol w:w="993"/>
        <w:gridCol w:w="850"/>
        <w:gridCol w:w="1134"/>
        <w:gridCol w:w="1498"/>
      </w:tblGrid>
      <w:tr w:rsidR="00514E9B" w:rsidRPr="000D0BAA" w:rsidTr="00C86B5B">
        <w:tc>
          <w:tcPr>
            <w:tcW w:w="5098" w:type="dxa"/>
            <w:vMerge w:val="restart"/>
            <w:tcBorders>
              <w:top w:val="single" w:sz="4" w:space="0" w:color="000000"/>
              <w:left w:val="single" w:sz="4" w:space="0" w:color="000000"/>
              <w:bottom w:val="single" w:sz="4" w:space="0" w:color="000000"/>
              <w:right w:val="nil"/>
            </w:tcBorders>
          </w:tcPr>
          <w:p w:rsidR="00514E9B" w:rsidRPr="000D0BAA" w:rsidRDefault="00514E9B" w:rsidP="00C86B5B">
            <w:pPr>
              <w:snapToGrid w:val="0"/>
              <w:jc w:val="center"/>
              <w:rPr>
                <w:sz w:val="28"/>
                <w:szCs w:val="28"/>
                <w:lang w:eastAsia="ar-SA"/>
              </w:rPr>
            </w:pPr>
          </w:p>
          <w:p w:rsidR="00514E9B" w:rsidRPr="000D0BAA" w:rsidRDefault="00514E9B" w:rsidP="00C86B5B">
            <w:pPr>
              <w:suppressAutoHyphens/>
              <w:jc w:val="center"/>
              <w:rPr>
                <w:sz w:val="28"/>
                <w:szCs w:val="28"/>
                <w:lang w:eastAsia="ar-SA"/>
              </w:rPr>
            </w:pPr>
            <w:r w:rsidRPr="000D0BAA">
              <w:rPr>
                <w:sz w:val="28"/>
                <w:szCs w:val="28"/>
              </w:rPr>
              <w:t>Назва розділів дисципліни і тем</w:t>
            </w:r>
          </w:p>
        </w:tc>
        <w:tc>
          <w:tcPr>
            <w:tcW w:w="4475" w:type="dxa"/>
            <w:gridSpan w:val="4"/>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suppressAutoHyphens/>
              <w:jc w:val="center"/>
              <w:rPr>
                <w:sz w:val="28"/>
                <w:szCs w:val="28"/>
                <w:lang w:eastAsia="ar-SA"/>
              </w:rPr>
            </w:pPr>
            <w:r w:rsidRPr="000D0BAA">
              <w:rPr>
                <w:sz w:val="28"/>
                <w:szCs w:val="28"/>
              </w:rPr>
              <w:t>Кількість годин</w:t>
            </w:r>
          </w:p>
        </w:tc>
      </w:tr>
      <w:tr w:rsidR="00514E9B" w:rsidRPr="000D0BAA" w:rsidTr="00C86B5B">
        <w:tc>
          <w:tcPr>
            <w:tcW w:w="5098" w:type="dxa"/>
            <w:vMerge/>
            <w:tcBorders>
              <w:top w:val="single" w:sz="4" w:space="0" w:color="000000"/>
              <w:left w:val="single" w:sz="4" w:space="0" w:color="000000"/>
              <w:bottom w:val="single" w:sz="4" w:space="0" w:color="000000"/>
              <w:right w:val="nil"/>
            </w:tcBorders>
            <w:vAlign w:val="center"/>
          </w:tcPr>
          <w:p w:rsidR="00514E9B" w:rsidRPr="000D0BAA" w:rsidRDefault="00514E9B" w:rsidP="00C86B5B">
            <w:pPr>
              <w:rPr>
                <w:sz w:val="28"/>
                <w:szCs w:val="28"/>
                <w:lang w:eastAsia="ar-SA"/>
              </w:rPr>
            </w:pPr>
          </w:p>
        </w:tc>
        <w:tc>
          <w:tcPr>
            <w:tcW w:w="4475" w:type="dxa"/>
            <w:gridSpan w:val="4"/>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suppressAutoHyphens/>
              <w:jc w:val="center"/>
              <w:rPr>
                <w:sz w:val="28"/>
                <w:szCs w:val="28"/>
                <w:lang w:eastAsia="ar-SA"/>
              </w:rPr>
            </w:pPr>
            <w:r w:rsidRPr="000D0BAA">
              <w:rPr>
                <w:sz w:val="28"/>
                <w:szCs w:val="28"/>
              </w:rPr>
              <w:t>Форма навчання (денна)</w:t>
            </w:r>
          </w:p>
        </w:tc>
      </w:tr>
      <w:tr w:rsidR="00514E9B" w:rsidRPr="000D0BAA" w:rsidTr="00C86B5B">
        <w:tc>
          <w:tcPr>
            <w:tcW w:w="5098" w:type="dxa"/>
            <w:vMerge/>
            <w:tcBorders>
              <w:top w:val="single" w:sz="4" w:space="0" w:color="000000"/>
              <w:left w:val="single" w:sz="4" w:space="0" w:color="000000"/>
              <w:bottom w:val="single" w:sz="4" w:space="0" w:color="000000"/>
              <w:right w:val="nil"/>
            </w:tcBorders>
            <w:vAlign w:val="center"/>
          </w:tcPr>
          <w:p w:rsidR="00514E9B" w:rsidRPr="000D0BAA" w:rsidRDefault="00514E9B" w:rsidP="00C86B5B">
            <w:pPr>
              <w:rPr>
                <w:sz w:val="28"/>
                <w:szCs w:val="28"/>
                <w:lang w:eastAsia="ar-SA"/>
              </w:rPr>
            </w:pPr>
          </w:p>
        </w:tc>
        <w:tc>
          <w:tcPr>
            <w:tcW w:w="993" w:type="dxa"/>
            <w:vMerge w:val="restart"/>
            <w:tcBorders>
              <w:top w:val="single" w:sz="4" w:space="0" w:color="000000"/>
              <w:left w:val="single" w:sz="4" w:space="0" w:color="000000"/>
              <w:bottom w:val="single" w:sz="4" w:space="0" w:color="000000"/>
              <w:right w:val="nil"/>
            </w:tcBorders>
          </w:tcPr>
          <w:p w:rsidR="00514E9B" w:rsidRPr="000D0BAA" w:rsidRDefault="00514E9B" w:rsidP="00C86B5B">
            <w:pPr>
              <w:suppressAutoHyphens/>
              <w:jc w:val="center"/>
              <w:rPr>
                <w:sz w:val="28"/>
                <w:szCs w:val="28"/>
                <w:lang w:eastAsia="ar-SA"/>
              </w:rPr>
            </w:pPr>
            <w:r w:rsidRPr="000D0BAA">
              <w:rPr>
                <w:sz w:val="28"/>
                <w:szCs w:val="28"/>
              </w:rPr>
              <w:t>Усього</w:t>
            </w:r>
          </w:p>
        </w:tc>
        <w:tc>
          <w:tcPr>
            <w:tcW w:w="3482" w:type="dxa"/>
            <w:gridSpan w:val="3"/>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suppressAutoHyphens/>
              <w:jc w:val="center"/>
              <w:rPr>
                <w:sz w:val="28"/>
                <w:szCs w:val="28"/>
                <w:lang w:eastAsia="ar-SA"/>
              </w:rPr>
            </w:pPr>
            <w:r w:rsidRPr="000D0BAA">
              <w:rPr>
                <w:sz w:val="28"/>
                <w:szCs w:val="28"/>
              </w:rPr>
              <w:t>У тому числі</w:t>
            </w:r>
          </w:p>
        </w:tc>
      </w:tr>
      <w:tr w:rsidR="00514E9B" w:rsidRPr="000D0BAA" w:rsidTr="00C86B5B">
        <w:tc>
          <w:tcPr>
            <w:tcW w:w="5098" w:type="dxa"/>
            <w:vMerge/>
            <w:tcBorders>
              <w:top w:val="single" w:sz="4" w:space="0" w:color="000000"/>
              <w:left w:val="single" w:sz="4" w:space="0" w:color="000000"/>
              <w:bottom w:val="single" w:sz="4" w:space="0" w:color="000000"/>
              <w:right w:val="nil"/>
            </w:tcBorders>
            <w:vAlign w:val="center"/>
          </w:tcPr>
          <w:p w:rsidR="00514E9B" w:rsidRPr="000D0BAA" w:rsidRDefault="00514E9B" w:rsidP="00C86B5B">
            <w:pPr>
              <w:rPr>
                <w:sz w:val="28"/>
                <w:szCs w:val="28"/>
                <w:lang w:eastAsia="ar-SA"/>
              </w:rPr>
            </w:pPr>
          </w:p>
        </w:tc>
        <w:tc>
          <w:tcPr>
            <w:tcW w:w="993" w:type="dxa"/>
            <w:vMerge/>
            <w:tcBorders>
              <w:top w:val="single" w:sz="4" w:space="0" w:color="000000"/>
              <w:left w:val="single" w:sz="4" w:space="0" w:color="000000"/>
              <w:bottom w:val="single" w:sz="4" w:space="0" w:color="000000"/>
              <w:right w:val="nil"/>
            </w:tcBorders>
            <w:vAlign w:val="center"/>
          </w:tcPr>
          <w:p w:rsidR="00514E9B" w:rsidRPr="000D0BAA" w:rsidRDefault="00514E9B" w:rsidP="00C86B5B">
            <w:pPr>
              <w:rPr>
                <w:sz w:val="28"/>
                <w:szCs w:val="28"/>
                <w:lang w:eastAsia="ar-SA"/>
              </w:rPr>
            </w:pPr>
          </w:p>
        </w:tc>
        <w:tc>
          <w:tcPr>
            <w:tcW w:w="850" w:type="dxa"/>
            <w:tcBorders>
              <w:top w:val="single" w:sz="4" w:space="0" w:color="000000"/>
              <w:left w:val="single" w:sz="4" w:space="0" w:color="000000"/>
              <w:bottom w:val="single" w:sz="4" w:space="0" w:color="000000"/>
              <w:right w:val="nil"/>
            </w:tcBorders>
          </w:tcPr>
          <w:p w:rsidR="00514E9B" w:rsidRPr="000D0BAA" w:rsidRDefault="00514E9B" w:rsidP="00C86B5B">
            <w:pPr>
              <w:suppressAutoHyphens/>
              <w:jc w:val="center"/>
              <w:rPr>
                <w:sz w:val="28"/>
                <w:szCs w:val="28"/>
                <w:lang w:eastAsia="ar-SA"/>
              </w:rPr>
            </w:pPr>
            <w:r w:rsidRPr="000D0BAA">
              <w:rPr>
                <w:sz w:val="28"/>
                <w:szCs w:val="28"/>
              </w:rPr>
              <w:t>лек</w:t>
            </w:r>
          </w:p>
        </w:tc>
        <w:tc>
          <w:tcPr>
            <w:tcW w:w="1134" w:type="dxa"/>
            <w:tcBorders>
              <w:top w:val="single" w:sz="4" w:space="0" w:color="000000"/>
              <w:left w:val="single" w:sz="4" w:space="0" w:color="000000"/>
              <w:bottom w:val="single" w:sz="4" w:space="0" w:color="000000"/>
              <w:right w:val="nil"/>
            </w:tcBorders>
          </w:tcPr>
          <w:p w:rsidR="00514E9B" w:rsidRPr="000D0BAA" w:rsidRDefault="00514E9B" w:rsidP="00C86B5B">
            <w:pPr>
              <w:suppressAutoHyphens/>
              <w:jc w:val="center"/>
              <w:rPr>
                <w:sz w:val="28"/>
                <w:szCs w:val="28"/>
                <w:lang w:eastAsia="ar-SA"/>
              </w:rPr>
            </w:pPr>
            <w:r w:rsidRPr="000D0BAA">
              <w:rPr>
                <w:sz w:val="28"/>
                <w:szCs w:val="28"/>
              </w:rPr>
              <w:t>пр</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suppressAutoHyphens/>
              <w:jc w:val="center"/>
              <w:rPr>
                <w:sz w:val="28"/>
                <w:szCs w:val="28"/>
                <w:lang w:eastAsia="ar-SA"/>
              </w:rPr>
            </w:pPr>
            <w:r w:rsidRPr="000D0BAA">
              <w:rPr>
                <w:sz w:val="28"/>
                <w:szCs w:val="28"/>
              </w:rPr>
              <w:t>срс</w:t>
            </w:r>
          </w:p>
        </w:tc>
      </w:tr>
      <w:tr w:rsidR="00514E9B" w:rsidRPr="000D0BAA" w:rsidTr="00C86B5B">
        <w:tc>
          <w:tcPr>
            <w:tcW w:w="5098" w:type="dxa"/>
            <w:tcBorders>
              <w:top w:val="single" w:sz="4" w:space="0" w:color="000000"/>
              <w:left w:val="single" w:sz="4" w:space="0" w:color="000000"/>
              <w:bottom w:val="single" w:sz="4" w:space="0" w:color="000000"/>
              <w:right w:val="nil"/>
            </w:tcBorders>
          </w:tcPr>
          <w:p w:rsidR="00514E9B" w:rsidRPr="000D0BAA" w:rsidRDefault="00514E9B" w:rsidP="00C86B5B">
            <w:pPr>
              <w:suppressAutoHyphens/>
              <w:jc w:val="center"/>
              <w:rPr>
                <w:sz w:val="28"/>
                <w:szCs w:val="28"/>
                <w:lang w:eastAsia="ar-SA"/>
              </w:rPr>
            </w:pPr>
            <w:r w:rsidRPr="000D0BAA">
              <w:rPr>
                <w:sz w:val="28"/>
                <w:szCs w:val="28"/>
              </w:rPr>
              <w:t>1</w:t>
            </w:r>
          </w:p>
        </w:tc>
        <w:tc>
          <w:tcPr>
            <w:tcW w:w="993" w:type="dxa"/>
            <w:tcBorders>
              <w:top w:val="single" w:sz="4" w:space="0" w:color="000000"/>
              <w:left w:val="single" w:sz="4" w:space="0" w:color="000000"/>
              <w:bottom w:val="single" w:sz="4" w:space="0" w:color="000000"/>
              <w:right w:val="nil"/>
            </w:tcBorders>
          </w:tcPr>
          <w:p w:rsidR="00514E9B" w:rsidRPr="000D0BAA" w:rsidRDefault="00514E9B" w:rsidP="00C86B5B">
            <w:pPr>
              <w:suppressAutoHyphens/>
              <w:jc w:val="center"/>
              <w:rPr>
                <w:sz w:val="28"/>
                <w:szCs w:val="28"/>
                <w:lang w:eastAsia="ar-SA"/>
              </w:rPr>
            </w:pPr>
            <w:r w:rsidRPr="000D0BAA">
              <w:rPr>
                <w:sz w:val="28"/>
                <w:szCs w:val="28"/>
              </w:rPr>
              <w:t>2</w:t>
            </w:r>
          </w:p>
        </w:tc>
        <w:tc>
          <w:tcPr>
            <w:tcW w:w="850" w:type="dxa"/>
            <w:tcBorders>
              <w:top w:val="single" w:sz="4" w:space="0" w:color="000000"/>
              <w:left w:val="single" w:sz="4" w:space="0" w:color="000000"/>
              <w:bottom w:val="single" w:sz="4" w:space="0" w:color="000000"/>
              <w:right w:val="nil"/>
            </w:tcBorders>
          </w:tcPr>
          <w:p w:rsidR="00514E9B" w:rsidRPr="000D0BAA" w:rsidRDefault="00514E9B" w:rsidP="00C86B5B">
            <w:pPr>
              <w:suppressAutoHyphens/>
              <w:jc w:val="center"/>
              <w:rPr>
                <w:sz w:val="28"/>
                <w:szCs w:val="28"/>
                <w:lang w:eastAsia="ar-SA"/>
              </w:rPr>
            </w:pPr>
            <w:r w:rsidRPr="000D0BAA">
              <w:rPr>
                <w:sz w:val="28"/>
                <w:szCs w:val="28"/>
              </w:rPr>
              <w:t>3</w:t>
            </w:r>
          </w:p>
        </w:tc>
        <w:tc>
          <w:tcPr>
            <w:tcW w:w="1134" w:type="dxa"/>
            <w:tcBorders>
              <w:top w:val="single" w:sz="4" w:space="0" w:color="000000"/>
              <w:left w:val="single" w:sz="4" w:space="0" w:color="000000"/>
              <w:bottom w:val="single" w:sz="4" w:space="0" w:color="000000"/>
              <w:right w:val="nil"/>
            </w:tcBorders>
          </w:tcPr>
          <w:p w:rsidR="00514E9B" w:rsidRPr="000D0BAA" w:rsidRDefault="00514E9B" w:rsidP="00C86B5B">
            <w:pPr>
              <w:suppressAutoHyphens/>
              <w:jc w:val="center"/>
              <w:rPr>
                <w:sz w:val="28"/>
                <w:szCs w:val="28"/>
                <w:lang w:eastAsia="ar-SA"/>
              </w:rPr>
            </w:pPr>
            <w:r w:rsidRPr="000D0BAA">
              <w:rPr>
                <w:sz w:val="28"/>
                <w:szCs w:val="28"/>
              </w:rPr>
              <w:t>4</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suppressAutoHyphens/>
              <w:jc w:val="center"/>
              <w:rPr>
                <w:sz w:val="28"/>
                <w:szCs w:val="28"/>
                <w:lang w:eastAsia="ar-SA"/>
              </w:rPr>
            </w:pPr>
            <w:r w:rsidRPr="000D0BAA">
              <w:rPr>
                <w:sz w:val="28"/>
                <w:szCs w:val="28"/>
              </w:rPr>
              <w:t>7</w:t>
            </w:r>
          </w:p>
        </w:tc>
      </w:tr>
      <w:tr w:rsidR="00514E9B" w:rsidRPr="000D0BAA" w:rsidTr="00C86B5B">
        <w:tc>
          <w:tcPr>
            <w:tcW w:w="9573" w:type="dxa"/>
            <w:gridSpan w:val="5"/>
            <w:tcBorders>
              <w:top w:val="single" w:sz="4" w:space="0" w:color="000000"/>
              <w:left w:val="single" w:sz="4" w:space="0" w:color="000000"/>
              <w:bottom w:val="single" w:sz="4" w:space="0" w:color="000000"/>
              <w:right w:val="single" w:sz="4" w:space="0" w:color="000000"/>
            </w:tcBorders>
          </w:tcPr>
          <w:p w:rsidR="00514E9B" w:rsidRPr="00AA6AC4" w:rsidRDefault="00514E9B" w:rsidP="00AA6AC4">
            <w:pPr>
              <w:suppressAutoHyphens/>
              <w:jc w:val="center"/>
              <w:rPr>
                <w:sz w:val="28"/>
                <w:szCs w:val="28"/>
              </w:rPr>
            </w:pPr>
            <w:r>
              <w:rPr>
                <w:sz w:val="28"/>
                <w:szCs w:val="28"/>
              </w:rPr>
              <w:t xml:space="preserve">Розділ 1. </w:t>
            </w:r>
            <w:r w:rsidRPr="00AA6AC4">
              <w:rPr>
                <w:sz w:val="28"/>
                <w:szCs w:val="28"/>
              </w:rPr>
              <w:t>Теоретичні основи організації системи</w:t>
            </w:r>
          </w:p>
          <w:p w:rsidR="00514E9B" w:rsidRPr="000D0BAA" w:rsidRDefault="00514E9B" w:rsidP="00AA6AC4">
            <w:pPr>
              <w:suppressAutoHyphens/>
              <w:jc w:val="center"/>
              <w:rPr>
                <w:sz w:val="28"/>
                <w:szCs w:val="28"/>
              </w:rPr>
            </w:pPr>
            <w:r w:rsidRPr="00AA6AC4">
              <w:rPr>
                <w:sz w:val="28"/>
                <w:szCs w:val="28"/>
              </w:rPr>
              <w:t>соціальної роботи в Україні</w:t>
            </w:r>
          </w:p>
        </w:tc>
      </w:tr>
      <w:tr w:rsidR="00514E9B" w:rsidRPr="000D0BAA" w:rsidTr="00C86B5B">
        <w:trPr>
          <w:trHeight w:val="546"/>
        </w:trPr>
        <w:tc>
          <w:tcPr>
            <w:tcW w:w="5098" w:type="dxa"/>
            <w:tcBorders>
              <w:top w:val="single" w:sz="4" w:space="0" w:color="000000"/>
              <w:left w:val="single" w:sz="4" w:space="0" w:color="000000"/>
              <w:bottom w:val="single" w:sz="4" w:space="0" w:color="000000"/>
              <w:right w:val="nil"/>
            </w:tcBorders>
          </w:tcPr>
          <w:p w:rsidR="00514E9B" w:rsidRPr="000D0BAA" w:rsidRDefault="00514E9B" w:rsidP="00D6689F">
            <w:pPr>
              <w:ind w:firstLine="34"/>
              <w:jc w:val="both"/>
              <w:rPr>
                <w:rFonts w:cs="PetersburgC-Bold"/>
                <w:bCs/>
                <w:sz w:val="28"/>
                <w:szCs w:val="28"/>
                <w:lang w:bidi="sa-IN"/>
              </w:rPr>
            </w:pPr>
            <w:r w:rsidRPr="00957837">
              <w:rPr>
                <w:rFonts w:cs="PetersburgC-Bold"/>
                <w:bCs/>
                <w:sz w:val="28"/>
                <w:szCs w:val="28"/>
                <w:lang w:bidi="sa-IN"/>
              </w:rPr>
              <w:t xml:space="preserve">Тема 1. </w:t>
            </w:r>
            <w:r w:rsidRPr="00AA6AC4">
              <w:rPr>
                <w:rFonts w:cs="PetersburgC-Bold"/>
                <w:bCs/>
                <w:sz w:val="28"/>
                <w:szCs w:val="28"/>
                <w:lang w:bidi="sa-IN"/>
              </w:rPr>
              <w:t>Соціальні служби як організаційна форма соціальної роботи</w:t>
            </w:r>
          </w:p>
        </w:tc>
        <w:tc>
          <w:tcPr>
            <w:tcW w:w="993"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12</w:t>
            </w:r>
          </w:p>
        </w:tc>
        <w:tc>
          <w:tcPr>
            <w:tcW w:w="850"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4</w:t>
            </w:r>
          </w:p>
        </w:tc>
      </w:tr>
      <w:tr w:rsidR="00514E9B" w:rsidRPr="000D0BAA" w:rsidTr="00C86B5B">
        <w:trPr>
          <w:trHeight w:val="405"/>
        </w:trPr>
        <w:tc>
          <w:tcPr>
            <w:tcW w:w="5098" w:type="dxa"/>
            <w:tcBorders>
              <w:top w:val="single" w:sz="4" w:space="0" w:color="000000"/>
              <w:left w:val="single" w:sz="4" w:space="0" w:color="000000"/>
              <w:bottom w:val="single" w:sz="4" w:space="0" w:color="000000"/>
              <w:right w:val="nil"/>
            </w:tcBorders>
          </w:tcPr>
          <w:p w:rsidR="00514E9B" w:rsidRPr="000D0BAA" w:rsidRDefault="00514E9B" w:rsidP="00D6689F">
            <w:pPr>
              <w:ind w:firstLine="34"/>
              <w:jc w:val="both"/>
              <w:rPr>
                <w:bCs/>
                <w:iCs/>
                <w:sz w:val="28"/>
                <w:szCs w:val="28"/>
              </w:rPr>
            </w:pPr>
            <w:r w:rsidRPr="00957837">
              <w:rPr>
                <w:bCs/>
                <w:iCs/>
                <w:sz w:val="28"/>
                <w:szCs w:val="28"/>
              </w:rPr>
              <w:t xml:space="preserve">Тема 2. </w:t>
            </w:r>
            <w:r w:rsidRPr="00AA6AC4">
              <w:rPr>
                <w:bCs/>
                <w:iCs/>
                <w:sz w:val="28"/>
                <w:szCs w:val="28"/>
              </w:rPr>
              <w:t>Особливості кадрового менеджменту соціальних служб</w:t>
            </w:r>
          </w:p>
        </w:tc>
        <w:tc>
          <w:tcPr>
            <w:tcW w:w="993"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10</w:t>
            </w:r>
          </w:p>
        </w:tc>
        <w:tc>
          <w:tcPr>
            <w:tcW w:w="850"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4</w:t>
            </w:r>
          </w:p>
        </w:tc>
      </w:tr>
      <w:tr w:rsidR="00514E9B" w:rsidRPr="000D0BAA" w:rsidTr="00C86B5B">
        <w:trPr>
          <w:trHeight w:val="409"/>
        </w:trPr>
        <w:tc>
          <w:tcPr>
            <w:tcW w:w="5098" w:type="dxa"/>
            <w:tcBorders>
              <w:top w:val="single" w:sz="4" w:space="0" w:color="000000"/>
              <w:left w:val="single" w:sz="4" w:space="0" w:color="000000"/>
              <w:bottom w:val="single" w:sz="4" w:space="0" w:color="000000"/>
              <w:right w:val="nil"/>
            </w:tcBorders>
          </w:tcPr>
          <w:p w:rsidR="00514E9B" w:rsidRPr="000D0BAA" w:rsidRDefault="00514E9B" w:rsidP="00891C3E">
            <w:pPr>
              <w:ind w:firstLine="34"/>
              <w:jc w:val="both"/>
              <w:rPr>
                <w:rFonts w:cs="PetersburgC-Bold"/>
                <w:bCs/>
                <w:sz w:val="28"/>
                <w:szCs w:val="28"/>
                <w:lang w:bidi="sa-IN"/>
              </w:rPr>
            </w:pPr>
            <w:r w:rsidRPr="00957837">
              <w:rPr>
                <w:rFonts w:cs="PetersburgC-Bold"/>
                <w:bCs/>
                <w:sz w:val="28"/>
                <w:szCs w:val="28"/>
                <w:lang w:bidi="sa-IN"/>
              </w:rPr>
              <w:t xml:space="preserve">Тема 3. </w:t>
            </w:r>
            <w:r w:rsidRPr="00AA6AC4">
              <w:rPr>
                <w:rFonts w:cs="PetersburgC-Bold"/>
                <w:bCs/>
                <w:sz w:val="28"/>
                <w:szCs w:val="28"/>
                <w:lang w:bidi="sa-IN"/>
              </w:rPr>
              <w:t>Сучасний стан та перспективи розвитку системи соціальних служб в</w:t>
            </w:r>
            <w:r>
              <w:rPr>
                <w:rFonts w:cs="PetersburgC-Bold"/>
                <w:bCs/>
                <w:sz w:val="28"/>
                <w:szCs w:val="28"/>
                <w:lang w:bidi="sa-IN"/>
              </w:rPr>
              <w:t xml:space="preserve"> </w:t>
            </w:r>
            <w:r w:rsidRPr="00AA6AC4">
              <w:rPr>
                <w:rFonts w:cs="PetersburgC-Bold"/>
                <w:bCs/>
                <w:sz w:val="28"/>
                <w:szCs w:val="28"/>
                <w:lang w:bidi="sa-IN"/>
              </w:rPr>
              <w:t>Україні</w:t>
            </w:r>
          </w:p>
        </w:tc>
        <w:tc>
          <w:tcPr>
            <w:tcW w:w="993"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12</w:t>
            </w:r>
          </w:p>
        </w:tc>
        <w:tc>
          <w:tcPr>
            <w:tcW w:w="850"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4</w:t>
            </w:r>
          </w:p>
        </w:tc>
      </w:tr>
      <w:tr w:rsidR="00514E9B" w:rsidRPr="000D0BAA" w:rsidTr="00C86B5B">
        <w:trPr>
          <w:trHeight w:val="409"/>
        </w:trPr>
        <w:tc>
          <w:tcPr>
            <w:tcW w:w="5098" w:type="dxa"/>
            <w:tcBorders>
              <w:top w:val="single" w:sz="4" w:space="0" w:color="000000"/>
              <w:left w:val="single" w:sz="4" w:space="0" w:color="000000"/>
              <w:bottom w:val="single" w:sz="4" w:space="0" w:color="000000"/>
              <w:right w:val="nil"/>
            </w:tcBorders>
          </w:tcPr>
          <w:p w:rsidR="00514E9B" w:rsidRPr="00957837" w:rsidRDefault="00514E9B" w:rsidP="00891C3E">
            <w:pPr>
              <w:ind w:firstLine="34"/>
              <w:jc w:val="both"/>
              <w:rPr>
                <w:rFonts w:cs="PetersburgC-Bold"/>
                <w:bCs/>
                <w:sz w:val="28"/>
                <w:szCs w:val="28"/>
                <w:lang w:bidi="sa-IN"/>
              </w:rPr>
            </w:pPr>
            <w:r>
              <w:rPr>
                <w:rFonts w:cs="PetersburgC-Bold"/>
                <w:bCs/>
                <w:sz w:val="28"/>
                <w:szCs w:val="28"/>
                <w:lang w:bidi="sa-IN"/>
              </w:rPr>
              <w:t>Разом за розділом 1</w:t>
            </w:r>
          </w:p>
        </w:tc>
        <w:tc>
          <w:tcPr>
            <w:tcW w:w="993" w:type="dxa"/>
            <w:tcBorders>
              <w:top w:val="single" w:sz="4" w:space="0" w:color="000000"/>
              <w:left w:val="single" w:sz="4" w:space="0" w:color="000000"/>
              <w:bottom w:val="single" w:sz="4" w:space="0" w:color="000000"/>
              <w:right w:val="nil"/>
            </w:tcBorders>
          </w:tcPr>
          <w:p w:rsidR="00514E9B" w:rsidRPr="000D0BAA" w:rsidRDefault="00514E9B" w:rsidP="002B4EF9">
            <w:pPr>
              <w:autoSpaceDE/>
              <w:autoSpaceDN/>
              <w:jc w:val="center"/>
              <w:rPr>
                <w:sz w:val="28"/>
                <w:szCs w:val="28"/>
              </w:rPr>
            </w:pPr>
            <w:r>
              <w:rPr>
                <w:sz w:val="28"/>
                <w:szCs w:val="28"/>
              </w:rPr>
              <w:t>34</w:t>
            </w:r>
          </w:p>
        </w:tc>
        <w:tc>
          <w:tcPr>
            <w:tcW w:w="850"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4</w:t>
            </w:r>
          </w:p>
        </w:tc>
        <w:tc>
          <w:tcPr>
            <w:tcW w:w="1134" w:type="dxa"/>
            <w:tcBorders>
              <w:top w:val="single" w:sz="4" w:space="0" w:color="000000"/>
              <w:left w:val="single" w:sz="4" w:space="0" w:color="000000"/>
              <w:bottom w:val="single" w:sz="4" w:space="0" w:color="000000"/>
              <w:right w:val="nil"/>
            </w:tcBorders>
          </w:tcPr>
          <w:p w:rsidR="00514E9B" w:rsidRPr="000D0BAA" w:rsidRDefault="00514E9B" w:rsidP="002B4EF9">
            <w:pPr>
              <w:autoSpaceDE/>
              <w:autoSpaceDN/>
              <w:jc w:val="center"/>
              <w:rPr>
                <w:sz w:val="28"/>
                <w:szCs w:val="28"/>
              </w:rPr>
            </w:pPr>
            <w:r>
              <w:rPr>
                <w:sz w:val="28"/>
                <w:szCs w:val="28"/>
              </w:rPr>
              <w:t>18</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2B4EF9">
            <w:pPr>
              <w:autoSpaceDE/>
              <w:autoSpaceDN/>
              <w:jc w:val="center"/>
              <w:rPr>
                <w:sz w:val="28"/>
                <w:szCs w:val="28"/>
              </w:rPr>
            </w:pPr>
            <w:r>
              <w:rPr>
                <w:sz w:val="28"/>
                <w:szCs w:val="28"/>
              </w:rPr>
              <w:t>12</w:t>
            </w:r>
          </w:p>
        </w:tc>
      </w:tr>
      <w:tr w:rsidR="00514E9B" w:rsidRPr="000D0BAA" w:rsidTr="00C86B5B">
        <w:trPr>
          <w:trHeight w:val="409"/>
        </w:trPr>
        <w:tc>
          <w:tcPr>
            <w:tcW w:w="9573" w:type="dxa"/>
            <w:gridSpan w:val="5"/>
            <w:tcBorders>
              <w:top w:val="single" w:sz="4" w:space="0" w:color="000000"/>
              <w:left w:val="single" w:sz="4" w:space="0" w:color="000000"/>
              <w:bottom w:val="single" w:sz="4" w:space="0" w:color="000000"/>
              <w:right w:val="single" w:sz="4" w:space="0" w:color="000000"/>
            </w:tcBorders>
          </w:tcPr>
          <w:p w:rsidR="00514E9B" w:rsidRPr="00AA6AC4" w:rsidRDefault="00514E9B" w:rsidP="00AA6AC4">
            <w:pPr>
              <w:autoSpaceDE/>
              <w:autoSpaceDN/>
              <w:jc w:val="center"/>
              <w:rPr>
                <w:sz w:val="28"/>
                <w:szCs w:val="28"/>
              </w:rPr>
            </w:pPr>
            <w:r>
              <w:rPr>
                <w:sz w:val="28"/>
                <w:szCs w:val="28"/>
              </w:rPr>
              <w:t xml:space="preserve">Розділ 2. </w:t>
            </w:r>
            <w:r w:rsidRPr="00AA6AC4">
              <w:rPr>
                <w:sz w:val="28"/>
                <w:szCs w:val="28"/>
              </w:rPr>
              <w:t>Організація роботи соціальних служб щодо соціальної</w:t>
            </w:r>
          </w:p>
          <w:p w:rsidR="00514E9B" w:rsidRPr="000D0BAA" w:rsidRDefault="00514E9B" w:rsidP="00AA6AC4">
            <w:pPr>
              <w:autoSpaceDE/>
              <w:autoSpaceDN/>
              <w:jc w:val="center"/>
              <w:rPr>
                <w:sz w:val="28"/>
                <w:szCs w:val="28"/>
              </w:rPr>
            </w:pPr>
            <w:r w:rsidRPr="00AA6AC4">
              <w:rPr>
                <w:sz w:val="28"/>
                <w:szCs w:val="28"/>
              </w:rPr>
              <w:t>підтримки сім</w:t>
            </w:r>
            <w:r>
              <w:rPr>
                <w:sz w:val="28"/>
                <w:szCs w:val="28"/>
              </w:rPr>
              <w:t>’</w:t>
            </w:r>
            <w:r w:rsidRPr="00AA6AC4">
              <w:rPr>
                <w:sz w:val="28"/>
                <w:szCs w:val="28"/>
              </w:rPr>
              <w:t>ї, дітей та молоді</w:t>
            </w:r>
          </w:p>
        </w:tc>
      </w:tr>
      <w:tr w:rsidR="00514E9B" w:rsidRPr="000D0BAA" w:rsidTr="00C86B5B">
        <w:trPr>
          <w:trHeight w:val="714"/>
        </w:trPr>
        <w:tc>
          <w:tcPr>
            <w:tcW w:w="5098" w:type="dxa"/>
            <w:tcBorders>
              <w:top w:val="single" w:sz="4" w:space="0" w:color="000000"/>
              <w:left w:val="single" w:sz="4" w:space="0" w:color="000000"/>
              <w:bottom w:val="single" w:sz="4" w:space="0" w:color="000000"/>
              <w:right w:val="nil"/>
            </w:tcBorders>
          </w:tcPr>
          <w:p w:rsidR="00514E9B" w:rsidRPr="000D0BAA" w:rsidRDefault="00514E9B" w:rsidP="00D6689F">
            <w:pPr>
              <w:ind w:firstLine="34"/>
              <w:jc w:val="both"/>
              <w:rPr>
                <w:rFonts w:cs="PetersburgC-Bold"/>
                <w:bCs/>
                <w:sz w:val="28"/>
                <w:szCs w:val="28"/>
                <w:lang w:bidi="sa-IN"/>
              </w:rPr>
            </w:pPr>
            <w:r w:rsidRPr="00D810FA">
              <w:rPr>
                <w:rFonts w:cs="PetersburgC-Bold"/>
                <w:bCs/>
                <w:sz w:val="28"/>
                <w:szCs w:val="28"/>
                <w:lang w:bidi="sa-IN"/>
              </w:rPr>
              <w:t xml:space="preserve">Тема 4. </w:t>
            </w:r>
            <w:r w:rsidRPr="00AA6AC4">
              <w:rPr>
                <w:rFonts w:cs="PetersburgC-Bold"/>
                <w:bCs/>
                <w:sz w:val="28"/>
                <w:szCs w:val="28"/>
                <w:lang w:bidi="sa-IN"/>
              </w:rPr>
              <w:t>Соціальні служби підтримки сім</w:t>
            </w:r>
            <w:r>
              <w:rPr>
                <w:rFonts w:cs="PetersburgC-Bold"/>
                <w:bCs/>
                <w:sz w:val="28"/>
                <w:szCs w:val="28"/>
                <w:lang w:bidi="sa-IN"/>
              </w:rPr>
              <w:t>’</w:t>
            </w:r>
            <w:r w:rsidRPr="00AA6AC4">
              <w:rPr>
                <w:rFonts w:cs="PetersburgC-Bold"/>
                <w:bCs/>
                <w:sz w:val="28"/>
                <w:szCs w:val="28"/>
                <w:lang w:bidi="sa-IN"/>
              </w:rPr>
              <w:t>ї</w:t>
            </w:r>
          </w:p>
        </w:tc>
        <w:tc>
          <w:tcPr>
            <w:tcW w:w="993"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11</w:t>
            </w:r>
          </w:p>
        </w:tc>
        <w:tc>
          <w:tcPr>
            <w:tcW w:w="850"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4</w:t>
            </w:r>
          </w:p>
        </w:tc>
      </w:tr>
      <w:tr w:rsidR="00514E9B" w:rsidRPr="000D0BAA" w:rsidTr="00C86B5B">
        <w:trPr>
          <w:trHeight w:val="560"/>
        </w:trPr>
        <w:tc>
          <w:tcPr>
            <w:tcW w:w="5098" w:type="dxa"/>
            <w:tcBorders>
              <w:top w:val="single" w:sz="4" w:space="0" w:color="000000"/>
              <w:left w:val="single" w:sz="4" w:space="0" w:color="000000"/>
              <w:bottom w:val="single" w:sz="4" w:space="0" w:color="000000"/>
              <w:right w:val="nil"/>
            </w:tcBorders>
          </w:tcPr>
          <w:p w:rsidR="00514E9B" w:rsidRPr="000D0BAA" w:rsidRDefault="00514E9B" w:rsidP="00D6689F">
            <w:pPr>
              <w:ind w:firstLine="34"/>
              <w:jc w:val="both"/>
              <w:rPr>
                <w:bCs/>
                <w:iCs/>
                <w:sz w:val="28"/>
                <w:szCs w:val="28"/>
              </w:rPr>
            </w:pPr>
            <w:r w:rsidRPr="00D810FA">
              <w:rPr>
                <w:bCs/>
                <w:iCs/>
                <w:sz w:val="28"/>
                <w:szCs w:val="28"/>
              </w:rPr>
              <w:t xml:space="preserve">Тема 5. </w:t>
            </w:r>
            <w:r w:rsidRPr="00AA6AC4">
              <w:rPr>
                <w:bCs/>
                <w:iCs/>
                <w:sz w:val="28"/>
                <w:szCs w:val="28"/>
              </w:rPr>
              <w:t>Соціальні служби по роботі з молодіжним середовищем</w:t>
            </w:r>
          </w:p>
        </w:tc>
        <w:tc>
          <w:tcPr>
            <w:tcW w:w="993"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13</w:t>
            </w:r>
          </w:p>
        </w:tc>
        <w:tc>
          <w:tcPr>
            <w:tcW w:w="850"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8</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4</w:t>
            </w:r>
          </w:p>
        </w:tc>
      </w:tr>
      <w:tr w:rsidR="00514E9B" w:rsidRPr="000D0BAA" w:rsidTr="00C86B5B">
        <w:trPr>
          <w:trHeight w:val="276"/>
        </w:trPr>
        <w:tc>
          <w:tcPr>
            <w:tcW w:w="5098" w:type="dxa"/>
            <w:tcBorders>
              <w:top w:val="single" w:sz="4" w:space="0" w:color="000000"/>
              <w:left w:val="single" w:sz="4" w:space="0" w:color="000000"/>
              <w:bottom w:val="single" w:sz="4" w:space="0" w:color="000000"/>
              <w:right w:val="nil"/>
            </w:tcBorders>
          </w:tcPr>
          <w:p w:rsidR="00514E9B" w:rsidRPr="000D0BAA" w:rsidRDefault="00514E9B" w:rsidP="004A2D20">
            <w:pPr>
              <w:ind w:firstLine="34"/>
              <w:jc w:val="both"/>
              <w:rPr>
                <w:bCs/>
                <w:iCs/>
                <w:sz w:val="28"/>
                <w:szCs w:val="28"/>
              </w:rPr>
            </w:pPr>
            <w:r w:rsidRPr="00D810FA">
              <w:rPr>
                <w:bCs/>
                <w:iCs/>
                <w:sz w:val="28"/>
                <w:szCs w:val="28"/>
              </w:rPr>
              <w:t xml:space="preserve">Тема 6. </w:t>
            </w:r>
            <w:r w:rsidRPr="00AA6AC4">
              <w:rPr>
                <w:bCs/>
                <w:iCs/>
                <w:sz w:val="28"/>
                <w:szCs w:val="28"/>
              </w:rPr>
              <w:t xml:space="preserve">Заклади соціального </w:t>
            </w:r>
            <w:r w:rsidRPr="00AA6AC4">
              <w:rPr>
                <w:bCs/>
                <w:iCs/>
                <w:sz w:val="28"/>
                <w:szCs w:val="28"/>
              </w:rPr>
              <w:lastRenderedPageBreak/>
              <w:t>спрямування направлені на підтримку жінок, молоді</w:t>
            </w:r>
            <w:r>
              <w:rPr>
                <w:bCs/>
                <w:iCs/>
                <w:sz w:val="28"/>
                <w:szCs w:val="28"/>
              </w:rPr>
              <w:t xml:space="preserve"> </w:t>
            </w:r>
            <w:r w:rsidRPr="00AA6AC4">
              <w:rPr>
                <w:bCs/>
                <w:iCs/>
                <w:sz w:val="28"/>
                <w:szCs w:val="28"/>
              </w:rPr>
              <w:t>та сімей, які перебувають у складних</w:t>
            </w:r>
            <w:r>
              <w:rPr>
                <w:bCs/>
                <w:iCs/>
                <w:sz w:val="28"/>
                <w:szCs w:val="28"/>
              </w:rPr>
              <w:t xml:space="preserve"> </w:t>
            </w:r>
            <w:r w:rsidRPr="00AA6AC4">
              <w:rPr>
                <w:bCs/>
                <w:iCs/>
                <w:sz w:val="28"/>
                <w:szCs w:val="28"/>
              </w:rPr>
              <w:t>життєвих обставинах</w:t>
            </w:r>
          </w:p>
        </w:tc>
        <w:tc>
          <w:tcPr>
            <w:tcW w:w="993"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lastRenderedPageBreak/>
              <w:t>13</w:t>
            </w:r>
          </w:p>
        </w:tc>
        <w:tc>
          <w:tcPr>
            <w:tcW w:w="850"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8</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4</w:t>
            </w:r>
          </w:p>
        </w:tc>
      </w:tr>
      <w:tr w:rsidR="00514E9B" w:rsidRPr="000D0BAA" w:rsidTr="00C86B5B">
        <w:tc>
          <w:tcPr>
            <w:tcW w:w="5098" w:type="dxa"/>
            <w:tcBorders>
              <w:top w:val="single" w:sz="4" w:space="0" w:color="000000"/>
              <w:left w:val="single" w:sz="4" w:space="0" w:color="000000"/>
              <w:bottom w:val="single" w:sz="4" w:space="0" w:color="000000"/>
              <w:right w:val="nil"/>
            </w:tcBorders>
          </w:tcPr>
          <w:p w:rsidR="00514E9B" w:rsidRPr="000D0BAA" w:rsidRDefault="00514E9B" w:rsidP="00891C3E">
            <w:pPr>
              <w:ind w:firstLine="34"/>
              <w:jc w:val="both"/>
              <w:rPr>
                <w:bCs/>
                <w:iCs/>
                <w:sz w:val="28"/>
                <w:szCs w:val="28"/>
              </w:rPr>
            </w:pPr>
            <w:r w:rsidRPr="00D810FA">
              <w:rPr>
                <w:bCs/>
                <w:iCs/>
                <w:sz w:val="28"/>
                <w:szCs w:val="28"/>
              </w:rPr>
              <w:lastRenderedPageBreak/>
              <w:t xml:space="preserve">Тема 7. </w:t>
            </w:r>
            <w:r w:rsidRPr="00AA6AC4">
              <w:rPr>
                <w:bCs/>
                <w:iCs/>
                <w:sz w:val="28"/>
                <w:szCs w:val="28"/>
              </w:rPr>
              <w:t>Спеціалізовані служби соціального супроводу неповнолітніх та</w:t>
            </w:r>
            <w:r>
              <w:rPr>
                <w:bCs/>
                <w:iCs/>
                <w:sz w:val="28"/>
                <w:szCs w:val="28"/>
              </w:rPr>
              <w:t xml:space="preserve"> </w:t>
            </w:r>
            <w:r w:rsidRPr="00AA6AC4">
              <w:rPr>
                <w:bCs/>
                <w:iCs/>
                <w:sz w:val="28"/>
                <w:szCs w:val="28"/>
              </w:rPr>
              <w:t>молоді, які перебувають у місцях позбавлення волі та повернулися з</w:t>
            </w:r>
            <w:r>
              <w:rPr>
                <w:bCs/>
                <w:iCs/>
                <w:sz w:val="28"/>
                <w:szCs w:val="28"/>
              </w:rPr>
              <w:t xml:space="preserve"> </w:t>
            </w:r>
            <w:r w:rsidRPr="00AA6AC4">
              <w:rPr>
                <w:bCs/>
                <w:iCs/>
                <w:sz w:val="28"/>
                <w:szCs w:val="28"/>
              </w:rPr>
              <w:t>них</w:t>
            </w:r>
          </w:p>
        </w:tc>
        <w:tc>
          <w:tcPr>
            <w:tcW w:w="993"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8</w:t>
            </w:r>
          </w:p>
        </w:tc>
        <w:tc>
          <w:tcPr>
            <w:tcW w:w="850"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2</w:t>
            </w:r>
          </w:p>
        </w:tc>
      </w:tr>
      <w:tr w:rsidR="00514E9B" w:rsidRPr="000D0BAA" w:rsidTr="00C86B5B">
        <w:tc>
          <w:tcPr>
            <w:tcW w:w="5098" w:type="dxa"/>
            <w:tcBorders>
              <w:top w:val="single" w:sz="4" w:space="0" w:color="000000"/>
              <w:left w:val="single" w:sz="4" w:space="0" w:color="000000"/>
              <w:bottom w:val="single" w:sz="4" w:space="0" w:color="000000"/>
              <w:right w:val="nil"/>
            </w:tcBorders>
          </w:tcPr>
          <w:p w:rsidR="00514E9B" w:rsidRPr="000D0BAA" w:rsidRDefault="00514E9B" w:rsidP="00891C3E">
            <w:pPr>
              <w:ind w:firstLine="34"/>
              <w:jc w:val="both"/>
              <w:rPr>
                <w:bCs/>
                <w:iCs/>
                <w:sz w:val="28"/>
                <w:szCs w:val="28"/>
              </w:rPr>
            </w:pPr>
            <w:r w:rsidRPr="00D810FA">
              <w:rPr>
                <w:bCs/>
                <w:iCs/>
                <w:sz w:val="28"/>
                <w:szCs w:val="28"/>
              </w:rPr>
              <w:t xml:space="preserve">Тема 8. </w:t>
            </w:r>
            <w:r w:rsidRPr="00891C3E">
              <w:rPr>
                <w:bCs/>
                <w:iCs/>
                <w:sz w:val="28"/>
                <w:szCs w:val="28"/>
              </w:rPr>
              <w:t>Реабілітація дітей та молоді з функціональними обмеженнями в діяльності спеціалізованих формувань та</w:t>
            </w:r>
            <w:r>
              <w:rPr>
                <w:bCs/>
                <w:iCs/>
                <w:sz w:val="28"/>
                <w:szCs w:val="28"/>
              </w:rPr>
              <w:t xml:space="preserve"> </w:t>
            </w:r>
            <w:r w:rsidRPr="00891C3E">
              <w:rPr>
                <w:bCs/>
                <w:iCs/>
                <w:sz w:val="28"/>
                <w:szCs w:val="28"/>
              </w:rPr>
              <w:t>закладах соціального спрямування.</w:t>
            </w:r>
          </w:p>
        </w:tc>
        <w:tc>
          <w:tcPr>
            <w:tcW w:w="993"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13</w:t>
            </w:r>
          </w:p>
        </w:tc>
        <w:tc>
          <w:tcPr>
            <w:tcW w:w="850"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1</w:t>
            </w:r>
          </w:p>
        </w:tc>
        <w:tc>
          <w:tcPr>
            <w:tcW w:w="1134" w:type="dxa"/>
            <w:tcBorders>
              <w:top w:val="single" w:sz="4" w:space="0" w:color="000000"/>
              <w:left w:val="single" w:sz="4" w:space="0" w:color="000000"/>
              <w:bottom w:val="single" w:sz="4" w:space="0" w:color="000000"/>
              <w:right w:val="nil"/>
            </w:tcBorders>
          </w:tcPr>
          <w:p w:rsidR="00514E9B" w:rsidRPr="000D0BAA" w:rsidRDefault="00514E9B" w:rsidP="00C86B5B">
            <w:pPr>
              <w:autoSpaceDE/>
              <w:autoSpaceDN/>
              <w:jc w:val="center"/>
              <w:rPr>
                <w:sz w:val="28"/>
                <w:szCs w:val="28"/>
              </w:rPr>
            </w:pPr>
            <w:r>
              <w:rPr>
                <w:sz w:val="28"/>
                <w:szCs w:val="28"/>
              </w:rPr>
              <w:t>8</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4</w:t>
            </w:r>
          </w:p>
        </w:tc>
      </w:tr>
      <w:tr w:rsidR="00514E9B" w:rsidRPr="000D0BAA" w:rsidTr="00C86B5B">
        <w:tc>
          <w:tcPr>
            <w:tcW w:w="5098" w:type="dxa"/>
            <w:tcBorders>
              <w:top w:val="single" w:sz="4" w:space="0" w:color="000000"/>
              <w:left w:val="single" w:sz="4" w:space="0" w:color="000000"/>
              <w:bottom w:val="single" w:sz="4" w:space="0" w:color="000000"/>
              <w:right w:val="nil"/>
            </w:tcBorders>
          </w:tcPr>
          <w:p w:rsidR="00514E9B" w:rsidRPr="000D0BAA" w:rsidRDefault="00514E9B" w:rsidP="004A2D20">
            <w:pPr>
              <w:ind w:firstLine="34"/>
              <w:jc w:val="both"/>
              <w:rPr>
                <w:bCs/>
                <w:iCs/>
                <w:sz w:val="28"/>
                <w:szCs w:val="28"/>
              </w:rPr>
            </w:pPr>
            <w:r w:rsidRPr="00D810FA">
              <w:rPr>
                <w:bCs/>
                <w:iCs/>
                <w:sz w:val="28"/>
                <w:szCs w:val="28"/>
              </w:rPr>
              <w:t xml:space="preserve">Тема 9. </w:t>
            </w:r>
            <w:r w:rsidRPr="00891C3E">
              <w:rPr>
                <w:bCs/>
                <w:iCs/>
                <w:sz w:val="28"/>
                <w:szCs w:val="28"/>
              </w:rPr>
              <w:t>Соціальна підтримка та супровід дітей, молоді, що живе з ВІЛ/СНІД,</w:t>
            </w:r>
            <w:r>
              <w:rPr>
                <w:bCs/>
                <w:iCs/>
                <w:sz w:val="28"/>
                <w:szCs w:val="28"/>
              </w:rPr>
              <w:t xml:space="preserve"> ін</w:t>
            </w:r>
            <w:r w:rsidRPr="00891C3E">
              <w:rPr>
                <w:bCs/>
                <w:iCs/>
                <w:sz w:val="28"/>
                <w:szCs w:val="28"/>
              </w:rPr>
              <w:t>’єкційних споживачів наркотиків в</w:t>
            </w:r>
            <w:r>
              <w:rPr>
                <w:bCs/>
                <w:iCs/>
                <w:sz w:val="28"/>
                <w:szCs w:val="28"/>
              </w:rPr>
              <w:t xml:space="preserve"> </w:t>
            </w:r>
            <w:r w:rsidRPr="00891C3E">
              <w:rPr>
                <w:bCs/>
                <w:iCs/>
                <w:sz w:val="28"/>
                <w:szCs w:val="28"/>
              </w:rPr>
              <w:t>діяльності спеціалізованих формувань</w:t>
            </w:r>
          </w:p>
        </w:tc>
        <w:tc>
          <w:tcPr>
            <w:tcW w:w="993"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12</w:t>
            </w:r>
          </w:p>
        </w:tc>
        <w:tc>
          <w:tcPr>
            <w:tcW w:w="850"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8</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4</w:t>
            </w:r>
          </w:p>
        </w:tc>
      </w:tr>
      <w:tr w:rsidR="00514E9B" w:rsidRPr="000D0BAA" w:rsidTr="00C86B5B">
        <w:tc>
          <w:tcPr>
            <w:tcW w:w="5098" w:type="dxa"/>
            <w:tcBorders>
              <w:top w:val="single" w:sz="4" w:space="0" w:color="000000"/>
              <w:left w:val="single" w:sz="4" w:space="0" w:color="000000"/>
              <w:bottom w:val="single" w:sz="4" w:space="0" w:color="000000"/>
              <w:right w:val="nil"/>
            </w:tcBorders>
          </w:tcPr>
          <w:p w:rsidR="00514E9B" w:rsidRPr="000D0BAA" w:rsidRDefault="00514E9B" w:rsidP="00891C3E">
            <w:pPr>
              <w:ind w:firstLine="34"/>
              <w:jc w:val="both"/>
              <w:rPr>
                <w:bCs/>
                <w:iCs/>
                <w:sz w:val="28"/>
                <w:szCs w:val="28"/>
              </w:rPr>
            </w:pPr>
            <w:r w:rsidRPr="00D810FA">
              <w:rPr>
                <w:bCs/>
                <w:iCs/>
                <w:sz w:val="28"/>
                <w:szCs w:val="28"/>
              </w:rPr>
              <w:t xml:space="preserve">Тема 10. </w:t>
            </w:r>
            <w:r w:rsidRPr="00891C3E">
              <w:rPr>
                <w:bCs/>
                <w:iCs/>
                <w:sz w:val="28"/>
                <w:szCs w:val="28"/>
              </w:rPr>
              <w:t>Соціальна освіта та підтримка молоді в</w:t>
            </w:r>
            <w:r>
              <w:rPr>
                <w:bCs/>
                <w:iCs/>
                <w:sz w:val="28"/>
                <w:szCs w:val="28"/>
              </w:rPr>
              <w:t xml:space="preserve"> </w:t>
            </w:r>
            <w:r w:rsidRPr="00891C3E">
              <w:rPr>
                <w:bCs/>
                <w:iCs/>
                <w:sz w:val="28"/>
                <w:szCs w:val="28"/>
              </w:rPr>
              <w:t>діяльності спеціалізованих формувань</w:t>
            </w:r>
          </w:p>
        </w:tc>
        <w:tc>
          <w:tcPr>
            <w:tcW w:w="993"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12</w:t>
            </w:r>
          </w:p>
        </w:tc>
        <w:tc>
          <w:tcPr>
            <w:tcW w:w="850"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8</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4</w:t>
            </w:r>
          </w:p>
        </w:tc>
      </w:tr>
      <w:tr w:rsidR="00514E9B" w:rsidRPr="000D0BAA" w:rsidTr="00C86B5B">
        <w:tc>
          <w:tcPr>
            <w:tcW w:w="5098" w:type="dxa"/>
            <w:tcBorders>
              <w:top w:val="single" w:sz="4" w:space="0" w:color="000000"/>
              <w:left w:val="single" w:sz="4" w:space="0" w:color="000000"/>
              <w:bottom w:val="single" w:sz="4" w:space="0" w:color="000000"/>
              <w:right w:val="nil"/>
            </w:tcBorders>
          </w:tcPr>
          <w:p w:rsidR="00514E9B" w:rsidRPr="00D810FA" w:rsidRDefault="00514E9B" w:rsidP="00891C3E">
            <w:pPr>
              <w:ind w:firstLine="34"/>
              <w:jc w:val="both"/>
              <w:rPr>
                <w:bCs/>
                <w:iCs/>
                <w:sz w:val="28"/>
                <w:szCs w:val="28"/>
              </w:rPr>
            </w:pPr>
            <w:r>
              <w:rPr>
                <w:bCs/>
                <w:iCs/>
                <w:sz w:val="28"/>
                <w:szCs w:val="28"/>
              </w:rPr>
              <w:t>Разом за розділом 2</w:t>
            </w:r>
          </w:p>
        </w:tc>
        <w:tc>
          <w:tcPr>
            <w:tcW w:w="993"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82</w:t>
            </w:r>
          </w:p>
        </w:tc>
        <w:tc>
          <w:tcPr>
            <w:tcW w:w="850"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4</w:t>
            </w:r>
          </w:p>
        </w:tc>
        <w:tc>
          <w:tcPr>
            <w:tcW w:w="1134" w:type="dxa"/>
            <w:tcBorders>
              <w:top w:val="single" w:sz="4" w:space="0" w:color="000000"/>
              <w:left w:val="single" w:sz="4" w:space="0" w:color="000000"/>
              <w:bottom w:val="single" w:sz="4" w:space="0" w:color="000000"/>
              <w:right w:val="nil"/>
            </w:tcBorders>
          </w:tcPr>
          <w:p w:rsidR="00514E9B" w:rsidRDefault="00514E9B" w:rsidP="002B4EF9">
            <w:pPr>
              <w:autoSpaceDE/>
              <w:autoSpaceDN/>
              <w:jc w:val="center"/>
              <w:rPr>
                <w:sz w:val="28"/>
                <w:szCs w:val="28"/>
              </w:rPr>
            </w:pPr>
            <w:r>
              <w:rPr>
                <w:sz w:val="28"/>
                <w:szCs w:val="28"/>
              </w:rPr>
              <w:t>52</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26</w:t>
            </w:r>
          </w:p>
        </w:tc>
      </w:tr>
      <w:tr w:rsidR="00514E9B" w:rsidRPr="000D0BAA" w:rsidTr="00C86B5B">
        <w:tc>
          <w:tcPr>
            <w:tcW w:w="9573" w:type="dxa"/>
            <w:gridSpan w:val="5"/>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 xml:space="preserve">Розділ 3. </w:t>
            </w:r>
            <w:r w:rsidRPr="00891C3E">
              <w:rPr>
                <w:sz w:val="28"/>
                <w:szCs w:val="28"/>
              </w:rPr>
              <w:t xml:space="preserve">Організаційні аспекти </w:t>
            </w:r>
            <w:r>
              <w:rPr>
                <w:sz w:val="28"/>
                <w:szCs w:val="28"/>
              </w:rPr>
              <w:t xml:space="preserve">роботи інших </w:t>
            </w:r>
            <w:r w:rsidRPr="00891C3E">
              <w:rPr>
                <w:sz w:val="28"/>
                <w:szCs w:val="28"/>
              </w:rPr>
              <w:t>соціальних служб</w:t>
            </w:r>
          </w:p>
        </w:tc>
      </w:tr>
      <w:tr w:rsidR="00514E9B" w:rsidRPr="000D0BAA" w:rsidTr="00C86B5B">
        <w:tc>
          <w:tcPr>
            <w:tcW w:w="5098" w:type="dxa"/>
            <w:tcBorders>
              <w:top w:val="single" w:sz="4" w:space="0" w:color="000000"/>
              <w:left w:val="single" w:sz="4" w:space="0" w:color="000000"/>
              <w:bottom w:val="single" w:sz="4" w:space="0" w:color="000000"/>
              <w:right w:val="nil"/>
            </w:tcBorders>
          </w:tcPr>
          <w:p w:rsidR="00514E9B" w:rsidRPr="000D0BAA" w:rsidRDefault="00514E9B" w:rsidP="00D6689F">
            <w:pPr>
              <w:ind w:firstLine="34"/>
              <w:jc w:val="both"/>
              <w:rPr>
                <w:bCs/>
                <w:iCs/>
                <w:sz w:val="28"/>
                <w:szCs w:val="28"/>
              </w:rPr>
            </w:pPr>
            <w:r w:rsidRPr="00D810FA">
              <w:rPr>
                <w:bCs/>
                <w:iCs/>
                <w:sz w:val="28"/>
                <w:szCs w:val="28"/>
              </w:rPr>
              <w:t xml:space="preserve">Тема 11. </w:t>
            </w:r>
            <w:r w:rsidRPr="00891C3E">
              <w:rPr>
                <w:bCs/>
                <w:iCs/>
                <w:sz w:val="28"/>
                <w:szCs w:val="28"/>
              </w:rPr>
              <w:t>Організація діяльності державної служби зайнятості</w:t>
            </w:r>
          </w:p>
        </w:tc>
        <w:tc>
          <w:tcPr>
            <w:tcW w:w="993"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12</w:t>
            </w:r>
          </w:p>
        </w:tc>
        <w:tc>
          <w:tcPr>
            <w:tcW w:w="850"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4</w:t>
            </w:r>
          </w:p>
        </w:tc>
      </w:tr>
      <w:tr w:rsidR="00514E9B" w:rsidRPr="000D0BAA" w:rsidTr="00C86B5B">
        <w:tc>
          <w:tcPr>
            <w:tcW w:w="5098" w:type="dxa"/>
            <w:tcBorders>
              <w:top w:val="single" w:sz="4" w:space="0" w:color="000000"/>
              <w:left w:val="single" w:sz="4" w:space="0" w:color="000000"/>
              <w:bottom w:val="single" w:sz="4" w:space="0" w:color="000000"/>
              <w:right w:val="nil"/>
            </w:tcBorders>
          </w:tcPr>
          <w:p w:rsidR="00514E9B" w:rsidRPr="000D0BAA" w:rsidRDefault="00514E9B" w:rsidP="00891C3E">
            <w:pPr>
              <w:ind w:firstLine="34"/>
              <w:jc w:val="both"/>
              <w:rPr>
                <w:bCs/>
                <w:iCs/>
                <w:sz w:val="28"/>
                <w:szCs w:val="28"/>
              </w:rPr>
            </w:pPr>
            <w:r w:rsidRPr="00D810FA">
              <w:rPr>
                <w:bCs/>
                <w:iCs/>
                <w:sz w:val="28"/>
                <w:szCs w:val="28"/>
              </w:rPr>
              <w:t xml:space="preserve">Тема 12. </w:t>
            </w:r>
            <w:r w:rsidRPr="00891C3E">
              <w:rPr>
                <w:bCs/>
                <w:iCs/>
                <w:sz w:val="28"/>
                <w:szCs w:val="28"/>
              </w:rPr>
              <w:t>Спеціалізовані служби соціально-психологічної реабілітації людей</w:t>
            </w:r>
            <w:r>
              <w:rPr>
                <w:bCs/>
                <w:iCs/>
                <w:sz w:val="28"/>
                <w:szCs w:val="28"/>
              </w:rPr>
              <w:t xml:space="preserve"> </w:t>
            </w:r>
            <w:r w:rsidRPr="00891C3E">
              <w:rPr>
                <w:bCs/>
                <w:iCs/>
                <w:sz w:val="28"/>
                <w:szCs w:val="28"/>
              </w:rPr>
              <w:t>з функціональними обмеженнями</w:t>
            </w:r>
          </w:p>
        </w:tc>
        <w:tc>
          <w:tcPr>
            <w:tcW w:w="993"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10</w:t>
            </w:r>
          </w:p>
        </w:tc>
        <w:tc>
          <w:tcPr>
            <w:tcW w:w="850"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4</w:t>
            </w:r>
          </w:p>
        </w:tc>
      </w:tr>
      <w:tr w:rsidR="00514E9B" w:rsidRPr="000D0BAA" w:rsidTr="00C86B5B">
        <w:tc>
          <w:tcPr>
            <w:tcW w:w="5098" w:type="dxa"/>
            <w:tcBorders>
              <w:top w:val="single" w:sz="4" w:space="0" w:color="000000"/>
              <w:left w:val="single" w:sz="4" w:space="0" w:color="000000"/>
              <w:bottom w:val="single" w:sz="4" w:space="0" w:color="000000"/>
              <w:right w:val="nil"/>
            </w:tcBorders>
          </w:tcPr>
          <w:p w:rsidR="00514E9B" w:rsidRPr="00891C3E" w:rsidRDefault="00514E9B" w:rsidP="00891C3E">
            <w:pPr>
              <w:ind w:firstLine="34"/>
              <w:jc w:val="both"/>
              <w:rPr>
                <w:bCs/>
                <w:iCs/>
                <w:sz w:val="28"/>
                <w:szCs w:val="28"/>
              </w:rPr>
            </w:pPr>
            <w:r>
              <w:rPr>
                <w:bCs/>
                <w:iCs/>
                <w:sz w:val="28"/>
                <w:szCs w:val="28"/>
              </w:rPr>
              <w:t xml:space="preserve">Тема 13. </w:t>
            </w:r>
            <w:r w:rsidRPr="00891C3E">
              <w:rPr>
                <w:bCs/>
                <w:iCs/>
                <w:sz w:val="28"/>
                <w:szCs w:val="28"/>
              </w:rPr>
              <w:t>Кризові центри соціально-психологічної допомоги певним</w:t>
            </w:r>
          </w:p>
          <w:p w:rsidR="00514E9B" w:rsidRPr="00D810FA" w:rsidRDefault="00514E9B" w:rsidP="00891C3E">
            <w:pPr>
              <w:ind w:firstLine="34"/>
              <w:jc w:val="both"/>
              <w:rPr>
                <w:bCs/>
                <w:iCs/>
                <w:sz w:val="28"/>
                <w:szCs w:val="28"/>
              </w:rPr>
            </w:pPr>
            <w:r w:rsidRPr="00891C3E">
              <w:rPr>
                <w:bCs/>
                <w:iCs/>
                <w:sz w:val="28"/>
                <w:szCs w:val="28"/>
              </w:rPr>
              <w:t>категоріям населення</w:t>
            </w:r>
          </w:p>
        </w:tc>
        <w:tc>
          <w:tcPr>
            <w:tcW w:w="993"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10</w:t>
            </w:r>
          </w:p>
        </w:tc>
        <w:tc>
          <w:tcPr>
            <w:tcW w:w="850"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p>
        </w:tc>
        <w:tc>
          <w:tcPr>
            <w:tcW w:w="1134"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6</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4</w:t>
            </w:r>
          </w:p>
        </w:tc>
      </w:tr>
      <w:tr w:rsidR="00514E9B" w:rsidRPr="000D0BAA" w:rsidTr="00C86B5B">
        <w:tc>
          <w:tcPr>
            <w:tcW w:w="5098" w:type="dxa"/>
            <w:tcBorders>
              <w:top w:val="single" w:sz="4" w:space="0" w:color="000000"/>
              <w:left w:val="single" w:sz="4" w:space="0" w:color="000000"/>
              <w:bottom w:val="single" w:sz="4" w:space="0" w:color="000000"/>
              <w:right w:val="nil"/>
            </w:tcBorders>
          </w:tcPr>
          <w:p w:rsidR="00514E9B" w:rsidRDefault="00514E9B" w:rsidP="00891C3E">
            <w:pPr>
              <w:ind w:firstLine="34"/>
              <w:jc w:val="both"/>
              <w:rPr>
                <w:bCs/>
                <w:iCs/>
                <w:sz w:val="28"/>
                <w:szCs w:val="28"/>
              </w:rPr>
            </w:pPr>
            <w:r>
              <w:rPr>
                <w:bCs/>
                <w:iCs/>
                <w:sz w:val="28"/>
                <w:szCs w:val="28"/>
              </w:rPr>
              <w:t>Разом за розділом 3</w:t>
            </w:r>
          </w:p>
        </w:tc>
        <w:tc>
          <w:tcPr>
            <w:tcW w:w="993"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32</w:t>
            </w:r>
          </w:p>
        </w:tc>
        <w:tc>
          <w:tcPr>
            <w:tcW w:w="850" w:type="dxa"/>
            <w:tcBorders>
              <w:top w:val="single" w:sz="4" w:space="0" w:color="000000"/>
              <w:left w:val="single" w:sz="4" w:space="0" w:color="000000"/>
              <w:bottom w:val="single" w:sz="4" w:space="0" w:color="000000"/>
              <w:right w:val="nil"/>
            </w:tcBorders>
          </w:tcPr>
          <w:p w:rsidR="00514E9B" w:rsidRDefault="00514E9B" w:rsidP="00C86B5B">
            <w:pPr>
              <w:autoSpaceDE/>
              <w:autoSpaceDN/>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nil"/>
            </w:tcBorders>
          </w:tcPr>
          <w:p w:rsidR="00514E9B" w:rsidRDefault="00514E9B" w:rsidP="007C56B8">
            <w:pPr>
              <w:autoSpaceDE/>
              <w:autoSpaceDN/>
              <w:jc w:val="center"/>
              <w:rPr>
                <w:sz w:val="28"/>
                <w:szCs w:val="28"/>
              </w:rPr>
            </w:pPr>
            <w:r>
              <w:rPr>
                <w:sz w:val="28"/>
                <w:szCs w:val="28"/>
              </w:rPr>
              <w:t>18</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autoSpaceDE/>
              <w:autoSpaceDN/>
              <w:jc w:val="center"/>
              <w:rPr>
                <w:sz w:val="28"/>
                <w:szCs w:val="28"/>
              </w:rPr>
            </w:pPr>
            <w:r>
              <w:rPr>
                <w:sz w:val="28"/>
                <w:szCs w:val="28"/>
              </w:rPr>
              <w:t>12</w:t>
            </w:r>
          </w:p>
        </w:tc>
      </w:tr>
      <w:tr w:rsidR="00514E9B" w:rsidRPr="000D0BAA" w:rsidTr="00C86B5B">
        <w:trPr>
          <w:trHeight w:val="295"/>
        </w:trPr>
        <w:tc>
          <w:tcPr>
            <w:tcW w:w="5098" w:type="dxa"/>
            <w:tcBorders>
              <w:top w:val="single" w:sz="4" w:space="0" w:color="000000"/>
              <w:left w:val="single" w:sz="4" w:space="0" w:color="000000"/>
              <w:bottom w:val="single" w:sz="4" w:space="0" w:color="000000"/>
              <w:right w:val="nil"/>
            </w:tcBorders>
          </w:tcPr>
          <w:p w:rsidR="00514E9B" w:rsidRPr="000D0BAA" w:rsidRDefault="00514E9B" w:rsidP="00C86B5B">
            <w:pPr>
              <w:suppressAutoHyphens/>
              <w:jc w:val="both"/>
              <w:rPr>
                <w:sz w:val="28"/>
                <w:szCs w:val="28"/>
                <w:lang w:eastAsia="ar-SA"/>
              </w:rPr>
            </w:pPr>
            <w:r w:rsidRPr="000D0BAA">
              <w:rPr>
                <w:sz w:val="28"/>
                <w:szCs w:val="28"/>
              </w:rPr>
              <w:t>Підсумковий контроль</w:t>
            </w:r>
          </w:p>
        </w:tc>
        <w:tc>
          <w:tcPr>
            <w:tcW w:w="993" w:type="dxa"/>
            <w:tcBorders>
              <w:top w:val="single" w:sz="4" w:space="0" w:color="000000"/>
              <w:left w:val="single" w:sz="4" w:space="0" w:color="000000"/>
              <w:bottom w:val="single" w:sz="4" w:space="0" w:color="000000"/>
              <w:right w:val="nil"/>
            </w:tcBorders>
          </w:tcPr>
          <w:p w:rsidR="00514E9B" w:rsidRPr="000D0BAA" w:rsidRDefault="00514E9B" w:rsidP="00C86B5B">
            <w:pPr>
              <w:suppressAutoHyphens/>
              <w:jc w:val="center"/>
              <w:rPr>
                <w:sz w:val="28"/>
                <w:szCs w:val="28"/>
                <w:lang w:eastAsia="ar-SA"/>
              </w:rPr>
            </w:pPr>
            <w:r>
              <w:rPr>
                <w:sz w:val="28"/>
                <w:szCs w:val="28"/>
              </w:rPr>
              <w:t>2</w:t>
            </w:r>
          </w:p>
        </w:tc>
        <w:tc>
          <w:tcPr>
            <w:tcW w:w="850" w:type="dxa"/>
            <w:tcBorders>
              <w:top w:val="single" w:sz="4" w:space="0" w:color="000000"/>
              <w:left w:val="single" w:sz="4" w:space="0" w:color="000000"/>
              <w:bottom w:val="single" w:sz="4" w:space="0" w:color="000000"/>
              <w:right w:val="nil"/>
            </w:tcBorders>
          </w:tcPr>
          <w:p w:rsidR="00514E9B" w:rsidRPr="000D0BAA" w:rsidRDefault="00514E9B" w:rsidP="00C86B5B">
            <w:pPr>
              <w:suppressAutoHyphens/>
              <w:snapToGrid w:val="0"/>
              <w:jc w:val="center"/>
              <w:rPr>
                <w:sz w:val="28"/>
                <w:szCs w:val="28"/>
                <w:lang w:eastAsia="ar-SA"/>
              </w:rPr>
            </w:pPr>
          </w:p>
        </w:tc>
        <w:tc>
          <w:tcPr>
            <w:tcW w:w="1134" w:type="dxa"/>
            <w:tcBorders>
              <w:top w:val="single" w:sz="4" w:space="0" w:color="000000"/>
              <w:left w:val="single" w:sz="4" w:space="0" w:color="000000"/>
              <w:bottom w:val="single" w:sz="4" w:space="0" w:color="000000"/>
              <w:right w:val="nil"/>
            </w:tcBorders>
          </w:tcPr>
          <w:p w:rsidR="00514E9B" w:rsidRPr="000D0BAA" w:rsidRDefault="00514E9B" w:rsidP="00C86B5B">
            <w:pPr>
              <w:suppressAutoHyphens/>
              <w:jc w:val="center"/>
              <w:rPr>
                <w:sz w:val="28"/>
                <w:szCs w:val="28"/>
                <w:lang w:eastAsia="ar-SA"/>
              </w:rPr>
            </w:pPr>
            <w:r>
              <w:rPr>
                <w:sz w:val="28"/>
                <w:szCs w:val="28"/>
              </w:rPr>
              <w:t>2</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suppressAutoHyphens/>
              <w:snapToGrid w:val="0"/>
              <w:jc w:val="center"/>
              <w:rPr>
                <w:sz w:val="28"/>
                <w:szCs w:val="28"/>
                <w:lang w:eastAsia="ar-SA"/>
              </w:rPr>
            </w:pPr>
          </w:p>
        </w:tc>
      </w:tr>
      <w:tr w:rsidR="00514E9B" w:rsidRPr="000D0BAA" w:rsidTr="00C86B5B">
        <w:trPr>
          <w:trHeight w:val="412"/>
        </w:trPr>
        <w:tc>
          <w:tcPr>
            <w:tcW w:w="5098" w:type="dxa"/>
            <w:tcBorders>
              <w:top w:val="single" w:sz="4" w:space="0" w:color="000000"/>
              <w:left w:val="single" w:sz="4" w:space="0" w:color="000000"/>
              <w:bottom w:val="single" w:sz="4" w:space="0" w:color="000000"/>
              <w:right w:val="nil"/>
            </w:tcBorders>
          </w:tcPr>
          <w:p w:rsidR="00514E9B" w:rsidRPr="000D0BAA" w:rsidRDefault="00514E9B" w:rsidP="00C86B5B">
            <w:pPr>
              <w:suppressAutoHyphens/>
              <w:jc w:val="both"/>
              <w:rPr>
                <w:sz w:val="28"/>
                <w:szCs w:val="28"/>
                <w:lang w:eastAsia="ar-SA"/>
              </w:rPr>
            </w:pPr>
            <w:r w:rsidRPr="000D0BAA">
              <w:rPr>
                <w:sz w:val="28"/>
                <w:szCs w:val="28"/>
              </w:rPr>
              <w:t>Всього годин по дисципліні</w:t>
            </w:r>
          </w:p>
        </w:tc>
        <w:tc>
          <w:tcPr>
            <w:tcW w:w="993" w:type="dxa"/>
            <w:tcBorders>
              <w:top w:val="single" w:sz="4" w:space="0" w:color="000000"/>
              <w:left w:val="single" w:sz="4" w:space="0" w:color="000000"/>
              <w:bottom w:val="single" w:sz="4" w:space="0" w:color="000000"/>
              <w:right w:val="nil"/>
            </w:tcBorders>
          </w:tcPr>
          <w:p w:rsidR="00514E9B" w:rsidRPr="000D0BAA" w:rsidRDefault="00514E9B" w:rsidP="00C86B5B">
            <w:pPr>
              <w:suppressAutoHyphens/>
              <w:jc w:val="center"/>
              <w:rPr>
                <w:sz w:val="28"/>
                <w:szCs w:val="28"/>
                <w:lang w:val="ru-RU" w:eastAsia="ar-SA"/>
              </w:rPr>
            </w:pPr>
            <w:r>
              <w:rPr>
                <w:sz w:val="28"/>
                <w:szCs w:val="28"/>
                <w:lang w:val="ru-RU"/>
              </w:rPr>
              <w:t>150</w:t>
            </w:r>
          </w:p>
        </w:tc>
        <w:tc>
          <w:tcPr>
            <w:tcW w:w="850" w:type="dxa"/>
            <w:tcBorders>
              <w:top w:val="single" w:sz="4" w:space="0" w:color="000000"/>
              <w:left w:val="single" w:sz="4" w:space="0" w:color="000000"/>
              <w:bottom w:val="single" w:sz="4" w:space="0" w:color="000000"/>
              <w:right w:val="nil"/>
            </w:tcBorders>
          </w:tcPr>
          <w:p w:rsidR="00514E9B" w:rsidRPr="000D0BAA" w:rsidRDefault="00514E9B" w:rsidP="00C86B5B">
            <w:pPr>
              <w:suppressAutoHyphens/>
              <w:jc w:val="center"/>
              <w:rPr>
                <w:sz w:val="28"/>
                <w:szCs w:val="28"/>
                <w:lang w:val="ru-RU" w:eastAsia="ar-SA"/>
              </w:rPr>
            </w:pPr>
            <w:r>
              <w:rPr>
                <w:sz w:val="28"/>
                <w:szCs w:val="28"/>
                <w:lang w:val="ru-RU" w:eastAsia="ar-SA"/>
              </w:rPr>
              <w:t>10</w:t>
            </w:r>
          </w:p>
        </w:tc>
        <w:tc>
          <w:tcPr>
            <w:tcW w:w="1134" w:type="dxa"/>
            <w:tcBorders>
              <w:top w:val="single" w:sz="4" w:space="0" w:color="000000"/>
              <w:left w:val="single" w:sz="4" w:space="0" w:color="000000"/>
              <w:bottom w:val="single" w:sz="4" w:space="0" w:color="000000"/>
              <w:right w:val="nil"/>
            </w:tcBorders>
          </w:tcPr>
          <w:p w:rsidR="00514E9B" w:rsidRPr="000D0BAA" w:rsidRDefault="00514E9B" w:rsidP="00C86B5B">
            <w:pPr>
              <w:suppressAutoHyphens/>
              <w:jc w:val="center"/>
              <w:rPr>
                <w:sz w:val="28"/>
                <w:szCs w:val="28"/>
                <w:lang w:eastAsia="ar-SA"/>
              </w:rPr>
            </w:pPr>
            <w:r>
              <w:rPr>
                <w:sz w:val="28"/>
                <w:szCs w:val="28"/>
                <w:lang w:eastAsia="ar-SA"/>
              </w:rPr>
              <w:t>90</w:t>
            </w:r>
          </w:p>
        </w:tc>
        <w:tc>
          <w:tcPr>
            <w:tcW w:w="1498" w:type="dxa"/>
            <w:tcBorders>
              <w:top w:val="single" w:sz="4" w:space="0" w:color="000000"/>
              <w:left w:val="single" w:sz="4" w:space="0" w:color="000000"/>
              <w:bottom w:val="single" w:sz="4" w:space="0" w:color="000000"/>
              <w:right w:val="single" w:sz="4" w:space="0" w:color="000000"/>
            </w:tcBorders>
          </w:tcPr>
          <w:p w:rsidR="00514E9B" w:rsidRPr="000D0BAA" w:rsidRDefault="00514E9B" w:rsidP="00C86B5B">
            <w:pPr>
              <w:suppressAutoHyphens/>
              <w:jc w:val="center"/>
              <w:rPr>
                <w:sz w:val="28"/>
                <w:szCs w:val="28"/>
                <w:lang w:val="ru-RU" w:eastAsia="ar-SA"/>
              </w:rPr>
            </w:pPr>
            <w:r>
              <w:rPr>
                <w:sz w:val="28"/>
                <w:szCs w:val="28"/>
                <w:lang w:val="ru-RU" w:eastAsia="ar-SA"/>
              </w:rPr>
              <w:t>50</w:t>
            </w:r>
          </w:p>
        </w:tc>
      </w:tr>
    </w:tbl>
    <w:p w:rsidR="00514E9B" w:rsidRDefault="00514E9B" w:rsidP="00357F82">
      <w:pPr>
        <w:ind w:left="113" w:firstLine="567"/>
        <w:jc w:val="center"/>
        <w:rPr>
          <w:b/>
          <w:sz w:val="28"/>
          <w:szCs w:val="28"/>
        </w:rPr>
      </w:pPr>
    </w:p>
    <w:p w:rsidR="00514E9B" w:rsidRPr="00502C0B" w:rsidRDefault="00514E9B" w:rsidP="00DD32B4">
      <w:pPr>
        <w:jc w:val="center"/>
        <w:rPr>
          <w:b/>
          <w:sz w:val="28"/>
          <w:szCs w:val="28"/>
        </w:rPr>
      </w:pPr>
      <w:r w:rsidRPr="00502C0B">
        <w:rPr>
          <w:b/>
          <w:sz w:val="28"/>
          <w:szCs w:val="28"/>
        </w:rPr>
        <w:t>Теми лекцій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29"/>
        <w:gridCol w:w="1702"/>
      </w:tblGrid>
      <w:tr w:rsidR="00514E9B" w:rsidRPr="00502C0B" w:rsidTr="00BA7104">
        <w:tc>
          <w:tcPr>
            <w:tcW w:w="709" w:type="dxa"/>
          </w:tcPr>
          <w:p w:rsidR="00514E9B" w:rsidRPr="00502C0B" w:rsidRDefault="00514E9B" w:rsidP="00BA7104">
            <w:pPr>
              <w:widowControl/>
              <w:autoSpaceDE/>
              <w:autoSpaceDN/>
              <w:ind w:left="142" w:hanging="142"/>
              <w:jc w:val="center"/>
              <w:rPr>
                <w:sz w:val="28"/>
                <w:szCs w:val="28"/>
                <w:lang w:eastAsia="ru-RU"/>
              </w:rPr>
            </w:pPr>
            <w:r w:rsidRPr="00502C0B">
              <w:rPr>
                <w:sz w:val="28"/>
                <w:szCs w:val="28"/>
                <w:lang w:eastAsia="ru-RU"/>
              </w:rPr>
              <w:t>№</w:t>
            </w:r>
          </w:p>
          <w:p w:rsidR="00514E9B" w:rsidRPr="00502C0B" w:rsidRDefault="00514E9B" w:rsidP="00BA7104">
            <w:pPr>
              <w:widowControl/>
              <w:autoSpaceDE/>
              <w:autoSpaceDN/>
              <w:ind w:left="142" w:hanging="142"/>
              <w:jc w:val="center"/>
              <w:rPr>
                <w:sz w:val="28"/>
                <w:szCs w:val="28"/>
                <w:lang w:eastAsia="ru-RU"/>
              </w:rPr>
            </w:pPr>
            <w:r w:rsidRPr="00502C0B">
              <w:rPr>
                <w:sz w:val="28"/>
                <w:szCs w:val="28"/>
                <w:lang w:eastAsia="ru-RU"/>
              </w:rPr>
              <w:t>з/п</w:t>
            </w:r>
          </w:p>
        </w:tc>
        <w:tc>
          <w:tcPr>
            <w:tcW w:w="722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Назва теми</w:t>
            </w:r>
          </w:p>
        </w:tc>
        <w:tc>
          <w:tcPr>
            <w:tcW w:w="1702"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Кількість</w:t>
            </w:r>
          </w:p>
          <w:p w:rsidR="00514E9B" w:rsidRPr="00502C0B" w:rsidRDefault="00514E9B" w:rsidP="00BA7104">
            <w:pPr>
              <w:widowControl/>
              <w:autoSpaceDE/>
              <w:autoSpaceDN/>
              <w:jc w:val="center"/>
              <w:rPr>
                <w:sz w:val="28"/>
                <w:szCs w:val="28"/>
                <w:lang w:eastAsia="ru-RU"/>
              </w:rPr>
            </w:pPr>
            <w:r w:rsidRPr="00502C0B">
              <w:rPr>
                <w:sz w:val="28"/>
                <w:szCs w:val="28"/>
                <w:lang w:eastAsia="ru-RU"/>
              </w:rPr>
              <w:t>годин</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1</w:t>
            </w:r>
          </w:p>
        </w:tc>
        <w:tc>
          <w:tcPr>
            <w:tcW w:w="7229" w:type="dxa"/>
          </w:tcPr>
          <w:p w:rsidR="00514E9B" w:rsidRPr="00502C0B" w:rsidRDefault="00514E9B" w:rsidP="00BA7104">
            <w:pPr>
              <w:widowControl/>
              <w:overflowPunct w:val="0"/>
              <w:adjustRightInd w:val="0"/>
              <w:rPr>
                <w:rFonts w:ascii="Times New Roman CYR" w:hAnsi="Times New Roman CYR"/>
                <w:sz w:val="28"/>
                <w:szCs w:val="20"/>
                <w:lang w:eastAsia="ru-RU"/>
              </w:rPr>
            </w:pPr>
            <w:r w:rsidRPr="00502C0B">
              <w:rPr>
                <w:rFonts w:ascii="Times New Roman CYR" w:hAnsi="Times New Roman CYR"/>
                <w:sz w:val="28"/>
                <w:szCs w:val="20"/>
                <w:lang w:eastAsia="ru-RU"/>
              </w:rPr>
              <w:t>Соціальні служби як організаційна форма соціальної роботи</w:t>
            </w:r>
          </w:p>
        </w:tc>
        <w:tc>
          <w:tcPr>
            <w:tcW w:w="1702" w:type="dxa"/>
          </w:tcPr>
          <w:p w:rsidR="00514E9B" w:rsidRPr="00502C0B" w:rsidRDefault="00514E9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2</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2</w:t>
            </w:r>
          </w:p>
        </w:tc>
        <w:tc>
          <w:tcPr>
            <w:tcW w:w="7229" w:type="dxa"/>
          </w:tcPr>
          <w:p w:rsidR="00514E9B" w:rsidRPr="00502C0B" w:rsidRDefault="00514E9B" w:rsidP="00BA7104">
            <w:pPr>
              <w:widowControl/>
              <w:overflowPunct w:val="0"/>
              <w:adjustRightInd w:val="0"/>
              <w:rPr>
                <w:rFonts w:ascii="Times New Roman CYR" w:hAnsi="Times New Roman CYR"/>
                <w:sz w:val="28"/>
                <w:szCs w:val="20"/>
                <w:lang w:eastAsia="ru-RU"/>
              </w:rPr>
            </w:pPr>
            <w:r w:rsidRPr="00502C0B">
              <w:rPr>
                <w:rFonts w:ascii="Times New Roman CYR" w:hAnsi="Times New Roman CYR"/>
                <w:sz w:val="28"/>
                <w:szCs w:val="20"/>
                <w:lang w:eastAsia="ru-RU"/>
              </w:rPr>
              <w:t>Сучасний стан та перспективи розвитку системи соціальних служб в Україні</w:t>
            </w:r>
          </w:p>
        </w:tc>
        <w:tc>
          <w:tcPr>
            <w:tcW w:w="1702" w:type="dxa"/>
          </w:tcPr>
          <w:p w:rsidR="00514E9B" w:rsidRPr="00502C0B" w:rsidRDefault="00514E9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2</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3</w:t>
            </w:r>
          </w:p>
        </w:tc>
        <w:tc>
          <w:tcPr>
            <w:tcW w:w="7229" w:type="dxa"/>
          </w:tcPr>
          <w:p w:rsidR="00514E9B" w:rsidRPr="00502C0B" w:rsidRDefault="00514E9B" w:rsidP="00C86B5B">
            <w:pPr>
              <w:ind w:firstLine="34"/>
              <w:jc w:val="both"/>
              <w:rPr>
                <w:rFonts w:cs="PetersburgC-Bold"/>
                <w:bCs/>
                <w:sz w:val="28"/>
                <w:szCs w:val="28"/>
                <w:lang w:bidi="sa-IN"/>
              </w:rPr>
            </w:pPr>
            <w:r w:rsidRPr="00502C0B">
              <w:rPr>
                <w:rFonts w:cs="PetersburgC-Bold"/>
                <w:bCs/>
                <w:sz w:val="28"/>
                <w:szCs w:val="28"/>
                <w:lang w:bidi="sa-IN"/>
              </w:rPr>
              <w:t>Соціальні служби підтримки сім’ї</w:t>
            </w:r>
          </w:p>
        </w:tc>
        <w:tc>
          <w:tcPr>
            <w:tcW w:w="1702" w:type="dxa"/>
          </w:tcPr>
          <w:p w:rsidR="00514E9B" w:rsidRPr="00502C0B" w:rsidRDefault="00514E9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1</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4</w:t>
            </w:r>
          </w:p>
        </w:tc>
        <w:tc>
          <w:tcPr>
            <w:tcW w:w="7229" w:type="dxa"/>
          </w:tcPr>
          <w:p w:rsidR="00514E9B" w:rsidRPr="00502C0B" w:rsidRDefault="00514E9B" w:rsidP="00C86B5B">
            <w:pPr>
              <w:ind w:firstLine="34"/>
              <w:jc w:val="both"/>
              <w:rPr>
                <w:bCs/>
                <w:iCs/>
                <w:sz w:val="28"/>
                <w:szCs w:val="28"/>
              </w:rPr>
            </w:pPr>
            <w:r w:rsidRPr="00502C0B">
              <w:rPr>
                <w:bCs/>
                <w:iCs/>
                <w:sz w:val="28"/>
                <w:szCs w:val="28"/>
              </w:rPr>
              <w:t>Соціальні служби по роботі з молодіжним середовищем</w:t>
            </w:r>
          </w:p>
        </w:tc>
        <w:tc>
          <w:tcPr>
            <w:tcW w:w="1702" w:type="dxa"/>
          </w:tcPr>
          <w:p w:rsidR="00514E9B" w:rsidRPr="00502C0B" w:rsidRDefault="00514E9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1</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5</w:t>
            </w:r>
          </w:p>
        </w:tc>
        <w:tc>
          <w:tcPr>
            <w:tcW w:w="7229" w:type="dxa"/>
          </w:tcPr>
          <w:p w:rsidR="00514E9B" w:rsidRPr="00502C0B" w:rsidRDefault="00514E9B" w:rsidP="00C86B5B">
            <w:pPr>
              <w:ind w:firstLine="34"/>
              <w:jc w:val="both"/>
              <w:rPr>
                <w:bCs/>
                <w:iCs/>
                <w:sz w:val="28"/>
                <w:szCs w:val="28"/>
              </w:rPr>
            </w:pPr>
            <w:r w:rsidRPr="00502C0B">
              <w:rPr>
                <w:bCs/>
                <w:iCs/>
                <w:sz w:val="28"/>
                <w:szCs w:val="28"/>
              </w:rPr>
              <w:t>Заклади соціального спрямування направлені на підтримку жінок, молоді та сімей, які перебувають у складних життєвих обставинах</w:t>
            </w:r>
          </w:p>
        </w:tc>
        <w:tc>
          <w:tcPr>
            <w:tcW w:w="1702" w:type="dxa"/>
          </w:tcPr>
          <w:p w:rsidR="00514E9B" w:rsidRPr="00502C0B" w:rsidRDefault="00514E9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1</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lastRenderedPageBreak/>
              <w:t>6</w:t>
            </w:r>
          </w:p>
        </w:tc>
        <w:tc>
          <w:tcPr>
            <w:tcW w:w="7229" w:type="dxa"/>
          </w:tcPr>
          <w:p w:rsidR="00514E9B" w:rsidRPr="00502C0B" w:rsidRDefault="00514E9B" w:rsidP="00BA7104">
            <w:pPr>
              <w:widowControl/>
              <w:overflowPunct w:val="0"/>
              <w:adjustRightInd w:val="0"/>
              <w:rPr>
                <w:rFonts w:ascii="Times New Roman CYR" w:hAnsi="Times New Roman CYR"/>
                <w:sz w:val="28"/>
                <w:szCs w:val="20"/>
                <w:lang w:eastAsia="ru-RU"/>
              </w:rPr>
            </w:pPr>
            <w:r w:rsidRPr="00502C0B">
              <w:rPr>
                <w:rFonts w:ascii="Times New Roman CYR" w:hAnsi="Times New Roman CYR"/>
                <w:sz w:val="28"/>
                <w:szCs w:val="20"/>
                <w:lang w:eastAsia="ru-RU"/>
              </w:rPr>
              <w:t>Реабілітація дітей та молоді з функціональними обмеженнями в діяльності спеціалізованих формувань та закладах соціального спрямування</w:t>
            </w:r>
          </w:p>
        </w:tc>
        <w:tc>
          <w:tcPr>
            <w:tcW w:w="1702" w:type="dxa"/>
          </w:tcPr>
          <w:p w:rsidR="00514E9B" w:rsidRPr="00502C0B" w:rsidRDefault="00514E9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1</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7</w:t>
            </w:r>
          </w:p>
        </w:tc>
        <w:tc>
          <w:tcPr>
            <w:tcW w:w="7229" w:type="dxa"/>
          </w:tcPr>
          <w:p w:rsidR="00514E9B" w:rsidRPr="00502C0B" w:rsidRDefault="00514E9B" w:rsidP="00BA7104">
            <w:pPr>
              <w:widowControl/>
              <w:overflowPunct w:val="0"/>
              <w:adjustRightInd w:val="0"/>
              <w:rPr>
                <w:rFonts w:ascii="Times New Roman CYR" w:hAnsi="Times New Roman CYR"/>
                <w:sz w:val="28"/>
                <w:szCs w:val="20"/>
                <w:lang w:eastAsia="ru-RU"/>
              </w:rPr>
            </w:pPr>
            <w:r w:rsidRPr="00502C0B">
              <w:rPr>
                <w:rFonts w:ascii="Times New Roman CYR" w:hAnsi="Times New Roman CYR"/>
                <w:sz w:val="28"/>
                <w:szCs w:val="20"/>
                <w:lang w:eastAsia="ru-RU"/>
              </w:rPr>
              <w:t>Організація діяльності державної служби зайнятості</w:t>
            </w:r>
          </w:p>
        </w:tc>
        <w:tc>
          <w:tcPr>
            <w:tcW w:w="1702" w:type="dxa"/>
          </w:tcPr>
          <w:p w:rsidR="00514E9B" w:rsidRPr="00502C0B" w:rsidRDefault="00514E9B" w:rsidP="00BA7104">
            <w:pPr>
              <w:widowControl/>
              <w:overflowPunct w:val="0"/>
              <w:adjustRightInd w:val="0"/>
              <w:ind w:firstLine="567"/>
              <w:rPr>
                <w:rFonts w:ascii="Times New Roman CYR" w:hAnsi="Times New Roman CYR"/>
                <w:sz w:val="28"/>
                <w:szCs w:val="20"/>
                <w:lang w:eastAsia="ru-RU"/>
              </w:rPr>
            </w:pPr>
            <w:r w:rsidRPr="00502C0B">
              <w:rPr>
                <w:rFonts w:ascii="Times New Roman CYR" w:hAnsi="Times New Roman CYR"/>
                <w:sz w:val="28"/>
                <w:szCs w:val="20"/>
                <w:lang w:eastAsia="ru-RU"/>
              </w:rPr>
              <w:t>2</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p>
        </w:tc>
        <w:tc>
          <w:tcPr>
            <w:tcW w:w="7229" w:type="dxa"/>
          </w:tcPr>
          <w:p w:rsidR="00514E9B" w:rsidRPr="00502C0B" w:rsidRDefault="00514E9B" w:rsidP="00BA7104">
            <w:pPr>
              <w:widowControl/>
              <w:autoSpaceDE/>
              <w:autoSpaceDN/>
              <w:jc w:val="both"/>
              <w:rPr>
                <w:bCs/>
                <w:sz w:val="28"/>
                <w:szCs w:val="28"/>
                <w:lang w:eastAsia="ru-RU"/>
              </w:rPr>
            </w:pPr>
            <w:r w:rsidRPr="00502C0B">
              <w:rPr>
                <w:bCs/>
                <w:sz w:val="28"/>
                <w:szCs w:val="28"/>
                <w:lang w:eastAsia="ru-RU"/>
              </w:rPr>
              <w:t>Всього лекційних годин</w:t>
            </w:r>
          </w:p>
        </w:tc>
        <w:tc>
          <w:tcPr>
            <w:tcW w:w="1702"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10</w:t>
            </w:r>
          </w:p>
        </w:tc>
      </w:tr>
    </w:tbl>
    <w:p w:rsidR="00514E9B" w:rsidRPr="00A6195C" w:rsidRDefault="00514E9B" w:rsidP="004F1244">
      <w:pPr>
        <w:rPr>
          <w:sz w:val="28"/>
          <w:szCs w:val="28"/>
          <w:highlight w:val="yellow"/>
          <w:lang w:val="ru-RU"/>
        </w:rPr>
      </w:pPr>
    </w:p>
    <w:p w:rsidR="00514E9B" w:rsidRPr="00502C0B" w:rsidRDefault="00514E9B" w:rsidP="00DD32B4">
      <w:pPr>
        <w:jc w:val="center"/>
        <w:rPr>
          <w:b/>
          <w:sz w:val="28"/>
          <w:szCs w:val="28"/>
          <w:lang w:val="ru-RU"/>
        </w:rPr>
      </w:pPr>
      <w:r w:rsidRPr="00502C0B">
        <w:rPr>
          <w:b/>
          <w:sz w:val="28"/>
          <w:szCs w:val="28"/>
        </w:rPr>
        <w:t>Теми практичних занять</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559"/>
      </w:tblGrid>
      <w:tr w:rsidR="00514E9B" w:rsidRPr="00502C0B" w:rsidTr="00BA7104">
        <w:tc>
          <w:tcPr>
            <w:tcW w:w="709" w:type="dxa"/>
          </w:tcPr>
          <w:p w:rsidR="00514E9B" w:rsidRPr="00502C0B" w:rsidRDefault="00514E9B" w:rsidP="00BA7104">
            <w:pPr>
              <w:widowControl/>
              <w:autoSpaceDE/>
              <w:autoSpaceDN/>
              <w:ind w:left="142" w:hanging="142"/>
              <w:jc w:val="center"/>
              <w:rPr>
                <w:sz w:val="28"/>
                <w:szCs w:val="28"/>
                <w:lang w:eastAsia="ru-RU"/>
              </w:rPr>
            </w:pPr>
            <w:r w:rsidRPr="00502C0B">
              <w:rPr>
                <w:sz w:val="28"/>
                <w:szCs w:val="28"/>
                <w:lang w:eastAsia="ru-RU"/>
              </w:rPr>
              <w:t>№</w:t>
            </w:r>
          </w:p>
          <w:p w:rsidR="00514E9B" w:rsidRPr="00502C0B" w:rsidRDefault="00514E9B" w:rsidP="00BA7104">
            <w:pPr>
              <w:widowControl/>
              <w:autoSpaceDE/>
              <w:autoSpaceDN/>
              <w:ind w:left="142" w:hanging="142"/>
              <w:jc w:val="center"/>
              <w:rPr>
                <w:sz w:val="28"/>
                <w:szCs w:val="28"/>
                <w:lang w:eastAsia="ru-RU"/>
              </w:rPr>
            </w:pPr>
            <w:r w:rsidRPr="00502C0B">
              <w:rPr>
                <w:sz w:val="28"/>
                <w:szCs w:val="28"/>
                <w:lang w:eastAsia="ru-RU"/>
              </w:rPr>
              <w:t>з/п</w:t>
            </w:r>
          </w:p>
        </w:tc>
        <w:tc>
          <w:tcPr>
            <w:tcW w:w="7371"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Назва теми</w:t>
            </w:r>
          </w:p>
        </w:tc>
        <w:tc>
          <w:tcPr>
            <w:tcW w:w="155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Кількість</w:t>
            </w:r>
          </w:p>
          <w:p w:rsidR="00514E9B" w:rsidRPr="00502C0B" w:rsidRDefault="00514E9B" w:rsidP="00BA7104">
            <w:pPr>
              <w:widowControl/>
              <w:autoSpaceDE/>
              <w:autoSpaceDN/>
              <w:jc w:val="center"/>
              <w:rPr>
                <w:sz w:val="28"/>
                <w:szCs w:val="28"/>
                <w:lang w:eastAsia="ru-RU"/>
              </w:rPr>
            </w:pPr>
            <w:r w:rsidRPr="00502C0B">
              <w:rPr>
                <w:sz w:val="28"/>
                <w:szCs w:val="28"/>
                <w:lang w:eastAsia="ru-RU"/>
              </w:rPr>
              <w:t>годин</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1</w:t>
            </w:r>
          </w:p>
        </w:tc>
        <w:tc>
          <w:tcPr>
            <w:tcW w:w="7371" w:type="dxa"/>
          </w:tcPr>
          <w:p w:rsidR="00514E9B" w:rsidRPr="00502C0B" w:rsidRDefault="00514E9B" w:rsidP="00C86B5B">
            <w:pPr>
              <w:ind w:firstLine="34"/>
              <w:jc w:val="both"/>
              <w:rPr>
                <w:rFonts w:cs="PetersburgC-Bold"/>
                <w:bCs/>
                <w:sz w:val="28"/>
                <w:szCs w:val="28"/>
                <w:lang w:bidi="sa-IN"/>
              </w:rPr>
            </w:pPr>
            <w:r w:rsidRPr="00502C0B">
              <w:rPr>
                <w:rFonts w:cs="PetersburgC-Bold"/>
                <w:bCs/>
                <w:sz w:val="28"/>
                <w:szCs w:val="28"/>
                <w:lang w:bidi="sa-IN"/>
              </w:rPr>
              <w:t>Соціальні служби як організаційна форма соціальної роботи</w:t>
            </w:r>
          </w:p>
        </w:tc>
        <w:tc>
          <w:tcPr>
            <w:tcW w:w="1559" w:type="dxa"/>
          </w:tcPr>
          <w:p w:rsidR="00514E9B" w:rsidRPr="00502C0B" w:rsidRDefault="00514E9B" w:rsidP="00C86B5B">
            <w:pPr>
              <w:autoSpaceDE/>
              <w:autoSpaceDN/>
              <w:jc w:val="center"/>
              <w:rPr>
                <w:sz w:val="28"/>
                <w:szCs w:val="28"/>
              </w:rPr>
            </w:pPr>
            <w:r w:rsidRPr="00502C0B">
              <w:rPr>
                <w:sz w:val="28"/>
                <w:szCs w:val="28"/>
              </w:rPr>
              <w:t>6</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2</w:t>
            </w:r>
          </w:p>
        </w:tc>
        <w:tc>
          <w:tcPr>
            <w:tcW w:w="7371" w:type="dxa"/>
          </w:tcPr>
          <w:p w:rsidR="00514E9B" w:rsidRPr="00502C0B" w:rsidRDefault="00514E9B" w:rsidP="00C86B5B">
            <w:pPr>
              <w:ind w:firstLine="34"/>
              <w:jc w:val="both"/>
              <w:rPr>
                <w:bCs/>
                <w:iCs/>
                <w:sz w:val="28"/>
                <w:szCs w:val="28"/>
              </w:rPr>
            </w:pPr>
            <w:r w:rsidRPr="00502C0B">
              <w:rPr>
                <w:bCs/>
                <w:iCs/>
                <w:sz w:val="28"/>
                <w:szCs w:val="28"/>
              </w:rPr>
              <w:t>Особливості кадрового менеджменту соціальних служб</w:t>
            </w:r>
          </w:p>
        </w:tc>
        <w:tc>
          <w:tcPr>
            <w:tcW w:w="1559" w:type="dxa"/>
          </w:tcPr>
          <w:p w:rsidR="00514E9B" w:rsidRPr="00502C0B" w:rsidRDefault="00514E9B" w:rsidP="00C86B5B">
            <w:pPr>
              <w:autoSpaceDE/>
              <w:autoSpaceDN/>
              <w:jc w:val="center"/>
              <w:rPr>
                <w:sz w:val="28"/>
                <w:szCs w:val="28"/>
              </w:rPr>
            </w:pPr>
            <w:r w:rsidRPr="00502C0B">
              <w:rPr>
                <w:sz w:val="28"/>
                <w:szCs w:val="28"/>
              </w:rPr>
              <w:t>6</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3</w:t>
            </w:r>
          </w:p>
        </w:tc>
        <w:tc>
          <w:tcPr>
            <w:tcW w:w="7371" w:type="dxa"/>
          </w:tcPr>
          <w:p w:rsidR="00514E9B" w:rsidRPr="00502C0B" w:rsidRDefault="00514E9B" w:rsidP="00C86B5B">
            <w:pPr>
              <w:ind w:firstLine="34"/>
              <w:jc w:val="both"/>
              <w:rPr>
                <w:rFonts w:cs="PetersburgC-Bold"/>
                <w:bCs/>
                <w:sz w:val="28"/>
                <w:szCs w:val="28"/>
                <w:lang w:bidi="sa-IN"/>
              </w:rPr>
            </w:pPr>
            <w:r w:rsidRPr="00502C0B">
              <w:rPr>
                <w:rFonts w:cs="PetersburgC-Bold"/>
                <w:bCs/>
                <w:sz w:val="28"/>
                <w:szCs w:val="28"/>
                <w:lang w:bidi="sa-IN"/>
              </w:rPr>
              <w:t>Сучасний стан та перспективи розвитку системи соціальних служб в Україні</w:t>
            </w:r>
          </w:p>
        </w:tc>
        <w:tc>
          <w:tcPr>
            <w:tcW w:w="1559" w:type="dxa"/>
          </w:tcPr>
          <w:p w:rsidR="00514E9B" w:rsidRPr="00502C0B" w:rsidRDefault="00514E9B" w:rsidP="00C86B5B">
            <w:pPr>
              <w:autoSpaceDE/>
              <w:autoSpaceDN/>
              <w:jc w:val="center"/>
              <w:rPr>
                <w:sz w:val="28"/>
                <w:szCs w:val="28"/>
              </w:rPr>
            </w:pPr>
            <w:r w:rsidRPr="00502C0B">
              <w:rPr>
                <w:sz w:val="28"/>
                <w:szCs w:val="28"/>
              </w:rPr>
              <w:t>6</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4</w:t>
            </w:r>
          </w:p>
        </w:tc>
        <w:tc>
          <w:tcPr>
            <w:tcW w:w="7371" w:type="dxa"/>
          </w:tcPr>
          <w:p w:rsidR="00514E9B" w:rsidRPr="00502C0B" w:rsidRDefault="00514E9B" w:rsidP="00C86B5B">
            <w:pPr>
              <w:ind w:firstLine="34"/>
              <w:jc w:val="both"/>
              <w:rPr>
                <w:rFonts w:cs="PetersburgC-Bold"/>
                <w:bCs/>
                <w:sz w:val="28"/>
                <w:szCs w:val="28"/>
                <w:lang w:bidi="sa-IN"/>
              </w:rPr>
            </w:pPr>
            <w:r w:rsidRPr="00502C0B">
              <w:rPr>
                <w:rFonts w:cs="PetersburgC-Bold"/>
                <w:bCs/>
                <w:sz w:val="28"/>
                <w:szCs w:val="28"/>
                <w:lang w:bidi="sa-IN"/>
              </w:rPr>
              <w:t>Соціальні служби підтримки сім’ї</w:t>
            </w:r>
          </w:p>
        </w:tc>
        <w:tc>
          <w:tcPr>
            <w:tcW w:w="1559" w:type="dxa"/>
          </w:tcPr>
          <w:p w:rsidR="00514E9B" w:rsidRPr="00502C0B" w:rsidRDefault="00514E9B" w:rsidP="00C86B5B">
            <w:pPr>
              <w:autoSpaceDE/>
              <w:autoSpaceDN/>
              <w:jc w:val="center"/>
              <w:rPr>
                <w:sz w:val="28"/>
                <w:szCs w:val="28"/>
              </w:rPr>
            </w:pPr>
            <w:r w:rsidRPr="00502C0B">
              <w:rPr>
                <w:sz w:val="28"/>
                <w:szCs w:val="28"/>
              </w:rPr>
              <w:t>6</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5</w:t>
            </w:r>
          </w:p>
        </w:tc>
        <w:tc>
          <w:tcPr>
            <w:tcW w:w="7371" w:type="dxa"/>
          </w:tcPr>
          <w:p w:rsidR="00514E9B" w:rsidRPr="00502C0B" w:rsidRDefault="00514E9B" w:rsidP="00C86B5B">
            <w:pPr>
              <w:ind w:firstLine="34"/>
              <w:jc w:val="both"/>
              <w:rPr>
                <w:bCs/>
                <w:iCs/>
                <w:sz w:val="28"/>
                <w:szCs w:val="28"/>
              </w:rPr>
            </w:pPr>
            <w:r w:rsidRPr="00502C0B">
              <w:rPr>
                <w:bCs/>
                <w:iCs/>
                <w:sz w:val="28"/>
                <w:szCs w:val="28"/>
              </w:rPr>
              <w:t>Соціальні служби по роботі з молодіжним середовищем</w:t>
            </w:r>
          </w:p>
        </w:tc>
        <w:tc>
          <w:tcPr>
            <w:tcW w:w="1559" w:type="dxa"/>
          </w:tcPr>
          <w:p w:rsidR="00514E9B" w:rsidRPr="00502C0B" w:rsidRDefault="00514E9B" w:rsidP="00C86B5B">
            <w:pPr>
              <w:autoSpaceDE/>
              <w:autoSpaceDN/>
              <w:jc w:val="center"/>
              <w:rPr>
                <w:sz w:val="28"/>
                <w:szCs w:val="28"/>
              </w:rPr>
            </w:pPr>
            <w:r w:rsidRPr="00502C0B">
              <w:rPr>
                <w:sz w:val="28"/>
                <w:szCs w:val="28"/>
              </w:rPr>
              <w:t>8</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6</w:t>
            </w:r>
          </w:p>
        </w:tc>
        <w:tc>
          <w:tcPr>
            <w:tcW w:w="7371" w:type="dxa"/>
          </w:tcPr>
          <w:p w:rsidR="00514E9B" w:rsidRPr="00502C0B" w:rsidRDefault="00514E9B" w:rsidP="00C86B5B">
            <w:pPr>
              <w:ind w:firstLine="34"/>
              <w:jc w:val="both"/>
              <w:rPr>
                <w:bCs/>
                <w:iCs/>
                <w:sz w:val="28"/>
                <w:szCs w:val="28"/>
              </w:rPr>
            </w:pPr>
            <w:r w:rsidRPr="00502C0B">
              <w:rPr>
                <w:bCs/>
                <w:iCs/>
                <w:sz w:val="28"/>
                <w:szCs w:val="28"/>
              </w:rPr>
              <w:t>Заклади соціального спрямування направлені на підтримку жінок, молоді та сімей, які перебувають у складних життєвих обставинах</w:t>
            </w:r>
          </w:p>
        </w:tc>
        <w:tc>
          <w:tcPr>
            <w:tcW w:w="1559" w:type="dxa"/>
          </w:tcPr>
          <w:p w:rsidR="00514E9B" w:rsidRPr="00502C0B" w:rsidRDefault="00514E9B" w:rsidP="00C86B5B">
            <w:pPr>
              <w:autoSpaceDE/>
              <w:autoSpaceDN/>
              <w:jc w:val="center"/>
              <w:rPr>
                <w:sz w:val="28"/>
                <w:szCs w:val="28"/>
              </w:rPr>
            </w:pPr>
            <w:r w:rsidRPr="00502C0B">
              <w:rPr>
                <w:sz w:val="28"/>
                <w:szCs w:val="28"/>
              </w:rPr>
              <w:t>8</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7</w:t>
            </w:r>
          </w:p>
        </w:tc>
        <w:tc>
          <w:tcPr>
            <w:tcW w:w="7371" w:type="dxa"/>
          </w:tcPr>
          <w:p w:rsidR="00514E9B" w:rsidRPr="00502C0B" w:rsidRDefault="00514E9B" w:rsidP="00C86B5B">
            <w:pPr>
              <w:ind w:firstLine="34"/>
              <w:jc w:val="both"/>
              <w:rPr>
                <w:bCs/>
                <w:iCs/>
                <w:sz w:val="28"/>
                <w:szCs w:val="28"/>
              </w:rPr>
            </w:pPr>
            <w:r w:rsidRPr="00502C0B">
              <w:rPr>
                <w:bCs/>
                <w:iCs/>
                <w:sz w:val="28"/>
                <w:szCs w:val="28"/>
              </w:rPr>
              <w:t>Спеціалізовані служби соціального супроводу неповнолітніх та молоді, які перебувають у місцях позбавлення волі та повернулися з них</w:t>
            </w:r>
          </w:p>
        </w:tc>
        <w:tc>
          <w:tcPr>
            <w:tcW w:w="1559" w:type="dxa"/>
          </w:tcPr>
          <w:p w:rsidR="00514E9B" w:rsidRPr="00502C0B" w:rsidRDefault="00514E9B" w:rsidP="00C86B5B">
            <w:pPr>
              <w:autoSpaceDE/>
              <w:autoSpaceDN/>
              <w:jc w:val="center"/>
              <w:rPr>
                <w:sz w:val="28"/>
                <w:szCs w:val="28"/>
              </w:rPr>
            </w:pPr>
            <w:r w:rsidRPr="00502C0B">
              <w:rPr>
                <w:sz w:val="28"/>
                <w:szCs w:val="28"/>
              </w:rPr>
              <w:t>6</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8</w:t>
            </w:r>
          </w:p>
        </w:tc>
        <w:tc>
          <w:tcPr>
            <w:tcW w:w="7371" w:type="dxa"/>
          </w:tcPr>
          <w:p w:rsidR="00514E9B" w:rsidRPr="00502C0B" w:rsidRDefault="00514E9B" w:rsidP="00C86B5B">
            <w:pPr>
              <w:ind w:firstLine="34"/>
              <w:jc w:val="both"/>
              <w:rPr>
                <w:bCs/>
                <w:iCs/>
                <w:sz w:val="28"/>
                <w:szCs w:val="28"/>
              </w:rPr>
            </w:pPr>
            <w:r w:rsidRPr="00502C0B">
              <w:rPr>
                <w:bCs/>
                <w:iCs/>
                <w:sz w:val="28"/>
                <w:szCs w:val="28"/>
              </w:rPr>
              <w:t>Реабілітація дітей та молоді з функціональними обмеженнями в діяльності спеціалізованих формувань та закладах соціального спрямування.</w:t>
            </w:r>
          </w:p>
        </w:tc>
        <w:tc>
          <w:tcPr>
            <w:tcW w:w="1559" w:type="dxa"/>
          </w:tcPr>
          <w:p w:rsidR="00514E9B" w:rsidRPr="00502C0B" w:rsidRDefault="00514E9B" w:rsidP="00C86B5B">
            <w:pPr>
              <w:autoSpaceDE/>
              <w:autoSpaceDN/>
              <w:jc w:val="center"/>
              <w:rPr>
                <w:sz w:val="28"/>
                <w:szCs w:val="28"/>
              </w:rPr>
            </w:pPr>
            <w:r w:rsidRPr="00502C0B">
              <w:rPr>
                <w:sz w:val="28"/>
                <w:szCs w:val="28"/>
              </w:rPr>
              <w:t>8</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9</w:t>
            </w:r>
          </w:p>
        </w:tc>
        <w:tc>
          <w:tcPr>
            <w:tcW w:w="7371" w:type="dxa"/>
          </w:tcPr>
          <w:p w:rsidR="00514E9B" w:rsidRPr="00502C0B" w:rsidRDefault="00514E9B" w:rsidP="00C86B5B">
            <w:pPr>
              <w:ind w:firstLine="34"/>
              <w:jc w:val="both"/>
              <w:rPr>
                <w:bCs/>
                <w:iCs/>
                <w:sz w:val="28"/>
                <w:szCs w:val="28"/>
              </w:rPr>
            </w:pPr>
            <w:r w:rsidRPr="00502C0B">
              <w:rPr>
                <w:bCs/>
                <w:iCs/>
                <w:sz w:val="28"/>
                <w:szCs w:val="28"/>
              </w:rPr>
              <w:t>Соціальна підтримка та супровід дітей, молоді, що живе з ВІЛ/СНІД, ін’єкційних споживачів наркотиків в діяльності спеціалізованих формувань</w:t>
            </w:r>
          </w:p>
        </w:tc>
        <w:tc>
          <w:tcPr>
            <w:tcW w:w="1559" w:type="dxa"/>
          </w:tcPr>
          <w:p w:rsidR="00514E9B" w:rsidRPr="00502C0B" w:rsidRDefault="00514E9B" w:rsidP="00C86B5B">
            <w:pPr>
              <w:autoSpaceDE/>
              <w:autoSpaceDN/>
              <w:jc w:val="center"/>
              <w:rPr>
                <w:sz w:val="28"/>
                <w:szCs w:val="28"/>
              </w:rPr>
            </w:pPr>
            <w:r w:rsidRPr="00502C0B">
              <w:rPr>
                <w:sz w:val="28"/>
                <w:szCs w:val="28"/>
              </w:rPr>
              <w:t>8</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10</w:t>
            </w:r>
          </w:p>
        </w:tc>
        <w:tc>
          <w:tcPr>
            <w:tcW w:w="7371" w:type="dxa"/>
          </w:tcPr>
          <w:p w:rsidR="00514E9B" w:rsidRPr="00502C0B" w:rsidRDefault="00514E9B" w:rsidP="00C86B5B">
            <w:pPr>
              <w:ind w:firstLine="34"/>
              <w:jc w:val="both"/>
              <w:rPr>
                <w:bCs/>
                <w:iCs/>
                <w:sz w:val="28"/>
                <w:szCs w:val="28"/>
              </w:rPr>
            </w:pPr>
            <w:r w:rsidRPr="00502C0B">
              <w:rPr>
                <w:bCs/>
                <w:iCs/>
                <w:sz w:val="28"/>
                <w:szCs w:val="28"/>
              </w:rPr>
              <w:t>Соціальна освіта та підтримка молоді в діяльності спеціалізованих формувань</w:t>
            </w:r>
          </w:p>
        </w:tc>
        <w:tc>
          <w:tcPr>
            <w:tcW w:w="1559" w:type="dxa"/>
          </w:tcPr>
          <w:p w:rsidR="00514E9B" w:rsidRPr="00502C0B" w:rsidRDefault="00514E9B" w:rsidP="00C86B5B">
            <w:pPr>
              <w:autoSpaceDE/>
              <w:autoSpaceDN/>
              <w:jc w:val="center"/>
              <w:rPr>
                <w:sz w:val="28"/>
                <w:szCs w:val="28"/>
              </w:rPr>
            </w:pPr>
            <w:r w:rsidRPr="00502C0B">
              <w:rPr>
                <w:sz w:val="28"/>
                <w:szCs w:val="28"/>
              </w:rPr>
              <w:t>8</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11</w:t>
            </w:r>
          </w:p>
        </w:tc>
        <w:tc>
          <w:tcPr>
            <w:tcW w:w="7371" w:type="dxa"/>
          </w:tcPr>
          <w:p w:rsidR="00514E9B" w:rsidRPr="00502C0B" w:rsidRDefault="00514E9B" w:rsidP="00C86B5B">
            <w:pPr>
              <w:ind w:firstLine="34"/>
              <w:jc w:val="both"/>
              <w:rPr>
                <w:bCs/>
                <w:iCs/>
                <w:sz w:val="28"/>
                <w:szCs w:val="28"/>
              </w:rPr>
            </w:pPr>
            <w:r w:rsidRPr="00502C0B">
              <w:rPr>
                <w:bCs/>
                <w:iCs/>
                <w:sz w:val="28"/>
                <w:szCs w:val="28"/>
              </w:rPr>
              <w:t>Організація діяльності державної служби зайнятості</w:t>
            </w:r>
          </w:p>
        </w:tc>
        <w:tc>
          <w:tcPr>
            <w:tcW w:w="1559" w:type="dxa"/>
          </w:tcPr>
          <w:p w:rsidR="00514E9B" w:rsidRPr="00502C0B" w:rsidRDefault="00514E9B" w:rsidP="00C86B5B">
            <w:pPr>
              <w:autoSpaceDE/>
              <w:autoSpaceDN/>
              <w:jc w:val="center"/>
              <w:rPr>
                <w:sz w:val="28"/>
                <w:szCs w:val="28"/>
              </w:rPr>
            </w:pPr>
            <w:r w:rsidRPr="00502C0B">
              <w:rPr>
                <w:sz w:val="28"/>
                <w:szCs w:val="28"/>
              </w:rPr>
              <w:t>6</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12</w:t>
            </w:r>
          </w:p>
        </w:tc>
        <w:tc>
          <w:tcPr>
            <w:tcW w:w="7371" w:type="dxa"/>
          </w:tcPr>
          <w:p w:rsidR="00514E9B" w:rsidRPr="00502C0B" w:rsidRDefault="00514E9B" w:rsidP="00C86B5B">
            <w:pPr>
              <w:ind w:firstLine="34"/>
              <w:jc w:val="both"/>
              <w:rPr>
                <w:bCs/>
                <w:iCs/>
                <w:sz w:val="28"/>
                <w:szCs w:val="28"/>
              </w:rPr>
            </w:pPr>
            <w:r w:rsidRPr="00502C0B">
              <w:rPr>
                <w:bCs/>
                <w:iCs/>
                <w:sz w:val="28"/>
                <w:szCs w:val="28"/>
              </w:rPr>
              <w:t>Спеціалізовані служби соціально-психологічної реабілітації людей з функціональними обмеженнями</w:t>
            </w:r>
          </w:p>
        </w:tc>
        <w:tc>
          <w:tcPr>
            <w:tcW w:w="1559" w:type="dxa"/>
          </w:tcPr>
          <w:p w:rsidR="00514E9B" w:rsidRPr="00502C0B" w:rsidRDefault="00514E9B" w:rsidP="00C86B5B">
            <w:pPr>
              <w:autoSpaceDE/>
              <w:autoSpaceDN/>
              <w:jc w:val="center"/>
              <w:rPr>
                <w:sz w:val="28"/>
                <w:szCs w:val="28"/>
              </w:rPr>
            </w:pPr>
            <w:r w:rsidRPr="00502C0B">
              <w:rPr>
                <w:sz w:val="28"/>
                <w:szCs w:val="28"/>
              </w:rPr>
              <w:t>6</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13</w:t>
            </w:r>
          </w:p>
        </w:tc>
        <w:tc>
          <w:tcPr>
            <w:tcW w:w="7371" w:type="dxa"/>
          </w:tcPr>
          <w:p w:rsidR="00514E9B" w:rsidRPr="00502C0B" w:rsidRDefault="00514E9B" w:rsidP="00C86B5B">
            <w:pPr>
              <w:ind w:firstLine="34"/>
              <w:jc w:val="both"/>
              <w:rPr>
                <w:bCs/>
                <w:iCs/>
                <w:sz w:val="28"/>
                <w:szCs w:val="28"/>
              </w:rPr>
            </w:pPr>
            <w:r w:rsidRPr="00502C0B">
              <w:rPr>
                <w:bCs/>
                <w:iCs/>
                <w:sz w:val="28"/>
                <w:szCs w:val="28"/>
              </w:rPr>
              <w:t>Кризові центри соціально-психологічної допомоги певним</w:t>
            </w:r>
          </w:p>
          <w:p w:rsidR="00514E9B" w:rsidRPr="00502C0B" w:rsidRDefault="00514E9B" w:rsidP="00C86B5B">
            <w:pPr>
              <w:ind w:firstLine="34"/>
              <w:jc w:val="both"/>
              <w:rPr>
                <w:bCs/>
                <w:iCs/>
                <w:sz w:val="28"/>
                <w:szCs w:val="28"/>
              </w:rPr>
            </w:pPr>
            <w:r w:rsidRPr="00502C0B">
              <w:rPr>
                <w:bCs/>
                <w:iCs/>
                <w:sz w:val="28"/>
                <w:szCs w:val="28"/>
              </w:rPr>
              <w:t>категоріям населення</w:t>
            </w:r>
          </w:p>
        </w:tc>
        <w:tc>
          <w:tcPr>
            <w:tcW w:w="1559" w:type="dxa"/>
          </w:tcPr>
          <w:p w:rsidR="00514E9B" w:rsidRPr="00502C0B" w:rsidRDefault="00514E9B" w:rsidP="00C86B5B">
            <w:pPr>
              <w:autoSpaceDE/>
              <w:autoSpaceDN/>
              <w:jc w:val="center"/>
              <w:rPr>
                <w:sz w:val="28"/>
                <w:szCs w:val="28"/>
              </w:rPr>
            </w:pPr>
            <w:r w:rsidRPr="00502C0B">
              <w:rPr>
                <w:sz w:val="28"/>
                <w:szCs w:val="28"/>
              </w:rPr>
              <w:t>6</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p>
        </w:tc>
        <w:tc>
          <w:tcPr>
            <w:tcW w:w="7371" w:type="dxa"/>
          </w:tcPr>
          <w:p w:rsidR="00514E9B" w:rsidRPr="00502C0B" w:rsidRDefault="00514E9B" w:rsidP="00BA7104">
            <w:pPr>
              <w:widowControl/>
              <w:overflowPunct w:val="0"/>
              <w:adjustRightInd w:val="0"/>
              <w:rPr>
                <w:sz w:val="28"/>
                <w:szCs w:val="28"/>
                <w:lang w:eastAsia="ru-RU"/>
              </w:rPr>
            </w:pPr>
            <w:r w:rsidRPr="00502C0B">
              <w:rPr>
                <w:sz w:val="28"/>
                <w:szCs w:val="28"/>
                <w:lang w:eastAsia="ru-RU"/>
              </w:rPr>
              <w:t>Підсумковий контроль</w:t>
            </w:r>
          </w:p>
        </w:tc>
        <w:tc>
          <w:tcPr>
            <w:tcW w:w="1559" w:type="dxa"/>
          </w:tcPr>
          <w:p w:rsidR="00514E9B" w:rsidRPr="00502C0B" w:rsidRDefault="00514E9B" w:rsidP="00BA7104">
            <w:pPr>
              <w:widowControl/>
              <w:overflowPunct w:val="0"/>
              <w:adjustRightInd w:val="0"/>
              <w:jc w:val="center"/>
              <w:rPr>
                <w:bCs/>
                <w:sz w:val="28"/>
                <w:szCs w:val="28"/>
                <w:lang w:eastAsia="ru-RU"/>
              </w:rPr>
            </w:pPr>
            <w:r w:rsidRPr="00502C0B">
              <w:rPr>
                <w:bCs/>
                <w:sz w:val="28"/>
                <w:szCs w:val="28"/>
                <w:lang w:eastAsia="ru-RU"/>
              </w:rPr>
              <w:t>2</w:t>
            </w:r>
          </w:p>
        </w:tc>
      </w:tr>
      <w:tr w:rsidR="00514E9B" w:rsidRPr="00502C0B" w:rsidTr="00BA7104">
        <w:tc>
          <w:tcPr>
            <w:tcW w:w="709" w:type="dxa"/>
          </w:tcPr>
          <w:p w:rsidR="00514E9B" w:rsidRPr="00502C0B" w:rsidRDefault="00514E9B" w:rsidP="00BA7104">
            <w:pPr>
              <w:widowControl/>
              <w:autoSpaceDE/>
              <w:autoSpaceDN/>
              <w:jc w:val="center"/>
              <w:rPr>
                <w:sz w:val="28"/>
                <w:szCs w:val="28"/>
                <w:lang w:eastAsia="ru-RU"/>
              </w:rPr>
            </w:pPr>
          </w:p>
        </w:tc>
        <w:tc>
          <w:tcPr>
            <w:tcW w:w="7371" w:type="dxa"/>
          </w:tcPr>
          <w:p w:rsidR="00514E9B" w:rsidRPr="00502C0B" w:rsidRDefault="00514E9B" w:rsidP="00BA7104">
            <w:pPr>
              <w:widowControl/>
              <w:autoSpaceDE/>
              <w:autoSpaceDN/>
              <w:jc w:val="both"/>
              <w:rPr>
                <w:bCs/>
                <w:sz w:val="28"/>
                <w:szCs w:val="28"/>
                <w:lang w:eastAsia="ru-RU"/>
              </w:rPr>
            </w:pPr>
            <w:r w:rsidRPr="00502C0B">
              <w:rPr>
                <w:bCs/>
                <w:sz w:val="28"/>
                <w:szCs w:val="28"/>
                <w:lang w:eastAsia="ru-RU"/>
              </w:rPr>
              <w:t>Всього</w:t>
            </w:r>
          </w:p>
        </w:tc>
        <w:tc>
          <w:tcPr>
            <w:tcW w:w="155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90</w:t>
            </w:r>
          </w:p>
        </w:tc>
      </w:tr>
    </w:tbl>
    <w:p w:rsidR="00514E9B" w:rsidRPr="00502C0B" w:rsidRDefault="00514E9B" w:rsidP="004F1244">
      <w:pPr>
        <w:rPr>
          <w:sz w:val="28"/>
          <w:szCs w:val="28"/>
          <w:lang w:val="ru-RU"/>
        </w:rPr>
      </w:pPr>
    </w:p>
    <w:p w:rsidR="00514E9B" w:rsidRPr="00502C0B" w:rsidRDefault="00514E9B" w:rsidP="00DD32B4">
      <w:pPr>
        <w:jc w:val="center"/>
        <w:rPr>
          <w:b/>
          <w:sz w:val="28"/>
          <w:szCs w:val="28"/>
        </w:rPr>
      </w:pPr>
      <w:r w:rsidRPr="00502C0B">
        <w:rPr>
          <w:b/>
          <w:sz w:val="28"/>
          <w:szCs w:val="28"/>
        </w:rPr>
        <w:t>Самостійна робота</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559"/>
      </w:tblGrid>
      <w:tr w:rsidR="00514E9B" w:rsidRPr="00502C0B" w:rsidTr="00BA7104">
        <w:tc>
          <w:tcPr>
            <w:tcW w:w="709" w:type="dxa"/>
          </w:tcPr>
          <w:p w:rsidR="00514E9B" w:rsidRPr="00502C0B" w:rsidRDefault="00514E9B" w:rsidP="00BA7104">
            <w:pPr>
              <w:widowControl/>
              <w:autoSpaceDE/>
              <w:autoSpaceDN/>
              <w:ind w:left="142"/>
              <w:jc w:val="center"/>
              <w:rPr>
                <w:sz w:val="28"/>
                <w:szCs w:val="28"/>
                <w:lang w:eastAsia="ru-RU"/>
              </w:rPr>
            </w:pPr>
            <w:r w:rsidRPr="00502C0B">
              <w:rPr>
                <w:sz w:val="28"/>
                <w:szCs w:val="28"/>
                <w:lang w:eastAsia="ru-RU"/>
              </w:rPr>
              <w:t>№</w:t>
            </w:r>
          </w:p>
          <w:p w:rsidR="00514E9B" w:rsidRPr="00502C0B" w:rsidRDefault="00514E9B" w:rsidP="00BA7104">
            <w:pPr>
              <w:widowControl/>
              <w:autoSpaceDE/>
              <w:autoSpaceDN/>
              <w:ind w:left="142"/>
              <w:jc w:val="center"/>
              <w:rPr>
                <w:sz w:val="28"/>
                <w:szCs w:val="28"/>
                <w:lang w:eastAsia="ru-RU"/>
              </w:rPr>
            </w:pPr>
            <w:r w:rsidRPr="00502C0B">
              <w:rPr>
                <w:sz w:val="28"/>
                <w:szCs w:val="28"/>
                <w:lang w:eastAsia="ru-RU"/>
              </w:rPr>
              <w:t>з/п</w:t>
            </w:r>
          </w:p>
        </w:tc>
        <w:tc>
          <w:tcPr>
            <w:tcW w:w="7371"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Назва теми</w:t>
            </w:r>
          </w:p>
        </w:tc>
        <w:tc>
          <w:tcPr>
            <w:tcW w:w="1559" w:type="dxa"/>
          </w:tcPr>
          <w:p w:rsidR="00514E9B" w:rsidRPr="00502C0B" w:rsidRDefault="00514E9B" w:rsidP="00BA7104">
            <w:pPr>
              <w:widowControl/>
              <w:autoSpaceDE/>
              <w:autoSpaceDN/>
              <w:jc w:val="center"/>
              <w:rPr>
                <w:sz w:val="28"/>
                <w:szCs w:val="28"/>
                <w:lang w:eastAsia="ru-RU"/>
              </w:rPr>
            </w:pPr>
            <w:r w:rsidRPr="00502C0B">
              <w:rPr>
                <w:sz w:val="28"/>
                <w:szCs w:val="28"/>
                <w:lang w:eastAsia="ru-RU"/>
              </w:rPr>
              <w:t>Кількість</w:t>
            </w:r>
          </w:p>
          <w:p w:rsidR="00514E9B" w:rsidRPr="00502C0B" w:rsidRDefault="00514E9B" w:rsidP="00BA7104">
            <w:pPr>
              <w:widowControl/>
              <w:autoSpaceDE/>
              <w:autoSpaceDN/>
              <w:jc w:val="center"/>
              <w:rPr>
                <w:sz w:val="28"/>
                <w:szCs w:val="28"/>
                <w:lang w:eastAsia="ru-RU"/>
              </w:rPr>
            </w:pPr>
            <w:r w:rsidRPr="00502C0B">
              <w:rPr>
                <w:sz w:val="28"/>
                <w:szCs w:val="28"/>
                <w:lang w:eastAsia="ru-RU"/>
              </w:rPr>
              <w:t>годин</w:t>
            </w:r>
          </w:p>
        </w:tc>
      </w:tr>
      <w:tr w:rsidR="00514E9B" w:rsidRPr="00502C0B" w:rsidTr="00BA7104">
        <w:tc>
          <w:tcPr>
            <w:tcW w:w="709" w:type="dxa"/>
          </w:tcPr>
          <w:p w:rsidR="00514E9B" w:rsidRPr="00502C0B" w:rsidRDefault="00514E9B" w:rsidP="00C86B5B">
            <w:pPr>
              <w:widowControl/>
              <w:autoSpaceDE/>
              <w:autoSpaceDN/>
              <w:jc w:val="center"/>
              <w:rPr>
                <w:sz w:val="28"/>
                <w:szCs w:val="28"/>
                <w:lang w:eastAsia="ru-RU"/>
              </w:rPr>
            </w:pPr>
            <w:r w:rsidRPr="00502C0B">
              <w:rPr>
                <w:sz w:val="28"/>
                <w:szCs w:val="28"/>
                <w:lang w:eastAsia="ru-RU"/>
              </w:rPr>
              <w:t>1</w:t>
            </w:r>
          </w:p>
        </w:tc>
        <w:tc>
          <w:tcPr>
            <w:tcW w:w="7371" w:type="dxa"/>
          </w:tcPr>
          <w:p w:rsidR="00514E9B" w:rsidRPr="00502C0B" w:rsidRDefault="00514E9B" w:rsidP="00C86B5B">
            <w:pPr>
              <w:ind w:firstLine="34"/>
              <w:jc w:val="both"/>
              <w:rPr>
                <w:rFonts w:cs="PetersburgC-Bold"/>
                <w:b/>
                <w:bCs/>
                <w:i/>
                <w:sz w:val="28"/>
                <w:szCs w:val="28"/>
                <w:lang w:bidi="sa-IN"/>
              </w:rPr>
            </w:pPr>
            <w:r w:rsidRPr="00502C0B">
              <w:rPr>
                <w:rFonts w:cs="PetersburgC-Bold"/>
                <w:b/>
                <w:bCs/>
                <w:i/>
                <w:sz w:val="28"/>
                <w:szCs w:val="28"/>
                <w:lang w:bidi="sa-IN"/>
              </w:rPr>
              <w:t>Соціальні служби як організаційна форма соціальної роботи</w:t>
            </w:r>
          </w:p>
          <w:p w:rsidR="00514E9B" w:rsidRPr="00502C0B" w:rsidRDefault="00514E9B" w:rsidP="00CE2F41">
            <w:pPr>
              <w:ind w:firstLine="34"/>
              <w:jc w:val="both"/>
              <w:rPr>
                <w:rFonts w:cs="PetersburgC-Bold"/>
                <w:bCs/>
                <w:sz w:val="28"/>
                <w:szCs w:val="28"/>
                <w:lang w:bidi="sa-IN"/>
              </w:rPr>
            </w:pPr>
            <w:r w:rsidRPr="00502C0B">
              <w:rPr>
                <w:rFonts w:cs="PetersburgC-Bold"/>
                <w:bCs/>
                <w:sz w:val="28"/>
                <w:szCs w:val="28"/>
                <w:lang w:bidi="sa-IN"/>
              </w:rPr>
              <w:t>Опрацювання навчальної літератури.</w:t>
            </w:r>
            <w:r>
              <w:t xml:space="preserve"> </w:t>
            </w:r>
            <w:r w:rsidRPr="00CE2F41">
              <w:rPr>
                <w:rFonts w:cs="PetersburgC-Bold"/>
                <w:bCs/>
                <w:sz w:val="28"/>
                <w:szCs w:val="28"/>
                <w:lang w:bidi="sa-IN"/>
              </w:rPr>
              <w:t>Робота з нормативно-правовими документами.</w:t>
            </w:r>
          </w:p>
        </w:tc>
        <w:tc>
          <w:tcPr>
            <w:tcW w:w="1559" w:type="dxa"/>
          </w:tcPr>
          <w:p w:rsidR="00514E9B" w:rsidRPr="00502C0B" w:rsidRDefault="00514E9B" w:rsidP="00C86B5B">
            <w:pPr>
              <w:autoSpaceDE/>
              <w:autoSpaceDN/>
              <w:jc w:val="center"/>
              <w:rPr>
                <w:sz w:val="28"/>
                <w:szCs w:val="28"/>
              </w:rPr>
            </w:pPr>
            <w:r w:rsidRPr="00502C0B">
              <w:rPr>
                <w:sz w:val="28"/>
                <w:szCs w:val="28"/>
              </w:rPr>
              <w:t>4</w:t>
            </w:r>
          </w:p>
        </w:tc>
      </w:tr>
      <w:tr w:rsidR="00514E9B" w:rsidRPr="00A6195C" w:rsidTr="00BA7104">
        <w:tc>
          <w:tcPr>
            <w:tcW w:w="709" w:type="dxa"/>
          </w:tcPr>
          <w:p w:rsidR="00514E9B" w:rsidRPr="00502C0B" w:rsidRDefault="00514E9B" w:rsidP="00C86B5B">
            <w:pPr>
              <w:widowControl/>
              <w:autoSpaceDE/>
              <w:autoSpaceDN/>
              <w:jc w:val="center"/>
              <w:rPr>
                <w:sz w:val="28"/>
                <w:szCs w:val="28"/>
                <w:lang w:eastAsia="ru-RU"/>
              </w:rPr>
            </w:pPr>
            <w:r w:rsidRPr="00502C0B">
              <w:rPr>
                <w:sz w:val="28"/>
                <w:szCs w:val="28"/>
                <w:lang w:eastAsia="ru-RU"/>
              </w:rPr>
              <w:t>2</w:t>
            </w:r>
          </w:p>
        </w:tc>
        <w:tc>
          <w:tcPr>
            <w:tcW w:w="7371" w:type="dxa"/>
          </w:tcPr>
          <w:p w:rsidR="00514E9B" w:rsidRPr="00502C0B" w:rsidRDefault="00514E9B" w:rsidP="00C86B5B">
            <w:pPr>
              <w:ind w:firstLine="34"/>
              <w:jc w:val="both"/>
              <w:rPr>
                <w:b/>
                <w:bCs/>
                <w:i/>
                <w:iCs/>
                <w:sz w:val="28"/>
                <w:szCs w:val="28"/>
              </w:rPr>
            </w:pPr>
            <w:r w:rsidRPr="00502C0B">
              <w:rPr>
                <w:b/>
                <w:bCs/>
                <w:i/>
                <w:iCs/>
                <w:sz w:val="28"/>
                <w:szCs w:val="28"/>
              </w:rPr>
              <w:t>Особливості кадрового менеджменту соціальних служб</w:t>
            </w:r>
          </w:p>
          <w:p w:rsidR="00514E9B" w:rsidRPr="00502C0B" w:rsidRDefault="00514E9B" w:rsidP="00CE2F41">
            <w:pPr>
              <w:ind w:firstLine="34"/>
              <w:jc w:val="both"/>
              <w:rPr>
                <w:bCs/>
                <w:iCs/>
                <w:sz w:val="28"/>
                <w:szCs w:val="28"/>
              </w:rPr>
            </w:pPr>
            <w:r w:rsidRPr="00502C0B">
              <w:rPr>
                <w:bCs/>
                <w:iCs/>
                <w:sz w:val="28"/>
                <w:szCs w:val="28"/>
              </w:rPr>
              <w:lastRenderedPageBreak/>
              <w:t>Опрацювання навчальної літератури.</w:t>
            </w:r>
            <w:r>
              <w:t xml:space="preserve"> </w:t>
            </w:r>
            <w:r w:rsidRPr="00CE2F41">
              <w:rPr>
                <w:bCs/>
                <w:iCs/>
                <w:sz w:val="28"/>
                <w:szCs w:val="28"/>
              </w:rPr>
              <w:t>Робота з нормативно-правовими документами.</w:t>
            </w:r>
            <w:r>
              <w:t xml:space="preserve"> </w:t>
            </w:r>
            <w:r w:rsidRPr="00CE2F41">
              <w:rPr>
                <w:bCs/>
                <w:iCs/>
                <w:sz w:val="28"/>
                <w:szCs w:val="28"/>
              </w:rPr>
              <w:t>Підготовка індивідуальних завдань</w:t>
            </w:r>
          </w:p>
        </w:tc>
        <w:tc>
          <w:tcPr>
            <w:tcW w:w="1559" w:type="dxa"/>
          </w:tcPr>
          <w:p w:rsidR="00514E9B" w:rsidRPr="000D0BAA" w:rsidRDefault="00514E9B" w:rsidP="00C86B5B">
            <w:pPr>
              <w:autoSpaceDE/>
              <w:autoSpaceDN/>
              <w:jc w:val="center"/>
              <w:rPr>
                <w:sz w:val="28"/>
                <w:szCs w:val="28"/>
              </w:rPr>
            </w:pPr>
            <w:r>
              <w:rPr>
                <w:sz w:val="28"/>
                <w:szCs w:val="28"/>
              </w:rPr>
              <w:lastRenderedPageBreak/>
              <w:t>4</w:t>
            </w:r>
          </w:p>
        </w:tc>
      </w:tr>
      <w:tr w:rsidR="00514E9B" w:rsidRPr="00A6195C" w:rsidTr="00BA7104">
        <w:tc>
          <w:tcPr>
            <w:tcW w:w="709" w:type="dxa"/>
          </w:tcPr>
          <w:p w:rsidR="00514E9B" w:rsidRPr="00502C0B" w:rsidRDefault="00514E9B" w:rsidP="00C86B5B">
            <w:pPr>
              <w:widowControl/>
              <w:autoSpaceDE/>
              <w:autoSpaceDN/>
              <w:jc w:val="center"/>
              <w:rPr>
                <w:sz w:val="28"/>
                <w:szCs w:val="28"/>
                <w:lang w:eastAsia="ru-RU"/>
              </w:rPr>
            </w:pPr>
            <w:r w:rsidRPr="00502C0B">
              <w:rPr>
                <w:sz w:val="28"/>
                <w:szCs w:val="28"/>
                <w:lang w:eastAsia="ru-RU"/>
              </w:rPr>
              <w:lastRenderedPageBreak/>
              <w:t>3</w:t>
            </w:r>
          </w:p>
        </w:tc>
        <w:tc>
          <w:tcPr>
            <w:tcW w:w="7371" w:type="dxa"/>
          </w:tcPr>
          <w:p w:rsidR="00514E9B" w:rsidRPr="00502C0B" w:rsidRDefault="00514E9B" w:rsidP="00C86B5B">
            <w:pPr>
              <w:ind w:firstLine="34"/>
              <w:jc w:val="both"/>
              <w:rPr>
                <w:rFonts w:cs="PetersburgC-Bold"/>
                <w:b/>
                <w:bCs/>
                <w:i/>
                <w:sz w:val="28"/>
                <w:szCs w:val="28"/>
                <w:lang w:bidi="sa-IN"/>
              </w:rPr>
            </w:pPr>
            <w:r w:rsidRPr="00502C0B">
              <w:rPr>
                <w:rFonts w:cs="PetersburgC-Bold"/>
                <w:b/>
                <w:bCs/>
                <w:i/>
                <w:sz w:val="28"/>
                <w:szCs w:val="28"/>
                <w:lang w:bidi="sa-IN"/>
              </w:rPr>
              <w:t>Сучасний стан та перспективи розвитку системи соціальних служб в Україні</w:t>
            </w:r>
          </w:p>
          <w:p w:rsidR="00514E9B" w:rsidRPr="00502C0B" w:rsidRDefault="00514E9B" w:rsidP="00CE2F41">
            <w:pPr>
              <w:ind w:firstLine="34"/>
              <w:jc w:val="both"/>
              <w:rPr>
                <w:rFonts w:cs="PetersburgC-Bold"/>
                <w:bCs/>
                <w:sz w:val="28"/>
                <w:szCs w:val="28"/>
                <w:lang w:bidi="sa-IN"/>
              </w:rPr>
            </w:pPr>
            <w:r w:rsidRPr="00502C0B">
              <w:rPr>
                <w:rFonts w:cs="PetersburgC-Bold"/>
                <w:bCs/>
                <w:sz w:val="28"/>
                <w:szCs w:val="28"/>
                <w:lang w:bidi="sa-IN"/>
              </w:rPr>
              <w:t>Опрацювання навчальної літератури.</w:t>
            </w:r>
            <w:r>
              <w:t xml:space="preserve"> </w:t>
            </w:r>
            <w:r w:rsidRPr="00CE2F41">
              <w:rPr>
                <w:rFonts w:cs="PetersburgC-Bold"/>
                <w:bCs/>
                <w:sz w:val="28"/>
                <w:szCs w:val="28"/>
                <w:lang w:bidi="sa-IN"/>
              </w:rPr>
              <w:t>Робота з нормативно-правовими документами.</w:t>
            </w:r>
            <w:r>
              <w:t xml:space="preserve"> </w:t>
            </w:r>
            <w:r w:rsidRPr="00CE2F41">
              <w:rPr>
                <w:rFonts w:cs="PetersburgC-Bold"/>
                <w:bCs/>
                <w:sz w:val="28"/>
                <w:szCs w:val="28"/>
                <w:lang w:bidi="sa-IN"/>
              </w:rPr>
              <w:t>Підготовка індивідуальних завдань</w:t>
            </w:r>
          </w:p>
        </w:tc>
        <w:tc>
          <w:tcPr>
            <w:tcW w:w="1559" w:type="dxa"/>
          </w:tcPr>
          <w:p w:rsidR="00514E9B" w:rsidRPr="000D0BAA" w:rsidRDefault="00514E9B" w:rsidP="00C86B5B">
            <w:pPr>
              <w:autoSpaceDE/>
              <w:autoSpaceDN/>
              <w:jc w:val="center"/>
              <w:rPr>
                <w:sz w:val="28"/>
                <w:szCs w:val="28"/>
              </w:rPr>
            </w:pPr>
            <w:r>
              <w:rPr>
                <w:sz w:val="28"/>
                <w:szCs w:val="28"/>
              </w:rPr>
              <w:t>4</w:t>
            </w:r>
          </w:p>
        </w:tc>
      </w:tr>
      <w:tr w:rsidR="00514E9B" w:rsidRPr="00A6195C" w:rsidTr="00BA7104">
        <w:tc>
          <w:tcPr>
            <w:tcW w:w="709" w:type="dxa"/>
          </w:tcPr>
          <w:p w:rsidR="00514E9B" w:rsidRPr="00502C0B" w:rsidRDefault="00514E9B" w:rsidP="00C86B5B">
            <w:pPr>
              <w:widowControl/>
              <w:autoSpaceDE/>
              <w:autoSpaceDN/>
              <w:jc w:val="center"/>
              <w:rPr>
                <w:sz w:val="28"/>
                <w:szCs w:val="28"/>
                <w:lang w:eastAsia="ru-RU"/>
              </w:rPr>
            </w:pPr>
            <w:r w:rsidRPr="00502C0B">
              <w:rPr>
                <w:sz w:val="28"/>
                <w:szCs w:val="28"/>
                <w:lang w:eastAsia="ru-RU"/>
              </w:rPr>
              <w:t>4</w:t>
            </w:r>
          </w:p>
        </w:tc>
        <w:tc>
          <w:tcPr>
            <w:tcW w:w="7371" w:type="dxa"/>
          </w:tcPr>
          <w:p w:rsidR="00514E9B" w:rsidRPr="00502C0B" w:rsidRDefault="00514E9B" w:rsidP="00C86B5B">
            <w:pPr>
              <w:ind w:firstLine="34"/>
              <w:jc w:val="both"/>
              <w:rPr>
                <w:rFonts w:cs="PetersburgC-Bold"/>
                <w:b/>
                <w:bCs/>
                <w:i/>
                <w:sz w:val="28"/>
                <w:szCs w:val="28"/>
                <w:lang w:bidi="sa-IN"/>
              </w:rPr>
            </w:pPr>
            <w:r w:rsidRPr="00502C0B">
              <w:rPr>
                <w:rFonts w:cs="PetersburgC-Bold"/>
                <w:b/>
                <w:bCs/>
                <w:i/>
                <w:sz w:val="28"/>
                <w:szCs w:val="28"/>
                <w:lang w:bidi="sa-IN"/>
              </w:rPr>
              <w:t>Соціальні служби підтримки сім’ї</w:t>
            </w:r>
          </w:p>
          <w:p w:rsidR="00514E9B" w:rsidRPr="00502C0B" w:rsidRDefault="00514E9B" w:rsidP="00CE2F41">
            <w:pPr>
              <w:ind w:firstLine="34"/>
              <w:jc w:val="both"/>
              <w:rPr>
                <w:rFonts w:cs="PetersburgC-Bold"/>
                <w:bCs/>
                <w:sz w:val="28"/>
                <w:szCs w:val="28"/>
                <w:lang w:bidi="sa-IN"/>
              </w:rPr>
            </w:pPr>
            <w:r w:rsidRPr="00502C0B">
              <w:rPr>
                <w:rFonts w:cs="PetersburgC-Bold"/>
                <w:bCs/>
                <w:sz w:val="28"/>
                <w:szCs w:val="28"/>
                <w:lang w:bidi="sa-IN"/>
              </w:rPr>
              <w:t>Опрацювання навчальної літератури.</w:t>
            </w:r>
            <w:r>
              <w:t xml:space="preserve"> </w:t>
            </w:r>
            <w:r w:rsidRPr="00CE2F41">
              <w:rPr>
                <w:rFonts w:cs="PetersburgC-Bold"/>
                <w:bCs/>
                <w:sz w:val="28"/>
                <w:szCs w:val="28"/>
                <w:lang w:bidi="sa-IN"/>
              </w:rPr>
              <w:t>Робота з нормативно-правовими документами.</w:t>
            </w:r>
            <w:r>
              <w:t xml:space="preserve"> </w:t>
            </w:r>
            <w:r w:rsidRPr="00CE2F41">
              <w:rPr>
                <w:rFonts w:cs="PetersburgC-Bold"/>
                <w:bCs/>
                <w:sz w:val="28"/>
                <w:szCs w:val="28"/>
                <w:lang w:bidi="sa-IN"/>
              </w:rPr>
              <w:t>Підготовка індивідуальних завдань</w:t>
            </w:r>
          </w:p>
        </w:tc>
        <w:tc>
          <w:tcPr>
            <w:tcW w:w="1559" w:type="dxa"/>
          </w:tcPr>
          <w:p w:rsidR="00514E9B" w:rsidRPr="000D0BAA" w:rsidRDefault="00514E9B" w:rsidP="00C86B5B">
            <w:pPr>
              <w:autoSpaceDE/>
              <w:autoSpaceDN/>
              <w:jc w:val="center"/>
              <w:rPr>
                <w:sz w:val="28"/>
                <w:szCs w:val="28"/>
              </w:rPr>
            </w:pPr>
            <w:r>
              <w:rPr>
                <w:sz w:val="28"/>
                <w:szCs w:val="28"/>
              </w:rPr>
              <w:t>4</w:t>
            </w:r>
          </w:p>
        </w:tc>
      </w:tr>
      <w:tr w:rsidR="00514E9B" w:rsidRPr="00A6195C" w:rsidTr="00BA7104">
        <w:tc>
          <w:tcPr>
            <w:tcW w:w="709" w:type="dxa"/>
          </w:tcPr>
          <w:p w:rsidR="00514E9B" w:rsidRPr="00502C0B" w:rsidRDefault="00514E9B" w:rsidP="00C86B5B">
            <w:pPr>
              <w:widowControl/>
              <w:autoSpaceDE/>
              <w:autoSpaceDN/>
              <w:jc w:val="center"/>
              <w:rPr>
                <w:sz w:val="28"/>
                <w:szCs w:val="28"/>
                <w:lang w:eastAsia="ru-RU"/>
              </w:rPr>
            </w:pPr>
            <w:r w:rsidRPr="00502C0B">
              <w:rPr>
                <w:sz w:val="28"/>
                <w:szCs w:val="28"/>
                <w:lang w:eastAsia="ru-RU"/>
              </w:rPr>
              <w:t>5</w:t>
            </w:r>
          </w:p>
        </w:tc>
        <w:tc>
          <w:tcPr>
            <w:tcW w:w="7371" w:type="dxa"/>
          </w:tcPr>
          <w:p w:rsidR="00514E9B" w:rsidRPr="00502C0B" w:rsidRDefault="00514E9B" w:rsidP="00C86B5B">
            <w:pPr>
              <w:ind w:firstLine="34"/>
              <w:jc w:val="both"/>
              <w:rPr>
                <w:b/>
                <w:bCs/>
                <w:i/>
                <w:iCs/>
                <w:sz w:val="28"/>
                <w:szCs w:val="28"/>
              </w:rPr>
            </w:pPr>
            <w:r w:rsidRPr="00502C0B">
              <w:rPr>
                <w:b/>
                <w:bCs/>
                <w:i/>
                <w:iCs/>
                <w:sz w:val="28"/>
                <w:szCs w:val="28"/>
              </w:rPr>
              <w:t>Соціальні служби по роботі з молодіжним середовищем</w:t>
            </w:r>
          </w:p>
          <w:p w:rsidR="00514E9B" w:rsidRPr="00502C0B" w:rsidRDefault="00514E9B" w:rsidP="00C86B5B">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Підготовка індивідуальних завдань</w:t>
            </w:r>
          </w:p>
        </w:tc>
        <w:tc>
          <w:tcPr>
            <w:tcW w:w="1559" w:type="dxa"/>
          </w:tcPr>
          <w:p w:rsidR="00514E9B" w:rsidRPr="000D0BAA" w:rsidRDefault="00514E9B" w:rsidP="00C86B5B">
            <w:pPr>
              <w:autoSpaceDE/>
              <w:autoSpaceDN/>
              <w:jc w:val="center"/>
              <w:rPr>
                <w:sz w:val="28"/>
                <w:szCs w:val="28"/>
              </w:rPr>
            </w:pPr>
            <w:r>
              <w:rPr>
                <w:sz w:val="28"/>
                <w:szCs w:val="28"/>
              </w:rPr>
              <w:t>4</w:t>
            </w:r>
          </w:p>
        </w:tc>
      </w:tr>
      <w:tr w:rsidR="00514E9B" w:rsidRPr="00A6195C" w:rsidTr="00BA7104">
        <w:tc>
          <w:tcPr>
            <w:tcW w:w="709" w:type="dxa"/>
          </w:tcPr>
          <w:p w:rsidR="00514E9B" w:rsidRPr="00502C0B" w:rsidRDefault="00514E9B" w:rsidP="00C86B5B">
            <w:pPr>
              <w:widowControl/>
              <w:autoSpaceDE/>
              <w:autoSpaceDN/>
              <w:jc w:val="center"/>
              <w:rPr>
                <w:sz w:val="28"/>
                <w:szCs w:val="28"/>
                <w:lang w:eastAsia="ru-RU"/>
              </w:rPr>
            </w:pPr>
            <w:r w:rsidRPr="00502C0B">
              <w:rPr>
                <w:sz w:val="28"/>
                <w:szCs w:val="28"/>
                <w:lang w:eastAsia="ru-RU"/>
              </w:rPr>
              <w:t>6</w:t>
            </w:r>
          </w:p>
        </w:tc>
        <w:tc>
          <w:tcPr>
            <w:tcW w:w="7371" w:type="dxa"/>
          </w:tcPr>
          <w:p w:rsidR="00514E9B" w:rsidRPr="00502C0B" w:rsidRDefault="00514E9B" w:rsidP="00C86B5B">
            <w:pPr>
              <w:ind w:firstLine="34"/>
              <w:jc w:val="both"/>
              <w:rPr>
                <w:b/>
                <w:bCs/>
                <w:i/>
                <w:iCs/>
                <w:sz w:val="28"/>
                <w:szCs w:val="28"/>
              </w:rPr>
            </w:pPr>
            <w:r w:rsidRPr="00502C0B">
              <w:rPr>
                <w:b/>
                <w:bCs/>
                <w:i/>
                <w:iCs/>
                <w:sz w:val="28"/>
                <w:szCs w:val="28"/>
              </w:rPr>
              <w:t>Заклади соціального спрямування направлені на підтримку жінок, молоді та сімей, які перебувають у складних життєвих обставинах</w:t>
            </w:r>
          </w:p>
          <w:p w:rsidR="00514E9B" w:rsidRPr="00502C0B" w:rsidRDefault="00514E9B" w:rsidP="00C86B5B">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Підготовка індивідуальних завдань</w:t>
            </w:r>
          </w:p>
        </w:tc>
        <w:tc>
          <w:tcPr>
            <w:tcW w:w="1559" w:type="dxa"/>
          </w:tcPr>
          <w:p w:rsidR="00514E9B" w:rsidRPr="000D0BAA" w:rsidRDefault="00514E9B" w:rsidP="00C86B5B">
            <w:pPr>
              <w:autoSpaceDE/>
              <w:autoSpaceDN/>
              <w:jc w:val="center"/>
              <w:rPr>
                <w:sz w:val="28"/>
                <w:szCs w:val="28"/>
              </w:rPr>
            </w:pPr>
            <w:r>
              <w:rPr>
                <w:sz w:val="28"/>
                <w:szCs w:val="28"/>
              </w:rPr>
              <w:t>4</w:t>
            </w:r>
          </w:p>
        </w:tc>
      </w:tr>
      <w:tr w:rsidR="00514E9B" w:rsidRPr="00A6195C" w:rsidTr="00BA7104">
        <w:tc>
          <w:tcPr>
            <w:tcW w:w="709" w:type="dxa"/>
          </w:tcPr>
          <w:p w:rsidR="00514E9B" w:rsidRPr="00502C0B" w:rsidRDefault="00514E9B" w:rsidP="00C86B5B">
            <w:pPr>
              <w:widowControl/>
              <w:autoSpaceDE/>
              <w:autoSpaceDN/>
              <w:jc w:val="center"/>
              <w:rPr>
                <w:sz w:val="28"/>
                <w:szCs w:val="28"/>
                <w:lang w:eastAsia="ru-RU"/>
              </w:rPr>
            </w:pPr>
            <w:r w:rsidRPr="00502C0B">
              <w:rPr>
                <w:sz w:val="28"/>
                <w:szCs w:val="28"/>
                <w:lang w:eastAsia="ru-RU"/>
              </w:rPr>
              <w:t>7</w:t>
            </w:r>
          </w:p>
        </w:tc>
        <w:tc>
          <w:tcPr>
            <w:tcW w:w="7371" w:type="dxa"/>
          </w:tcPr>
          <w:p w:rsidR="00514E9B" w:rsidRPr="00502C0B" w:rsidRDefault="00514E9B" w:rsidP="00C86B5B">
            <w:pPr>
              <w:ind w:firstLine="34"/>
              <w:jc w:val="both"/>
              <w:rPr>
                <w:b/>
                <w:bCs/>
                <w:i/>
                <w:iCs/>
                <w:sz w:val="28"/>
                <w:szCs w:val="28"/>
              </w:rPr>
            </w:pPr>
            <w:r w:rsidRPr="00502C0B">
              <w:rPr>
                <w:b/>
                <w:bCs/>
                <w:i/>
                <w:iCs/>
                <w:sz w:val="28"/>
                <w:szCs w:val="28"/>
              </w:rPr>
              <w:t>Спеціалізовані служби соціального супроводу неповнолітніх та молоді, які перебувають у місцях позбавлення волі та повернулися з них</w:t>
            </w:r>
          </w:p>
          <w:p w:rsidR="00514E9B" w:rsidRPr="00502C0B" w:rsidRDefault="00514E9B" w:rsidP="00CE2F41">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Робота з нормативно-правовими документами.</w:t>
            </w:r>
          </w:p>
        </w:tc>
        <w:tc>
          <w:tcPr>
            <w:tcW w:w="1559" w:type="dxa"/>
          </w:tcPr>
          <w:p w:rsidR="00514E9B" w:rsidRPr="000D0BAA" w:rsidRDefault="00514E9B" w:rsidP="00C86B5B">
            <w:pPr>
              <w:autoSpaceDE/>
              <w:autoSpaceDN/>
              <w:jc w:val="center"/>
              <w:rPr>
                <w:sz w:val="28"/>
                <w:szCs w:val="28"/>
              </w:rPr>
            </w:pPr>
            <w:r>
              <w:rPr>
                <w:sz w:val="28"/>
                <w:szCs w:val="28"/>
              </w:rPr>
              <w:t>2</w:t>
            </w:r>
          </w:p>
        </w:tc>
      </w:tr>
      <w:tr w:rsidR="00514E9B" w:rsidRPr="00A6195C" w:rsidTr="00BA7104">
        <w:tc>
          <w:tcPr>
            <w:tcW w:w="709" w:type="dxa"/>
          </w:tcPr>
          <w:p w:rsidR="00514E9B" w:rsidRPr="00502C0B" w:rsidRDefault="00514E9B" w:rsidP="00C86B5B">
            <w:pPr>
              <w:widowControl/>
              <w:autoSpaceDE/>
              <w:autoSpaceDN/>
              <w:jc w:val="center"/>
              <w:rPr>
                <w:sz w:val="28"/>
                <w:szCs w:val="28"/>
                <w:lang w:eastAsia="ru-RU"/>
              </w:rPr>
            </w:pPr>
            <w:r w:rsidRPr="00502C0B">
              <w:rPr>
                <w:sz w:val="28"/>
                <w:szCs w:val="28"/>
                <w:lang w:eastAsia="ru-RU"/>
              </w:rPr>
              <w:t>8</w:t>
            </w:r>
          </w:p>
        </w:tc>
        <w:tc>
          <w:tcPr>
            <w:tcW w:w="7371" w:type="dxa"/>
          </w:tcPr>
          <w:p w:rsidR="00514E9B" w:rsidRPr="00502C0B" w:rsidRDefault="00514E9B" w:rsidP="00C86B5B">
            <w:pPr>
              <w:ind w:firstLine="34"/>
              <w:jc w:val="both"/>
              <w:rPr>
                <w:b/>
                <w:bCs/>
                <w:i/>
                <w:iCs/>
                <w:sz w:val="28"/>
                <w:szCs w:val="28"/>
              </w:rPr>
            </w:pPr>
            <w:r w:rsidRPr="00502C0B">
              <w:rPr>
                <w:b/>
                <w:bCs/>
                <w:i/>
                <w:iCs/>
                <w:sz w:val="28"/>
                <w:szCs w:val="28"/>
              </w:rPr>
              <w:t>Реабілітація дітей та молоді з функціональними обмеженнями в діяльності спеціалізованих формувань та закладах соціального спрямування.</w:t>
            </w:r>
          </w:p>
          <w:p w:rsidR="00514E9B" w:rsidRPr="00502C0B" w:rsidRDefault="00514E9B" w:rsidP="00C86B5B">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Підготовка індивідуальних завдань</w:t>
            </w:r>
          </w:p>
        </w:tc>
        <w:tc>
          <w:tcPr>
            <w:tcW w:w="1559" w:type="dxa"/>
          </w:tcPr>
          <w:p w:rsidR="00514E9B" w:rsidRPr="000D0BAA" w:rsidRDefault="00514E9B" w:rsidP="00C86B5B">
            <w:pPr>
              <w:autoSpaceDE/>
              <w:autoSpaceDN/>
              <w:jc w:val="center"/>
              <w:rPr>
                <w:sz w:val="28"/>
                <w:szCs w:val="28"/>
              </w:rPr>
            </w:pPr>
            <w:r>
              <w:rPr>
                <w:sz w:val="28"/>
                <w:szCs w:val="28"/>
              </w:rPr>
              <w:t>4</w:t>
            </w:r>
          </w:p>
        </w:tc>
      </w:tr>
      <w:tr w:rsidR="00514E9B" w:rsidRPr="00A6195C" w:rsidTr="00BA7104">
        <w:tc>
          <w:tcPr>
            <w:tcW w:w="709" w:type="dxa"/>
          </w:tcPr>
          <w:p w:rsidR="00514E9B" w:rsidRPr="00502C0B" w:rsidRDefault="00514E9B" w:rsidP="00C86B5B">
            <w:pPr>
              <w:widowControl/>
              <w:autoSpaceDE/>
              <w:autoSpaceDN/>
              <w:jc w:val="center"/>
              <w:rPr>
                <w:sz w:val="28"/>
                <w:szCs w:val="28"/>
                <w:lang w:eastAsia="ru-RU"/>
              </w:rPr>
            </w:pPr>
            <w:r w:rsidRPr="00502C0B">
              <w:rPr>
                <w:sz w:val="28"/>
                <w:szCs w:val="28"/>
                <w:lang w:eastAsia="ru-RU"/>
              </w:rPr>
              <w:t>9</w:t>
            </w:r>
          </w:p>
        </w:tc>
        <w:tc>
          <w:tcPr>
            <w:tcW w:w="7371" w:type="dxa"/>
          </w:tcPr>
          <w:p w:rsidR="00514E9B" w:rsidRPr="00502C0B" w:rsidRDefault="00514E9B" w:rsidP="00C86B5B">
            <w:pPr>
              <w:ind w:firstLine="34"/>
              <w:jc w:val="both"/>
              <w:rPr>
                <w:b/>
                <w:bCs/>
                <w:i/>
                <w:iCs/>
                <w:sz w:val="28"/>
                <w:szCs w:val="28"/>
              </w:rPr>
            </w:pPr>
            <w:r w:rsidRPr="00502C0B">
              <w:rPr>
                <w:b/>
                <w:bCs/>
                <w:i/>
                <w:iCs/>
                <w:sz w:val="28"/>
                <w:szCs w:val="28"/>
              </w:rPr>
              <w:t>Соціальна підтримка та супровід дітей, молоді, що живе з ВІЛ/СНІД, ін’єкційних споживачів наркотиків в діяльності спеціалізованих формувань</w:t>
            </w:r>
          </w:p>
          <w:p w:rsidR="00514E9B" w:rsidRPr="00502C0B" w:rsidRDefault="00514E9B" w:rsidP="00CE2F41">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Робота з нормативно-правовими документами.</w:t>
            </w:r>
            <w:r>
              <w:t xml:space="preserve"> </w:t>
            </w:r>
            <w:r w:rsidRPr="00CE2F41">
              <w:rPr>
                <w:bCs/>
                <w:iCs/>
                <w:sz w:val="28"/>
                <w:szCs w:val="28"/>
              </w:rPr>
              <w:t>Підготовка індивідуальних завдань</w:t>
            </w:r>
          </w:p>
        </w:tc>
        <w:tc>
          <w:tcPr>
            <w:tcW w:w="1559" w:type="dxa"/>
          </w:tcPr>
          <w:p w:rsidR="00514E9B" w:rsidRPr="000D0BAA" w:rsidRDefault="00514E9B" w:rsidP="00C86B5B">
            <w:pPr>
              <w:autoSpaceDE/>
              <w:autoSpaceDN/>
              <w:jc w:val="center"/>
              <w:rPr>
                <w:sz w:val="28"/>
                <w:szCs w:val="28"/>
              </w:rPr>
            </w:pPr>
            <w:r>
              <w:rPr>
                <w:sz w:val="28"/>
                <w:szCs w:val="28"/>
              </w:rPr>
              <w:t>4</w:t>
            </w:r>
          </w:p>
        </w:tc>
      </w:tr>
      <w:tr w:rsidR="00514E9B" w:rsidRPr="00A6195C" w:rsidTr="00BA7104">
        <w:tc>
          <w:tcPr>
            <w:tcW w:w="709" w:type="dxa"/>
          </w:tcPr>
          <w:p w:rsidR="00514E9B" w:rsidRPr="00502C0B" w:rsidRDefault="00514E9B" w:rsidP="00C86B5B">
            <w:pPr>
              <w:widowControl/>
              <w:autoSpaceDE/>
              <w:autoSpaceDN/>
              <w:jc w:val="center"/>
              <w:rPr>
                <w:sz w:val="28"/>
                <w:szCs w:val="28"/>
                <w:lang w:eastAsia="ru-RU"/>
              </w:rPr>
            </w:pPr>
            <w:r w:rsidRPr="00502C0B">
              <w:rPr>
                <w:sz w:val="28"/>
                <w:szCs w:val="28"/>
                <w:lang w:eastAsia="ru-RU"/>
              </w:rPr>
              <w:t>10</w:t>
            </w:r>
          </w:p>
        </w:tc>
        <w:tc>
          <w:tcPr>
            <w:tcW w:w="7371" w:type="dxa"/>
          </w:tcPr>
          <w:p w:rsidR="00514E9B" w:rsidRPr="00502C0B" w:rsidRDefault="00514E9B" w:rsidP="00C86B5B">
            <w:pPr>
              <w:ind w:firstLine="34"/>
              <w:jc w:val="both"/>
              <w:rPr>
                <w:b/>
                <w:bCs/>
                <w:i/>
                <w:iCs/>
                <w:sz w:val="28"/>
                <w:szCs w:val="28"/>
              </w:rPr>
            </w:pPr>
            <w:r w:rsidRPr="00502C0B">
              <w:rPr>
                <w:b/>
                <w:bCs/>
                <w:i/>
                <w:iCs/>
                <w:sz w:val="28"/>
                <w:szCs w:val="28"/>
              </w:rPr>
              <w:t>Соціальна освіта та підтримка молоді в діяльності спеціалізованих формувань</w:t>
            </w:r>
          </w:p>
          <w:p w:rsidR="00514E9B" w:rsidRPr="00502C0B" w:rsidRDefault="00514E9B" w:rsidP="00CE2F41">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Робота з нормативно-правовими документами.</w:t>
            </w:r>
            <w:r>
              <w:t xml:space="preserve"> </w:t>
            </w:r>
            <w:r w:rsidRPr="00CE2F41">
              <w:rPr>
                <w:bCs/>
                <w:iCs/>
                <w:sz w:val="28"/>
                <w:szCs w:val="28"/>
              </w:rPr>
              <w:t>Підготовка індивідуальних завдань</w:t>
            </w:r>
          </w:p>
        </w:tc>
        <w:tc>
          <w:tcPr>
            <w:tcW w:w="1559" w:type="dxa"/>
          </w:tcPr>
          <w:p w:rsidR="00514E9B" w:rsidRPr="000D0BAA" w:rsidRDefault="00514E9B" w:rsidP="00C86B5B">
            <w:pPr>
              <w:autoSpaceDE/>
              <w:autoSpaceDN/>
              <w:jc w:val="center"/>
              <w:rPr>
                <w:sz w:val="28"/>
                <w:szCs w:val="28"/>
              </w:rPr>
            </w:pPr>
            <w:r>
              <w:rPr>
                <w:sz w:val="28"/>
                <w:szCs w:val="28"/>
              </w:rPr>
              <w:t>4</w:t>
            </w:r>
          </w:p>
        </w:tc>
      </w:tr>
      <w:tr w:rsidR="00514E9B" w:rsidRPr="00A6195C" w:rsidTr="00BA7104">
        <w:tc>
          <w:tcPr>
            <w:tcW w:w="709" w:type="dxa"/>
          </w:tcPr>
          <w:p w:rsidR="00514E9B" w:rsidRPr="00502C0B" w:rsidRDefault="00514E9B" w:rsidP="00C86B5B">
            <w:pPr>
              <w:widowControl/>
              <w:autoSpaceDE/>
              <w:autoSpaceDN/>
              <w:jc w:val="center"/>
              <w:rPr>
                <w:sz w:val="28"/>
                <w:szCs w:val="28"/>
                <w:lang w:eastAsia="ru-RU"/>
              </w:rPr>
            </w:pPr>
            <w:r w:rsidRPr="00502C0B">
              <w:rPr>
                <w:sz w:val="28"/>
                <w:szCs w:val="28"/>
                <w:lang w:eastAsia="ru-RU"/>
              </w:rPr>
              <w:t>11</w:t>
            </w:r>
          </w:p>
        </w:tc>
        <w:tc>
          <w:tcPr>
            <w:tcW w:w="7371" w:type="dxa"/>
          </w:tcPr>
          <w:p w:rsidR="00514E9B" w:rsidRPr="00502C0B" w:rsidRDefault="00514E9B" w:rsidP="00C86B5B">
            <w:pPr>
              <w:ind w:firstLine="34"/>
              <w:jc w:val="both"/>
              <w:rPr>
                <w:b/>
                <w:bCs/>
                <w:i/>
                <w:iCs/>
                <w:sz w:val="28"/>
                <w:szCs w:val="28"/>
              </w:rPr>
            </w:pPr>
            <w:r w:rsidRPr="00502C0B">
              <w:rPr>
                <w:b/>
                <w:bCs/>
                <w:i/>
                <w:iCs/>
                <w:sz w:val="28"/>
                <w:szCs w:val="28"/>
              </w:rPr>
              <w:t>Організація діяльності державної служби зайнятості</w:t>
            </w:r>
          </w:p>
          <w:p w:rsidR="00514E9B" w:rsidRPr="00502C0B" w:rsidRDefault="00514E9B" w:rsidP="00CE2F41">
            <w:pPr>
              <w:ind w:firstLine="34"/>
              <w:jc w:val="both"/>
              <w:rPr>
                <w:bCs/>
                <w:iCs/>
                <w:sz w:val="28"/>
                <w:szCs w:val="28"/>
              </w:rPr>
            </w:pPr>
            <w:r w:rsidRPr="00502C0B">
              <w:rPr>
                <w:bCs/>
                <w:iCs/>
                <w:sz w:val="28"/>
                <w:szCs w:val="28"/>
              </w:rPr>
              <w:t>Опрацювання навчальної літератури.</w:t>
            </w:r>
            <w:r w:rsidRPr="00CE2F41">
              <w:rPr>
                <w:bCs/>
                <w:iCs/>
                <w:sz w:val="28"/>
                <w:szCs w:val="28"/>
              </w:rPr>
              <w:t xml:space="preserve"> Робота з нормативно-правовими документами.</w:t>
            </w:r>
            <w:r>
              <w:t xml:space="preserve"> </w:t>
            </w:r>
            <w:r w:rsidRPr="00CE2F41">
              <w:rPr>
                <w:bCs/>
                <w:iCs/>
                <w:sz w:val="28"/>
                <w:szCs w:val="28"/>
              </w:rPr>
              <w:t>Підготовка індивідуальних завдань</w:t>
            </w:r>
          </w:p>
        </w:tc>
        <w:tc>
          <w:tcPr>
            <w:tcW w:w="1559" w:type="dxa"/>
          </w:tcPr>
          <w:p w:rsidR="00514E9B" w:rsidRPr="000D0BAA" w:rsidRDefault="00514E9B" w:rsidP="00C86B5B">
            <w:pPr>
              <w:autoSpaceDE/>
              <w:autoSpaceDN/>
              <w:jc w:val="center"/>
              <w:rPr>
                <w:sz w:val="28"/>
                <w:szCs w:val="28"/>
              </w:rPr>
            </w:pPr>
            <w:r>
              <w:rPr>
                <w:sz w:val="28"/>
                <w:szCs w:val="28"/>
              </w:rPr>
              <w:t>4</w:t>
            </w:r>
          </w:p>
        </w:tc>
      </w:tr>
      <w:tr w:rsidR="00514E9B" w:rsidRPr="00A6195C" w:rsidTr="00BA7104">
        <w:tc>
          <w:tcPr>
            <w:tcW w:w="709" w:type="dxa"/>
          </w:tcPr>
          <w:p w:rsidR="00514E9B" w:rsidRPr="00502C0B" w:rsidRDefault="00514E9B" w:rsidP="00C86B5B">
            <w:pPr>
              <w:widowControl/>
              <w:autoSpaceDE/>
              <w:autoSpaceDN/>
              <w:jc w:val="center"/>
              <w:rPr>
                <w:sz w:val="28"/>
                <w:szCs w:val="28"/>
                <w:lang w:eastAsia="ru-RU"/>
              </w:rPr>
            </w:pPr>
            <w:r w:rsidRPr="00502C0B">
              <w:rPr>
                <w:sz w:val="28"/>
                <w:szCs w:val="28"/>
                <w:lang w:eastAsia="ru-RU"/>
              </w:rPr>
              <w:t>12</w:t>
            </w:r>
          </w:p>
        </w:tc>
        <w:tc>
          <w:tcPr>
            <w:tcW w:w="7371" w:type="dxa"/>
          </w:tcPr>
          <w:p w:rsidR="00514E9B" w:rsidRPr="00502C0B" w:rsidRDefault="00514E9B" w:rsidP="00C86B5B">
            <w:pPr>
              <w:ind w:firstLine="34"/>
              <w:jc w:val="both"/>
              <w:rPr>
                <w:b/>
                <w:bCs/>
                <w:i/>
                <w:iCs/>
                <w:sz w:val="28"/>
                <w:szCs w:val="28"/>
              </w:rPr>
            </w:pPr>
            <w:r w:rsidRPr="00502C0B">
              <w:rPr>
                <w:b/>
                <w:bCs/>
                <w:i/>
                <w:iCs/>
                <w:sz w:val="28"/>
                <w:szCs w:val="28"/>
              </w:rPr>
              <w:t xml:space="preserve">Спеціалізовані служби соціально-психологічної </w:t>
            </w:r>
            <w:r w:rsidRPr="00502C0B">
              <w:rPr>
                <w:b/>
                <w:bCs/>
                <w:i/>
                <w:iCs/>
                <w:sz w:val="28"/>
                <w:szCs w:val="28"/>
              </w:rPr>
              <w:lastRenderedPageBreak/>
              <w:t>реабілітації людей з функціональними обмеженнями</w:t>
            </w:r>
          </w:p>
          <w:p w:rsidR="00514E9B" w:rsidRPr="00502C0B" w:rsidRDefault="00514E9B" w:rsidP="00C86B5B">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Підготовка індивідуальних завдань</w:t>
            </w:r>
          </w:p>
        </w:tc>
        <w:tc>
          <w:tcPr>
            <w:tcW w:w="1559" w:type="dxa"/>
          </w:tcPr>
          <w:p w:rsidR="00514E9B" w:rsidRPr="000D0BAA" w:rsidRDefault="00514E9B" w:rsidP="00C86B5B">
            <w:pPr>
              <w:autoSpaceDE/>
              <w:autoSpaceDN/>
              <w:jc w:val="center"/>
              <w:rPr>
                <w:sz w:val="28"/>
                <w:szCs w:val="28"/>
              </w:rPr>
            </w:pPr>
            <w:r>
              <w:rPr>
                <w:sz w:val="28"/>
                <w:szCs w:val="28"/>
              </w:rPr>
              <w:lastRenderedPageBreak/>
              <w:t>4</w:t>
            </w:r>
          </w:p>
        </w:tc>
      </w:tr>
      <w:tr w:rsidR="00514E9B" w:rsidRPr="00A6195C" w:rsidTr="00BA7104">
        <w:tc>
          <w:tcPr>
            <w:tcW w:w="709" w:type="dxa"/>
          </w:tcPr>
          <w:p w:rsidR="00514E9B" w:rsidRPr="00502C0B" w:rsidRDefault="00514E9B" w:rsidP="00C86B5B">
            <w:pPr>
              <w:widowControl/>
              <w:autoSpaceDE/>
              <w:autoSpaceDN/>
              <w:jc w:val="center"/>
              <w:rPr>
                <w:sz w:val="28"/>
                <w:szCs w:val="28"/>
                <w:lang w:eastAsia="ru-RU"/>
              </w:rPr>
            </w:pPr>
            <w:r w:rsidRPr="00502C0B">
              <w:rPr>
                <w:sz w:val="28"/>
                <w:szCs w:val="28"/>
                <w:lang w:eastAsia="ru-RU"/>
              </w:rPr>
              <w:lastRenderedPageBreak/>
              <w:t>13</w:t>
            </w:r>
          </w:p>
        </w:tc>
        <w:tc>
          <w:tcPr>
            <w:tcW w:w="7371" w:type="dxa"/>
          </w:tcPr>
          <w:p w:rsidR="00514E9B" w:rsidRPr="00502C0B" w:rsidRDefault="00514E9B" w:rsidP="00C86B5B">
            <w:pPr>
              <w:ind w:firstLine="34"/>
              <w:jc w:val="both"/>
              <w:rPr>
                <w:b/>
                <w:bCs/>
                <w:i/>
                <w:iCs/>
                <w:sz w:val="28"/>
                <w:szCs w:val="28"/>
              </w:rPr>
            </w:pPr>
            <w:r w:rsidRPr="00502C0B">
              <w:rPr>
                <w:b/>
                <w:bCs/>
                <w:i/>
                <w:iCs/>
                <w:sz w:val="28"/>
                <w:szCs w:val="28"/>
              </w:rPr>
              <w:t>Кризові центри соціально-психологічної допомоги певним</w:t>
            </w:r>
            <w:r>
              <w:rPr>
                <w:b/>
                <w:bCs/>
                <w:i/>
                <w:iCs/>
                <w:sz w:val="28"/>
                <w:szCs w:val="28"/>
              </w:rPr>
              <w:t xml:space="preserve"> </w:t>
            </w:r>
            <w:r w:rsidRPr="00502C0B">
              <w:rPr>
                <w:b/>
                <w:bCs/>
                <w:i/>
                <w:iCs/>
                <w:sz w:val="28"/>
                <w:szCs w:val="28"/>
              </w:rPr>
              <w:t>категоріям населення</w:t>
            </w:r>
          </w:p>
          <w:p w:rsidR="00514E9B" w:rsidRPr="00502C0B" w:rsidRDefault="00514E9B" w:rsidP="00CE2F41">
            <w:pPr>
              <w:ind w:firstLine="34"/>
              <w:jc w:val="both"/>
              <w:rPr>
                <w:bCs/>
                <w:iCs/>
                <w:sz w:val="28"/>
                <w:szCs w:val="28"/>
              </w:rPr>
            </w:pPr>
            <w:r w:rsidRPr="00502C0B">
              <w:rPr>
                <w:bCs/>
                <w:iCs/>
                <w:sz w:val="28"/>
                <w:szCs w:val="28"/>
              </w:rPr>
              <w:t>Опрацювання навчальної літератури.</w:t>
            </w:r>
            <w:r>
              <w:t xml:space="preserve"> </w:t>
            </w:r>
            <w:r w:rsidRPr="00CE2F41">
              <w:rPr>
                <w:bCs/>
                <w:iCs/>
                <w:sz w:val="28"/>
                <w:szCs w:val="28"/>
              </w:rPr>
              <w:t>Робота з нормативно-правовими документами.</w:t>
            </w:r>
            <w:r>
              <w:t xml:space="preserve"> </w:t>
            </w:r>
            <w:r w:rsidRPr="00CE2F41">
              <w:rPr>
                <w:bCs/>
                <w:iCs/>
                <w:sz w:val="28"/>
                <w:szCs w:val="28"/>
              </w:rPr>
              <w:t>Підготовка індивідуальних завдань</w:t>
            </w:r>
          </w:p>
        </w:tc>
        <w:tc>
          <w:tcPr>
            <w:tcW w:w="1559" w:type="dxa"/>
          </w:tcPr>
          <w:p w:rsidR="00514E9B" w:rsidRPr="000D0BAA" w:rsidRDefault="00514E9B" w:rsidP="00C86B5B">
            <w:pPr>
              <w:autoSpaceDE/>
              <w:autoSpaceDN/>
              <w:jc w:val="center"/>
              <w:rPr>
                <w:sz w:val="28"/>
                <w:szCs w:val="28"/>
              </w:rPr>
            </w:pPr>
            <w:r>
              <w:rPr>
                <w:sz w:val="28"/>
                <w:szCs w:val="28"/>
              </w:rPr>
              <w:t>4</w:t>
            </w:r>
          </w:p>
        </w:tc>
      </w:tr>
      <w:tr w:rsidR="00514E9B" w:rsidRPr="00BA7104" w:rsidTr="00BA7104">
        <w:tc>
          <w:tcPr>
            <w:tcW w:w="709" w:type="dxa"/>
          </w:tcPr>
          <w:p w:rsidR="00514E9B" w:rsidRPr="00A6195C" w:rsidRDefault="00514E9B" w:rsidP="00BA7104">
            <w:pPr>
              <w:widowControl/>
              <w:overflowPunct w:val="0"/>
              <w:adjustRightInd w:val="0"/>
              <w:jc w:val="center"/>
              <w:rPr>
                <w:sz w:val="28"/>
                <w:szCs w:val="20"/>
                <w:highlight w:val="yellow"/>
                <w:lang w:eastAsia="ru-RU"/>
              </w:rPr>
            </w:pPr>
          </w:p>
        </w:tc>
        <w:tc>
          <w:tcPr>
            <w:tcW w:w="7371" w:type="dxa"/>
          </w:tcPr>
          <w:p w:rsidR="00514E9B" w:rsidRPr="00CE2F41" w:rsidRDefault="00514E9B" w:rsidP="00BA7104">
            <w:pPr>
              <w:widowControl/>
              <w:overflowPunct w:val="0"/>
              <w:adjustRightInd w:val="0"/>
              <w:jc w:val="right"/>
              <w:rPr>
                <w:bCs/>
                <w:sz w:val="28"/>
                <w:szCs w:val="28"/>
                <w:lang w:eastAsia="ru-RU"/>
              </w:rPr>
            </w:pPr>
            <w:r w:rsidRPr="00CE2F41">
              <w:rPr>
                <w:bCs/>
                <w:sz w:val="28"/>
                <w:szCs w:val="28"/>
                <w:lang w:eastAsia="ru-RU"/>
              </w:rPr>
              <w:t>Всього:</w:t>
            </w:r>
          </w:p>
        </w:tc>
        <w:tc>
          <w:tcPr>
            <w:tcW w:w="1559" w:type="dxa"/>
          </w:tcPr>
          <w:p w:rsidR="00514E9B" w:rsidRPr="00CE2F41" w:rsidRDefault="00514E9B" w:rsidP="00BA7104">
            <w:pPr>
              <w:widowControl/>
              <w:overflowPunct w:val="0"/>
              <w:adjustRightInd w:val="0"/>
              <w:jc w:val="center"/>
              <w:rPr>
                <w:sz w:val="28"/>
                <w:szCs w:val="20"/>
                <w:lang w:eastAsia="ru-RU"/>
              </w:rPr>
            </w:pPr>
            <w:r w:rsidRPr="00CE2F41">
              <w:rPr>
                <w:sz w:val="28"/>
                <w:szCs w:val="20"/>
                <w:lang w:eastAsia="ru-RU"/>
              </w:rPr>
              <w:t>50</w:t>
            </w:r>
          </w:p>
        </w:tc>
      </w:tr>
    </w:tbl>
    <w:p w:rsidR="00514E9B" w:rsidRDefault="00514E9B" w:rsidP="00DD32B4">
      <w:pPr>
        <w:jc w:val="center"/>
        <w:rPr>
          <w:b/>
          <w:sz w:val="28"/>
          <w:szCs w:val="28"/>
        </w:rPr>
      </w:pPr>
    </w:p>
    <w:p w:rsidR="00514E9B" w:rsidRDefault="00514E9B" w:rsidP="003E775D">
      <w:pPr>
        <w:ind w:firstLine="709"/>
        <w:jc w:val="both"/>
        <w:rPr>
          <w:sz w:val="28"/>
          <w:szCs w:val="28"/>
        </w:rPr>
      </w:pPr>
      <w:r w:rsidRPr="003E775D">
        <w:rPr>
          <w:sz w:val="28"/>
          <w:szCs w:val="28"/>
        </w:rPr>
        <w:t>Індивідуальна робота студентів під керівництвом викладача з дисципліни «</w:t>
      </w:r>
      <w:r>
        <w:rPr>
          <w:sz w:val="28"/>
          <w:szCs w:val="28"/>
        </w:rPr>
        <w:t>Система організації соціальних служб</w:t>
      </w:r>
      <w:r w:rsidRPr="003E775D">
        <w:rPr>
          <w:sz w:val="28"/>
          <w:szCs w:val="28"/>
        </w:rPr>
        <w:t>»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рекомендованих для вивчення різних тем дисципліни; виконання індивідуальних завдань.</w:t>
      </w:r>
    </w:p>
    <w:p w:rsidR="00514E9B" w:rsidRDefault="00514E9B" w:rsidP="003E775D">
      <w:pPr>
        <w:ind w:firstLine="709"/>
        <w:jc w:val="both"/>
        <w:rPr>
          <w:sz w:val="28"/>
          <w:szCs w:val="28"/>
        </w:rPr>
      </w:pPr>
    </w:p>
    <w:p w:rsidR="00514E9B" w:rsidRPr="005E3640" w:rsidRDefault="00514E9B" w:rsidP="005E3640">
      <w:pPr>
        <w:ind w:firstLine="709"/>
        <w:jc w:val="both"/>
        <w:rPr>
          <w:b/>
          <w:sz w:val="28"/>
          <w:szCs w:val="28"/>
        </w:rPr>
      </w:pPr>
      <w:r w:rsidRPr="005E3640">
        <w:rPr>
          <w:b/>
          <w:sz w:val="28"/>
          <w:szCs w:val="28"/>
        </w:rPr>
        <w:t>Методи навчання</w:t>
      </w:r>
    </w:p>
    <w:p w:rsidR="00514E9B" w:rsidRDefault="00514E9B" w:rsidP="005E3640">
      <w:pPr>
        <w:ind w:firstLine="709"/>
        <w:jc w:val="both"/>
        <w:rPr>
          <w:sz w:val="28"/>
          <w:szCs w:val="28"/>
        </w:rPr>
      </w:pPr>
      <w:r w:rsidRPr="00A6195C">
        <w:rPr>
          <w:sz w:val="28"/>
          <w:szCs w:val="28"/>
        </w:rPr>
        <w:t>Лекції, бесіди, творчі та проблемні дискусії, наочні ілюстрації, обговорення, усні опитування, письмові контрольні роботи, письмові творчі роботи, самостійна робота, робота в парах, робота в групах, ситуаційні завдання, ігрові методи.</w:t>
      </w:r>
    </w:p>
    <w:p w:rsidR="00514E9B" w:rsidRDefault="00514E9B" w:rsidP="005E3640">
      <w:pPr>
        <w:ind w:firstLine="709"/>
        <w:jc w:val="both"/>
        <w:rPr>
          <w:sz w:val="28"/>
          <w:szCs w:val="28"/>
        </w:rPr>
      </w:pPr>
      <w:r w:rsidRPr="005147D1">
        <w:rPr>
          <w:b/>
          <w:sz w:val="28"/>
          <w:szCs w:val="28"/>
        </w:rPr>
        <w:t>Види контролю</w:t>
      </w:r>
      <w:r>
        <w:rPr>
          <w:sz w:val="28"/>
          <w:szCs w:val="28"/>
        </w:rPr>
        <w:t>: поточний та підсумковий.</w:t>
      </w:r>
    </w:p>
    <w:p w:rsidR="00514E9B" w:rsidRPr="003547BD" w:rsidRDefault="00514E9B" w:rsidP="004F1244">
      <w:pPr>
        <w:rPr>
          <w:sz w:val="28"/>
          <w:szCs w:val="28"/>
        </w:rPr>
      </w:pPr>
    </w:p>
    <w:p w:rsidR="00514E9B" w:rsidRPr="003E775D" w:rsidRDefault="00514E9B" w:rsidP="00A417D6">
      <w:pPr>
        <w:jc w:val="center"/>
        <w:rPr>
          <w:b/>
          <w:sz w:val="28"/>
          <w:szCs w:val="28"/>
          <w:lang w:eastAsia="ru-RU"/>
        </w:rPr>
      </w:pPr>
      <w:r w:rsidRPr="003E775D">
        <w:rPr>
          <w:b/>
          <w:sz w:val="28"/>
          <w:szCs w:val="28"/>
          <w:lang w:eastAsia="ru-RU"/>
        </w:rPr>
        <w:t>ОЦІНЮВАННЯ</w:t>
      </w:r>
    </w:p>
    <w:p w:rsidR="00514E9B" w:rsidRPr="003E775D" w:rsidRDefault="00514E9B" w:rsidP="00E454D0">
      <w:pPr>
        <w:ind w:firstLine="709"/>
        <w:jc w:val="both"/>
        <w:rPr>
          <w:color w:val="000000"/>
          <w:spacing w:val="-4"/>
          <w:sz w:val="28"/>
          <w:szCs w:val="28"/>
          <w:lang w:eastAsia="ru-RU"/>
        </w:rPr>
      </w:pPr>
      <w:r w:rsidRPr="003E775D">
        <w:rPr>
          <w:sz w:val="28"/>
          <w:szCs w:val="28"/>
          <w:lang w:eastAsia="ru-RU"/>
        </w:rPr>
        <w:t xml:space="preserve">Формою підсумкового контролю дисципліни є </w:t>
      </w:r>
      <w:r>
        <w:rPr>
          <w:sz w:val="28"/>
          <w:szCs w:val="28"/>
          <w:lang w:eastAsia="ru-RU"/>
        </w:rPr>
        <w:t xml:space="preserve">диференційований </w:t>
      </w:r>
      <w:r w:rsidRPr="003E775D">
        <w:rPr>
          <w:sz w:val="28"/>
          <w:szCs w:val="28"/>
          <w:lang w:eastAsia="ru-RU"/>
        </w:rPr>
        <w:t xml:space="preserve">залік, який </w:t>
      </w:r>
      <w:r w:rsidRPr="003E775D">
        <w:rPr>
          <w:color w:val="000000"/>
          <w:spacing w:val="-4"/>
          <w:sz w:val="28"/>
          <w:szCs w:val="28"/>
          <w:lang w:eastAsia="ru-RU"/>
        </w:rPr>
        <w:t xml:space="preserve">проводиться викладачем академічної групи на останньому занятті з дисципліни. </w:t>
      </w:r>
    </w:p>
    <w:p w:rsidR="00514E9B" w:rsidRPr="000D0BAA" w:rsidRDefault="00514E9B" w:rsidP="00E454D0">
      <w:pPr>
        <w:ind w:firstLine="709"/>
        <w:jc w:val="both"/>
        <w:rPr>
          <w:color w:val="000000"/>
          <w:spacing w:val="-4"/>
          <w:sz w:val="28"/>
          <w:szCs w:val="28"/>
          <w:lang w:eastAsia="ru-RU"/>
        </w:rPr>
      </w:pPr>
    </w:p>
    <w:p w:rsidR="00514E9B" w:rsidRPr="00E454D0" w:rsidRDefault="00514E9B" w:rsidP="00E454D0">
      <w:pPr>
        <w:widowControl/>
        <w:autoSpaceDE/>
        <w:autoSpaceDN/>
        <w:ind w:firstLine="709"/>
        <w:jc w:val="both"/>
        <w:rPr>
          <w:b/>
          <w:sz w:val="28"/>
          <w:szCs w:val="28"/>
          <w:lang w:eastAsia="ru-RU"/>
        </w:rPr>
      </w:pPr>
      <w:r w:rsidRPr="00E454D0">
        <w:rPr>
          <w:b/>
          <w:sz w:val="28"/>
          <w:szCs w:val="28"/>
          <w:lang w:eastAsia="ru-RU"/>
        </w:rPr>
        <w:t>Оцінювання поточної навчальної діяльності (ПНД)</w:t>
      </w:r>
    </w:p>
    <w:p w:rsidR="00514E9B" w:rsidRPr="00E454D0" w:rsidRDefault="00514E9B" w:rsidP="00E454D0">
      <w:pPr>
        <w:widowControl/>
        <w:autoSpaceDE/>
        <w:autoSpaceDN/>
        <w:ind w:firstLine="709"/>
        <w:jc w:val="both"/>
        <w:rPr>
          <w:sz w:val="28"/>
          <w:szCs w:val="28"/>
          <w:lang w:eastAsia="ru-RU"/>
        </w:rPr>
      </w:pPr>
      <w:r w:rsidRPr="00E454D0">
        <w:rPr>
          <w:sz w:val="28"/>
          <w:szCs w:val="28"/>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514E9B" w:rsidRPr="00E454D0" w:rsidRDefault="00514E9B" w:rsidP="00E454D0">
      <w:pPr>
        <w:widowControl/>
        <w:autoSpaceDE/>
        <w:autoSpaceDN/>
        <w:ind w:firstLine="709"/>
        <w:jc w:val="both"/>
        <w:rPr>
          <w:sz w:val="28"/>
          <w:szCs w:val="28"/>
          <w:lang w:eastAsia="ru-RU"/>
        </w:rPr>
      </w:pPr>
      <w:r w:rsidRPr="00E454D0">
        <w:rPr>
          <w:sz w:val="28"/>
          <w:szCs w:val="28"/>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514E9B" w:rsidRPr="00E454D0" w:rsidRDefault="00514E9B" w:rsidP="00E454D0">
      <w:pPr>
        <w:widowControl/>
        <w:autoSpaceDE/>
        <w:autoSpaceDN/>
        <w:ind w:firstLine="709"/>
        <w:jc w:val="both"/>
        <w:rPr>
          <w:sz w:val="28"/>
          <w:szCs w:val="28"/>
          <w:lang w:eastAsia="ru-RU"/>
        </w:rPr>
      </w:pPr>
      <w:r w:rsidRPr="00E454D0">
        <w:rPr>
          <w:sz w:val="28"/>
          <w:szCs w:val="28"/>
          <w:lang w:eastAsia="ru-RU"/>
        </w:rPr>
        <w:t>Підсумковий бал за ПНД у семестрі визначається як середнє арифметичне національних оцінок за кожне заняття та ПЗ, округлене до 2-х знаків після коми. 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диференційованим заліком проводиться відповідно до таблиці 1.</w:t>
      </w:r>
    </w:p>
    <w:p w:rsidR="00514E9B" w:rsidRDefault="00514E9B" w:rsidP="00E454D0">
      <w:pPr>
        <w:widowControl/>
        <w:suppressAutoHyphens/>
        <w:autoSpaceDE/>
        <w:autoSpaceDN/>
        <w:ind w:right="-1"/>
        <w:jc w:val="right"/>
        <w:rPr>
          <w:sz w:val="28"/>
          <w:szCs w:val="28"/>
          <w:lang w:eastAsia="ar-SA"/>
        </w:rPr>
      </w:pPr>
    </w:p>
    <w:p w:rsidR="00514E9B" w:rsidRDefault="00514E9B" w:rsidP="00E454D0">
      <w:pPr>
        <w:widowControl/>
        <w:suppressAutoHyphens/>
        <w:autoSpaceDE/>
        <w:autoSpaceDN/>
        <w:ind w:right="-1"/>
        <w:jc w:val="right"/>
        <w:rPr>
          <w:sz w:val="28"/>
          <w:szCs w:val="28"/>
          <w:lang w:eastAsia="ar-SA"/>
        </w:rPr>
      </w:pPr>
    </w:p>
    <w:p w:rsidR="00514E9B" w:rsidRDefault="00514E9B" w:rsidP="00E454D0">
      <w:pPr>
        <w:widowControl/>
        <w:suppressAutoHyphens/>
        <w:autoSpaceDE/>
        <w:autoSpaceDN/>
        <w:ind w:right="-1"/>
        <w:jc w:val="right"/>
        <w:rPr>
          <w:sz w:val="28"/>
          <w:szCs w:val="28"/>
          <w:lang w:eastAsia="ar-SA"/>
        </w:rPr>
      </w:pPr>
    </w:p>
    <w:p w:rsidR="00514E9B" w:rsidRPr="00E454D0" w:rsidRDefault="00514E9B" w:rsidP="00E454D0">
      <w:pPr>
        <w:widowControl/>
        <w:suppressAutoHyphens/>
        <w:autoSpaceDE/>
        <w:autoSpaceDN/>
        <w:ind w:right="-1"/>
        <w:jc w:val="right"/>
        <w:rPr>
          <w:sz w:val="28"/>
          <w:szCs w:val="28"/>
          <w:lang w:eastAsia="ar-SA"/>
        </w:rPr>
      </w:pPr>
      <w:r w:rsidRPr="00E454D0">
        <w:rPr>
          <w:sz w:val="28"/>
          <w:szCs w:val="28"/>
          <w:lang w:eastAsia="ar-SA"/>
        </w:rPr>
        <w:t xml:space="preserve">Таблиця 1 </w:t>
      </w:r>
    </w:p>
    <w:p w:rsidR="00514E9B" w:rsidRPr="00E454D0" w:rsidRDefault="00514E9B" w:rsidP="00E454D0">
      <w:pPr>
        <w:widowControl/>
        <w:suppressAutoHyphens/>
        <w:autoSpaceDE/>
        <w:autoSpaceDN/>
        <w:ind w:right="-425"/>
        <w:jc w:val="center"/>
        <w:rPr>
          <w:b/>
          <w:sz w:val="28"/>
          <w:szCs w:val="28"/>
          <w:lang w:eastAsia="ar-SA"/>
        </w:rPr>
      </w:pPr>
      <w:r w:rsidRPr="00E454D0">
        <w:rPr>
          <w:b/>
          <w:sz w:val="28"/>
          <w:szCs w:val="28"/>
          <w:lang w:eastAsia="ar-SA"/>
        </w:rPr>
        <w:t xml:space="preserve">Перерахунок середньої оцінки за поточну діяльність у багатобальну шкалу </w:t>
      </w:r>
    </w:p>
    <w:p w:rsidR="00514E9B" w:rsidRPr="00E454D0" w:rsidRDefault="00514E9B" w:rsidP="00E454D0">
      <w:pPr>
        <w:widowControl/>
        <w:suppressAutoHyphens/>
        <w:autoSpaceDE/>
        <w:autoSpaceDN/>
        <w:ind w:right="-425"/>
        <w:jc w:val="center"/>
        <w:rPr>
          <w:b/>
          <w:sz w:val="28"/>
          <w:szCs w:val="28"/>
          <w:lang w:eastAsia="ar-SA"/>
        </w:rPr>
      </w:pPr>
      <w:r w:rsidRPr="00E454D0">
        <w:rPr>
          <w:b/>
          <w:sz w:val="28"/>
          <w:szCs w:val="28"/>
          <w:lang w:eastAsia="ar-SA"/>
        </w:rPr>
        <w:t>(для дисциплін, що завершуються ДЗ)</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514E9B" w:rsidRPr="008913AC" w:rsidTr="00E454D0">
        <w:trPr>
          <w:trHeight w:val="259"/>
          <w:tblHeader/>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val="en-US" w:eastAsia="ru-RU"/>
              </w:rPr>
              <w:t>12</w:t>
            </w:r>
            <w:r w:rsidRPr="008913AC">
              <w:rPr>
                <w:sz w:val="20"/>
                <w:szCs w:val="20"/>
                <w:lang w:eastAsia="ru-RU"/>
              </w:rPr>
              <w:t>0-бальна шкала</w:t>
            </w:r>
          </w:p>
        </w:tc>
        <w:tc>
          <w:tcPr>
            <w:tcW w:w="281" w:type="dxa"/>
            <w:vMerge w:val="restart"/>
            <w:tcBorders>
              <w:top w:val="nil"/>
              <w:left w:val="single" w:sz="4" w:space="0" w:color="000000"/>
              <w:right w:val="single" w:sz="4" w:space="0" w:color="000000"/>
            </w:tcBorders>
          </w:tcPr>
          <w:p w:rsidR="00514E9B" w:rsidRPr="008913AC" w:rsidRDefault="00514E9B" w:rsidP="00E454D0">
            <w:pPr>
              <w:widowControl/>
              <w:autoSpaceDE/>
              <w:autoSpaceDN/>
              <w:snapToGrid w:val="0"/>
              <w:jc w:val="center"/>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r w:rsidRPr="008913AC">
              <w:rPr>
                <w:sz w:val="20"/>
                <w:szCs w:val="20"/>
                <w:lang w:val="en-US" w:eastAsia="ru-RU"/>
              </w:rPr>
              <w:t>12</w:t>
            </w:r>
            <w:r w:rsidRPr="008913AC">
              <w:rPr>
                <w:sz w:val="20"/>
                <w:szCs w:val="20"/>
                <w:lang w:eastAsia="ru-RU"/>
              </w:rPr>
              <w:t>0-бальна шкала</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120</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94</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119</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93</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118</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92</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117</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91</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116</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90</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115</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89</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114</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88</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113</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87</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112</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86</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111</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85</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110</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84</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109</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83</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108</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82</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107</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81</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106</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80</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105</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79</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104</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78</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103</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77</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102</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76</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101</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75</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100</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74</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99</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73</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98</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72</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97</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71</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96</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val="en-US" w:eastAsia="ru-RU"/>
              </w:rPr>
              <w:t>3</w:t>
            </w:r>
            <w:r w:rsidRPr="008913AC">
              <w:rPr>
                <w:sz w:val="20"/>
                <w:szCs w:val="20"/>
                <w:lang w:eastAsia="ru-RU"/>
              </w:rPr>
              <w:t>.</w:t>
            </w:r>
            <w:r w:rsidRPr="008913AC">
              <w:rPr>
                <w:sz w:val="20"/>
                <w:szCs w:val="20"/>
                <w:lang w:val="en-US" w:eastAsia="ru-RU"/>
              </w:rPr>
              <w:t>0</w:t>
            </w:r>
            <w:r w:rsidRPr="008913AC">
              <w:rPr>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70</w:t>
            </w:r>
          </w:p>
        </w:tc>
      </w:tr>
      <w:tr w:rsidR="00514E9B" w:rsidRPr="008913AC" w:rsidTr="00E454D0">
        <w:trPr>
          <w:trHeight w:val="259"/>
          <w:jc w:val="center"/>
        </w:trPr>
        <w:tc>
          <w:tcPr>
            <w:tcW w:w="1448" w:type="dxa"/>
            <w:tcBorders>
              <w:top w:val="single" w:sz="4" w:space="0" w:color="000000"/>
              <w:left w:val="single" w:sz="4" w:space="0" w:color="000000"/>
              <w:bottom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95</w:t>
            </w:r>
          </w:p>
        </w:tc>
        <w:tc>
          <w:tcPr>
            <w:tcW w:w="281" w:type="dxa"/>
            <w:vMerge/>
            <w:tcBorders>
              <w:left w:val="single" w:sz="4" w:space="0" w:color="000000"/>
              <w:right w:val="single" w:sz="4" w:space="0" w:color="000000"/>
            </w:tcBorders>
          </w:tcPr>
          <w:p w:rsidR="00514E9B" w:rsidRPr="008913AC" w:rsidRDefault="00514E9B" w:rsidP="00E454D0">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pacing w:val="-6"/>
                <w:sz w:val="20"/>
                <w:szCs w:val="20"/>
                <w:lang w:eastAsia="ru-RU"/>
              </w:rPr>
              <w:t>Менше</w:t>
            </w:r>
            <w:r w:rsidRPr="008913AC">
              <w:rPr>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514E9B" w:rsidRPr="008913AC" w:rsidRDefault="00514E9B" w:rsidP="00E454D0">
            <w:pPr>
              <w:widowControl/>
              <w:autoSpaceDE/>
              <w:autoSpaceDN/>
              <w:snapToGrid w:val="0"/>
              <w:jc w:val="center"/>
              <w:rPr>
                <w:sz w:val="20"/>
                <w:szCs w:val="20"/>
                <w:lang w:eastAsia="ru-RU"/>
              </w:rPr>
            </w:pPr>
            <w:r w:rsidRPr="008913AC">
              <w:rPr>
                <w:sz w:val="20"/>
                <w:szCs w:val="20"/>
                <w:lang w:eastAsia="ru-RU"/>
              </w:rPr>
              <w:t>Недостатньо</w:t>
            </w:r>
          </w:p>
        </w:tc>
      </w:tr>
    </w:tbl>
    <w:p w:rsidR="00514E9B" w:rsidRPr="008913AC" w:rsidRDefault="00514E9B" w:rsidP="00E454D0">
      <w:pPr>
        <w:widowControl/>
        <w:autoSpaceDE/>
        <w:autoSpaceDN/>
        <w:ind w:left="142" w:firstLine="425"/>
        <w:rPr>
          <w:sz w:val="24"/>
          <w:szCs w:val="24"/>
          <w:lang w:eastAsia="ru-RU"/>
        </w:rPr>
      </w:pPr>
    </w:p>
    <w:p w:rsidR="00514E9B" w:rsidRPr="00E454D0" w:rsidRDefault="00514E9B" w:rsidP="00E454D0">
      <w:pPr>
        <w:widowControl/>
        <w:autoSpaceDE/>
        <w:autoSpaceDN/>
        <w:ind w:firstLine="709"/>
        <w:rPr>
          <w:b/>
          <w:sz w:val="28"/>
          <w:szCs w:val="28"/>
          <w:lang w:eastAsia="ru-RU"/>
        </w:rPr>
      </w:pPr>
      <w:r w:rsidRPr="00E454D0">
        <w:rPr>
          <w:b/>
          <w:sz w:val="28"/>
          <w:szCs w:val="28"/>
          <w:lang w:eastAsia="ru-RU"/>
        </w:rPr>
        <w:t xml:space="preserve">Проведення та оцінювання диференційованого заліку </w:t>
      </w:r>
    </w:p>
    <w:p w:rsidR="00514E9B" w:rsidRPr="00E454D0" w:rsidRDefault="00514E9B" w:rsidP="00E454D0">
      <w:pPr>
        <w:widowControl/>
        <w:autoSpaceDE/>
        <w:autoSpaceDN/>
        <w:ind w:firstLine="709"/>
        <w:rPr>
          <w:bCs/>
          <w:iCs/>
          <w:sz w:val="28"/>
          <w:szCs w:val="28"/>
          <w:lang w:eastAsia="ru-RU"/>
        </w:rPr>
      </w:pPr>
      <w:r w:rsidRPr="00E454D0">
        <w:rPr>
          <w:bCs/>
          <w:iCs/>
          <w:sz w:val="28"/>
          <w:szCs w:val="28"/>
          <w:lang w:eastAsia="ru-RU"/>
        </w:rPr>
        <w:t xml:space="preserve">Диференційований залік - це процес, протягом якого перевіряються отримані за курс (семестр): </w:t>
      </w:r>
    </w:p>
    <w:p w:rsidR="00514E9B" w:rsidRPr="00E454D0" w:rsidRDefault="00514E9B" w:rsidP="00E454D0">
      <w:pPr>
        <w:widowControl/>
        <w:autoSpaceDE/>
        <w:autoSpaceDN/>
        <w:ind w:firstLine="709"/>
        <w:rPr>
          <w:bCs/>
          <w:iCs/>
          <w:sz w:val="28"/>
          <w:szCs w:val="28"/>
          <w:lang w:eastAsia="ru-RU"/>
        </w:rPr>
      </w:pPr>
      <w:r w:rsidRPr="00E454D0">
        <w:rPr>
          <w:bCs/>
          <w:iCs/>
          <w:sz w:val="28"/>
          <w:szCs w:val="28"/>
          <w:lang w:eastAsia="ru-RU"/>
        </w:rPr>
        <w:t>- рівень теоретичних знань;</w:t>
      </w:r>
    </w:p>
    <w:p w:rsidR="00514E9B" w:rsidRPr="00E454D0" w:rsidRDefault="00514E9B" w:rsidP="00E454D0">
      <w:pPr>
        <w:widowControl/>
        <w:autoSpaceDE/>
        <w:autoSpaceDN/>
        <w:ind w:firstLine="709"/>
        <w:rPr>
          <w:bCs/>
          <w:iCs/>
          <w:sz w:val="28"/>
          <w:szCs w:val="28"/>
          <w:lang w:eastAsia="ru-RU"/>
        </w:rPr>
      </w:pPr>
      <w:r w:rsidRPr="00E454D0">
        <w:rPr>
          <w:bCs/>
          <w:iCs/>
          <w:sz w:val="28"/>
          <w:szCs w:val="28"/>
          <w:lang w:eastAsia="ru-RU"/>
        </w:rPr>
        <w:t>- розвиток творчого мислення;</w:t>
      </w:r>
    </w:p>
    <w:p w:rsidR="00514E9B" w:rsidRPr="00E454D0" w:rsidRDefault="00514E9B" w:rsidP="00E454D0">
      <w:pPr>
        <w:widowControl/>
        <w:autoSpaceDE/>
        <w:autoSpaceDN/>
        <w:ind w:firstLine="709"/>
        <w:rPr>
          <w:bCs/>
          <w:iCs/>
          <w:sz w:val="28"/>
          <w:szCs w:val="28"/>
          <w:lang w:eastAsia="ru-RU"/>
        </w:rPr>
      </w:pPr>
      <w:r w:rsidRPr="00E454D0">
        <w:rPr>
          <w:bCs/>
          <w:iCs/>
          <w:sz w:val="28"/>
          <w:szCs w:val="28"/>
          <w:lang w:eastAsia="ru-RU"/>
        </w:rPr>
        <w:t>- навички самостійної роботи;</w:t>
      </w:r>
    </w:p>
    <w:p w:rsidR="00514E9B" w:rsidRPr="00E454D0" w:rsidRDefault="00514E9B" w:rsidP="00E454D0">
      <w:pPr>
        <w:widowControl/>
        <w:autoSpaceDE/>
        <w:autoSpaceDN/>
        <w:ind w:firstLine="709"/>
        <w:rPr>
          <w:bCs/>
          <w:iCs/>
          <w:sz w:val="28"/>
          <w:szCs w:val="28"/>
          <w:lang w:eastAsia="ru-RU"/>
        </w:rPr>
      </w:pPr>
      <w:r w:rsidRPr="00E454D0">
        <w:rPr>
          <w:bCs/>
          <w:iCs/>
          <w:sz w:val="28"/>
          <w:szCs w:val="28"/>
          <w:lang w:eastAsia="ru-RU"/>
        </w:rPr>
        <w:t>- компетенції - вміння синтезувати отримані знання і застосовувати їх у вирішенні практичних завдань.</w:t>
      </w:r>
    </w:p>
    <w:p w:rsidR="00514E9B" w:rsidRPr="00E454D0" w:rsidRDefault="00514E9B" w:rsidP="00E454D0">
      <w:pPr>
        <w:widowControl/>
        <w:autoSpaceDE/>
        <w:autoSpaceDN/>
        <w:ind w:firstLine="709"/>
        <w:jc w:val="both"/>
        <w:rPr>
          <w:bCs/>
          <w:iCs/>
          <w:sz w:val="28"/>
          <w:szCs w:val="28"/>
          <w:lang w:eastAsia="ru-RU"/>
        </w:rPr>
      </w:pPr>
      <w:r w:rsidRPr="00E454D0">
        <w:rPr>
          <w:bCs/>
          <w:iCs/>
          <w:sz w:val="28"/>
          <w:szCs w:val="28"/>
          <w:lang w:eastAsia="ru-RU"/>
        </w:rPr>
        <w:t xml:space="preserve">Диференційований залік проводиться викладачем групи на останньому практичному занятті </w:t>
      </w:r>
    </w:p>
    <w:p w:rsidR="00514E9B" w:rsidRPr="00E454D0" w:rsidRDefault="00514E9B" w:rsidP="00E454D0">
      <w:pPr>
        <w:widowControl/>
        <w:autoSpaceDE/>
        <w:autoSpaceDN/>
        <w:ind w:firstLine="709"/>
        <w:jc w:val="both"/>
        <w:rPr>
          <w:sz w:val="28"/>
          <w:szCs w:val="28"/>
          <w:lang w:eastAsia="ru-RU"/>
        </w:rPr>
      </w:pPr>
      <w:r w:rsidRPr="00E454D0">
        <w:rPr>
          <w:sz w:val="28"/>
          <w:szCs w:val="28"/>
          <w:lang w:eastAsia="ru-RU"/>
        </w:rPr>
        <w:t>З урахуванням особливостей дисципліни диференційований залік проводиться у формі оцінювання засвоєння практичних навичок та теоретичних знань у день диференційованого заліку.</w:t>
      </w:r>
    </w:p>
    <w:p w:rsidR="00514E9B" w:rsidRPr="00E454D0" w:rsidRDefault="00514E9B" w:rsidP="00E454D0">
      <w:pPr>
        <w:widowControl/>
        <w:autoSpaceDE/>
        <w:autoSpaceDN/>
        <w:ind w:firstLine="709"/>
        <w:jc w:val="both"/>
        <w:rPr>
          <w:sz w:val="28"/>
          <w:szCs w:val="28"/>
          <w:lang w:eastAsia="ru-RU"/>
        </w:rPr>
      </w:pPr>
      <w:r w:rsidRPr="00E454D0">
        <w:rPr>
          <w:sz w:val="28"/>
          <w:szCs w:val="28"/>
          <w:lang w:eastAsia="ru-RU"/>
        </w:rPr>
        <w:t xml:space="preserve">Кафедрою обрано другий підхід до оцінювання освоєння практичних навичок та теоретичних знань (табл. 5). </w:t>
      </w:r>
    </w:p>
    <w:p w:rsidR="00514E9B" w:rsidRDefault="00514E9B" w:rsidP="00E454D0">
      <w:pPr>
        <w:widowControl/>
        <w:autoSpaceDE/>
        <w:autoSpaceDN/>
        <w:ind w:firstLine="709"/>
        <w:jc w:val="right"/>
        <w:rPr>
          <w:sz w:val="28"/>
          <w:szCs w:val="28"/>
          <w:lang w:eastAsia="ru-RU"/>
        </w:rPr>
      </w:pPr>
    </w:p>
    <w:p w:rsidR="00514E9B" w:rsidRDefault="00514E9B" w:rsidP="00E454D0">
      <w:pPr>
        <w:widowControl/>
        <w:autoSpaceDE/>
        <w:autoSpaceDN/>
        <w:ind w:firstLine="709"/>
        <w:jc w:val="right"/>
        <w:rPr>
          <w:sz w:val="28"/>
          <w:szCs w:val="28"/>
          <w:lang w:eastAsia="ru-RU"/>
        </w:rPr>
      </w:pPr>
    </w:p>
    <w:p w:rsidR="00514E9B" w:rsidRDefault="00514E9B" w:rsidP="00E454D0">
      <w:pPr>
        <w:widowControl/>
        <w:autoSpaceDE/>
        <w:autoSpaceDN/>
        <w:ind w:firstLine="709"/>
        <w:jc w:val="right"/>
        <w:rPr>
          <w:sz w:val="28"/>
          <w:szCs w:val="28"/>
          <w:lang w:eastAsia="ru-RU"/>
        </w:rPr>
      </w:pPr>
    </w:p>
    <w:p w:rsidR="00514E9B" w:rsidRDefault="00514E9B" w:rsidP="00E454D0">
      <w:pPr>
        <w:widowControl/>
        <w:autoSpaceDE/>
        <w:autoSpaceDN/>
        <w:ind w:firstLine="709"/>
        <w:jc w:val="right"/>
        <w:rPr>
          <w:sz w:val="28"/>
          <w:szCs w:val="28"/>
          <w:lang w:eastAsia="ru-RU"/>
        </w:rPr>
      </w:pPr>
    </w:p>
    <w:p w:rsidR="00514E9B" w:rsidRPr="00E454D0" w:rsidRDefault="00514E9B" w:rsidP="00E454D0">
      <w:pPr>
        <w:widowControl/>
        <w:autoSpaceDE/>
        <w:autoSpaceDN/>
        <w:ind w:firstLine="709"/>
        <w:jc w:val="right"/>
        <w:rPr>
          <w:sz w:val="28"/>
          <w:szCs w:val="28"/>
          <w:lang w:val="ru-RU" w:eastAsia="ru-RU"/>
        </w:rPr>
      </w:pPr>
      <w:r w:rsidRPr="00E454D0">
        <w:rPr>
          <w:sz w:val="28"/>
          <w:szCs w:val="28"/>
          <w:lang w:eastAsia="ru-RU"/>
        </w:rPr>
        <w:t>Таблиця 5</w:t>
      </w:r>
    </w:p>
    <w:p w:rsidR="00514E9B" w:rsidRPr="00E454D0" w:rsidRDefault="00514E9B" w:rsidP="00E454D0">
      <w:pPr>
        <w:widowControl/>
        <w:autoSpaceDE/>
        <w:autoSpaceDN/>
        <w:ind w:firstLine="709"/>
        <w:jc w:val="both"/>
        <w:rPr>
          <w:b/>
          <w:bCs/>
          <w:iCs/>
          <w:sz w:val="28"/>
          <w:szCs w:val="28"/>
          <w:lang w:val="ru-RU" w:eastAsia="ru-RU"/>
        </w:rPr>
      </w:pPr>
      <w:r w:rsidRPr="00E454D0">
        <w:rPr>
          <w:b/>
          <w:bCs/>
          <w:iCs/>
          <w:sz w:val="28"/>
          <w:szCs w:val="28"/>
          <w:lang w:eastAsia="ru-RU"/>
        </w:rPr>
        <w:t>Оцінювання теоретичних знань, якщо практичні навички оцінюються за критеріями «виконав», «не виконав»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3313"/>
        <w:gridCol w:w="3402"/>
      </w:tblGrid>
      <w:tr w:rsidR="00514E9B" w:rsidRPr="008913AC" w:rsidTr="00E454D0">
        <w:tc>
          <w:tcPr>
            <w:tcW w:w="1134" w:type="dxa"/>
            <w:vAlign w:val="center"/>
          </w:tcPr>
          <w:p w:rsidR="00514E9B" w:rsidRPr="008913AC" w:rsidRDefault="00514E9B" w:rsidP="00E454D0">
            <w:pPr>
              <w:widowControl/>
              <w:autoSpaceDE/>
              <w:autoSpaceDN/>
              <w:jc w:val="center"/>
              <w:rPr>
                <w:bCs/>
                <w:iCs/>
                <w:sz w:val="24"/>
                <w:szCs w:val="24"/>
                <w:lang w:eastAsia="ru-RU"/>
              </w:rPr>
            </w:pPr>
            <w:r w:rsidRPr="008913AC">
              <w:rPr>
                <w:bCs/>
                <w:iCs/>
                <w:lang w:eastAsia="ru-RU"/>
              </w:rPr>
              <w:t>Кількість питань</w:t>
            </w:r>
          </w:p>
        </w:tc>
        <w:tc>
          <w:tcPr>
            <w:tcW w:w="680" w:type="dxa"/>
            <w:vAlign w:val="center"/>
          </w:tcPr>
          <w:p w:rsidR="00514E9B" w:rsidRPr="008913AC" w:rsidRDefault="00514E9B" w:rsidP="00E454D0">
            <w:pPr>
              <w:widowControl/>
              <w:autoSpaceDE/>
              <w:autoSpaceDN/>
              <w:jc w:val="center"/>
              <w:rPr>
                <w:bCs/>
                <w:iCs/>
                <w:sz w:val="24"/>
                <w:szCs w:val="24"/>
                <w:lang w:eastAsia="ru-RU"/>
              </w:rPr>
            </w:pPr>
            <w:r w:rsidRPr="008913AC">
              <w:rPr>
                <w:bCs/>
                <w:iCs/>
                <w:lang w:eastAsia="ru-RU"/>
              </w:rPr>
              <w:t>«5»</w:t>
            </w:r>
          </w:p>
        </w:tc>
        <w:tc>
          <w:tcPr>
            <w:tcW w:w="680" w:type="dxa"/>
            <w:vAlign w:val="center"/>
          </w:tcPr>
          <w:p w:rsidR="00514E9B" w:rsidRPr="008913AC" w:rsidRDefault="00514E9B" w:rsidP="00E454D0">
            <w:pPr>
              <w:widowControl/>
              <w:autoSpaceDE/>
              <w:autoSpaceDN/>
              <w:jc w:val="center"/>
              <w:rPr>
                <w:bCs/>
                <w:iCs/>
                <w:sz w:val="24"/>
                <w:szCs w:val="24"/>
                <w:lang w:eastAsia="ru-RU"/>
              </w:rPr>
            </w:pPr>
            <w:r w:rsidRPr="008913AC">
              <w:rPr>
                <w:bCs/>
                <w:iCs/>
                <w:lang w:eastAsia="ru-RU"/>
              </w:rPr>
              <w:t>«4»</w:t>
            </w:r>
          </w:p>
        </w:tc>
        <w:tc>
          <w:tcPr>
            <w:tcW w:w="680" w:type="dxa"/>
            <w:vAlign w:val="center"/>
          </w:tcPr>
          <w:p w:rsidR="00514E9B" w:rsidRPr="008913AC" w:rsidRDefault="00514E9B" w:rsidP="00E454D0">
            <w:pPr>
              <w:widowControl/>
              <w:autoSpaceDE/>
              <w:autoSpaceDN/>
              <w:jc w:val="center"/>
              <w:rPr>
                <w:bCs/>
                <w:iCs/>
                <w:sz w:val="24"/>
                <w:szCs w:val="24"/>
                <w:lang w:eastAsia="ru-RU"/>
              </w:rPr>
            </w:pPr>
            <w:r w:rsidRPr="008913AC">
              <w:rPr>
                <w:bCs/>
                <w:iCs/>
                <w:lang w:eastAsia="ru-RU"/>
              </w:rPr>
              <w:t>«3»</w:t>
            </w:r>
          </w:p>
        </w:tc>
        <w:tc>
          <w:tcPr>
            <w:tcW w:w="3313" w:type="dxa"/>
            <w:vMerge w:val="restart"/>
          </w:tcPr>
          <w:p w:rsidR="00514E9B" w:rsidRPr="008913AC" w:rsidRDefault="00514E9B" w:rsidP="00E454D0">
            <w:pPr>
              <w:widowControl/>
              <w:autoSpaceDE/>
              <w:autoSpaceDN/>
              <w:jc w:val="both"/>
              <w:rPr>
                <w:bCs/>
                <w:iCs/>
                <w:sz w:val="24"/>
                <w:szCs w:val="24"/>
                <w:lang w:eastAsia="ru-RU"/>
              </w:rPr>
            </w:pPr>
            <w:r w:rsidRPr="008913AC">
              <w:rPr>
                <w:bCs/>
                <w:iCs/>
                <w:lang w:eastAsia="ru-RU"/>
              </w:rPr>
              <w:t xml:space="preserve">Усна відповідь за білетами, які включають теоретичну частину дисципліни </w:t>
            </w:r>
          </w:p>
        </w:tc>
        <w:tc>
          <w:tcPr>
            <w:tcW w:w="3402" w:type="dxa"/>
            <w:vMerge w:val="restart"/>
          </w:tcPr>
          <w:p w:rsidR="00514E9B" w:rsidRPr="008913AC" w:rsidRDefault="00514E9B" w:rsidP="00E454D0">
            <w:pPr>
              <w:widowControl/>
              <w:autoSpaceDE/>
              <w:autoSpaceDN/>
              <w:jc w:val="both"/>
              <w:rPr>
                <w:bCs/>
                <w:iCs/>
                <w:sz w:val="24"/>
                <w:szCs w:val="24"/>
                <w:lang w:eastAsia="ru-RU"/>
              </w:rPr>
            </w:pPr>
            <w:r w:rsidRPr="008913AC">
              <w:rPr>
                <w:bCs/>
                <w:iCs/>
                <w:lang w:eastAsia="ru-RU"/>
              </w:rPr>
              <w:t>За кожну відповідь студент одержує від 10 до 16 балів, що відповідає:</w:t>
            </w:r>
          </w:p>
          <w:p w:rsidR="00514E9B" w:rsidRPr="008913AC" w:rsidRDefault="00514E9B" w:rsidP="00E454D0">
            <w:pPr>
              <w:widowControl/>
              <w:autoSpaceDE/>
              <w:autoSpaceDN/>
              <w:jc w:val="both"/>
              <w:rPr>
                <w:bCs/>
                <w:iCs/>
                <w:sz w:val="24"/>
                <w:szCs w:val="24"/>
                <w:lang w:eastAsia="ru-RU"/>
              </w:rPr>
            </w:pPr>
            <w:r w:rsidRPr="008913AC">
              <w:rPr>
                <w:bCs/>
                <w:iCs/>
                <w:lang w:eastAsia="ru-RU"/>
              </w:rPr>
              <w:t>«5» - 20 балів;</w:t>
            </w:r>
          </w:p>
          <w:p w:rsidR="00514E9B" w:rsidRPr="008913AC" w:rsidRDefault="00514E9B" w:rsidP="00E454D0">
            <w:pPr>
              <w:widowControl/>
              <w:autoSpaceDE/>
              <w:autoSpaceDN/>
              <w:jc w:val="both"/>
              <w:rPr>
                <w:bCs/>
                <w:iCs/>
                <w:sz w:val="24"/>
                <w:szCs w:val="24"/>
                <w:lang w:eastAsia="ru-RU"/>
              </w:rPr>
            </w:pPr>
            <w:r w:rsidRPr="008913AC">
              <w:rPr>
                <w:bCs/>
                <w:iCs/>
                <w:lang w:eastAsia="ru-RU"/>
              </w:rPr>
              <w:t>«4» - 18-19балів;</w:t>
            </w:r>
          </w:p>
          <w:p w:rsidR="00514E9B" w:rsidRPr="008913AC" w:rsidRDefault="00514E9B" w:rsidP="00E454D0">
            <w:pPr>
              <w:widowControl/>
              <w:autoSpaceDE/>
              <w:autoSpaceDN/>
              <w:jc w:val="both"/>
              <w:rPr>
                <w:bCs/>
                <w:iCs/>
                <w:sz w:val="24"/>
                <w:szCs w:val="24"/>
                <w:lang w:eastAsia="ru-RU"/>
              </w:rPr>
            </w:pPr>
            <w:r w:rsidRPr="008913AC">
              <w:rPr>
                <w:bCs/>
                <w:iCs/>
                <w:lang w:eastAsia="ru-RU"/>
              </w:rPr>
              <w:t>«3» - 12-17 балів.</w:t>
            </w:r>
          </w:p>
        </w:tc>
      </w:tr>
      <w:tr w:rsidR="00514E9B" w:rsidRPr="008913AC" w:rsidTr="00E454D0">
        <w:tc>
          <w:tcPr>
            <w:tcW w:w="1134" w:type="dxa"/>
          </w:tcPr>
          <w:p w:rsidR="00514E9B" w:rsidRPr="008913AC" w:rsidRDefault="00514E9B" w:rsidP="00E454D0">
            <w:pPr>
              <w:widowControl/>
              <w:autoSpaceDE/>
              <w:autoSpaceDN/>
              <w:jc w:val="center"/>
              <w:rPr>
                <w:bCs/>
                <w:iCs/>
                <w:sz w:val="24"/>
                <w:szCs w:val="24"/>
                <w:lang w:eastAsia="ru-RU"/>
              </w:rPr>
            </w:pPr>
            <w:r w:rsidRPr="008913AC">
              <w:rPr>
                <w:bCs/>
                <w:iCs/>
                <w:lang w:eastAsia="ru-RU"/>
              </w:rPr>
              <w:t>1</w:t>
            </w:r>
          </w:p>
        </w:tc>
        <w:tc>
          <w:tcPr>
            <w:tcW w:w="680" w:type="dxa"/>
          </w:tcPr>
          <w:p w:rsidR="00514E9B" w:rsidRPr="008913AC" w:rsidRDefault="00514E9B" w:rsidP="00E454D0">
            <w:pPr>
              <w:widowControl/>
              <w:autoSpaceDE/>
              <w:autoSpaceDN/>
              <w:jc w:val="center"/>
              <w:rPr>
                <w:bCs/>
                <w:iCs/>
                <w:sz w:val="24"/>
                <w:szCs w:val="24"/>
                <w:lang w:eastAsia="ru-RU"/>
              </w:rPr>
            </w:pPr>
            <w:r w:rsidRPr="008913AC">
              <w:rPr>
                <w:bCs/>
                <w:iCs/>
                <w:lang w:eastAsia="ru-RU"/>
              </w:rPr>
              <w:t>20</w:t>
            </w:r>
          </w:p>
        </w:tc>
        <w:tc>
          <w:tcPr>
            <w:tcW w:w="680" w:type="dxa"/>
          </w:tcPr>
          <w:p w:rsidR="00514E9B" w:rsidRPr="008913AC" w:rsidRDefault="00514E9B" w:rsidP="00E454D0">
            <w:pPr>
              <w:widowControl/>
              <w:autoSpaceDE/>
              <w:autoSpaceDN/>
              <w:jc w:val="center"/>
              <w:rPr>
                <w:bCs/>
                <w:iCs/>
                <w:sz w:val="24"/>
                <w:szCs w:val="24"/>
                <w:lang w:eastAsia="ru-RU"/>
              </w:rPr>
            </w:pPr>
            <w:r w:rsidRPr="008913AC">
              <w:rPr>
                <w:bCs/>
                <w:iCs/>
                <w:lang w:eastAsia="ru-RU"/>
              </w:rPr>
              <w:t>18</w:t>
            </w:r>
          </w:p>
        </w:tc>
        <w:tc>
          <w:tcPr>
            <w:tcW w:w="680" w:type="dxa"/>
          </w:tcPr>
          <w:p w:rsidR="00514E9B" w:rsidRPr="008913AC" w:rsidRDefault="00514E9B" w:rsidP="00E454D0">
            <w:pPr>
              <w:widowControl/>
              <w:autoSpaceDE/>
              <w:autoSpaceDN/>
              <w:jc w:val="center"/>
              <w:rPr>
                <w:bCs/>
                <w:iCs/>
                <w:sz w:val="24"/>
                <w:szCs w:val="24"/>
                <w:lang w:eastAsia="ru-RU"/>
              </w:rPr>
            </w:pPr>
            <w:r w:rsidRPr="008913AC">
              <w:rPr>
                <w:bCs/>
                <w:iCs/>
                <w:lang w:eastAsia="ru-RU"/>
              </w:rPr>
              <w:t>12</w:t>
            </w:r>
          </w:p>
        </w:tc>
        <w:tc>
          <w:tcPr>
            <w:tcW w:w="3313" w:type="dxa"/>
            <w:vMerge/>
          </w:tcPr>
          <w:p w:rsidR="00514E9B" w:rsidRPr="008913AC" w:rsidRDefault="00514E9B" w:rsidP="00E454D0">
            <w:pPr>
              <w:widowControl/>
              <w:autoSpaceDE/>
              <w:autoSpaceDN/>
              <w:jc w:val="both"/>
              <w:rPr>
                <w:bCs/>
                <w:iCs/>
                <w:sz w:val="24"/>
                <w:szCs w:val="24"/>
                <w:lang w:eastAsia="ru-RU"/>
              </w:rPr>
            </w:pPr>
          </w:p>
        </w:tc>
        <w:tc>
          <w:tcPr>
            <w:tcW w:w="3402" w:type="dxa"/>
            <w:vMerge/>
          </w:tcPr>
          <w:p w:rsidR="00514E9B" w:rsidRPr="008913AC" w:rsidRDefault="00514E9B" w:rsidP="00E454D0">
            <w:pPr>
              <w:widowControl/>
              <w:autoSpaceDE/>
              <w:autoSpaceDN/>
              <w:jc w:val="both"/>
              <w:rPr>
                <w:bCs/>
                <w:iCs/>
                <w:sz w:val="24"/>
                <w:szCs w:val="24"/>
                <w:lang w:eastAsia="ru-RU"/>
              </w:rPr>
            </w:pPr>
          </w:p>
        </w:tc>
      </w:tr>
      <w:tr w:rsidR="00514E9B" w:rsidRPr="008913AC" w:rsidTr="00E454D0">
        <w:tc>
          <w:tcPr>
            <w:tcW w:w="1134" w:type="dxa"/>
          </w:tcPr>
          <w:p w:rsidR="00514E9B" w:rsidRPr="008913AC" w:rsidRDefault="00514E9B" w:rsidP="00E454D0">
            <w:pPr>
              <w:widowControl/>
              <w:autoSpaceDE/>
              <w:autoSpaceDN/>
              <w:jc w:val="center"/>
              <w:rPr>
                <w:bCs/>
                <w:iCs/>
                <w:sz w:val="24"/>
                <w:szCs w:val="24"/>
                <w:lang w:eastAsia="ru-RU"/>
              </w:rPr>
            </w:pPr>
            <w:r w:rsidRPr="008913AC">
              <w:rPr>
                <w:bCs/>
                <w:iCs/>
                <w:lang w:eastAsia="ru-RU"/>
              </w:rPr>
              <w:t>2</w:t>
            </w:r>
          </w:p>
        </w:tc>
        <w:tc>
          <w:tcPr>
            <w:tcW w:w="680" w:type="dxa"/>
          </w:tcPr>
          <w:p w:rsidR="00514E9B" w:rsidRPr="008913AC" w:rsidRDefault="00514E9B" w:rsidP="00E454D0">
            <w:pPr>
              <w:widowControl/>
              <w:autoSpaceDE/>
              <w:autoSpaceDN/>
              <w:jc w:val="center"/>
              <w:rPr>
                <w:sz w:val="24"/>
                <w:szCs w:val="24"/>
                <w:lang w:eastAsia="ru-RU"/>
              </w:rPr>
            </w:pPr>
            <w:r w:rsidRPr="008913AC">
              <w:rPr>
                <w:bCs/>
                <w:iCs/>
                <w:lang w:eastAsia="ru-RU"/>
              </w:rPr>
              <w:t>20</w:t>
            </w:r>
          </w:p>
        </w:tc>
        <w:tc>
          <w:tcPr>
            <w:tcW w:w="680" w:type="dxa"/>
          </w:tcPr>
          <w:p w:rsidR="00514E9B" w:rsidRPr="008913AC" w:rsidRDefault="00514E9B" w:rsidP="00E454D0">
            <w:pPr>
              <w:widowControl/>
              <w:autoSpaceDE/>
              <w:autoSpaceDN/>
              <w:jc w:val="center"/>
              <w:rPr>
                <w:sz w:val="24"/>
                <w:szCs w:val="24"/>
                <w:lang w:eastAsia="ru-RU"/>
              </w:rPr>
            </w:pPr>
            <w:r w:rsidRPr="008913AC">
              <w:rPr>
                <w:bCs/>
                <w:iCs/>
                <w:lang w:eastAsia="ru-RU"/>
              </w:rPr>
              <w:t>18</w:t>
            </w:r>
          </w:p>
        </w:tc>
        <w:tc>
          <w:tcPr>
            <w:tcW w:w="680" w:type="dxa"/>
          </w:tcPr>
          <w:p w:rsidR="00514E9B" w:rsidRPr="008913AC" w:rsidRDefault="00514E9B" w:rsidP="00E454D0">
            <w:pPr>
              <w:widowControl/>
              <w:autoSpaceDE/>
              <w:autoSpaceDN/>
              <w:jc w:val="center"/>
              <w:rPr>
                <w:sz w:val="24"/>
                <w:szCs w:val="24"/>
                <w:lang w:eastAsia="ru-RU"/>
              </w:rPr>
            </w:pPr>
            <w:r w:rsidRPr="008913AC">
              <w:rPr>
                <w:bCs/>
                <w:iCs/>
                <w:lang w:eastAsia="ru-RU"/>
              </w:rPr>
              <w:t>12</w:t>
            </w:r>
          </w:p>
        </w:tc>
        <w:tc>
          <w:tcPr>
            <w:tcW w:w="3313" w:type="dxa"/>
            <w:vMerge/>
          </w:tcPr>
          <w:p w:rsidR="00514E9B" w:rsidRPr="008913AC" w:rsidRDefault="00514E9B" w:rsidP="00E454D0">
            <w:pPr>
              <w:widowControl/>
              <w:autoSpaceDE/>
              <w:autoSpaceDN/>
              <w:jc w:val="both"/>
              <w:rPr>
                <w:bCs/>
                <w:iCs/>
                <w:sz w:val="24"/>
                <w:szCs w:val="24"/>
                <w:lang w:eastAsia="ru-RU"/>
              </w:rPr>
            </w:pPr>
          </w:p>
        </w:tc>
        <w:tc>
          <w:tcPr>
            <w:tcW w:w="3402" w:type="dxa"/>
            <w:vMerge/>
          </w:tcPr>
          <w:p w:rsidR="00514E9B" w:rsidRPr="008913AC" w:rsidRDefault="00514E9B" w:rsidP="00E454D0">
            <w:pPr>
              <w:widowControl/>
              <w:autoSpaceDE/>
              <w:autoSpaceDN/>
              <w:jc w:val="both"/>
              <w:rPr>
                <w:bCs/>
                <w:iCs/>
                <w:sz w:val="24"/>
                <w:szCs w:val="24"/>
                <w:lang w:eastAsia="ru-RU"/>
              </w:rPr>
            </w:pPr>
          </w:p>
        </w:tc>
      </w:tr>
      <w:tr w:rsidR="00514E9B" w:rsidRPr="008913AC" w:rsidTr="00E454D0">
        <w:tc>
          <w:tcPr>
            <w:tcW w:w="1134" w:type="dxa"/>
          </w:tcPr>
          <w:p w:rsidR="00514E9B" w:rsidRPr="008913AC" w:rsidRDefault="00514E9B" w:rsidP="00E454D0">
            <w:pPr>
              <w:widowControl/>
              <w:autoSpaceDE/>
              <w:autoSpaceDN/>
              <w:jc w:val="center"/>
              <w:rPr>
                <w:bCs/>
                <w:iCs/>
                <w:sz w:val="24"/>
                <w:szCs w:val="24"/>
                <w:lang w:eastAsia="ru-RU"/>
              </w:rPr>
            </w:pPr>
            <w:r w:rsidRPr="008913AC">
              <w:rPr>
                <w:bCs/>
                <w:iCs/>
                <w:lang w:eastAsia="ru-RU"/>
              </w:rPr>
              <w:t>3</w:t>
            </w:r>
          </w:p>
        </w:tc>
        <w:tc>
          <w:tcPr>
            <w:tcW w:w="680" w:type="dxa"/>
          </w:tcPr>
          <w:p w:rsidR="00514E9B" w:rsidRPr="008913AC" w:rsidRDefault="00514E9B" w:rsidP="00E454D0">
            <w:pPr>
              <w:widowControl/>
              <w:autoSpaceDE/>
              <w:autoSpaceDN/>
              <w:jc w:val="center"/>
              <w:rPr>
                <w:sz w:val="24"/>
                <w:szCs w:val="24"/>
                <w:lang w:eastAsia="ru-RU"/>
              </w:rPr>
            </w:pPr>
            <w:r w:rsidRPr="008913AC">
              <w:rPr>
                <w:bCs/>
                <w:iCs/>
                <w:lang w:eastAsia="ru-RU"/>
              </w:rPr>
              <w:t>20</w:t>
            </w:r>
          </w:p>
        </w:tc>
        <w:tc>
          <w:tcPr>
            <w:tcW w:w="680" w:type="dxa"/>
          </w:tcPr>
          <w:p w:rsidR="00514E9B" w:rsidRPr="008913AC" w:rsidRDefault="00514E9B" w:rsidP="00E454D0">
            <w:pPr>
              <w:widowControl/>
              <w:autoSpaceDE/>
              <w:autoSpaceDN/>
              <w:jc w:val="center"/>
              <w:rPr>
                <w:sz w:val="24"/>
                <w:szCs w:val="24"/>
                <w:lang w:eastAsia="ru-RU"/>
              </w:rPr>
            </w:pPr>
            <w:r w:rsidRPr="008913AC">
              <w:rPr>
                <w:bCs/>
                <w:iCs/>
                <w:lang w:eastAsia="ru-RU"/>
              </w:rPr>
              <w:t>18</w:t>
            </w:r>
          </w:p>
        </w:tc>
        <w:tc>
          <w:tcPr>
            <w:tcW w:w="680" w:type="dxa"/>
          </w:tcPr>
          <w:p w:rsidR="00514E9B" w:rsidRPr="008913AC" w:rsidRDefault="00514E9B" w:rsidP="00E454D0">
            <w:pPr>
              <w:widowControl/>
              <w:autoSpaceDE/>
              <w:autoSpaceDN/>
              <w:jc w:val="center"/>
              <w:rPr>
                <w:sz w:val="24"/>
                <w:szCs w:val="24"/>
                <w:lang w:eastAsia="ru-RU"/>
              </w:rPr>
            </w:pPr>
            <w:r w:rsidRPr="008913AC">
              <w:rPr>
                <w:bCs/>
                <w:iCs/>
                <w:lang w:eastAsia="ru-RU"/>
              </w:rPr>
              <w:t>12</w:t>
            </w:r>
          </w:p>
        </w:tc>
        <w:tc>
          <w:tcPr>
            <w:tcW w:w="3313" w:type="dxa"/>
            <w:vMerge/>
          </w:tcPr>
          <w:p w:rsidR="00514E9B" w:rsidRPr="008913AC" w:rsidRDefault="00514E9B" w:rsidP="00E454D0">
            <w:pPr>
              <w:widowControl/>
              <w:autoSpaceDE/>
              <w:autoSpaceDN/>
              <w:jc w:val="both"/>
              <w:rPr>
                <w:bCs/>
                <w:iCs/>
                <w:sz w:val="24"/>
                <w:szCs w:val="24"/>
                <w:lang w:eastAsia="ru-RU"/>
              </w:rPr>
            </w:pPr>
          </w:p>
        </w:tc>
        <w:tc>
          <w:tcPr>
            <w:tcW w:w="3402" w:type="dxa"/>
            <w:vMerge/>
          </w:tcPr>
          <w:p w:rsidR="00514E9B" w:rsidRPr="008913AC" w:rsidRDefault="00514E9B" w:rsidP="00E454D0">
            <w:pPr>
              <w:widowControl/>
              <w:autoSpaceDE/>
              <w:autoSpaceDN/>
              <w:jc w:val="both"/>
              <w:rPr>
                <w:bCs/>
                <w:iCs/>
                <w:sz w:val="24"/>
                <w:szCs w:val="24"/>
                <w:lang w:eastAsia="ru-RU"/>
              </w:rPr>
            </w:pPr>
          </w:p>
        </w:tc>
      </w:tr>
      <w:tr w:rsidR="00514E9B" w:rsidRPr="008913AC" w:rsidTr="00E454D0">
        <w:tc>
          <w:tcPr>
            <w:tcW w:w="1134" w:type="dxa"/>
          </w:tcPr>
          <w:p w:rsidR="00514E9B" w:rsidRPr="008913AC" w:rsidRDefault="00514E9B" w:rsidP="00E454D0">
            <w:pPr>
              <w:widowControl/>
              <w:autoSpaceDE/>
              <w:autoSpaceDN/>
              <w:jc w:val="center"/>
              <w:rPr>
                <w:bCs/>
                <w:iCs/>
                <w:sz w:val="24"/>
                <w:szCs w:val="24"/>
                <w:lang w:eastAsia="ru-RU"/>
              </w:rPr>
            </w:pPr>
            <w:r w:rsidRPr="008913AC">
              <w:rPr>
                <w:bCs/>
                <w:iCs/>
                <w:lang w:eastAsia="ru-RU"/>
              </w:rPr>
              <w:t>4</w:t>
            </w:r>
          </w:p>
        </w:tc>
        <w:tc>
          <w:tcPr>
            <w:tcW w:w="680" w:type="dxa"/>
          </w:tcPr>
          <w:p w:rsidR="00514E9B" w:rsidRPr="008913AC" w:rsidRDefault="00514E9B" w:rsidP="00E454D0">
            <w:pPr>
              <w:widowControl/>
              <w:autoSpaceDE/>
              <w:autoSpaceDN/>
              <w:jc w:val="center"/>
              <w:rPr>
                <w:sz w:val="24"/>
                <w:szCs w:val="24"/>
                <w:lang w:eastAsia="ru-RU"/>
              </w:rPr>
            </w:pPr>
            <w:r w:rsidRPr="008913AC">
              <w:rPr>
                <w:bCs/>
                <w:iCs/>
                <w:lang w:eastAsia="ru-RU"/>
              </w:rPr>
              <w:t>20</w:t>
            </w:r>
          </w:p>
        </w:tc>
        <w:tc>
          <w:tcPr>
            <w:tcW w:w="680" w:type="dxa"/>
          </w:tcPr>
          <w:p w:rsidR="00514E9B" w:rsidRPr="008913AC" w:rsidRDefault="00514E9B" w:rsidP="00E454D0">
            <w:pPr>
              <w:widowControl/>
              <w:autoSpaceDE/>
              <w:autoSpaceDN/>
              <w:jc w:val="center"/>
              <w:rPr>
                <w:sz w:val="24"/>
                <w:szCs w:val="24"/>
                <w:lang w:eastAsia="ru-RU"/>
              </w:rPr>
            </w:pPr>
            <w:r w:rsidRPr="008913AC">
              <w:rPr>
                <w:bCs/>
                <w:iCs/>
                <w:lang w:eastAsia="ru-RU"/>
              </w:rPr>
              <w:t>18</w:t>
            </w:r>
          </w:p>
        </w:tc>
        <w:tc>
          <w:tcPr>
            <w:tcW w:w="680" w:type="dxa"/>
          </w:tcPr>
          <w:p w:rsidR="00514E9B" w:rsidRPr="008913AC" w:rsidRDefault="00514E9B" w:rsidP="00E454D0">
            <w:pPr>
              <w:widowControl/>
              <w:autoSpaceDE/>
              <w:autoSpaceDN/>
              <w:jc w:val="center"/>
              <w:rPr>
                <w:sz w:val="24"/>
                <w:szCs w:val="24"/>
                <w:lang w:eastAsia="ru-RU"/>
              </w:rPr>
            </w:pPr>
            <w:r w:rsidRPr="008913AC">
              <w:rPr>
                <w:bCs/>
                <w:iCs/>
                <w:lang w:eastAsia="ru-RU"/>
              </w:rPr>
              <w:t>12</w:t>
            </w:r>
          </w:p>
        </w:tc>
        <w:tc>
          <w:tcPr>
            <w:tcW w:w="3313" w:type="dxa"/>
            <w:vMerge/>
          </w:tcPr>
          <w:p w:rsidR="00514E9B" w:rsidRPr="008913AC" w:rsidRDefault="00514E9B" w:rsidP="00E454D0">
            <w:pPr>
              <w:widowControl/>
              <w:autoSpaceDE/>
              <w:autoSpaceDN/>
              <w:jc w:val="both"/>
              <w:rPr>
                <w:bCs/>
                <w:iCs/>
                <w:sz w:val="24"/>
                <w:szCs w:val="24"/>
                <w:lang w:eastAsia="ru-RU"/>
              </w:rPr>
            </w:pPr>
          </w:p>
        </w:tc>
        <w:tc>
          <w:tcPr>
            <w:tcW w:w="3402" w:type="dxa"/>
            <w:vMerge/>
          </w:tcPr>
          <w:p w:rsidR="00514E9B" w:rsidRPr="008913AC" w:rsidRDefault="00514E9B" w:rsidP="00E454D0">
            <w:pPr>
              <w:widowControl/>
              <w:autoSpaceDE/>
              <w:autoSpaceDN/>
              <w:jc w:val="both"/>
              <w:rPr>
                <w:bCs/>
                <w:iCs/>
                <w:sz w:val="24"/>
                <w:szCs w:val="24"/>
                <w:lang w:eastAsia="ru-RU"/>
              </w:rPr>
            </w:pPr>
          </w:p>
        </w:tc>
      </w:tr>
      <w:tr w:rsidR="00514E9B" w:rsidRPr="008913AC" w:rsidTr="00E454D0">
        <w:tc>
          <w:tcPr>
            <w:tcW w:w="1134" w:type="dxa"/>
          </w:tcPr>
          <w:p w:rsidR="00514E9B" w:rsidRPr="008913AC" w:rsidRDefault="00514E9B" w:rsidP="00E454D0">
            <w:pPr>
              <w:widowControl/>
              <w:autoSpaceDE/>
              <w:autoSpaceDN/>
              <w:jc w:val="both"/>
              <w:rPr>
                <w:bCs/>
                <w:iCs/>
                <w:sz w:val="24"/>
                <w:szCs w:val="24"/>
                <w:lang w:eastAsia="ru-RU"/>
              </w:rPr>
            </w:pPr>
          </w:p>
        </w:tc>
        <w:tc>
          <w:tcPr>
            <w:tcW w:w="680" w:type="dxa"/>
          </w:tcPr>
          <w:p w:rsidR="00514E9B" w:rsidRPr="008913AC" w:rsidRDefault="00514E9B" w:rsidP="00E454D0">
            <w:pPr>
              <w:widowControl/>
              <w:autoSpaceDE/>
              <w:autoSpaceDN/>
              <w:jc w:val="center"/>
              <w:rPr>
                <w:bCs/>
                <w:iCs/>
                <w:sz w:val="24"/>
                <w:szCs w:val="24"/>
                <w:lang w:eastAsia="ru-RU"/>
              </w:rPr>
            </w:pPr>
            <w:r w:rsidRPr="008913AC">
              <w:rPr>
                <w:bCs/>
                <w:iCs/>
                <w:lang w:eastAsia="ru-RU"/>
              </w:rPr>
              <w:t>80</w:t>
            </w:r>
          </w:p>
        </w:tc>
        <w:tc>
          <w:tcPr>
            <w:tcW w:w="680" w:type="dxa"/>
          </w:tcPr>
          <w:p w:rsidR="00514E9B" w:rsidRPr="008913AC" w:rsidRDefault="00514E9B" w:rsidP="00E454D0">
            <w:pPr>
              <w:widowControl/>
              <w:autoSpaceDE/>
              <w:autoSpaceDN/>
              <w:jc w:val="center"/>
              <w:rPr>
                <w:bCs/>
                <w:iCs/>
                <w:sz w:val="24"/>
                <w:szCs w:val="24"/>
                <w:lang w:eastAsia="ru-RU"/>
              </w:rPr>
            </w:pPr>
            <w:r w:rsidRPr="008913AC">
              <w:rPr>
                <w:bCs/>
                <w:iCs/>
                <w:lang w:eastAsia="ru-RU"/>
              </w:rPr>
              <w:t>65</w:t>
            </w:r>
          </w:p>
        </w:tc>
        <w:tc>
          <w:tcPr>
            <w:tcW w:w="680" w:type="dxa"/>
          </w:tcPr>
          <w:p w:rsidR="00514E9B" w:rsidRPr="008913AC" w:rsidRDefault="00514E9B" w:rsidP="00E454D0">
            <w:pPr>
              <w:widowControl/>
              <w:autoSpaceDE/>
              <w:autoSpaceDN/>
              <w:jc w:val="center"/>
              <w:rPr>
                <w:bCs/>
                <w:iCs/>
                <w:sz w:val="24"/>
                <w:szCs w:val="24"/>
                <w:lang w:eastAsia="ru-RU"/>
              </w:rPr>
            </w:pPr>
            <w:r w:rsidRPr="008913AC">
              <w:rPr>
                <w:bCs/>
                <w:iCs/>
                <w:lang w:eastAsia="ru-RU"/>
              </w:rPr>
              <w:t>50</w:t>
            </w:r>
          </w:p>
        </w:tc>
        <w:tc>
          <w:tcPr>
            <w:tcW w:w="3313" w:type="dxa"/>
            <w:vMerge/>
          </w:tcPr>
          <w:p w:rsidR="00514E9B" w:rsidRPr="008913AC" w:rsidRDefault="00514E9B" w:rsidP="00E454D0">
            <w:pPr>
              <w:widowControl/>
              <w:autoSpaceDE/>
              <w:autoSpaceDN/>
              <w:jc w:val="both"/>
              <w:rPr>
                <w:bCs/>
                <w:iCs/>
                <w:sz w:val="24"/>
                <w:szCs w:val="24"/>
                <w:lang w:eastAsia="ru-RU"/>
              </w:rPr>
            </w:pPr>
          </w:p>
        </w:tc>
        <w:tc>
          <w:tcPr>
            <w:tcW w:w="3402" w:type="dxa"/>
            <w:vMerge/>
          </w:tcPr>
          <w:p w:rsidR="00514E9B" w:rsidRPr="008913AC" w:rsidRDefault="00514E9B" w:rsidP="00E454D0">
            <w:pPr>
              <w:widowControl/>
              <w:autoSpaceDE/>
              <w:autoSpaceDN/>
              <w:jc w:val="both"/>
              <w:rPr>
                <w:bCs/>
                <w:iCs/>
                <w:sz w:val="24"/>
                <w:szCs w:val="24"/>
                <w:lang w:eastAsia="ru-RU"/>
              </w:rPr>
            </w:pPr>
          </w:p>
        </w:tc>
      </w:tr>
    </w:tbl>
    <w:p w:rsidR="00514E9B" w:rsidRPr="008913AC" w:rsidRDefault="00514E9B" w:rsidP="00E454D0">
      <w:pPr>
        <w:widowControl/>
        <w:autoSpaceDE/>
        <w:autoSpaceDN/>
        <w:ind w:left="142" w:firstLine="709"/>
        <w:rPr>
          <w:sz w:val="24"/>
          <w:szCs w:val="24"/>
          <w:lang w:eastAsia="ru-RU"/>
        </w:rPr>
      </w:pPr>
    </w:p>
    <w:p w:rsidR="00514E9B" w:rsidRPr="00E90105" w:rsidRDefault="00514E9B" w:rsidP="00E454D0">
      <w:pPr>
        <w:widowControl/>
        <w:autoSpaceDE/>
        <w:autoSpaceDN/>
        <w:ind w:firstLine="709"/>
        <w:rPr>
          <w:b/>
          <w:sz w:val="28"/>
          <w:szCs w:val="28"/>
          <w:lang w:eastAsia="ru-RU"/>
        </w:rPr>
      </w:pPr>
      <w:r w:rsidRPr="00E90105">
        <w:rPr>
          <w:b/>
          <w:sz w:val="28"/>
          <w:szCs w:val="28"/>
          <w:lang w:eastAsia="ru-RU"/>
        </w:rPr>
        <w:t xml:space="preserve">Оцінка з дисципліни </w:t>
      </w:r>
    </w:p>
    <w:p w:rsidR="00514E9B" w:rsidRPr="00E90105" w:rsidRDefault="00514E9B" w:rsidP="00E454D0">
      <w:pPr>
        <w:widowControl/>
        <w:autoSpaceDE/>
        <w:autoSpaceDN/>
        <w:ind w:firstLine="709"/>
        <w:jc w:val="both"/>
        <w:rPr>
          <w:bCs/>
          <w:iCs/>
          <w:sz w:val="28"/>
          <w:szCs w:val="28"/>
          <w:lang w:eastAsia="ru-RU"/>
        </w:rPr>
      </w:pPr>
      <w:r w:rsidRPr="00E90105">
        <w:rPr>
          <w:bCs/>
          <w:iCs/>
          <w:sz w:val="28"/>
          <w:szCs w:val="28"/>
          <w:lang w:eastAsia="ru-RU"/>
        </w:rPr>
        <w:t xml:space="preserve">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rsidR="00514E9B" w:rsidRPr="00E90105" w:rsidRDefault="00514E9B" w:rsidP="00E454D0">
      <w:pPr>
        <w:widowControl/>
        <w:autoSpaceDE/>
        <w:autoSpaceDN/>
        <w:ind w:firstLine="709"/>
        <w:jc w:val="both"/>
        <w:rPr>
          <w:sz w:val="28"/>
          <w:szCs w:val="28"/>
          <w:lang w:eastAsia="ru-RU"/>
        </w:rPr>
      </w:pPr>
      <w:r w:rsidRPr="00E90105">
        <w:rPr>
          <w:bCs/>
          <w:iCs/>
          <w:sz w:val="28"/>
          <w:szCs w:val="28"/>
          <w:lang w:eastAsia="ru-RU"/>
        </w:rPr>
        <w:t xml:space="preserve">Максимальна кількість балів, яку студент може набрати за вивчення дисципліни </w:t>
      </w:r>
      <w:r w:rsidRPr="00E90105">
        <w:rPr>
          <w:b/>
          <w:bCs/>
          <w:iCs/>
          <w:sz w:val="28"/>
          <w:szCs w:val="28"/>
          <w:lang w:eastAsia="ru-RU"/>
        </w:rPr>
        <w:t>–</w:t>
      </w:r>
      <w:r w:rsidRPr="00E90105">
        <w:rPr>
          <w:bCs/>
          <w:iCs/>
          <w:sz w:val="28"/>
          <w:szCs w:val="28"/>
          <w:lang w:eastAsia="ru-RU"/>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514E9B" w:rsidRPr="00E90105" w:rsidRDefault="00514E9B" w:rsidP="00E454D0">
      <w:pPr>
        <w:widowControl/>
        <w:autoSpaceDE/>
        <w:autoSpaceDN/>
        <w:ind w:firstLine="709"/>
        <w:rPr>
          <w:sz w:val="28"/>
          <w:szCs w:val="28"/>
          <w:lang w:eastAsia="ru-RU"/>
        </w:rPr>
      </w:pPr>
    </w:p>
    <w:p w:rsidR="00514E9B" w:rsidRPr="00E90105" w:rsidRDefault="00514E9B" w:rsidP="00E454D0">
      <w:pPr>
        <w:widowControl/>
        <w:autoSpaceDE/>
        <w:autoSpaceDN/>
        <w:ind w:firstLine="709"/>
        <w:rPr>
          <w:b/>
          <w:sz w:val="28"/>
          <w:szCs w:val="28"/>
          <w:lang w:eastAsia="ru-RU"/>
        </w:rPr>
      </w:pPr>
      <w:r w:rsidRPr="00E90105">
        <w:rPr>
          <w:b/>
          <w:sz w:val="28"/>
          <w:szCs w:val="28"/>
          <w:lang w:eastAsia="ru-RU"/>
        </w:rPr>
        <w:t xml:space="preserve">Технологія оцінювання дисципліни. </w:t>
      </w:r>
    </w:p>
    <w:p w:rsidR="00514E9B" w:rsidRPr="00E90105" w:rsidRDefault="00514E9B" w:rsidP="00E454D0">
      <w:pPr>
        <w:widowControl/>
        <w:autoSpaceDE/>
        <w:autoSpaceDN/>
        <w:ind w:firstLine="709"/>
        <w:jc w:val="both"/>
        <w:rPr>
          <w:sz w:val="28"/>
          <w:szCs w:val="28"/>
          <w:lang w:eastAsia="ru-RU"/>
        </w:rPr>
      </w:pPr>
      <w:r w:rsidRPr="00E90105">
        <w:rPr>
          <w:sz w:val="28"/>
          <w:szCs w:val="28"/>
          <w:lang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диференційованого заліку і становить </w:t>
      </w:r>
      <w:r w:rsidRPr="00E90105">
        <w:rPr>
          <w:color w:val="000000"/>
          <w:sz w:val="28"/>
          <w:szCs w:val="28"/>
          <w:lang w:val="en-US" w:eastAsia="ru-RU"/>
        </w:rPr>
        <w:t>min</w:t>
      </w:r>
      <w:r w:rsidRPr="00E90105">
        <w:rPr>
          <w:color w:val="000000"/>
          <w:sz w:val="28"/>
          <w:szCs w:val="28"/>
          <w:lang w:eastAsia="ru-RU"/>
        </w:rPr>
        <w:t xml:space="preserve"> – </w:t>
      </w:r>
      <w:r w:rsidRPr="00E90105">
        <w:rPr>
          <w:color w:val="000000"/>
          <w:spacing w:val="-4"/>
          <w:sz w:val="28"/>
          <w:szCs w:val="28"/>
          <w:lang w:eastAsia="ru-RU"/>
        </w:rPr>
        <w:t xml:space="preserve">120 до </w:t>
      </w:r>
      <w:r w:rsidRPr="00E90105">
        <w:rPr>
          <w:color w:val="000000"/>
          <w:sz w:val="28"/>
          <w:szCs w:val="28"/>
          <w:lang w:val="en-US" w:eastAsia="ru-RU"/>
        </w:rPr>
        <w:t>max</w:t>
      </w:r>
      <w:r w:rsidRPr="00E90105">
        <w:rPr>
          <w:color w:val="000000"/>
          <w:sz w:val="28"/>
          <w:szCs w:val="28"/>
          <w:lang w:eastAsia="ru-RU"/>
        </w:rPr>
        <w:t xml:space="preserve"> – 200.</w:t>
      </w:r>
      <w:r w:rsidRPr="00E90105">
        <w:rPr>
          <w:b/>
          <w:sz w:val="28"/>
          <w:szCs w:val="28"/>
          <w:lang w:eastAsia="ru-RU"/>
        </w:rPr>
        <w:t xml:space="preserve"> </w:t>
      </w:r>
      <w:r w:rsidRPr="00E90105">
        <w:rPr>
          <w:sz w:val="28"/>
          <w:szCs w:val="28"/>
          <w:lang w:eastAsia="ru-RU"/>
        </w:rPr>
        <w:t xml:space="preserve">Відповідність оцінок за </w:t>
      </w:r>
      <w:r w:rsidRPr="00E90105">
        <w:rPr>
          <w:spacing w:val="6"/>
          <w:sz w:val="28"/>
          <w:szCs w:val="28"/>
          <w:lang w:eastAsia="ru-RU"/>
        </w:rPr>
        <w:t>200 бальною шкалою, чотирибальною (національною) шкалою та шкалою ЄСТ</w:t>
      </w:r>
      <w:r w:rsidRPr="00E90105">
        <w:rPr>
          <w:spacing w:val="6"/>
          <w:sz w:val="28"/>
          <w:szCs w:val="28"/>
          <w:lang w:val="en-US" w:eastAsia="ru-RU"/>
        </w:rPr>
        <w:t>S</w:t>
      </w:r>
      <w:r w:rsidRPr="00E90105">
        <w:rPr>
          <w:color w:val="000000"/>
          <w:sz w:val="28"/>
          <w:szCs w:val="28"/>
          <w:lang w:eastAsia="ru-RU"/>
        </w:rPr>
        <w:t xml:space="preserve"> наведена у таблиці 6</w:t>
      </w:r>
      <w:r w:rsidRPr="00E90105">
        <w:rPr>
          <w:sz w:val="28"/>
          <w:szCs w:val="28"/>
          <w:lang w:eastAsia="ru-RU"/>
        </w:rPr>
        <w:t xml:space="preserve">. </w:t>
      </w:r>
    </w:p>
    <w:p w:rsidR="00514E9B" w:rsidRPr="00E90105" w:rsidRDefault="00514E9B" w:rsidP="00E454D0">
      <w:pPr>
        <w:widowControl/>
        <w:autoSpaceDE/>
        <w:autoSpaceDN/>
        <w:ind w:firstLine="709"/>
        <w:jc w:val="right"/>
        <w:rPr>
          <w:sz w:val="28"/>
          <w:szCs w:val="28"/>
          <w:lang w:eastAsia="ru-RU"/>
        </w:rPr>
      </w:pPr>
      <w:r w:rsidRPr="00E90105">
        <w:rPr>
          <w:sz w:val="28"/>
          <w:szCs w:val="28"/>
          <w:lang w:eastAsia="ru-RU"/>
        </w:rPr>
        <w:t>Таблиця 6</w:t>
      </w:r>
    </w:p>
    <w:p w:rsidR="00514E9B" w:rsidRPr="00E90105" w:rsidRDefault="00514E9B" w:rsidP="00E454D0">
      <w:pPr>
        <w:widowControl/>
        <w:autoSpaceDE/>
        <w:autoSpaceDN/>
        <w:ind w:firstLine="709"/>
        <w:jc w:val="center"/>
        <w:rPr>
          <w:b/>
          <w:spacing w:val="6"/>
          <w:sz w:val="28"/>
          <w:szCs w:val="28"/>
          <w:lang w:eastAsia="ru-RU"/>
        </w:rPr>
      </w:pPr>
      <w:r w:rsidRPr="00E90105">
        <w:rPr>
          <w:b/>
          <w:sz w:val="28"/>
          <w:szCs w:val="28"/>
          <w:lang w:eastAsia="ru-RU"/>
        </w:rPr>
        <w:t xml:space="preserve">Відповідність оцінок за </w:t>
      </w:r>
      <w:r w:rsidRPr="00E90105">
        <w:rPr>
          <w:b/>
          <w:spacing w:val="6"/>
          <w:sz w:val="28"/>
          <w:szCs w:val="28"/>
          <w:lang w:eastAsia="ru-RU"/>
        </w:rPr>
        <w:t xml:space="preserve">200 бальною шкалою, </w:t>
      </w:r>
    </w:p>
    <w:p w:rsidR="00514E9B" w:rsidRPr="00E90105" w:rsidRDefault="00514E9B" w:rsidP="00E454D0">
      <w:pPr>
        <w:widowControl/>
        <w:autoSpaceDE/>
        <w:autoSpaceDN/>
        <w:ind w:firstLine="709"/>
        <w:jc w:val="center"/>
        <w:rPr>
          <w:b/>
          <w:spacing w:val="6"/>
          <w:sz w:val="28"/>
          <w:szCs w:val="28"/>
          <w:lang w:eastAsia="ru-RU"/>
        </w:rPr>
      </w:pPr>
      <w:r w:rsidRPr="00E90105">
        <w:rPr>
          <w:b/>
          <w:spacing w:val="6"/>
          <w:sz w:val="28"/>
          <w:szCs w:val="28"/>
          <w:lang w:eastAsia="ru-RU"/>
        </w:rPr>
        <w:t>чотирибальною</w:t>
      </w:r>
      <w:r w:rsidRPr="00E90105">
        <w:rPr>
          <w:b/>
          <w:spacing w:val="6"/>
          <w:sz w:val="28"/>
          <w:szCs w:val="28"/>
          <w:lang w:val="ru-RU" w:eastAsia="ru-RU"/>
        </w:rPr>
        <w:t xml:space="preserve"> (</w:t>
      </w:r>
      <w:r w:rsidRPr="00E90105">
        <w:rPr>
          <w:b/>
          <w:spacing w:val="6"/>
          <w:sz w:val="28"/>
          <w:szCs w:val="28"/>
          <w:lang w:eastAsia="ru-RU"/>
        </w:rPr>
        <w:t>національною) шкалою та шкалою ЄСТ</w:t>
      </w:r>
      <w:r w:rsidRPr="00E90105">
        <w:rPr>
          <w:b/>
          <w:spacing w:val="6"/>
          <w:sz w:val="28"/>
          <w:szCs w:val="28"/>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514E9B" w:rsidRPr="008913AC" w:rsidTr="00E454D0">
        <w:trPr>
          <w:jc w:val="center"/>
        </w:trPr>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 xml:space="preserve">Оцінка </w:t>
            </w:r>
          </w:p>
          <w:p w:rsidR="00514E9B" w:rsidRPr="008913AC" w:rsidRDefault="00514E9B" w:rsidP="00E454D0">
            <w:pPr>
              <w:widowControl/>
              <w:autoSpaceDE/>
              <w:autoSpaceDN/>
              <w:jc w:val="center"/>
              <w:rPr>
                <w:sz w:val="24"/>
                <w:szCs w:val="24"/>
                <w:lang w:eastAsia="ru-RU"/>
              </w:rPr>
            </w:pPr>
            <w:r w:rsidRPr="008913AC">
              <w:rPr>
                <w:sz w:val="24"/>
                <w:szCs w:val="24"/>
                <w:lang w:eastAsia="ru-RU"/>
              </w:rPr>
              <w:t>за 200 бальною шкалою</w:t>
            </w:r>
          </w:p>
        </w:tc>
        <w:tc>
          <w:tcPr>
            <w:tcW w:w="2215" w:type="dxa"/>
          </w:tcPr>
          <w:p w:rsidR="00514E9B" w:rsidRPr="008913AC" w:rsidRDefault="00514E9B" w:rsidP="00E454D0">
            <w:pPr>
              <w:widowControl/>
              <w:autoSpaceDE/>
              <w:autoSpaceDN/>
              <w:jc w:val="center"/>
              <w:rPr>
                <w:sz w:val="24"/>
                <w:szCs w:val="24"/>
                <w:lang w:val="ru-RU" w:eastAsia="ru-RU"/>
              </w:rPr>
            </w:pPr>
            <w:r w:rsidRPr="008913AC">
              <w:rPr>
                <w:sz w:val="24"/>
                <w:szCs w:val="24"/>
                <w:lang w:eastAsia="ru-RU"/>
              </w:rPr>
              <w:t xml:space="preserve">Оцінка за шкалою </w:t>
            </w:r>
            <w:r w:rsidRPr="008913AC">
              <w:rPr>
                <w:sz w:val="24"/>
                <w:szCs w:val="24"/>
                <w:lang w:val="en-US" w:eastAsia="ru-RU"/>
              </w:rPr>
              <w:t>ECTS</w:t>
            </w:r>
          </w:p>
        </w:tc>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 xml:space="preserve">Оцінка за </w:t>
            </w:r>
          </w:p>
          <w:p w:rsidR="00514E9B" w:rsidRPr="008913AC" w:rsidRDefault="00514E9B" w:rsidP="00E454D0">
            <w:pPr>
              <w:widowControl/>
              <w:autoSpaceDE/>
              <w:autoSpaceDN/>
              <w:jc w:val="center"/>
              <w:rPr>
                <w:sz w:val="24"/>
                <w:szCs w:val="24"/>
                <w:lang w:eastAsia="ru-RU"/>
              </w:rPr>
            </w:pPr>
            <w:r w:rsidRPr="008913AC">
              <w:rPr>
                <w:spacing w:val="6"/>
                <w:sz w:val="24"/>
                <w:szCs w:val="24"/>
                <w:lang w:eastAsia="ru-RU"/>
              </w:rPr>
              <w:t>чотирибальною</w:t>
            </w:r>
            <w:r w:rsidRPr="008913AC">
              <w:rPr>
                <w:spacing w:val="6"/>
                <w:sz w:val="24"/>
                <w:szCs w:val="24"/>
                <w:lang w:val="ru-RU" w:eastAsia="ru-RU"/>
              </w:rPr>
              <w:t xml:space="preserve"> (</w:t>
            </w:r>
            <w:r w:rsidRPr="008913AC">
              <w:rPr>
                <w:spacing w:val="6"/>
                <w:sz w:val="24"/>
                <w:szCs w:val="24"/>
                <w:lang w:eastAsia="ru-RU"/>
              </w:rPr>
              <w:t>національною) шкалою</w:t>
            </w:r>
          </w:p>
        </w:tc>
      </w:tr>
      <w:tr w:rsidR="00514E9B" w:rsidRPr="008913AC" w:rsidTr="00E454D0">
        <w:trPr>
          <w:jc w:val="center"/>
        </w:trPr>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180–200</w:t>
            </w:r>
          </w:p>
        </w:tc>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А</w:t>
            </w:r>
          </w:p>
        </w:tc>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Відмінно</w:t>
            </w:r>
          </w:p>
        </w:tc>
      </w:tr>
      <w:tr w:rsidR="00514E9B" w:rsidRPr="008913AC" w:rsidTr="00E454D0">
        <w:trPr>
          <w:jc w:val="center"/>
        </w:trPr>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160–179</w:t>
            </w:r>
          </w:p>
        </w:tc>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В</w:t>
            </w:r>
          </w:p>
        </w:tc>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Добре</w:t>
            </w:r>
          </w:p>
        </w:tc>
      </w:tr>
      <w:tr w:rsidR="00514E9B" w:rsidRPr="008913AC" w:rsidTr="00E454D0">
        <w:trPr>
          <w:jc w:val="center"/>
        </w:trPr>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150–159</w:t>
            </w:r>
          </w:p>
        </w:tc>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С</w:t>
            </w:r>
          </w:p>
        </w:tc>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Добре</w:t>
            </w:r>
          </w:p>
        </w:tc>
      </w:tr>
      <w:tr w:rsidR="00514E9B" w:rsidRPr="008913AC" w:rsidTr="00E454D0">
        <w:trPr>
          <w:jc w:val="center"/>
        </w:trPr>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130–149</w:t>
            </w:r>
          </w:p>
        </w:tc>
        <w:tc>
          <w:tcPr>
            <w:tcW w:w="2215" w:type="dxa"/>
          </w:tcPr>
          <w:p w:rsidR="00514E9B" w:rsidRPr="008913AC" w:rsidRDefault="00514E9B" w:rsidP="00E454D0">
            <w:pPr>
              <w:widowControl/>
              <w:autoSpaceDE/>
              <w:autoSpaceDN/>
              <w:jc w:val="center"/>
              <w:rPr>
                <w:sz w:val="24"/>
                <w:szCs w:val="24"/>
                <w:lang w:val="en-US" w:eastAsia="ru-RU"/>
              </w:rPr>
            </w:pPr>
            <w:r w:rsidRPr="008913AC">
              <w:rPr>
                <w:sz w:val="24"/>
                <w:szCs w:val="24"/>
                <w:lang w:val="en-US" w:eastAsia="ru-RU"/>
              </w:rPr>
              <w:t>D</w:t>
            </w:r>
          </w:p>
        </w:tc>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Задовільно</w:t>
            </w:r>
          </w:p>
        </w:tc>
      </w:tr>
      <w:tr w:rsidR="00514E9B" w:rsidRPr="008913AC" w:rsidTr="00E454D0">
        <w:trPr>
          <w:jc w:val="center"/>
        </w:trPr>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120–129</w:t>
            </w:r>
          </w:p>
        </w:tc>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val="en-US" w:eastAsia="ru-RU"/>
              </w:rPr>
              <w:t>E</w:t>
            </w:r>
          </w:p>
        </w:tc>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 xml:space="preserve">Задовільно </w:t>
            </w:r>
          </w:p>
        </w:tc>
      </w:tr>
      <w:tr w:rsidR="00514E9B" w:rsidRPr="008913AC" w:rsidTr="00E454D0">
        <w:trPr>
          <w:jc w:val="center"/>
        </w:trPr>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Менше 120</w:t>
            </w:r>
          </w:p>
        </w:tc>
        <w:tc>
          <w:tcPr>
            <w:tcW w:w="2215" w:type="dxa"/>
          </w:tcPr>
          <w:p w:rsidR="00514E9B" w:rsidRPr="008913AC" w:rsidRDefault="00514E9B" w:rsidP="00E454D0">
            <w:pPr>
              <w:widowControl/>
              <w:autoSpaceDE/>
              <w:autoSpaceDN/>
              <w:jc w:val="center"/>
              <w:rPr>
                <w:sz w:val="24"/>
                <w:szCs w:val="24"/>
                <w:lang w:val="en-US" w:eastAsia="ru-RU"/>
              </w:rPr>
            </w:pPr>
            <w:r w:rsidRPr="008913AC">
              <w:rPr>
                <w:sz w:val="24"/>
                <w:szCs w:val="24"/>
                <w:lang w:val="en-US" w:eastAsia="ru-RU"/>
              </w:rPr>
              <w:t>F, Fx</w:t>
            </w:r>
          </w:p>
        </w:tc>
        <w:tc>
          <w:tcPr>
            <w:tcW w:w="2215" w:type="dxa"/>
          </w:tcPr>
          <w:p w:rsidR="00514E9B" w:rsidRPr="008913AC" w:rsidRDefault="00514E9B" w:rsidP="00E454D0">
            <w:pPr>
              <w:widowControl/>
              <w:autoSpaceDE/>
              <w:autoSpaceDN/>
              <w:jc w:val="center"/>
              <w:rPr>
                <w:sz w:val="24"/>
                <w:szCs w:val="24"/>
                <w:lang w:eastAsia="ru-RU"/>
              </w:rPr>
            </w:pPr>
            <w:r w:rsidRPr="008913AC">
              <w:rPr>
                <w:sz w:val="24"/>
                <w:szCs w:val="24"/>
                <w:lang w:eastAsia="ru-RU"/>
              </w:rPr>
              <w:t>Незадовільно</w:t>
            </w:r>
          </w:p>
        </w:tc>
      </w:tr>
    </w:tbl>
    <w:p w:rsidR="00514E9B" w:rsidRPr="00E90105" w:rsidRDefault="00514E9B" w:rsidP="00E454D0">
      <w:pPr>
        <w:widowControl/>
        <w:autoSpaceDE/>
        <w:autoSpaceDN/>
        <w:ind w:firstLine="709"/>
        <w:rPr>
          <w:sz w:val="28"/>
          <w:szCs w:val="28"/>
          <w:lang w:eastAsia="ru-RU"/>
        </w:rPr>
      </w:pPr>
    </w:p>
    <w:p w:rsidR="00514E9B" w:rsidRPr="00E90105" w:rsidRDefault="00514E9B" w:rsidP="00E454D0">
      <w:pPr>
        <w:widowControl/>
        <w:autoSpaceDE/>
        <w:autoSpaceDN/>
        <w:ind w:firstLine="709"/>
        <w:jc w:val="both"/>
        <w:rPr>
          <w:sz w:val="28"/>
          <w:szCs w:val="28"/>
          <w:lang w:eastAsia="ru-RU"/>
        </w:rPr>
      </w:pPr>
      <w:r w:rsidRPr="00E90105">
        <w:rPr>
          <w:sz w:val="28"/>
          <w:szCs w:val="28"/>
          <w:lang w:eastAsia="ru-RU"/>
        </w:rPr>
        <w:t>Оцінка з дисципліни виставляється лише студентам, яким зараховані усі підсумкові заняття та диференційований залік.</w:t>
      </w:r>
    </w:p>
    <w:p w:rsidR="00514E9B" w:rsidRPr="00E90105" w:rsidRDefault="00514E9B" w:rsidP="00E454D0">
      <w:pPr>
        <w:widowControl/>
        <w:autoSpaceDE/>
        <w:autoSpaceDN/>
        <w:ind w:firstLine="709"/>
        <w:jc w:val="both"/>
        <w:rPr>
          <w:sz w:val="28"/>
          <w:szCs w:val="28"/>
          <w:lang w:eastAsia="ru-RU"/>
        </w:rPr>
      </w:pPr>
      <w:r w:rsidRPr="00E90105">
        <w:rPr>
          <w:sz w:val="28"/>
          <w:szCs w:val="28"/>
          <w:lang w:eastAsia="ru-RU"/>
        </w:rPr>
        <w:t xml:space="preserve">Студентам, що не виконали вимоги навчальних програм дисциплін виставляється оцінка </w:t>
      </w:r>
      <w:r w:rsidRPr="00E90105">
        <w:rPr>
          <w:b/>
          <w:sz w:val="28"/>
          <w:szCs w:val="28"/>
          <w:lang w:eastAsia="ru-RU"/>
        </w:rPr>
        <w:t>F</w:t>
      </w:r>
      <w:r w:rsidRPr="00E90105">
        <w:rPr>
          <w:b/>
          <w:sz w:val="28"/>
          <w:szCs w:val="28"/>
          <w:vertAlign w:val="subscript"/>
          <w:lang w:eastAsia="ru-RU"/>
        </w:rPr>
        <w:t>X,</w:t>
      </w:r>
      <w:r w:rsidRPr="00E90105">
        <w:rPr>
          <w:sz w:val="28"/>
          <w:szCs w:val="28"/>
          <w:lang w:eastAsia="ru-RU"/>
        </w:rPr>
        <w:t xml:space="preserve"> якщо вони були допущені до складання диференційованого заліку, але не склали його. Оцінка </w:t>
      </w:r>
      <w:r w:rsidRPr="00E90105">
        <w:rPr>
          <w:b/>
          <w:sz w:val="28"/>
          <w:szCs w:val="28"/>
          <w:lang w:eastAsia="ru-RU"/>
        </w:rPr>
        <w:t>F</w:t>
      </w:r>
      <w:r w:rsidRPr="00E90105">
        <w:rPr>
          <w:sz w:val="28"/>
          <w:szCs w:val="28"/>
          <w:lang w:eastAsia="ru-RU"/>
        </w:rPr>
        <w:t xml:space="preserve"> виставляється студентам, які не допущені до складання диференційованого заліку. </w:t>
      </w:r>
    </w:p>
    <w:p w:rsidR="00514E9B" w:rsidRPr="00E90105" w:rsidRDefault="00514E9B" w:rsidP="00E454D0">
      <w:pPr>
        <w:widowControl/>
        <w:autoSpaceDE/>
        <w:autoSpaceDN/>
        <w:ind w:firstLine="709"/>
        <w:jc w:val="both"/>
        <w:rPr>
          <w:sz w:val="28"/>
          <w:szCs w:val="28"/>
          <w:lang w:eastAsia="ru-RU"/>
        </w:rPr>
      </w:pPr>
      <w:r w:rsidRPr="00E90105">
        <w:rPr>
          <w:sz w:val="28"/>
          <w:szCs w:val="28"/>
          <w:lang w:eastAsia="ru-RU"/>
        </w:rPr>
        <w:lastRenderedPageBreak/>
        <w:t>Оцінки "</w:t>
      </w:r>
      <w:r w:rsidRPr="00E90105">
        <w:rPr>
          <w:b/>
          <w:sz w:val="28"/>
          <w:szCs w:val="28"/>
          <w:lang w:eastAsia="ru-RU"/>
        </w:rPr>
        <w:t>F</w:t>
      </w:r>
      <w:r w:rsidRPr="00E90105">
        <w:rPr>
          <w:b/>
          <w:sz w:val="28"/>
          <w:szCs w:val="28"/>
          <w:vertAlign w:val="subscript"/>
          <w:lang w:eastAsia="ru-RU"/>
        </w:rPr>
        <w:t>X</w:t>
      </w:r>
      <w:r w:rsidRPr="00E90105">
        <w:rPr>
          <w:b/>
          <w:sz w:val="28"/>
          <w:szCs w:val="28"/>
          <w:lang w:eastAsia="ru-RU"/>
        </w:rPr>
        <w:t>"</w:t>
      </w:r>
      <w:r w:rsidRPr="00E90105">
        <w:rPr>
          <w:sz w:val="28"/>
          <w:szCs w:val="28"/>
          <w:lang w:eastAsia="ru-RU"/>
        </w:rPr>
        <w:t xml:space="preserve"> або "</w:t>
      </w:r>
      <w:r w:rsidRPr="00E90105">
        <w:rPr>
          <w:b/>
          <w:sz w:val="28"/>
          <w:szCs w:val="28"/>
          <w:lang w:eastAsia="ru-RU"/>
        </w:rPr>
        <w:t>F"</w:t>
      </w:r>
      <w:r w:rsidRPr="00E90105">
        <w:rPr>
          <w:sz w:val="28"/>
          <w:szCs w:val="28"/>
          <w:lang w:eastAsia="ru-RU"/>
        </w:rPr>
        <w:t xml:space="preserve"> ("незадовільно") виставляються студентам, яким не зараховано вивчення дисципліни, формою контролю якої є залік.</w:t>
      </w:r>
    </w:p>
    <w:p w:rsidR="00514E9B" w:rsidRPr="00E90105" w:rsidRDefault="00514E9B" w:rsidP="00E454D0">
      <w:pPr>
        <w:widowControl/>
        <w:autoSpaceDE/>
        <w:autoSpaceDN/>
        <w:ind w:firstLine="709"/>
        <w:jc w:val="both"/>
        <w:rPr>
          <w:sz w:val="28"/>
          <w:szCs w:val="28"/>
          <w:lang w:eastAsia="ru-RU"/>
        </w:rPr>
      </w:pPr>
      <w:r w:rsidRPr="00E90105">
        <w:rPr>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У-5.03В – </w:t>
      </w:r>
      <w:r w:rsidRPr="00E90105">
        <w:rPr>
          <w:b/>
          <w:bCs/>
          <w:iCs/>
          <w:sz w:val="28"/>
          <w:szCs w:val="28"/>
          <w:lang w:eastAsia="ru-RU"/>
        </w:rPr>
        <w:t>диференційований</w:t>
      </w:r>
      <w:r w:rsidRPr="00E90105">
        <w:rPr>
          <w:b/>
          <w:sz w:val="28"/>
          <w:szCs w:val="28"/>
          <w:lang w:eastAsia="ru-RU"/>
        </w:rPr>
        <w:t xml:space="preserve"> залік</w:t>
      </w:r>
      <w:r w:rsidRPr="00E90105">
        <w:rPr>
          <w:sz w:val="28"/>
          <w:szCs w:val="28"/>
          <w:lang w:eastAsia="ru-RU"/>
        </w:rPr>
        <w:t>.</w:t>
      </w:r>
    </w:p>
    <w:p w:rsidR="00514E9B" w:rsidRPr="00E90105" w:rsidRDefault="00514E9B" w:rsidP="00A417D6">
      <w:pPr>
        <w:ind w:firstLine="709"/>
        <w:jc w:val="both"/>
        <w:rPr>
          <w:color w:val="000000"/>
          <w:spacing w:val="-4"/>
          <w:sz w:val="28"/>
          <w:szCs w:val="28"/>
          <w:lang w:eastAsia="ru-RU"/>
        </w:rPr>
      </w:pPr>
    </w:p>
    <w:p w:rsidR="00514E9B" w:rsidRPr="000D0BAA" w:rsidRDefault="00514E9B" w:rsidP="009E5051">
      <w:pPr>
        <w:jc w:val="center"/>
        <w:rPr>
          <w:b/>
          <w:sz w:val="28"/>
          <w:szCs w:val="28"/>
          <w:lang w:eastAsia="ru-RU"/>
        </w:rPr>
      </w:pPr>
      <w:r w:rsidRPr="000D0BAA">
        <w:rPr>
          <w:b/>
          <w:sz w:val="28"/>
          <w:szCs w:val="28"/>
          <w:lang w:eastAsia="ru-RU"/>
        </w:rPr>
        <w:t>ПОЛІТИКА КУРСУ</w:t>
      </w:r>
    </w:p>
    <w:p w:rsidR="00514E9B" w:rsidRPr="000D0BAA" w:rsidRDefault="00514E9B" w:rsidP="009E5051">
      <w:pPr>
        <w:ind w:firstLine="708"/>
        <w:jc w:val="both"/>
        <w:rPr>
          <w:rFonts w:cs="Garamond Premr Pro"/>
          <w:color w:val="000000"/>
          <w:sz w:val="28"/>
          <w:szCs w:val="28"/>
          <w:lang w:eastAsia="ru-RU"/>
        </w:rPr>
      </w:pPr>
      <w:r w:rsidRPr="000D0BAA">
        <w:rPr>
          <w:rFonts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6" w:history="1">
        <w:r w:rsidRPr="000D0BAA">
          <w:rPr>
            <w:rFonts w:cs="Garamond Premr Pro"/>
            <w:color w:val="0000FF"/>
            <w:sz w:val="28"/>
            <w:szCs w:val="28"/>
            <w:u w:val="single"/>
            <w:lang w:eastAsia="ru-RU"/>
          </w:rPr>
          <w:t>http://knmu.edu.ua</w:t>
        </w:r>
      </w:hyperlink>
      <w:r w:rsidRPr="000D0BAA">
        <w:rPr>
          <w:rFonts w:cs="Garamond Premr Pro"/>
          <w:color w:val="000000"/>
          <w:sz w:val="28"/>
          <w:szCs w:val="28"/>
          <w:lang w:eastAsia="ru-RU"/>
        </w:rPr>
        <w:t xml:space="preserve">) </w:t>
      </w:r>
    </w:p>
    <w:p w:rsidR="00514E9B" w:rsidRPr="000D0BAA" w:rsidRDefault="00514E9B" w:rsidP="009E5051">
      <w:pPr>
        <w:ind w:firstLine="708"/>
        <w:jc w:val="both"/>
        <w:rPr>
          <w:rFonts w:cs="Garamond Premr Pro"/>
          <w:color w:val="000000"/>
          <w:sz w:val="28"/>
          <w:szCs w:val="28"/>
          <w:lang w:eastAsia="ru-RU"/>
        </w:rPr>
      </w:pPr>
    </w:p>
    <w:p w:rsidR="00514E9B" w:rsidRPr="000D0BAA" w:rsidRDefault="00514E9B" w:rsidP="009E5051">
      <w:pPr>
        <w:ind w:firstLine="708"/>
        <w:jc w:val="both"/>
        <w:rPr>
          <w:rFonts w:cs="Garamond Premr Pro"/>
          <w:color w:val="000000"/>
          <w:sz w:val="28"/>
          <w:szCs w:val="28"/>
          <w:lang w:eastAsia="ru-RU"/>
        </w:rPr>
      </w:pPr>
      <w:r w:rsidRPr="000D0BAA">
        <w:rPr>
          <w:rFonts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514E9B" w:rsidRPr="000D0BAA" w:rsidRDefault="00514E9B" w:rsidP="009E5051">
      <w:pPr>
        <w:ind w:firstLine="708"/>
        <w:jc w:val="both"/>
        <w:rPr>
          <w:rFonts w:cs="Garamond Premr Pro"/>
          <w:color w:val="000000"/>
          <w:sz w:val="28"/>
          <w:szCs w:val="28"/>
          <w:lang w:eastAsia="ru-RU"/>
        </w:rPr>
      </w:pPr>
      <w:r w:rsidRPr="000D0BAA">
        <w:rPr>
          <w:rFonts w:cs="Garamond Premr Pro"/>
          <w:color w:val="000000"/>
          <w:sz w:val="28"/>
          <w:szCs w:val="28"/>
          <w:lang w:eastAsia="ru-RU"/>
        </w:rPr>
        <w:t xml:space="preserve">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 </w:t>
      </w:r>
    </w:p>
    <w:p w:rsidR="00514E9B" w:rsidRDefault="00514E9B" w:rsidP="009E5051">
      <w:pPr>
        <w:ind w:firstLine="708"/>
        <w:jc w:val="both"/>
        <w:rPr>
          <w:sz w:val="28"/>
          <w:szCs w:val="28"/>
          <w:lang w:eastAsia="ru-RU"/>
        </w:rPr>
      </w:pPr>
      <w:r w:rsidRPr="000D0BAA">
        <w:rPr>
          <w:sz w:val="28"/>
          <w:szCs w:val="28"/>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514E9B" w:rsidRDefault="00514E9B" w:rsidP="009E5051">
      <w:pPr>
        <w:ind w:firstLine="708"/>
        <w:jc w:val="both"/>
        <w:rPr>
          <w:sz w:val="28"/>
          <w:szCs w:val="28"/>
          <w:lang w:eastAsia="ru-RU"/>
        </w:rPr>
      </w:pPr>
      <w:r w:rsidRPr="00654BFD">
        <w:rPr>
          <w:sz w:val="28"/>
          <w:szCs w:val="28"/>
          <w:lang w:eastAsia="ru-RU"/>
        </w:rPr>
        <w:t>Під час лекційного заняття студентам та студенткам рекомендовано вести конспект заняття та зберігати достатній рівень тиші.</w:t>
      </w:r>
      <w:r>
        <w:rPr>
          <w:sz w:val="28"/>
          <w:szCs w:val="28"/>
          <w:lang w:eastAsia="ru-RU"/>
        </w:rPr>
        <w:t xml:space="preserve"> </w:t>
      </w:r>
    </w:p>
    <w:p w:rsidR="00514E9B" w:rsidRPr="00654BFD" w:rsidRDefault="00514E9B" w:rsidP="00654BFD">
      <w:pPr>
        <w:ind w:firstLine="708"/>
        <w:jc w:val="both"/>
        <w:rPr>
          <w:sz w:val="28"/>
          <w:szCs w:val="28"/>
          <w:lang w:eastAsia="ru-RU"/>
        </w:rPr>
      </w:pPr>
      <w:r>
        <w:rPr>
          <w:sz w:val="28"/>
          <w:szCs w:val="28"/>
          <w:lang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w:t>
      </w:r>
      <w:r w:rsidRPr="00654BFD">
        <w:rPr>
          <w:sz w:val="28"/>
          <w:szCs w:val="28"/>
          <w:lang w:eastAsia="ru-RU"/>
        </w:rPr>
        <w:t xml:space="preserve">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w:t>
      </w:r>
      <w:r>
        <w:rPr>
          <w:sz w:val="28"/>
          <w:szCs w:val="28"/>
          <w:lang w:eastAsia="ru-RU"/>
        </w:rPr>
        <w:t>занять</w:t>
      </w:r>
      <w:r w:rsidRPr="00654BFD">
        <w:rPr>
          <w:sz w:val="28"/>
          <w:szCs w:val="28"/>
          <w:lang w:eastAsia="ru-RU"/>
        </w:rPr>
        <w:t xml:space="preserve"> важливі:</w:t>
      </w:r>
    </w:p>
    <w:p w:rsidR="00514E9B" w:rsidRPr="00401040" w:rsidRDefault="00514E9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повага до колег</w:t>
      </w:r>
      <w:r>
        <w:rPr>
          <w:sz w:val="28"/>
          <w:szCs w:val="28"/>
          <w:lang w:eastAsia="ru-RU"/>
        </w:rPr>
        <w:t>, ввічливість та вихованість</w:t>
      </w:r>
      <w:r w:rsidRPr="00401040">
        <w:rPr>
          <w:sz w:val="28"/>
          <w:szCs w:val="28"/>
          <w:lang w:eastAsia="ru-RU"/>
        </w:rPr>
        <w:t>,</w:t>
      </w:r>
    </w:p>
    <w:p w:rsidR="00514E9B" w:rsidRPr="00401040" w:rsidRDefault="00514E9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 xml:space="preserve">толерантність до інших та їхнього досвіду, </w:t>
      </w:r>
    </w:p>
    <w:p w:rsidR="00514E9B" w:rsidRPr="00401040" w:rsidRDefault="00514E9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сприйнятливість та неупередженість,</w:t>
      </w:r>
    </w:p>
    <w:p w:rsidR="00514E9B" w:rsidRPr="00401040" w:rsidRDefault="00514E9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здатність не погоджуватися з думкою, але шанувати особистість опонента/-ки,</w:t>
      </w:r>
    </w:p>
    <w:p w:rsidR="00514E9B" w:rsidRPr="00401040" w:rsidRDefault="00514E9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ретельна аргументація своєї думки та сміливість змінювати свою позицію під впливом доказів,</w:t>
      </w:r>
    </w:p>
    <w:p w:rsidR="00514E9B" w:rsidRPr="00401040" w:rsidRDefault="00514E9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 xml:space="preserve">я-висловлювання, коли людина уникає непотрібних узагальнювань, описує свої почуття і формулює свої побажання з опорою на власні думки і </w:t>
      </w:r>
      <w:r w:rsidRPr="00401040">
        <w:rPr>
          <w:sz w:val="28"/>
          <w:szCs w:val="28"/>
          <w:lang w:eastAsia="ru-RU"/>
        </w:rPr>
        <w:lastRenderedPageBreak/>
        <w:t>емоції,</w:t>
      </w:r>
    </w:p>
    <w:p w:rsidR="00514E9B" w:rsidRPr="00401040" w:rsidRDefault="00514E9B" w:rsidP="00401040">
      <w:pPr>
        <w:pStyle w:val="a6"/>
        <w:numPr>
          <w:ilvl w:val="0"/>
          <w:numId w:val="27"/>
        </w:numPr>
        <w:tabs>
          <w:tab w:val="left" w:pos="993"/>
        </w:tabs>
        <w:ind w:left="0" w:firstLine="709"/>
        <w:jc w:val="both"/>
        <w:rPr>
          <w:sz w:val="28"/>
          <w:szCs w:val="28"/>
          <w:lang w:eastAsia="ru-RU"/>
        </w:rPr>
      </w:pPr>
      <w:r w:rsidRPr="00401040">
        <w:rPr>
          <w:sz w:val="28"/>
          <w:szCs w:val="28"/>
          <w:lang w:eastAsia="ru-RU"/>
        </w:rPr>
        <w:t>обов’язкове знайомство з першоджерелами</w:t>
      </w:r>
      <w:r>
        <w:rPr>
          <w:sz w:val="28"/>
          <w:szCs w:val="28"/>
          <w:lang w:eastAsia="ru-RU"/>
        </w:rPr>
        <w:t>, підготовленість до заняття</w:t>
      </w:r>
      <w:r w:rsidRPr="00401040">
        <w:rPr>
          <w:sz w:val="28"/>
          <w:szCs w:val="28"/>
          <w:lang w:eastAsia="ru-RU"/>
        </w:rPr>
        <w:t>.</w:t>
      </w:r>
    </w:p>
    <w:p w:rsidR="00514E9B" w:rsidRPr="000D0BAA" w:rsidRDefault="00514E9B" w:rsidP="00654BFD">
      <w:pPr>
        <w:ind w:firstLine="708"/>
        <w:jc w:val="both"/>
        <w:rPr>
          <w:sz w:val="28"/>
          <w:szCs w:val="28"/>
          <w:lang w:eastAsia="ru-RU"/>
        </w:rPr>
      </w:pPr>
      <w:r w:rsidRPr="00654BFD">
        <w:rPr>
          <w:sz w:val="28"/>
          <w:szCs w:val="28"/>
          <w:lang w:eastAsia="ru-RU"/>
        </w:rPr>
        <w:t xml:space="preserve">Вітається творчий підхід у різних його проявах. Від студентів/-ок очікується зацікавленість участю у </w:t>
      </w:r>
      <w:r>
        <w:rPr>
          <w:sz w:val="28"/>
          <w:szCs w:val="28"/>
          <w:lang w:eastAsia="ru-RU"/>
        </w:rPr>
        <w:t xml:space="preserve">різноманітних науково-комунікативних </w:t>
      </w:r>
      <w:r w:rsidRPr="00654BFD">
        <w:rPr>
          <w:sz w:val="28"/>
          <w:szCs w:val="28"/>
          <w:lang w:eastAsia="ru-RU"/>
        </w:rPr>
        <w:t>заходах з предметного профілю.</w:t>
      </w:r>
    </w:p>
    <w:p w:rsidR="00514E9B" w:rsidRDefault="00514E9B" w:rsidP="009E5051">
      <w:pPr>
        <w:ind w:firstLine="708"/>
        <w:jc w:val="both"/>
        <w:rPr>
          <w:sz w:val="28"/>
          <w:szCs w:val="28"/>
          <w:lang w:eastAsia="ru-RU"/>
        </w:rPr>
      </w:pPr>
      <w:r w:rsidRPr="000D0BAA">
        <w:rPr>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514E9B" w:rsidRDefault="00514E9B" w:rsidP="009E5051">
      <w:pPr>
        <w:ind w:firstLine="708"/>
        <w:jc w:val="both"/>
        <w:rPr>
          <w:sz w:val="28"/>
          <w:szCs w:val="28"/>
          <w:lang w:eastAsia="ru-RU"/>
        </w:rPr>
      </w:pPr>
    </w:p>
    <w:p w:rsidR="00514E9B" w:rsidRPr="005147D1" w:rsidRDefault="00514E9B" w:rsidP="005147D1">
      <w:pPr>
        <w:widowControl/>
        <w:tabs>
          <w:tab w:val="left" w:pos="284"/>
          <w:tab w:val="left" w:pos="567"/>
        </w:tabs>
        <w:suppressAutoHyphens/>
        <w:autoSpaceDE/>
        <w:autoSpaceDN/>
        <w:jc w:val="center"/>
        <w:rPr>
          <w:b/>
          <w:sz w:val="28"/>
          <w:szCs w:val="28"/>
          <w:lang w:eastAsia="ar-SA"/>
        </w:rPr>
      </w:pPr>
      <w:r w:rsidRPr="005147D1">
        <w:rPr>
          <w:b/>
          <w:sz w:val="28"/>
          <w:szCs w:val="28"/>
          <w:lang w:eastAsia="ar-SA"/>
        </w:rPr>
        <w:t>Поведінка в аудиторії</w:t>
      </w:r>
    </w:p>
    <w:p w:rsidR="00514E9B" w:rsidRPr="005147D1" w:rsidRDefault="00514E9B" w:rsidP="005147D1">
      <w:pPr>
        <w:widowControl/>
        <w:tabs>
          <w:tab w:val="left" w:pos="284"/>
          <w:tab w:val="left" w:pos="567"/>
        </w:tabs>
        <w:suppressAutoHyphens/>
        <w:autoSpaceDE/>
        <w:autoSpaceDN/>
        <w:jc w:val="center"/>
        <w:rPr>
          <w:b/>
          <w:sz w:val="28"/>
          <w:szCs w:val="28"/>
          <w:lang w:eastAsia="ar-SA"/>
        </w:rPr>
      </w:pPr>
      <w:r w:rsidRPr="005147D1">
        <w:rPr>
          <w:b/>
          <w:sz w:val="28"/>
          <w:szCs w:val="28"/>
          <w:lang w:eastAsia="ar-SA"/>
        </w:rPr>
        <w:t>Основні «так» та «ні»</w:t>
      </w:r>
    </w:p>
    <w:p w:rsidR="00514E9B" w:rsidRPr="005147D1" w:rsidRDefault="00514E9B" w:rsidP="005147D1">
      <w:pPr>
        <w:widowControl/>
        <w:tabs>
          <w:tab w:val="left" w:pos="284"/>
          <w:tab w:val="left" w:pos="567"/>
        </w:tabs>
        <w:suppressAutoHyphens/>
        <w:autoSpaceDE/>
        <w:autoSpaceDN/>
        <w:ind w:firstLine="709"/>
        <w:jc w:val="both"/>
        <w:rPr>
          <w:sz w:val="28"/>
          <w:szCs w:val="28"/>
          <w:lang w:eastAsia="ar-SA"/>
        </w:rPr>
      </w:pPr>
      <w:r w:rsidRPr="005147D1">
        <w:rPr>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r>
        <w:rPr>
          <w:sz w:val="28"/>
          <w:szCs w:val="28"/>
          <w:lang w:eastAsia="ar-SA"/>
        </w:rPr>
        <w:t xml:space="preserve"> Під час занять студенти мають бути вдягнені в медичні халати (професійний одяг).</w:t>
      </w:r>
    </w:p>
    <w:p w:rsidR="00514E9B" w:rsidRPr="005147D1" w:rsidRDefault="00514E9B" w:rsidP="005147D1">
      <w:pPr>
        <w:widowControl/>
        <w:tabs>
          <w:tab w:val="left" w:pos="284"/>
          <w:tab w:val="left" w:pos="567"/>
        </w:tabs>
        <w:suppressAutoHyphens/>
        <w:autoSpaceDE/>
        <w:autoSpaceDN/>
        <w:ind w:firstLine="709"/>
        <w:jc w:val="both"/>
        <w:rPr>
          <w:sz w:val="28"/>
          <w:szCs w:val="28"/>
          <w:u w:val="single"/>
          <w:lang w:eastAsia="ar-SA"/>
        </w:rPr>
      </w:pPr>
      <w:r w:rsidRPr="005147D1">
        <w:rPr>
          <w:sz w:val="28"/>
          <w:szCs w:val="28"/>
          <w:lang w:eastAsia="ar-SA"/>
        </w:rPr>
        <w:t xml:space="preserve">Під час занять </w:t>
      </w:r>
      <w:r w:rsidRPr="005147D1">
        <w:rPr>
          <w:sz w:val="28"/>
          <w:szCs w:val="28"/>
          <w:u w:val="single"/>
          <w:lang w:eastAsia="ar-SA"/>
        </w:rPr>
        <w:t xml:space="preserve">дозволяється: </w:t>
      </w:r>
    </w:p>
    <w:p w:rsidR="00514E9B" w:rsidRPr="005147D1" w:rsidRDefault="00514E9B"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залишати аудиторію на короткий час за потреби та за дозволом викладача;</w:t>
      </w:r>
    </w:p>
    <w:p w:rsidR="00514E9B" w:rsidRPr="005147D1" w:rsidRDefault="00514E9B"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 xml:space="preserve">пити </w:t>
      </w:r>
      <w:r>
        <w:rPr>
          <w:sz w:val="28"/>
          <w:szCs w:val="28"/>
          <w:lang w:eastAsia="en-US"/>
        </w:rPr>
        <w:t>воду</w:t>
      </w:r>
      <w:r w:rsidRPr="005147D1">
        <w:rPr>
          <w:sz w:val="28"/>
          <w:szCs w:val="28"/>
          <w:lang w:eastAsia="en-US"/>
        </w:rPr>
        <w:t>;</w:t>
      </w:r>
    </w:p>
    <w:p w:rsidR="00514E9B" w:rsidRPr="005147D1" w:rsidRDefault="00514E9B"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фотографувати слайди презентацій;</w:t>
      </w:r>
    </w:p>
    <w:p w:rsidR="00514E9B" w:rsidRPr="005147D1" w:rsidRDefault="00514E9B"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брати активну участь у ході заняття.</w:t>
      </w:r>
    </w:p>
    <w:p w:rsidR="00514E9B" w:rsidRPr="005147D1" w:rsidRDefault="00514E9B" w:rsidP="005147D1">
      <w:pPr>
        <w:widowControl/>
        <w:tabs>
          <w:tab w:val="left" w:pos="284"/>
          <w:tab w:val="left" w:pos="567"/>
          <w:tab w:val="left" w:pos="993"/>
        </w:tabs>
        <w:suppressAutoHyphens/>
        <w:autoSpaceDE/>
        <w:autoSpaceDN/>
        <w:ind w:firstLine="709"/>
        <w:jc w:val="both"/>
        <w:rPr>
          <w:sz w:val="28"/>
          <w:szCs w:val="28"/>
          <w:u w:val="single"/>
          <w:lang w:eastAsia="ar-SA"/>
        </w:rPr>
      </w:pPr>
      <w:r w:rsidRPr="005147D1">
        <w:rPr>
          <w:sz w:val="28"/>
          <w:szCs w:val="28"/>
          <w:u w:val="single"/>
          <w:lang w:eastAsia="ar-SA"/>
        </w:rPr>
        <w:t>заборонено:</w:t>
      </w:r>
    </w:p>
    <w:p w:rsidR="00514E9B" w:rsidRPr="005147D1" w:rsidRDefault="00514E9B"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514E9B" w:rsidRPr="005147D1" w:rsidRDefault="00514E9B"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палити, вживати алкогольні і навіть слабоалкогольні напої</w:t>
      </w:r>
      <w:r>
        <w:rPr>
          <w:sz w:val="28"/>
          <w:szCs w:val="28"/>
          <w:lang w:eastAsia="en-US"/>
        </w:rPr>
        <w:t xml:space="preserve">, інші напої окрім води, </w:t>
      </w:r>
      <w:r w:rsidRPr="005147D1">
        <w:rPr>
          <w:sz w:val="28"/>
          <w:szCs w:val="28"/>
          <w:lang w:eastAsia="en-US"/>
        </w:rPr>
        <w:t xml:space="preserve"> </w:t>
      </w:r>
      <w:r>
        <w:rPr>
          <w:sz w:val="28"/>
          <w:szCs w:val="28"/>
          <w:lang w:eastAsia="en-US"/>
        </w:rPr>
        <w:t>а також</w:t>
      </w:r>
      <w:r w:rsidRPr="005147D1">
        <w:rPr>
          <w:sz w:val="28"/>
          <w:szCs w:val="28"/>
          <w:lang w:eastAsia="en-US"/>
        </w:rPr>
        <w:t xml:space="preserve"> наркотичні засоби;</w:t>
      </w:r>
    </w:p>
    <w:p w:rsidR="00514E9B" w:rsidRPr="005147D1" w:rsidRDefault="00514E9B"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514E9B" w:rsidRPr="005147D1" w:rsidRDefault="00514E9B"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грати в азартні ігри;</w:t>
      </w:r>
    </w:p>
    <w:p w:rsidR="00514E9B" w:rsidRPr="005147D1" w:rsidRDefault="00514E9B"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5147D1">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14E9B" w:rsidRPr="005147D1" w:rsidRDefault="00514E9B" w:rsidP="005147D1">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5147D1">
        <w:rPr>
          <w:sz w:val="28"/>
          <w:szCs w:val="28"/>
          <w:lang w:eastAsia="en-US"/>
        </w:rPr>
        <w:t>галасувати, кричати або прослуховувати гучну музику в аудиторіях і навіть у коридорах під час занять.</w:t>
      </w:r>
    </w:p>
    <w:p w:rsidR="00514E9B" w:rsidRDefault="00514E9B" w:rsidP="009E5051">
      <w:pPr>
        <w:ind w:firstLine="708"/>
        <w:jc w:val="both"/>
        <w:rPr>
          <w:sz w:val="28"/>
          <w:szCs w:val="28"/>
          <w:lang w:eastAsia="ru-RU"/>
        </w:rPr>
      </w:pPr>
    </w:p>
    <w:p w:rsidR="00514E9B" w:rsidRPr="00654BFD" w:rsidRDefault="00514E9B" w:rsidP="00654BFD">
      <w:pPr>
        <w:widowControl/>
        <w:tabs>
          <w:tab w:val="left" w:pos="284"/>
          <w:tab w:val="left" w:pos="567"/>
        </w:tabs>
        <w:suppressAutoHyphens/>
        <w:autoSpaceDE/>
        <w:autoSpaceDN/>
        <w:jc w:val="center"/>
        <w:rPr>
          <w:b/>
          <w:sz w:val="28"/>
          <w:szCs w:val="28"/>
          <w:lang w:eastAsia="ar-SA"/>
        </w:rPr>
      </w:pPr>
      <w:r w:rsidRPr="00654BFD">
        <w:rPr>
          <w:b/>
          <w:sz w:val="28"/>
          <w:szCs w:val="28"/>
          <w:lang w:eastAsia="ar-SA"/>
        </w:rPr>
        <w:t>Охорона праці</w:t>
      </w:r>
    </w:p>
    <w:p w:rsidR="00514E9B" w:rsidRPr="00654BFD" w:rsidRDefault="00514E9B" w:rsidP="00654BFD">
      <w:pPr>
        <w:widowControl/>
        <w:tabs>
          <w:tab w:val="left" w:pos="284"/>
          <w:tab w:val="left" w:pos="567"/>
        </w:tabs>
        <w:suppressAutoHyphens/>
        <w:autoSpaceDE/>
        <w:autoSpaceDN/>
        <w:ind w:firstLine="709"/>
        <w:jc w:val="both"/>
        <w:rPr>
          <w:sz w:val="28"/>
          <w:szCs w:val="28"/>
          <w:lang w:eastAsia="ar-SA"/>
        </w:rPr>
      </w:pPr>
      <w:r w:rsidRPr="00654BFD">
        <w:rPr>
          <w:sz w:val="28"/>
          <w:szCs w:val="28"/>
          <w:lang w:eastAsia="ar-SA"/>
        </w:rPr>
        <w:t>На першому занятті з курсу буде роз</w:t>
      </w:r>
      <w:r w:rsidRPr="00654BFD">
        <w:rPr>
          <w:sz w:val="28"/>
          <w:szCs w:val="28"/>
          <w:lang w:val="ru-RU" w:eastAsia="ar-SA"/>
        </w:rPr>
        <w:t>`</w:t>
      </w:r>
      <w:r w:rsidRPr="00654BFD">
        <w:rPr>
          <w:sz w:val="28"/>
          <w:szCs w:val="28"/>
          <w:lang w:eastAsia="ar-S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14E9B" w:rsidRDefault="00514E9B" w:rsidP="009E5051">
      <w:pPr>
        <w:ind w:firstLine="708"/>
        <w:jc w:val="both"/>
        <w:rPr>
          <w:sz w:val="28"/>
          <w:szCs w:val="28"/>
          <w:lang w:eastAsia="ru-RU"/>
        </w:rPr>
      </w:pPr>
    </w:p>
    <w:p w:rsidR="00514E9B" w:rsidRDefault="00514E9B" w:rsidP="00401040">
      <w:pPr>
        <w:widowControl/>
        <w:shd w:val="clear" w:color="auto" w:fill="FFFFFF"/>
        <w:suppressAutoHyphens/>
        <w:autoSpaceDE/>
        <w:autoSpaceDN/>
        <w:ind w:firstLine="709"/>
        <w:jc w:val="center"/>
        <w:rPr>
          <w:b/>
          <w:sz w:val="28"/>
          <w:szCs w:val="28"/>
          <w:lang w:eastAsia="ar-SA"/>
        </w:rPr>
      </w:pPr>
    </w:p>
    <w:p w:rsidR="00514E9B" w:rsidRPr="00401040" w:rsidRDefault="00514E9B" w:rsidP="00401040">
      <w:pPr>
        <w:widowControl/>
        <w:shd w:val="clear" w:color="auto" w:fill="FFFFFF"/>
        <w:suppressAutoHyphens/>
        <w:autoSpaceDE/>
        <w:autoSpaceDN/>
        <w:ind w:firstLine="709"/>
        <w:jc w:val="center"/>
        <w:rPr>
          <w:b/>
          <w:bCs/>
          <w:spacing w:val="-6"/>
          <w:sz w:val="28"/>
          <w:szCs w:val="28"/>
          <w:lang w:eastAsia="ar-SA"/>
        </w:rPr>
      </w:pPr>
      <w:r w:rsidRPr="00401040">
        <w:rPr>
          <w:b/>
          <w:sz w:val="28"/>
          <w:szCs w:val="28"/>
          <w:lang w:eastAsia="ar-SA"/>
        </w:rPr>
        <w:lastRenderedPageBreak/>
        <w:t>РЕКОМЕНДОВАНА ЛІТЕРАТУРА</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«Діти вулиці»: Методичні рекомендаціі по роботі з «дітьми вулиці» / А. Г. Зінченко. – К.: УДЦССМ, 2016. – 88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«Мрія» и «Надія» – Центры социальной реабилитации и адаптации детей и молодых инвалидов / Всеукраинская школа передового опыта. – 15 Донецк: ДОЦССМ, 2014. – 54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Богданович В. Н. Психокорекция в повседневной жизни / В. Н. Богданович. – М.: Респекс, 2014. – 432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Введення у соціальну роботу: навч. посіб. – К.: Фенікс, 2001. – 228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Горбунова О. Г. Запобігання торгівлі жінками: посіб. для вчителів навч. закл. системи загальної середньої шк. / О. Г. Горбунова. – Х.: Вид. Унту внутр. справ, 2000. – 184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Діяльність центрів соціальних служб для молоді України: сучасний стан і перспективи розвитку / С. В.Толстоухова та ін. – К.: Академпрес, 2015. – 112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Закон України «Про благодійництво та благодійні організації»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Закон України «Про охорону дитинства»</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Закон України «Про соціальні послуги»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Закон України «Про соціальну роботу з сім’ями, дітьми та молоддю»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Закон України «Про сприяння соціальному становленню та розвитку молоді в Україні»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Збірник законодавчих та нормативних актів з питань соціального та правового захисту / упоряд. З. П. Кияниця, М. О. Смирнова, Л. Г. Дюжаєва та ін. – К., 2002. – 171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Звєрєва І. Д. Соціальна робота з дітьми і молоддю (теоретикометодологічні аспекти). / І. Д. Звєрєва, І. В. Керецман, О. І. Пічкар. – Ужгород: УжНУ, 2000. – Ч. 1. – 192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Инвалид и общество: проблемы интеграции: настольная книга специалиста / под ред. Е. И. Холостовой. – М., 1996. – 210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Інтегровані соціальні служби: теорія, практика, інновації: Навч.-метод. комплекс /Автор.- упоряд.: О. В. Безпалько, І. Д. Звєрєва, З. П. Кияниця, В. О. Кузьмінський та інш. /За заг. ред.: І. Д. Звєрєвої, Ж. В. Петрочко - К.: Фенікс, 2007. - 528 с.</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Інформаційний довідник “Мережа центрів соціальних служб для молоді”. – К.: ДЦССМ, 2004.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Капська А. Й. Соціальна робота: деякі аспекти роботи з дітьми та молоддю: навч.-метод. посіб. / А. Й. Капська – К.: УДЦССМ, 2001. – 220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КМЦССМ та соціальні служби для молоді міста в 2013 році: реальні справи, успіхи та прогнози розвитку. – К., 2014. – 34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Комплексні програми центрів соціальних служб для молоді / за ред. С. В. Толстоухової. – К.: УДЦССМ, 2011. – 204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Методичні рекомендації щодо соціальної підтримки людей, які живуть з ВІЛ (з досвіду роботи). – К.: ДСССДМ, 2015. – 116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Нормативно-правове забезпечення діяльності центрів соціальних служб для молоді. Ч. І. – К.: ДЦССМ, 2013. – 762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lastRenderedPageBreak/>
        <w:t xml:space="preserve">Олиференко Л. Я. Социально-педагогическая поддержка детей группы риска: учеб. пособие для студ. высш. пед. учеб. заведений / Л. Я. Олиференко. – М.: Академия, 2012. – 256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Організація діяльності консультативних пунктів «Довіра» центрами соціальних служб для молоді: метод. посіб. / за ред. П. Б. Лазаренка, І. М. Пінчук. – К., 2003. – 138 с.</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Підготовка волонтерів до роботи з дітьми обмежених функціональних можливостей: метод. рекомендації до проведення тренінгових занять / О. В. Безпалько, С. В. Едель. – К.: НПУ ім. М. П. Драгоманова, 2001.– 32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Профілактика наркотизації: зб. інформ., теорет., метод. матеріалів з проблем девіантної поведінки підлітків і молоді / за ред. О. І. Пилипенко. – Вип. 1. – К.: Академпрес, 2014. – 126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Профілактика СНІД / Збірник нормативних методичних матеріалів для спеціалістів соціальних служб для молоді / О. І. Пилипенко, І. Д. Звєрєва. – К.: АЛД, 2016. – 56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Робота з клієнтами соціальних служб / за ред. З. Г. Зайцева. – Житомир: Екосфера, 2014. – 117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Содержание и организация деятельности территориальных центров социальной помощи семье и детям: науч.-метод. пособие / под ред. Е. И. Холостовой. – М., 2016.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Соціальна реабілітація неповнолітніх, які повернулись з мість позбавлення волі, у соціальних службах для молоді / за ред. З. Г. Зайцева. – К.: А.Л.Д, 2015. – 64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Соціальна робота в Україні: теорія та практика: посіб. для підвищення кваліфікації психологів центрів соці. служб для молоді / за ред. А. Я. Ходорчук. – К.: ДЦССМ, 2013. – 264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Соціальні служби – родині: розвиток нових підходів в Україні / за ред. І. М. Григи. – Київ., 2013. – 128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Технологія роботи з різними категоріями клієнтів центрів соціальних служб для молоді: метод. посіб. / С. В. Толстоухова, О. О. Яременко, О. В. Вакуленко та ін. – К.: Держ. центр соц. служб для молоді, Держ. ін-т проблем сім’ї та молоді, 2013. – 88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Трубавіна І. М. Соціально-педагогічна робота з неблагополучною сім’єю: навч. посіб. – К.: ДЦССМ, 2012. – 132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Форми та методи роботи ЦССМ по профілактиці негативних явищ серед дітей та молоді: З досвіду роботи центрів соціальних служб для молоді Тернопільської області. – Тернопіль, 2014. – 30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Холостова Е. И. Пожилой человек в обществе / Е. И. Холостова. – М.: Соц.-технол. ин-т, 2015. – 198 с.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 xml:space="preserve">Шендеровський К. С. Організація психологічної допомоги та соціального супроводу ВІЛ-інфікованих дітей та їх сімей працівниками денного центру «Наша родина» / К. С. Шендеровський, Б. С. Назаренко, О. М. Панфілова, Л. В. Булах, Б. П. Лазаренко. – Проблеми ВІЛінфекції, наркоманії та ІПСШ в Україні. – К., 2004. – С. 33–37. </w:t>
      </w:r>
    </w:p>
    <w:p w:rsidR="00514E9B" w:rsidRPr="002C5290" w:rsidRDefault="00514E9B" w:rsidP="002C5290">
      <w:pPr>
        <w:pStyle w:val="a6"/>
        <w:widowControl/>
        <w:numPr>
          <w:ilvl w:val="0"/>
          <w:numId w:val="34"/>
        </w:numPr>
        <w:tabs>
          <w:tab w:val="left" w:pos="1134"/>
        </w:tabs>
        <w:overflowPunct w:val="0"/>
        <w:adjustRightInd w:val="0"/>
        <w:ind w:left="0" w:firstLine="709"/>
        <w:jc w:val="both"/>
        <w:rPr>
          <w:rFonts w:ascii="Times New Roman CYR" w:hAnsi="Times New Roman CYR"/>
          <w:sz w:val="28"/>
          <w:szCs w:val="20"/>
          <w:lang w:eastAsia="ru-RU"/>
        </w:rPr>
      </w:pPr>
      <w:r w:rsidRPr="002C5290">
        <w:rPr>
          <w:rFonts w:ascii="Times New Roman CYR" w:hAnsi="Times New Roman CYR"/>
          <w:sz w:val="28"/>
          <w:szCs w:val="20"/>
          <w:lang w:eastAsia="ru-RU"/>
        </w:rPr>
        <w:t>Школа социальных педагогов и социальных работников: социальная педагогика и социальная работа за рубежом / авт. кол. Л. С. Волинець, Т. В. Говорун, І. В. Пєша та ін. – К.: УІСД, 2000. – 78 с.</w:t>
      </w:r>
    </w:p>
    <w:p w:rsidR="00514E9B" w:rsidRPr="00A6195C" w:rsidRDefault="00514E9B" w:rsidP="00D65E00">
      <w:pPr>
        <w:widowControl/>
        <w:shd w:val="clear" w:color="auto" w:fill="FFFFFF"/>
        <w:tabs>
          <w:tab w:val="left" w:pos="365"/>
        </w:tabs>
        <w:overflowPunct w:val="0"/>
        <w:adjustRightInd w:val="0"/>
        <w:ind w:firstLine="567"/>
        <w:jc w:val="center"/>
        <w:rPr>
          <w:rFonts w:ascii="Times New Roman CYR" w:hAnsi="Times New Roman CYR"/>
          <w:b/>
          <w:sz w:val="28"/>
          <w:szCs w:val="28"/>
          <w:highlight w:val="yellow"/>
          <w:lang w:eastAsia="ru-RU"/>
        </w:rPr>
      </w:pPr>
    </w:p>
    <w:p w:rsidR="00514E9B" w:rsidRPr="00D20F2C" w:rsidRDefault="00514E9B" w:rsidP="00D65E00">
      <w:pPr>
        <w:widowControl/>
        <w:shd w:val="clear" w:color="auto" w:fill="FFFFFF"/>
        <w:tabs>
          <w:tab w:val="left" w:pos="365"/>
        </w:tabs>
        <w:overflowPunct w:val="0"/>
        <w:adjustRightInd w:val="0"/>
        <w:ind w:firstLine="567"/>
        <w:jc w:val="center"/>
        <w:rPr>
          <w:rFonts w:ascii="Times New Roman CYR" w:hAnsi="Times New Roman CYR"/>
          <w:i/>
          <w:spacing w:val="-20"/>
          <w:sz w:val="28"/>
          <w:szCs w:val="28"/>
          <w:lang w:val="ru-RU" w:eastAsia="ru-RU"/>
        </w:rPr>
      </w:pPr>
      <w:r w:rsidRPr="00D20F2C">
        <w:rPr>
          <w:rFonts w:ascii="Times New Roman CYR" w:hAnsi="Times New Roman CYR"/>
          <w:b/>
          <w:i/>
          <w:sz w:val="28"/>
          <w:szCs w:val="28"/>
          <w:lang w:val="ru-RU" w:eastAsia="ru-RU"/>
        </w:rPr>
        <w:t>Інформаційні ресурси</w:t>
      </w:r>
    </w:p>
    <w:p w:rsidR="00514E9B" w:rsidRPr="00D20F2C" w:rsidRDefault="00514E9B" w:rsidP="00D65E00">
      <w:pPr>
        <w:widowControl/>
        <w:numPr>
          <w:ilvl w:val="0"/>
          <w:numId w:val="31"/>
        </w:numPr>
        <w:shd w:val="clear" w:color="auto" w:fill="FFFFFF"/>
        <w:tabs>
          <w:tab w:val="left" w:pos="1134"/>
        </w:tabs>
        <w:overflowPunct w:val="0"/>
        <w:autoSpaceDE/>
        <w:autoSpaceDN/>
        <w:adjustRightInd w:val="0"/>
        <w:ind w:left="0" w:firstLine="709"/>
        <w:contextualSpacing/>
        <w:jc w:val="both"/>
        <w:rPr>
          <w:bCs/>
          <w:spacing w:val="-6"/>
          <w:sz w:val="28"/>
          <w:szCs w:val="28"/>
          <w:lang w:eastAsia="ru-RU"/>
        </w:rPr>
      </w:pPr>
      <w:r w:rsidRPr="00D20F2C">
        <w:rPr>
          <w:bCs/>
          <w:spacing w:val="-6"/>
          <w:sz w:val="28"/>
          <w:szCs w:val="28"/>
          <w:lang w:eastAsia="ru-RU"/>
        </w:rPr>
        <w:t>Електронна бібліотека Національної академії державного управління при Президентові України - http://www.academy.gov.ua/?lang=ukr&amp;tip=dop&amp;tipn=library&amp;page=78</w:t>
      </w:r>
    </w:p>
    <w:p w:rsidR="00514E9B" w:rsidRPr="00D20F2C" w:rsidRDefault="00514E9B" w:rsidP="00D65E00">
      <w:pPr>
        <w:widowControl/>
        <w:numPr>
          <w:ilvl w:val="0"/>
          <w:numId w:val="31"/>
        </w:numPr>
        <w:tabs>
          <w:tab w:val="left" w:pos="1134"/>
        </w:tabs>
        <w:overflowPunct w:val="0"/>
        <w:autoSpaceDE/>
        <w:autoSpaceDN/>
        <w:adjustRightInd w:val="0"/>
        <w:ind w:left="0" w:firstLine="709"/>
        <w:contextualSpacing/>
        <w:jc w:val="both"/>
        <w:rPr>
          <w:rFonts w:ascii="Times New Roman CYR" w:hAnsi="Times New Roman CYR"/>
          <w:sz w:val="28"/>
          <w:szCs w:val="28"/>
          <w:lang w:eastAsia="ru-RU"/>
        </w:rPr>
      </w:pPr>
      <w:r w:rsidRPr="00D20F2C">
        <w:rPr>
          <w:rFonts w:ascii="Times New Roman CYR" w:hAnsi="Times New Roman CYR"/>
          <w:sz w:val="28"/>
          <w:szCs w:val="28"/>
          <w:lang w:eastAsia="ru-RU"/>
        </w:rPr>
        <w:t xml:space="preserve">Навчальні матеріали </w:t>
      </w:r>
      <w:r w:rsidRPr="00D20F2C">
        <w:rPr>
          <w:rFonts w:ascii="Times New Roman CYR" w:hAnsi="Times New Roman CYR"/>
          <w:sz w:val="28"/>
          <w:szCs w:val="28"/>
          <w:lang w:val="en-US" w:eastAsia="ru-RU"/>
        </w:rPr>
        <w:t>on</w:t>
      </w:r>
      <w:r w:rsidRPr="00D20F2C">
        <w:rPr>
          <w:rFonts w:ascii="Times New Roman CYR" w:hAnsi="Times New Roman CYR"/>
          <w:sz w:val="28"/>
          <w:szCs w:val="28"/>
          <w:lang w:eastAsia="ru-RU"/>
        </w:rPr>
        <w:t>-</w:t>
      </w:r>
      <w:r w:rsidRPr="00D20F2C">
        <w:rPr>
          <w:rFonts w:ascii="Times New Roman CYR" w:hAnsi="Times New Roman CYR"/>
          <w:sz w:val="28"/>
          <w:szCs w:val="28"/>
          <w:lang w:val="en-US" w:eastAsia="ru-RU"/>
        </w:rPr>
        <w:t>line</w:t>
      </w:r>
      <w:r w:rsidRPr="00D20F2C">
        <w:rPr>
          <w:rFonts w:ascii="Times New Roman CYR" w:hAnsi="Times New Roman CYR"/>
          <w:sz w:val="28"/>
          <w:szCs w:val="28"/>
          <w:lang w:eastAsia="ru-RU"/>
        </w:rPr>
        <w:t xml:space="preserve"> - </w:t>
      </w:r>
      <w:r w:rsidRPr="00D20F2C">
        <w:rPr>
          <w:rFonts w:ascii="Times New Roman CYR" w:hAnsi="Times New Roman CYR"/>
          <w:sz w:val="28"/>
          <w:szCs w:val="28"/>
          <w:lang w:val="en-US" w:eastAsia="ru-RU"/>
        </w:rPr>
        <w:t>http</w:t>
      </w:r>
      <w:r w:rsidRPr="00D20F2C">
        <w:rPr>
          <w:rFonts w:ascii="Times New Roman CYR" w:hAnsi="Times New Roman CYR"/>
          <w:sz w:val="28"/>
          <w:szCs w:val="28"/>
          <w:lang w:eastAsia="ru-RU"/>
        </w:rPr>
        <w:t>://</w:t>
      </w:r>
      <w:r w:rsidRPr="00D20F2C">
        <w:rPr>
          <w:rFonts w:ascii="Times New Roman CYR" w:hAnsi="Times New Roman CYR"/>
          <w:sz w:val="28"/>
          <w:szCs w:val="28"/>
          <w:lang w:val="en-US" w:eastAsia="ru-RU"/>
        </w:rPr>
        <w:t>pidruchniki</w:t>
      </w:r>
      <w:r w:rsidRPr="00D20F2C">
        <w:rPr>
          <w:rFonts w:ascii="Times New Roman CYR" w:hAnsi="Times New Roman CYR"/>
          <w:sz w:val="28"/>
          <w:szCs w:val="28"/>
          <w:lang w:eastAsia="ru-RU"/>
        </w:rPr>
        <w:t>.</w:t>
      </w:r>
      <w:r w:rsidRPr="00D20F2C">
        <w:rPr>
          <w:rFonts w:ascii="Times New Roman CYR" w:hAnsi="Times New Roman CYR"/>
          <w:sz w:val="28"/>
          <w:szCs w:val="28"/>
          <w:lang w:val="en-US" w:eastAsia="ru-RU"/>
        </w:rPr>
        <w:t>com</w:t>
      </w:r>
      <w:r w:rsidRPr="00D20F2C">
        <w:rPr>
          <w:rFonts w:ascii="Times New Roman CYR" w:hAnsi="Times New Roman CYR"/>
          <w:sz w:val="28"/>
          <w:szCs w:val="28"/>
          <w:lang w:eastAsia="ru-RU"/>
        </w:rPr>
        <w:t>/</w:t>
      </w:r>
    </w:p>
    <w:p w:rsidR="00514E9B" w:rsidRPr="00D20F2C" w:rsidRDefault="00514E9B" w:rsidP="00D65E00">
      <w:pPr>
        <w:widowControl/>
        <w:numPr>
          <w:ilvl w:val="0"/>
          <w:numId w:val="31"/>
        </w:numPr>
        <w:shd w:val="clear" w:color="auto" w:fill="FFFFFF"/>
        <w:tabs>
          <w:tab w:val="left" w:pos="1134"/>
        </w:tabs>
        <w:overflowPunct w:val="0"/>
        <w:autoSpaceDE/>
        <w:autoSpaceDN/>
        <w:adjustRightInd w:val="0"/>
        <w:ind w:left="0" w:firstLine="709"/>
        <w:contextualSpacing/>
        <w:jc w:val="both"/>
        <w:rPr>
          <w:bCs/>
          <w:spacing w:val="-6"/>
          <w:sz w:val="28"/>
          <w:szCs w:val="28"/>
          <w:lang w:eastAsia="ru-RU"/>
        </w:rPr>
      </w:pPr>
      <w:r w:rsidRPr="00D20F2C">
        <w:rPr>
          <w:bCs/>
          <w:spacing w:val="-6"/>
          <w:sz w:val="28"/>
          <w:szCs w:val="28"/>
          <w:lang w:eastAsia="ru-RU"/>
        </w:rPr>
        <w:t>Сайт Верховної Ради України -</w:t>
      </w:r>
      <w:r w:rsidRPr="00D20F2C">
        <w:rPr>
          <w:rFonts w:ascii="Times New Roman CYR" w:hAnsi="Times New Roman CYR"/>
          <w:sz w:val="28"/>
          <w:szCs w:val="28"/>
          <w:lang w:val="ru-RU" w:eastAsia="ru-RU"/>
        </w:rPr>
        <w:t xml:space="preserve"> </w:t>
      </w:r>
      <w:r w:rsidRPr="00D20F2C">
        <w:rPr>
          <w:bCs/>
          <w:spacing w:val="-6"/>
          <w:sz w:val="28"/>
          <w:szCs w:val="28"/>
          <w:lang w:eastAsia="ru-RU"/>
        </w:rPr>
        <w:t>http://www.rada.gov.ua/</w:t>
      </w:r>
    </w:p>
    <w:p w:rsidR="00514E9B" w:rsidRPr="00D20F2C" w:rsidRDefault="00514E9B" w:rsidP="00D65E00">
      <w:pPr>
        <w:widowControl/>
        <w:numPr>
          <w:ilvl w:val="0"/>
          <w:numId w:val="31"/>
        </w:numPr>
        <w:shd w:val="clear" w:color="auto" w:fill="FFFFFF"/>
        <w:tabs>
          <w:tab w:val="left" w:pos="1134"/>
        </w:tabs>
        <w:overflowPunct w:val="0"/>
        <w:autoSpaceDE/>
        <w:autoSpaceDN/>
        <w:adjustRightInd w:val="0"/>
        <w:ind w:left="0" w:firstLine="709"/>
        <w:contextualSpacing/>
        <w:jc w:val="both"/>
        <w:rPr>
          <w:spacing w:val="-13"/>
          <w:sz w:val="28"/>
          <w:szCs w:val="28"/>
          <w:lang w:eastAsia="ru-RU"/>
        </w:rPr>
      </w:pPr>
      <w:r w:rsidRPr="00D20F2C">
        <w:rPr>
          <w:bCs/>
          <w:spacing w:val="-6"/>
          <w:sz w:val="28"/>
          <w:szCs w:val="28"/>
          <w:lang w:eastAsia="ru-RU"/>
        </w:rPr>
        <w:t xml:space="preserve">Сайт Державного комітету статистики України - </w:t>
      </w:r>
      <w:hyperlink r:id="rId7" w:history="1">
        <w:r w:rsidRPr="00D20F2C">
          <w:rPr>
            <w:color w:val="0000FF"/>
            <w:sz w:val="28"/>
            <w:szCs w:val="28"/>
            <w:u w:val="single"/>
            <w:lang w:eastAsia="ru-RU"/>
          </w:rPr>
          <w:t>http://www.ukrstat.gov.ua</w:t>
        </w:r>
      </w:hyperlink>
    </w:p>
    <w:p w:rsidR="00514E9B" w:rsidRPr="00D20F2C" w:rsidRDefault="00514E9B" w:rsidP="00D65E00">
      <w:pPr>
        <w:widowControl/>
        <w:numPr>
          <w:ilvl w:val="0"/>
          <w:numId w:val="31"/>
        </w:numPr>
        <w:shd w:val="clear" w:color="auto" w:fill="FFFFFF"/>
        <w:tabs>
          <w:tab w:val="left" w:pos="1134"/>
        </w:tabs>
        <w:overflowPunct w:val="0"/>
        <w:autoSpaceDE/>
        <w:autoSpaceDN/>
        <w:adjustRightInd w:val="0"/>
        <w:ind w:left="0" w:firstLine="709"/>
        <w:contextualSpacing/>
        <w:jc w:val="both"/>
        <w:rPr>
          <w:bCs/>
          <w:spacing w:val="-6"/>
          <w:sz w:val="28"/>
          <w:szCs w:val="28"/>
          <w:lang w:eastAsia="ru-RU"/>
        </w:rPr>
      </w:pPr>
      <w:r w:rsidRPr="00D20F2C">
        <w:rPr>
          <w:bCs/>
          <w:spacing w:val="-6"/>
          <w:sz w:val="28"/>
          <w:szCs w:val="28"/>
          <w:lang w:eastAsia="ru-RU"/>
        </w:rPr>
        <w:t>Сайт Кабінету Міністрів України - http://www.kmu.gov.ua/</w:t>
      </w:r>
    </w:p>
    <w:p w:rsidR="00514E9B" w:rsidRPr="00D20F2C" w:rsidRDefault="00514E9B" w:rsidP="00D65E00">
      <w:pPr>
        <w:widowControl/>
        <w:numPr>
          <w:ilvl w:val="0"/>
          <w:numId w:val="31"/>
        </w:numPr>
        <w:shd w:val="clear" w:color="auto" w:fill="FFFFFF"/>
        <w:tabs>
          <w:tab w:val="left" w:pos="1134"/>
        </w:tabs>
        <w:overflowPunct w:val="0"/>
        <w:autoSpaceDE/>
        <w:autoSpaceDN/>
        <w:adjustRightInd w:val="0"/>
        <w:ind w:left="0" w:firstLine="709"/>
        <w:contextualSpacing/>
        <w:jc w:val="both"/>
        <w:rPr>
          <w:bCs/>
          <w:spacing w:val="-6"/>
          <w:sz w:val="28"/>
          <w:szCs w:val="28"/>
          <w:lang w:eastAsia="ru-RU"/>
        </w:rPr>
      </w:pPr>
      <w:r w:rsidRPr="00D20F2C">
        <w:rPr>
          <w:bCs/>
          <w:spacing w:val="-6"/>
          <w:sz w:val="28"/>
          <w:szCs w:val="28"/>
          <w:lang w:eastAsia="ru-RU"/>
        </w:rPr>
        <w:t>Сайт Національного агентства України з питань державної служби - http://guds.gov.ua/govservice/control/uk/index</w:t>
      </w:r>
    </w:p>
    <w:p w:rsidR="00514E9B" w:rsidRPr="00D20F2C" w:rsidRDefault="00514E9B" w:rsidP="00D65E00">
      <w:pPr>
        <w:widowControl/>
        <w:numPr>
          <w:ilvl w:val="0"/>
          <w:numId w:val="31"/>
        </w:numPr>
        <w:tabs>
          <w:tab w:val="left" w:pos="1134"/>
        </w:tabs>
        <w:overflowPunct w:val="0"/>
        <w:autoSpaceDE/>
        <w:autoSpaceDN/>
        <w:adjustRightInd w:val="0"/>
        <w:ind w:left="0" w:firstLine="709"/>
        <w:contextualSpacing/>
        <w:jc w:val="both"/>
        <w:rPr>
          <w:spacing w:val="-13"/>
          <w:sz w:val="28"/>
          <w:szCs w:val="28"/>
          <w:lang w:eastAsia="ru-RU"/>
        </w:rPr>
      </w:pPr>
      <w:r w:rsidRPr="00D20F2C">
        <w:rPr>
          <w:spacing w:val="-13"/>
          <w:sz w:val="28"/>
          <w:szCs w:val="28"/>
          <w:lang w:eastAsia="ru-RU"/>
        </w:rPr>
        <w:t>Сайт Обласного управління статистики в Харківській області - http://kh.ukrstat.gov.ua/</w:t>
      </w:r>
    </w:p>
    <w:p w:rsidR="00514E9B" w:rsidRPr="00D20F2C" w:rsidRDefault="00514E9B" w:rsidP="00D65E00">
      <w:pPr>
        <w:widowControl/>
        <w:suppressAutoHyphens/>
        <w:autoSpaceDE/>
        <w:autoSpaceDN/>
        <w:ind w:firstLine="709"/>
        <w:jc w:val="center"/>
        <w:rPr>
          <w:b/>
          <w:bCs/>
          <w:i/>
          <w:iCs/>
          <w:sz w:val="28"/>
          <w:szCs w:val="28"/>
          <w:lang w:eastAsia="ar-SA"/>
        </w:rPr>
      </w:pPr>
    </w:p>
    <w:p w:rsidR="00514E9B" w:rsidRPr="000D0BAA" w:rsidRDefault="00514E9B" w:rsidP="00B41A6E">
      <w:pPr>
        <w:jc w:val="center"/>
        <w:rPr>
          <w:b/>
          <w:sz w:val="28"/>
          <w:szCs w:val="28"/>
        </w:rPr>
      </w:pPr>
      <w:r w:rsidRPr="00D20F2C">
        <w:rPr>
          <w:b/>
          <w:sz w:val="28"/>
          <w:szCs w:val="28"/>
        </w:rPr>
        <w:t>ПЕРЕЛІК ПИТАНЬ ДО ЗАЛІКУ:</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Сутність поняття «система соціальної роботи».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Багатофункціональність діяльності системи соціальної роботи.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Структура соціальних служб.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Мережа соціальних послуг спеціалізованих соціальних формувань за місцем навчання, проживання, праці дітей, молоді, їх сімей.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Напрями діяльності та основні характеристики соціальних служб: цільове призначення, сфери існування, специфіка контингенту клієнтів соціальних служб.</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Практична ідеологія соціальної роботи.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Мотивація та оцінювання персоналу соціальних служб. Процес мотивації та його складові.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Управління мотивацією персоналу, зайнятого у соціальних службах.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Західний досвід мотивації та можливості його застосування в управлінні соціальної роботи.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Нормативно-правова база здійснення соціальної роботи: коротка характеристика.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Державне регулювання соціальною роботою.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Закон України «Про соціальну роботу з дітьми та молоддю»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Закон України «Про соціальні послуги».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Міністерства і відомства, які здійснюють соціальну роботу.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Міжвідомча та секторальна співпраця в сфері здійснення соціальної роботи.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Загальна характеристика соціальних служб, які надають соціальні послуги дітям.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Місце і роль центрів соціальних служб для сім'ї, дітей та молоді в системі державних закладів соціальної роботи.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Основні завдання та функції центрів соціальних служб для сім'ї, дітей та молоді: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Структура мережі центрів соціальних служб для сім'ї, дітей та молоді. Типова структура і штати обласних, Київського міського, районних, міських, районних у містах, селищних та сільських центрів соціальних служб для сім'ї, </w:t>
      </w:r>
      <w:r w:rsidRPr="00D20F2C">
        <w:rPr>
          <w:sz w:val="28"/>
          <w:szCs w:val="28"/>
        </w:rPr>
        <w:lastRenderedPageBreak/>
        <w:t xml:space="preserve">дітей та молоді.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Державний соціальний стандарт соціальної роботи з дітьми, молоддю та різними категоріями сімей.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Мережа соціальних послуг спеціалізованих соціальних формувань за місцем навчання, проживання, праці дітей, молоді, сімей.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Організаційні принципи роботи соціальної служби соціальної підтримки сімей.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Функції соціальної служби соціальної підтримки сімей.</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 Робота із сім'ями. Методи роботи соціальних служб.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Прийомні сім'ї, дитячі будинки сімейного типу, як альтернативні форми влаштування дітей-сиріт та дітей, позбавлених батьківського піклування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Здійснення соціального супроводу дитячих будинків сімейного типу та прийомних сімей.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Гендерна політика: соціальна підтримка жінок.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Завдання, функції діяльності міського центру роботи з жінками.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Створення, організація діяльності мережі спеціалізованих служб у контексті зниження ризику негативних явищ у молодіжному середовищі.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Надання індивідуальних та групових консультацій молоді, що схильна до асоціальної поведінки.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Форми та методи соціальної роботи з неповнолітніми та молоддю в умовах соціальних служб.</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Загальна характеристика соціальних служб, діяльність яких спрямована на запобігання раннього соціального сирітства, соціальну адаптацію дітей-сиріт та дітей, позбавлених батьківського піклування.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Мета, завдання, функції діяльності соціального гуртожитку, центру матері та дитини.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Поняття про центри соціально-психологічної допомоги.</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Організаційні принципи роботи спеціалізованої служби соціального супроводу та адаптації неповнолітніх та молоді, які перебувають або повернулися з місць позбавлення волі.</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Основні функції спеціалізованої служби соціального супроводу у виправній, виховній колонії, слідчому ізоляторі. </w:t>
      </w:r>
    </w:p>
    <w:p w:rsidR="00514E9B" w:rsidRDefault="00514E9B" w:rsidP="00C86B5B">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Форми та методи соціальної роботи з неповнолітніми та молоддю в умовах спеціалізованих служб. </w:t>
      </w:r>
    </w:p>
    <w:p w:rsidR="00514E9B" w:rsidRDefault="00514E9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Сучасні аспекти соціальної роботи із дітьми та молоддю з функціональними обмеженнями. </w:t>
      </w:r>
    </w:p>
    <w:p w:rsidR="00514E9B" w:rsidRDefault="00514E9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Організаційні принципи роботи центрів соціально-психологічної реабілітації дітей та молоді з функціональними обмеженнями. </w:t>
      </w:r>
    </w:p>
    <w:p w:rsidR="00514E9B" w:rsidRDefault="00514E9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Завдання, функції служб, діяльність яких спрямована на соціальну реабілітацію дітей та молоді з особливими потребами. </w:t>
      </w:r>
    </w:p>
    <w:p w:rsidR="00514E9B" w:rsidRDefault="00514E9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Нормативно-правове регулювання діяльності спеціалізованих закладів соціального спрямування спрямованих на роботу з дітьми та молоддю з функціональними обмеженнями. </w:t>
      </w:r>
    </w:p>
    <w:p w:rsidR="00514E9B" w:rsidRDefault="00514E9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Організаційні принципи роботи спеціалізованих формувань, консультативних пунктів для ін'єкційних споживачів наркотиків. </w:t>
      </w:r>
    </w:p>
    <w:p w:rsidR="00514E9B" w:rsidRDefault="00514E9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Мета, завдання, функції, напрями діяльності служби з ін'єкційними споживачами наркотиків. </w:t>
      </w:r>
    </w:p>
    <w:p w:rsidR="00514E9B" w:rsidRDefault="00514E9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lastRenderedPageBreak/>
        <w:t xml:space="preserve">Завдання, функції діяльності центру ресоціалізації наркозалежної молоді.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Державний соціальний стандарт соціальних послуг в центрах ресоціалізації наркозалежної молоді.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Загальна характеристика соціальних служб, діяльність яких спрямована на соціальну підтримку ВІЛінфікованих дітей.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Мета та завдання спеціалізованої служби соціального супроводу дітей та молоді, що живе з ВІЛ/СНІД.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Співпраця служби з Всеукраїнською мережею людей, що живуть з ВІЛ/СНІД.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Організаційні принципи роботи з психосоціальної, соціальної підтримки та допомоги дітям, молодим людям, що живуть з ВІЛ/СНІД, членам їх сімей, здійснення соціального супроводу та патронажу сімей з медико-соціальними проблемами.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Підтримка та організація груп взаємодопоги та самодопомоги ВІЛ-інфікованих молодих людей.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Завдання, функції та організація роботи денного центру перебування ВІЛ-інфікованих дітей.</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Створення, організація діяльності мережі спеціалізованих служб в контексті зниження ризику негативних явищ в молодіжному середовищі. Основні завдання та напрямки роботи.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Проведення групової роботи з профілактики тютюнопаління, алкоголізму, наркотизації, запобігання розповсюдження ВІЛ/СНІДу та хвороб, що передаються статевим шляхом у навчально-виховних закладах в тому числі через інформаційно-ресурсний центр центрів соціальних служб для сім'ї, дітей та молоді.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Мета, завдання, функції, напрями діяльності молодіжного центру праці.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Сучасні аспекти соціальної роботи із студентською молоддю.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Студентська соціальна служба як одна із найефективніших форм роботи із студентською молоддю.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Підготовка молоді до сімейного життя i усвідомленого батьківства.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Нормативно-правове регулювання діяльності спеціалізованих закладів соціального спрямування спрямованих на підтримку молоді.</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Принципи Єдиної технології обслуговування незайнятого населення (ЄТОНН).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Призначення та основні завдання Єдиної інформаційно-аналітичної системи служби зайнятості (ЄІАС).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Інститут підготовки кадрів державної служби зайнятості: структура, функції.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Форми та методи роботи регіональних центрів зайнятості населення.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Організація обслуговування клієнтів у центрах зайнятості.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Принципи взаємодії між центром зайнятості та роботодавцями.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Організація документообігу щодо обслуговування клієнтів у центрі зайнятості.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Формування та ведення персональної картки особи, яка шукає роботу.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Особливості праці фахівців центру зайнятості. </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lastRenderedPageBreak/>
        <w:t>Психологічне розвантаження персоналу служби зайнятості. Профілактика професійних захворювань.</w:t>
      </w:r>
    </w:p>
    <w:p w:rsidR="00514E9B" w:rsidRDefault="00514E9B" w:rsidP="00D20F2C">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Організаційні принципи роботи центрів соціально-психологічної реабілітації людей з функціональними обмеженнями. </w:t>
      </w:r>
    </w:p>
    <w:p w:rsidR="00514E9B" w:rsidRDefault="00514E9B" w:rsidP="00C86B5B">
      <w:pPr>
        <w:pStyle w:val="a6"/>
        <w:numPr>
          <w:ilvl w:val="0"/>
          <w:numId w:val="35"/>
        </w:numPr>
        <w:shd w:val="clear" w:color="auto" w:fill="FFFFFF"/>
        <w:tabs>
          <w:tab w:val="left" w:pos="1134"/>
        </w:tabs>
        <w:ind w:left="0" w:firstLine="709"/>
        <w:jc w:val="both"/>
        <w:rPr>
          <w:sz w:val="28"/>
          <w:szCs w:val="28"/>
        </w:rPr>
      </w:pPr>
      <w:r w:rsidRPr="00C86B5B">
        <w:rPr>
          <w:sz w:val="28"/>
          <w:szCs w:val="28"/>
        </w:rPr>
        <w:t>Функції служб: надання послуг та консультацій людям з функціональними обмеженнями та членам їхніх сімей; індивідуальна робота з клієнтами з функціональними обмеженнями, залучення родичів до активної співпраці в процесі реабілітації клієнтів; активізація громадської думки щодо інтеграції в суспільство людей з функціональними обмеженнями; залучення дітей та молоді до різноманітних видів діяльності.</w:t>
      </w:r>
    </w:p>
    <w:p w:rsidR="00514E9B" w:rsidRDefault="00514E9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Поняття про кризові центри соціально-психологічної допомоги. </w:t>
      </w:r>
    </w:p>
    <w:p w:rsidR="00514E9B" w:rsidRDefault="00514E9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Категорії населення, яким можуть надаватися термінові соціальні послуги, тимчасовий притулок, харчування. </w:t>
      </w:r>
    </w:p>
    <w:p w:rsidR="00514E9B" w:rsidRDefault="00514E9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Основні напрями роботи кризових центрів. Види соціальних послуг. </w:t>
      </w:r>
    </w:p>
    <w:p w:rsidR="00514E9B" w:rsidRDefault="00514E9B" w:rsidP="00C86B5B">
      <w:pPr>
        <w:pStyle w:val="a6"/>
        <w:numPr>
          <w:ilvl w:val="0"/>
          <w:numId w:val="35"/>
        </w:numPr>
        <w:shd w:val="clear" w:color="auto" w:fill="FFFFFF"/>
        <w:tabs>
          <w:tab w:val="left" w:pos="1134"/>
        </w:tabs>
        <w:ind w:left="0" w:firstLine="709"/>
        <w:jc w:val="both"/>
        <w:rPr>
          <w:sz w:val="28"/>
          <w:szCs w:val="28"/>
        </w:rPr>
      </w:pPr>
      <w:r w:rsidRPr="00D20F2C">
        <w:rPr>
          <w:sz w:val="28"/>
          <w:szCs w:val="28"/>
        </w:rPr>
        <w:t xml:space="preserve">Мета та основні завдання кризових центрів. </w:t>
      </w:r>
    </w:p>
    <w:p w:rsidR="00514E9B" w:rsidRPr="000D0BAA" w:rsidRDefault="00514E9B" w:rsidP="00C86B5B">
      <w:pPr>
        <w:pStyle w:val="a6"/>
        <w:numPr>
          <w:ilvl w:val="0"/>
          <w:numId w:val="35"/>
        </w:numPr>
        <w:shd w:val="clear" w:color="auto" w:fill="FFFFFF"/>
        <w:tabs>
          <w:tab w:val="left" w:pos="1134"/>
        </w:tabs>
        <w:ind w:left="0" w:firstLine="709"/>
        <w:jc w:val="both"/>
        <w:rPr>
          <w:sz w:val="28"/>
          <w:szCs w:val="28"/>
        </w:rPr>
      </w:pPr>
      <w:r w:rsidRPr="00C86B5B">
        <w:rPr>
          <w:sz w:val="28"/>
          <w:szCs w:val="28"/>
        </w:rPr>
        <w:t xml:space="preserve">Нормативно-правове регулювання діяльності кризових центрів. </w:t>
      </w:r>
    </w:p>
    <w:sectPr w:rsidR="00514E9B" w:rsidRPr="000D0BAA" w:rsidSect="00923C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sburgC-Bold">
    <w:panose1 w:val="00000000000000000000"/>
    <w:charset w:val="CC"/>
    <w:family w:val="auto"/>
    <w:notTrueType/>
    <w:pitch w:val="default"/>
    <w:sig w:usb0="00000201" w:usb1="00000000" w:usb2="00000000" w:usb3="00000000" w:csb0="00000004"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b/>
        <w:color w:val="000000"/>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hint="default"/>
        <w:spacing w:val="-4"/>
        <w:sz w:val="24"/>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hint="default"/>
        <w:b/>
        <w:spacing w:val="-4"/>
      </w:rPr>
    </w:lvl>
  </w:abstractNum>
  <w:abstractNum w:abstractNumId="5">
    <w:nsid w:val="02287753"/>
    <w:multiLevelType w:val="hybridMultilevel"/>
    <w:tmpl w:val="D8444E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07642D7C"/>
    <w:multiLevelType w:val="hybridMultilevel"/>
    <w:tmpl w:val="B25279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441" w:hanging="360"/>
      </w:pPr>
      <w:rPr>
        <w:rFonts w:ascii="Courier New" w:hAnsi="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9">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B3226FA"/>
    <w:multiLevelType w:val="hybridMultilevel"/>
    <w:tmpl w:val="1130C01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7C40E9"/>
    <w:multiLevelType w:val="hybridMultilevel"/>
    <w:tmpl w:val="BB5EB7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7D7CC5"/>
    <w:multiLevelType w:val="hybridMultilevel"/>
    <w:tmpl w:val="C2C81F3A"/>
    <w:lvl w:ilvl="0" w:tplc="729E71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7E11ACB"/>
    <w:multiLevelType w:val="hybridMultilevel"/>
    <w:tmpl w:val="047445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B855144"/>
    <w:multiLevelType w:val="hybridMultilevel"/>
    <w:tmpl w:val="BD8ADE24"/>
    <w:lvl w:ilvl="0" w:tplc="729E71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D7B2F4B"/>
    <w:multiLevelType w:val="hybridMultilevel"/>
    <w:tmpl w:val="D8444E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2"/>
  </w:num>
  <w:num w:numId="8">
    <w:abstractNumId w:val="19"/>
  </w:num>
  <w:num w:numId="9">
    <w:abstractNumId w:val="34"/>
  </w:num>
  <w:num w:numId="10">
    <w:abstractNumId w:val="17"/>
  </w:num>
  <w:num w:numId="11">
    <w:abstractNumId w:val="6"/>
  </w:num>
  <w:num w:numId="12">
    <w:abstractNumId w:val="15"/>
  </w:num>
  <w:num w:numId="13">
    <w:abstractNumId w:val="21"/>
  </w:num>
  <w:num w:numId="14">
    <w:abstractNumId w:val="25"/>
  </w:num>
  <w:num w:numId="15">
    <w:abstractNumId w:val="23"/>
  </w:num>
  <w:num w:numId="16">
    <w:abstractNumId w:val="30"/>
  </w:num>
  <w:num w:numId="17">
    <w:abstractNumId w:val="22"/>
  </w:num>
  <w:num w:numId="18">
    <w:abstractNumId w:val="9"/>
  </w:num>
  <w:num w:numId="19">
    <w:abstractNumId w:val="31"/>
  </w:num>
  <w:num w:numId="20">
    <w:abstractNumId w:val="13"/>
  </w:num>
  <w:num w:numId="21">
    <w:abstractNumId w:val="29"/>
  </w:num>
  <w:num w:numId="22">
    <w:abstractNumId w:val="14"/>
  </w:num>
  <w:num w:numId="23">
    <w:abstractNumId w:val="24"/>
  </w:num>
  <w:num w:numId="24">
    <w:abstractNumId w:val="7"/>
  </w:num>
  <w:num w:numId="25">
    <w:abstractNumId w:val="18"/>
  </w:num>
  <w:num w:numId="26">
    <w:abstractNumId w:val="10"/>
  </w:num>
  <w:num w:numId="27">
    <w:abstractNumId w:val="32"/>
  </w:num>
  <w:num w:numId="28">
    <w:abstractNumId w:val="8"/>
  </w:num>
  <w:num w:numId="29">
    <w:abstractNumId w:val="27"/>
  </w:num>
  <w:num w:numId="30">
    <w:abstractNumId w:val="11"/>
  </w:num>
  <w:num w:numId="31">
    <w:abstractNumId w:val="33"/>
  </w:num>
  <w:num w:numId="32">
    <w:abstractNumId w:val="26"/>
  </w:num>
  <w:num w:numId="33">
    <w:abstractNumId w:val="28"/>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FAB"/>
    <w:rsid w:val="000137E2"/>
    <w:rsid w:val="00021BDB"/>
    <w:rsid w:val="000A43CB"/>
    <w:rsid w:val="000D0BAA"/>
    <w:rsid w:val="000D5BC2"/>
    <w:rsid w:val="00110DC9"/>
    <w:rsid w:val="001328B6"/>
    <w:rsid w:val="00146764"/>
    <w:rsid w:val="00151073"/>
    <w:rsid w:val="001F0A15"/>
    <w:rsid w:val="00222FBD"/>
    <w:rsid w:val="00244086"/>
    <w:rsid w:val="00247F87"/>
    <w:rsid w:val="0027585F"/>
    <w:rsid w:val="00290240"/>
    <w:rsid w:val="002B05BB"/>
    <w:rsid w:val="002B4EF9"/>
    <w:rsid w:val="002C5290"/>
    <w:rsid w:val="002E13A6"/>
    <w:rsid w:val="002F7B9B"/>
    <w:rsid w:val="00343E16"/>
    <w:rsid w:val="003547BD"/>
    <w:rsid w:val="00357F82"/>
    <w:rsid w:val="00393059"/>
    <w:rsid w:val="003E775D"/>
    <w:rsid w:val="00401040"/>
    <w:rsid w:val="00405D35"/>
    <w:rsid w:val="00433189"/>
    <w:rsid w:val="004339A0"/>
    <w:rsid w:val="00434DA5"/>
    <w:rsid w:val="00441105"/>
    <w:rsid w:val="00457FAB"/>
    <w:rsid w:val="004A2D20"/>
    <w:rsid w:val="004A60E5"/>
    <w:rsid w:val="004E3135"/>
    <w:rsid w:val="004F1244"/>
    <w:rsid w:val="004F7E6F"/>
    <w:rsid w:val="00502C0B"/>
    <w:rsid w:val="0050512D"/>
    <w:rsid w:val="005147D1"/>
    <w:rsid w:val="00514E9B"/>
    <w:rsid w:val="00515ACC"/>
    <w:rsid w:val="00532930"/>
    <w:rsid w:val="00537C37"/>
    <w:rsid w:val="005730FF"/>
    <w:rsid w:val="005778D0"/>
    <w:rsid w:val="00582ED0"/>
    <w:rsid w:val="005946FB"/>
    <w:rsid w:val="005E3640"/>
    <w:rsid w:val="005E601E"/>
    <w:rsid w:val="0060108F"/>
    <w:rsid w:val="0062260F"/>
    <w:rsid w:val="00633367"/>
    <w:rsid w:val="0064666B"/>
    <w:rsid w:val="00654BFD"/>
    <w:rsid w:val="006644BF"/>
    <w:rsid w:val="006950DF"/>
    <w:rsid w:val="006A55BB"/>
    <w:rsid w:val="006A62D1"/>
    <w:rsid w:val="006B4E54"/>
    <w:rsid w:val="006E00AD"/>
    <w:rsid w:val="006F4C54"/>
    <w:rsid w:val="006F7DD2"/>
    <w:rsid w:val="0072029C"/>
    <w:rsid w:val="00733859"/>
    <w:rsid w:val="007444C4"/>
    <w:rsid w:val="007C56B8"/>
    <w:rsid w:val="00815CEB"/>
    <w:rsid w:val="00822F46"/>
    <w:rsid w:val="00837767"/>
    <w:rsid w:val="0084760C"/>
    <w:rsid w:val="008913AC"/>
    <w:rsid w:val="00891C3E"/>
    <w:rsid w:val="008D25FE"/>
    <w:rsid w:val="008F4340"/>
    <w:rsid w:val="00923C9F"/>
    <w:rsid w:val="00957837"/>
    <w:rsid w:val="009631C3"/>
    <w:rsid w:val="009A2FA7"/>
    <w:rsid w:val="009E5051"/>
    <w:rsid w:val="00A14C06"/>
    <w:rsid w:val="00A417D6"/>
    <w:rsid w:val="00A57C1F"/>
    <w:rsid w:val="00A6195C"/>
    <w:rsid w:val="00A73599"/>
    <w:rsid w:val="00A73616"/>
    <w:rsid w:val="00AA6AC4"/>
    <w:rsid w:val="00AB1590"/>
    <w:rsid w:val="00AB59C5"/>
    <w:rsid w:val="00AE26D8"/>
    <w:rsid w:val="00B06644"/>
    <w:rsid w:val="00B07ADE"/>
    <w:rsid w:val="00B35BAC"/>
    <w:rsid w:val="00B41A6E"/>
    <w:rsid w:val="00B81541"/>
    <w:rsid w:val="00B85E94"/>
    <w:rsid w:val="00B93053"/>
    <w:rsid w:val="00BA7104"/>
    <w:rsid w:val="00BB3094"/>
    <w:rsid w:val="00BF6DAB"/>
    <w:rsid w:val="00C06E9A"/>
    <w:rsid w:val="00C35BDB"/>
    <w:rsid w:val="00C67D8C"/>
    <w:rsid w:val="00C82A34"/>
    <w:rsid w:val="00C86B5B"/>
    <w:rsid w:val="00CA0B75"/>
    <w:rsid w:val="00CB777B"/>
    <w:rsid w:val="00CC4A59"/>
    <w:rsid w:val="00CE2F41"/>
    <w:rsid w:val="00CF6AAA"/>
    <w:rsid w:val="00D15B51"/>
    <w:rsid w:val="00D20F2C"/>
    <w:rsid w:val="00D31F1B"/>
    <w:rsid w:val="00D65E00"/>
    <w:rsid w:val="00D6689F"/>
    <w:rsid w:val="00D810FA"/>
    <w:rsid w:val="00D95E0C"/>
    <w:rsid w:val="00DD28E4"/>
    <w:rsid w:val="00DD32B4"/>
    <w:rsid w:val="00E1792C"/>
    <w:rsid w:val="00E454D0"/>
    <w:rsid w:val="00E90105"/>
    <w:rsid w:val="00EB7443"/>
    <w:rsid w:val="00F23281"/>
    <w:rsid w:val="00F36E00"/>
    <w:rsid w:val="00F91340"/>
    <w:rsid w:val="00F93B9A"/>
    <w:rsid w:val="00FA4D9A"/>
    <w:rsid w:val="00FC3434"/>
    <w:rsid w:val="00FE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pPr>
    <w:rPr>
      <w:rFonts w:ascii="Times New Roman" w:hAnsi="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2B05BB"/>
    <w:pPr>
      <w:widowControl w:val="0"/>
      <w:suppressAutoHyphens/>
      <w:autoSpaceDE w:val="0"/>
      <w:spacing w:before="220"/>
      <w:ind w:left="40" w:hanging="20"/>
    </w:pPr>
    <w:rPr>
      <w:rFonts w:ascii="Arial" w:eastAsia="Times New Roman" w:hAnsi="Arial" w:cs="Arial"/>
      <w:sz w:val="18"/>
      <w:szCs w:val="18"/>
      <w:lang w:val="uk-UA" w:eastAsia="ar-SA"/>
    </w:rPr>
  </w:style>
  <w:style w:type="character" w:styleId="a3">
    <w:name w:val="Hyperlink"/>
    <w:uiPriority w:val="99"/>
    <w:semiHidden/>
    <w:rsid w:val="00532930"/>
    <w:rPr>
      <w:rFonts w:cs="Times New Roman"/>
      <w:color w:val="0000FF"/>
      <w:u w:val="single"/>
    </w:rPr>
  </w:style>
  <w:style w:type="paragraph" w:customStyle="1" w:styleId="21">
    <w:name w:val="Основной текст с отступом 21"/>
    <w:basedOn w:val="a"/>
    <w:uiPriority w:val="99"/>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uiPriority w:val="99"/>
    <w:rsid w:val="00532930"/>
    <w:rPr>
      <w:rFonts w:cs="Times New Roman"/>
    </w:rPr>
  </w:style>
  <w:style w:type="character" w:styleId="a4">
    <w:name w:val="Strong"/>
    <w:uiPriority w:val="99"/>
    <w:qFormat/>
    <w:rsid w:val="00532930"/>
    <w:rPr>
      <w:rFonts w:cs="Times New Roman"/>
      <w:b/>
      <w:bCs/>
    </w:rPr>
  </w:style>
  <w:style w:type="table" w:styleId="a5">
    <w:name w:val="Table Grid"/>
    <w:basedOn w:val="a1"/>
    <w:uiPriority w:val="99"/>
    <w:rsid w:val="00FE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57C1F"/>
    <w:pPr>
      <w:ind w:left="720"/>
      <w:contextualSpacing/>
    </w:pPr>
  </w:style>
  <w:style w:type="paragraph" w:styleId="a7">
    <w:name w:val="Balloon Text"/>
    <w:basedOn w:val="a"/>
    <w:link w:val="a8"/>
    <w:uiPriority w:val="99"/>
    <w:semiHidden/>
    <w:rsid w:val="00C86B5B"/>
    <w:rPr>
      <w:rFonts w:ascii="Tahoma" w:hAnsi="Tahoma" w:cs="Tahoma"/>
      <w:sz w:val="16"/>
      <w:szCs w:val="16"/>
    </w:rPr>
  </w:style>
  <w:style w:type="character" w:customStyle="1" w:styleId="a8">
    <w:name w:val="Текст выноски Знак"/>
    <w:link w:val="a7"/>
    <w:uiPriority w:val="99"/>
    <w:semiHidden/>
    <w:locked/>
    <w:rsid w:val="00C86B5B"/>
    <w:rPr>
      <w:rFonts w:ascii="Tahom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58846">
      <w:marLeft w:val="0"/>
      <w:marRight w:val="0"/>
      <w:marTop w:val="0"/>
      <w:marBottom w:val="0"/>
      <w:divBdr>
        <w:top w:val="none" w:sz="0" w:space="0" w:color="auto"/>
        <w:left w:val="none" w:sz="0" w:space="0" w:color="auto"/>
        <w:bottom w:val="none" w:sz="0" w:space="0" w:color="auto"/>
        <w:right w:val="none" w:sz="0" w:space="0" w:color="auto"/>
      </w:divBdr>
    </w:div>
    <w:div w:id="775058847">
      <w:marLeft w:val="0"/>
      <w:marRight w:val="0"/>
      <w:marTop w:val="0"/>
      <w:marBottom w:val="0"/>
      <w:divBdr>
        <w:top w:val="none" w:sz="0" w:space="0" w:color="auto"/>
        <w:left w:val="none" w:sz="0" w:space="0" w:color="auto"/>
        <w:bottom w:val="none" w:sz="0" w:space="0" w:color="auto"/>
        <w:right w:val="none" w:sz="0" w:space="0" w:color="auto"/>
      </w:divBdr>
    </w:div>
    <w:div w:id="775058848">
      <w:marLeft w:val="0"/>
      <w:marRight w:val="0"/>
      <w:marTop w:val="0"/>
      <w:marBottom w:val="0"/>
      <w:divBdr>
        <w:top w:val="none" w:sz="0" w:space="0" w:color="auto"/>
        <w:left w:val="none" w:sz="0" w:space="0" w:color="auto"/>
        <w:bottom w:val="none" w:sz="0" w:space="0" w:color="auto"/>
        <w:right w:val="none" w:sz="0" w:space="0" w:color="auto"/>
      </w:divBdr>
    </w:div>
    <w:div w:id="775058849">
      <w:marLeft w:val="0"/>
      <w:marRight w:val="0"/>
      <w:marTop w:val="0"/>
      <w:marBottom w:val="0"/>
      <w:divBdr>
        <w:top w:val="none" w:sz="0" w:space="0" w:color="auto"/>
        <w:left w:val="none" w:sz="0" w:space="0" w:color="auto"/>
        <w:bottom w:val="none" w:sz="0" w:space="0" w:color="auto"/>
        <w:right w:val="none" w:sz="0" w:space="0" w:color="auto"/>
      </w:divBdr>
    </w:div>
    <w:div w:id="775058850">
      <w:marLeft w:val="0"/>
      <w:marRight w:val="0"/>
      <w:marTop w:val="0"/>
      <w:marBottom w:val="0"/>
      <w:divBdr>
        <w:top w:val="none" w:sz="0" w:space="0" w:color="auto"/>
        <w:left w:val="none" w:sz="0" w:space="0" w:color="auto"/>
        <w:bottom w:val="none" w:sz="0" w:space="0" w:color="auto"/>
        <w:right w:val="none" w:sz="0" w:space="0" w:color="auto"/>
      </w:divBdr>
    </w:div>
    <w:div w:id="775058851">
      <w:marLeft w:val="0"/>
      <w:marRight w:val="0"/>
      <w:marTop w:val="0"/>
      <w:marBottom w:val="0"/>
      <w:divBdr>
        <w:top w:val="none" w:sz="0" w:space="0" w:color="auto"/>
        <w:left w:val="none" w:sz="0" w:space="0" w:color="auto"/>
        <w:bottom w:val="none" w:sz="0" w:space="0" w:color="auto"/>
        <w:right w:val="none" w:sz="0" w:space="0" w:color="auto"/>
      </w:divBdr>
    </w:div>
    <w:div w:id="775058852">
      <w:marLeft w:val="0"/>
      <w:marRight w:val="0"/>
      <w:marTop w:val="0"/>
      <w:marBottom w:val="0"/>
      <w:divBdr>
        <w:top w:val="none" w:sz="0" w:space="0" w:color="auto"/>
        <w:left w:val="none" w:sz="0" w:space="0" w:color="auto"/>
        <w:bottom w:val="none" w:sz="0" w:space="0" w:color="auto"/>
        <w:right w:val="none" w:sz="0" w:space="0" w:color="auto"/>
      </w:divBdr>
    </w:div>
    <w:div w:id="775058853">
      <w:marLeft w:val="0"/>
      <w:marRight w:val="0"/>
      <w:marTop w:val="0"/>
      <w:marBottom w:val="0"/>
      <w:divBdr>
        <w:top w:val="none" w:sz="0" w:space="0" w:color="auto"/>
        <w:left w:val="none" w:sz="0" w:space="0" w:color="auto"/>
        <w:bottom w:val="none" w:sz="0" w:space="0" w:color="auto"/>
        <w:right w:val="none" w:sz="0" w:space="0" w:color="auto"/>
      </w:divBdr>
    </w:div>
    <w:div w:id="775058854">
      <w:marLeft w:val="0"/>
      <w:marRight w:val="0"/>
      <w:marTop w:val="0"/>
      <w:marBottom w:val="0"/>
      <w:divBdr>
        <w:top w:val="none" w:sz="0" w:space="0" w:color="auto"/>
        <w:left w:val="none" w:sz="0" w:space="0" w:color="auto"/>
        <w:bottom w:val="none" w:sz="0" w:space="0" w:color="auto"/>
        <w:right w:val="none" w:sz="0" w:space="0" w:color="auto"/>
      </w:divBdr>
    </w:div>
    <w:div w:id="775058855">
      <w:marLeft w:val="0"/>
      <w:marRight w:val="0"/>
      <w:marTop w:val="0"/>
      <w:marBottom w:val="0"/>
      <w:divBdr>
        <w:top w:val="none" w:sz="0" w:space="0" w:color="auto"/>
        <w:left w:val="none" w:sz="0" w:space="0" w:color="auto"/>
        <w:bottom w:val="none" w:sz="0" w:space="0" w:color="auto"/>
        <w:right w:val="none" w:sz="0" w:space="0" w:color="auto"/>
      </w:divBdr>
    </w:div>
    <w:div w:id="775058856">
      <w:marLeft w:val="0"/>
      <w:marRight w:val="0"/>
      <w:marTop w:val="0"/>
      <w:marBottom w:val="0"/>
      <w:divBdr>
        <w:top w:val="none" w:sz="0" w:space="0" w:color="auto"/>
        <w:left w:val="none" w:sz="0" w:space="0" w:color="auto"/>
        <w:bottom w:val="none" w:sz="0" w:space="0" w:color="auto"/>
        <w:right w:val="none" w:sz="0" w:space="0" w:color="auto"/>
      </w:divBdr>
    </w:div>
    <w:div w:id="775058857">
      <w:marLeft w:val="0"/>
      <w:marRight w:val="0"/>
      <w:marTop w:val="0"/>
      <w:marBottom w:val="0"/>
      <w:divBdr>
        <w:top w:val="none" w:sz="0" w:space="0" w:color="auto"/>
        <w:left w:val="none" w:sz="0" w:space="0" w:color="auto"/>
        <w:bottom w:val="none" w:sz="0" w:space="0" w:color="auto"/>
        <w:right w:val="none" w:sz="0" w:space="0" w:color="auto"/>
      </w:divBdr>
    </w:div>
    <w:div w:id="775058858">
      <w:marLeft w:val="0"/>
      <w:marRight w:val="0"/>
      <w:marTop w:val="0"/>
      <w:marBottom w:val="0"/>
      <w:divBdr>
        <w:top w:val="none" w:sz="0" w:space="0" w:color="auto"/>
        <w:left w:val="none" w:sz="0" w:space="0" w:color="auto"/>
        <w:bottom w:val="none" w:sz="0" w:space="0" w:color="auto"/>
        <w:right w:val="none" w:sz="0" w:space="0" w:color="auto"/>
      </w:divBdr>
    </w:div>
    <w:div w:id="775058859">
      <w:marLeft w:val="0"/>
      <w:marRight w:val="0"/>
      <w:marTop w:val="0"/>
      <w:marBottom w:val="0"/>
      <w:divBdr>
        <w:top w:val="none" w:sz="0" w:space="0" w:color="auto"/>
        <w:left w:val="none" w:sz="0" w:space="0" w:color="auto"/>
        <w:bottom w:val="none" w:sz="0" w:space="0" w:color="auto"/>
        <w:right w:val="none" w:sz="0" w:space="0" w:color="auto"/>
      </w:divBdr>
    </w:div>
    <w:div w:id="775058860">
      <w:marLeft w:val="0"/>
      <w:marRight w:val="0"/>
      <w:marTop w:val="0"/>
      <w:marBottom w:val="0"/>
      <w:divBdr>
        <w:top w:val="none" w:sz="0" w:space="0" w:color="auto"/>
        <w:left w:val="none" w:sz="0" w:space="0" w:color="auto"/>
        <w:bottom w:val="none" w:sz="0" w:space="0" w:color="auto"/>
        <w:right w:val="none" w:sz="0" w:space="0" w:color="auto"/>
      </w:divBdr>
    </w:div>
    <w:div w:id="775058861">
      <w:marLeft w:val="0"/>
      <w:marRight w:val="0"/>
      <w:marTop w:val="0"/>
      <w:marBottom w:val="0"/>
      <w:divBdr>
        <w:top w:val="none" w:sz="0" w:space="0" w:color="auto"/>
        <w:left w:val="none" w:sz="0" w:space="0" w:color="auto"/>
        <w:bottom w:val="none" w:sz="0" w:space="0" w:color="auto"/>
        <w:right w:val="none" w:sz="0" w:space="0" w:color="auto"/>
      </w:divBdr>
    </w:div>
    <w:div w:id="775058862">
      <w:marLeft w:val="0"/>
      <w:marRight w:val="0"/>
      <w:marTop w:val="0"/>
      <w:marBottom w:val="0"/>
      <w:divBdr>
        <w:top w:val="none" w:sz="0" w:space="0" w:color="auto"/>
        <w:left w:val="none" w:sz="0" w:space="0" w:color="auto"/>
        <w:bottom w:val="none" w:sz="0" w:space="0" w:color="auto"/>
        <w:right w:val="none" w:sz="0" w:space="0" w:color="auto"/>
      </w:divBdr>
    </w:div>
    <w:div w:id="775058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krsta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mu.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7125</Words>
  <Characters>40618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Юляша</cp:lastModifiedBy>
  <cp:revision>2</cp:revision>
  <cp:lastPrinted>2020-01-24T13:05:00Z</cp:lastPrinted>
  <dcterms:created xsi:type="dcterms:W3CDTF">2020-02-19T07:52:00Z</dcterms:created>
  <dcterms:modified xsi:type="dcterms:W3CDTF">2020-02-19T07:52:00Z</dcterms:modified>
</cp:coreProperties>
</file>