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467" w:rsidRDefault="00660467" w:rsidP="00660467">
      <w:pPr>
        <w:pStyle w:val="FR2"/>
        <w:spacing w:before="0" w:line="360" w:lineRule="auto"/>
        <w:ind w:left="0" w:firstLine="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МІНІСТЕРСТВО ОХОРОНИ ЗДОРОВ’Я УКРАЇНИ</w:t>
      </w:r>
    </w:p>
    <w:p w:rsidR="00660467" w:rsidRDefault="00660467" w:rsidP="00660467">
      <w:pPr>
        <w:jc w:val="center"/>
        <w:rPr>
          <w:caps/>
          <w:szCs w:val="28"/>
          <w:lang w:val="uk-UA"/>
        </w:rPr>
      </w:pPr>
      <w:r>
        <w:rPr>
          <w:caps/>
          <w:szCs w:val="28"/>
          <w:lang w:val="uk-UA"/>
        </w:rPr>
        <w:t>Харківський національний медичний університет</w:t>
      </w:r>
    </w:p>
    <w:p w:rsidR="00660467" w:rsidRDefault="00660467" w:rsidP="00660467">
      <w:pPr>
        <w:jc w:val="center"/>
        <w:rPr>
          <w:sz w:val="24"/>
          <w:lang w:val="uk-UA"/>
        </w:rPr>
      </w:pPr>
    </w:p>
    <w:p w:rsidR="00660467" w:rsidRDefault="00660467" w:rsidP="00660467">
      <w:pPr>
        <w:jc w:val="center"/>
        <w:rPr>
          <w:sz w:val="24"/>
          <w:lang w:val="uk-UA"/>
        </w:rPr>
      </w:pPr>
    </w:p>
    <w:p w:rsidR="00660467" w:rsidRDefault="00660467" w:rsidP="00660467">
      <w:pPr>
        <w:jc w:val="right"/>
        <w:rPr>
          <w:b/>
          <w:sz w:val="24"/>
          <w:lang w:val="uk-UA"/>
        </w:rPr>
      </w:pPr>
      <w:r>
        <w:rPr>
          <w:sz w:val="24"/>
          <w:lang w:val="uk-UA"/>
        </w:rPr>
        <w:t xml:space="preserve">           </w:t>
      </w:r>
      <w:r>
        <w:rPr>
          <w:b/>
          <w:sz w:val="24"/>
          <w:lang w:val="uk-UA"/>
        </w:rPr>
        <w:t>ЗАТВЕРДЖУЮ</w:t>
      </w:r>
    </w:p>
    <w:p w:rsidR="00660467" w:rsidRDefault="00660467" w:rsidP="00660467">
      <w:pPr>
        <w:jc w:val="right"/>
        <w:rPr>
          <w:sz w:val="24"/>
          <w:lang w:val="uk-UA"/>
        </w:rPr>
      </w:pPr>
      <w:r>
        <w:rPr>
          <w:sz w:val="24"/>
          <w:lang w:val="uk-UA"/>
        </w:rPr>
        <w:t>Проректор з науково-</w:t>
      </w:r>
    </w:p>
    <w:p w:rsidR="00660467" w:rsidRDefault="00660467" w:rsidP="00660467">
      <w:pPr>
        <w:jc w:val="right"/>
        <w:rPr>
          <w:sz w:val="24"/>
          <w:lang w:val="uk-UA"/>
        </w:rPr>
      </w:pPr>
      <w:r>
        <w:rPr>
          <w:sz w:val="24"/>
          <w:lang w:val="uk-UA"/>
        </w:rPr>
        <w:t>педагогічної роботи</w:t>
      </w:r>
    </w:p>
    <w:p w:rsidR="00660467" w:rsidRDefault="00660467" w:rsidP="00660467">
      <w:pPr>
        <w:jc w:val="right"/>
        <w:rPr>
          <w:sz w:val="24"/>
          <w:lang w:val="uk-UA"/>
        </w:rPr>
      </w:pPr>
    </w:p>
    <w:p w:rsidR="00660467" w:rsidRDefault="00660467" w:rsidP="00660467">
      <w:pPr>
        <w:jc w:val="right"/>
        <w:rPr>
          <w:sz w:val="24"/>
          <w:lang w:val="uk-UA"/>
        </w:rPr>
      </w:pPr>
      <w:r>
        <w:rPr>
          <w:sz w:val="24"/>
          <w:lang w:val="uk-UA"/>
        </w:rPr>
        <w:t>________________________________</w:t>
      </w:r>
    </w:p>
    <w:p w:rsidR="00660467" w:rsidRDefault="00660467" w:rsidP="00660467">
      <w:pPr>
        <w:jc w:val="right"/>
        <w:rPr>
          <w:sz w:val="24"/>
          <w:lang w:val="uk-UA"/>
        </w:rPr>
      </w:pPr>
      <w:r>
        <w:rPr>
          <w:sz w:val="24"/>
          <w:lang w:val="uk-UA"/>
        </w:rPr>
        <w:t xml:space="preserve">професор     В. Д. </w:t>
      </w:r>
      <w:proofErr w:type="spellStart"/>
      <w:r>
        <w:rPr>
          <w:sz w:val="24"/>
          <w:lang w:val="uk-UA"/>
        </w:rPr>
        <w:t>Марковський</w:t>
      </w:r>
      <w:proofErr w:type="spellEnd"/>
      <w:r>
        <w:rPr>
          <w:sz w:val="24"/>
          <w:lang w:val="uk-UA"/>
        </w:rPr>
        <w:t xml:space="preserve">   </w:t>
      </w:r>
    </w:p>
    <w:p w:rsidR="00660467" w:rsidRDefault="00660467" w:rsidP="00660467">
      <w:pPr>
        <w:jc w:val="right"/>
        <w:rPr>
          <w:lang w:val="uk-UA"/>
        </w:rPr>
      </w:pPr>
    </w:p>
    <w:p w:rsidR="00660467" w:rsidRDefault="00660467" w:rsidP="00660467">
      <w:pPr>
        <w:pStyle w:val="aa"/>
        <w:jc w:val="right"/>
        <w:rPr>
          <w:sz w:val="24"/>
          <w:lang w:val="uk-UA"/>
        </w:rPr>
      </w:pPr>
      <w:r>
        <w:rPr>
          <w:sz w:val="24"/>
          <w:lang w:val="uk-UA"/>
        </w:rPr>
        <w:t>“___” ____________________  20__ року</w:t>
      </w:r>
    </w:p>
    <w:p w:rsidR="00660467" w:rsidRDefault="00660467" w:rsidP="00660467">
      <w:pPr>
        <w:jc w:val="center"/>
        <w:rPr>
          <w:sz w:val="24"/>
          <w:lang w:val="uk-UA"/>
        </w:rPr>
      </w:pPr>
    </w:p>
    <w:p w:rsidR="00660467" w:rsidRDefault="00660467" w:rsidP="00660467">
      <w:pPr>
        <w:jc w:val="center"/>
        <w:rPr>
          <w:sz w:val="24"/>
          <w:lang w:val="uk-UA"/>
        </w:rPr>
      </w:pPr>
      <w:r>
        <w:rPr>
          <w:sz w:val="24"/>
          <w:lang w:val="uk-UA"/>
        </w:rPr>
        <w:t>Кафедра української мови, основ психології та педагогіки</w:t>
      </w:r>
    </w:p>
    <w:p w:rsidR="00660467" w:rsidRDefault="00660467" w:rsidP="00660467">
      <w:pPr>
        <w:jc w:val="center"/>
        <w:rPr>
          <w:lang w:val="uk-UA"/>
        </w:rPr>
      </w:pPr>
    </w:p>
    <w:p w:rsidR="00660467" w:rsidRDefault="00660467" w:rsidP="00660467">
      <w:pPr>
        <w:jc w:val="center"/>
        <w:rPr>
          <w:lang w:val="uk-UA"/>
        </w:rPr>
      </w:pPr>
    </w:p>
    <w:p w:rsidR="00660467" w:rsidRDefault="00660467" w:rsidP="00660467">
      <w:pPr>
        <w:pStyle w:val="1"/>
        <w:tabs>
          <w:tab w:val="left" w:pos="708"/>
        </w:tabs>
        <w:spacing w:line="360" w:lineRule="auto"/>
        <w:jc w:val="center"/>
        <w:rPr>
          <w:bCs/>
          <w:caps/>
          <w:sz w:val="28"/>
          <w:szCs w:val="28"/>
          <w:lang w:val="ru-RU"/>
        </w:rPr>
      </w:pPr>
      <w:r>
        <w:rPr>
          <w:bCs/>
          <w:caps/>
          <w:sz w:val="28"/>
          <w:szCs w:val="28"/>
          <w:lang w:val="ru-RU"/>
        </w:rPr>
        <w:t>СИЛАБУС</w:t>
      </w:r>
    </w:p>
    <w:p w:rsidR="00660467" w:rsidRDefault="00660467" w:rsidP="00660467">
      <w:pPr>
        <w:pStyle w:val="1"/>
        <w:tabs>
          <w:tab w:val="left" w:pos="708"/>
        </w:tabs>
        <w:spacing w:line="360" w:lineRule="auto"/>
        <w:jc w:val="center"/>
        <w:rPr>
          <w:bCs/>
          <w:caps/>
          <w:sz w:val="28"/>
          <w:szCs w:val="28"/>
        </w:rPr>
      </w:pPr>
      <w:r>
        <w:rPr>
          <w:bCs/>
          <w:caps/>
          <w:sz w:val="28"/>
          <w:szCs w:val="28"/>
        </w:rPr>
        <w:t>навчальної дисципліни</w:t>
      </w:r>
    </w:p>
    <w:p w:rsidR="00660467" w:rsidRDefault="00660467" w:rsidP="00660467">
      <w:pPr>
        <w:jc w:val="center"/>
        <w:rPr>
          <w:b/>
          <w:caps/>
          <w:lang w:val="uk-UA"/>
        </w:rPr>
      </w:pPr>
      <w:r>
        <w:rPr>
          <w:b/>
          <w:caps/>
          <w:lang w:val="uk-UA"/>
        </w:rPr>
        <w:t>«СОЦІАЛЬНА ПЕДАГОГІКА»</w:t>
      </w:r>
    </w:p>
    <w:p w:rsidR="00660467" w:rsidRDefault="00660467" w:rsidP="00660467">
      <w:pPr>
        <w:jc w:val="center"/>
        <w:rPr>
          <w:caps/>
          <w:lang w:val="uk-UA"/>
        </w:rPr>
      </w:pPr>
    </w:p>
    <w:p w:rsidR="00660467" w:rsidRDefault="00660467" w:rsidP="00660467">
      <w:pPr>
        <w:jc w:val="center"/>
        <w:rPr>
          <w:caps/>
          <w:u w:val="single"/>
          <w:lang w:val="uk-UA"/>
        </w:rPr>
      </w:pPr>
      <w:r>
        <w:rPr>
          <w:lang w:val="uk-UA"/>
        </w:rPr>
        <w:t xml:space="preserve">навчальний рік </w:t>
      </w:r>
      <w:r>
        <w:rPr>
          <w:u w:val="single"/>
          <w:lang w:val="uk-UA"/>
        </w:rPr>
        <w:t>2019-2020</w:t>
      </w:r>
    </w:p>
    <w:p w:rsidR="00660467" w:rsidRDefault="00660467" w:rsidP="00660467">
      <w:pPr>
        <w:jc w:val="center"/>
        <w:rPr>
          <w:sz w:val="16"/>
          <w:lang w:val="uk-UA"/>
        </w:rPr>
      </w:pPr>
    </w:p>
    <w:p w:rsidR="00660467" w:rsidRDefault="00660467" w:rsidP="00660467">
      <w:pPr>
        <w:ind w:firstLine="708"/>
        <w:jc w:val="both"/>
        <w:rPr>
          <w:sz w:val="24"/>
          <w:u w:val="single"/>
          <w:lang w:val="uk-UA"/>
        </w:rPr>
      </w:pPr>
      <w:r>
        <w:rPr>
          <w:sz w:val="24"/>
          <w:lang w:val="uk-UA"/>
        </w:rPr>
        <w:t xml:space="preserve">галузь знань              </w:t>
      </w:r>
      <w:r>
        <w:rPr>
          <w:sz w:val="24"/>
          <w:u w:val="single"/>
          <w:lang w:val="uk-UA"/>
        </w:rPr>
        <w:t>23 «Соціальна робота»</w:t>
      </w:r>
    </w:p>
    <w:p w:rsidR="00660467" w:rsidRDefault="00660467" w:rsidP="00660467">
      <w:pPr>
        <w:ind w:firstLine="708"/>
        <w:jc w:val="center"/>
        <w:rPr>
          <w:sz w:val="16"/>
          <w:lang w:val="uk-UA"/>
        </w:rPr>
      </w:pPr>
      <w:r>
        <w:rPr>
          <w:sz w:val="16"/>
          <w:lang w:val="uk-UA"/>
        </w:rPr>
        <w:t>(шифр і назва напряму підготовки)</w:t>
      </w:r>
    </w:p>
    <w:p w:rsidR="00660467" w:rsidRDefault="00660467" w:rsidP="00660467">
      <w:pPr>
        <w:ind w:firstLine="708"/>
        <w:jc w:val="center"/>
        <w:rPr>
          <w:sz w:val="16"/>
          <w:lang w:val="uk-UA"/>
        </w:rPr>
      </w:pPr>
    </w:p>
    <w:p w:rsidR="00660467" w:rsidRDefault="00660467" w:rsidP="00660467">
      <w:pPr>
        <w:ind w:firstLine="708"/>
        <w:rPr>
          <w:sz w:val="24"/>
          <w:u w:val="single"/>
          <w:lang w:val="uk-UA"/>
        </w:rPr>
      </w:pPr>
      <w:r>
        <w:rPr>
          <w:sz w:val="24"/>
          <w:lang w:val="uk-UA"/>
        </w:rPr>
        <w:t xml:space="preserve">спеціальність            </w:t>
      </w:r>
      <w:r>
        <w:rPr>
          <w:sz w:val="24"/>
          <w:u w:val="single"/>
          <w:lang w:val="uk-UA"/>
        </w:rPr>
        <w:t xml:space="preserve"> 231 «Соціальна робота»</w:t>
      </w:r>
    </w:p>
    <w:p w:rsidR="00660467" w:rsidRDefault="00660467" w:rsidP="00660467">
      <w:pPr>
        <w:ind w:left="2832" w:firstLine="708"/>
        <w:rPr>
          <w:sz w:val="16"/>
          <w:lang w:val="uk-UA"/>
        </w:rPr>
      </w:pPr>
      <w:r>
        <w:rPr>
          <w:sz w:val="16"/>
          <w:lang w:val="uk-UA"/>
        </w:rPr>
        <w:t xml:space="preserve">     (шифр і назва спеціальності)</w:t>
      </w:r>
    </w:p>
    <w:p w:rsidR="00660467" w:rsidRDefault="00660467" w:rsidP="00660467">
      <w:pPr>
        <w:ind w:left="2832" w:firstLine="708"/>
        <w:rPr>
          <w:sz w:val="16"/>
          <w:highlight w:val="yellow"/>
          <w:lang w:val="uk-UA"/>
        </w:rPr>
      </w:pPr>
    </w:p>
    <w:p w:rsidR="00660467" w:rsidRDefault="00660467" w:rsidP="00660467">
      <w:pPr>
        <w:ind w:firstLine="708"/>
        <w:rPr>
          <w:sz w:val="24"/>
          <w:lang w:val="uk-UA"/>
        </w:rPr>
      </w:pPr>
      <w:r>
        <w:rPr>
          <w:sz w:val="24"/>
          <w:lang w:val="uk-UA"/>
        </w:rPr>
        <w:t xml:space="preserve">курс               </w:t>
      </w:r>
      <w:r>
        <w:rPr>
          <w:sz w:val="24"/>
          <w:lang w:val="uk-UA"/>
        </w:rPr>
        <w:tab/>
      </w:r>
      <w:r>
        <w:rPr>
          <w:sz w:val="24"/>
          <w:lang w:val="uk-UA"/>
        </w:rPr>
        <w:tab/>
        <w:t xml:space="preserve">перший </w:t>
      </w:r>
    </w:p>
    <w:p w:rsidR="00660467" w:rsidRDefault="00660467" w:rsidP="00660467">
      <w:pPr>
        <w:jc w:val="both"/>
        <w:rPr>
          <w:lang w:val="uk-UA"/>
        </w:rPr>
      </w:pPr>
    </w:p>
    <w:p w:rsidR="00660467" w:rsidRDefault="00660467" w:rsidP="00660467">
      <w:pPr>
        <w:jc w:val="both"/>
        <w:rPr>
          <w:lang w:val="uk-UA"/>
        </w:rPr>
      </w:pPr>
    </w:p>
    <w:p w:rsidR="00660467" w:rsidRDefault="00660467" w:rsidP="00660467">
      <w:pPr>
        <w:jc w:val="both"/>
        <w:rPr>
          <w:lang w:val="uk-UA"/>
        </w:rPr>
      </w:pPr>
    </w:p>
    <w:tbl>
      <w:tblPr>
        <w:tblW w:w="0" w:type="auto"/>
        <w:tblLayout w:type="fixed"/>
        <w:tblLook w:val="04A0" w:firstRow="1" w:lastRow="0" w:firstColumn="1" w:lastColumn="0" w:noHBand="0" w:noVBand="1"/>
      </w:tblPr>
      <w:tblGrid>
        <w:gridCol w:w="4786"/>
        <w:gridCol w:w="425"/>
        <w:gridCol w:w="5103"/>
      </w:tblGrid>
      <w:tr w:rsidR="00660467" w:rsidTr="00660467">
        <w:tc>
          <w:tcPr>
            <w:tcW w:w="4786" w:type="dxa"/>
          </w:tcPr>
          <w:p w:rsidR="00660467" w:rsidRDefault="00660467">
            <w:pPr>
              <w:snapToGrid w:val="0"/>
              <w:rPr>
                <w:sz w:val="24"/>
                <w:lang w:val="uk-UA"/>
              </w:rPr>
            </w:pPr>
            <w:proofErr w:type="spellStart"/>
            <w:r>
              <w:rPr>
                <w:sz w:val="24"/>
                <w:lang w:val="uk-UA"/>
              </w:rPr>
              <w:t>Силабус</w:t>
            </w:r>
            <w:proofErr w:type="spellEnd"/>
            <w:r>
              <w:rPr>
                <w:sz w:val="24"/>
                <w:lang w:val="uk-UA"/>
              </w:rPr>
              <w:t xml:space="preserve"> навчальної дисципліни затверджено на засіданні </w:t>
            </w:r>
            <w:r>
              <w:rPr>
                <w:bCs/>
                <w:iCs/>
                <w:sz w:val="24"/>
                <w:lang w:val="uk-UA"/>
              </w:rPr>
              <w:t xml:space="preserve">кафедри </w:t>
            </w:r>
            <w:r>
              <w:rPr>
                <w:sz w:val="24"/>
                <w:lang w:val="uk-UA"/>
              </w:rPr>
              <w:t>української мови, основ психології та педагогіки</w:t>
            </w:r>
          </w:p>
          <w:p w:rsidR="00660467" w:rsidRDefault="00660467">
            <w:pPr>
              <w:snapToGrid w:val="0"/>
              <w:rPr>
                <w:sz w:val="24"/>
                <w:lang w:val="uk-UA"/>
              </w:rPr>
            </w:pPr>
          </w:p>
          <w:p w:rsidR="00660467" w:rsidRDefault="00660467">
            <w:pPr>
              <w:rPr>
                <w:b/>
                <w:i/>
                <w:sz w:val="16"/>
                <w:szCs w:val="16"/>
                <w:lang w:val="uk-UA"/>
              </w:rPr>
            </w:pPr>
          </w:p>
          <w:p w:rsidR="00660467" w:rsidRDefault="00660467">
            <w:pPr>
              <w:rPr>
                <w:sz w:val="24"/>
                <w:lang w:val="uk-UA"/>
              </w:rPr>
            </w:pPr>
          </w:p>
          <w:p w:rsidR="00660467" w:rsidRDefault="00660467">
            <w:pPr>
              <w:rPr>
                <w:sz w:val="24"/>
                <w:lang w:val="uk-UA"/>
              </w:rPr>
            </w:pPr>
            <w:r>
              <w:rPr>
                <w:sz w:val="24"/>
                <w:lang w:val="uk-UA"/>
              </w:rPr>
              <w:t xml:space="preserve">Протокол від  </w:t>
            </w:r>
          </w:p>
          <w:p w:rsidR="00660467" w:rsidRDefault="00660467">
            <w:pPr>
              <w:rPr>
                <w:sz w:val="24"/>
                <w:lang w:val="uk-UA"/>
              </w:rPr>
            </w:pPr>
            <w:r>
              <w:rPr>
                <w:sz w:val="24"/>
                <w:lang w:val="uk-UA"/>
              </w:rPr>
              <w:t>“28”серпня 2019 року № 9</w:t>
            </w:r>
          </w:p>
          <w:p w:rsidR="00660467" w:rsidRDefault="00660467">
            <w:pPr>
              <w:rPr>
                <w:sz w:val="24"/>
                <w:lang w:val="uk-UA"/>
              </w:rPr>
            </w:pPr>
          </w:p>
          <w:p w:rsidR="00660467" w:rsidRDefault="00660467">
            <w:pPr>
              <w:rPr>
                <w:sz w:val="24"/>
                <w:lang w:val="uk-UA"/>
              </w:rPr>
            </w:pPr>
          </w:p>
          <w:p w:rsidR="00660467" w:rsidRDefault="00660467">
            <w:pPr>
              <w:rPr>
                <w:sz w:val="24"/>
                <w:lang w:val="uk-UA"/>
              </w:rPr>
            </w:pPr>
            <w:r>
              <w:rPr>
                <w:sz w:val="24"/>
                <w:lang w:val="uk-UA"/>
              </w:rPr>
              <w:t xml:space="preserve">Завідувач кафедри </w:t>
            </w:r>
          </w:p>
          <w:p w:rsidR="00660467" w:rsidRDefault="00660467">
            <w:pPr>
              <w:rPr>
                <w:sz w:val="24"/>
                <w:lang w:val="uk-UA"/>
              </w:rPr>
            </w:pPr>
          </w:p>
          <w:p w:rsidR="00660467" w:rsidRDefault="00660467">
            <w:pPr>
              <w:rPr>
                <w:sz w:val="16"/>
                <w:lang w:val="uk-UA"/>
              </w:rPr>
            </w:pPr>
            <w:r>
              <w:rPr>
                <w:sz w:val="24"/>
                <w:lang w:val="uk-UA"/>
              </w:rPr>
              <w:t>_______________         доц. Фоміна Л.В.</w:t>
            </w:r>
            <w:r>
              <w:rPr>
                <w:sz w:val="16"/>
                <w:lang w:val="uk-UA"/>
              </w:rPr>
              <w:t xml:space="preserve">                               (підпис)                                             (прізвище та ініціали)         </w:t>
            </w:r>
          </w:p>
          <w:p w:rsidR="00660467" w:rsidRDefault="00660467">
            <w:pPr>
              <w:rPr>
                <w:sz w:val="24"/>
                <w:lang w:val="uk-UA"/>
              </w:rPr>
            </w:pPr>
          </w:p>
          <w:p w:rsidR="00660467" w:rsidRDefault="00660467">
            <w:pPr>
              <w:rPr>
                <w:sz w:val="24"/>
                <w:lang w:val="uk-UA"/>
              </w:rPr>
            </w:pPr>
            <w:r>
              <w:rPr>
                <w:sz w:val="24"/>
                <w:lang w:val="uk-UA"/>
              </w:rPr>
              <w:t xml:space="preserve">“28” серпня  2019 року </w:t>
            </w:r>
          </w:p>
          <w:p w:rsidR="00660467" w:rsidRDefault="00660467">
            <w:pPr>
              <w:jc w:val="both"/>
              <w:rPr>
                <w:lang w:val="uk-UA"/>
              </w:rPr>
            </w:pPr>
          </w:p>
        </w:tc>
        <w:tc>
          <w:tcPr>
            <w:tcW w:w="425" w:type="dxa"/>
          </w:tcPr>
          <w:p w:rsidR="00660467" w:rsidRDefault="00660467">
            <w:pPr>
              <w:snapToGrid w:val="0"/>
              <w:jc w:val="both"/>
              <w:rPr>
                <w:lang w:val="uk-UA"/>
              </w:rPr>
            </w:pPr>
          </w:p>
          <w:p w:rsidR="00660467" w:rsidRDefault="00660467">
            <w:pPr>
              <w:snapToGrid w:val="0"/>
              <w:jc w:val="both"/>
              <w:rPr>
                <w:lang w:val="uk-UA"/>
              </w:rPr>
            </w:pPr>
          </w:p>
        </w:tc>
        <w:tc>
          <w:tcPr>
            <w:tcW w:w="5103" w:type="dxa"/>
          </w:tcPr>
          <w:p w:rsidR="00660467" w:rsidRDefault="00660467">
            <w:pPr>
              <w:snapToGrid w:val="0"/>
              <w:rPr>
                <w:sz w:val="24"/>
                <w:lang w:val="uk-UA"/>
              </w:rPr>
            </w:pPr>
            <w:r>
              <w:rPr>
                <w:sz w:val="24"/>
                <w:lang w:val="uk-UA"/>
              </w:rPr>
              <w:t xml:space="preserve">Схвалено методичною комісією ХНМУ </w:t>
            </w:r>
          </w:p>
          <w:p w:rsidR="00660467" w:rsidRDefault="00660467">
            <w:pPr>
              <w:snapToGrid w:val="0"/>
              <w:rPr>
                <w:sz w:val="24"/>
                <w:lang w:val="uk-UA"/>
              </w:rPr>
            </w:pPr>
            <w:r>
              <w:rPr>
                <w:sz w:val="24"/>
                <w:lang w:val="uk-UA"/>
              </w:rPr>
              <w:t>з проблем гуманітарної та соціально-економічної підготовки</w:t>
            </w:r>
          </w:p>
          <w:p w:rsidR="00660467" w:rsidRDefault="00660467">
            <w:pPr>
              <w:rPr>
                <w:sz w:val="24"/>
                <w:lang w:val="uk-UA"/>
              </w:rPr>
            </w:pPr>
          </w:p>
          <w:p w:rsidR="00660467" w:rsidRDefault="00660467">
            <w:pPr>
              <w:rPr>
                <w:sz w:val="24"/>
                <w:lang w:val="uk-UA"/>
              </w:rPr>
            </w:pPr>
          </w:p>
          <w:p w:rsidR="00660467" w:rsidRDefault="00660467">
            <w:pPr>
              <w:rPr>
                <w:sz w:val="24"/>
                <w:lang w:val="uk-UA"/>
              </w:rPr>
            </w:pPr>
          </w:p>
          <w:p w:rsidR="00660467" w:rsidRDefault="00660467">
            <w:pPr>
              <w:rPr>
                <w:sz w:val="24"/>
                <w:lang w:val="uk-UA"/>
              </w:rPr>
            </w:pPr>
            <w:r>
              <w:rPr>
                <w:sz w:val="24"/>
                <w:lang w:val="uk-UA"/>
              </w:rPr>
              <w:t xml:space="preserve">Протокол від </w:t>
            </w:r>
          </w:p>
          <w:p w:rsidR="00660467" w:rsidRDefault="00660467">
            <w:pPr>
              <w:rPr>
                <w:sz w:val="24"/>
                <w:lang w:val="uk-UA"/>
              </w:rPr>
            </w:pPr>
            <w:r>
              <w:rPr>
                <w:sz w:val="24"/>
                <w:lang w:val="uk-UA"/>
              </w:rPr>
              <w:t>“___” _____________ 20___ року № __</w:t>
            </w:r>
          </w:p>
          <w:p w:rsidR="00660467" w:rsidRDefault="00660467">
            <w:pPr>
              <w:rPr>
                <w:sz w:val="24"/>
                <w:lang w:val="uk-UA"/>
              </w:rPr>
            </w:pPr>
          </w:p>
          <w:p w:rsidR="00660467" w:rsidRDefault="00660467">
            <w:pPr>
              <w:rPr>
                <w:sz w:val="24"/>
                <w:lang w:val="uk-UA"/>
              </w:rPr>
            </w:pPr>
          </w:p>
          <w:p w:rsidR="00660467" w:rsidRDefault="00660467">
            <w:pPr>
              <w:snapToGrid w:val="0"/>
              <w:rPr>
                <w:sz w:val="24"/>
                <w:lang w:val="uk-UA"/>
              </w:rPr>
            </w:pPr>
            <w:r>
              <w:rPr>
                <w:sz w:val="24"/>
                <w:lang w:val="uk-UA"/>
              </w:rPr>
              <w:t xml:space="preserve">Голова  </w:t>
            </w:r>
          </w:p>
          <w:p w:rsidR="00660467" w:rsidRDefault="00660467">
            <w:pPr>
              <w:rPr>
                <w:sz w:val="24"/>
                <w:lang w:val="uk-UA"/>
              </w:rPr>
            </w:pPr>
            <w:r>
              <w:rPr>
                <w:sz w:val="24"/>
                <w:lang w:val="uk-UA"/>
              </w:rPr>
              <w:t xml:space="preserve"> </w:t>
            </w:r>
          </w:p>
          <w:p w:rsidR="00660467" w:rsidRDefault="00660467">
            <w:pPr>
              <w:rPr>
                <w:sz w:val="16"/>
                <w:szCs w:val="16"/>
                <w:lang w:val="uk-UA"/>
              </w:rPr>
            </w:pPr>
            <w:r>
              <w:rPr>
                <w:sz w:val="24"/>
                <w:lang w:val="uk-UA"/>
              </w:rPr>
              <w:t xml:space="preserve">____________             </w:t>
            </w:r>
            <w:proofErr w:type="spellStart"/>
            <w:r>
              <w:rPr>
                <w:sz w:val="24"/>
                <w:lang w:val="uk-UA"/>
              </w:rPr>
              <w:t>Алєксеєнко</w:t>
            </w:r>
            <w:proofErr w:type="spellEnd"/>
            <w:r>
              <w:rPr>
                <w:sz w:val="24"/>
                <w:lang w:val="uk-UA"/>
              </w:rPr>
              <w:t xml:space="preserve"> А.П.              </w:t>
            </w:r>
            <w:r>
              <w:rPr>
                <w:sz w:val="16"/>
                <w:szCs w:val="16"/>
                <w:lang w:val="uk-UA"/>
              </w:rPr>
              <w:t xml:space="preserve">(підпис)                                    (прізвище та ініціали)         </w:t>
            </w:r>
          </w:p>
          <w:p w:rsidR="00660467" w:rsidRDefault="00660467">
            <w:pPr>
              <w:rPr>
                <w:sz w:val="16"/>
                <w:szCs w:val="16"/>
                <w:lang w:val="uk-UA"/>
              </w:rPr>
            </w:pPr>
          </w:p>
          <w:p w:rsidR="00660467" w:rsidRDefault="00660467">
            <w:pPr>
              <w:rPr>
                <w:sz w:val="24"/>
                <w:lang w:val="uk-UA"/>
              </w:rPr>
            </w:pPr>
            <w:r>
              <w:rPr>
                <w:sz w:val="24"/>
                <w:lang w:val="uk-UA"/>
              </w:rPr>
              <w:t xml:space="preserve">“___” _______________ 20___ року         </w:t>
            </w:r>
          </w:p>
          <w:p w:rsidR="00660467" w:rsidRDefault="00660467">
            <w:pPr>
              <w:rPr>
                <w:szCs w:val="28"/>
                <w:lang w:val="uk-UA"/>
              </w:rPr>
            </w:pPr>
          </w:p>
        </w:tc>
      </w:tr>
    </w:tbl>
    <w:p w:rsidR="00660467" w:rsidRDefault="00660467" w:rsidP="00660467">
      <w:pPr>
        <w:jc w:val="both"/>
        <w:rPr>
          <w:highlight w:val="yellow"/>
          <w:lang w:val="uk-UA"/>
        </w:rPr>
      </w:pPr>
    </w:p>
    <w:p w:rsidR="00660467" w:rsidRDefault="00660467" w:rsidP="00660467">
      <w:pPr>
        <w:jc w:val="center"/>
        <w:rPr>
          <w:lang w:val="uk-UA"/>
        </w:rPr>
      </w:pPr>
      <w:r>
        <w:rPr>
          <w:highlight w:val="yellow"/>
          <w:lang w:val="uk-UA"/>
        </w:rPr>
        <w:br w:type="page"/>
      </w:r>
      <w:r>
        <w:rPr>
          <w:lang w:val="uk-UA"/>
        </w:rPr>
        <w:lastRenderedPageBreak/>
        <w:tab/>
      </w:r>
      <w:r>
        <w:rPr>
          <w:lang w:val="uk-UA"/>
        </w:rPr>
        <w:tab/>
      </w:r>
      <w:r>
        <w:rPr>
          <w:lang w:val="uk-UA"/>
        </w:rPr>
        <w:tab/>
      </w:r>
      <w:r>
        <w:rPr>
          <w:lang w:val="uk-UA"/>
        </w:rPr>
        <w:tab/>
      </w:r>
    </w:p>
    <w:p w:rsidR="00660467" w:rsidRDefault="00660467" w:rsidP="00660467">
      <w:pPr>
        <w:jc w:val="center"/>
        <w:rPr>
          <w:b/>
          <w:lang w:val="uk-UA"/>
        </w:rPr>
      </w:pPr>
      <w:r>
        <w:rPr>
          <w:b/>
        </w:rPr>
        <w:t>1</w:t>
      </w:r>
      <w:r>
        <w:rPr>
          <w:b/>
          <w:lang w:val="uk-UA"/>
        </w:rPr>
        <w:t>. Дані про викладача, що викладає дисципліну</w:t>
      </w:r>
    </w:p>
    <w:p w:rsidR="00660467" w:rsidRDefault="00660467" w:rsidP="00660467">
      <w:pPr>
        <w:ind w:firstLine="567"/>
        <w:jc w:val="center"/>
        <w:rPr>
          <w:b/>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 xml:space="preserve">кандидат педагогічних наук </w:t>
            </w:r>
          </w:p>
          <w:p w:rsidR="00660467" w:rsidRDefault="00660467">
            <w:pPr>
              <w:rPr>
                <w:lang w:val="uk-UA"/>
              </w:rPr>
            </w:pPr>
            <w:r>
              <w:rPr>
                <w:lang w:val="uk-UA"/>
              </w:rPr>
              <w:t>Наливайко Наталія Анатоліївна</w:t>
            </w:r>
          </w:p>
        </w:tc>
      </w:tr>
      <w:tr w:rsid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color w:val="000000"/>
                <w:lang w:val="uk-UA"/>
              </w:rPr>
              <w:t>Контактний тел.</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+38 (096) 700-06-61</w:t>
            </w:r>
          </w:p>
        </w:tc>
      </w:tr>
      <w:tr w:rsidR="00660467" w:rsidRP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color w:val="000000"/>
                <w:lang w:val="uk-UA"/>
              </w:rPr>
              <w:t>E-</w:t>
            </w:r>
            <w:proofErr w:type="spellStart"/>
            <w:r>
              <w:rPr>
                <w:color w:val="000000"/>
                <w:lang w:val="uk-UA"/>
              </w:rPr>
              <w:t>mail</w:t>
            </w:r>
            <w:proofErr w:type="spellEnd"/>
            <w:r>
              <w:rPr>
                <w:color w:val="000000"/>
                <w:lang w:val="uk-UA"/>
              </w:rPr>
              <w:t>:</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szCs w:val="28"/>
                <w:lang w:val="uk-UA"/>
              </w:rPr>
            </w:pPr>
            <w:r>
              <w:rPr>
                <w:szCs w:val="28"/>
                <w:shd w:val="clear" w:color="auto" w:fill="FFFFFF"/>
              </w:rPr>
              <w:t>n</w:t>
            </w:r>
            <w:r>
              <w:rPr>
                <w:szCs w:val="28"/>
                <w:shd w:val="clear" w:color="auto" w:fill="FFFFFF"/>
                <w:lang w:val="uk-UA"/>
              </w:rPr>
              <w:t>.</w:t>
            </w:r>
            <w:r>
              <w:rPr>
                <w:szCs w:val="28"/>
                <w:shd w:val="clear" w:color="auto" w:fill="FFFFFF"/>
              </w:rPr>
              <w:t>a</w:t>
            </w:r>
            <w:r>
              <w:rPr>
                <w:szCs w:val="28"/>
                <w:shd w:val="clear" w:color="auto" w:fill="FFFFFF"/>
                <w:lang w:val="uk-UA"/>
              </w:rPr>
              <w:t>.</w:t>
            </w:r>
            <w:proofErr w:type="spellStart"/>
            <w:r>
              <w:rPr>
                <w:szCs w:val="28"/>
                <w:shd w:val="clear" w:color="auto" w:fill="FFFFFF"/>
              </w:rPr>
              <w:t>nalyvaiko</w:t>
            </w:r>
            <w:proofErr w:type="spellEnd"/>
            <w:r>
              <w:rPr>
                <w:szCs w:val="28"/>
                <w:shd w:val="clear" w:color="auto" w:fill="FFFFFF"/>
                <w:lang w:val="uk-UA"/>
              </w:rPr>
              <w:t>@</w:t>
            </w:r>
            <w:proofErr w:type="spellStart"/>
            <w:r>
              <w:rPr>
                <w:szCs w:val="28"/>
                <w:shd w:val="clear" w:color="auto" w:fill="FFFFFF"/>
              </w:rPr>
              <w:t>gmail</w:t>
            </w:r>
            <w:proofErr w:type="spellEnd"/>
            <w:r>
              <w:rPr>
                <w:szCs w:val="28"/>
                <w:shd w:val="clear" w:color="auto" w:fill="FFFFFF"/>
                <w:lang w:val="uk-UA"/>
              </w:rPr>
              <w:t>.</w:t>
            </w:r>
            <w:proofErr w:type="spellStart"/>
            <w:r>
              <w:rPr>
                <w:szCs w:val="28"/>
                <w:shd w:val="clear" w:color="auto" w:fill="FFFFFF"/>
              </w:rPr>
              <w:t>com</w:t>
            </w:r>
            <w:proofErr w:type="spellEnd"/>
          </w:p>
        </w:tc>
      </w:tr>
      <w:tr w:rsid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Розклад занять</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Відповідно до розкладу навчального відділу</w:t>
            </w:r>
          </w:p>
        </w:tc>
      </w:tr>
      <w:tr w:rsid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color w:val="000000"/>
                <w:lang w:val="uk-UA"/>
              </w:rPr>
              <w:t>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 xml:space="preserve">Вівторок 09.00-15.00,  </w:t>
            </w:r>
            <w:proofErr w:type="spellStart"/>
            <w:r>
              <w:rPr>
                <w:lang w:val="uk-UA"/>
              </w:rPr>
              <w:t>ауд</w:t>
            </w:r>
            <w:proofErr w:type="spellEnd"/>
            <w:r>
              <w:rPr>
                <w:lang w:val="uk-UA"/>
              </w:rPr>
              <w:t>. кафедри української мови, основ психології та педагогіки</w:t>
            </w:r>
          </w:p>
          <w:p w:rsidR="00660467" w:rsidRDefault="00660467">
            <w:pPr>
              <w:rPr>
                <w:lang w:val="uk-UA"/>
              </w:rPr>
            </w:pPr>
            <w:r>
              <w:rPr>
                <w:lang w:val="uk-UA"/>
              </w:rPr>
              <w:t xml:space="preserve">Четвер 13.00-17.00, </w:t>
            </w:r>
            <w:proofErr w:type="spellStart"/>
            <w:r>
              <w:rPr>
                <w:lang w:val="uk-UA"/>
              </w:rPr>
              <w:t>ауд</w:t>
            </w:r>
            <w:proofErr w:type="spellEnd"/>
            <w:r>
              <w:rPr>
                <w:lang w:val="uk-UA"/>
              </w:rPr>
              <w:t>. кафедри української мови, основ психології та педагогіки</w:t>
            </w:r>
          </w:p>
        </w:tc>
      </w:tr>
      <w:tr w:rsidR="00660467" w:rsidTr="00660467">
        <w:tc>
          <w:tcPr>
            <w:tcW w:w="3227" w:type="dxa"/>
            <w:tcBorders>
              <w:top w:val="single" w:sz="4" w:space="0" w:color="auto"/>
              <w:left w:val="single" w:sz="4" w:space="0" w:color="auto"/>
              <w:bottom w:val="single" w:sz="4" w:space="0" w:color="auto"/>
              <w:right w:val="single" w:sz="4" w:space="0" w:color="auto"/>
            </w:tcBorders>
            <w:hideMark/>
          </w:tcPr>
          <w:p w:rsidR="00660467" w:rsidRDefault="00660467">
            <w:pPr>
              <w:rPr>
                <w:color w:val="000000"/>
              </w:rPr>
            </w:pPr>
            <w:r>
              <w:rPr>
                <w:color w:val="000000"/>
                <w:lang w:val="uk-UA"/>
              </w:rPr>
              <w:t>Онлайн консультації</w:t>
            </w:r>
          </w:p>
        </w:tc>
        <w:tc>
          <w:tcPr>
            <w:tcW w:w="6344" w:type="dxa"/>
            <w:tcBorders>
              <w:top w:val="single" w:sz="4" w:space="0" w:color="auto"/>
              <w:left w:val="single" w:sz="4" w:space="0" w:color="auto"/>
              <w:bottom w:val="single" w:sz="4" w:space="0" w:color="auto"/>
              <w:right w:val="single" w:sz="4" w:space="0" w:color="auto"/>
            </w:tcBorders>
            <w:hideMark/>
          </w:tcPr>
          <w:p w:rsidR="00660467" w:rsidRDefault="00660467">
            <w:pPr>
              <w:rPr>
                <w:lang w:val="uk-UA"/>
              </w:rPr>
            </w:pPr>
            <w:r>
              <w:rPr>
                <w:lang w:val="uk-UA"/>
              </w:rPr>
              <w:t>Середа 9.00-15.00</w:t>
            </w:r>
          </w:p>
        </w:tc>
      </w:tr>
    </w:tbl>
    <w:p w:rsidR="00660467" w:rsidRDefault="00660467" w:rsidP="00660467">
      <w:pPr>
        <w:rPr>
          <w:highlight w:val="yellow"/>
          <w:lang w:val="uk-UA"/>
        </w:rPr>
      </w:pPr>
    </w:p>
    <w:p w:rsidR="00660467" w:rsidRDefault="00660467" w:rsidP="00660467">
      <w:pPr>
        <w:jc w:val="center"/>
        <w:rPr>
          <w:b/>
          <w:bCs/>
          <w:caps/>
          <w:szCs w:val="28"/>
          <w:lang w:val="uk-UA"/>
        </w:rPr>
      </w:pPr>
      <w:r>
        <w:rPr>
          <w:b/>
          <w:bCs/>
          <w:caps/>
          <w:szCs w:val="28"/>
          <w:highlight w:val="yellow"/>
          <w:lang w:val="uk-UA"/>
        </w:rPr>
        <w:br w:type="page"/>
      </w:r>
      <w:r>
        <w:rPr>
          <w:b/>
          <w:bCs/>
          <w:caps/>
          <w:szCs w:val="28"/>
          <w:lang w:val="uk-UA"/>
        </w:rPr>
        <w:lastRenderedPageBreak/>
        <w:t>Вступ</w:t>
      </w:r>
    </w:p>
    <w:p w:rsidR="00660467" w:rsidRDefault="00660467" w:rsidP="00660467">
      <w:pPr>
        <w:jc w:val="center"/>
        <w:rPr>
          <w:b/>
          <w:bCs/>
          <w:caps/>
          <w:szCs w:val="28"/>
          <w:lang w:val="uk-UA"/>
        </w:rPr>
      </w:pPr>
    </w:p>
    <w:p w:rsidR="00660467" w:rsidRDefault="00660467" w:rsidP="00660467">
      <w:pPr>
        <w:pStyle w:val="af5"/>
        <w:spacing w:line="240" w:lineRule="auto"/>
        <w:ind w:left="0" w:firstLine="567"/>
        <w:rPr>
          <w:szCs w:val="28"/>
        </w:rPr>
      </w:pPr>
      <w:proofErr w:type="spellStart"/>
      <w:r>
        <w:rPr>
          <w:b/>
          <w:bCs/>
          <w:szCs w:val="28"/>
        </w:rPr>
        <w:t>Силабус</w:t>
      </w:r>
      <w:proofErr w:type="spellEnd"/>
      <w:r>
        <w:rPr>
          <w:b/>
          <w:bCs/>
          <w:szCs w:val="28"/>
        </w:rPr>
        <w:t xml:space="preserve"> навчальної дисципліни</w:t>
      </w:r>
      <w:r>
        <w:rPr>
          <w:szCs w:val="28"/>
        </w:rPr>
        <w:t xml:space="preserve"> «Соціальна педагогіка» складено </w:t>
      </w:r>
      <w:r w:rsidRPr="00660467">
        <w:rPr>
          <w:szCs w:val="28"/>
        </w:rPr>
        <w:t xml:space="preserve">для </w:t>
      </w:r>
      <w:r>
        <w:t>першого (бакалаврського) рівня вищої освіти</w:t>
      </w:r>
      <w:r>
        <w:rPr>
          <w:szCs w:val="28"/>
        </w:rPr>
        <w:t>, галузі знань 23 – «Соціальна робота», спеціальності – 231 «Соціальна робота».</w:t>
      </w:r>
    </w:p>
    <w:p w:rsidR="00660467" w:rsidRDefault="00660467" w:rsidP="00660467">
      <w:pPr>
        <w:pStyle w:val="af5"/>
        <w:spacing w:line="240" w:lineRule="auto"/>
        <w:ind w:left="0" w:firstLine="567"/>
        <w:rPr>
          <w:szCs w:val="28"/>
        </w:rPr>
      </w:pPr>
      <w:r>
        <w:rPr>
          <w:b/>
          <w:bCs/>
          <w:szCs w:val="28"/>
        </w:rPr>
        <w:t>Опис навчальної дисципліни (анотація).</w:t>
      </w:r>
      <w:r>
        <w:rPr>
          <w:bCs/>
          <w:szCs w:val="28"/>
        </w:rPr>
        <w:t xml:space="preserve"> </w:t>
      </w:r>
      <w:r>
        <w:rPr>
          <w:szCs w:val="28"/>
        </w:rPr>
        <w:t>У добу реформування країни, становлення нових соціально-економічних основ її розвитку все актуальнішим стає завдання побудови нових відносин між суспільством та особистістю. Пошук оптимальних шляхів соціалізації особистості та її соціальний захист стають першочерговими завданнями людинознавчих дисциплін. У зв’язку з цим постає питання про розвиток соціальної педагогіки як перспективного напряму педагогічної науки, що досліджує провідні шляхи, умови та засоби соціалізації дітей та молоді, роль і місце в цьому процесі різних суспільних інститутів. З огляду на це особливе значення має розробка теоретичних основ соціальної педагогіки з урахуванням сучасної соціально-економічної ситуації, досвіду вітчизняної та світової соціально-педагогічної практики.</w:t>
      </w:r>
    </w:p>
    <w:p w:rsidR="00660467" w:rsidRDefault="00660467" w:rsidP="00660467">
      <w:pPr>
        <w:ind w:firstLine="567"/>
        <w:jc w:val="both"/>
        <w:rPr>
          <w:lang w:val="uk-UA"/>
        </w:rPr>
      </w:pPr>
      <w:proofErr w:type="spellStart"/>
      <w:r>
        <w:rPr>
          <w:szCs w:val="28"/>
          <w:lang w:val="uk-UA"/>
        </w:rPr>
        <w:t>Силабус</w:t>
      </w:r>
      <w:proofErr w:type="spellEnd"/>
      <w:r>
        <w:rPr>
          <w:szCs w:val="28"/>
          <w:lang w:val="uk-UA"/>
        </w:rPr>
        <w:t xml:space="preserve"> упорядкований із застосуванням сучасних педагогічних принципів організації освітнього процесу вищої освіти.</w:t>
      </w:r>
    </w:p>
    <w:p w:rsidR="00660467" w:rsidRDefault="00660467" w:rsidP="00660467">
      <w:pPr>
        <w:ind w:firstLine="567"/>
        <w:jc w:val="both"/>
        <w:rPr>
          <w:lang w:val="uk-UA"/>
        </w:rPr>
      </w:pPr>
      <w:r>
        <w:rPr>
          <w:rStyle w:val="FontStyle40"/>
          <w:b/>
          <w:szCs w:val="28"/>
          <w:lang w:val="uk-UA"/>
        </w:rPr>
        <w:t xml:space="preserve">Предметом </w:t>
      </w:r>
      <w:r>
        <w:rPr>
          <w:szCs w:val="28"/>
          <w:lang w:val="uk-UA"/>
        </w:rPr>
        <w:t xml:space="preserve">вивчення курсу </w:t>
      </w:r>
      <w:r>
        <w:rPr>
          <w:lang w:val="uk-UA"/>
        </w:rPr>
        <w:t>є теоретичні знання про виховні сили суспільства і способи їх актуалізації з метою підвищення ефективності процесу соціалізації особистості, групи, суспільства в цілому.</w:t>
      </w:r>
    </w:p>
    <w:p w:rsidR="00660467" w:rsidRDefault="00660467" w:rsidP="00660467">
      <w:pPr>
        <w:ind w:firstLine="540"/>
        <w:jc w:val="both"/>
        <w:rPr>
          <w:lang w:val="uk-UA"/>
        </w:rPr>
      </w:pPr>
      <w:r>
        <w:rPr>
          <w:b/>
          <w:szCs w:val="28"/>
          <w:lang w:val="uk-UA"/>
        </w:rPr>
        <w:t>Міждисциплінарні зв’язки.</w:t>
      </w:r>
      <w:r>
        <w:rPr>
          <w:szCs w:val="28"/>
          <w:lang w:val="uk-UA"/>
        </w:rPr>
        <w:t xml:space="preserve"> </w:t>
      </w:r>
      <w:r>
        <w:rPr>
          <w:rStyle w:val="FontStyle40"/>
          <w:szCs w:val="28"/>
          <w:lang w:val="uk-UA"/>
        </w:rPr>
        <w:t xml:space="preserve">Навчальна дисципліна </w:t>
      </w:r>
      <w:r>
        <w:rPr>
          <w:szCs w:val="28"/>
          <w:lang w:val="uk-UA"/>
        </w:rPr>
        <w:t>«</w:t>
      </w:r>
      <w:r>
        <w:rPr>
          <w:bCs/>
          <w:szCs w:val="28"/>
          <w:lang w:val="uk-UA"/>
        </w:rPr>
        <w:t>Соціальна педагогіка</w:t>
      </w:r>
      <w:r>
        <w:rPr>
          <w:szCs w:val="28"/>
          <w:lang w:val="uk-UA"/>
        </w:rPr>
        <w:t>» має зв’язки із загальною педагогікою, історією педагогіки, дефектологією, віковою та соціальною психологією, філософією, соціологією, соціальною роботою, етикою</w:t>
      </w:r>
      <w:r>
        <w:rPr>
          <w:lang w:val="uk-UA"/>
        </w:rPr>
        <w:t>.</w:t>
      </w:r>
    </w:p>
    <w:p w:rsidR="00660467" w:rsidRDefault="00660467" w:rsidP="00660467">
      <w:pPr>
        <w:ind w:firstLine="567"/>
        <w:jc w:val="both"/>
        <w:rPr>
          <w:lang w:val="uk-UA"/>
        </w:rPr>
      </w:pPr>
      <w:proofErr w:type="spellStart"/>
      <w:r>
        <w:t>Навчальна</w:t>
      </w:r>
      <w:proofErr w:type="spellEnd"/>
      <w:r>
        <w:t xml:space="preserve"> </w:t>
      </w:r>
      <w:proofErr w:type="spellStart"/>
      <w:r>
        <w:t>дисципліна</w:t>
      </w:r>
      <w:proofErr w:type="spellEnd"/>
      <w:r>
        <w:t xml:space="preserve"> </w:t>
      </w:r>
      <w:proofErr w:type="spellStart"/>
      <w:r>
        <w:t>належить</w:t>
      </w:r>
      <w:proofErr w:type="spellEnd"/>
      <w:r>
        <w:t xml:space="preserve"> до </w:t>
      </w:r>
      <w:r>
        <w:rPr>
          <w:lang w:val="uk-UA"/>
        </w:rPr>
        <w:t>вибіркових</w:t>
      </w:r>
      <w:r>
        <w:t xml:space="preserve"> </w:t>
      </w:r>
      <w:proofErr w:type="spellStart"/>
      <w:r>
        <w:t>дисциплін</w:t>
      </w:r>
      <w:proofErr w:type="spellEnd"/>
      <w:r>
        <w:t>.</w:t>
      </w:r>
    </w:p>
    <w:p w:rsidR="00660467" w:rsidRDefault="00660467" w:rsidP="00660467">
      <w:pPr>
        <w:ind w:firstLine="567"/>
        <w:jc w:val="both"/>
        <w:rPr>
          <w:lang w:val="uk-UA"/>
        </w:rPr>
      </w:pPr>
      <w:r w:rsidRPr="00660467">
        <w:rPr>
          <w:i/>
          <w:lang w:val="uk-UA"/>
        </w:rPr>
        <w:t>Пререквізити.</w:t>
      </w:r>
      <w:r w:rsidRPr="00660467">
        <w:rPr>
          <w:rStyle w:val="apple-converted-space"/>
          <w:shd w:val="clear" w:color="auto" w:fill="FFFFFF"/>
          <w:lang w:val="uk-UA"/>
        </w:rPr>
        <w:t xml:space="preserve"> </w:t>
      </w:r>
      <w:r w:rsidRPr="00660467">
        <w:rPr>
          <w:lang w:val="uk-UA"/>
        </w:rPr>
        <w:t xml:space="preserve">Вивчення дисципліни передбачає попереднє засвоєння </w:t>
      </w:r>
      <w:r>
        <w:rPr>
          <w:lang w:val="uk-UA"/>
        </w:rPr>
        <w:t>теоретичних засад педагогіки та соціальної роботи.</w:t>
      </w:r>
    </w:p>
    <w:p w:rsidR="00660467" w:rsidRDefault="00660467" w:rsidP="00660467">
      <w:pPr>
        <w:ind w:firstLine="567"/>
        <w:jc w:val="both"/>
      </w:pPr>
      <w:proofErr w:type="spellStart"/>
      <w:r>
        <w:rPr>
          <w:rStyle w:val="apple-converted-space"/>
          <w:i/>
          <w:shd w:val="clear" w:color="auto" w:fill="FFFFFF"/>
        </w:rPr>
        <w:t>Постреквізити</w:t>
      </w:r>
      <w:proofErr w:type="spellEnd"/>
      <w:r>
        <w:rPr>
          <w:rStyle w:val="apple-converted-space"/>
          <w:shd w:val="clear" w:color="auto" w:fill="FFFFFF"/>
        </w:rPr>
        <w:t xml:space="preserve">. </w:t>
      </w:r>
      <w:proofErr w:type="spellStart"/>
      <w:r>
        <w:t>Основні</w:t>
      </w:r>
      <w:proofErr w:type="spellEnd"/>
      <w:r>
        <w:t xml:space="preserve"> </w:t>
      </w:r>
      <w:proofErr w:type="spellStart"/>
      <w:r>
        <w:t>положення</w:t>
      </w:r>
      <w:proofErr w:type="spellEnd"/>
      <w:r>
        <w:t xml:space="preserve"> </w:t>
      </w:r>
      <w:proofErr w:type="spellStart"/>
      <w:r>
        <w:t>навчальної</w:t>
      </w:r>
      <w:proofErr w:type="spellEnd"/>
      <w:r>
        <w:t xml:space="preserve"> </w:t>
      </w:r>
      <w:proofErr w:type="spellStart"/>
      <w:r>
        <w:t>дисципліни</w:t>
      </w:r>
      <w:proofErr w:type="spellEnd"/>
      <w:r>
        <w:t xml:space="preserve"> </w:t>
      </w:r>
      <w:proofErr w:type="spellStart"/>
      <w:r>
        <w:t>мають</w:t>
      </w:r>
      <w:proofErr w:type="spellEnd"/>
      <w:r>
        <w:t xml:space="preserve"> </w:t>
      </w:r>
      <w:proofErr w:type="spellStart"/>
      <w:r>
        <w:t>застосовуватися</w:t>
      </w:r>
      <w:proofErr w:type="spellEnd"/>
      <w:r>
        <w:t xml:space="preserve"> при </w:t>
      </w:r>
      <w:r>
        <w:rPr>
          <w:lang w:val="uk-UA"/>
        </w:rPr>
        <w:t>проходженні практичної підготовки</w:t>
      </w:r>
      <w:r>
        <w:t>.</w:t>
      </w:r>
    </w:p>
    <w:p w:rsidR="00660467" w:rsidRDefault="00660467" w:rsidP="00660467">
      <w:pPr>
        <w:ind w:firstLine="540"/>
        <w:jc w:val="both"/>
        <w:rPr>
          <w:szCs w:val="28"/>
          <w:lang w:val="uk-UA"/>
        </w:rPr>
      </w:pPr>
    </w:p>
    <w:p w:rsidR="00660467" w:rsidRDefault="00660467" w:rsidP="00660467">
      <w:pPr>
        <w:tabs>
          <w:tab w:val="left" w:pos="142"/>
          <w:tab w:val="left" w:pos="3900"/>
        </w:tabs>
        <w:ind w:firstLine="567"/>
        <w:jc w:val="center"/>
        <w:rPr>
          <w:b/>
          <w:szCs w:val="28"/>
          <w:lang w:val="uk-UA"/>
        </w:rPr>
      </w:pPr>
      <w:r>
        <w:rPr>
          <w:b/>
          <w:szCs w:val="28"/>
          <w:lang w:val="uk-UA"/>
        </w:rPr>
        <w:t>1. Мета та завдання навчальної дисципліни</w:t>
      </w:r>
    </w:p>
    <w:p w:rsidR="00660467" w:rsidRDefault="00660467" w:rsidP="00660467">
      <w:pPr>
        <w:suppressAutoHyphens w:val="0"/>
        <w:autoSpaceDE w:val="0"/>
        <w:autoSpaceDN w:val="0"/>
        <w:adjustRightInd w:val="0"/>
        <w:ind w:firstLine="709"/>
        <w:jc w:val="both"/>
        <w:rPr>
          <w:szCs w:val="28"/>
          <w:lang w:val="uk-UA"/>
        </w:rPr>
      </w:pPr>
      <w:r>
        <w:rPr>
          <w:b/>
          <w:szCs w:val="28"/>
          <w:lang w:val="uk-UA"/>
        </w:rPr>
        <w:t>1.1. Метою викладання навчальної дисципліни є</w:t>
      </w:r>
      <w:r>
        <w:rPr>
          <w:szCs w:val="28"/>
          <w:lang w:val="uk-UA"/>
        </w:rPr>
        <w:t xml:space="preserve"> формування знань студентів про соціально-виховний потенціал суспільства, закономірності й механізми становлення і розвитку особистості в процесі освіти та виховання у різних соціальних інститутах, соціально-педагогічну взаємодії особистості та середовища.</w:t>
      </w:r>
    </w:p>
    <w:p w:rsidR="00660467" w:rsidRDefault="00660467" w:rsidP="00660467">
      <w:pPr>
        <w:tabs>
          <w:tab w:val="left" w:pos="284"/>
          <w:tab w:val="left" w:pos="567"/>
        </w:tabs>
        <w:ind w:firstLine="567"/>
        <w:jc w:val="both"/>
        <w:rPr>
          <w:b/>
          <w:szCs w:val="28"/>
          <w:lang w:val="uk-UA"/>
        </w:rPr>
      </w:pPr>
      <w:r>
        <w:rPr>
          <w:b/>
          <w:szCs w:val="28"/>
          <w:lang w:val="uk-UA"/>
        </w:rPr>
        <w:t xml:space="preserve">1.2. Основними завданнями вивчення дисципліни є: </w:t>
      </w:r>
    </w:p>
    <w:p w:rsidR="00660467" w:rsidRDefault="00660467" w:rsidP="00660467">
      <w:pPr>
        <w:suppressAutoHyphens w:val="0"/>
        <w:autoSpaceDE w:val="0"/>
        <w:autoSpaceDN w:val="0"/>
        <w:adjustRightInd w:val="0"/>
        <w:ind w:firstLine="709"/>
        <w:jc w:val="both"/>
        <w:rPr>
          <w:szCs w:val="28"/>
          <w:lang w:val="uk-UA"/>
        </w:rPr>
      </w:pPr>
      <w:r>
        <w:rPr>
          <w:szCs w:val="28"/>
          <w:lang w:val="uk-UA"/>
        </w:rPr>
        <w:t xml:space="preserve">– сформувати </w:t>
      </w:r>
      <w:proofErr w:type="spellStart"/>
      <w:r>
        <w:rPr>
          <w:szCs w:val="28"/>
          <w:lang w:val="uk-UA"/>
        </w:rPr>
        <w:t>гуманістично</w:t>
      </w:r>
      <w:proofErr w:type="spellEnd"/>
      <w:r>
        <w:rPr>
          <w:szCs w:val="28"/>
          <w:lang w:val="uk-UA"/>
        </w:rPr>
        <w:t xml:space="preserve"> зорієнтований професійний світогляд майбутнього соціального педагога, який би розумів і сприймав проблеми людей, котрі потребують допомоги;</w:t>
      </w:r>
    </w:p>
    <w:p w:rsidR="00660467" w:rsidRDefault="00660467" w:rsidP="00660467">
      <w:pPr>
        <w:suppressAutoHyphens w:val="0"/>
        <w:autoSpaceDE w:val="0"/>
        <w:autoSpaceDN w:val="0"/>
        <w:adjustRightInd w:val="0"/>
        <w:ind w:firstLine="709"/>
        <w:jc w:val="both"/>
        <w:rPr>
          <w:szCs w:val="28"/>
          <w:lang w:val="uk-UA"/>
        </w:rPr>
      </w:pPr>
      <w:r>
        <w:rPr>
          <w:szCs w:val="28"/>
          <w:lang w:val="uk-UA"/>
        </w:rPr>
        <w:t>– сформувати цілісне і ціннісне відношення до вітчизняного історичного спадку в сфері соціальної підтримки і захисту особистості в контексті світового цивілізаційного процесу;</w:t>
      </w:r>
    </w:p>
    <w:p w:rsidR="00660467" w:rsidRDefault="00660467" w:rsidP="00660467">
      <w:pPr>
        <w:suppressAutoHyphens w:val="0"/>
        <w:autoSpaceDE w:val="0"/>
        <w:autoSpaceDN w:val="0"/>
        <w:adjustRightInd w:val="0"/>
        <w:ind w:firstLine="709"/>
        <w:jc w:val="both"/>
        <w:rPr>
          <w:szCs w:val="28"/>
          <w:lang w:val="uk-UA"/>
        </w:rPr>
      </w:pPr>
      <w:r>
        <w:rPr>
          <w:szCs w:val="28"/>
          <w:lang w:val="uk-UA"/>
        </w:rPr>
        <w:lastRenderedPageBreak/>
        <w:t>– розкрити актуальну проблематику сучасних моделей організації соціальної педагогічної роботи, які склалися в Україні і за її межами;</w:t>
      </w:r>
    </w:p>
    <w:p w:rsidR="00660467" w:rsidRDefault="00660467" w:rsidP="00660467">
      <w:pPr>
        <w:suppressAutoHyphens w:val="0"/>
        <w:autoSpaceDE w:val="0"/>
        <w:autoSpaceDN w:val="0"/>
        <w:adjustRightInd w:val="0"/>
        <w:ind w:firstLine="709"/>
        <w:jc w:val="both"/>
        <w:rPr>
          <w:szCs w:val="28"/>
          <w:lang w:val="uk-UA"/>
        </w:rPr>
      </w:pPr>
      <w:r>
        <w:rPr>
          <w:szCs w:val="28"/>
          <w:lang w:val="uk-UA"/>
        </w:rPr>
        <w:t xml:space="preserve">– визначити основи професійної соціально-педагогічної діяльності щодо </w:t>
      </w:r>
      <w:proofErr w:type="spellStart"/>
      <w:r>
        <w:rPr>
          <w:szCs w:val="28"/>
          <w:lang w:val="uk-UA"/>
        </w:rPr>
        <w:t>педагогізації</w:t>
      </w:r>
      <w:proofErr w:type="spellEnd"/>
      <w:r>
        <w:rPr>
          <w:szCs w:val="28"/>
          <w:lang w:val="uk-UA"/>
        </w:rPr>
        <w:t xml:space="preserve"> середовища, встановлення гуманних, морально здорових відносин у ньому;</w:t>
      </w:r>
    </w:p>
    <w:p w:rsidR="00660467" w:rsidRDefault="00660467" w:rsidP="00660467">
      <w:pPr>
        <w:suppressAutoHyphens w:val="0"/>
        <w:autoSpaceDE w:val="0"/>
        <w:autoSpaceDN w:val="0"/>
        <w:adjustRightInd w:val="0"/>
        <w:ind w:firstLine="709"/>
        <w:jc w:val="both"/>
        <w:rPr>
          <w:szCs w:val="28"/>
          <w:lang w:val="uk-UA"/>
        </w:rPr>
      </w:pPr>
      <w:r>
        <w:rPr>
          <w:szCs w:val="28"/>
          <w:lang w:val="uk-UA"/>
        </w:rPr>
        <w:t xml:space="preserve">– забезпечити оволодіння студентами певною системою теоретичних знань і практичних умінь та навичок, необхідних соціальному педагогу. </w:t>
      </w:r>
    </w:p>
    <w:p w:rsidR="00660467" w:rsidRDefault="00660467" w:rsidP="00660467">
      <w:pPr>
        <w:tabs>
          <w:tab w:val="left" w:pos="0"/>
          <w:tab w:val="left" w:pos="284"/>
          <w:tab w:val="left" w:pos="567"/>
        </w:tabs>
        <w:ind w:firstLine="567"/>
        <w:jc w:val="both"/>
        <w:rPr>
          <w:szCs w:val="28"/>
          <w:lang w:val="uk-UA"/>
        </w:rPr>
      </w:pPr>
      <w:r>
        <w:rPr>
          <w:b/>
          <w:bCs/>
          <w:szCs w:val="28"/>
          <w:lang w:val="uk-UA"/>
        </w:rPr>
        <w:t xml:space="preserve">1.3 Компетентності та результати навчання, </w:t>
      </w:r>
      <w:r>
        <w:rPr>
          <w:szCs w:val="28"/>
          <w:lang w:val="uk-UA"/>
        </w:rPr>
        <w:t>формуванню яких сприяє дисципліна (взаємозв’язок з нормативним змістом підготовки здобувачів вищої освіти, сформульованим у термінах результатів навчання у Стандарті).</w:t>
      </w:r>
    </w:p>
    <w:p w:rsidR="00660467" w:rsidRDefault="00660467" w:rsidP="00660467">
      <w:pPr>
        <w:tabs>
          <w:tab w:val="left" w:pos="0"/>
        </w:tabs>
        <w:ind w:firstLine="567"/>
        <w:jc w:val="both"/>
        <w:rPr>
          <w:szCs w:val="28"/>
          <w:lang w:val="uk-UA"/>
        </w:rPr>
      </w:pPr>
      <w:r>
        <w:rPr>
          <w:szCs w:val="28"/>
          <w:lang w:val="uk-UA"/>
        </w:rPr>
        <w:t>Згідно з вимогами стандарту дисципліна забезпечує набуття студентами</w:t>
      </w:r>
    </w:p>
    <w:p w:rsidR="00660467" w:rsidRDefault="00660467" w:rsidP="00660467">
      <w:pPr>
        <w:tabs>
          <w:tab w:val="left" w:pos="0"/>
        </w:tabs>
        <w:ind w:firstLine="567"/>
        <w:jc w:val="both"/>
        <w:rPr>
          <w:szCs w:val="28"/>
          <w:lang w:val="uk-UA"/>
        </w:rPr>
      </w:pPr>
      <w:proofErr w:type="spellStart"/>
      <w:r>
        <w:rPr>
          <w:b/>
          <w:bCs/>
          <w:i/>
          <w:iCs/>
          <w:szCs w:val="28"/>
          <w:lang w:val="uk-UA"/>
        </w:rPr>
        <w:t>компетентностей</w:t>
      </w:r>
      <w:proofErr w:type="spellEnd"/>
      <w:r>
        <w:rPr>
          <w:b/>
          <w:bCs/>
          <w:szCs w:val="28"/>
          <w:lang w:val="uk-UA"/>
        </w:rPr>
        <w:t>:</w:t>
      </w:r>
      <w:r>
        <w:rPr>
          <w:szCs w:val="28"/>
          <w:lang w:val="uk-UA"/>
        </w:rPr>
        <w:t xml:space="preserve"> </w:t>
      </w:r>
    </w:p>
    <w:p w:rsidR="00660467" w:rsidRDefault="00660467" w:rsidP="00660467">
      <w:pPr>
        <w:tabs>
          <w:tab w:val="left" w:pos="0"/>
        </w:tabs>
        <w:ind w:firstLine="567"/>
        <w:jc w:val="both"/>
        <w:rPr>
          <w:bCs/>
          <w:iCs/>
          <w:szCs w:val="28"/>
          <w:lang w:val="uk-UA" w:eastAsia="uk-UA"/>
        </w:rPr>
      </w:pPr>
      <w:r>
        <w:rPr>
          <w:i/>
          <w:szCs w:val="28"/>
          <w:lang w:val="uk-UA"/>
        </w:rPr>
        <w:t>інтегральної:</w:t>
      </w:r>
      <w:r>
        <w:rPr>
          <w:bCs/>
          <w:iCs/>
          <w:szCs w:val="28"/>
          <w:lang w:val="uk-UA" w:eastAsia="uk-UA"/>
        </w:rPr>
        <w:t xml:space="preserve"> здатність вирішувати типові та складні спеціалізовані завдання та практичні проблеми у професійній соціально-педагогічній діяльності із застосуванням положень, теорій та методів фундаментальних, педагогічних, психологічних та соціально-економічних наук; інтегрувати знання та вирішувати складні питання, формулювати судження за умов недостатньої або обмеженої інформації;</w:t>
      </w:r>
      <w:r>
        <w:rPr>
          <w:szCs w:val="28"/>
          <w:lang w:val="uk-UA" w:eastAsia="uk-UA"/>
        </w:rPr>
        <w:t xml:space="preserve"> </w:t>
      </w:r>
      <w:r>
        <w:rPr>
          <w:bCs/>
          <w:iCs/>
          <w:szCs w:val="28"/>
          <w:lang w:val="uk-UA" w:eastAsia="uk-UA"/>
        </w:rPr>
        <w:t>ясно і недвозначно доносити свої висновки та знання, розумно їх обґрунтовуючи, до фахової аудиторії;</w:t>
      </w:r>
    </w:p>
    <w:p w:rsidR="00660467" w:rsidRDefault="00660467" w:rsidP="00660467">
      <w:pPr>
        <w:tabs>
          <w:tab w:val="left" w:pos="0"/>
        </w:tabs>
        <w:ind w:firstLine="567"/>
        <w:jc w:val="both"/>
        <w:rPr>
          <w:bCs/>
          <w:iCs/>
          <w:szCs w:val="28"/>
          <w:lang w:val="uk-UA" w:eastAsia="uk-UA"/>
        </w:rPr>
      </w:pPr>
      <w:r>
        <w:rPr>
          <w:bCs/>
          <w:i/>
          <w:iCs/>
          <w:szCs w:val="28"/>
          <w:lang w:val="uk-UA" w:eastAsia="uk-UA"/>
        </w:rPr>
        <w:t xml:space="preserve">загальних </w:t>
      </w:r>
      <w:proofErr w:type="spellStart"/>
      <w:r>
        <w:rPr>
          <w:bCs/>
          <w:i/>
          <w:iCs/>
          <w:szCs w:val="28"/>
          <w:lang w:val="uk-UA" w:eastAsia="uk-UA"/>
        </w:rPr>
        <w:t>компетентностей</w:t>
      </w:r>
      <w:proofErr w:type="spellEnd"/>
      <w:r>
        <w:rPr>
          <w:bCs/>
          <w:i/>
          <w:iCs/>
          <w:szCs w:val="28"/>
          <w:lang w:val="uk-UA" w:eastAsia="uk-UA"/>
        </w:rPr>
        <w:t xml:space="preserve">: </w:t>
      </w:r>
      <w:r>
        <w:rPr>
          <w:bCs/>
          <w:iCs/>
          <w:szCs w:val="28"/>
          <w:lang w:val="uk-UA" w:eastAsia="uk-UA"/>
        </w:rPr>
        <w:t xml:space="preserve">знання та розуміння предметної області та професійної діяльності та їх здатність застосовувати на  практиці; особистісна прихильність до обраного фаху та  мотиваційна складова щодо досягнень у фаховій діяльності; уміння виявляти, аналізувати, формулювати та вирішувати проблеми, що визначені особливостями галузі; визначеність і наполегливість щодо поставлених завдань і взятих на себе обов’язків; здатність до співпраці в команді, що вимагає набути навички міжособистісної взаємодії; здатність до вибору стратегічних засад спілкування, щоб діяти на основі етичних міркувань (мотивів), соціально відповідально та </w:t>
      </w:r>
      <w:proofErr w:type="spellStart"/>
      <w:r>
        <w:rPr>
          <w:bCs/>
          <w:iCs/>
          <w:szCs w:val="28"/>
          <w:lang w:val="uk-UA" w:eastAsia="uk-UA"/>
        </w:rPr>
        <w:t>громадсько</w:t>
      </w:r>
      <w:proofErr w:type="spellEnd"/>
      <w:r>
        <w:rPr>
          <w:bCs/>
          <w:iCs/>
          <w:szCs w:val="28"/>
          <w:lang w:val="uk-UA" w:eastAsia="uk-UA"/>
        </w:rPr>
        <w:t xml:space="preserve"> свідомо; здатність мотивувати людей та рухатися до спільної соціально визначеної мети; здатність застосовувати знання у практичних ситуаціях; здатність до абстрактного мислення, аналізу та синтезу; здатність вчитися і бути сучасно навченим; здатність до адаптації та дії у новій ситуації.</w:t>
      </w:r>
    </w:p>
    <w:p w:rsidR="00660467" w:rsidRDefault="00660467" w:rsidP="00660467">
      <w:pPr>
        <w:tabs>
          <w:tab w:val="left" w:pos="0"/>
        </w:tabs>
        <w:ind w:firstLine="567"/>
        <w:jc w:val="both"/>
        <w:rPr>
          <w:bCs/>
          <w:iCs/>
          <w:szCs w:val="28"/>
          <w:lang w:val="uk-UA" w:eastAsia="uk-UA"/>
        </w:rPr>
      </w:pPr>
      <w:r>
        <w:rPr>
          <w:bCs/>
          <w:i/>
          <w:iCs/>
          <w:szCs w:val="28"/>
          <w:lang w:val="uk-UA" w:eastAsia="uk-UA"/>
        </w:rPr>
        <w:t xml:space="preserve">спеціальних (фахових, предметних): </w:t>
      </w:r>
      <w:r>
        <w:rPr>
          <w:bCs/>
          <w:iCs/>
          <w:szCs w:val="28"/>
          <w:lang w:val="uk-UA" w:eastAsia="uk-UA"/>
        </w:rPr>
        <w:t xml:space="preserve">здатність до професійного мислення на підставі аналізу та синтезу медико-психологічних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здатність застосовувати набуті психологічні знання  в практичних ситуаціях, визначених особливостями галузі знань; здатність обґрунтовувати значення психологічних та педагогічних знань для майбутньої професійної діяльності; здатність до опанування і практичного використання методів психологічної діагностики; здатність спостерігати, аналізувати, узагальнювати та систематизувати психологічні факти та явища; здатність застосовувати знання у вирішенні складних педагогічних ситуацій; здатність організовувати освітній процес, використовуючи адекватні методи, </w:t>
      </w:r>
      <w:r>
        <w:rPr>
          <w:bCs/>
          <w:iCs/>
          <w:szCs w:val="28"/>
          <w:lang w:val="uk-UA" w:eastAsia="uk-UA"/>
        </w:rPr>
        <w:lastRenderedPageBreak/>
        <w:t>засоби та прийоми професійної підготовки; обґрунтування вибору методів, форм та засобів організації навчально-виховного процесу; здатність використовувати у професійній діяльності знання з вибору та застосування форм та методів, педагогічних технологій навчання; здатність забезпечувати високий рівень педагогічної майстерності та педагогічної культури.</w:t>
      </w:r>
    </w:p>
    <w:p w:rsidR="00660467" w:rsidRDefault="00660467" w:rsidP="00660467">
      <w:pPr>
        <w:widowControl w:val="0"/>
        <w:shd w:val="clear" w:color="auto" w:fill="FFFFFF"/>
        <w:suppressAutoHyphens w:val="0"/>
        <w:ind w:firstLine="709"/>
        <w:jc w:val="both"/>
        <w:textAlignment w:val="baseline"/>
        <w:rPr>
          <w:szCs w:val="28"/>
          <w:lang w:val="uk-UA"/>
        </w:rPr>
      </w:pPr>
      <w:r>
        <w:rPr>
          <w:szCs w:val="28"/>
          <w:lang w:val="uk-UA"/>
        </w:rPr>
        <w:t xml:space="preserve">Деталізація </w:t>
      </w:r>
      <w:proofErr w:type="spellStart"/>
      <w:r>
        <w:rPr>
          <w:szCs w:val="28"/>
          <w:lang w:val="uk-UA"/>
        </w:rPr>
        <w:t>компетентностей</w:t>
      </w:r>
      <w:proofErr w:type="spellEnd"/>
      <w:r>
        <w:rPr>
          <w:szCs w:val="28"/>
          <w:lang w:val="uk-UA"/>
        </w:rPr>
        <w:t xml:space="preserve"> відповідно до дескрипторів НРК у формі «Матриці </w:t>
      </w:r>
      <w:proofErr w:type="spellStart"/>
      <w:r>
        <w:rPr>
          <w:szCs w:val="28"/>
          <w:lang w:val="uk-UA"/>
        </w:rPr>
        <w:t>компетентностей</w:t>
      </w:r>
      <w:proofErr w:type="spellEnd"/>
      <w:r>
        <w:rPr>
          <w:szCs w:val="28"/>
          <w:lang w:val="uk-UA"/>
        </w:rPr>
        <w:t>»:</w:t>
      </w:r>
    </w:p>
    <w:p w:rsidR="00660467" w:rsidRDefault="00660467" w:rsidP="00660467">
      <w:pPr>
        <w:widowControl w:val="0"/>
        <w:jc w:val="center"/>
        <w:rPr>
          <w:b/>
          <w:lang w:val="uk-UA"/>
        </w:rPr>
      </w:pPr>
      <w:r>
        <w:rPr>
          <w:b/>
          <w:lang w:val="uk-UA"/>
        </w:rPr>
        <w:t>Матриця компетентності</w:t>
      </w:r>
    </w:p>
    <w:p w:rsidR="00660467" w:rsidRDefault="00660467" w:rsidP="00660467">
      <w:pPr>
        <w:widowControl w:val="0"/>
        <w:jc w:val="center"/>
        <w:rPr>
          <w:b/>
          <w:lang w:val="uk-UA"/>
        </w:rPr>
      </w:pPr>
    </w:p>
    <w:tbl>
      <w:tblPr>
        <w:tblW w:w="109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36"/>
        <w:gridCol w:w="1944"/>
        <w:gridCol w:w="41"/>
        <w:gridCol w:w="1899"/>
        <w:gridCol w:w="87"/>
        <w:gridCol w:w="1920"/>
        <w:gridCol w:w="65"/>
        <w:gridCol w:w="167"/>
        <w:gridCol w:w="1961"/>
        <w:gridCol w:w="234"/>
        <w:gridCol w:w="1893"/>
      </w:tblGrid>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 з/п</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Компетентність</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Знання</w:t>
            </w:r>
          </w:p>
        </w:tc>
        <w:tc>
          <w:tcPr>
            <w:tcW w:w="2006"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Уміння</w:t>
            </w:r>
          </w:p>
        </w:tc>
        <w:tc>
          <w:tcPr>
            <w:tcW w:w="2192" w:type="dxa"/>
            <w:gridSpan w:val="3"/>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Комунікація</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b/>
                <w:sz w:val="24"/>
                <w:lang w:val="uk-UA"/>
              </w:rPr>
            </w:pPr>
            <w:r>
              <w:rPr>
                <w:b/>
                <w:sz w:val="24"/>
                <w:lang w:val="uk-UA"/>
              </w:rPr>
              <w:t>Автономія та відповідальність</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1</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2</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3</w:t>
            </w:r>
          </w:p>
        </w:tc>
        <w:tc>
          <w:tcPr>
            <w:tcW w:w="2006"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4</w:t>
            </w:r>
          </w:p>
        </w:tc>
        <w:tc>
          <w:tcPr>
            <w:tcW w:w="2192" w:type="dxa"/>
            <w:gridSpan w:val="3"/>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5</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jc w:val="center"/>
              <w:rPr>
                <w:sz w:val="24"/>
                <w:lang w:val="uk-UA"/>
              </w:rPr>
            </w:pPr>
            <w:r>
              <w:rPr>
                <w:sz w:val="24"/>
                <w:lang w:val="uk-UA"/>
              </w:rPr>
              <w:t>6</w:t>
            </w:r>
          </w:p>
        </w:tc>
      </w:tr>
      <w:tr w:rsidR="00660467" w:rsidTr="00660467">
        <w:tc>
          <w:tcPr>
            <w:tcW w:w="10916" w:type="dxa"/>
            <w:gridSpan w:val="12"/>
            <w:tcBorders>
              <w:top w:val="single" w:sz="4" w:space="0" w:color="auto"/>
              <w:left w:val="single" w:sz="4" w:space="0" w:color="auto"/>
              <w:bottom w:val="single" w:sz="4" w:space="0" w:color="auto"/>
              <w:right w:val="single" w:sz="4" w:space="0" w:color="auto"/>
            </w:tcBorders>
          </w:tcPr>
          <w:p w:rsidR="00660467" w:rsidRDefault="00660467">
            <w:pPr>
              <w:jc w:val="center"/>
              <w:rPr>
                <w:b/>
                <w:sz w:val="24"/>
                <w:lang w:val="uk-UA"/>
              </w:rPr>
            </w:pPr>
          </w:p>
          <w:p w:rsidR="00660467" w:rsidRDefault="00660467">
            <w:pPr>
              <w:jc w:val="center"/>
              <w:rPr>
                <w:b/>
                <w:sz w:val="24"/>
                <w:lang w:val="uk-UA"/>
              </w:rPr>
            </w:pPr>
            <w:r>
              <w:rPr>
                <w:b/>
                <w:sz w:val="24"/>
                <w:lang w:val="uk-UA"/>
              </w:rPr>
              <w:t>Інтегральна компетентність</w:t>
            </w:r>
          </w:p>
        </w:tc>
      </w:tr>
      <w:tr w:rsidR="00660467" w:rsidTr="00660467">
        <w:tc>
          <w:tcPr>
            <w:tcW w:w="10916" w:type="dxa"/>
            <w:gridSpan w:val="12"/>
            <w:tcBorders>
              <w:top w:val="single" w:sz="4" w:space="0" w:color="auto"/>
              <w:left w:val="single" w:sz="4" w:space="0" w:color="auto"/>
              <w:bottom w:val="single" w:sz="4" w:space="0" w:color="auto"/>
              <w:right w:val="single" w:sz="4" w:space="0" w:color="auto"/>
            </w:tcBorders>
          </w:tcPr>
          <w:p w:rsidR="00660467" w:rsidRDefault="00660467">
            <w:pPr>
              <w:widowControl w:val="0"/>
              <w:jc w:val="both"/>
              <w:rPr>
                <w:sz w:val="24"/>
                <w:lang w:val="uk-UA"/>
              </w:rPr>
            </w:pPr>
            <w:r>
              <w:rPr>
                <w:sz w:val="24"/>
                <w:lang w:val="uk-UA"/>
              </w:rPr>
              <w:t>Здатність розв’язувати типові та складні спеціалізовані задачі та практичні проблеми у професійній діяльності у галузі охорони здоров’я або у процесі навчання, що передбачає проведення досліджень та/або здійснення інновацій та характеризується комплексністю та невизначеністю умов і вимог.</w:t>
            </w:r>
          </w:p>
          <w:p w:rsidR="00660467" w:rsidRDefault="00660467">
            <w:pPr>
              <w:jc w:val="center"/>
              <w:rPr>
                <w:b/>
                <w:sz w:val="24"/>
                <w:lang w:val="uk-UA"/>
              </w:rPr>
            </w:pPr>
          </w:p>
        </w:tc>
      </w:tr>
      <w:tr w:rsidR="00660467" w:rsidTr="00660467">
        <w:tc>
          <w:tcPr>
            <w:tcW w:w="10916" w:type="dxa"/>
            <w:gridSpan w:val="12"/>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b/>
                <w:sz w:val="24"/>
                <w:lang w:val="uk-UA"/>
              </w:rPr>
            </w:pPr>
            <w:r>
              <w:rPr>
                <w:b/>
                <w:sz w:val="24"/>
                <w:lang w:val="uk-UA"/>
              </w:rPr>
              <w:t>Загальні компетентності</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1.</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Знання та розуміння предметної області та професійної діяльності та їх здатність застосовувати на  практиці</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Мати спеціалізовані концептуальні знання, набуті у процесі навчання  та зі структури професійної діяльності  </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Вміти розв’язувати ті професійні задачі, які виникають у професійній діяльності, що потребує постійного оновлення </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Здатність ефективно формувати та доносити власні висновки та пояснення до фахівців, пацієнтів і їх родичів та планувати комунікаційну стратегію у професійній діяльності</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Нести відповідальність за прийняття рішень, власний професійний розвиток і здатність до подальшого професійного навчання </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2.</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Особистісна прихильність до обраного фаху та  мотиваційна складова щодо досягнень у фаховій діяльності</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Мати глибокі знання, набуті у процесі навчання та відкритість до постійного їх оновлення та поповнення </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Вміти здійснювати професійну діяльність, що потребує постійного оновлення та інтеграції знань</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Встановлювати відповідні професійні зв’язки для досягнення результату</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Нести відповідальність за подальший професійний розвиток</w:t>
            </w:r>
          </w:p>
          <w:p w:rsidR="00660467" w:rsidRDefault="00660467">
            <w:pPr>
              <w:rPr>
                <w:sz w:val="24"/>
                <w:lang w:val="uk-UA"/>
              </w:rPr>
            </w:pPr>
            <w:r>
              <w:rPr>
                <w:sz w:val="24"/>
                <w:lang w:val="uk-UA"/>
              </w:rPr>
              <w:t>своєчасне використання методів саморегуляції</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3.</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 xml:space="preserve">Вміння виявляти, аналізувати, формулювати та вирішувати проблеми, що визначені особливостями </w:t>
            </w:r>
            <w:r>
              <w:rPr>
                <w:sz w:val="24"/>
                <w:lang w:val="uk-UA"/>
              </w:rPr>
              <w:lastRenderedPageBreak/>
              <w:t xml:space="preserve">галузі </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Знати методи аналітичного аналізу та застосування набутих знань</w:t>
            </w:r>
          </w:p>
        </w:tc>
        <w:tc>
          <w:tcPr>
            <w:tcW w:w="1984"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t xml:space="preserve">Вміти проводити аналіз інформації, формулювати власну думку та приймати обґрунтовані рішення </w:t>
            </w:r>
          </w:p>
          <w:p w:rsidR="00660467" w:rsidRDefault="00660467">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lastRenderedPageBreak/>
              <w:t>Встановлювати відповідні зв’язки для досягнення цілей</w:t>
            </w:r>
          </w:p>
          <w:p w:rsidR="00660467" w:rsidRDefault="00660467">
            <w:pPr>
              <w:rPr>
                <w:sz w:val="24"/>
                <w:lang w:val="uk-UA"/>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Нести відповідальність за вміння аналізувати, формулювати та вирішувати поточні проблеми </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4.</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 xml:space="preserve">Визначеність і наполегливість щодо поставлених завдань і взятих на себе обов’язків </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Знати об’єм своїх обов’язків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Вміти визначати  завдання та бути наполегливим і сумлінним при виконання обов’язків </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Встановлювати міжособистісні зв’язки для забезпечення якісного виконування поставлених завдань</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Нести відповідальність за якісне виконання поставлених завдань</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5.</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Здатність до співпраці в команді, що вимагає набути навички міжособистісної взаємодії</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Знати тактики спілкування, закони та способи комунікативної поведінки</w:t>
            </w:r>
          </w:p>
        </w:tc>
        <w:tc>
          <w:tcPr>
            <w:tcW w:w="1984"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t xml:space="preserve">Вміти обирати способи та стратегії спілкування для забезпечення ефективної командної роботи </w:t>
            </w:r>
          </w:p>
          <w:p w:rsidR="00660467" w:rsidRDefault="00660467">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Використовувати стратегії спілкування та навички міжособистісної взаємодії</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Нести відповідальність за вибір способу та стратегії комунікації</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6.</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 xml:space="preserve">Здатність до вибору стратегічних засад спілкування, щоб діяти на основі етичних міркувань (мотивів), соціально відповідально та </w:t>
            </w:r>
            <w:proofErr w:type="spellStart"/>
            <w:r>
              <w:rPr>
                <w:sz w:val="24"/>
                <w:lang w:val="uk-UA"/>
              </w:rPr>
              <w:t>громадсько</w:t>
            </w:r>
            <w:proofErr w:type="spellEnd"/>
            <w:r>
              <w:rPr>
                <w:sz w:val="24"/>
                <w:lang w:val="uk-UA"/>
              </w:rPr>
              <w:t xml:space="preserve"> свідомо</w:t>
            </w: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Знати методики  та стратегії спілкування,  свої громадські права та обов’язки</w:t>
            </w:r>
          </w:p>
        </w:tc>
        <w:tc>
          <w:tcPr>
            <w:tcW w:w="1984"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t xml:space="preserve">Вміти формувати свою громадянську свідомість та діяти відповідно до неї </w:t>
            </w:r>
          </w:p>
          <w:p w:rsidR="00660467" w:rsidRDefault="00660467">
            <w:pPr>
              <w:rPr>
                <w:sz w:val="24"/>
                <w:lang w:val="uk-UA"/>
              </w:rPr>
            </w:pPr>
          </w:p>
        </w:tc>
        <w:tc>
          <w:tcPr>
            <w:tcW w:w="2127"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t xml:space="preserve">Здатність донести власну громадську позицію </w:t>
            </w:r>
          </w:p>
          <w:p w:rsidR="00660467" w:rsidRDefault="00660467">
            <w:pPr>
              <w:rPr>
                <w:sz w:val="24"/>
                <w:lang w:val="uk-UA"/>
              </w:rPr>
            </w:pPr>
          </w:p>
        </w:tc>
        <w:tc>
          <w:tcPr>
            <w:tcW w:w="2126" w:type="dxa"/>
            <w:gridSpan w:val="2"/>
            <w:tcBorders>
              <w:top w:val="single" w:sz="4" w:space="0" w:color="auto"/>
              <w:left w:val="single" w:sz="4" w:space="0" w:color="auto"/>
              <w:bottom w:val="single" w:sz="4" w:space="0" w:color="auto"/>
              <w:right w:val="single" w:sz="4" w:space="0" w:color="auto"/>
            </w:tcBorders>
          </w:tcPr>
          <w:p w:rsidR="00660467" w:rsidRDefault="00660467">
            <w:pPr>
              <w:rPr>
                <w:sz w:val="24"/>
                <w:lang w:val="uk-UA"/>
              </w:rPr>
            </w:pPr>
            <w:r>
              <w:rPr>
                <w:sz w:val="24"/>
                <w:lang w:val="uk-UA"/>
              </w:rPr>
              <w:t xml:space="preserve">Нести відповідальність за свою громадянську позицію та діяльність </w:t>
            </w:r>
          </w:p>
          <w:p w:rsidR="00660467" w:rsidRDefault="00660467">
            <w:pPr>
              <w:rPr>
                <w:sz w:val="24"/>
                <w:lang w:val="uk-UA"/>
              </w:rPr>
            </w:pP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7.</w:t>
            </w:r>
          </w:p>
        </w:tc>
        <w:tc>
          <w:tcPr>
            <w:tcW w:w="1984" w:type="dxa"/>
            <w:gridSpan w:val="2"/>
            <w:tcBorders>
              <w:top w:val="single" w:sz="4" w:space="0" w:color="auto"/>
              <w:left w:val="single" w:sz="4" w:space="0" w:color="auto"/>
              <w:bottom w:val="single" w:sz="4" w:space="0" w:color="auto"/>
              <w:right w:val="single" w:sz="4" w:space="0" w:color="auto"/>
            </w:tcBorders>
          </w:tcPr>
          <w:p w:rsidR="00660467" w:rsidRDefault="00660467">
            <w:pPr>
              <w:widowControl w:val="0"/>
              <w:shd w:val="clear" w:color="auto" w:fill="FFFFFF"/>
              <w:jc w:val="both"/>
              <w:textAlignment w:val="baseline"/>
              <w:rPr>
                <w:sz w:val="24"/>
                <w:lang w:val="uk-UA"/>
              </w:rPr>
            </w:pPr>
            <w:r>
              <w:rPr>
                <w:sz w:val="24"/>
                <w:lang w:val="uk-UA"/>
              </w:rPr>
              <w:t>Здатність мотивувати людей та рухатися до спільної соціально визначеної мети</w:t>
            </w:r>
          </w:p>
          <w:p w:rsidR="00660467" w:rsidRDefault="00660467">
            <w:pPr>
              <w:widowControl w:val="0"/>
              <w:shd w:val="clear" w:color="auto" w:fill="FFFFFF"/>
              <w:jc w:val="both"/>
              <w:textAlignment w:val="baseline"/>
              <w:rPr>
                <w:sz w:val="24"/>
                <w:lang w:val="uk-UA"/>
              </w:rPr>
            </w:pPr>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Знати права, обов’язки та шляхи виконання поставлених завдань</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Вміти визначити мету та стратегію подальшого розвитку, бути наполегливим та сумлінним при виконання обов’язків</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Встановлювати міжособистісні зв’язки для ефективного виконання завдань та обов’язків</w:t>
            </w:r>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Відповідати за якісне виконання поставлених завдань</w:t>
            </w:r>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8.</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proofErr w:type="spellStart"/>
            <w:r>
              <w:rPr>
                <w:bCs/>
                <w:iCs/>
                <w:sz w:val="24"/>
                <w:lang w:eastAsia="uk-UA"/>
              </w:rPr>
              <w:t>Здатність</w:t>
            </w:r>
            <w:proofErr w:type="spellEnd"/>
            <w:r>
              <w:rPr>
                <w:bCs/>
                <w:iCs/>
                <w:sz w:val="24"/>
                <w:lang w:eastAsia="uk-UA"/>
              </w:rPr>
              <w:t xml:space="preserve"> </w:t>
            </w:r>
            <w:proofErr w:type="spellStart"/>
            <w:r>
              <w:rPr>
                <w:bCs/>
                <w:iCs/>
                <w:sz w:val="24"/>
                <w:lang w:eastAsia="uk-UA"/>
              </w:rPr>
              <w:t>застосовувати</w:t>
            </w:r>
            <w:proofErr w:type="spellEnd"/>
            <w:r>
              <w:rPr>
                <w:bCs/>
                <w:iCs/>
                <w:sz w:val="24"/>
                <w:lang w:eastAsia="uk-UA"/>
              </w:rPr>
              <w:t xml:space="preserve"> </w:t>
            </w:r>
            <w:proofErr w:type="spellStart"/>
            <w:r>
              <w:rPr>
                <w:bCs/>
                <w:iCs/>
                <w:sz w:val="24"/>
                <w:lang w:eastAsia="uk-UA"/>
              </w:rPr>
              <w:t>знання</w:t>
            </w:r>
            <w:proofErr w:type="spellEnd"/>
            <w:r>
              <w:rPr>
                <w:bCs/>
                <w:iCs/>
                <w:sz w:val="24"/>
                <w:lang w:eastAsia="uk-UA"/>
              </w:rPr>
              <w:t xml:space="preserve"> у </w:t>
            </w:r>
            <w:proofErr w:type="spellStart"/>
            <w:r>
              <w:rPr>
                <w:bCs/>
                <w:iCs/>
                <w:sz w:val="24"/>
                <w:lang w:eastAsia="uk-UA"/>
              </w:rPr>
              <w:t>практичних</w:t>
            </w:r>
            <w:proofErr w:type="spellEnd"/>
            <w:r>
              <w:rPr>
                <w:bCs/>
                <w:iCs/>
                <w:sz w:val="24"/>
                <w:lang w:eastAsia="uk-UA"/>
              </w:rPr>
              <w:t xml:space="preserve"> </w:t>
            </w:r>
            <w:proofErr w:type="spellStart"/>
            <w:r>
              <w:rPr>
                <w:bCs/>
                <w:iCs/>
                <w:sz w:val="24"/>
                <w:lang w:eastAsia="uk-UA"/>
              </w:rPr>
              <w:t>ситуаціях</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Методи</w:t>
            </w:r>
            <w:proofErr w:type="spellEnd"/>
            <w:r>
              <w:rPr>
                <w:sz w:val="24"/>
              </w:rPr>
              <w:t xml:space="preserve"> </w:t>
            </w:r>
            <w:proofErr w:type="spellStart"/>
            <w:r>
              <w:rPr>
                <w:sz w:val="24"/>
              </w:rPr>
              <w:t>реалізації</w:t>
            </w:r>
            <w:proofErr w:type="spellEnd"/>
            <w:r>
              <w:rPr>
                <w:sz w:val="24"/>
              </w:rPr>
              <w:t xml:space="preserve"> </w:t>
            </w:r>
            <w:proofErr w:type="spellStart"/>
            <w:r>
              <w:rPr>
                <w:sz w:val="24"/>
              </w:rPr>
              <w:t>знань</w:t>
            </w:r>
            <w:proofErr w:type="spellEnd"/>
            <w:r>
              <w:rPr>
                <w:sz w:val="24"/>
              </w:rPr>
              <w:t xml:space="preserve"> у </w:t>
            </w:r>
            <w:proofErr w:type="spellStart"/>
            <w:r>
              <w:rPr>
                <w:sz w:val="24"/>
              </w:rPr>
              <w:t>вирішенні</w:t>
            </w:r>
            <w:proofErr w:type="spellEnd"/>
            <w:r>
              <w:rPr>
                <w:sz w:val="24"/>
              </w:rPr>
              <w:t xml:space="preserve"> </w:t>
            </w:r>
            <w:proofErr w:type="spellStart"/>
            <w:r>
              <w:rPr>
                <w:sz w:val="24"/>
              </w:rPr>
              <w:t>практичних</w:t>
            </w:r>
            <w:proofErr w:type="spellEnd"/>
            <w:r>
              <w:rPr>
                <w:sz w:val="24"/>
              </w:rPr>
              <w:t xml:space="preserve"> </w:t>
            </w:r>
            <w:proofErr w:type="spellStart"/>
            <w:r>
              <w:rPr>
                <w:sz w:val="24"/>
              </w:rPr>
              <w:t>питань</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Вміти</w:t>
            </w:r>
            <w:proofErr w:type="spellEnd"/>
            <w:r>
              <w:rPr>
                <w:sz w:val="24"/>
              </w:rPr>
              <w:t xml:space="preserve"> </w:t>
            </w:r>
            <w:proofErr w:type="spellStart"/>
            <w:r>
              <w:rPr>
                <w:sz w:val="24"/>
              </w:rPr>
              <w:t>використовувати</w:t>
            </w:r>
            <w:proofErr w:type="spellEnd"/>
            <w:r>
              <w:rPr>
                <w:sz w:val="24"/>
              </w:rPr>
              <w:t xml:space="preserve"> </w:t>
            </w:r>
            <w:proofErr w:type="spellStart"/>
            <w:r>
              <w:rPr>
                <w:sz w:val="24"/>
              </w:rPr>
              <w:t>фахові</w:t>
            </w:r>
            <w:proofErr w:type="spellEnd"/>
            <w:r>
              <w:rPr>
                <w:sz w:val="24"/>
              </w:rPr>
              <w:t xml:space="preserve"> </w:t>
            </w:r>
            <w:proofErr w:type="spellStart"/>
            <w:r>
              <w:rPr>
                <w:sz w:val="24"/>
              </w:rPr>
              <w:t>знання</w:t>
            </w:r>
            <w:proofErr w:type="spellEnd"/>
            <w:r>
              <w:rPr>
                <w:sz w:val="24"/>
              </w:rPr>
              <w:t xml:space="preserve"> для </w:t>
            </w:r>
            <w:proofErr w:type="spellStart"/>
            <w:r>
              <w:rPr>
                <w:sz w:val="24"/>
              </w:rPr>
              <w:t>вирішення</w:t>
            </w:r>
            <w:proofErr w:type="spellEnd"/>
            <w:r>
              <w:rPr>
                <w:sz w:val="24"/>
              </w:rPr>
              <w:t xml:space="preserve"> </w:t>
            </w:r>
            <w:proofErr w:type="spellStart"/>
            <w:r>
              <w:rPr>
                <w:sz w:val="24"/>
              </w:rPr>
              <w:t>практичних</w:t>
            </w:r>
            <w:proofErr w:type="spellEnd"/>
            <w:r>
              <w:rPr>
                <w:sz w:val="24"/>
              </w:rPr>
              <w:t xml:space="preserve"> </w:t>
            </w:r>
            <w:proofErr w:type="spellStart"/>
            <w:r>
              <w:rPr>
                <w:sz w:val="24"/>
              </w:rPr>
              <w:t>ситуаціях</w:t>
            </w:r>
            <w:proofErr w:type="spellEnd"/>
            <w:r>
              <w:rPr>
                <w:sz w:val="24"/>
              </w:rPr>
              <w:t>.</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Встановлювати</w:t>
            </w:r>
            <w:proofErr w:type="spellEnd"/>
            <w:r>
              <w:rPr>
                <w:sz w:val="24"/>
              </w:rPr>
              <w:t xml:space="preserve"> </w:t>
            </w:r>
            <w:proofErr w:type="spellStart"/>
            <w:r>
              <w:rPr>
                <w:sz w:val="24"/>
              </w:rPr>
              <w:t>зв’язки</w:t>
            </w:r>
            <w:proofErr w:type="spellEnd"/>
            <w:r>
              <w:rPr>
                <w:sz w:val="24"/>
              </w:rPr>
              <w:t xml:space="preserve"> </w:t>
            </w:r>
            <w:proofErr w:type="spellStart"/>
            <w:r>
              <w:rPr>
                <w:sz w:val="24"/>
              </w:rPr>
              <w:t>із</w:t>
            </w:r>
            <w:proofErr w:type="spellEnd"/>
            <w:r>
              <w:rPr>
                <w:sz w:val="24"/>
              </w:rPr>
              <w:t xml:space="preserve"> </w:t>
            </w:r>
            <w:proofErr w:type="spellStart"/>
            <w:r>
              <w:rPr>
                <w:sz w:val="24"/>
              </w:rPr>
              <w:t>суб’єктами</w:t>
            </w:r>
            <w:proofErr w:type="spellEnd"/>
            <w:r>
              <w:rPr>
                <w:sz w:val="24"/>
              </w:rPr>
              <w:t xml:space="preserve"> </w:t>
            </w:r>
            <w:proofErr w:type="spellStart"/>
            <w:r>
              <w:rPr>
                <w:sz w:val="24"/>
              </w:rPr>
              <w:t>практичної</w:t>
            </w:r>
            <w:proofErr w:type="spellEnd"/>
            <w:r>
              <w:rPr>
                <w:sz w:val="24"/>
              </w:rPr>
              <w:t xml:space="preserve"> </w:t>
            </w:r>
            <w:proofErr w:type="spellStart"/>
            <w:r>
              <w:rPr>
                <w:sz w:val="24"/>
              </w:rPr>
              <w:t>діяльності</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rPr>
              <w:t xml:space="preserve">Нести </w:t>
            </w:r>
            <w:proofErr w:type="spellStart"/>
            <w:r>
              <w:rPr>
                <w:sz w:val="24"/>
              </w:rPr>
              <w:t>відповідальність</w:t>
            </w:r>
            <w:proofErr w:type="spellEnd"/>
            <w:r>
              <w:rPr>
                <w:sz w:val="24"/>
              </w:rPr>
              <w:t xml:space="preserve"> за </w:t>
            </w:r>
            <w:proofErr w:type="spellStart"/>
            <w:r>
              <w:rPr>
                <w:sz w:val="24"/>
              </w:rPr>
              <w:t>своєчасність</w:t>
            </w:r>
            <w:proofErr w:type="spellEnd"/>
            <w:r>
              <w:rPr>
                <w:sz w:val="24"/>
              </w:rPr>
              <w:t xml:space="preserve"> </w:t>
            </w:r>
            <w:proofErr w:type="spellStart"/>
            <w:r>
              <w:rPr>
                <w:sz w:val="24"/>
              </w:rPr>
              <w:t>прийнятих</w:t>
            </w:r>
            <w:proofErr w:type="spellEnd"/>
            <w:r>
              <w:rPr>
                <w:sz w:val="24"/>
              </w:rPr>
              <w:t xml:space="preserve"> </w:t>
            </w:r>
            <w:proofErr w:type="spellStart"/>
            <w:r>
              <w:rPr>
                <w:sz w:val="24"/>
              </w:rPr>
              <w:t>рішень</w:t>
            </w:r>
            <w:proofErr w:type="spellEnd"/>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9.</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proofErr w:type="spellStart"/>
            <w:r>
              <w:rPr>
                <w:bCs/>
                <w:iCs/>
                <w:sz w:val="24"/>
                <w:lang w:eastAsia="uk-UA"/>
              </w:rPr>
              <w:t>Здатність</w:t>
            </w:r>
            <w:proofErr w:type="spellEnd"/>
            <w:r>
              <w:rPr>
                <w:bCs/>
                <w:iCs/>
                <w:sz w:val="24"/>
                <w:lang w:eastAsia="uk-UA"/>
              </w:rPr>
              <w:t xml:space="preserve"> до абстрактного </w:t>
            </w:r>
            <w:proofErr w:type="spellStart"/>
            <w:r>
              <w:rPr>
                <w:bCs/>
                <w:iCs/>
                <w:sz w:val="24"/>
                <w:lang w:eastAsia="uk-UA"/>
              </w:rPr>
              <w:t>мислення</w:t>
            </w:r>
            <w:proofErr w:type="spellEnd"/>
            <w:r>
              <w:rPr>
                <w:bCs/>
                <w:iCs/>
                <w:sz w:val="24"/>
                <w:lang w:eastAsia="uk-UA"/>
              </w:rPr>
              <w:t xml:space="preserve">, </w:t>
            </w:r>
            <w:proofErr w:type="spellStart"/>
            <w:r>
              <w:rPr>
                <w:bCs/>
                <w:iCs/>
                <w:sz w:val="24"/>
                <w:lang w:eastAsia="uk-UA"/>
              </w:rPr>
              <w:t>аналізу</w:t>
            </w:r>
            <w:proofErr w:type="spellEnd"/>
            <w:r>
              <w:rPr>
                <w:bCs/>
                <w:iCs/>
                <w:sz w:val="24"/>
                <w:lang w:eastAsia="uk-UA"/>
              </w:rPr>
              <w:t xml:space="preserve"> та синтезу; </w:t>
            </w:r>
            <w:proofErr w:type="spellStart"/>
            <w:r>
              <w:rPr>
                <w:bCs/>
                <w:iCs/>
                <w:sz w:val="24"/>
                <w:lang w:eastAsia="uk-UA"/>
              </w:rPr>
              <w:t>здатність</w:t>
            </w:r>
            <w:proofErr w:type="spellEnd"/>
            <w:r>
              <w:rPr>
                <w:bCs/>
                <w:iCs/>
                <w:sz w:val="24"/>
                <w:lang w:eastAsia="uk-UA"/>
              </w:rPr>
              <w:t xml:space="preserve"> </w:t>
            </w:r>
            <w:proofErr w:type="spellStart"/>
            <w:r>
              <w:rPr>
                <w:bCs/>
                <w:iCs/>
                <w:sz w:val="24"/>
                <w:lang w:eastAsia="uk-UA"/>
              </w:rPr>
              <w:lastRenderedPageBreak/>
              <w:t>вчитися</w:t>
            </w:r>
            <w:proofErr w:type="spellEnd"/>
            <w:r>
              <w:rPr>
                <w:bCs/>
                <w:iCs/>
                <w:sz w:val="24"/>
                <w:lang w:eastAsia="uk-UA"/>
              </w:rPr>
              <w:t xml:space="preserve"> і бути </w:t>
            </w:r>
            <w:proofErr w:type="spellStart"/>
            <w:r>
              <w:rPr>
                <w:bCs/>
                <w:iCs/>
                <w:sz w:val="24"/>
                <w:lang w:eastAsia="uk-UA"/>
              </w:rPr>
              <w:t>сучасно</w:t>
            </w:r>
            <w:proofErr w:type="spellEnd"/>
            <w:r>
              <w:rPr>
                <w:bCs/>
                <w:iCs/>
                <w:sz w:val="24"/>
                <w:lang w:eastAsia="uk-UA"/>
              </w:rPr>
              <w:t xml:space="preserve"> </w:t>
            </w:r>
            <w:proofErr w:type="spellStart"/>
            <w:r>
              <w:rPr>
                <w:bCs/>
                <w:iCs/>
                <w:sz w:val="24"/>
                <w:lang w:eastAsia="uk-UA"/>
              </w:rPr>
              <w:t>навченим</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rPr>
              <w:lastRenderedPageBreak/>
              <w:t xml:space="preserve">Знати </w:t>
            </w:r>
            <w:proofErr w:type="spellStart"/>
            <w:r>
              <w:rPr>
                <w:sz w:val="24"/>
              </w:rPr>
              <w:t>сучасні</w:t>
            </w:r>
            <w:proofErr w:type="spellEnd"/>
            <w:r>
              <w:rPr>
                <w:sz w:val="24"/>
              </w:rPr>
              <w:t xml:space="preserve"> </w:t>
            </w:r>
            <w:proofErr w:type="spellStart"/>
            <w:r>
              <w:rPr>
                <w:sz w:val="24"/>
              </w:rPr>
              <w:t>тенденції</w:t>
            </w:r>
            <w:proofErr w:type="spellEnd"/>
            <w:r>
              <w:rPr>
                <w:sz w:val="24"/>
              </w:rPr>
              <w:t xml:space="preserve"> </w:t>
            </w:r>
            <w:proofErr w:type="spellStart"/>
            <w:r>
              <w:rPr>
                <w:sz w:val="24"/>
              </w:rPr>
              <w:t>розвитку</w:t>
            </w:r>
            <w:proofErr w:type="spellEnd"/>
            <w:r>
              <w:rPr>
                <w:sz w:val="24"/>
              </w:rPr>
              <w:t xml:space="preserve"> </w:t>
            </w:r>
            <w:proofErr w:type="spellStart"/>
            <w:r>
              <w:rPr>
                <w:sz w:val="24"/>
              </w:rPr>
              <w:t>освіти</w:t>
            </w:r>
            <w:proofErr w:type="spellEnd"/>
            <w:r>
              <w:rPr>
                <w:sz w:val="24"/>
              </w:rPr>
              <w:t xml:space="preserve"> та </w:t>
            </w:r>
            <w:proofErr w:type="spellStart"/>
            <w:r>
              <w:rPr>
                <w:sz w:val="24"/>
              </w:rPr>
              <w:t>аналізувати</w:t>
            </w:r>
            <w:proofErr w:type="spellEnd"/>
            <w:r>
              <w:rPr>
                <w:sz w:val="24"/>
              </w:rPr>
              <w:t xml:space="preserve"> </w:t>
            </w:r>
            <w:proofErr w:type="spellStart"/>
            <w:r>
              <w:rPr>
                <w:sz w:val="24"/>
              </w:rPr>
              <w:t>їх</w:t>
            </w:r>
            <w:proofErr w:type="spellEnd"/>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Вміти проводити аналіз професійної інформації, приймати обґрунтовані </w:t>
            </w:r>
            <w:r>
              <w:rPr>
                <w:sz w:val="24"/>
                <w:lang w:val="uk-UA"/>
              </w:rPr>
              <w:lastRenderedPageBreak/>
              <w:t>рішення, набувати сучасні знання</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lastRenderedPageBreak/>
              <w:t>Встановлювати</w:t>
            </w:r>
            <w:proofErr w:type="spellEnd"/>
            <w:r>
              <w:rPr>
                <w:sz w:val="24"/>
              </w:rPr>
              <w:t xml:space="preserve"> </w:t>
            </w:r>
            <w:proofErr w:type="spellStart"/>
            <w:r>
              <w:rPr>
                <w:sz w:val="24"/>
              </w:rPr>
              <w:t>відповідні</w:t>
            </w:r>
            <w:proofErr w:type="spellEnd"/>
            <w:r>
              <w:rPr>
                <w:sz w:val="24"/>
              </w:rPr>
              <w:t xml:space="preserve"> </w:t>
            </w:r>
            <w:proofErr w:type="spellStart"/>
            <w:r>
              <w:rPr>
                <w:sz w:val="24"/>
              </w:rPr>
              <w:t>зв’язки</w:t>
            </w:r>
            <w:proofErr w:type="spellEnd"/>
            <w:r>
              <w:rPr>
                <w:sz w:val="24"/>
              </w:rPr>
              <w:t xml:space="preserve"> для </w:t>
            </w:r>
            <w:proofErr w:type="spellStart"/>
            <w:r>
              <w:rPr>
                <w:sz w:val="24"/>
              </w:rPr>
              <w:t>досягнення</w:t>
            </w:r>
            <w:proofErr w:type="spellEnd"/>
            <w:r>
              <w:rPr>
                <w:sz w:val="24"/>
              </w:rPr>
              <w:t xml:space="preserve"> </w:t>
            </w:r>
            <w:proofErr w:type="spellStart"/>
            <w:r>
              <w:rPr>
                <w:sz w:val="24"/>
              </w:rPr>
              <w:t>цілей</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rPr>
              <w:t xml:space="preserve">Нести </w:t>
            </w:r>
            <w:proofErr w:type="spellStart"/>
            <w:r>
              <w:rPr>
                <w:sz w:val="24"/>
              </w:rPr>
              <w:t>відповідальність</w:t>
            </w:r>
            <w:proofErr w:type="spellEnd"/>
            <w:r>
              <w:rPr>
                <w:sz w:val="24"/>
              </w:rPr>
              <w:t xml:space="preserve"> за </w:t>
            </w:r>
            <w:proofErr w:type="spellStart"/>
            <w:r>
              <w:rPr>
                <w:sz w:val="24"/>
              </w:rPr>
              <w:t>своєчасне</w:t>
            </w:r>
            <w:proofErr w:type="spellEnd"/>
            <w:r>
              <w:rPr>
                <w:sz w:val="24"/>
              </w:rPr>
              <w:t xml:space="preserve"> </w:t>
            </w:r>
            <w:proofErr w:type="spellStart"/>
            <w:r>
              <w:rPr>
                <w:sz w:val="24"/>
              </w:rPr>
              <w:t>набуття</w:t>
            </w:r>
            <w:proofErr w:type="spellEnd"/>
            <w:r>
              <w:rPr>
                <w:sz w:val="24"/>
              </w:rPr>
              <w:t xml:space="preserve"> </w:t>
            </w:r>
            <w:proofErr w:type="spellStart"/>
            <w:r>
              <w:rPr>
                <w:sz w:val="24"/>
              </w:rPr>
              <w:t>сучасних</w:t>
            </w:r>
            <w:proofErr w:type="spellEnd"/>
            <w:r>
              <w:rPr>
                <w:sz w:val="24"/>
              </w:rPr>
              <w:t xml:space="preserve"> </w:t>
            </w:r>
            <w:proofErr w:type="spellStart"/>
            <w:r>
              <w:rPr>
                <w:sz w:val="24"/>
              </w:rPr>
              <w:t>знань</w:t>
            </w:r>
            <w:proofErr w:type="spellEnd"/>
          </w:p>
        </w:tc>
      </w:tr>
      <w:tr w:rsidR="00660467" w:rsidTr="00660467">
        <w:tc>
          <w:tcPr>
            <w:tcW w:w="710"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10.</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bCs/>
                <w:iCs/>
                <w:sz w:val="24"/>
                <w:lang w:eastAsia="uk-UA"/>
              </w:rPr>
              <w:t>Здатність</w:t>
            </w:r>
            <w:proofErr w:type="spellEnd"/>
            <w:r>
              <w:rPr>
                <w:bCs/>
                <w:iCs/>
                <w:sz w:val="24"/>
                <w:lang w:eastAsia="uk-UA"/>
              </w:rPr>
              <w:t xml:space="preserve"> до </w:t>
            </w:r>
            <w:proofErr w:type="spellStart"/>
            <w:r>
              <w:rPr>
                <w:bCs/>
                <w:iCs/>
                <w:sz w:val="24"/>
                <w:lang w:eastAsia="uk-UA"/>
              </w:rPr>
              <w:t>адаптації</w:t>
            </w:r>
            <w:proofErr w:type="spellEnd"/>
            <w:r>
              <w:rPr>
                <w:bCs/>
                <w:iCs/>
                <w:sz w:val="24"/>
                <w:lang w:eastAsia="uk-UA"/>
              </w:rPr>
              <w:t xml:space="preserve"> та </w:t>
            </w:r>
            <w:proofErr w:type="spellStart"/>
            <w:r>
              <w:rPr>
                <w:bCs/>
                <w:iCs/>
                <w:sz w:val="24"/>
                <w:lang w:eastAsia="uk-UA"/>
              </w:rPr>
              <w:t>дії</w:t>
            </w:r>
            <w:proofErr w:type="spellEnd"/>
            <w:r>
              <w:rPr>
                <w:bCs/>
                <w:iCs/>
                <w:sz w:val="24"/>
                <w:lang w:eastAsia="uk-UA"/>
              </w:rPr>
              <w:t xml:space="preserve"> у </w:t>
            </w:r>
            <w:proofErr w:type="spellStart"/>
            <w:r>
              <w:rPr>
                <w:bCs/>
                <w:iCs/>
                <w:sz w:val="24"/>
                <w:lang w:eastAsia="uk-UA"/>
              </w:rPr>
              <w:t>новій</w:t>
            </w:r>
            <w:proofErr w:type="spellEnd"/>
            <w:r>
              <w:rPr>
                <w:bCs/>
                <w:iCs/>
                <w:sz w:val="24"/>
                <w:lang w:eastAsia="uk-UA"/>
              </w:rPr>
              <w:t xml:space="preserve"> </w:t>
            </w:r>
            <w:proofErr w:type="spellStart"/>
            <w:r>
              <w:rPr>
                <w:bCs/>
                <w:iCs/>
                <w:sz w:val="24"/>
                <w:lang w:eastAsia="uk-UA"/>
              </w:rPr>
              <w:t>ситуації</w:t>
            </w:r>
            <w:proofErr w:type="spellEnd"/>
          </w:p>
        </w:tc>
        <w:tc>
          <w:tcPr>
            <w:tcW w:w="1985"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Елементи</w:t>
            </w:r>
            <w:proofErr w:type="spellEnd"/>
            <w:r>
              <w:rPr>
                <w:sz w:val="24"/>
              </w:rPr>
              <w:t xml:space="preserve"> </w:t>
            </w:r>
            <w:proofErr w:type="spellStart"/>
            <w:r>
              <w:rPr>
                <w:sz w:val="24"/>
              </w:rPr>
              <w:t>виробничої</w:t>
            </w:r>
            <w:proofErr w:type="spellEnd"/>
            <w:r>
              <w:rPr>
                <w:sz w:val="24"/>
              </w:rPr>
              <w:t xml:space="preserve"> та </w:t>
            </w:r>
            <w:proofErr w:type="spellStart"/>
            <w:r>
              <w:rPr>
                <w:sz w:val="24"/>
              </w:rPr>
              <w:t>соціальної</w:t>
            </w:r>
            <w:proofErr w:type="spellEnd"/>
            <w:r>
              <w:rPr>
                <w:sz w:val="24"/>
              </w:rPr>
              <w:t xml:space="preserve"> </w:t>
            </w:r>
            <w:proofErr w:type="spellStart"/>
            <w:r>
              <w:rPr>
                <w:sz w:val="24"/>
              </w:rPr>
              <w:t>адаптації</w:t>
            </w:r>
            <w:proofErr w:type="spellEnd"/>
            <w:r>
              <w:rPr>
                <w:sz w:val="24"/>
              </w:rPr>
              <w:t xml:space="preserve">; </w:t>
            </w:r>
            <w:proofErr w:type="spellStart"/>
            <w:r>
              <w:rPr>
                <w:sz w:val="24"/>
              </w:rPr>
              <w:t>фактори</w:t>
            </w:r>
            <w:proofErr w:type="spellEnd"/>
            <w:r>
              <w:rPr>
                <w:sz w:val="24"/>
              </w:rPr>
              <w:t xml:space="preserve"> </w:t>
            </w:r>
            <w:proofErr w:type="spellStart"/>
            <w:r>
              <w:rPr>
                <w:sz w:val="24"/>
              </w:rPr>
              <w:t>успішної</w:t>
            </w:r>
            <w:proofErr w:type="spellEnd"/>
            <w:r>
              <w:rPr>
                <w:sz w:val="24"/>
              </w:rPr>
              <w:t xml:space="preserve"> </w:t>
            </w:r>
            <w:proofErr w:type="spellStart"/>
            <w:r>
              <w:rPr>
                <w:sz w:val="24"/>
              </w:rPr>
              <w:t>адаптації</w:t>
            </w:r>
            <w:proofErr w:type="spellEnd"/>
            <w:r>
              <w:rPr>
                <w:sz w:val="24"/>
              </w:rPr>
              <w:t xml:space="preserve"> до нового </w:t>
            </w:r>
            <w:proofErr w:type="spellStart"/>
            <w:r>
              <w:rPr>
                <w:sz w:val="24"/>
              </w:rPr>
              <w:t>середовища</w:t>
            </w:r>
            <w:proofErr w:type="spellEnd"/>
            <w:r>
              <w:rPr>
                <w:sz w:val="24"/>
              </w:rPr>
              <w:t xml:space="preserve"> </w:t>
            </w:r>
          </w:p>
        </w:tc>
        <w:tc>
          <w:tcPr>
            <w:tcW w:w="198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Формувати</w:t>
            </w:r>
            <w:proofErr w:type="spellEnd"/>
            <w:r>
              <w:rPr>
                <w:sz w:val="24"/>
              </w:rPr>
              <w:t xml:space="preserve"> </w:t>
            </w:r>
            <w:proofErr w:type="spellStart"/>
            <w:r>
              <w:rPr>
                <w:sz w:val="24"/>
              </w:rPr>
              <w:t>ефективну</w:t>
            </w:r>
            <w:proofErr w:type="spellEnd"/>
            <w:r>
              <w:rPr>
                <w:sz w:val="24"/>
              </w:rPr>
              <w:t xml:space="preserve"> </w:t>
            </w:r>
            <w:proofErr w:type="spellStart"/>
            <w:r>
              <w:rPr>
                <w:sz w:val="24"/>
              </w:rPr>
              <w:t>стратегію</w:t>
            </w:r>
            <w:proofErr w:type="spellEnd"/>
            <w:r>
              <w:rPr>
                <w:sz w:val="24"/>
              </w:rPr>
              <w:t xml:space="preserve"> </w:t>
            </w:r>
            <w:proofErr w:type="spellStart"/>
            <w:r>
              <w:rPr>
                <w:sz w:val="24"/>
              </w:rPr>
              <w:t>особистісної</w:t>
            </w:r>
            <w:proofErr w:type="spellEnd"/>
            <w:r>
              <w:rPr>
                <w:sz w:val="24"/>
              </w:rPr>
              <w:t xml:space="preserve"> </w:t>
            </w:r>
            <w:proofErr w:type="spellStart"/>
            <w:r>
              <w:rPr>
                <w:sz w:val="24"/>
              </w:rPr>
              <w:t>адаптації</w:t>
            </w:r>
            <w:proofErr w:type="spellEnd"/>
            <w:r>
              <w:rPr>
                <w:sz w:val="24"/>
              </w:rPr>
              <w:t xml:space="preserve"> до </w:t>
            </w:r>
            <w:proofErr w:type="spellStart"/>
            <w:r>
              <w:rPr>
                <w:sz w:val="24"/>
              </w:rPr>
              <w:t>нових</w:t>
            </w:r>
            <w:proofErr w:type="spellEnd"/>
            <w:r>
              <w:rPr>
                <w:sz w:val="24"/>
              </w:rPr>
              <w:t xml:space="preserve"> умов</w:t>
            </w:r>
          </w:p>
        </w:tc>
        <w:tc>
          <w:tcPr>
            <w:tcW w:w="2127"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proofErr w:type="spellStart"/>
            <w:r>
              <w:rPr>
                <w:sz w:val="24"/>
              </w:rPr>
              <w:t>Взаємодіяти</w:t>
            </w:r>
            <w:proofErr w:type="spellEnd"/>
            <w:r>
              <w:rPr>
                <w:sz w:val="24"/>
              </w:rPr>
              <w:t xml:space="preserve"> з широким колом </w:t>
            </w:r>
            <w:proofErr w:type="spellStart"/>
            <w:r>
              <w:rPr>
                <w:sz w:val="24"/>
              </w:rPr>
              <w:t>осіб</w:t>
            </w:r>
            <w:proofErr w:type="spellEnd"/>
            <w:r>
              <w:rPr>
                <w:sz w:val="24"/>
              </w:rPr>
              <w:t xml:space="preserve"> (</w:t>
            </w:r>
            <w:proofErr w:type="spellStart"/>
            <w:r>
              <w:rPr>
                <w:sz w:val="24"/>
              </w:rPr>
              <w:t>колеги</w:t>
            </w:r>
            <w:proofErr w:type="spellEnd"/>
            <w:r>
              <w:rPr>
                <w:sz w:val="24"/>
              </w:rPr>
              <w:t xml:space="preserve">, </w:t>
            </w:r>
            <w:proofErr w:type="spellStart"/>
            <w:r>
              <w:rPr>
                <w:sz w:val="24"/>
              </w:rPr>
              <w:t>керівництво</w:t>
            </w:r>
            <w:proofErr w:type="spellEnd"/>
            <w:r>
              <w:rPr>
                <w:sz w:val="24"/>
              </w:rPr>
              <w:t xml:space="preserve">, </w:t>
            </w:r>
            <w:proofErr w:type="spellStart"/>
            <w:r>
              <w:rPr>
                <w:sz w:val="24"/>
              </w:rPr>
              <w:t>фахівці</w:t>
            </w:r>
            <w:proofErr w:type="spellEnd"/>
            <w:r>
              <w:rPr>
                <w:sz w:val="24"/>
              </w:rPr>
              <w:t xml:space="preserve"> з </w:t>
            </w:r>
            <w:proofErr w:type="spellStart"/>
            <w:r>
              <w:rPr>
                <w:sz w:val="24"/>
              </w:rPr>
              <w:t>інших</w:t>
            </w:r>
            <w:proofErr w:type="spellEnd"/>
            <w:r>
              <w:rPr>
                <w:sz w:val="24"/>
              </w:rPr>
              <w:t xml:space="preserve"> </w:t>
            </w:r>
            <w:proofErr w:type="spellStart"/>
            <w:r>
              <w:rPr>
                <w:sz w:val="24"/>
              </w:rPr>
              <w:t>галузей</w:t>
            </w:r>
            <w:proofErr w:type="spellEnd"/>
            <w:r>
              <w:rPr>
                <w:sz w:val="24"/>
              </w:rPr>
              <w:t xml:space="preserve">) при </w:t>
            </w:r>
            <w:proofErr w:type="spellStart"/>
            <w:r>
              <w:rPr>
                <w:sz w:val="24"/>
              </w:rPr>
              <w:t>виникненні</w:t>
            </w:r>
            <w:proofErr w:type="spellEnd"/>
            <w:r>
              <w:rPr>
                <w:sz w:val="24"/>
              </w:rPr>
              <w:t xml:space="preserve"> </w:t>
            </w:r>
            <w:proofErr w:type="spellStart"/>
            <w:r>
              <w:rPr>
                <w:sz w:val="24"/>
              </w:rPr>
              <w:t>нових</w:t>
            </w:r>
            <w:proofErr w:type="spellEnd"/>
            <w:r>
              <w:rPr>
                <w:sz w:val="24"/>
              </w:rPr>
              <w:t xml:space="preserve"> </w:t>
            </w:r>
            <w:proofErr w:type="spellStart"/>
            <w:r>
              <w:rPr>
                <w:sz w:val="24"/>
              </w:rPr>
              <w:t>ситуацій</w:t>
            </w:r>
            <w:proofErr w:type="spellEnd"/>
            <w:r>
              <w:rPr>
                <w:sz w:val="24"/>
              </w:rPr>
              <w:t xml:space="preserve"> з </w:t>
            </w:r>
            <w:proofErr w:type="spellStart"/>
            <w:r>
              <w:rPr>
                <w:sz w:val="24"/>
              </w:rPr>
              <w:t>елементами</w:t>
            </w:r>
            <w:proofErr w:type="spellEnd"/>
            <w:r>
              <w:rPr>
                <w:sz w:val="24"/>
              </w:rPr>
              <w:t xml:space="preserve"> </w:t>
            </w:r>
            <w:proofErr w:type="spellStart"/>
            <w:r>
              <w:rPr>
                <w:sz w:val="24"/>
              </w:rPr>
              <w:t>непередбачуваності</w:t>
            </w:r>
            <w:proofErr w:type="spellEnd"/>
          </w:p>
        </w:tc>
        <w:tc>
          <w:tcPr>
            <w:tcW w:w="2126"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rPr>
              <w:t xml:space="preserve">Нести </w:t>
            </w:r>
            <w:proofErr w:type="spellStart"/>
            <w:r>
              <w:rPr>
                <w:sz w:val="24"/>
              </w:rPr>
              <w:t>відповідальність</w:t>
            </w:r>
            <w:proofErr w:type="spellEnd"/>
            <w:r>
              <w:rPr>
                <w:sz w:val="24"/>
              </w:rPr>
              <w:t xml:space="preserve"> за </w:t>
            </w:r>
            <w:proofErr w:type="spellStart"/>
            <w:r>
              <w:rPr>
                <w:sz w:val="24"/>
              </w:rPr>
              <w:t>прийняття</w:t>
            </w:r>
            <w:proofErr w:type="spellEnd"/>
            <w:r>
              <w:rPr>
                <w:sz w:val="24"/>
              </w:rPr>
              <w:t xml:space="preserve"> </w:t>
            </w:r>
            <w:proofErr w:type="spellStart"/>
            <w:r>
              <w:rPr>
                <w:sz w:val="24"/>
              </w:rPr>
              <w:t>рішень</w:t>
            </w:r>
            <w:proofErr w:type="spellEnd"/>
          </w:p>
        </w:tc>
      </w:tr>
      <w:tr w:rsidR="00660467" w:rsidTr="00660467">
        <w:tc>
          <w:tcPr>
            <w:tcW w:w="10916" w:type="dxa"/>
            <w:gridSpan w:val="12"/>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b/>
                <w:sz w:val="24"/>
                <w:lang w:val="uk-UA"/>
              </w:rPr>
            </w:pPr>
            <w:r>
              <w:rPr>
                <w:b/>
                <w:sz w:val="24"/>
                <w:lang w:val="uk-UA"/>
              </w:rPr>
              <w:t>Спеціальні (фахові, предметні) компетентності</w:t>
            </w:r>
          </w:p>
        </w:tc>
      </w:tr>
      <w:tr w:rsidR="00660467" w:rsidRP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1.</w:t>
            </w:r>
          </w:p>
        </w:tc>
        <w:tc>
          <w:tcPr>
            <w:tcW w:w="1979" w:type="dxa"/>
            <w:gridSpan w:val="2"/>
            <w:tcBorders>
              <w:top w:val="single" w:sz="4" w:space="0" w:color="auto"/>
              <w:left w:val="single" w:sz="4" w:space="0" w:color="auto"/>
              <w:bottom w:val="single" w:sz="4" w:space="0" w:color="auto"/>
              <w:right w:val="single" w:sz="4" w:space="0" w:color="auto"/>
            </w:tcBorders>
          </w:tcPr>
          <w:p w:rsidR="00660467" w:rsidRDefault="00660467">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eastAsia="uk-UA"/>
              </w:rPr>
              <w:t xml:space="preserve">Здатність до професійного мислення на підставі аналізу та синтезу медико-психологічних знань в проекції історичного та системо-ціннісного контексту їх осмислення з урахуванням особливостей системи охорони здоров’я та специфіки медичної освіти кожної окремої країни </w:t>
            </w:r>
          </w:p>
          <w:p w:rsidR="00660467" w:rsidRDefault="00660467">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tcPr>
          <w:p w:rsidR="00660467" w:rsidRDefault="00660467">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Мати спеціалізовані знання про людину, її органи та системи  </w:t>
            </w:r>
            <w:r>
              <w:rPr>
                <w:rFonts w:ascii="Times New Roman" w:hAnsi="Times New Roman"/>
                <w:sz w:val="24"/>
                <w:szCs w:val="24"/>
                <w:lang w:val="uk-UA" w:eastAsia="uk-UA"/>
              </w:rPr>
              <w:t xml:space="preserve">в проекції історичного та системо-ціннісного контексту їх осмислення  та особливості системи охорони здоров’я, специфіку медичної освіти кожної окремої країни </w:t>
            </w:r>
          </w:p>
          <w:p w:rsidR="00660467" w:rsidRDefault="00660467">
            <w:pPr>
              <w:rPr>
                <w:sz w:val="24"/>
                <w:lang w:val="uk-UA"/>
              </w:rPr>
            </w:pP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Вміти проводити </w:t>
            </w:r>
            <w:proofErr w:type="spellStart"/>
            <w:r>
              <w:rPr>
                <w:sz w:val="24"/>
                <w:lang w:val="uk-UA"/>
              </w:rPr>
              <w:t>фізикальне</w:t>
            </w:r>
            <w:proofErr w:type="spellEnd"/>
            <w:r>
              <w:rPr>
                <w:sz w:val="24"/>
                <w:lang w:val="uk-UA"/>
              </w:rPr>
              <w:t xml:space="preserve"> обстеження хворого, поставити попередній діагноз захворювання та призначити лабораторне та інструментальне обстеження хворого шляхом застосування стандартних методик враховуючи особливості менталітету пацієнта (соціально, релігійно обумовлені перестороги)</w:t>
            </w:r>
          </w:p>
        </w:tc>
        <w:tc>
          <w:tcPr>
            <w:tcW w:w="2194" w:type="dxa"/>
            <w:gridSpan w:val="2"/>
            <w:tcBorders>
              <w:top w:val="single" w:sz="4" w:space="0" w:color="auto"/>
              <w:left w:val="single" w:sz="4" w:space="0" w:color="auto"/>
              <w:bottom w:val="single" w:sz="4" w:space="0" w:color="auto"/>
              <w:right w:val="single" w:sz="4" w:space="0" w:color="auto"/>
            </w:tcBorders>
          </w:tcPr>
          <w:p w:rsidR="00660467" w:rsidRDefault="00660467">
            <w:pPr>
              <w:pStyle w:val="af1"/>
              <w:shd w:val="clear" w:color="auto" w:fill="FFFFFF"/>
              <w:spacing w:after="0" w:line="240" w:lineRule="auto"/>
              <w:ind w:left="0"/>
              <w:textAlignment w:val="baseline"/>
              <w:rPr>
                <w:rFonts w:ascii="Times New Roman" w:hAnsi="Times New Roman"/>
                <w:sz w:val="24"/>
                <w:szCs w:val="24"/>
                <w:lang w:val="uk-UA" w:eastAsia="uk-UA"/>
              </w:rPr>
            </w:pPr>
            <w:r>
              <w:rPr>
                <w:rFonts w:ascii="Times New Roman" w:hAnsi="Times New Roman"/>
                <w:sz w:val="24"/>
                <w:szCs w:val="24"/>
                <w:lang w:val="uk-UA"/>
              </w:rPr>
              <w:t xml:space="preserve">На підставі нормативних документів вести медичну документацію щодо пацієнта (карту амбулаторного/стаціонарного хворого тощо) </w:t>
            </w:r>
            <w:r>
              <w:rPr>
                <w:rFonts w:ascii="Times New Roman" w:hAnsi="Times New Roman"/>
                <w:sz w:val="24"/>
                <w:szCs w:val="24"/>
                <w:lang w:val="uk-UA" w:eastAsia="uk-UA"/>
              </w:rPr>
              <w:t xml:space="preserve">з урахуванням особливостей системи охорони здоров’я та специфіки медичної освіти кожної окремо країни </w:t>
            </w:r>
          </w:p>
          <w:p w:rsidR="00660467" w:rsidRDefault="00660467">
            <w:pPr>
              <w:rPr>
                <w:sz w:val="24"/>
                <w:lang w:val="uk-UA"/>
              </w:rPr>
            </w:pP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Дотримуючись етичних та юридичних норм та враховуючи особливості менталітету пацієнта (соціально, релігійно обумовлені перестороги) нести відповідальність за прийняття обґрунтованих рішень і дій щодо правильності встановленого попереднього клінічного діагнозу захворювання</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2.</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jc w:val="both"/>
              <w:textAlignment w:val="baseline"/>
              <w:rPr>
                <w:sz w:val="24"/>
                <w:lang w:val="uk-UA"/>
              </w:rPr>
            </w:pPr>
            <w:r>
              <w:rPr>
                <w:sz w:val="24"/>
                <w:lang w:val="uk-UA"/>
              </w:rPr>
              <w:t xml:space="preserve">Здатність застосовувати набуті психологічні знання  в практичних ситуаціях, визначених особливостями галузі знань </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Мати глибокі знання, набуті у процесі навчання з психології  та відкритість до постійного їх оновлення та поповнення</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Вміти здійснювати професійну діяльність, що потребує оновлення та інтеграції знань</w:t>
            </w:r>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 xml:space="preserve">Здатність ефективно формувати комунікаційну стратегію у професійній діяльності </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Нести відповідальність за постійний професійний розвиток, здатність до подальшого професійного навчання з високим рівнем автономності</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3.</w:t>
            </w:r>
          </w:p>
        </w:tc>
        <w:tc>
          <w:tcPr>
            <w:tcW w:w="1979" w:type="dxa"/>
            <w:gridSpan w:val="2"/>
            <w:tcBorders>
              <w:top w:val="single" w:sz="4" w:space="0" w:color="auto"/>
              <w:left w:val="single" w:sz="4" w:space="0" w:color="auto"/>
              <w:bottom w:val="single" w:sz="4" w:space="0" w:color="auto"/>
              <w:right w:val="single" w:sz="4" w:space="0" w:color="auto"/>
            </w:tcBorders>
          </w:tcPr>
          <w:p w:rsidR="00660467" w:rsidRDefault="00660467">
            <w:pPr>
              <w:widowControl w:val="0"/>
              <w:shd w:val="clear" w:color="auto" w:fill="FFFFFF"/>
              <w:textAlignment w:val="baseline"/>
              <w:rPr>
                <w:sz w:val="24"/>
                <w:lang w:val="uk-UA"/>
              </w:rPr>
            </w:pPr>
            <w:r>
              <w:rPr>
                <w:sz w:val="24"/>
                <w:lang w:val="uk-UA"/>
              </w:rPr>
              <w:t xml:space="preserve">Здатність обґрунтовувати </w:t>
            </w:r>
            <w:r>
              <w:rPr>
                <w:sz w:val="24"/>
                <w:lang w:val="uk-UA"/>
              </w:rPr>
              <w:lastRenderedPageBreak/>
              <w:t xml:space="preserve">значення психологічних та педагогічних знань для майбутньої професійної діяльності; </w:t>
            </w:r>
          </w:p>
          <w:p w:rsidR="00660467" w:rsidRDefault="00660467">
            <w:pPr>
              <w:widowControl w:val="0"/>
              <w:shd w:val="clear" w:color="auto" w:fill="FFFFFF"/>
              <w:textAlignment w:val="baseline"/>
              <w:rPr>
                <w:sz w:val="24"/>
                <w:lang w:val="uk-UA"/>
              </w:rPr>
            </w:pPr>
            <w:r>
              <w:rPr>
                <w:sz w:val="24"/>
                <w:lang w:val="uk-UA"/>
              </w:rPr>
              <w:t>Здатність до опанування і практичного використання методів психологічної діагностики</w:t>
            </w:r>
          </w:p>
          <w:p w:rsidR="00660467" w:rsidRDefault="00660467">
            <w:pPr>
              <w:pStyle w:val="af1"/>
              <w:shd w:val="clear" w:color="auto" w:fill="FFFFFF"/>
              <w:spacing w:after="0" w:line="240" w:lineRule="auto"/>
              <w:ind w:left="0"/>
              <w:textAlignment w:val="baseline"/>
              <w:rPr>
                <w:rFonts w:ascii="Times New Roman" w:hAnsi="Times New Roman"/>
                <w:sz w:val="24"/>
                <w:szCs w:val="24"/>
                <w:lang w:val="uk-UA"/>
              </w:rPr>
            </w:pP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Pr>
                <w:sz w:val="24"/>
                <w:lang w:val="uk-UA"/>
              </w:rPr>
              <w:lastRenderedPageBreak/>
              <w:t xml:space="preserve">Визначення психології як </w:t>
            </w:r>
            <w:r>
              <w:rPr>
                <w:sz w:val="24"/>
                <w:lang w:val="uk-UA"/>
              </w:rPr>
              <w:lastRenderedPageBreak/>
              <w:t>науки, основні психологічні терміни та поняття;  сучасний стан розвитку психології; основні галузі психології;  визначення поняття методу психологічного дослідження та їх класифікацію</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 xml:space="preserve">Обґрунтовувати значення </w:t>
            </w:r>
            <w:r>
              <w:rPr>
                <w:sz w:val="24"/>
                <w:lang w:val="uk-UA"/>
              </w:rPr>
              <w:lastRenderedPageBreak/>
              <w:t>психологічних та педагогічних знань для майбутньої професійної діяльності; розрізняти сучасні психологічні школи; орієнтуватися в основних етапах становлення психології та сучасних тенденціях її розвитку;</w:t>
            </w:r>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 xml:space="preserve">Обґрунтовано формувати та </w:t>
            </w:r>
            <w:r>
              <w:rPr>
                <w:sz w:val="24"/>
                <w:lang w:val="uk-UA"/>
              </w:rPr>
              <w:lastRenderedPageBreak/>
              <w:t>донести до пацієнта, фахівців висновки  щодо необхідності проведення тих чи інших психологічних впливів</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lastRenderedPageBreak/>
              <w:t>Нести відповідальніст</w:t>
            </w:r>
            <w:r>
              <w:rPr>
                <w:sz w:val="24"/>
                <w:lang w:val="uk-UA"/>
              </w:rPr>
              <w:lastRenderedPageBreak/>
              <w:t>ь за застосовані психологічні впливи</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lastRenderedPageBreak/>
              <w:t>4.</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Pr>
                <w:sz w:val="24"/>
                <w:lang w:val="uk-UA"/>
              </w:rPr>
              <w:t>Здатність спостерігати, аналізувати, узагальнювати та систематизувати психологічні факти та явища</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Pr>
                <w:sz w:val="24"/>
                <w:lang w:val="uk-UA"/>
              </w:rPr>
              <w:t>Знати сучасні  теорії основних психічних процесів; їх визначення та основні характеристики</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Pr>
                <w:sz w:val="24"/>
                <w:lang w:val="uk-UA"/>
              </w:rPr>
              <w:t>Спостерігати, аналізувати, узагальнювати та систематизувати психологічні факти та явища</w:t>
            </w:r>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Pr>
                <w:sz w:val="24"/>
                <w:lang w:val="uk-UA"/>
              </w:rPr>
              <w:t>Отримувати необхідну інформацію з визначених джерел щодо сучасних психологічних досліджень</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rPr>
                <w:sz w:val="24"/>
                <w:lang w:val="uk-UA"/>
              </w:rPr>
            </w:pPr>
            <w:r>
              <w:rPr>
                <w:sz w:val="24"/>
                <w:lang w:val="uk-UA"/>
              </w:rPr>
              <w:t>Нести відповідальність за застосовані психологічні впливи</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5.</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rPr>
                <w:b/>
                <w:sz w:val="24"/>
                <w:lang w:val="uk-UA"/>
              </w:rPr>
            </w:pPr>
            <w:proofErr w:type="spellStart"/>
            <w:r>
              <w:rPr>
                <w:bCs/>
                <w:iCs/>
                <w:sz w:val="24"/>
                <w:lang w:eastAsia="uk-UA"/>
              </w:rPr>
              <w:t>Здатність</w:t>
            </w:r>
            <w:proofErr w:type="spellEnd"/>
            <w:r>
              <w:rPr>
                <w:bCs/>
                <w:iCs/>
                <w:sz w:val="24"/>
                <w:lang w:eastAsia="uk-UA"/>
              </w:rPr>
              <w:t xml:space="preserve"> </w:t>
            </w:r>
            <w:proofErr w:type="spellStart"/>
            <w:r>
              <w:rPr>
                <w:bCs/>
                <w:iCs/>
                <w:sz w:val="24"/>
                <w:lang w:eastAsia="uk-UA"/>
              </w:rPr>
              <w:t>застосовувати</w:t>
            </w:r>
            <w:proofErr w:type="spellEnd"/>
            <w:r>
              <w:rPr>
                <w:bCs/>
                <w:iCs/>
                <w:sz w:val="24"/>
                <w:lang w:eastAsia="uk-UA"/>
              </w:rPr>
              <w:t xml:space="preserve"> </w:t>
            </w:r>
            <w:proofErr w:type="spellStart"/>
            <w:r>
              <w:rPr>
                <w:bCs/>
                <w:iCs/>
                <w:sz w:val="24"/>
                <w:lang w:eastAsia="uk-UA"/>
              </w:rPr>
              <w:t>знання</w:t>
            </w:r>
            <w:proofErr w:type="spellEnd"/>
            <w:r>
              <w:rPr>
                <w:bCs/>
                <w:iCs/>
                <w:sz w:val="24"/>
                <w:lang w:eastAsia="uk-UA"/>
              </w:rPr>
              <w:t xml:space="preserve"> у </w:t>
            </w:r>
            <w:proofErr w:type="spellStart"/>
            <w:r>
              <w:rPr>
                <w:bCs/>
                <w:iCs/>
                <w:sz w:val="24"/>
                <w:lang w:eastAsia="uk-UA"/>
              </w:rPr>
              <w:t>вирішенні</w:t>
            </w:r>
            <w:proofErr w:type="spellEnd"/>
            <w:r>
              <w:rPr>
                <w:bCs/>
                <w:iCs/>
                <w:sz w:val="24"/>
                <w:lang w:eastAsia="uk-UA"/>
              </w:rPr>
              <w:t xml:space="preserve"> </w:t>
            </w:r>
            <w:proofErr w:type="spellStart"/>
            <w:r>
              <w:rPr>
                <w:bCs/>
                <w:iCs/>
                <w:sz w:val="24"/>
                <w:lang w:eastAsia="uk-UA"/>
              </w:rPr>
              <w:t>складних</w:t>
            </w:r>
            <w:proofErr w:type="spellEnd"/>
            <w:r>
              <w:rPr>
                <w:bCs/>
                <w:iCs/>
                <w:sz w:val="24"/>
                <w:lang w:eastAsia="uk-UA"/>
              </w:rPr>
              <w:t xml:space="preserve"> </w:t>
            </w:r>
            <w:proofErr w:type="spellStart"/>
            <w:r>
              <w:rPr>
                <w:bCs/>
                <w:iCs/>
                <w:sz w:val="24"/>
                <w:lang w:eastAsia="uk-UA"/>
              </w:rPr>
              <w:t>педагогічних</w:t>
            </w:r>
            <w:proofErr w:type="spellEnd"/>
            <w:r>
              <w:rPr>
                <w:bCs/>
                <w:iCs/>
                <w:sz w:val="24"/>
                <w:lang w:eastAsia="uk-UA"/>
              </w:rPr>
              <w:t xml:space="preserve"> </w:t>
            </w:r>
            <w:proofErr w:type="spellStart"/>
            <w:r>
              <w:rPr>
                <w:bCs/>
                <w:iCs/>
                <w:sz w:val="24"/>
                <w:lang w:eastAsia="uk-UA"/>
              </w:rPr>
              <w:t>ситуацій</w:t>
            </w:r>
            <w:proofErr w:type="spellEnd"/>
            <w:r>
              <w:rPr>
                <w:bCs/>
                <w:iCs/>
                <w:sz w:val="24"/>
                <w:lang w:eastAsia="uk-UA"/>
              </w:rPr>
              <w:t>.</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2"/>
              </w:numPr>
              <w:suppressAutoHyphens w:val="0"/>
              <w:ind w:left="42" w:hanging="42"/>
              <w:rPr>
                <w:sz w:val="24"/>
              </w:rPr>
            </w:pPr>
            <w:proofErr w:type="spellStart"/>
            <w:r>
              <w:rPr>
                <w:sz w:val="24"/>
              </w:rPr>
              <w:t>Сутність</w:t>
            </w:r>
            <w:proofErr w:type="spellEnd"/>
            <w:r>
              <w:rPr>
                <w:sz w:val="24"/>
              </w:rPr>
              <w:t xml:space="preserve"> </w:t>
            </w:r>
            <w:proofErr w:type="spellStart"/>
            <w:r>
              <w:rPr>
                <w:sz w:val="24"/>
              </w:rPr>
              <w:t>навчально-виховного</w:t>
            </w:r>
            <w:proofErr w:type="spellEnd"/>
            <w:r>
              <w:rPr>
                <w:sz w:val="24"/>
              </w:rPr>
              <w:t xml:space="preserve"> </w:t>
            </w:r>
            <w:proofErr w:type="spellStart"/>
            <w:r>
              <w:rPr>
                <w:sz w:val="24"/>
              </w:rPr>
              <w:t>процесу</w:t>
            </w:r>
            <w:proofErr w:type="spellEnd"/>
            <w:r>
              <w:rPr>
                <w:sz w:val="24"/>
              </w:rPr>
              <w:t xml:space="preserve"> у </w:t>
            </w:r>
            <w:proofErr w:type="spellStart"/>
            <w:r>
              <w:rPr>
                <w:sz w:val="24"/>
              </w:rPr>
              <w:t>вищій</w:t>
            </w:r>
            <w:proofErr w:type="spellEnd"/>
            <w:r>
              <w:rPr>
                <w:sz w:val="24"/>
              </w:rPr>
              <w:t xml:space="preserve">  </w:t>
            </w:r>
            <w:proofErr w:type="spellStart"/>
            <w:r>
              <w:rPr>
                <w:sz w:val="24"/>
              </w:rPr>
              <w:t>школі</w:t>
            </w:r>
            <w:proofErr w:type="spellEnd"/>
            <w:r>
              <w:rPr>
                <w:sz w:val="24"/>
              </w:rPr>
              <w:t xml:space="preserve">; </w:t>
            </w:r>
          </w:p>
          <w:p w:rsidR="00660467" w:rsidRDefault="00660467">
            <w:pPr>
              <w:widowControl w:val="0"/>
              <w:rPr>
                <w:b/>
                <w:sz w:val="24"/>
                <w:lang w:val="uk-UA"/>
              </w:rPr>
            </w:pPr>
            <w:proofErr w:type="spellStart"/>
            <w:r>
              <w:rPr>
                <w:sz w:val="24"/>
              </w:rPr>
              <w:t>особливості</w:t>
            </w:r>
            <w:proofErr w:type="spellEnd"/>
            <w:r>
              <w:rPr>
                <w:sz w:val="24"/>
              </w:rPr>
              <w:t xml:space="preserve"> форм, </w:t>
            </w:r>
            <w:proofErr w:type="spellStart"/>
            <w:r>
              <w:rPr>
                <w:sz w:val="24"/>
              </w:rPr>
              <w:t>методів</w:t>
            </w:r>
            <w:proofErr w:type="spellEnd"/>
            <w:r>
              <w:rPr>
                <w:sz w:val="24"/>
              </w:rPr>
              <w:t xml:space="preserve"> і </w:t>
            </w:r>
            <w:proofErr w:type="spellStart"/>
            <w:r>
              <w:rPr>
                <w:sz w:val="24"/>
              </w:rPr>
              <w:t>засобів</w:t>
            </w:r>
            <w:proofErr w:type="spellEnd"/>
            <w:r>
              <w:rPr>
                <w:sz w:val="24"/>
              </w:rPr>
              <w:t xml:space="preserve"> </w:t>
            </w:r>
            <w:proofErr w:type="spellStart"/>
            <w:r>
              <w:rPr>
                <w:sz w:val="24"/>
              </w:rPr>
              <w:t>організації</w:t>
            </w:r>
            <w:proofErr w:type="spellEnd"/>
            <w:r>
              <w:rPr>
                <w:sz w:val="24"/>
              </w:rPr>
              <w:t xml:space="preserve"> </w:t>
            </w:r>
            <w:proofErr w:type="spellStart"/>
            <w:r>
              <w:rPr>
                <w:sz w:val="24"/>
              </w:rPr>
              <w:t>навчально-виховного</w:t>
            </w:r>
            <w:proofErr w:type="spellEnd"/>
            <w:r>
              <w:rPr>
                <w:sz w:val="24"/>
              </w:rPr>
              <w:t xml:space="preserve"> </w:t>
            </w:r>
            <w:proofErr w:type="spellStart"/>
            <w:r>
              <w:rPr>
                <w:sz w:val="24"/>
              </w:rPr>
              <w:t>процесу</w:t>
            </w:r>
            <w:proofErr w:type="spellEnd"/>
            <w:r>
              <w:rPr>
                <w:sz w:val="24"/>
              </w:rPr>
              <w:t xml:space="preserve"> в </w:t>
            </w:r>
            <w:proofErr w:type="spellStart"/>
            <w:r>
              <w:rPr>
                <w:sz w:val="24"/>
              </w:rPr>
              <w:t>умовах</w:t>
            </w:r>
            <w:proofErr w:type="spellEnd"/>
            <w:r>
              <w:rPr>
                <w:sz w:val="24"/>
              </w:rPr>
              <w:t xml:space="preserve"> </w:t>
            </w:r>
            <w:proofErr w:type="spellStart"/>
            <w:r>
              <w:rPr>
                <w:sz w:val="24"/>
              </w:rPr>
              <w:t>вищого</w:t>
            </w:r>
            <w:proofErr w:type="spellEnd"/>
            <w:r>
              <w:rPr>
                <w:sz w:val="24"/>
              </w:rPr>
              <w:t xml:space="preserve"> </w:t>
            </w:r>
            <w:proofErr w:type="spellStart"/>
            <w:r>
              <w:rPr>
                <w:sz w:val="24"/>
              </w:rPr>
              <w:t>навчального</w:t>
            </w:r>
            <w:proofErr w:type="spellEnd"/>
            <w:r>
              <w:rPr>
                <w:sz w:val="24"/>
              </w:rPr>
              <w:t xml:space="preserve"> закладу.</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4"/>
              </w:numPr>
              <w:suppressAutoHyphens w:val="0"/>
              <w:ind w:left="0" w:firstLine="36"/>
              <w:rPr>
                <w:sz w:val="24"/>
              </w:rPr>
            </w:pPr>
            <w:proofErr w:type="spellStart"/>
            <w:r>
              <w:rPr>
                <w:sz w:val="24"/>
              </w:rPr>
              <w:t>використовувати</w:t>
            </w:r>
            <w:proofErr w:type="spellEnd"/>
            <w:r>
              <w:rPr>
                <w:sz w:val="24"/>
              </w:rPr>
              <w:t xml:space="preserve"> на </w:t>
            </w:r>
            <w:proofErr w:type="spellStart"/>
            <w:r>
              <w:rPr>
                <w:sz w:val="24"/>
              </w:rPr>
              <w:t>практиці</w:t>
            </w:r>
            <w:proofErr w:type="spellEnd"/>
            <w:r>
              <w:rPr>
                <w:sz w:val="24"/>
              </w:rPr>
              <w:t xml:space="preserve">  </w:t>
            </w:r>
            <w:proofErr w:type="spellStart"/>
            <w:r>
              <w:rPr>
                <w:sz w:val="24"/>
              </w:rPr>
              <w:t>фахові</w:t>
            </w:r>
            <w:proofErr w:type="spellEnd"/>
            <w:r>
              <w:rPr>
                <w:sz w:val="24"/>
              </w:rPr>
              <w:t xml:space="preserve"> </w:t>
            </w:r>
            <w:proofErr w:type="spellStart"/>
            <w:r>
              <w:rPr>
                <w:sz w:val="24"/>
              </w:rPr>
              <w:t>знання</w:t>
            </w:r>
            <w:proofErr w:type="spellEnd"/>
            <w:r>
              <w:rPr>
                <w:sz w:val="24"/>
              </w:rPr>
              <w:t xml:space="preserve"> для </w:t>
            </w:r>
            <w:proofErr w:type="spellStart"/>
            <w:proofErr w:type="gramStart"/>
            <w:r>
              <w:rPr>
                <w:sz w:val="24"/>
              </w:rPr>
              <w:t>р</w:t>
            </w:r>
            <w:proofErr w:type="gramEnd"/>
            <w:r>
              <w:rPr>
                <w:sz w:val="24"/>
              </w:rPr>
              <w:t>ішення</w:t>
            </w:r>
            <w:proofErr w:type="spellEnd"/>
            <w:r>
              <w:rPr>
                <w:sz w:val="24"/>
              </w:rPr>
              <w:t xml:space="preserve"> </w:t>
            </w:r>
            <w:proofErr w:type="spellStart"/>
            <w:r>
              <w:rPr>
                <w:sz w:val="24"/>
              </w:rPr>
              <w:t>складних</w:t>
            </w:r>
            <w:proofErr w:type="spellEnd"/>
            <w:r>
              <w:rPr>
                <w:sz w:val="24"/>
              </w:rPr>
              <w:t xml:space="preserve">  </w:t>
            </w:r>
            <w:proofErr w:type="spellStart"/>
            <w:r>
              <w:rPr>
                <w:sz w:val="24"/>
              </w:rPr>
              <w:t>педагогічних</w:t>
            </w:r>
            <w:proofErr w:type="spellEnd"/>
            <w:r>
              <w:rPr>
                <w:sz w:val="24"/>
              </w:rPr>
              <w:t xml:space="preserve"> </w:t>
            </w:r>
            <w:proofErr w:type="spellStart"/>
            <w:r>
              <w:rPr>
                <w:sz w:val="24"/>
              </w:rPr>
              <w:t>ситуацій</w:t>
            </w:r>
            <w:proofErr w:type="spellEnd"/>
            <w:r>
              <w:rPr>
                <w:sz w:val="24"/>
              </w:rPr>
              <w:t>.</w:t>
            </w:r>
          </w:p>
          <w:p w:rsidR="00660467" w:rsidRDefault="00660467">
            <w:pPr>
              <w:widowControl w:val="0"/>
              <w:rPr>
                <w:b/>
                <w:sz w:val="24"/>
                <w:lang w:val="uk-UA"/>
              </w:rPr>
            </w:pPr>
            <w:proofErr w:type="spellStart"/>
            <w:r>
              <w:rPr>
                <w:sz w:val="24"/>
              </w:rPr>
              <w:t>створювати</w:t>
            </w:r>
            <w:proofErr w:type="spellEnd"/>
            <w:r>
              <w:rPr>
                <w:sz w:val="24"/>
              </w:rPr>
              <w:t xml:space="preserve"> </w:t>
            </w:r>
            <w:proofErr w:type="spellStart"/>
            <w:r>
              <w:rPr>
                <w:sz w:val="24"/>
              </w:rPr>
              <w:t>емоційно-позитивний</w:t>
            </w:r>
            <w:proofErr w:type="spellEnd"/>
            <w:r>
              <w:rPr>
                <w:sz w:val="24"/>
              </w:rPr>
              <w:t xml:space="preserve"> </w:t>
            </w:r>
            <w:proofErr w:type="spellStart"/>
            <w:r>
              <w:rPr>
                <w:sz w:val="24"/>
              </w:rPr>
              <w:t>клімат</w:t>
            </w:r>
            <w:proofErr w:type="spellEnd"/>
            <w:r>
              <w:rPr>
                <w:sz w:val="24"/>
              </w:rPr>
              <w:t xml:space="preserve"> на </w:t>
            </w:r>
            <w:proofErr w:type="spellStart"/>
            <w:r>
              <w:rPr>
                <w:sz w:val="24"/>
              </w:rPr>
              <w:t>занятті</w:t>
            </w:r>
            <w:proofErr w:type="spellEnd"/>
            <w:r>
              <w:rPr>
                <w:sz w:val="24"/>
              </w:rPr>
              <w:t xml:space="preserve">, при </w:t>
            </w:r>
            <w:proofErr w:type="spellStart"/>
            <w:r>
              <w:rPr>
                <w:sz w:val="24"/>
              </w:rPr>
              <w:t>виконанні</w:t>
            </w:r>
            <w:proofErr w:type="spellEnd"/>
            <w:r>
              <w:rPr>
                <w:sz w:val="24"/>
              </w:rPr>
              <w:t xml:space="preserve"> </w:t>
            </w:r>
            <w:proofErr w:type="spellStart"/>
            <w:r>
              <w:rPr>
                <w:sz w:val="24"/>
              </w:rPr>
              <w:t>професійних</w:t>
            </w:r>
            <w:proofErr w:type="spellEnd"/>
            <w:r>
              <w:rPr>
                <w:sz w:val="24"/>
              </w:rPr>
              <w:t xml:space="preserve"> </w:t>
            </w:r>
            <w:proofErr w:type="spellStart"/>
            <w:r>
              <w:rPr>
                <w:sz w:val="24"/>
              </w:rPr>
              <w:t>завдань</w:t>
            </w:r>
            <w:proofErr w:type="spellEnd"/>
            <w:r>
              <w:rPr>
                <w:sz w:val="24"/>
              </w:rPr>
              <w:t>.</w:t>
            </w:r>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rPr>
                <w:b/>
                <w:sz w:val="24"/>
                <w:lang w:val="uk-UA"/>
              </w:rPr>
            </w:pPr>
            <w:r w:rsidRPr="00660467">
              <w:rPr>
                <w:sz w:val="24"/>
                <w:lang w:val="uk-UA"/>
              </w:rPr>
              <w:t>Встановлювати педагогічно-доцільні відносини між  суб’єктами професійно-педагогічної  діяльності у ВНЗ.</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rPr>
                <w:b/>
                <w:sz w:val="24"/>
                <w:lang w:val="uk-UA"/>
              </w:rPr>
            </w:pPr>
            <w:r>
              <w:rPr>
                <w:sz w:val="24"/>
              </w:rPr>
              <w:t xml:space="preserve">Нести </w:t>
            </w:r>
            <w:proofErr w:type="spellStart"/>
            <w:r>
              <w:rPr>
                <w:sz w:val="24"/>
              </w:rPr>
              <w:t>відповідальність</w:t>
            </w:r>
            <w:proofErr w:type="spellEnd"/>
            <w:r>
              <w:rPr>
                <w:sz w:val="24"/>
              </w:rPr>
              <w:t xml:space="preserve"> за </w:t>
            </w:r>
            <w:proofErr w:type="spellStart"/>
            <w:r>
              <w:rPr>
                <w:sz w:val="24"/>
              </w:rPr>
              <w:t>грамотність</w:t>
            </w:r>
            <w:proofErr w:type="spellEnd"/>
            <w:r>
              <w:rPr>
                <w:sz w:val="24"/>
              </w:rPr>
              <w:t xml:space="preserve"> та </w:t>
            </w:r>
            <w:proofErr w:type="spellStart"/>
            <w:r>
              <w:rPr>
                <w:sz w:val="24"/>
              </w:rPr>
              <w:t>своєчасність</w:t>
            </w:r>
            <w:proofErr w:type="spellEnd"/>
            <w:r>
              <w:rPr>
                <w:sz w:val="24"/>
              </w:rPr>
              <w:t xml:space="preserve"> у </w:t>
            </w:r>
            <w:proofErr w:type="spellStart"/>
            <w:r>
              <w:rPr>
                <w:sz w:val="24"/>
              </w:rPr>
              <w:t>прийнятті</w:t>
            </w:r>
            <w:proofErr w:type="spellEnd"/>
            <w:r>
              <w:rPr>
                <w:sz w:val="24"/>
              </w:rPr>
              <w:t xml:space="preserve"> </w:t>
            </w:r>
            <w:proofErr w:type="spellStart"/>
            <w:r>
              <w:rPr>
                <w:sz w:val="24"/>
              </w:rPr>
              <w:t>рішень</w:t>
            </w:r>
            <w:proofErr w:type="spellEnd"/>
            <w:r>
              <w:rPr>
                <w:sz w:val="24"/>
              </w:rPr>
              <w:t xml:space="preserve"> </w:t>
            </w:r>
            <w:proofErr w:type="spellStart"/>
            <w:r>
              <w:rPr>
                <w:sz w:val="24"/>
              </w:rPr>
              <w:t>щодо</w:t>
            </w:r>
            <w:proofErr w:type="spellEnd"/>
            <w:r>
              <w:rPr>
                <w:sz w:val="24"/>
              </w:rPr>
              <w:t xml:space="preserve"> </w:t>
            </w:r>
            <w:proofErr w:type="spellStart"/>
            <w:r>
              <w:rPr>
                <w:sz w:val="24"/>
              </w:rPr>
              <w:t>планування</w:t>
            </w:r>
            <w:proofErr w:type="spellEnd"/>
            <w:r>
              <w:rPr>
                <w:sz w:val="24"/>
              </w:rPr>
              <w:t xml:space="preserve"> та </w:t>
            </w:r>
            <w:proofErr w:type="spellStart"/>
            <w:r>
              <w:rPr>
                <w:sz w:val="24"/>
              </w:rPr>
              <w:t>організації</w:t>
            </w:r>
            <w:proofErr w:type="spellEnd"/>
            <w:r>
              <w:rPr>
                <w:sz w:val="24"/>
              </w:rPr>
              <w:t xml:space="preserve"> </w:t>
            </w:r>
            <w:proofErr w:type="spellStart"/>
            <w:r>
              <w:rPr>
                <w:sz w:val="24"/>
              </w:rPr>
              <w:t>освітнього</w:t>
            </w:r>
            <w:proofErr w:type="spellEnd"/>
            <w:r>
              <w:rPr>
                <w:sz w:val="24"/>
              </w:rPr>
              <w:t xml:space="preserve"> </w:t>
            </w:r>
            <w:proofErr w:type="spellStart"/>
            <w:r>
              <w:rPr>
                <w:sz w:val="24"/>
              </w:rPr>
              <w:t>процесу</w:t>
            </w:r>
            <w:proofErr w:type="spellEnd"/>
            <w:r>
              <w:rPr>
                <w:sz w:val="24"/>
              </w:rPr>
              <w:t xml:space="preserve"> у ВНЗ.</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6.</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r w:rsidRPr="00660467">
              <w:rPr>
                <w:bCs/>
                <w:iCs/>
                <w:sz w:val="24"/>
                <w:lang w:val="uk-UA" w:eastAsia="uk-UA"/>
              </w:rPr>
              <w:t xml:space="preserve">Здатність організовувати освітній процес, використовуючи адекватні методи, засоби та прийоми професійної підготовки; </w:t>
            </w:r>
            <w:r w:rsidRPr="00660467">
              <w:rPr>
                <w:sz w:val="24"/>
                <w:lang w:val="uk-UA"/>
              </w:rPr>
              <w:t>обґрунтування вибору методів, форм та засобів організації навчально-</w:t>
            </w:r>
            <w:r w:rsidRPr="00660467">
              <w:rPr>
                <w:sz w:val="24"/>
                <w:lang w:val="uk-UA"/>
              </w:rPr>
              <w:lastRenderedPageBreak/>
              <w:t>виховного процесу</w:t>
            </w:r>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6"/>
              </w:numPr>
              <w:suppressAutoHyphens w:val="0"/>
              <w:ind w:left="42" w:firstLine="0"/>
              <w:jc w:val="both"/>
              <w:rPr>
                <w:sz w:val="24"/>
                <w:lang w:eastAsia="uk-UA"/>
              </w:rPr>
            </w:pPr>
            <w:proofErr w:type="spellStart"/>
            <w:r>
              <w:rPr>
                <w:sz w:val="24"/>
                <w:lang w:eastAsia="uk-UA"/>
              </w:rPr>
              <w:lastRenderedPageBreak/>
              <w:t>специфіку</w:t>
            </w:r>
            <w:proofErr w:type="spellEnd"/>
            <w:r>
              <w:rPr>
                <w:sz w:val="24"/>
                <w:lang w:eastAsia="uk-UA"/>
              </w:rPr>
              <w:t xml:space="preserve"> </w:t>
            </w:r>
            <w:proofErr w:type="spellStart"/>
            <w:r>
              <w:rPr>
                <w:sz w:val="24"/>
                <w:lang w:eastAsia="uk-UA"/>
              </w:rPr>
              <w:t>планування</w:t>
            </w:r>
            <w:proofErr w:type="spellEnd"/>
            <w:r>
              <w:rPr>
                <w:sz w:val="24"/>
                <w:lang w:eastAsia="uk-UA"/>
              </w:rPr>
              <w:t xml:space="preserve"> та </w:t>
            </w:r>
            <w:proofErr w:type="spellStart"/>
            <w:r>
              <w:rPr>
                <w:sz w:val="24"/>
                <w:lang w:eastAsia="uk-UA"/>
              </w:rPr>
              <w:t>організації</w:t>
            </w:r>
            <w:proofErr w:type="spellEnd"/>
            <w:r>
              <w:rPr>
                <w:sz w:val="24"/>
                <w:lang w:eastAsia="uk-UA"/>
              </w:rPr>
              <w:t xml:space="preserve"> </w:t>
            </w:r>
            <w:proofErr w:type="spellStart"/>
            <w:r>
              <w:rPr>
                <w:sz w:val="24"/>
                <w:lang w:eastAsia="uk-UA"/>
              </w:rPr>
              <w:t>освітнього</w:t>
            </w:r>
            <w:proofErr w:type="spellEnd"/>
            <w:r>
              <w:rPr>
                <w:sz w:val="24"/>
                <w:lang w:eastAsia="uk-UA"/>
              </w:rPr>
              <w:t xml:space="preserve"> </w:t>
            </w:r>
            <w:proofErr w:type="spellStart"/>
            <w:r>
              <w:rPr>
                <w:sz w:val="24"/>
                <w:lang w:eastAsia="uk-UA"/>
              </w:rPr>
              <w:t>процесу</w:t>
            </w:r>
            <w:proofErr w:type="spellEnd"/>
            <w:r>
              <w:rPr>
                <w:sz w:val="24"/>
                <w:lang w:eastAsia="uk-UA"/>
              </w:rPr>
              <w:t xml:space="preserve"> в </w:t>
            </w:r>
            <w:proofErr w:type="spellStart"/>
            <w:r>
              <w:rPr>
                <w:sz w:val="24"/>
                <w:lang w:eastAsia="uk-UA"/>
              </w:rPr>
              <w:t>умовах</w:t>
            </w:r>
            <w:proofErr w:type="spellEnd"/>
            <w:r>
              <w:rPr>
                <w:sz w:val="24"/>
                <w:lang w:eastAsia="uk-UA"/>
              </w:rPr>
              <w:t xml:space="preserve"> ВНЗ;</w:t>
            </w:r>
          </w:p>
          <w:p w:rsidR="00660467" w:rsidRDefault="00660467">
            <w:pPr>
              <w:numPr>
                <w:ilvl w:val="0"/>
                <w:numId w:val="6"/>
              </w:numPr>
              <w:suppressAutoHyphens w:val="0"/>
              <w:ind w:left="42" w:firstLine="0"/>
              <w:jc w:val="both"/>
              <w:rPr>
                <w:sz w:val="24"/>
                <w:lang w:eastAsia="uk-UA"/>
              </w:rPr>
            </w:pPr>
            <w:proofErr w:type="spellStart"/>
            <w:r>
              <w:rPr>
                <w:sz w:val="24"/>
                <w:lang w:eastAsia="uk-UA"/>
              </w:rPr>
              <w:t>сутність</w:t>
            </w:r>
            <w:proofErr w:type="spellEnd"/>
            <w:r>
              <w:rPr>
                <w:sz w:val="24"/>
                <w:lang w:eastAsia="uk-UA"/>
              </w:rPr>
              <w:t xml:space="preserve"> </w:t>
            </w:r>
            <w:proofErr w:type="spellStart"/>
            <w:r>
              <w:rPr>
                <w:sz w:val="24"/>
                <w:lang w:eastAsia="uk-UA"/>
              </w:rPr>
              <w:t>освітнього</w:t>
            </w:r>
            <w:proofErr w:type="spellEnd"/>
            <w:r>
              <w:rPr>
                <w:sz w:val="24"/>
                <w:lang w:eastAsia="uk-UA"/>
              </w:rPr>
              <w:t xml:space="preserve"> </w:t>
            </w:r>
            <w:proofErr w:type="spellStart"/>
            <w:r>
              <w:rPr>
                <w:sz w:val="24"/>
                <w:lang w:eastAsia="uk-UA"/>
              </w:rPr>
              <w:t>процесу</w:t>
            </w:r>
            <w:proofErr w:type="spellEnd"/>
            <w:r>
              <w:rPr>
                <w:sz w:val="24"/>
                <w:lang w:eastAsia="uk-UA"/>
              </w:rPr>
              <w:t>;</w:t>
            </w:r>
          </w:p>
          <w:p w:rsidR="00660467" w:rsidRDefault="00660467">
            <w:pPr>
              <w:numPr>
                <w:ilvl w:val="0"/>
                <w:numId w:val="6"/>
              </w:numPr>
              <w:suppressAutoHyphens w:val="0"/>
              <w:ind w:left="42" w:firstLine="0"/>
              <w:jc w:val="both"/>
              <w:rPr>
                <w:sz w:val="24"/>
                <w:lang w:eastAsia="uk-UA"/>
              </w:rPr>
            </w:pPr>
            <w:proofErr w:type="spellStart"/>
            <w:r>
              <w:rPr>
                <w:sz w:val="24"/>
                <w:lang w:eastAsia="uk-UA"/>
              </w:rPr>
              <w:t>особливості</w:t>
            </w:r>
            <w:proofErr w:type="spellEnd"/>
            <w:r>
              <w:rPr>
                <w:sz w:val="24"/>
                <w:lang w:eastAsia="uk-UA"/>
              </w:rPr>
              <w:t xml:space="preserve"> форм, </w:t>
            </w:r>
            <w:proofErr w:type="spellStart"/>
            <w:r>
              <w:rPr>
                <w:sz w:val="24"/>
                <w:lang w:eastAsia="uk-UA"/>
              </w:rPr>
              <w:t>методів</w:t>
            </w:r>
            <w:proofErr w:type="spellEnd"/>
            <w:r>
              <w:rPr>
                <w:sz w:val="24"/>
                <w:lang w:eastAsia="uk-UA"/>
              </w:rPr>
              <w:t xml:space="preserve"> і </w:t>
            </w:r>
            <w:proofErr w:type="spellStart"/>
            <w:r>
              <w:rPr>
                <w:sz w:val="24"/>
                <w:lang w:eastAsia="uk-UA"/>
              </w:rPr>
              <w:t>засобів</w:t>
            </w:r>
            <w:proofErr w:type="spellEnd"/>
            <w:r>
              <w:rPr>
                <w:sz w:val="24"/>
                <w:lang w:eastAsia="uk-UA"/>
              </w:rPr>
              <w:t xml:space="preserve"> </w:t>
            </w:r>
            <w:proofErr w:type="spellStart"/>
            <w:r>
              <w:rPr>
                <w:sz w:val="24"/>
                <w:lang w:eastAsia="uk-UA"/>
              </w:rPr>
              <w:t>організації</w:t>
            </w:r>
            <w:proofErr w:type="spellEnd"/>
            <w:r>
              <w:rPr>
                <w:sz w:val="24"/>
                <w:lang w:eastAsia="uk-UA"/>
              </w:rPr>
              <w:t xml:space="preserve"> </w:t>
            </w:r>
            <w:proofErr w:type="spellStart"/>
            <w:r>
              <w:rPr>
                <w:sz w:val="24"/>
                <w:lang w:eastAsia="uk-UA"/>
              </w:rPr>
              <w:lastRenderedPageBreak/>
              <w:t>освітнього</w:t>
            </w:r>
            <w:proofErr w:type="spellEnd"/>
            <w:r>
              <w:rPr>
                <w:sz w:val="24"/>
                <w:lang w:eastAsia="uk-UA"/>
              </w:rPr>
              <w:t xml:space="preserve"> </w:t>
            </w:r>
            <w:proofErr w:type="spellStart"/>
            <w:r>
              <w:rPr>
                <w:sz w:val="24"/>
                <w:lang w:eastAsia="uk-UA"/>
              </w:rPr>
              <w:t>процесу</w:t>
            </w:r>
            <w:proofErr w:type="spellEnd"/>
            <w:r>
              <w:rPr>
                <w:sz w:val="24"/>
                <w:lang w:eastAsia="uk-UA"/>
              </w:rPr>
              <w:t>;</w:t>
            </w:r>
          </w:p>
          <w:p w:rsidR="00660467" w:rsidRDefault="00660467">
            <w:pPr>
              <w:numPr>
                <w:ilvl w:val="0"/>
                <w:numId w:val="6"/>
              </w:numPr>
              <w:suppressAutoHyphens w:val="0"/>
              <w:ind w:left="42" w:firstLine="0"/>
              <w:jc w:val="both"/>
              <w:rPr>
                <w:sz w:val="24"/>
                <w:lang w:eastAsia="uk-UA"/>
              </w:rPr>
            </w:pPr>
            <w:proofErr w:type="spellStart"/>
            <w:r>
              <w:rPr>
                <w:sz w:val="24"/>
                <w:lang w:eastAsia="uk-UA"/>
              </w:rPr>
              <w:t>організацію</w:t>
            </w:r>
            <w:proofErr w:type="spellEnd"/>
            <w:r>
              <w:rPr>
                <w:sz w:val="24"/>
                <w:lang w:eastAsia="uk-UA"/>
              </w:rPr>
              <w:t xml:space="preserve"> та контроль </w:t>
            </w:r>
            <w:proofErr w:type="spellStart"/>
            <w:r>
              <w:rPr>
                <w:sz w:val="24"/>
                <w:lang w:eastAsia="uk-UA"/>
              </w:rPr>
              <w:t>самостійної</w:t>
            </w:r>
            <w:proofErr w:type="spellEnd"/>
            <w:r>
              <w:rPr>
                <w:sz w:val="24"/>
                <w:lang w:eastAsia="uk-UA"/>
              </w:rPr>
              <w:t xml:space="preserve"> </w:t>
            </w:r>
            <w:proofErr w:type="spellStart"/>
            <w:r>
              <w:rPr>
                <w:sz w:val="24"/>
                <w:lang w:eastAsia="uk-UA"/>
              </w:rPr>
              <w:t>роботи</w:t>
            </w:r>
            <w:proofErr w:type="spellEnd"/>
            <w:r>
              <w:rPr>
                <w:sz w:val="24"/>
                <w:lang w:eastAsia="uk-UA"/>
              </w:rPr>
              <w:t xml:space="preserve"> </w:t>
            </w:r>
            <w:proofErr w:type="spellStart"/>
            <w:r>
              <w:rPr>
                <w:sz w:val="24"/>
                <w:lang w:eastAsia="uk-UA"/>
              </w:rPr>
              <w:t>студентів</w:t>
            </w:r>
            <w:proofErr w:type="spellEnd"/>
            <w:r>
              <w:rPr>
                <w:sz w:val="24"/>
                <w:lang w:eastAsia="uk-UA"/>
              </w:rPr>
              <w:t>;</w:t>
            </w:r>
          </w:p>
          <w:p w:rsidR="00660467" w:rsidRDefault="00660467">
            <w:pPr>
              <w:widowControl w:val="0"/>
              <w:rPr>
                <w:sz w:val="24"/>
                <w:lang w:val="uk-UA"/>
              </w:rPr>
            </w:pPr>
            <w:proofErr w:type="spellStart"/>
            <w:r>
              <w:rPr>
                <w:sz w:val="24"/>
                <w:lang w:eastAsia="uk-UA"/>
              </w:rPr>
              <w:t>види</w:t>
            </w:r>
            <w:proofErr w:type="spellEnd"/>
            <w:r>
              <w:rPr>
                <w:sz w:val="24"/>
                <w:lang w:eastAsia="uk-UA"/>
              </w:rPr>
              <w:t xml:space="preserve"> і </w:t>
            </w:r>
            <w:proofErr w:type="spellStart"/>
            <w:r>
              <w:rPr>
                <w:sz w:val="24"/>
                <w:lang w:eastAsia="uk-UA"/>
              </w:rPr>
              <w:t>форми</w:t>
            </w:r>
            <w:proofErr w:type="spellEnd"/>
            <w:r>
              <w:rPr>
                <w:sz w:val="24"/>
                <w:lang w:eastAsia="uk-UA"/>
              </w:rPr>
              <w:t xml:space="preserve"> контролю та </w:t>
            </w:r>
            <w:proofErr w:type="spellStart"/>
            <w:r>
              <w:rPr>
                <w:sz w:val="24"/>
                <w:lang w:eastAsia="uk-UA"/>
              </w:rPr>
              <w:t>оцінювання</w:t>
            </w:r>
            <w:proofErr w:type="spellEnd"/>
            <w:r>
              <w:rPr>
                <w:sz w:val="24"/>
                <w:lang w:eastAsia="uk-UA"/>
              </w:rPr>
              <w:t xml:space="preserve">  </w:t>
            </w:r>
            <w:proofErr w:type="spellStart"/>
            <w:r>
              <w:rPr>
                <w:sz w:val="24"/>
                <w:lang w:eastAsia="uk-UA"/>
              </w:rPr>
              <w:t>навчальних</w:t>
            </w:r>
            <w:proofErr w:type="spellEnd"/>
            <w:r>
              <w:rPr>
                <w:sz w:val="24"/>
                <w:lang w:eastAsia="uk-UA"/>
              </w:rPr>
              <w:t xml:space="preserve"> </w:t>
            </w:r>
            <w:proofErr w:type="spellStart"/>
            <w:r>
              <w:rPr>
                <w:sz w:val="24"/>
                <w:lang w:eastAsia="uk-UA"/>
              </w:rPr>
              <w:t>досягнень</w:t>
            </w:r>
            <w:proofErr w:type="spellEnd"/>
            <w:r>
              <w:rPr>
                <w:sz w:val="24"/>
                <w:lang w:eastAsia="uk-UA"/>
              </w:rPr>
              <w:t xml:space="preserve"> </w:t>
            </w:r>
            <w:proofErr w:type="spellStart"/>
            <w:r>
              <w:rPr>
                <w:sz w:val="24"/>
                <w:lang w:eastAsia="uk-UA"/>
              </w:rPr>
              <w:t>студентів</w:t>
            </w:r>
            <w:proofErr w:type="spellEnd"/>
            <w:r>
              <w:rPr>
                <w:sz w:val="24"/>
                <w:lang w:eastAsia="uk-UA"/>
              </w:rPr>
              <w:t xml:space="preserve"> у ВНЗ</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8"/>
              </w:numPr>
              <w:suppressAutoHyphens w:val="0"/>
              <w:ind w:left="36" w:firstLine="0"/>
              <w:jc w:val="both"/>
              <w:rPr>
                <w:bCs/>
                <w:iCs/>
                <w:sz w:val="24"/>
                <w:lang w:eastAsia="uk-UA"/>
              </w:rPr>
            </w:pPr>
            <w:proofErr w:type="spellStart"/>
            <w:r>
              <w:rPr>
                <w:bCs/>
                <w:iCs/>
                <w:sz w:val="24"/>
                <w:lang w:eastAsia="uk-UA"/>
              </w:rPr>
              <w:lastRenderedPageBreak/>
              <w:t>Характеризувати</w:t>
            </w:r>
            <w:proofErr w:type="spellEnd"/>
            <w:r>
              <w:rPr>
                <w:bCs/>
                <w:iCs/>
                <w:sz w:val="24"/>
                <w:lang w:eastAsia="uk-UA"/>
              </w:rPr>
              <w:t xml:space="preserve"> </w:t>
            </w:r>
            <w:proofErr w:type="spellStart"/>
            <w:r>
              <w:rPr>
                <w:bCs/>
                <w:iCs/>
                <w:sz w:val="24"/>
                <w:lang w:eastAsia="uk-UA"/>
              </w:rPr>
              <w:t>організаційні</w:t>
            </w:r>
            <w:proofErr w:type="spellEnd"/>
            <w:r>
              <w:rPr>
                <w:bCs/>
                <w:iCs/>
                <w:sz w:val="24"/>
                <w:lang w:eastAsia="uk-UA"/>
              </w:rPr>
              <w:t xml:space="preserve"> </w:t>
            </w:r>
            <w:proofErr w:type="spellStart"/>
            <w:r>
              <w:rPr>
                <w:bCs/>
                <w:iCs/>
                <w:sz w:val="24"/>
                <w:lang w:eastAsia="uk-UA"/>
              </w:rPr>
              <w:t>форми</w:t>
            </w:r>
            <w:proofErr w:type="spellEnd"/>
            <w:r>
              <w:rPr>
                <w:bCs/>
                <w:iCs/>
                <w:sz w:val="24"/>
                <w:lang w:eastAsia="uk-UA"/>
              </w:rPr>
              <w:t xml:space="preserve"> </w:t>
            </w:r>
            <w:proofErr w:type="spellStart"/>
            <w:r>
              <w:rPr>
                <w:bCs/>
                <w:iCs/>
                <w:sz w:val="24"/>
                <w:lang w:eastAsia="uk-UA"/>
              </w:rPr>
              <w:t>навчання</w:t>
            </w:r>
            <w:proofErr w:type="spellEnd"/>
            <w:r>
              <w:rPr>
                <w:bCs/>
                <w:iCs/>
                <w:sz w:val="24"/>
                <w:lang w:eastAsia="uk-UA"/>
              </w:rPr>
              <w:t xml:space="preserve"> у ВНЗ, </w:t>
            </w:r>
            <w:proofErr w:type="spellStart"/>
            <w:r>
              <w:rPr>
                <w:bCs/>
                <w:iCs/>
                <w:sz w:val="24"/>
                <w:lang w:eastAsia="uk-UA"/>
              </w:rPr>
              <w:t>засоби</w:t>
            </w:r>
            <w:proofErr w:type="spellEnd"/>
            <w:r>
              <w:rPr>
                <w:bCs/>
                <w:iCs/>
                <w:sz w:val="24"/>
                <w:lang w:eastAsia="uk-UA"/>
              </w:rPr>
              <w:t xml:space="preserve"> правильного </w:t>
            </w:r>
            <w:proofErr w:type="spellStart"/>
            <w:r>
              <w:rPr>
                <w:bCs/>
                <w:iCs/>
                <w:sz w:val="24"/>
                <w:lang w:eastAsia="uk-UA"/>
              </w:rPr>
              <w:t>використання</w:t>
            </w:r>
            <w:proofErr w:type="spellEnd"/>
            <w:r>
              <w:rPr>
                <w:bCs/>
                <w:iCs/>
                <w:sz w:val="24"/>
                <w:lang w:eastAsia="uk-UA"/>
              </w:rPr>
              <w:t xml:space="preserve"> у </w:t>
            </w:r>
            <w:proofErr w:type="spellStart"/>
            <w:r>
              <w:rPr>
                <w:bCs/>
                <w:iCs/>
                <w:sz w:val="24"/>
                <w:lang w:eastAsia="uk-UA"/>
              </w:rPr>
              <w:t>навчальному</w:t>
            </w:r>
            <w:proofErr w:type="spellEnd"/>
            <w:r>
              <w:rPr>
                <w:bCs/>
                <w:iCs/>
                <w:sz w:val="24"/>
                <w:lang w:eastAsia="uk-UA"/>
              </w:rPr>
              <w:t xml:space="preserve"> </w:t>
            </w:r>
            <w:proofErr w:type="spellStart"/>
            <w:r>
              <w:rPr>
                <w:bCs/>
                <w:iCs/>
                <w:sz w:val="24"/>
                <w:lang w:eastAsia="uk-UA"/>
              </w:rPr>
              <w:t>процесі</w:t>
            </w:r>
            <w:proofErr w:type="spellEnd"/>
            <w:r>
              <w:rPr>
                <w:bCs/>
                <w:iCs/>
                <w:sz w:val="24"/>
                <w:lang w:eastAsia="uk-UA"/>
              </w:rPr>
              <w:t>;</w:t>
            </w:r>
          </w:p>
          <w:p w:rsidR="00660467" w:rsidRDefault="00660467">
            <w:pPr>
              <w:rPr>
                <w:sz w:val="24"/>
                <w:lang w:val="uk-UA"/>
              </w:rPr>
            </w:pPr>
            <w:proofErr w:type="spellStart"/>
            <w:r>
              <w:rPr>
                <w:bCs/>
                <w:iCs/>
                <w:sz w:val="24"/>
                <w:lang w:eastAsia="uk-UA"/>
              </w:rPr>
              <w:t>визначати</w:t>
            </w:r>
            <w:proofErr w:type="spellEnd"/>
            <w:r>
              <w:rPr>
                <w:bCs/>
                <w:iCs/>
                <w:sz w:val="24"/>
                <w:lang w:eastAsia="uk-UA"/>
              </w:rPr>
              <w:t xml:space="preserve"> </w:t>
            </w:r>
            <w:proofErr w:type="spellStart"/>
            <w:r>
              <w:rPr>
                <w:bCs/>
                <w:iCs/>
                <w:sz w:val="24"/>
                <w:lang w:eastAsia="uk-UA"/>
              </w:rPr>
              <w:t>методи</w:t>
            </w:r>
            <w:proofErr w:type="spellEnd"/>
            <w:r>
              <w:rPr>
                <w:bCs/>
                <w:iCs/>
                <w:sz w:val="24"/>
                <w:lang w:eastAsia="uk-UA"/>
              </w:rPr>
              <w:t xml:space="preserve"> </w:t>
            </w:r>
            <w:proofErr w:type="spellStart"/>
            <w:r>
              <w:rPr>
                <w:bCs/>
                <w:iCs/>
                <w:sz w:val="24"/>
                <w:lang w:eastAsia="uk-UA"/>
              </w:rPr>
              <w:t>професійного</w:t>
            </w:r>
            <w:proofErr w:type="spellEnd"/>
            <w:r>
              <w:rPr>
                <w:bCs/>
                <w:iCs/>
                <w:sz w:val="24"/>
                <w:lang w:eastAsia="uk-UA"/>
              </w:rPr>
              <w:t xml:space="preserve"> </w:t>
            </w:r>
            <w:proofErr w:type="spellStart"/>
            <w:r>
              <w:rPr>
                <w:bCs/>
                <w:iCs/>
                <w:sz w:val="24"/>
                <w:lang w:eastAsia="uk-UA"/>
              </w:rPr>
              <w:t>навчання</w:t>
            </w:r>
            <w:proofErr w:type="spellEnd"/>
            <w:r>
              <w:rPr>
                <w:bCs/>
                <w:iCs/>
                <w:sz w:val="24"/>
                <w:lang w:eastAsia="uk-UA"/>
              </w:rPr>
              <w:t xml:space="preserve">, </w:t>
            </w:r>
            <w:proofErr w:type="spellStart"/>
            <w:r>
              <w:rPr>
                <w:bCs/>
                <w:iCs/>
                <w:sz w:val="24"/>
                <w:lang w:eastAsia="uk-UA"/>
              </w:rPr>
              <w:t>які</w:t>
            </w:r>
            <w:proofErr w:type="spellEnd"/>
            <w:r>
              <w:rPr>
                <w:bCs/>
                <w:iCs/>
                <w:sz w:val="24"/>
                <w:lang w:eastAsia="uk-UA"/>
              </w:rPr>
              <w:t xml:space="preserve"> є </w:t>
            </w:r>
            <w:proofErr w:type="spellStart"/>
            <w:r>
              <w:rPr>
                <w:bCs/>
                <w:iCs/>
                <w:sz w:val="24"/>
                <w:lang w:eastAsia="uk-UA"/>
              </w:rPr>
              <w:t>адекватними</w:t>
            </w:r>
            <w:proofErr w:type="spellEnd"/>
            <w:r>
              <w:rPr>
                <w:bCs/>
                <w:iCs/>
                <w:sz w:val="24"/>
                <w:lang w:eastAsia="uk-UA"/>
              </w:rPr>
              <w:t xml:space="preserve"> </w:t>
            </w:r>
            <w:proofErr w:type="spellStart"/>
            <w:r>
              <w:rPr>
                <w:bCs/>
                <w:iCs/>
                <w:sz w:val="24"/>
                <w:lang w:eastAsia="uk-UA"/>
              </w:rPr>
              <w:t>щодо</w:t>
            </w:r>
            <w:proofErr w:type="spellEnd"/>
            <w:r>
              <w:rPr>
                <w:bCs/>
                <w:iCs/>
                <w:sz w:val="24"/>
                <w:lang w:eastAsia="uk-UA"/>
              </w:rPr>
              <w:t xml:space="preserve"> </w:t>
            </w:r>
            <w:proofErr w:type="spellStart"/>
            <w:r>
              <w:rPr>
                <w:bCs/>
                <w:iCs/>
                <w:sz w:val="24"/>
                <w:lang w:eastAsia="uk-UA"/>
              </w:rPr>
              <w:t>рівня</w:t>
            </w:r>
            <w:proofErr w:type="spellEnd"/>
            <w:r>
              <w:rPr>
                <w:bCs/>
                <w:iCs/>
                <w:sz w:val="24"/>
                <w:lang w:eastAsia="uk-UA"/>
              </w:rPr>
              <w:t xml:space="preserve"> </w:t>
            </w:r>
            <w:proofErr w:type="spellStart"/>
            <w:r>
              <w:rPr>
                <w:bCs/>
                <w:iCs/>
                <w:sz w:val="24"/>
                <w:lang w:eastAsia="uk-UA"/>
              </w:rPr>
              <w:t>здобувачів</w:t>
            </w:r>
            <w:proofErr w:type="spellEnd"/>
            <w:r>
              <w:rPr>
                <w:bCs/>
                <w:iCs/>
                <w:sz w:val="24"/>
                <w:lang w:eastAsia="uk-UA"/>
              </w:rPr>
              <w:t xml:space="preserve"> </w:t>
            </w:r>
            <w:proofErr w:type="spellStart"/>
            <w:r>
              <w:rPr>
                <w:bCs/>
                <w:iCs/>
                <w:sz w:val="24"/>
                <w:lang w:eastAsia="uk-UA"/>
              </w:rPr>
              <w:t>освіти</w:t>
            </w:r>
            <w:proofErr w:type="spellEnd"/>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rPr>
                <w:sz w:val="24"/>
                <w:lang w:val="uk-UA"/>
              </w:rPr>
            </w:pPr>
            <w:proofErr w:type="spellStart"/>
            <w:r>
              <w:rPr>
                <w:sz w:val="24"/>
                <w:lang w:eastAsia="uk-UA"/>
              </w:rPr>
              <w:t>Організовувати</w:t>
            </w:r>
            <w:proofErr w:type="spellEnd"/>
            <w:r>
              <w:rPr>
                <w:sz w:val="24"/>
                <w:lang w:eastAsia="uk-UA"/>
              </w:rPr>
              <w:t xml:space="preserve"> </w:t>
            </w:r>
            <w:proofErr w:type="spellStart"/>
            <w:r>
              <w:rPr>
                <w:sz w:val="24"/>
                <w:lang w:eastAsia="uk-UA"/>
              </w:rPr>
              <w:t>освітній</w:t>
            </w:r>
            <w:proofErr w:type="spellEnd"/>
            <w:r>
              <w:rPr>
                <w:sz w:val="24"/>
                <w:lang w:eastAsia="uk-UA"/>
              </w:rPr>
              <w:t xml:space="preserve"> </w:t>
            </w:r>
            <w:proofErr w:type="spellStart"/>
            <w:r>
              <w:rPr>
                <w:sz w:val="24"/>
                <w:lang w:eastAsia="uk-UA"/>
              </w:rPr>
              <w:t>процес</w:t>
            </w:r>
            <w:proofErr w:type="spellEnd"/>
            <w:r>
              <w:rPr>
                <w:sz w:val="24"/>
                <w:lang w:eastAsia="uk-UA"/>
              </w:rPr>
              <w:t xml:space="preserve"> у ВНЗ</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rPr>
                <w:w w:val="99"/>
                <w:sz w:val="24"/>
                <w:lang w:val="uk-UA"/>
              </w:rPr>
            </w:pPr>
            <w:proofErr w:type="spellStart"/>
            <w:r>
              <w:rPr>
                <w:sz w:val="24"/>
                <w:lang w:eastAsia="uk-UA"/>
              </w:rPr>
              <w:t>Брати</w:t>
            </w:r>
            <w:proofErr w:type="spellEnd"/>
            <w:r>
              <w:rPr>
                <w:sz w:val="24"/>
                <w:lang w:eastAsia="uk-UA"/>
              </w:rPr>
              <w:t xml:space="preserve"> на себе </w:t>
            </w:r>
            <w:proofErr w:type="spellStart"/>
            <w:r>
              <w:rPr>
                <w:sz w:val="24"/>
                <w:lang w:eastAsia="uk-UA"/>
              </w:rPr>
              <w:t>відповідальність</w:t>
            </w:r>
            <w:proofErr w:type="spellEnd"/>
            <w:r>
              <w:rPr>
                <w:sz w:val="24"/>
                <w:lang w:eastAsia="uk-UA"/>
              </w:rPr>
              <w:t xml:space="preserve"> за </w:t>
            </w:r>
            <w:proofErr w:type="spellStart"/>
            <w:r>
              <w:rPr>
                <w:sz w:val="24"/>
                <w:lang w:eastAsia="uk-UA"/>
              </w:rPr>
              <w:t>обрані</w:t>
            </w:r>
            <w:proofErr w:type="spellEnd"/>
            <w:r>
              <w:rPr>
                <w:sz w:val="24"/>
                <w:lang w:eastAsia="uk-UA"/>
              </w:rPr>
              <w:t xml:space="preserve"> </w:t>
            </w:r>
            <w:proofErr w:type="spellStart"/>
            <w:r>
              <w:rPr>
                <w:sz w:val="24"/>
                <w:lang w:eastAsia="uk-UA"/>
              </w:rPr>
              <w:t>методи</w:t>
            </w:r>
            <w:proofErr w:type="spellEnd"/>
            <w:r>
              <w:rPr>
                <w:sz w:val="24"/>
                <w:lang w:eastAsia="uk-UA"/>
              </w:rPr>
              <w:t xml:space="preserve">, </w:t>
            </w:r>
            <w:proofErr w:type="spellStart"/>
            <w:r>
              <w:rPr>
                <w:sz w:val="24"/>
                <w:lang w:eastAsia="uk-UA"/>
              </w:rPr>
              <w:t>засоби</w:t>
            </w:r>
            <w:proofErr w:type="spellEnd"/>
            <w:r>
              <w:rPr>
                <w:sz w:val="24"/>
                <w:lang w:eastAsia="uk-UA"/>
              </w:rPr>
              <w:t xml:space="preserve"> та </w:t>
            </w:r>
            <w:proofErr w:type="spellStart"/>
            <w:r>
              <w:rPr>
                <w:sz w:val="24"/>
                <w:lang w:eastAsia="uk-UA"/>
              </w:rPr>
              <w:t>прийоми</w:t>
            </w:r>
            <w:proofErr w:type="spellEnd"/>
            <w:r>
              <w:rPr>
                <w:sz w:val="24"/>
                <w:lang w:eastAsia="uk-UA"/>
              </w:rPr>
              <w:t xml:space="preserve"> </w:t>
            </w:r>
            <w:proofErr w:type="spellStart"/>
            <w:r>
              <w:rPr>
                <w:sz w:val="24"/>
                <w:lang w:eastAsia="uk-UA"/>
              </w:rPr>
              <w:t>професійного</w:t>
            </w:r>
            <w:proofErr w:type="spellEnd"/>
            <w:r>
              <w:rPr>
                <w:sz w:val="24"/>
                <w:lang w:eastAsia="uk-UA"/>
              </w:rPr>
              <w:t xml:space="preserve"> </w:t>
            </w:r>
            <w:proofErr w:type="spellStart"/>
            <w:r>
              <w:rPr>
                <w:sz w:val="24"/>
                <w:lang w:eastAsia="uk-UA"/>
              </w:rPr>
              <w:t>навчання</w:t>
            </w:r>
            <w:proofErr w:type="spellEnd"/>
            <w:r>
              <w:rPr>
                <w:sz w:val="24"/>
                <w:lang w:eastAsia="uk-UA"/>
              </w:rPr>
              <w:t xml:space="preserve"> у ВНЗ</w:t>
            </w:r>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lastRenderedPageBreak/>
              <w:t>7.</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proofErr w:type="spellStart"/>
            <w:r>
              <w:rPr>
                <w:bCs/>
                <w:iCs/>
                <w:sz w:val="24"/>
                <w:lang w:eastAsia="uk-UA"/>
              </w:rPr>
              <w:t>Здатність</w:t>
            </w:r>
            <w:proofErr w:type="spellEnd"/>
            <w:r>
              <w:rPr>
                <w:bCs/>
                <w:iCs/>
                <w:sz w:val="24"/>
                <w:lang w:eastAsia="uk-UA"/>
              </w:rPr>
              <w:t xml:space="preserve"> </w:t>
            </w:r>
            <w:proofErr w:type="spellStart"/>
            <w:r>
              <w:rPr>
                <w:bCs/>
                <w:iCs/>
                <w:sz w:val="24"/>
                <w:lang w:eastAsia="uk-UA"/>
              </w:rPr>
              <w:t>використовувати</w:t>
            </w:r>
            <w:proofErr w:type="spellEnd"/>
            <w:r>
              <w:rPr>
                <w:bCs/>
                <w:iCs/>
                <w:sz w:val="24"/>
                <w:lang w:eastAsia="uk-UA"/>
              </w:rPr>
              <w:t xml:space="preserve"> у </w:t>
            </w:r>
            <w:proofErr w:type="spellStart"/>
            <w:r>
              <w:rPr>
                <w:bCs/>
                <w:iCs/>
                <w:sz w:val="24"/>
                <w:lang w:eastAsia="uk-UA"/>
              </w:rPr>
              <w:t>професійній</w:t>
            </w:r>
            <w:proofErr w:type="spellEnd"/>
            <w:r>
              <w:rPr>
                <w:bCs/>
                <w:iCs/>
                <w:sz w:val="24"/>
                <w:lang w:eastAsia="uk-UA"/>
              </w:rPr>
              <w:t xml:space="preserve"> </w:t>
            </w:r>
            <w:proofErr w:type="spellStart"/>
            <w:r>
              <w:rPr>
                <w:bCs/>
                <w:iCs/>
                <w:sz w:val="24"/>
                <w:lang w:eastAsia="uk-UA"/>
              </w:rPr>
              <w:t>діяльності</w:t>
            </w:r>
            <w:proofErr w:type="spellEnd"/>
            <w:r>
              <w:rPr>
                <w:bCs/>
                <w:iCs/>
                <w:sz w:val="24"/>
                <w:lang w:eastAsia="uk-UA"/>
              </w:rPr>
              <w:t xml:space="preserve"> </w:t>
            </w:r>
            <w:proofErr w:type="spellStart"/>
            <w:r>
              <w:rPr>
                <w:bCs/>
                <w:iCs/>
                <w:sz w:val="24"/>
                <w:lang w:eastAsia="uk-UA"/>
              </w:rPr>
              <w:t>знання</w:t>
            </w:r>
            <w:proofErr w:type="spellEnd"/>
            <w:r>
              <w:rPr>
                <w:bCs/>
                <w:iCs/>
                <w:sz w:val="24"/>
                <w:lang w:eastAsia="uk-UA"/>
              </w:rPr>
              <w:t xml:space="preserve"> з </w:t>
            </w:r>
            <w:proofErr w:type="spellStart"/>
            <w:r>
              <w:rPr>
                <w:bCs/>
                <w:iCs/>
                <w:sz w:val="24"/>
                <w:lang w:eastAsia="uk-UA"/>
              </w:rPr>
              <w:t>вибору</w:t>
            </w:r>
            <w:proofErr w:type="spellEnd"/>
            <w:r>
              <w:rPr>
                <w:bCs/>
                <w:iCs/>
                <w:sz w:val="24"/>
                <w:lang w:eastAsia="uk-UA"/>
              </w:rPr>
              <w:t xml:space="preserve"> та </w:t>
            </w:r>
            <w:proofErr w:type="spellStart"/>
            <w:r>
              <w:rPr>
                <w:bCs/>
                <w:iCs/>
                <w:sz w:val="24"/>
                <w:lang w:eastAsia="uk-UA"/>
              </w:rPr>
              <w:t>застосування</w:t>
            </w:r>
            <w:proofErr w:type="spellEnd"/>
            <w:r>
              <w:rPr>
                <w:bCs/>
                <w:iCs/>
                <w:sz w:val="24"/>
                <w:lang w:eastAsia="uk-UA"/>
              </w:rPr>
              <w:t xml:space="preserve"> </w:t>
            </w:r>
            <w:r>
              <w:rPr>
                <w:sz w:val="24"/>
              </w:rPr>
              <w:t xml:space="preserve">форм та </w:t>
            </w:r>
            <w:proofErr w:type="spellStart"/>
            <w:r>
              <w:rPr>
                <w:sz w:val="24"/>
              </w:rPr>
              <w:t>методів</w:t>
            </w:r>
            <w:proofErr w:type="spellEnd"/>
            <w:r>
              <w:rPr>
                <w:sz w:val="24"/>
              </w:rPr>
              <w:t xml:space="preserve">, </w:t>
            </w:r>
            <w:proofErr w:type="spellStart"/>
            <w:r>
              <w:rPr>
                <w:sz w:val="24"/>
              </w:rPr>
              <w:t>педагогічних</w:t>
            </w:r>
            <w:proofErr w:type="spellEnd"/>
            <w:r>
              <w:rPr>
                <w:sz w:val="24"/>
              </w:rPr>
              <w:t xml:space="preserve"> </w:t>
            </w:r>
            <w:proofErr w:type="spellStart"/>
            <w:r>
              <w:rPr>
                <w:sz w:val="24"/>
              </w:rPr>
              <w:t>технологій</w:t>
            </w:r>
            <w:proofErr w:type="spellEnd"/>
            <w:r>
              <w:rPr>
                <w:sz w:val="24"/>
              </w:rPr>
              <w:t xml:space="preserve"> </w:t>
            </w:r>
            <w:proofErr w:type="spellStart"/>
            <w:r>
              <w:rPr>
                <w:sz w:val="24"/>
              </w:rPr>
              <w:t>навчання</w:t>
            </w:r>
            <w:proofErr w:type="spellEnd"/>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10"/>
              </w:numPr>
              <w:suppressAutoHyphens w:val="0"/>
              <w:ind w:left="0" w:firstLine="42"/>
              <w:rPr>
                <w:bCs/>
                <w:iCs/>
                <w:sz w:val="24"/>
              </w:rPr>
            </w:pPr>
            <w:proofErr w:type="spellStart"/>
            <w:r>
              <w:rPr>
                <w:bCs/>
                <w:iCs/>
                <w:sz w:val="24"/>
              </w:rPr>
              <w:t>Принципи</w:t>
            </w:r>
            <w:proofErr w:type="spellEnd"/>
            <w:r>
              <w:rPr>
                <w:bCs/>
                <w:iCs/>
                <w:sz w:val="24"/>
              </w:rPr>
              <w:t xml:space="preserve"> </w:t>
            </w:r>
            <w:proofErr w:type="spellStart"/>
            <w:r>
              <w:rPr>
                <w:bCs/>
                <w:iCs/>
                <w:sz w:val="24"/>
              </w:rPr>
              <w:t>вибору</w:t>
            </w:r>
            <w:proofErr w:type="spellEnd"/>
            <w:r>
              <w:rPr>
                <w:bCs/>
                <w:iCs/>
                <w:sz w:val="24"/>
              </w:rPr>
              <w:t xml:space="preserve"> форм, </w:t>
            </w:r>
            <w:proofErr w:type="spellStart"/>
            <w:r>
              <w:rPr>
                <w:bCs/>
                <w:iCs/>
                <w:sz w:val="24"/>
              </w:rPr>
              <w:t>методів</w:t>
            </w:r>
            <w:proofErr w:type="spellEnd"/>
            <w:r>
              <w:rPr>
                <w:bCs/>
                <w:iCs/>
                <w:sz w:val="24"/>
              </w:rPr>
              <w:t xml:space="preserve"> і </w:t>
            </w:r>
            <w:proofErr w:type="spellStart"/>
            <w:r>
              <w:rPr>
                <w:bCs/>
                <w:iCs/>
                <w:sz w:val="24"/>
              </w:rPr>
              <w:t>засобів</w:t>
            </w:r>
            <w:proofErr w:type="spellEnd"/>
            <w:r>
              <w:rPr>
                <w:bCs/>
                <w:iCs/>
                <w:sz w:val="24"/>
              </w:rPr>
              <w:t xml:space="preserve"> </w:t>
            </w:r>
            <w:proofErr w:type="spellStart"/>
            <w:r>
              <w:rPr>
                <w:bCs/>
                <w:iCs/>
                <w:sz w:val="24"/>
              </w:rPr>
              <w:t>навчання</w:t>
            </w:r>
            <w:proofErr w:type="spellEnd"/>
            <w:r>
              <w:rPr>
                <w:bCs/>
                <w:iCs/>
                <w:sz w:val="24"/>
              </w:rPr>
              <w:t xml:space="preserve"> у </w:t>
            </w:r>
            <w:proofErr w:type="spellStart"/>
            <w:r>
              <w:rPr>
                <w:bCs/>
                <w:iCs/>
                <w:sz w:val="24"/>
              </w:rPr>
              <w:t>вищому</w:t>
            </w:r>
            <w:proofErr w:type="spellEnd"/>
            <w:r>
              <w:rPr>
                <w:bCs/>
                <w:iCs/>
                <w:sz w:val="24"/>
              </w:rPr>
              <w:t xml:space="preserve"> </w:t>
            </w:r>
            <w:proofErr w:type="spellStart"/>
            <w:r>
              <w:rPr>
                <w:bCs/>
                <w:iCs/>
                <w:sz w:val="24"/>
              </w:rPr>
              <w:t>навчальному</w:t>
            </w:r>
            <w:proofErr w:type="spellEnd"/>
            <w:r>
              <w:rPr>
                <w:bCs/>
                <w:iCs/>
                <w:sz w:val="24"/>
              </w:rPr>
              <w:t xml:space="preserve"> </w:t>
            </w:r>
            <w:proofErr w:type="spellStart"/>
            <w:r>
              <w:rPr>
                <w:bCs/>
                <w:iCs/>
                <w:sz w:val="24"/>
              </w:rPr>
              <w:t>закладі</w:t>
            </w:r>
            <w:proofErr w:type="spellEnd"/>
            <w:r>
              <w:rPr>
                <w:bCs/>
                <w:iCs/>
                <w:sz w:val="24"/>
              </w:rPr>
              <w:t>;</w:t>
            </w:r>
          </w:p>
          <w:p w:rsidR="00660467" w:rsidRDefault="00660467">
            <w:pPr>
              <w:numPr>
                <w:ilvl w:val="0"/>
                <w:numId w:val="10"/>
              </w:numPr>
              <w:suppressAutoHyphens w:val="0"/>
              <w:ind w:left="0" w:firstLine="42"/>
              <w:rPr>
                <w:bCs/>
                <w:iCs/>
                <w:sz w:val="24"/>
              </w:rPr>
            </w:pPr>
            <w:proofErr w:type="spellStart"/>
            <w:r>
              <w:rPr>
                <w:bCs/>
                <w:iCs/>
                <w:sz w:val="24"/>
              </w:rPr>
              <w:t>особливості</w:t>
            </w:r>
            <w:proofErr w:type="spellEnd"/>
            <w:r>
              <w:rPr>
                <w:bCs/>
                <w:iCs/>
                <w:sz w:val="24"/>
              </w:rPr>
              <w:t xml:space="preserve"> методики </w:t>
            </w:r>
            <w:proofErr w:type="spellStart"/>
            <w:r>
              <w:rPr>
                <w:bCs/>
                <w:iCs/>
                <w:sz w:val="24"/>
              </w:rPr>
              <w:t>проведення</w:t>
            </w:r>
            <w:proofErr w:type="spellEnd"/>
            <w:r>
              <w:rPr>
                <w:bCs/>
                <w:iCs/>
                <w:sz w:val="24"/>
              </w:rPr>
              <w:t xml:space="preserve"> </w:t>
            </w:r>
            <w:proofErr w:type="spellStart"/>
            <w:r>
              <w:rPr>
                <w:bCs/>
                <w:iCs/>
                <w:sz w:val="24"/>
              </w:rPr>
              <w:t>різних</w:t>
            </w:r>
            <w:proofErr w:type="spellEnd"/>
            <w:r>
              <w:rPr>
                <w:bCs/>
                <w:iCs/>
                <w:sz w:val="24"/>
              </w:rPr>
              <w:t xml:space="preserve"> </w:t>
            </w:r>
            <w:proofErr w:type="spellStart"/>
            <w:r>
              <w:rPr>
                <w:bCs/>
                <w:iCs/>
                <w:sz w:val="24"/>
              </w:rPr>
              <w:t>видів</w:t>
            </w:r>
            <w:proofErr w:type="spellEnd"/>
            <w:r>
              <w:rPr>
                <w:bCs/>
                <w:iCs/>
                <w:sz w:val="24"/>
              </w:rPr>
              <w:t xml:space="preserve"> занять;</w:t>
            </w:r>
          </w:p>
          <w:p w:rsidR="00660467" w:rsidRDefault="00660467">
            <w:pPr>
              <w:widowControl w:val="0"/>
              <w:rPr>
                <w:sz w:val="24"/>
                <w:lang w:val="uk-UA"/>
              </w:rPr>
            </w:pPr>
            <w:proofErr w:type="spellStart"/>
            <w:r>
              <w:rPr>
                <w:bCs/>
                <w:iCs/>
                <w:sz w:val="24"/>
              </w:rPr>
              <w:t>сучасні</w:t>
            </w:r>
            <w:proofErr w:type="spellEnd"/>
            <w:r>
              <w:rPr>
                <w:bCs/>
                <w:iCs/>
                <w:sz w:val="24"/>
              </w:rPr>
              <w:t xml:space="preserve"> </w:t>
            </w:r>
            <w:proofErr w:type="spellStart"/>
            <w:r>
              <w:rPr>
                <w:bCs/>
                <w:iCs/>
                <w:sz w:val="24"/>
              </w:rPr>
              <w:t>освітні</w:t>
            </w:r>
            <w:proofErr w:type="spellEnd"/>
            <w:r>
              <w:rPr>
                <w:bCs/>
                <w:iCs/>
                <w:sz w:val="24"/>
              </w:rPr>
              <w:t xml:space="preserve"> </w:t>
            </w:r>
            <w:proofErr w:type="spellStart"/>
            <w:r>
              <w:rPr>
                <w:bCs/>
                <w:iCs/>
                <w:sz w:val="24"/>
              </w:rPr>
              <w:t>технології</w:t>
            </w:r>
            <w:proofErr w:type="spellEnd"/>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numPr>
                <w:ilvl w:val="0"/>
                <w:numId w:val="10"/>
              </w:numPr>
              <w:tabs>
                <w:tab w:val="num" w:pos="720"/>
              </w:tabs>
              <w:suppressAutoHyphens w:val="0"/>
              <w:ind w:left="36" w:firstLine="0"/>
              <w:rPr>
                <w:bCs/>
                <w:sz w:val="24"/>
              </w:rPr>
            </w:pPr>
            <w:proofErr w:type="spellStart"/>
            <w:r>
              <w:rPr>
                <w:bCs/>
                <w:iCs/>
                <w:sz w:val="24"/>
              </w:rPr>
              <w:t>Володіти</w:t>
            </w:r>
            <w:proofErr w:type="spellEnd"/>
            <w:r>
              <w:rPr>
                <w:bCs/>
                <w:iCs/>
                <w:sz w:val="24"/>
              </w:rPr>
              <w:t xml:space="preserve"> методикою </w:t>
            </w:r>
            <w:proofErr w:type="spellStart"/>
            <w:r>
              <w:rPr>
                <w:bCs/>
                <w:iCs/>
                <w:sz w:val="24"/>
              </w:rPr>
              <w:t>проведення</w:t>
            </w:r>
            <w:proofErr w:type="spellEnd"/>
            <w:r>
              <w:rPr>
                <w:bCs/>
                <w:iCs/>
                <w:sz w:val="24"/>
              </w:rPr>
              <w:t xml:space="preserve"> </w:t>
            </w:r>
            <w:proofErr w:type="spellStart"/>
            <w:r>
              <w:rPr>
                <w:bCs/>
                <w:iCs/>
                <w:sz w:val="24"/>
              </w:rPr>
              <w:t>різних</w:t>
            </w:r>
            <w:proofErr w:type="spellEnd"/>
            <w:r>
              <w:rPr>
                <w:bCs/>
                <w:iCs/>
                <w:sz w:val="24"/>
              </w:rPr>
              <w:t xml:space="preserve"> </w:t>
            </w:r>
            <w:proofErr w:type="spellStart"/>
            <w:r>
              <w:rPr>
                <w:bCs/>
                <w:iCs/>
                <w:sz w:val="24"/>
              </w:rPr>
              <w:t>видів</w:t>
            </w:r>
            <w:proofErr w:type="spellEnd"/>
            <w:r>
              <w:rPr>
                <w:bCs/>
                <w:iCs/>
                <w:sz w:val="24"/>
              </w:rPr>
              <w:t xml:space="preserve"> занять у </w:t>
            </w:r>
            <w:proofErr w:type="spellStart"/>
            <w:r>
              <w:rPr>
                <w:bCs/>
                <w:iCs/>
                <w:sz w:val="24"/>
              </w:rPr>
              <w:t>вищій</w:t>
            </w:r>
            <w:proofErr w:type="spellEnd"/>
            <w:r>
              <w:rPr>
                <w:bCs/>
                <w:iCs/>
                <w:sz w:val="24"/>
              </w:rPr>
              <w:t xml:space="preserve"> </w:t>
            </w:r>
            <w:proofErr w:type="spellStart"/>
            <w:r>
              <w:rPr>
                <w:bCs/>
                <w:iCs/>
                <w:sz w:val="24"/>
              </w:rPr>
              <w:t>школі</w:t>
            </w:r>
            <w:proofErr w:type="spellEnd"/>
            <w:r>
              <w:rPr>
                <w:bCs/>
                <w:iCs/>
                <w:sz w:val="24"/>
              </w:rPr>
              <w:t>;</w:t>
            </w:r>
          </w:p>
          <w:p w:rsidR="00660467" w:rsidRDefault="00660467">
            <w:pPr>
              <w:numPr>
                <w:ilvl w:val="0"/>
                <w:numId w:val="10"/>
              </w:numPr>
              <w:tabs>
                <w:tab w:val="num" w:pos="720"/>
              </w:tabs>
              <w:suppressAutoHyphens w:val="0"/>
              <w:ind w:left="36" w:firstLine="180"/>
              <w:rPr>
                <w:bCs/>
                <w:iCs/>
                <w:sz w:val="24"/>
              </w:rPr>
            </w:pPr>
            <w:proofErr w:type="spellStart"/>
            <w:r>
              <w:rPr>
                <w:bCs/>
                <w:iCs/>
                <w:sz w:val="24"/>
              </w:rPr>
              <w:t>володіти</w:t>
            </w:r>
            <w:proofErr w:type="spellEnd"/>
            <w:r>
              <w:rPr>
                <w:bCs/>
                <w:iCs/>
                <w:sz w:val="24"/>
              </w:rPr>
              <w:t xml:space="preserve"> </w:t>
            </w:r>
            <w:proofErr w:type="spellStart"/>
            <w:r>
              <w:rPr>
                <w:bCs/>
                <w:iCs/>
                <w:sz w:val="24"/>
              </w:rPr>
              <w:t>сучасними</w:t>
            </w:r>
            <w:proofErr w:type="spellEnd"/>
            <w:r>
              <w:rPr>
                <w:bCs/>
                <w:iCs/>
                <w:sz w:val="24"/>
              </w:rPr>
              <w:t xml:space="preserve"> формами і методами </w:t>
            </w:r>
            <w:proofErr w:type="spellStart"/>
            <w:r>
              <w:rPr>
                <w:bCs/>
                <w:iCs/>
                <w:sz w:val="24"/>
              </w:rPr>
              <w:t>навчання</w:t>
            </w:r>
            <w:proofErr w:type="spellEnd"/>
            <w:r>
              <w:rPr>
                <w:bCs/>
                <w:iCs/>
                <w:sz w:val="24"/>
              </w:rPr>
              <w:t>;</w:t>
            </w:r>
          </w:p>
          <w:p w:rsidR="00660467" w:rsidRDefault="00660467">
            <w:pPr>
              <w:rPr>
                <w:sz w:val="24"/>
                <w:lang w:val="uk-UA"/>
              </w:rPr>
            </w:pPr>
            <w:proofErr w:type="spellStart"/>
            <w:r>
              <w:rPr>
                <w:bCs/>
                <w:iCs/>
                <w:sz w:val="24"/>
              </w:rPr>
              <w:t>обирати</w:t>
            </w:r>
            <w:proofErr w:type="spellEnd"/>
            <w:r>
              <w:rPr>
                <w:bCs/>
                <w:iCs/>
                <w:sz w:val="24"/>
              </w:rPr>
              <w:t xml:space="preserve"> та </w:t>
            </w:r>
            <w:proofErr w:type="spellStart"/>
            <w:r>
              <w:rPr>
                <w:bCs/>
                <w:iCs/>
                <w:sz w:val="24"/>
              </w:rPr>
              <w:t>впроваджувати</w:t>
            </w:r>
            <w:proofErr w:type="spellEnd"/>
            <w:r>
              <w:rPr>
                <w:bCs/>
                <w:iCs/>
                <w:sz w:val="24"/>
              </w:rPr>
              <w:t xml:space="preserve"> </w:t>
            </w:r>
            <w:proofErr w:type="spellStart"/>
            <w:r>
              <w:rPr>
                <w:bCs/>
                <w:iCs/>
                <w:sz w:val="24"/>
              </w:rPr>
              <w:t>форми</w:t>
            </w:r>
            <w:proofErr w:type="spellEnd"/>
            <w:r>
              <w:rPr>
                <w:bCs/>
                <w:iCs/>
                <w:sz w:val="24"/>
              </w:rPr>
              <w:t xml:space="preserve">, </w:t>
            </w:r>
            <w:proofErr w:type="spellStart"/>
            <w:r>
              <w:rPr>
                <w:bCs/>
                <w:iCs/>
                <w:sz w:val="24"/>
              </w:rPr>
              <w:t>методи</w:t>
            </w:r>
            <w:proofErr w:type="spellEnd"/>
            <w:r>
              <w:rPr>
                <w:bCs/>
                <w:iCs/>
                <w:sz w:val="24"/>
              </w:rPr>
              <w:t xml:space="preserve"> та </w:t>
            </w:r>
            <w:proofErr w:type="spellStart"/>
            <w:r>
              <w:rPr>
                <w:bCs/>
                <w:iCs/>
                <w:sz w:val="24"/>
              </w:rPr>
              <w:t>педагогічні</w:t>
            </w:r>
            <w:proofErr w:type="spellEnd"/>
            <w:r>
              <w:rPr>
                <w:bCs/>
                <w:iCs/>
                <w:sz w:val="24"/>
              </w:rPr>
              <w:t xml:space="preserve"> </w:t>
            </w:r>
            <w:proofErr w:type="spellStart"/>
            <w:r>
              <w:rPr>
                <w:bCs/>
                <w:iCs/>
                <w:sz w:val="24"/>
              </w:rPr>
              <w:t>технології</w:t>
            </w:r>
            <w:proofErr w:type="spellEnd"/>
            <w:r>
              <w:rPr>
                <w:bCs/>
                <w:iCs/>
                <w:sz w:val="24"/>
              </w:rPr>
              <w:t xml:space="preserve"> в </w:t>
            </w:r>
            <w:proofErr w:type="spellStart"/>
            <w:r>
              <w:rPr>
                <w:bCs/>
                <w:iCs/>
                <w:sz w:val="24"/>
              </w:rPr>
              <w:t>освітній</w:t>
            </w:r>
            <w:proofErr w:type="spellEnd"/>
            <w:r>
              <w:rPr>
                <w:bCs/>
                <w:iCs/>
                <w:sz w:val="24"/>
              </w:rPr>
              <w:t xml:space="preserve"> </w:t>
            </w:r>
            <w:proofErr w:type="spellStart"/>
            <w:r>
              <w:rPr>
                <w:bCs/>
                <w:iCs/>
                <w:sz w:val="24"/>
              </w:rPr>
              <w:t>процес</w:t>
            </w:r>
            <w:proofErr w:type="spellEnd"/>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rPr>
                <w:sz w:val="24"/>
                <w:lang w:val="uk-UA"/>
              </w:rPr>
            </w:pPr>
            <w:r w:rsidRPr="00660467">
              <w:rPr>
                <w:sz w:val="24"/>
                <w:lang w:val="uk-UA" w:eastAsia="uk-UA"/>
              </w:rPr>
              <w:t>Організовувати та підтримувати доцільно педагогічну взаємодію та сприятливий психологічний клімат з учасниками освітнього процесу спрямований на оптимізацію навчальної діяльності</w:t>
            </w:r>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rPr>
                <w:w w:val="99"/>
                <w:sz w:val="24"/>
                <w:lang w:val="uk-UA"/>
              </w:rPr>
            </w:pPr>
            <w:r>
              <w:rPr>
                <w:sz w:val="24"/>
                <w:lang w:eastAsia="uk-UA"/>
              </w:rPr>
              <w:t xml:space="preserve">Нести </w:t>
            </w:r>
            <w:proofErr w:type="spellStart"/>
            <w:r>
              <w:rPr>
                <w:sz w:val="24"/>
                <w:lang w:eastAsia="uk-UA"/>
              </w:rPr>
              <w:t>відповідальність</w:t>
            </w:r>
            <w:proofErr w:type="spellEnd"/>
            <w:r>
              <w:rPr>
                <w:sz w:val="24"/>
                <w:lang w:eastAsia="uk-UA"/>
              </w:rPr>
              <w:t xml:space="preserve"> за </w:t>
            </w:r>
            <w:proofErr w:type="spellStart"/>
            <w:r>
              <w:rPr>
                <w:sz w:val="24"/>
                <w:lang w:eastAsia="uk-UA"/>
              </w:rPr>
              <w:t>якісну</w:t>
            </w:r>
            <w:proofErr w:type="spellEnd"/>
            <w:r>
              <w:rPr>
                <w:sz w:val="24"/>
                <w:lang w:eastAsia="uk-UA"/>
              </w:rPr>
              <w:t xml:space="preserve"> </w:t>
            </w:r>
            <w:proofErr w:type="spellStart"/>
            <w:r>
              <w:rPr>
                <w:sz w:val="24"/>
                <w:lang w:eastAsia="uk-UA"/>
              </w:rPr>
              <w:t>р</w:t>
            </w:r>
            <w:r>
              <w:rPr>
                <w:bCs/>
                <w:iCs/>
                <w:sz w:val="24"/>
                <w:lang w:eastAsia="uk-UA"/>
              </w:rPr>
              <w:t>озробку</w:t>
            </w:r>
            <w:proofErr w:type="spellEnd"/>
            <w:r>
              <w:rPr>
                <w:bCs/>
                <w:iCs/>
                <w:sz w:val="24"/>
                <w:lang w:eastAsia="uk-UA"/>
              </w:rPr>
              <w:t xml:space="preserve"> та </w:t>
            </w:r>
            <w:proofErr w:type="spellStart"/>
            <w:r>
              <w:rPr>
                <w:bCs/>
                <w:iCs/>
                <w:sz w:val="24"/>
                <w:lang w:eastAsia="uk-UA"/>
              </w:rPr>
              <w:t>застосування</w:t>
            </w:r>
            <w:proofErr w:type="spellEnd"/>
            <w:r>
              <w:rPr>
                <w:bCs/>
                <w:iCs/>
                <w:sz w:val="24"/>
                <w:lang w:eastAsia="uk-UA"/>
              </w:rPr>
              <w:t xml:space="preserve"> форм, </w:t>
            </w:r>
            <w:proofErr w:type="spellStart"/>
            <w:r>
              <w:rPr>
                <w:bCs/>
                <w:iCs/>
                <w:sz w:val="24"/>
                <w:lang w:eastAsia="uk-UA"/>
              </w:rPr>
              <w:t>методів</w:t>
            </w:r>
            <w:proofErr w:type="spellEnd"/>
            <w:r>
              <w:rPr>
                <w:bCs/>
                <w:iCs/>
                <w:sz w:val="24"/>
                <w:lang w:eastAsia="uk-UA"/>
              </w:rPr>
              <w:t xml:space="preserve"> і </w:t>
            </w:r>
            <w:proofErr w:type="spellStart"/>
            <w:r>
              <w:rPr>
                <w:bCs/>
                <w:iCs/>
                <w:sz w:val="24"/>
                <w:lang w:eastAsia="uk-UA"/>
              </w:rPr>
              <w:t>педагогічних</w:t>
            </w:r>
            <w:proofErr w:type="spellEnd"/>
            <w:r>
              <w:rPr>
                <w:bCs/>
                <w:iCs/>
                <w:sz w:val="24"/>
                <w:lang w:eastAsia="uk-UA"/>
              </w:rPr>
              <w:t xml:space="preserve"> </w:t>
            </w:r>
            <w:proofErr w:type="spellStart"/>
            <w:r>
              <w:rPr>
                <w:bCs/>
                <w:iCs/>
                <w:sz w:val="24"/>
                <w:lang w:eastAsia="uk-UA"/>
              </w:rPr>
              <w:t>технологій</w:t>
            </w:r>
            <w:proofErr w:type="spellEnd"/>
            <w:r>
              <w:rPr>
                <w:bCs/>
                <w:iCs/>
                <w:sz w:val="24"/>
                <w:lang w:eastAsia="uk-UA"/>
              </w:rPr>
              <w:t xml:space="preserve"> в </w:t>
            </w:r>
            <w:proofErr w:type="spellStart"/>
            <w:r>
              <w:rPr>
                <w:bCs/>
                <w:iCs/>
                <w:sz w:val="24"/>
                <w:lang w:eastAsia="uk-UA"/>
              </w:rPr>
              <w:t>освітній</w:t>
            </w:r>
            <w:proofErr w:type="spellEnd"/>
            <w:r>
              <w:rPr>
                <w:bCs/>
                <w:iCs/>
                <w:sz w:val="24"/>
                <w:lang w:eastAsia="uk-UA"/>
              </w:rPr>
              <w:t xml:space="preserve"> </w:t>
            </w:r>
            <w:proofErr w:type="spellStart"/>
            <w:r>
              <w:rPr>
                <w:sz w:val="24"/>
                <w:lang w:eastAsia="uk-UA"/>
              </w:rPr>
              <w:t>діяльності</w:t>
            </w:r>
            <w:proofErr w:type="spellEnd"/>
          </w:p>
        </w:tc>
      </w:tr>
      <w:tr w:rsidR="00660467" w:rsidTr="00660467">
        <w:tc>
          <w:tcPr>
            <w:tcW w:w="674"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jc w:val="center"/>
              <w:rPr>
                <w:sz w:val="24"/>
                <w:lang w:val="uk-UA"/>
              </w:rPr>
            </w:pPr>
            <w:r>
              <w:rPr>
                <w:sz w:val="24"/>
                <w:lang w:val="uk-UA"/>
              </w:rPr>
              <w:t>8.</w:t>
            </w:r>
          </w:p>
        </w:tc>
        <w:tc>
          <w:tcPr>
            <w:tcW w:w="1979"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shd w:val="clear" w:color="auto" w:fill="FFFFFF"/>
              <w:textAlignment w:val="baseline"/>
              <w:rPr>
                <w:sz w:val="24"/>
                <w:lang w:val="uk-UA"/>
              </w:rPr>
            </w:pPr>
            <w:proofErr w:type="spellStart"/>
            <w:r>
              <w:rPr>
                <w:bCs/>
                <w:iCs/>
                <w:sz w:val="24"/>
                <w:lang w:eastAsia="uk-UA"/>
              </w:rPr>
              <w:t>Здатність</w:t>
            </w:r>
            <w:proofErr w:type="spellEnd"/>
            <w:r>
              <w:rPr>
                <w:bCs/>
                <w:iCs/>
                <w:sz w:val="24"/>
                <w:lang w:eastAsia="uk-UA"/>
              </w:rPr>
              <w:t xml:space="preserve"> </w:t>
            </w:r>
            <w:proofErr w:type="spellStart"/>
            <w:r>
              <w:rPr>
                <w:bCs/>
                <w:iCs/>
                <w:sz w:val="24"/>
                <w:lang w:eastAsia="uk-UA"/>
              </w:rPr>
              <w:t>забезпечувати</w:t>
            </w:r>
            <w:proofErr w:type="spellEnd"/>
            <w:r>
              <w:rPr>
                <w:bCs/>
                <w:iCs/>
                <w:sz w:val="24"/>
                <w:lang w:eastAsia="uk-UA"/>
              </w:rPr>
              <w:t xml:space="preserve"> </w:t>
            </w:r>
            <w:proofErr w:type="spellStart"/>
            <w:r>
              <w:rPr>
                <w:bCs/>
                <w:iCs/>
                <w:sz w:val="24"/>
                <w:lang w:eastAsia="uk-UA"/>
              </w:rPr>
              <w:t>високий</w:t>
            </w:r>
            <w:proofErr w:type="spellEnd"/>
            <w:r>
              <w:rPr>
                <w:bCs/>
                <w:iCs/>
                <w:sz w:val="24"/>
                <w:lang w:eastAsia="uk-UA"/>
              </w:rPr>
              <w:t xml:space="preserve"> </w:t>
            </w:r>
            <w:proofErr w:type="spellStart"/>
            <w:r>
              <w:rPr>
                <w:bCs/>
                <w:iCs/>
                <w:sz w:val="24"/>
                <w:lang w:eastAsia="uk-UA"/>
              </w:rPr>
              <w:t>рівень</w:t>
            </w:r>
            <w:proofErr w:type="spellEnd"/>
            <w:r>
              <w:rPr>
                <w:bCs/>
                <w:iCs/>
                <w:sz w:val="24"/>
                <w:lang w:eastAsia="uk-UA"/>
              </w:rPr>
              <w:t xml:space="preserve"> </w:t>
            </w:r>
            <w:proofErr w:type="spellStart"/>
            <w:r>
              <w:rPr>
                <w:bCs/>
                <w:iCs/>
                <w:sz w:val="24"/>
                <w:lang w:eastAsia="uk-UA"/>
              </w:rPr>
              <w:t>педагогічної</w:t>
            </w:r>
            <w:proofErr w:type="spellEnd"/>
            <w:r>
              <w:rPr>
                <w:bCs/>
                <w:iCs/>
                <w:sz w:val="24"/>
                <w:lang w:eastAsia="uk-UA"/>
              </w:rPr>
              <w:t xml:space="preserve"> </w:t>
            </w:r>
            <w:proofErr w:type="spellStart"/>
            <w:r>
              <w:rPr>
                <w:bCs/>
                <w:iCs/>
                <w:sz w:val="24"/>
                <w:lang w:eastAsia="uk-UA"/>
              </w:rPr>
              <w:t>майстерності</w:t>
            </w:r>
            <w:proofErr w:type="spellEnd"/>
            <w:r>
              <w:rPr>
                <w:bCs/>
                <w:iCs/>
                <w:sz w:val="24"/>
                <w:lang w:eastAsia="uk-UA"/>
              </w:rPr>
              <w:t xml:space="preserve"> та </w:t>
            </w:r>
            <w:proofErr w:type="spellStart"/>
            <w:r>
              <w:rPr>
                <w:bCs/>
                <w:iCs/>
                <w:sz w:val="24"/>
                <w:lang w:eastAsia="uk-UA"/>
              </w:rPr>
              <w:t>педагогічної</w:t>
            </w:r>
            <w:proofErr w:type="spellEnd"/>
            <w:r>
              <w:rPr>
                <w:bCs/>
                <w:iCs/>
                <w:sz w:val="24"/>
                <w:lang w:eastAsia="uk-UA"/>
              </w:rPr>
              <w:t xml:space="preserve"> </w:t>
            </w:r>
            <w:proofErr w:type="spellStart"/>
            <w:r>
              <w:rPr>
                <w:bCs/>
                <w:iCs/>
                <w:sz w:val="24"/>
                <w:lang w:eastAsia="uk-UA"/>
              </w:rPr>
              <w:t>культури</w:t>
            </w:r>
            <w:proofErr w:type="spellEnd"/>
          </w:p>
        </w:tc>
        <w:tc>
          <w:tcPr>
            <w:tcW w:w="1939" w:type="dxa"/>
            <w:gridSpan w:val="2"/>
            <w:tcBorders>
              <w:top w:val="single" w:sz="4" w:space="0" w:color="auto"/>
              <w:left w:val="single" w:sz="4" w:space="0" w:color="auto"/>
              <w:bottom w:val="single" w:sz="4" w:space="0" w:color="auto"/>
              <w:right w:val="single" w:sz="4" w:space="0" w:color="auto"/>
            </w:tcBorders>
            <w:hideMark/>
          </w:tcPr>
          <w:p w:rsidR="00660467" w:rsidRPr="00660467" w:rsidRDefault="00660467">
            <w:pPr>
              <w:numPr>
                <w:ilvl w:val="0"/>
                <w:numId w:val="12"/>
              </w:numPr>
              <w:suppressAutoHyphens w:val="0"/>
              <w:ind w:left="42" w:firstLine="0"/>
              <w:jc w:val="both"/>
              <w:rPr>
                <w:sz w:val="24"/>
                <w:lang w:val="uk-UA" w:eastAsia="uk-UA"/>
              </w:rPr>
            </w:pPr>
            <w:r w:rsidRPr="00660467">
              <w:rPr>
                <w:bCs/>
                <w:sz w:val="24"/>
                <w:lang w:val="uk-UA"/>
              </w:rPr>
              <w:t>основи педагогічної майстерності, педагогічної культури та педагогічної техніки викладача та її складових;</w:t>
            </w:r>
          </w:p>
          <w:p w:rsidR="00660467" w:rsidRDefault="00660467">
            <w:pPr>
              <w:pStyle w:val="aa"/>
              <w:numPr>
                <w:ilvl w:val="0"/>
                <w:numId w:val="12"/>
              </w:numPr>
              <w:suppressAutoHyphens w:val="0"/>
              <w:spacing w:after="0"/>
              <w:ind w:left="42" w:firstLine="0"/>
              <w:jc w:val="both"/>
              <w:rPr>
                <w:bCs/>
                <w:sz w:val="24"/>
                <w:lang w:val="uk-UA"/>
              </w:rPr>
            </w:pPr>
            <w:r>
              <w:rPr>
                <w:bCs/>
                <w:sz w:val="24"/>
                <w:lang w:val="uk-UA"/>
              </w:rPr>
              <w:t>сутність педагогічної техніки, її компоненти (техніка мови, рухи, спілкування, психотехніка);</w:t>
            </w:r>
          </w:p>
          <w:p w:rsidR="00660467" w:rsidRDefault="00660467">
            <w:pPr>
              <w:widowControl w:val="0"/>
              <w:rPr>
                <w:sz w:val="24"/>
                <w:lang w:val="uk-UA"/>
              </w:rPr>
            </w:pPr>
            <w:r>
              <w:rPr>
                <w:bCs/>
                <w:sz w:val="24"/>
                <w:lang w:val="uk-UA"/>
              </w:rPr>
              <w:t xml:space="preserve">сутність педагогічної етики ; сутність іміджу викладача; </w:t>
            </w:r>
            <w:r>
              <w:rPr>
                <w:sz w:val="24"/>
                <w:lang w:val="uk-UA"/>
              </w:rPr>
              <w:t xml:space="preserve">вимоги до </w:t>
            </w:r>
            <w:r>
              <w:rPr>
                <w:sz w:val="24"/>
                <w:lang w:val="uk-UA"/>
              </w:rPr>
              <w:lastRenderedPageBreak/>
              <w:t>особистості сучасного викладача</w:t>
            </w:r>
          </w:p>
        </w:tc>
        <w:tc>
          <w:tcPr>
            <w:tcW w:w="2238" w:type="dxa"/>
            <w:gridSpan w:val="4"/>
            <w:tcBorders>
              <w:top w:val="single" w:sz="4" w:space="0" w:color="auto"/>
              <w:left w:val="single" w:sz="4" w:space="0" w:color="auto"/>
              <w:bottom w:val="single" w:sz="4" w:space="0" w:color="auto"/>
              <w:right w:val="single" w:sz="4" w:space="0" w:color="auto"/>
            </w:tcBorders>
            <w:hideMark/>
          </w:tcPr>
          <w:p w:rsidR="00660467" w:rsidRDefault="00660467">
            <w:pPr>
              <w:pStyle w:val="aa"/>
              <w:numPr>
                <w:ilvl w:val="0"/>
                <w:numId w:val="14"/>
              </w:numPr>
              <w:tabs>
                <w:tab w:val="num" w:pos="360"/>
              </w:tabs>
              <w:suppressAutoHyphens w:val="0"/>
              <w:spacing w:after="0"/>
              <w:ind w:left="0" w:firstLine="0"/>
              <w:jc w:val="both"/>
              <w:rPr>
                <w:bCs/>
                <w:sz w:val="24"/>
                <w:lang w:val="uk-UA"/>
              </w:rPr>
            </w:pPr>
            <w:proofErr w:type="spellStart"/>
            <w:r>
              <w:rPr>
                <w:bCs/>
                <w:sz w:val="24"/>
              </w:rPr>
              <w:lastRenderedPageBreak/>
              <w:t>визначати</w:t>
            </w:r>
            <w:proofErr w:type="spellEnd"/>
            <w:r>
              <w:rPr>
                <w:bCs/>
                <w:sz w:val="24"/>
              </w:rPr>
              <w:t xml:space="preserve"> </w:t>
            </w:r>
            <w:proofErr w:type="spellStart"/>
            <w:r>
              <w:rPr>
                <w:bCs/>
                <w:sz w:val="24"/>
              </w:rPr>
              <w:t>основні</w:t>
            </w:r>
            <w:proofErr w:type="spellEnd"/>
            <w:r>
              <w:rPr>
                <w:bCs/>
                <w:sz w:val="24"/>
              </w:rPr>
              <w:t xml:space="preserve"> </w:t>
            </w:r>
            <w:proofErr w:type="spellStart"/>
            <w:r>
              <w:rPr>
                <w:bCs/>
                <w:sz w:val="24"/>
              </w:rPr>
              <w:t>категорії</w:t>
            </w:r>
            <w:proofErr w:type="spellEnd"/>
            <w:r>
              <w:rPr>
                <w:bCs/>
                <w:sz w:val="24"/>
              </w:rPr>
              <w:t xml:space="preserve"> </w:t>
            </w:r>
            <w:r>
              <w:rPr>
                <w:bCs/>
                <w:sz w:val="24"/>
                <w:lang w:val="uk-UA"/>
              </w:rPr>
              <w:t>педагогічної майстерності;</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володіти основними елементами педагогічної техніки та мовленнєвою культурою;</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обирати оптимальний стиль взаємовідносин зі студентами;</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володіти визначати напрями і складати програму самовдосконалення педагогічної майстерності;</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використовуват</w:t>
            </w:r>
            <w:r>
              <w:rPr>
                <w:bCs/>
                <w:sz w:val="24"/>
                <w:lang w:val="uk-UA"/>
              </w:rPr>
              <w:lastRenderedPageBreak/>
              <w:t>и у своїй професійній діяльності передовий педагогічний досвід;</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володіти риторичною, ораторською майстерністю;</w:t>
            </w:r>
          </w:p>
          <w:p w:rsidR="00660467" w:rsidRDefault="00660467">
            <w:pPr>
              <w:pStyle w:val="aa"/>
              <w:numPr>
                <w:ilvl w:val="0"/>
                <w:numId w:val="14"/>
              </w:numPr>
              <w:tabs>
                <w:tab w:val="num" w:pos="360"/>
              </w:tabs>
              <w:suppressAutoHyphens w:val="0"/>
              <w:spacing w:after="0"/>
              <w:ind w:left="0" w:firstLine="0"/>
              <w:jc w:val="both"/>
              <w:rPr>
                <w:bCs/>
                <w:sz w:val="24"/>
                <w:lang w:val="uk-UA"/>
              </w:rPr>
            </w:pPr>
            <w:r>
              <w:rPr>
                <w:bCs/>
                <w:sz w:val="24"/>
                <w:lang w:val="uk-UA"/>
              </w:rPr>
              <w:t>володіти засобами побудови власного іміджу;</w:t>
            </w:r>
          </w:p>
          <w:p w:rsidR="00660467" w:rsidRDefault="00660467">
            <w:pPr>
              <w:widowControl w:val="0"/>
              <w:rPr>
                <w:sz w:val="24"/>
                <w:lang w:val="uk-UA"/>
              </w:rPr>
            </w:pPr>
            <w:proofErr w:type="spellStart"/>
            <w:r>
              <w:rPr>
                <w:bCs/>
                <w:sz w:val="24"/>
              </w:rPr>
              <w:t>творчо</w:t>
            </w:r>
            <w:proofErr w:type="spellEnd"/>
            <w:r>
              <w:rPr>
                <w:bCs/>
                <w:sz w:val="24"/>
              </w:rPr>
              <w:t xml:space="preserve"> </w:t>
            </w:r>
            <w:proofErr w:type="spellStart"/>
            <w:r>
              <w:rPr>
                <w:bCs/>
                <w:sz w:val="24"/>
              </w:rPr>
              <w:t>підходити</w:t>
            </w:r>
            <w:proofErr w:type="spellEnd"/>
            <w:r>
              <w:rPr>
                <w:bCs/>
                <w:sz w:val="24"/>
              </w:rPr>
              <w:t xml:space="preserve"> до </w:t>
            </w:r>
            <w:proofErr w:type="spellStart"/>
            <w:r>
              <w:rPr>
                <w:bCs/>
                <w:sz w:val="24"/>
              </w:rPr>
              <w:t>вирішення</w:t>
            </w:r>
            <w:proofErr w:type="spellEnd"/>
            <w:r>
              <w:rPr>
                <w:bCs/>
                <w:sz w:val="24"/>
              </w:rPr>
              <w:t xml:space="preserve"> </w:t>
            </w:r>
            <w:proofErr w:type="spellStart"/>
            <w:r>
              <w:rPr>
                <w:bCs/>
                <w:sz w:val="24"/>
              </w:rPr>
              <w:t>педагогічних</w:t>
            </w:r>
            <w:proofErr w:type="spellEnd"/>
            <w:r>
              <w:rPr>
                <w:bCs/>
                <w:sz w:val="24"/>
              </w:rPr>
              <w:t xml:space="preserve"> проблем</w:t>
            </w:r>
          </w:p>
        </w:tc>
        <w:tc>
          <w:tcPr>
            <w:tcW w:w="2194" w:type="dxa"/>
            <w:gridSpan w:val="2"/>
            <w:tcBorders>
              <w:top w:val="single" w:sz="4" w:space="0" w:color="auto"/>
              <w:left w:val="single" w:sz="4" w:space="0" w:color="auto"/>
              <w:bottom w:val="single" w:sz="4" w:space="0" w:color="auto"/>
              <w:right w:val="single" w:sz="4" w:space="0" w:color="auto"/>
            </w:tcBorders>
            <w:hideMark/>
          </w:tcPr>
          <w:p w:rsidR="00660467" w:rsidRDefault="00660467">
            <w:pPr>
              <w:widowControl w:val="0"/>
              <w:rPr>
                <w:sz w:val="24"/>
                <w:lang w:val="uk-UA"/>
              </w:rPr>
            </w:pPr>
            <w:proofErr w:type="spellStart"/>
            <w:r>
              <w:rPr>
                <w:sz w:val="24"/>
                <w:lang w:eastAsia="uk-UA"/>
              </w:rPr>
              <w:lastRenderedPageBreak/>
              <w:t>Демонструвати</w:t>
            </w:r>
            <w:proofErr w:type="spellEnd"/>
            <w:r>
              <w:rPr>
                <w:sz w:val="24"/>
                <w:lang w:eastAsia="uk-UA"/>
              </w:rPr>
              <w:t xml:space="preserve"> </w:t>
            </w:r>
            <w:proofErr w:type="spellStart"/>
            <w:r>
              <w:rPr>
                <w:sz w:val="24"/>
                <w:lang w:eastAsia="uk-UA"/>
              </w:rPr>
              <w:t>педагогічну</w:t>
            </w:r>
            <w:proofErr w:type="spellEnd"/>
            <w:r>
              <w:rPr>
                <w:sz w:val="24"/>
                <w:lang w:eastAsia="uk-UA"/>
              </w:rPr>
              <w:t xml:space="preserve"> </w:t>
            </w:r>
            <w:proofErr w:type="spellStart"/>
            <w:r>
              <w:rPr>
                <w:sz w:val="24"/>
                <w:lang w:eastAsia="uk-UA"/>
              </w:rPr>
              <w:t>майстерність</w:t>
            </w:r>
            <w:proofErr w:type="spellEnd"/>
            <w:r>
              <w:rPr>
                <w:sz w:val="24"/>
                <w:lang w:eastAsia="uk-UA"/>
              </w:rPr>
              <w:t xml:space="preserve"> та </w:t>
            </w:r>
            <w:proofErr w:type="spellStart"/>
            <w:r>
              <w:rPr>
                <w:sz w:val="24"/>
                <w:lang w:eastAsia="uk-UA"/>
              </w:rPr>
              <w:t>високий</w:t>
            </w:r>
            <w:proofErr w:type="spellEnd"/>
            <w:r>
              <w:rPr>
                <w:sz w:val="24"/>
                <w:lang w:eastAsia="uk-UA"/>
              </w:rPr>
              <w:t xml:space="preserve"> </w:t>
            </w:r>
            <w:proofErr w:type="spellStart"/>
            <w:r>
              <w:rPr>
                <w:sz w:val="24"/>
                <w:lang w:eastAsia="uk-UA"/>
              </w:rPr>
              <w:t>рівень</w:t>
            </w:r>
            <w:proofErr w:type="spellEnd"/>
            <w:r>
              <w:rPr>
                <w:sz w:val="24"/>
                <w:lang w:eastAsia="uk-UA"/>
              </w:rPr>
              <w:t xml:space="preserve"> </w:t>
            </w:r>
            <w:proofErr w:type="spellStart"/>
            <w:r>
              <w:rPr>
                <w:sz w:val="24"/>
                <w:lang w:eastAsia="uk-UA"/>
              </w:rPr>
              <w:t>педагогічної</w:t>
            </w:r>
            <w:proofErr w:type="spellEnd"/>
            <w:r>
              <w:rPr>
                <w:sz w:val="24"/>
                <w:lang w:eastAsia="uk-UA"/>
              </w:rPr>
              <w:t xml:space="preserve"> </w:t>
            </w:r>
            <w:proofErr w:type="spellStart"/>
            <w:r>
              <w:rPr>
                <w:sz w:val="24"/>
                <w:lang w:eastAsia="uk-UA"/>
              </w:rPr>
              <w:t>культури</w:t>
            </w:r>
            <w:proofErr w:type="spellEnd"/>
          </w:p>
        </w:tc>
        <w:tc>
          <w:tcPr>
            <w:tcW w:w="1892" w:type="dxa"/>
            <w:tcBorders>
              <w:top w:val="single" w:sz="4" w:space="0" w:color="auto"/>
              <w:left w:val="single" w:sz="4" w:space="0" w:color="auto"/>
              <w:bottom w:val="single" w:sz="4" w:space="0" w:color="auto"/>
              <w:right w:val="single" w:sz="4" w:space="0" w:color="auto"/>
            </w:tcBorders>
            <w:hideMark/>
          </w:tcPr>
          <w:p w:rsidR="00660467" w:rsidRDefault="00660467">
            <w:pPr>
              <w:widowControl w:val="0"/>
              <w:rPr>
                <w:w w:val="99"/>
                <w:sz w:val="24"/>
                <w:lang w:val="uk-UA"/>
              </w:rPr>
            </w:pPr>
            <w:r>
              <w:rPr>
                <w:sz w:val="24"/>
                <w:lang w:eastAsia="uk-UA"/>
              </w:rPr>
              <w:t xml:space="preserve">Нести </w:t>
            </w:r>
            <w:proofErr w:type="spellStart"/>
            <w:r>
              <w:rPr>
                <w:sz w:val="24"/>
                <w:lang w:eastAsia="uk-UA"/>
              </w:rPr>
              <w:t>відповідальність</w:t>
            </w:r>
            <w:proofErr w:type="spellEnd"/>
            <w:r>
              <w:rPr>
                <w:sz w:val="24"/>
                <w:lang w:eastAsia="uk-UA"/>
              </w:rPr>
              <w:t xml:space="preserve"> за </w:t>
            </w:r>
            <w:proofErr w:type="spellStart"/>
            <w:r>
              <w:rPr>
                <w:sz w:val="24"/>
                <w:lang w:eastAsia="uk-UA"/>
              </w:rPr>
              <w:t>якість</w:t>
            </w:r>
            <w:proofErr w:type="spellEnd"/>
            <w:r>
              <w:rPr>
                <w:sz w:val="24"/>
                <w:lang w:eastAsia="uk-UA"/>
              </w:rPr>
              <w:t xml:space="preserve"> </w:t>
            </w:r>
            <w:proofErr w:type="spellStart"/>
            <w:r>
              <w:rPr>
                <w:sz w:val="24"/>
                <w:lang w:eastAsia="uk-UA"/>
              </w:rPr>
              <w:t>педагогічної</w:t>
            </w:r>
            <w:proofErr w:type="spellEnd"/>
            <w:r>
              <w:rPr>
                <w:sz w:val="24"/>
                <w:lang w:eastAsia="uk-UA"/>
              </w:rPr>
              <w:t xml:space="preserve"> </w:t>
            </w:r>
            <w:proofErr w:type="spellStart"/>
            <w:r>
              <w:rPr>
                <w:sz w:val="24"/>
                <w:lang w:eastAsia="uk-UA"/>
              </w:rPr>
              <w:t>майстерності</w:t>
            </w:r>
            <w:proofErr w:type="spellEnd"/>
            <w:r>
              <w:rPr>
                <w:sz w:val="24"/>
                <w:lang w:eastAsia="uk-UA"/>
              </w:rPr>
              <w:t xml:space="preserve"> в </w:t>
            </w:r>
            <w:proofErr w:type="spellStart"/>
            <w:r>
              <w:rPr>
                <w:sz w:val="24"/>
                <w:lang w:eastAsia="uk-UA"/>
              </w:rPr>
              <w:t>освітній</w:t>
            </w:r>
            <w:proofErr w:type="spellEnd"/>
            <w:r>
              <w:rPr>
                <w:sz w:val="24"/>
                <w:lang w:eastAsia="uk-UA"/>
              </w:rPr>
              <w:t xml:space="preserve"> </w:t>
            </w:r>
            <w:proofErr w:type="spellStart"/>
            <w:r>
              <w:rPr>
                <w:sz w:val="24"/>
                <w:lang w:eastAsia="uk-UA"/>
              </w:rPr>
              <w:t>діяльності</w:t>
            </w:r>
            <w:proofErr w:type="spellEnd"/>
          </w:p>
        </w:tc>
      </w:tr>
    </w:tbl>
    <w:p w:rsidR="00660467" w:rsidRDefault="00660467" w:rsidP="00660467">
      <w:pPr>
        <w:tabs>
          <w:tab w:val="left" w:pos="0"/>
          <w:tab w:val="left" w:pos="3900"/>
        </w:tabs>
        <w:ind w:firstLine="709"/>
        <w:jc w:val="right"/>
        <w:rPr>
          <w:color w:val="FF0000"/>
          <w:szCs w:val="28"/>
          <w:lang w:val="uk-UA"/>
        </w:rPr>
      </w:pPr>
    </w:p>
    <w:p w:rsidR="00660467" w:rsidRDefault="00660467" w:rsidP="00660467">
      <w:pPr>
        <w:ind w:firstLine="567"/>
        <w:jc w:val="both"/>
        <w:rPr>
          <w:b/>
          <w:lang w:val="uk-UA"/>
        </w:rPr>
      </w:pPr>
      <w:r>
        <w:rPr>
          <w:lang w:val="uk-UA"/>
        </w:rPr>
        <w:t xml:space="preserve">У результаті засвоєння навчальної дисципліни здобувач вищої освіти повинен демонструвати такі </w:t>
      </w:r>
      <w:r>
        <w:rPr>
          <w:b/>
          <w:lang w:val="uk-UA"/>
        </w:rPr>
        <w:t>результати навчання:</w:t>
      </w:r>
    </w:p>
    <w:p w:rsidR="00660467" w:rsidRDefault="00660467" w:rsidP="00660467">
      <w:pPr>
        <w:tabs>
          <w:tab w:val="left" w:pos="0"/>
          <w:tab w:val="left" w:pos="1134"/>
          <w:tab w:val="left" w:pos="6570"/>
        </w:tabs>
        <w:ind w:firstLine="709"/>
        <w:jc w:val="both"/>
        <w:rPr>
          <w:szCs w:val="28"/>
          <w:lang w:val="uk-UA"/>
        </w:rPr>
      </w:pPr>
      <w:r>
        <w:rPr>
          <w:szCs w:val="28"/>
          <w:lang w:val="uk-UA"/>
        </w:rPr>
        <w:t xml:space="preserve">1. Використовувати фахові знання для вирішення практичних ситуацій. </w:t>
      </w:r>
    </w:p>
    <w:p w:rsidR="00660467" w:rsidRDefault="00660467" w:rsidP="00660467">
      <w:pPr>
        <w:tabs>
          <w:tab w:val="left" w:pos="0"/>
          <w:tab w:val="left" w:pos="1134"/>
          <w:tab w:val="left" w:pos="6570"/>
        </w:tabs>
        <w:ind w:firstLine="709"/>
        <w:jc w:val="both"/>
        <w:rPr>
          <w:szCs w:val="28"/>
          <w:lang w:val="uk-UA"/>
        </w:rPr>
      </w:pPr>
      <w:r>
        <w:rPr>
          <w:szCs w:val="28"/>
          <w:lang w:val="uk-UA"/>
        </w:rPr>
        <w:t>2. Розуміти місце дисципліни в системі підготовки фахівця та її взаємозв’язки з іншими галузями знань і навчальними дисциплінами.</w:t>
      </w:r>
    </w:p>
    <w:p w:rsidR="00660467" w:rsidRDefault="00660467" w:rsidP="00660467">
      <w:pPr>
        <w:tabs>
          <w:tab w:val="left" w:pos="0"/>
          <w:tab w:val="left" w:pos="1134"/>
          <w:tab w:val="left" w:pos="6570"/>
        </w:tabs>
        <w:ind w:firstLine="709"/>
        <w:jc w:val="both"/>
        <w:rPr>
          <w:szCs w:val="28"/>
          <w:lang w:val="uk-UA"/>
        </w:rPr>
      </w:pPr>
      <w:r>
        <w:rPr>
          <w:szCs w:val="28"/>
          <w:lang w:val="uk-UA"/>
        </w:rPr>
        <w:t>3. Розробляти перспективні та поточні плани, програми проведення заходів, оперативно приймати ефективні рішення у складних ситуаціях.</w:t>
      </w:r>
    </w:p>
    <w:p w:rsidR="00660467" w:rsidRDefault="00660467" w:rsidP="00660467">
      <w:pPr>
        <w:tabs>
          <w:tab w:val="left" w:pos="0"/>
          <w:tab w:val="left" w:pos="1134"/>
          <w:tab w:val="left" w:pos="6570"/>
        </w:tabs>
        <w:ind w:firstLine="709"/>
        <w:jc w:val="both"/>
        <w:rPr>
          <w:szCs w:val="28"/>
          <w:lang w:val="uk-UA"/>
        </w:rPr>
      </w:pPr>
      <w:r>
        <w:rPr>
          <w:szCs w:val="28"/>
          <w:lang w:val="uk-UA"/>
        </w:rPr>
        <w:t>4. Володіти стратегіями застосування педагогічних методів у соціальній роботі.</w:t>
      </w:r>
    </w:p>
    <w:p w:rsidR="00660467" w:rsidRDefault="00660467" w:rsidP="00660467">
      <w:pPr>
        <w:tabs>
          <w:tab w:val="left" w:pos="0"/>
          <w:tab w:val="left" w:pos="1134"/>
          <w:tab w:val="left" w:pos="6570"/>
        </w:tabs>
        <w:ind w:firstLine="709"/>
        <w:jc w:val="both"/>
        <w:rPr>
          <w:szCs w:val="28"/>
          <w:lang w:val="uk-UA"/>
        </w:rPr>
      </w:pPr>
      <w:r>
        <w:rPr>
          <w:szCs w:val="28"/>
          <w:lang w:val="uk-UA"/>
        </w:rPr>
        <w:t>5. Теоретично аргументувати шляхи подолання проблем та складних життєвих обставин, обирати ефективні методи їх вирішення, передбачати наслідки.</w:t>
      </w:r>
    </w:p>
    <w:p w:rsidR="00660467" w:rsidRDefault="00660467" w:rsidP="00660467">
      <w:pPr>
        <w:tabs>
          <w:tab w:val="left" w:pos="0"/>
          <w:tab w:val="left" w:pos="1134"/>
          <w:tab w:val="left" w:pos="6570"/>
        </w:tabs>
        <w:ind w:firstLine="709"/>
        <w:jc w:val="both"/>
        <w:rPr>
          <w:szCs w:val="28"/>
          <w:lang w:val="uk-UA"/>
        </w:rPr>
      </w:pPr>
      <w:r>
        <w:rPr>
          <w:szCs w:val="28"/>
          <w:lang w:val="uk-UA"/>
        </w:rPr>
        <w:t>6. Самостійно визначати ті обставини, у з’ясуванні яких потрібна соціальна допомога.</w:t>
      </w:r>
    </w:p>
    <w:p w:rsidR="00660467" w:rsidRDefault="00660467" w:rsidP="00660467">
      <w:pPr>
        <w:tabs>
          <w:tab w:val="left" w:pos="0"/>
          <w:tab w:val="left" w:pos="1134"/>
          <w:tab w:val="left" w:pos="6570"/>
        </w:tabs>
        <w:ind w:firstLine="709"/>
        <w:jc w:val="both"/>
        <w:rPr>
          <w:szCs w:val="28"/>
          <w:lang w:val="uk-UA"/>
        </w:rPr>
      </w:pPr>
      <w:r>
        <w:rPr>
          <w:szCs w:val="28"/>
          <w:lang w:val="uk-UA"/>
        </w:rPr>
        <w:t>7. Застосовувати в професійній діяльності різні форми соціально-педагогічного впливу на особистість.</w:t>
      </w:r>
    </w:p>
    <w:p w:rsidR="00660467" w:rsidRDefault="00660467" w:rsidP="00660467">
      <w:pPr>
        <w:tabs>
          <w:tab w:val="left" w:pos="0"/>
          <w:tab w:val="left" w:pos="1134"/>
          <w:tab w:val="left" w:pos="6570"/>
        </w:tabs>
        <w:ind w:firstLine="709"/>
        <w:jc w:val="both"/>
        <w:rPr>
          <w:szCs w:val="28"/>
          <w:lang w:val="uk-UA"/>
        </w:rPr>
      </w:pPr>
      <w:r>
        <w:rPr>
          <w:szCs w:val="28"/>
          <w:lang w:val="uk-UA"/>
        </w:rPr>
        <w:t>8. Здійснювати педагогічне керівництво процесом соціального виховання у сім’ї, за місцем проживання, у виховних організаціях.</w:t>
      </w:r>
    </w:p>
    <w:p w:rsidR="00660467" w:rsidRDefault="00660467" w:rsidP="00660467">
      <w:pPr>
        <w:tabs>
          <w:tab w:val="left" w:pos="0"/>
        </w:tabs>
        <w:ind w:firstLine="709"/>
        <w:jc w:val="center"/>
        <w:rPr>
          <w:b/>
          <w:bCs/>
          <w:szCs w:val="28"/>
          <w:lang w:val="uk-UA"/>
        </w:rPr>
      </w:pPr>
    </w:p>
    <w:p w:rsidR="00660467" w:rsidRDefault="00660467" w:rsidP="00660467">
      <w:pPr>
        <w:tabs>
          <w:tab w:val="left" w:pos="0"/>
        </w:tabs>
        <w:ind w:firstLine="709"/>
        <w:jc w:val="center"/>
        <w:rPr>
          <w:szCs w:val="28"/>
          <w:lang w:val="uk-UA"/>
        </w:rPr>
      </w:pPr>
      <w:r>
        <w:rPr>
          <w:b/>
          <w:bCs/>
          <w:szCs w:val="28"/>
          <w:lang w:val="uk-UA"/>
        </w:rPr>
        <w:t>2. Інформаційний обсяг</w:t>
      </w:r>
      <w:r>
        <w:rPr>
          <w:szCs w:val="28"/>
          <w:lang w:val="uk-UA"/>
        </w:rPr>
        <w:t xml:space="preserve"> </w:t>
      </w:r>
      <w:r>
        <w:rPr>
          <w:b/>
          <w:szCs w:val="28"/>
          <w:lang w:val="uk-UA"/>
        </w:rPr>
        <w:t>навчальної</w:t>
      </w:r>
      <w:r>
        <w:rPr>
          <w:b/>
          <w:bCs/>
          <w:szCs w:val="28"/>
          <w:lang w:val="uk-UA"/>
        </w:rPr>
        <w:t xml:space="preserve"> дисципліни</w:t>
      </w:r>
    </w:p>
    <w:p w:rsidR="00660467" w:rsidRDefault="00660467" w:rsidP="00660467">
      <w:pPr>
        <w:tabs>
          <w:tab w:val="left" w:pos="0"/>
          <w:tab w:val="left" w:pos="1134"/>
          <w:tab w:val="left" w:pos="6570"/>
        </w:tabs>
        <w:ind w:firstLine="709"/>
        <w:jc w:val="both"/>
        <w:rPr>
          <w:szCs w:val="28"/>
          <w:lang w:val="uk-UA"/>
        </w:rPr>
      </w:pPr>
      <w:r>
        <w:rPr>
          <w:szCs w:val="28"/>
          <w:lang w:val="uk-UA"/>
        </w:rPr>
        <w:t>На вивчення навчальної дисципліни відводиться 90 годин, 3 кредити ЄКТС.</w:t>
      </w:r>
    </w:p>
    <w:p w:rsidR="00660467" w:rsidRDefault="00660467" w:rsidP="00660467">
      <w:pPr>
        <w:tabs>
          <w:tab w:val="left" w:pos="0"/>
          <w:tab w:val="left" w:pos="284"/>
          <w:tab w:val="left" w:pos="567"/>
        </w:tabs>
        <w:ind w:firstLine="709"/>
        <w:rPr>
          <w:b/>
          <w:szCs w:val="28"/>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1. Соціальна педагогіка: предмет, завдання, функції. Парадигми розвитку та базові теорії соціальної педагогіки. Теоретичні засади соціального виховання</w:t>
      </w:r>
    </w:p>
    <w:p w:rsidR="00660467" w:rsidRDefault="00660467" w:rsidP="00660467">
      <w:pPr>
        <w:tabs>
          <w:tab w:val="left" w:pos="0"/>
          <w:tab w:val="left" w:pos="1134"/>
          <w:tab w:val="left" w:pos="6570"/>
        </w:tabs>
        <w:ind w:firstLine="709"/>
        <w:jc w:val="both"/>
        <w:rPr>
          <w:szCs w:val="28"/>
          <w:lang w:val="uk-UA"/>
        </w:rPr>
      </w:pPr>
      <w:r>
        <w:rPr>
          <w:szCs w:val="28"/>
          <w:lang w:val="uk-UA"/>
        </w:rPr>
        <w:t>Педагогіка як наука про передачу досвіду одного покоління іншому, про процес виховання і навчання дітей та дорослих, про процес освіти народу і самовиховання особистості.</w:t>
      </w:r>
    </w:p>
    <w:p w:rsidR="00660467" w:rsidRDefault="00660467" w:rsidP="00660467">
      <w:pPr>
        <w:tabs>
          <w:tab w:val="left" w:pos="0"/>
          <w:tab w:val="left" w:pos="1134"/>
          <w:tab w:val="left" w:pos="6570"/>
        </w:tabs>
        <w:ind w:firstLine="709"/>
        <w:jc w:val="both"/>
        <w:rPr>
          <w:szCs w:val="28"/>
          <w:lang w:val="uk-UA"/>
        </w:rPr>
      </w:pPr>
      <w:r>
        <w:rPr>
          <w:szCs w:val="28"/>
          <w:lang w:val="uk-UA"/>
        </w:rPr>
        <w:lastRenderedPageBreak/>
        <w:t xml:space="preserve">Соціальна педагогіка як частина педагогіки. Предмет і методи соціальної педагогіки Терміни соціальної педагогіки: соціалізація особистості, соціальне виховання, соціальна робота. Функції соціальної педагогіки: виховна, соціально-правова, соціально-реабілітаційна. Прикладні завдання соціальної педагогіки. </w:t>
      </w:r>
    </w:p>
    <w:p w:rsidR="00660467" w:rsidRDefault="00660467" w:rsidP="00660467">
      <w:pPr>
        <w:tabs>
          <w:tab w:val="left" w:pos="0"/>
          <w:tab w:val="left" w:pos="1134"/>
          <w:tab w:val="left" w:pos="6570"/>
        </w:tabs>
        <w:ind w:firstLine="709"/>
        <w:jc w:val="both"/>
        <w:rPr>
          <w:szCs w:val="28"/>
          <w:lang w:val="uk-UA"/>
        </w:rPr>
      </w:pPr>
      <w:r>
        <w:rPr>
          <w:szCs w:val="28"/>
          <w:lang w:val="uk-UA"/>
        </w:rPr>
        <w:t>Поняття «соціально-педагогічний процес». Структура соціально-педагогічного процесу. Види соціально-педагогічної діяльності. Напрями здійснення соціальної роботи з дітьми та молоддю: соціальна профілактика, соціальне обслуговування, соціальні послуги, соціальна допомога, соціальна реабілітація.</w:t>
      </w:r>
    </w:p>
    <w:p w:rsidR="00660467" w:rsidRDefault="00660467" w:rsidP="00660467">
      <w:pPr>
        <w:tabs>
          <w:tab w:val="left" w:pos="0"/>
          <w:tab w:val="left" w:pos="1134"/>
          <w:tab w:val="left" w:pos="6570"/>
        </w:tabs>
        <w:ind w:firstLine="709"/>
        <w:jc w:val="both"/>
        <w:rPr>
          <w:szCs w:val="28"/>
          <w:lang w:val="uk-UA"/>
        </w:rPr>
      </w:pPr>
      <w:proofErr w:type="spellStart"/>
      <w:r>
        <w:rPr>
          <w:szCs w:val="28"/>
          <w:lang w:val="uk-UA"/>
        </w:rPr>
        <w:t>Парадигмальний</w:t>
      </w:r>
      <w:proofErr w:type="spellEnd"/>
      <w:r>
        <w:rPr>
          <w:szCs w:val="28"/>
          <w:lang w:val="uk-UA"/>
        </w:rPr>
        <w:t xml:space="preserve"> підхід в діяльності соціального педагога. Парадигма як теорія (модель постановки і вирішення проблеми), яка прийнята в якості зразка для вирішення соціально-педагогічних завдань. Гносеологічні, світоглядні та загальнонаукові парадигми в соціальній педагогіці. Специфічні парадигми соціальної педагогіки. Педагогічна, соціологічна та соціально-педагогічні парадигми в розвитку соціальної педагогіки.</w:t>
      </w:r>
    </w:p>
    <w:p w:rsidR="00660467" w:rsidRDefault="00660467" w:rsidP="00660467">
      <w:pPr>
        <w:tabs>
          <w:tab w:val="left" w:pos="0"/>
          <w:tab w:val="left" w:pos="1134"/>
          <w:tab w:val="left" w:pos="6570"/>
        </w:tabs>
        <w:ind w:firstLine="709"/>
        <w:jc w:val="both"/>
        <w:rPr>
          <w:szCs w:val="28"/>
          <w:lang w:val="uk-UA"/>
        </w:rPr>
      </w:pPr>
      <w:r>
        <w:rPr>
          <w:szCs w:val="28"/>
          <w:lang w:val="uk-UA"/>
        </w:rPr>
        <w:t xml:space="preserve">Поняття про наукові теорії. </w:t>
      </w:r>
      <w:proofErr w:type="spellStart"/>
      <w:r>
        <w:rPr>
          <w:szCs w:val="28"/>
          <w:lang w:val="uk-UA"/>
        </w:rPr>
        <w:t>Мотиваційно-потребова</w:t>
      </w:r>
      <w:proofErr w:type="spellEnd"/>
      <w:r>
        <w:rPr>
          <w:szCs w:val="28"/>
          <w:lang w:val="uk-UA"/>
        </w:rPr>
        <w:t xml:space="preserve"> теорія А.</w:t>
      </w:r>
      <w:proofErr w:type="spellStart"/>
      <w:r>
        <w:rPr>
          <w:szCs w:val="28"/>
          <w:lang w:val="uk-UA"/>
        </w:rPr>
        <w:t>Маслоу</w:t>
      </w:r>
      <w:proofErr w:type="spellEnd"/>
      <w:r>
        <w:rPr>
          <w:szCs w:val="28"/>
          <w:lang w:val="uk-UA"/>
        </w:rPr>
        <w:t xml:space="preserve">. Теорії </w:t>
      </w:r>
      <w:proofErr w:type="spellStart"/>
      <w:r>
        <w:rPr>
          <w:szCs w:val="28"/>
          <w:lang w:val="uk-UA"/>
        </w:rPr>
        <w:t>научіння</w:t>
      </w:r>
      <w:proofErr w:type="spellEnd"/>
      <w:r>
        <w:rPr>
          <w:szCs w:val="28"/>
          <w:lang w:val="uk-UA"/>
        </w:rPr>
        <w:t>. Теорія діяльності. Культурно-історична теорія Л.Виготського. Теорії розвитку. Теорія соціальної компетентності. Особистісно-орієнтовані теорії.</w:t>
      </w:r>
    </w:p>
    <w:p w:rsidR="00660467" w:rsidRDefault="00660467" w:rsidP="00660467">
      <w:pPr>
        <w:tabs>
          <w:tab w:val="left" w:pos="0"/>
          <w:tab w:val="left" w:pos="1134"/>
          <w:tab w:val="left" w:pos="6570"/>
        </w:tabs>
        <w:ind w:firstLine="709"/>
        <w:jc w:val="both"/>
        <w:rPr>
          <w:szCs w:val="28"/>
          <w:lang w:val="uk-UA"/>
        </w:rPr>
      </w:pPr>
      <w:r>
        <w:rPr>
          <w:szCs w:val="28"/>
          <w:lang w:val="uk-UA"/>
        </w:rPr>
        <w:t>Про теорію соціального виховання. Пануючі підходи до розуміння сутності процесу соціального виховання. Про поняття суб’єкт і об’єкт. Цілеспрямований розвиток людини як об'єкт соціального виховання. Особистість як індивідуальний суб'єкт соціального виховання. Групові та соціальні суб'єкти системи соціального виховання. Специфічні принципи соціального виховання. Цінності соціального виховання. Види соціального виховання: освіта (просвіта), організація соціального досвіду, індивідуальна допомога.</w:t>
      </w:r>
    </w:p>
    <w:p w:rsidR="00660467" w:rsidRDefault="00660467" w:rsidP="00660467">
      <w:pPr>
        <w:tabs>
          <w:tab w:val="left" w:pos="0"/>
          <w:tab w:val="left" w:pos="1134"/>
          <w:tab w:val="left" w:pos="6570"/>
        </w:tabs>
        <w:ind w:firstLine="709"/>
        <w:jc w:val="both"/>
        <w:rPr>
          <w:szCs w:val="28"/>
          <w:highlight w:val="yellow"/>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2. Педагогічна культура й педагогічна майстерність соціального педагога / працівника, його професійний портрет</w:t>
      </w:r>
    </w:p>
    <w:p w:rsidR="00660467" w:rsidRDefault="00660467" w:rsidP="00660467">
      <w:pPr>
        <w:tabs>
          <w:tab w:val="left" w:pos="0"/>
          <w:tab w:val="left" w:pos="1134"/>
          <w:tab w:val="left" w:pos="6570"/>
        </w:tabs>
        <w:ind w:firstLine="709"/>
        <w:jc w:val="both"/>
        <w:rPr>
          <w:szCs w:val="28"/>
          <w:lang w:val="uk-UA"/>
        </w:rPr>
      </w:pPr>
      <w:r>
        <w:rPr>
          <w:szCs w:val="28"/>
          <w:lang w:val="uk-UA"/>
        </w:rPr>
        <w:t>Поняття «культура», «педагогічна культура», «соціально-педагогічна культура». Структура соціально-педагогічної культури і характеристика її основних компонентів. Взаємозв’язок соціально-педагогічної культури з професійною майстерністю. Типові рівні прояву педагогічної культури соціального педагога / працівника. Шляхи підвищення педагогічної культури соціального педагога / працівника. Професійний портрет соціального педагога, характеристика його комунікативних, аналітичних, організаторських, прогностичних та проектувальних вмінь.</w:t>
      </w:r>
    </w:p>
    <w:p w:rsidR="00660467" w:rsidRDefault="00660467" w:rsidP="00660467">
      <w:pPr>
        <w:tabs>
          <w:tab w:val="left" w:pos="0"/>
          <w:tab w:val="left" w:pos="284"/>
          <w:tab w:val="left" w:pos="567"/>
        </w:tabs>
        <w:ind w:firstLine="709"/>
        <w:jc w:val="center"/>
        <w:rPr>
          <w:b/>
          <w:szCs w:val="28"/>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3. Соціально-виховне середовище. Проблеми взаємодії і життєдіяльності суб’єктів соціального виховання. Соціально-педагогічна інфраструктура роботи з дитиною в територіальній громаді</w:t>
      </w:r>
    </w:p>
    <w:p w:rsidR="00660467" w:rsidRDefault="00660467" w:rsidP="00660467">
      <w:pPr>
        <w:tabs>
          <w:tab w:val="left" w:pos="0"/>
          <w:tab w:val="left" w:pos="1134"/>
          <w:tab w:val="left" w:pos="6570"/>
        </w:tabs>
        <w:ind w:firstLine="709"/>
        <w:jc w:val="both"/>
        <w:rPr>
          <w:szCs w:val="28"/>
          <w:lang w:val="uk-UA"/>
        </w:rPr>
      </w:pPr>
      <w:r>
        <w:rPr>
          <w:szCs w:val="28"/>
          <w:lang w:val="uk-UA"/>
        </w:rPr>
        <w:t xml:space="preserve">Соціально-виховне середовище як сукупність умов життєдіяльності особистості. Системотворчі фактори цього середовища – діяльність, </w:t>
      </w:r>
      <w:r>
        <w:rPr>
          <w:szCs w:val="28"/>
          <w:lang w:val="uk-UA"/>
        </w:rPr>
        <w:lastRenderedPageBreak/>
        <w:t>спілкування та взаємини. Механізм організації соціально-виховного середовища.</w:t>
      </w:r>
    </w:p>
    <w:p w:rsidR="00660467" w:rsidRDefault="00660467" w:rsidP="00660467">
      <w:pPr>
        <w:tabs>
          <w:tab w:val="left" w:pos="0"/>
          <w:tab w:val="left" w:pos="1134"/>
          <w:tab w:val="left" w:pos="6570"/>
        </w:tabs>
        <w:ind w:firstLine="709"/>
        <w:jc w:val="both"/>
        <w:rPr>
          <w:szCs w:val="28"/>
          <w:lang w:val="uk-UA"/>
        </w:rPr>
      </w:pPr>
      <w:r>
        <w:rPr>
          <w:szCs w:val="28"/>
          <w:lang w:val="uk-UA"/>
        </w:rPr>
        <w:t>Структура взаємодії суб’єктів соціального виховання: суб’єкти взаємодії, завдання і цілі, норми і цінності, засоби, ситуація взаємодії. Взаємодія (функціонально-рольова й емоційно-міжособистісна) індивідуальних суб’єктів соціального виховання. Характер процесу взаємодії (кооперативний чи конкурентний).</w:t>
      </w:r>
    </w:p>
    <w:p w:rsidR="00660467" w:rsidRDefault="00660467" w:rsidP="00660467">
      <w:pPr>
        <w:tabs>
          <w:tab w:val="left" w:pos="0"/>
          <w:tab w:val="left" w:pos="1134"/>
          <w:tab w:val="left" w:pos="6570"/>
        </w:tabs>
        <w:ind w:firstLine="709"/>
        <w:jc w:val="both"/>
        <w:rPr>
          <w:b/>
          <w:szCs w:val="28"/>
          <w:lang w:val="uk-UA"/>
        </w:rPr>
      </w:pPr>
      <w:r>
        <w:rPr>
          <w:szCs w:val="28"/>
          <w:lang w:val="uk-UA"/>
        </w:rPr>
        <w:t>Поняття життєдіяльності. Сфери життєдіяльності. Спілкування, його основні види (рольове, партнерське, товариське, міжособистісне). Пізнання (практичне, наукове) в процесі спілкування, освіти, самоосвіти, соціального виховання. Діяльність (предметно-практична та духовно-практична). Гра. Спорт. Умови, при яких людина стає суб’єктом кожної із сфер життєдіяльності.</w:t>
      </w:r>
    </w:p>
    <w:p w:rsidR="00660467" w:rsidRDefault="00660467" w:rsidP="00660467">
      <w:pPr>
        <w:tabs>
          <w:tab w:val="left" w:pos="0"/>
          <w:tab w:val="left" w:pos="1134"/>
          <w:tab w:val="left" w:pos="6570"/>
        </w:tabs>
        <w:ind w:firstLine="709"/>
        <w:jc w:val="both"/>
        <w:rPr>
          <w:szCs w:val="28"/>
          <w:lang w:val="uk-UA"/>
        </w:rPr>
      </w:pPr>
      <w:r>
        <w:rPr>
          <w:szCs w:val="28"/>
          <w:lang w:val="uk-UA"/>
        </w:rPr>
        <w:t xml:space="preserve">Сучасні підходи до розуміння громади. Громада як </w:t>
      </w:r>
      <w:proofErr w:type="spellStart"/>
      <w:r>
        <w:rPr>
          <w:szCs w:val="28"/>
          <w:lang w:val="uk-UA"/>
        </w:rPr>
        <w:t>мезорівень</w:t>
      </w:r>
      <w:proofErr w:type="spellEnd"/>
      <w:r>
        <w:rPr>
          <w:szCs w:val="28"/>
          <w:lang w:val="uk-UA"/>
        </w:rPr>
        <w:t xml:space="preserve"> соціального середовища. </w:t>
      </w:r>
      <w:proofErr w:type="spellStart"/>
      <w:r>
        <w:rPr>
          <w:szCs w:val="28"/>
          <w:lang w:val="uk-UA"/>
        </w:rPr>
        <w:t>Соціалізуючі</w:t>
      </w:r>
      <w:proofErr w:type="spellEnd"/>
      <w:r>
        <w:rPr>
          <w:szCs w:val="28"/>
          <w:lang w:val="uk-UA"/>
        </w:rPr>
        <w:t xml:space="preserve"> функції громади. Територіальна громада як поле соціально-педагогічної діяльності. Особливості впливу різних типів населених пунктів і їх територіальних громад на соціально-педагогічну роботу з дитиною.</w:t>
      </w:r>
    </w:p>
    <w:p w:rsidR="00660467" w:rsidRDefault="00660467" w:rsidP="00660467">
      <w:pPr>
        <w:tabs>
          <w:tab w:val="left" w:pos="0"/>
          <w:tab w:val="left" w:pos="1134"/>
          <w:tab w:val="left" w:pos="6570"/>
        </w:tabs>
        <w:ind w:firstLine="709"/>
        <w:jc w:val="both"/>
        <w:rPr>
          <w:szCs w:val="28"/>
          <w:lang w:val="uk-UA"/>
        </w:rPr>
      </w:pPr>
      <w:r>
        <w:rPr>
          <w:szCs w:val="28"/>
          <w:lang w:val="uk-UA"/>
        </w:rPr>
        <w:t>Характеристика соціальних інститутів за місцем проживання. Об’єкти соціально-педагогічної роботи за місцем проживання. Напрями діяльності соціального педагога за місцем проживання. Основні форми та методи роботи соціального педагога за місцем проживання. Клуби за місцем проживання: історія та сучасність. Головна мета, основні завдання та напрями діяльності.</w:t>
      </w:r>
    </w:p>
    <w:p w:rsidR="00660467" w:rsidRDefault="00660467" w:rsidP="00660467">
      <w:pPr>
        <w:tabs>
          <w:tab w:val="left" w:pos="0"/>
          <w:tab w:val="left" w:pos="1134"/>
          <w:tab w:val="left" w:pos="6570"/>
        </w:tabs>
        <w:ind w:firstLine="709"/>
        <w:jc w:val="both"/>
        <w:rPr>
          <w:szCs w:val="28"/>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4. Сім’я як соціокультурне середовище виховання і розвитку особистості та об’єкт соціально-педагогічної діяльності. Соціально-педагогічний захист дитинства та родини: загальні положення</w:t>
      </w:r>
    </w:p>
    <w:p w:rsidR="00660467" w:rsidRDefault="00660467" w:rsidP="00660467">
      <w:pPr>
        <w:tabs>
          <w:tab w:val="left" w:pos="0"/>
          <w:tab w:val="left" w:pos="1134"/>
          <w:tab w:val="left" w:pos="6570"/>
        </w:tabs>
        <w:ind w:firstLine="709"/>
        <w:jc w:val="both"/>
        <w:rPr>
          <w:szCs w:val="28"/>
          <w:lang w:val="uk-UA"/>
        </w:rPr>
      </w:pPr>
      <w:r>
        <w:rPr>
          <w:szCs w:val="28"/>
          <w:lang w:val="uk-UA"/>
        </w:rPr>
        <w:t>Місце і роль сім’ї в соціалізації особистості. Сім'я як соціальний інститут. Параметри сім’ї. Закономірності функціонування сім'ї.</w:t>
      </w:r>
    </w:p>
    <w:p w:rsidR="00660467" w:rsidRDefault="00660467" w:rsidP="00660467">
      <w:pPr>
        <w:tabs>
          <w:tab w:val="left" w:pos="0"/>
          <w:tab w:val="left" w:pos="1134"/>
          <w:tab w:val="left" w:pos="6570"/>
        </w:tabs>
        <w:ind w:firstLine="709"/>
        <w:jc w:val="both"/>
        <w:rPr>
          <w:szCs w:val="28"/>
          <w:lang w:val="uk-UA"/>
        </w:rPr>
      </w:pPr>
      <w:r>
        <w:rPr>
          <w:szCs w:val="28"/>
          <w:lang w:val="uk-UA"/>
        </w:rPr>
        <w:t>Соціальний статус сім’ї. Соціальні функції сім’ї. Поняття батьківства та батьківської позиції. Виховання в сім’ї як соціально-педагогічне явище. Криза сучасної сім’ї: основні проблеми. Сім’я як посередник між соціумом й індивідом. Типологія сімей. Функціонально неспроможні сім’ї. Педагогічні впливи, спрямовані на подолання суперечностей між ціннісними орієнтаціями сім’ї та суспільства. Шляхи підвищення виховних можливостей родини. Напрями соціально-педагогічної роботи з сім’єю. Особливості соціально-педагогічної роботи з сім’ями, які перебувають у складних життєвих обставинах.</w:t>
      </w:r>
    </w:p>
    <w:p w:rsidR="00660467" w:rsidRDefault="00660467" w:rsidP="00660467">
      <w:pPr>
        <w:tabs>
          <w:tab w:val="left" w:pos="0"/>
          <w:tab w:val="left" w:pos="1134"/>
          <w:tab w:val="left" w:pos="6570"/>
        </w:tabs>
        <w:ind w:firstLine="709"/>
        <w:jc w:val="both"/>
        <w:rPr>
          <w:szCs w:val="28"/>
          <w:lang w:val="uk-UA"/>
        </w:rPr>
      </w:pPr>
      <w:r>
        <w:rPr>
          <w:szCs w:val="28"/>
          <w:lang w:val="uk-UA"/>
        </w:rPr>
        <w:t xml:space="preserve">Проблеми соціально-педагогічного захисту дитинства в контексті гуманістичної парадигми захисту прав людини. Напрями реалізації соціально-педагогічного захисту дитинства. Захист дитинства як комплекс державних заходів і зусиль громадських організацій. Короткий огляд міжнародних та вітчизняних правових документів, спрямованих на охорону основних прав дітей в світі і Україні. «Загальна декларація прав людини», </w:t>
      </w:r>
      <w:r>
        <w:rPr>
          <w:szCs w:val="28"/>
          <w:lang w:val="uk-UA"/>
        </w:rPr>
        <w:lastRenderedPageBreak/>
        <w:t>«Декларація про права інвалідів», «Конвенція про права дитини». Головні громадянські права особистості. Особливості соціально-педагогічного та соціального захисту і соціалізації представників уразливих категорій дітей та молоді. Значення соціально-педагогічної підтримки дитячо-юнацького руху. Недоліки та суперечності соціально-правового забезпечення охорони дитинства в Україні.</w:t>
      </w:r>
    </w:p>
    <w:p w:rsidR="00660467" w:rsidRDefault="00660467" w:rsidP="00660467">
      <w:pPr>
        <w:tabs>
          <w:tab w:val="left" w:pos="0"/>
          <w:tab w:val="left" w:pos="1134"/>
          <w:tab w:val="left" w:pos="6570"/>
        </w:tabs>
        <w:ind w:firstLine="709"/>
        <w:jc w:val="both"/>
        <w:rPr>
          <w:szCs w:val="28"/>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5. Соціально-педагогічна робота з дітьми-сиротами та дітьми, які залишилися без батьківського піклування</w:t>
      </w:r>
    </w:p>
    <w:p w:rsidR="00660467" w:rsidRDefault="00660467" w:rsidP="00660467">
      <w:pPr>
        <w:tabs>
          <w:tab w:val="left" w:pos="0"/>
          <w:tab w:val="left" w:pos="284"/>
          <w:tab w:val="left" w:pos="567"/>
        </w:tabs>
        <w:ind w:firstLine="709"/>
        <w:jc w:val="both"/>
        <w:rPr>
          <w:szCs w:val="28"/>
          <w:lang w:val="uk-UA"/>
        </w:rPr>
      </w:pPr>
      <w:r>
        <w:rPr>
          <w:szCs w:val="28"/>
          <w:lang w:val="uk-UA"/>
        </w:rPr>
        <w:t>Сирітство та бездоглядність як соціальні явища. Категорії дітей, що потребують усиновлення, опіки й піклування, підтримки з боку держави. Форми державного піклування та сімейного влаштування дітей-сиріт – усиновлення, опіка (піклування), прийомна сім'я, ДБСТ, притулок, будинок дитини, школа-інтернат. Теоретичні засади та принципи соціально-педагогічної роботи з дітьми-сиротами та дітьми, позбавленими батьківського піклування. Орієнтовні методи і методики роботи з дітьми-сиротами та дітьми, позбавленими батьківського піклування. Організація надання соціально-педагогічної допомоги дітям-сиротам та дітям, позбавленим батьківського піклування. Реінтеграція вихованців інтернатних закладів.</w:t>
      </w:r>
    </w:p>
    <w:p w:rsidR="00660467" w:rsidRDefault="00660467" w:rsidP="00660467">
      <w:pPr>
        <w:tabs>
          <w:tab w:val="left" w:pos="0"/>
          <w:tab w:val="left" w:pos="284"/>
          <w:tab w:val="left" w:pos="567"/>
        </w:tabs>
        <w:ind w:firstLine="709"/>
        <w:jc w:val="both"/>
        <w:rPr>
          <w:b/>
          <w:szCs w:val="28"/>
          <w:lang w:val="uk-UA"/>
        </w:rPr>
      </w:pPr>
    </w:p>
    <w:p w:rsidR="00660467" w:rsidRDefault="00660467" w:rsidP="00660467">
      <w:pPr>
        <w:tabs>
          <w:tab w:val="left" w:pos="0"/>
          <w:tab w:val="left" w:pos="284"/>
          <w:tab w:val="left" w:pos="567"/>
        </w:tabs>
        <w:ind w:firstLine="709"/>
        <w:jc w:val="both"/>
        <w:rPr>
          <w:b/>
          <w:szCs w:val="28"/>
          <w:lang w:val="uk-UA"/>
        </w:rPr>
      </w:pPr>
      <w:r>
        <w:rPr>
          <w:b/>
          <w:szCs w:val="28"/>
          <w:lang w:val="uk-UA"/>
        </w:rPr>
        <w:t>Тема 6. Інноваційні процеси у соціально-педагогічній діяльності. Соціально-педагогічна діяльність як соціальне управління</w:t>
      </w:r>
    </w:p>
    <w:p w:rsidR="00660467" w:rsidRDefault="00660467" w:rsidP="00660467">
      <w:pPr>
        <w:tabs>
          <w:tab w:val="left" w:pos="0"/>
          <w:tab w:val="left" w:pos="1134"/>
          <w:tab w:val="left" w:pos="6570"/>
        </w:tabs>
        <w:ind w:firstLine="709"/>
        <w:jc w:val="both"/>
        <w:rPr>
          <w:szCs w:val="28"/>
          <w:lang w:val="uk-UA"/>
        </w:rPr>
      </w:pPr>
      <w:r>
        <w:rPr>
          <w:szCs w:val="28"/>
          <w:lang w:val="uk-UA"/>
        </w:rPr>
        <w:t>Поняття інновації та інноваційних процесів у соціально-педагогічній діяльності. Класифікація інновацій, їх основні характеристики та етапи впровадження. Співвідношення понять «передовий досвід», «інновації», «експеримент» у соціально-педагогічній діяльності. Виявлення, вивчення, узагальнення та поширення передового досвіду соціально-педагогічної діяльності. Виявлення потреб та шляхи здійснення інновацій у соціально-педагогічній діяльності. Сутність інноваційної діяльності соціального педагога.</w:t>
      </w:r>
    </w:p>
    <w:p w:rsidR="00660467" w:rsidRDefault="00660467" w:rsidP="00660467">
      <w:pPr>
        <w:tabs>
          <w:tab w:val="left" w:pos="0"/>
          <w:tab w:val="left" w:pos="1134"/>
          <w:tab w:val="left" w:pos="6570"/>
        </w:tabs>
        <w:ind w:firstLine="709"/>
        <w:jc w:val="both"/>
        <w:rPr>
          <w:szCs w:val="28"/>
          <w:lang w:val="uk-UA"/>
        </w:rPr>
      </w:pPr>
      <w:r>
        <w:rPr>
          <w:szCs w:val="28"/>
          <w:lang w:val="uk-UA"/>
        </w:rPr>
        <w:t>Поняття «управління». Управління у сфері соціально-педагогічної діяльності. Основні типи управління. Принципи і методи управління в соціальній педагогіці. Проектування і планування соціально-педагогічної діяльності. Контроль соціально-педагогічної діяльності і звітність.</w:t>
      </w:r>
    </w:p>
    <w:p w:rsidR="00660467" w:rsidRDefault="00660467" w:rsidP="00660467">
      <w:pPr>
        <w:tabs>
          <w:tab w:val="left" w:pos="0"/>
          <w:tab w:val="left" w:pos="284"/>
          <w:tab w:val="left" w:pos="567"/>
        </w:tabs>
        <w:ind w:firstLine="709"/>
        <w:jc w:val="center"/>
        <w:rPr>
          <w:b/>
          <w:szCs w:val="28"/>
          <w:highlight w:val="yellow"/>
          <w:lang w:val="uk-UA"/>
        </w:rPr>
      </w:pPr>
    </w:p>
    <w:p w:rsidR="00660467" w:rsidRDefault="00660467" w:rsidP="00660467">
      <w:pPr>
        <w:tabs>
          <w:tab w:val="left" w:pos="0"/>
          <w:tab w:val="left" w:pos="284"/>
          <w:tab w:val="left" w:pos="567"/>
        </w:tabs>
        <w:ind w:firstLine="709"/>
        <w:jc w:val="center"/>
        <w:rPr>
          <w:b/>
          <w:szCs w:val="28"/>
          <w:highlight w:val="yellow"/>
          <w:lang w:val="uk-UA"/>
        </w:rPr>
      </w:pPr>
    </w:p>
    <w:p w:rsidR="00660467" w:rsidRDefault="00660467" w:rsidP="00660467">
      <w:pPr>
        <w:tabs>
          <w:tab w:val="left" w:pos="0"/>
        </w:tabs>
        <w:jc w:val="center"/>
        <w:rPr>
          <w:b/>
          <w:bCs/>
          <w:szCs w:val="28"/>
          <w:lang w:val="uk-UA"/>
        </w:rPr>
      </w:pPr>
      <w:r>
        <w:rPr>
          <w:b/>
          <w:bCs/>
          <w:szCs w:val="28"/>
          <w:lang w:val="uk-UA"/>
        </w:rPr>
        <w:t>Опис навчальної дисципліни</w:t>
      </w:r>
    </w:p>
    <w:p w:rsidR="00660467" w:rsidRDefault="00660467" w:rsidP="00660467">
      <w:pPr>
        <w:ind w:left="720"/>
        <w:jc w:val="center"/>
        <w:rPr>
          <w:b/>
          <w:bCs/>
          <w:szCs w:val="28"/>
          <w:lang w:val="uk-UA"/>
        </w:rPr>
      </w:pPr>
    </w:p>
    <w:tbl>
      <w:tblPr>
        <w:tblW w:w="0" w:type="auto"/>
        <w:tblInd w:w="240" w:type="dxa"/>
        <w:tblLayout w:type="fixed"/>
        <w:tblLook w:val="04A0" w:firstRow="1" w:lastRow="0" w:firstColumn="1" w:lastColumn="0" w:noHBand="0" w:noVBand="1"/>
      </w:tblPr>
      <w:tblGrid>
        <w:gridCol w:w="2834"/>
        <w:gridCol w:w="3261"/>
        <w:gridCol w:w="3422"/>
      </w:tblGrid>
      <w:tr w:rsidR="00660467" w:rsidTr="00660467">
        <w:trPr>
          <w:cantSplit/>
          <w:trHeight w:hRule="exact" w:val="803"/>
        </w:trPr>
        <w:tc>
          <w:tcPr>
            <w:tcW w:w="2834" w:type="dxa"/>
            <w:vMerge w:val="restart"/>
            <w:tcBorders>
              <w:top w:val="single" w:sz="4" w:space="0" w:color="000000"/>
              <w:left w:val="single" w:sz="4" w:space="0" w:color="000000"/>
              <w:bottom w:val="single" w:sz="4" w:space="0" w:color="000000"/>
              <w:right w:val="nil"/>
            </w:tcBorders>
            <w:vAlign w:val="center"/>
            <w:hideMark/>
          </w:tcPr>
          <w:p w:rsidR="00660467" w:rsidRDefault="00660467">
            <w:pPr>
              <w:snapToGrid w:val="0"/>
              <w:jc w:val="center"/>
              <w:rPr>
                <w:szCs w:val="28"/>
                <w:lang w:val="uk-UA"/>
              </w:rPr>
            </w:pPr>
            <w:r>
              <w:rPr>
                <w:szCs w:val="28"/>
                <w:lang w:val="uk-UA"/>
              </w:rPr>
              <w:t xml:space="preserve">Найменування показників </w:t>
            </w:r>
          </w:p>
        </w:tc>
        <w:tc>
          <w:tcPr>
            <w:tcW w:w="3261" w:type="dxa"/>
            <w:vMerge w:val="restart"/>
            <w:tcBorders>
              <w:top w:val="single" w:sz="4" w:space="0" w:color="000000"/>
              <w:left w:val="single" w:sz="4" w:space="0" w:color="000000"/>
              <w:bottom w:val="single" w:sz="4" w:space="0" w:color="000000"/>
              <w:right w:val="nil"/>
            </w:tcBorders>
            <w:vAlign w:val="center"/>
            <w:hideMark/>
          </w:tcPr>
          <w:p w:rsidR="00660467" w:rsidRDefault="00660467">
            <w:pPr>
              <w:snapToGrid w:val="0"/>
              <w:jc w:val="center"/>
              <w:rPr>
                <w:szCs w:val="28"/>
                <w:lang w:val="uk-UA"/>
              </w:rPr>
            </w:pPr>
            <w:r>
              <w:rPr>
                <w:szCs w:val="28"/>
                <w:lang w:val="uk-UA"/>
              </w:rPr>
              <w:t>Галузь знань, напрям підготовки, освітньо-кваліфікаційний рівень</w:t>
            </w:r>
          </w:p>
        </w:tc>
        <w:tc>
          <w:tcPr>
            <w:tcW w:w="3422" w:type="dxa"/>
            <w:tcBorders>
              <w:top w:val="single" w:sz="4" w:space="0" w:color="000000"/>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Характеристика навчальної дисципліни</w:t>
            </w:r>
          </w:p>
        </w:tc>
      </w:tr>
      <w:tr w:rsidR="00660467" w:rsidTr="00660467">
        <w:trPr>
          <w:cantSplit/>
        </w:trPr>
        <w:tc>
          <w:tcPr>
            <w:tcW w:w="2834" w:type="dxa"/>
            <w:vMerge/>
            <w:tcBorders>
              <w:top w:val="single" w:sz="4" w:space="0" w:color="000000"/>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single" w:sz="4" w:space="0" w:color="000000"/>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hideMark/>
          </w:tcPr>
          <w:p w:rsidR="00660467" w:rsidRDefault="00660467">
            <w:pPr>
              <w:snapToGrid w:val="0"/>
              <w:jc w:val="center"/>
              <w:rPr>
                <w:b/>
                <w:sz w:val="24"/>
                <w:lang w:val="uk-UA"/>
              </w:rPr>
            </w:pPr>
            <w:r>
              <w:rPr>
                <w:b/>
                <w:sz w:val="24"/>
                <w:lang w:val="uk-UA"/>
              </w:rPr>
              <w:t>заочна форма навчання</w:t>
            </w:r>
          </w:p>
        </w:tc>
      </w:tr>
      <w:tr w:rsidR="00660467" w:rsidTr="00660467">
        <w:trPr>
          <w:trHeight w:val="1247"/>
        </w:trPr>
        <w:tc>
          <w:tcPr>
            <w:tcW w:w="2834" w:type="dxa"/>
            <w:tcBorders>
              <w:top w:val="nil"/>
              <w:left w:val="single" w:sz="4" w:space="0" w:color="000000"/>
              <w:bottom w:val="single" w:sz="4" w:space="0" w:color="000000"/>
              <w:right w:val="nil"/>
            </w:tcBorders>
            <w:vAlign w:val="center"/>
            <w:hideMark/>
          </w:tcPr>
          <w:p w:rsidR="00660467" w:rsidRDefault="00660467">
            <w:pPr>
              <w:snapToGrid w:val="0"/>
              <w:rPr>
                <w:spacing w:val="-4"/>
                <w:szCs w:val="28"/>
                <w:lang w:val="uk-UA"/>
              </w:rPr>
            </w:pPr>
            <w:r>
              <w:rPr>
                <w:spacing w:val="-4"/>
                <w:szCs w:val="28"/>
                <w:lang w:val="uk-UA"/>
              </w:rPr>
              <w:lastRenderedPageBreak/>
              <w:t>Кількість кредитів – 3</w:t>
            </w:r>
          </w:p>
        </w:tc>
        <w:tc>
          <w:tcPr>
            <w:tcW w:w="3261" w:type="dxa"/>
            <w:tcBorders>
              <w:top w:val="nil"/>
              <w:left w:val="single" w:sz="4" w:space="0" w:color="000000"/>
              <w:bottom w:val="single" w:sz="4" w:space="0" w:color="000000"/>
              <w:right w:val="nil"/>
            </w:tcBorders>
            <w:hideMark/>
          </w:tcPr>
          <w:p w:rsidR="00660467" w:rsidRDefault="00660467">
            <w:pPr>
              <w:snapToGrid w:val="0"/>
              <w:jc w:val="center"/>
              <w:rPr>
                <w:szCs w:val="28"/>
                <w:lang w:val="uk-UA"/>
              </w:rPr>
            </w:pPr>
            <w:r>
              <w:rPr>
                <w:szCs w:val="28"/>
                <w:lang w:val="uk-UA"/>
              </w:rPr>
              <w:t>Напрям підготовки</w:t>
            </w:r>
          </w:p>
          <w:p w:rsidR="00660467" w:rsidRDefault="00660467">
            <w:pPr>
              <w:jc w:val="center"/>
              <w:rPr>
                <w:szCs w:val="28"/>
                <w:lang w:val="uk-UA"/>
              </w:rPr>
            </w:pPr>
            <w:r>
              <w:rPr>
                <w:szCs w:val="28"/>
                <w:lang w:val="uk-UA"/>
              </w:rPr>
              <w:t>23 «Соціальна робота»</w:t>
            </w:r>
          </w:p>
          <w:p w:rsidR="00660467" w:rsidRDefault="00660467">
            <w:pPr>
              <w:jc w:val="center"/>
              <w:rPr>
                <w:sz w:val="16"/>
                <w:szCs w:val="16"/>
                <w:lang w:val="uk-UA"/>
              </w:rPr>
            </w:pPr>
            <w:r>
              <w:rPr>
                <w:sz w:val="16"/>
                <w:szCs w:val="16"/>
                <w:lang w:val="uk-UA"/>
              </w:rPr>
              <w:t xml:space="preserve"> (шифр і назва)</w:t>
            </w:r>
          </w:p>
        </w:tc>
        <w:tc>
          <w:tcPr>
            <w:tcW w:w="3422" w:type="dxa"/>
            <w:tcBorders>
              <w:top w:val="nil"/>
              <w:left w:val="single" w:sz="4" w:space="0" w:color="000000"/>
              <w:bottom w:val="single" w:sz="4" w:space="0" w:color="000000"/>
              <w:right w:val="single" w:sz="4" w:space="0" w:color="000000"/>
            </w:tcBorders>
            <w:vAlign w:val="center"/>
          </w:tcPr>
          <w:p w:rsidR="00660467" w:rsidRDefault="00660467">
            <w:pPr>
              <w:snapToGrid w:val="0"/>
              <w:jc w:val="center"/>
              <w:rPr>
                <w:szCs w:val="28"/>
                <w:lang w:val="uk-UA"/>
              </w:rPr>
            </w:pPr>
            <w:r>
              <w:rPr>
                <w:szCs w:val="28"/>
                <w:lang w:val="uk-UA"/>
              </w:rPr>
              <w:t>Вибіркова</w:t>
            </w:r>
          </w:p>
          <w:p w:rsidR="00660467" w:rsidRDefault="00660467">
            <w:pPr>
              <w:jc w:val="center"/>
              <w:rPr>
                <w:i/>
                <w:szCs w:val="28"/>
                <w:lang w:val="uk-UA"/>
              </w:rPr>
            </w:pPr>
          </w:p>
        </w:tc>
      </w:tr>
      <w:tr w:rsidR="00660467" w:rsidTr="00660467">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660467" w:rsidRDefault="00660467">
            <w:pPr>
              <w:snapToGrid w:val="0"/>
              <w:rPr>
                <w:szCs w:val="28"/>
                <w:lang w:val="uk-UA"/>
              </w:rPr>
            </w:pPr>
            <w:r>
              <w:rPr>
                <w:szCs w:val="28"/>
                <w:lang w:val="uk-UA"/>
              </w:rPr>
              <w:t>Загальна кількість годин – 90</w:t>
            </w:r>
          </w:p>
        </w:tc>
        <w:tc>
          <w:tcPr>
            <w:tcW w:w="3261" w:type="dxa"/>
            <w:vMerge w:val="restart"/>
            <w:tcBorders>
              <w:top w:val="nil"/>
              <w:left w:val="single" w:sz="4" w:space="0" w:color="000000"/>
              <w:bottom w:val="single" w:sz="4" w:space="0" w:color="000000"/>
              <w:right w:val="nil"/>
            </w:tcBorders>
            <w:vAlign w:val="center"/>
          </w:tcPr>
          <w:p w:rsidR="00660467" w:rsidRDefault="00660467">
            <w:pPr>
              <w:snapToGrid w:val="0"/>
              <w:rPr>
                <w:szCs w:val="28"/>
                <w:lang w:val="uk-UA"/>
              </w:rPr>
            </w:pPr>
            <w:r>
              <w:rPr>
                <w:szCs w:val="28"/>
                <w:lang w:val="uk-UA"/>
              </w:rPr>
              <w:t>Спеціальність:</w:t>
            </w:r>
          </w:p>
          <w:p w:rsidR="00660467" w:rsidRDefault="00660467">
            <w:pPr>
              <w:rPr>
                <w:szCs w:val="28"/>
                <w:lang w:val="uk-UA"/>
              </w:rPr>
            </w:pPr>
            <w:r>
              <w:rPr>
                <w:szCs w:val="28"/>
                <w:lang w:val="uk-UA"/>
              </w:rPr>
              <w:t>231 «Соціальна робота»</w:t>
            </w:r>
          </w:p>
          <w:p w:rsidR="00660467" w:rsidRDefault="00660467">
            <w:pPr>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Рік підготовки:</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1-й</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Семестр</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1-й</w:t>
            </w:r>
          </w:p>
        </w:tc>
      </w:tr>
      <w:tr w:rsidR="00660467" w:rsidTr="00660467">
        <w:trPr>
          <w:cantSplit/>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Лекції</w:t>
            </w:r>
          </w:p>
        </w:tc>
      </w:tr>
      <w:tr w:rsidR="00660467" w:rsidTr="00660467">
        <w:trPr>
          <w:cantSplit/>
          <w:trHeight w:hRule="exact" w:val="332"/>
        </w:trPr>
        <w:tc>
          <w:tcPr>
            <w:tcW w:w="2834" w:type="dxa"/>
            <w:vMerge w:val="restart"/>
            <w:tcBorders>
              <w:top w:val="nil"/>
              <w:left w:val="single" w:sz="4" w:space="0" w:color="000000"/>
              <w:bottom w:val="single" w:sz="4" w:space="0" w:color="000000"/>
              <w:right w:val="nil"/>
            </w:tcBorders>
            <w:vAlign w:val="center"/>
            <w:hideMark/>
          </w:tcPr>
          <w:p w:rsidR="00660467" w:rsidRDefault="00660467">
            <w:pPr>
              <w:snapToGrid w:val="0"/>
              <w:rPr>
                <w:szCs w:val="28"/>
                <w:lang w:val="uk-UA"/>
              </w:rPr>
            </w:pPr>
            <w:r>
              <w:rPr>
                <w:szCs w:val="28"/>
                <w:lang w:val="uk-UA"/>
              </w:rPr>
              <w:t>Годин для заочної форми навчання:</w:t>
            </w:r>
          </w:p>
          <w:p w:rsidR="00660467" w:rsidRDefault="00660467">
            <w:pPr>
              <w:rPr>
                <w:szCs w:val="28"/>
                <w:lang w:val="uk-UA"/>
              </w:rPr>
            </w:pPr>
            <w:r>
              <w:rPr>
                <w:szCs w:val="28"/>
                <w:lang w:val="uk-UA"/>
              </w:rPr>
              <w:t>аудиторних – 8,</w:t>
            </w:r>
          </w:p>
          <w:p w:rsidR="00660467" w:rsidRDefault="00660467">
            <w:pPr>
              <w:rPr>
                <w:szCs w:val="28"/>
                <w:lang w:val="uk-UA"/>
              </w:rPr>
            </w:pPr>
            <w:r>
              <w:rPr>
                <w:szCs w:val="28"/>
                <w:lang w:val="uk-UA"/>
              </w:rPr>
              <w:t xml:space="preserve">самостійної роботи студента – 82 </w:t>
            </w:r>
          </w:p>
        </w:tc>
        <w:tc>
          <w:tcPr>
            <w:tcW w:w="3261" w:type="dxa"/>
            <w:vMerge w:val="restart"/>
            <w:tcBorders>
              <w:top w:val="nil"/>
              <w:left w:val="single" w:sz="4" w:space="0" w:color="000000"/>
              <w:bottom w:val="single" w:sz="4" w:space="0" w:color="000000"/>
              <w:right w:val="nil"/>
            </w:tcBorders>
            <w:vAlign w:val="center"/>
            <w:hideMark/>
          </w:tcPr>
          <w:p w:rsidR="00660467" w:rsidRDefault="00660467">
            <w:pPr>
              <w:snapToGrid w:val="0"/>
              <w:jc w:val="center"/>
              <w:rPr>
                <w:szCs w:val="28"/>
                <w:lang w:val="uk-UA"/>
              </w:rPr>
            </w:pPr>
            <w:r>
              <w:rPr>
                <w:szCs w:val="28"/>
                <w:lang w:val="uk-UA"/>
              </w:rPr>
              <w:t>Освітньо-кваліфікаційний рівень:</w:t>
            </w:r>
          </w:p>
          <w:p w:rsidR="00660467" w:rsidRDefault="00660467">
            <w:pPr>
              <w:jc w:val="center"/>
              <w:rPr>
                <w:szCs w:val="28"/>
                <w:lang w:val="uk-UA"/>
              </w:rPr>
            </w:pPr>
            <w:r>
              <w:rPr>
                <w:szCs w:val="28"/>
                <w:lang w:val="uk-UA"/>
              </w:rPr>
              <w:t xml:space="preserve">бакалавр </w:t>
            </w: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2 год.</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Практичні, семінарські</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6 год.</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Лабораторні</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b/>
                <w:szCs w:val="28"/>
                <w:lang w:val="uk-UA"/>
              </w:rPr>
            </w:pPr>
            <w:r>
              <w:rPr>
                <w:b/>
                <w:szCs w:val="28"/>
                <w:lang w:val="uk-UA"/>
              </w:rPr>
              <w:t>Самостійна робота</w:t>
            </w:r>
          </w:p>
        </w:tc>
      </w:tr>
      <w:tr w:rsidR="00660467" w:rsidTr="00660467">
        <w:trPr>
          <w:cantSplit/>
          <w:trHeight w:val="332"/>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82 год.</w:t>
            </w:r>
          </w:p>
        </w:tc>
      </w:tr>
      <w:tr w:rsidR="00660467" w:rsidTr="00660467">
        <w:trPr>
          <w:cantSplit/>
          <w:trHeight w:val="654"/>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b/>
                <w:szCs w:val="28"/>
                <w:lang w:val="uk-UA"/>
              </w:rPr>
              <w:t xml:space="preserve">Індивідуальні завдання: </w:t>
            </w:r>
            <w:r>
              <w:rPr>
                <w:szCs w:val="28"/>
                <w:lang w:val="uk-UA"/>
              </w:rPr>
              <w:t>-</w:t>
            </w:r>
          </w:p>
        </w:tc>
      </w:tr>
      <w:tr w:rsidR="00660467" w:rsidTr="00660467">
        <w:trPr>
          <w:cantSplit/>
        </w:trPr>
        <w:tc>
          <w:tcPr>
            <w:tcW w:w="2834"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261" w:type="dxa"/>
            <w:vMerge/>
            <w:tcBorders>
              <w:top w:val="nil"/>
              <w:left w:val="single" w:sz="4" w:space="0" w:color="000000"/>
              <w:bottom w:val="single" w:sz="4" w:space="0" w:color="000000"/>
              <w:right w:val="nil"/>
            </w:tcBorders>
            <w:vAlign w:val="center"/>
            <w:hideMark/>
          </w:tcPr>
          <w:p w:rsidR="00660467" w:rsidRDefault="00660467">
            <w:pPr>
              <w:suppressAutoHyphens w:val="0"/>
              <w:rPr>
                <w:szCs w:val="28"/>
                <w:lang w:val="uk-UA"/>
              </w:rPr>
            </w:pPr>
          </w:p>
        </w:tc>
        <w:tc>
          <w:tcPr>
            <w:tcW w:w="3422" w:type="dxa"/>
            <w:tcBorders>
              <w:top w:val="nil"/>
              <w:left w:val="single" w:sz="4" w:space="0" w:color="000000"/>
              <w:bottom w:val="single" w:sz="4" w:space="0" w:color="000000"/>
              <w:right w:val="single" w:sz="4" w:space="0" w:color="000000"/>
            </w:tcBorders>
            <w:vAlign w:val="center"/>
            <w:hideMark/>
          </w:tcPr>
          <w:p w:rsidR="00660467" w:rsidRDefault="00660467">
            <w:pPr>
              <w:snapToGrid w:val="0"/>
              <w:jc w:val="center"/>
              <w:rPr>
                <w:szCs w:val="28"/>
                <w:lang w:val="uk-UA"/>
              </w:rPr>
            </w:pPr>
            <w:r>
              <w:rPr>
                <w:szCs w:val="28"/>
                <w:lang w:val="uk-UA"/>
              </w:rPr>
              <w:t>Вид контролю: залік</w:t>
            </w:r>
          </w:p>
        </w:tc>
      </w:tr>
    </w:tbl>
    <w:p w:rsidR="00660467" w:rsidRDefault="00660467" w:rsidP="00660467">
      <w:pPr>
        <w:ind w:left="360"/>
        <w:jc w:val="center"/>
        <w:rPr>
          <w:b/>
          <w:bCs/>
          <w:szCs w:val="28"/>
          <w:lang w:val="uk-UA"/>
        </w:rPr>
      </w:pPr>
    </w:p>
    <w:p w:rsidR="00660467" w:rsidRDefault="00660467" w:rsidP="00660467">
      <w:pPr>
        <w:ind w:left="360"/>
        <w:jc w:val="center"/>
        <w:rPr>
          <w:b/>
          <w:bCs/>
          <w:szCs w:val="28"/>
          <w:lang w:val="uk-UA"/>
        </w:rPr>
      </w:pPr>
      <w:r>
        <w:rPr>
          <w:b/>
          <w:bCs/>
          <w:szCs w:val="28"/>
          <w:lang w:val="uk-UA"/>
        </w:rPr>
        <w:t>3. Структура навчальної дисципліни</w:t>
      </w:r>
    </w:p>
    <w:p w:rsidR="00660467" w:rsidRDefault="00660467" w:rsidP="00660467">
      <w:pPr>
        <w:ind w:left="360"/>
        <w:jc w:val="center"/>
        <w:rPr>
          <w:b/>
          <w:bCs/>
          <w:szCs w:val="28"/>
          <w:lang w:val="uk-UA"/>
        </w:rPr>
      </w:pPr>
    </w:p>
    <w:tbl>
      <w:tblPr>
        <w:tblW w:w="0" w:type="auto"/>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33"/>
        <w:gridCol w:w="851"/>
        <w:gridCol w:w="786"/>
        <w:gridCol w:w="787"/>
        <w:gridCol w:w="786"/>
        <w:gridCol w:w="787"/>
        <w:gridCol w:w="1029"/>
      </w:tblGrid>
      <w:tr w:rsidR="00660467" w:rsidTr="00660467">
        <w:trPr>
          <w:cantSplit/>
          <w:trHeight w:hRule="exact" w:val="332"/>
        </w:trPr>
        <w:tc>
          <w:tcPr>
            <w:tcW w:w="4633" w:type="dxa"/>
            <w:vMerge w:val="restart"/>
            <w:tcBorders>
              <w:top w:val="single" w:sz="4" w:space="0" w:color="auto"/>
              <w:left w:val="single" w:sz="4" w:space="0" w:color="auto"/>
              <w:bottom w:val="single" w:sz="4" w:space="0" w:color="auto"/>
              <w:right w:val="single" w:sz="4" w:space="0" w:color="auto"/>
            </w:tcBorders>
          </w:tcPr>
          <w:p w:rsidR="00660467" w:rsidRDefault="00660467">
            <w:pPr>
              <w:snapToGrid w:val="0"/>
              <w:jc w:val="center"/>
              <w:rPr>
                <w:lang w:val="uk-UA"/>
              </w:rPr>
            </w:pPr>
          </w:p>
          <w:p w:rsidR="00660467" w:rsidRDefault="00660467">
            <w:pPr>
              <w:snapToGrid w:val="0"/>
              <w:jc w:val="center"/>
              <w:rPr>
                <w:lang w:val="uk-UA"/>
              </w:rPr>
            </w:pPr>
            <w:r>
              <w:rPr>
                <w:lang w:val="uk-UA"/>
              </w:rPr>
              <w:t>Назви розділів дисципліни і тем</w:t>
            </w:r>
          </w:p>
        </w:tc>
        <w:tc>
          <w:tcPr>
            <w:tcW w:w="5026" w:type="dxa"/>
            <w:gridSpan w:val="6"/>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t>Кількість годин</w:t>
            </w:r>
          </w:p>
        </w:tc>
      </w:tr>
      <w:tr w:rsidR="00660467" w:rsidTr="00660467">
        <w:trPr>
          <w:cantSplit/>
          <w:trHeight w:val="332"/>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660467" w:rsidRDefault="00660467">
            <w:pPr>
              <w:suppressAutoHyphens w:val="0"/>
              <w:rPr>
                <w:lang w:val="uk-UA"/>
              </w:rPr>
            </w:pPr>
          </w:p>
        </w:tc>
        <w:tc>
          <w:tcPr>
            <w:tcW w:w="5026" w:type="dxa"/>
            <w:gridSpan w:val="6"/>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t>Форма навчання (заочна)</w:t>
            </w:r>
          </w:p>
        </w:tc>
      </w:tr>
      <w:tr w:rsidR="00660467" w:rsidTr="00660467">
        <w:trPr>
          <w:cantSplit/>
          <w:trHeight w:hRule="exact" w:val="332"/>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660467" w:rsidRDefault="00660467">
            <w:pPr>
              <w:suppressAutoHyphens w:val="0"/>
              <w:rPr>
                <w:lang w:val="uk-UA"/>
              </w:rPr>
            </w:pPr>
          </w:p>
        </w:tc>
        <w:tc>
          <w:tcPr>
            <w:tcW w:w="851" w:type="dxa"/>
            <w:vMerge w:val="restart"/>
            <w:tcBorders>
              <w:top w:val="single" w:sz="4" w:space="0" w:color="auto"/>
              <w:left w:val="single" w:sz="4" w:space="0" w:color="auto"/>
              <w:bottom w:val="single" w:sz="4" w:space="0" w:color="auto"/>
              <w:right w:val="single" w:sz="4" w:space="0" w:color="auto"/>
            </w:tcBorders>
            <w:hideMark/>
          </w:tcPr>
          <w:p w:rsidR="00660467" w:rsidRDefault="00660467">
            <w:pPr>
              <w:snapToGrid w:val="0"/>
              <w:ind w:left="-108" w:right="-108"/>
              <w:jc w:val="center"/>
              <w:rPr>
                <w:lang w:val="uk-UA"/>
              </w:rPr>
            </w:pPr>
            <w:r>
              <w:rPr>
                <w:lang w:val="uk-UA"/>
              </w:rPr>
              <w:t xml:space="preserve">усього </w:t>
            </w:r>
          </w:p>
        </w:tc>
        <w:tc>
          <w:tcPr>
            <w:tcW w:w="4175" w:type="dxa"/>
            <w:gridSpan w:val="5"/>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 xml:space="preserve">  У тому числі</w:t>
            </w:r>
          </w:p>
        </w:tc>
      </w:tr>
      <w:tr w:rsidR="00660467" w:rsidTr="00660467">
        <w:trPr>
          <w:cantSplit/>
        </w:trPr>
        <w:tc>
          <w:tcPr>
            <w:tcW w:w="4633" w:type="dxa"/>
            <w:vMerge/>
            <w:tcBorders>
              <w:top w:val="single" w:sz="4" w:space="0" w:color="auto"/>
              <w:left w:val="single" w:sz="4" w:space="0" w:color="auto"/>
              <w:bottom w:val="single" w:sz="4" w:space="0" w:color="auto"/>
              <w:right w:val="single" w:sz="4" w:space="0" w:color="auto"/>
            </w:tcBorders>
            <w:vAlign w:val="center"/>
            <w:hideMark/>
          </w:tcPr>
          <w:p w:rsidR="00660467" w:rsidRDefault="00660467">
            <w:pPr>
              <w:suppressAutoHyphens w:val="0"/>
              <w:rPr>
                <w:lang w:val="uk-UA"/>
              </w:rPr>
            </w:pPr>
          </w:p>
        </w:tc>
        <w:tc>
          <w:tcPr>
            <w:tcW w:w="5026" w:type="dxa"/>
            <w:vMerge/>
            <w:tcBorders>
              <w:top w:val="single" w:sz="4" w:space="0" w:color="auto"/>
              <w:left w:val="single" w:sz="4" w:space="0" w:color="auto"/>
              <w:bottom w:val="single" w:sz="4" w:space="0" w:color="auto"/>
              <w:right w:val="single" w:sz="4" w:space="0" w:color="auto"/>
            </w:tcBorders>
            <w:vAlign w:val="center"/>
            <w:hideMark/>
          </w:tcPr>
          <w:p w:rsidR="00660467" w:rsidRDefault="00660467">
            <w:pPr>
              <w:suppressAutoHyphens w:val="0"/>
              <w:rPr>
                <w:lang w:val="uk-UA"/>
              </w:rPr>
            </w:pP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r>
              <w:rPr>
                <w:bCs/>
                <w:szCs w:val="28"/>
                <w:lang w:val="uk-UA"/>
              </w:rPr>
              <w:t>лек</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proofErr w:type="spellStart"/>
            <w:r>
              <w:rPr>
                <w:bCs/>
                <w:szCs w:val="28"/>
                <w:lang w:val="uk-UA"/>
              </w:rPr>
              <w:t>пр</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proofErr w:type="spellStart"/>
            <w:r>
              <w:rPr>
                <w:bCs/>
                <w:szCs w:val="28"/>
                <w:lang w:val="uk-UA"/>
              </w:rPr>
              <w:t>лаб</w:t>
            </w:r>
            <w:proofErr w:type="spellEnd"/>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proofErr w:type="spellStart"/>
            <w:r>
              <w:rPr>
                <w:bCs/>
                <w:szCs w:val="28"/>
                <w:lang w:val="uk-UA"/>
              </w:rPr>
              <w:t>інд</w:t>
            </w:r>
            <w:proofErr w:type="spellEnd"/>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proofErr w:type="spellStart"/>
            <w:r>
              <w:rPr>
                <w:bCs/>
                <w:szCs w:val="28"/>
                <w:lang w:val="uk-UA"/>
              </w:rPr>
              <w:t>срс</w:t>
            </w:r>
            <w:proofErr w:type="spellEnd"/>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2</w:t>
            </w: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3</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4</w:t>
            </w: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5</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6</w:t>
            </w: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7</w:t>
            </w:r>
          </w:p>
        </w:tc>
      </w:tr>
      <w:tr w:rsidR="00660467" w:rsidTr="00660467">
        <w:trPr>
          <w:trHeight w:val="415"/>
        </w:trPr>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
                <w:szCs w:val="28"/>
                <w:lang w:val="uk-UA"/>
              </w:rPr>
            </w:pPr>
            <w:r>
              <w:rPr>
                <w:b/>
                <w:szCs w:val="28"/>
                <w:lang w:val="uk-UA"/>
              </w:rPr>
              <w:t xml:space="preserve">Тема 1. </w:t>
            </w:r>
            <w:r>
              <w:rPr>
                <w:bCs/>
                <w:szCs w:val="28"/>
                <w:lang w:val="uk-UA"/>
              </w:rPr>
              <w:t xml:space="preserve">Соціальна педагогіка: предмет, завдання, функції. Парадигми розвитку та базові теорії соціальної педагогіки. Теоретичні засади соціального виховання </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17</w:t>
            </w: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14</w:t>
            </w:r>
          </w:p>
        </w:tc>
      </w:tr>
      <w:tr w:rsidR="00660467" w:rsidTr="00660467">
        <w:trPr>
          <w:trHeight w:val="415"/>
        </w:trPr>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
                <w:szCs w:val="28"/>
                <w:lang w:val="uk-UA"/>
              </w:rPr>
            </w:pPr>
            <w:r>
              <w:rPr>
                <w:b/>
                <w:szCs w:val="28"/>
                <w:lang w:val="uk-UA"/>
              </w:rPr>
              <w:t xml:space="preserve">Тема 2. </w:t>
            </w:r>
            <w:r>
              <w:rPr>
                <w:bCs/>
                <w:szCs w:val="28"/>
                <w:lang w:val="uk-UA"/>
              </w:rPr>
              <w:t>Педагогічна культура й педагогічна майстерність соціального педагога / працівника, його професійний портрет</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15</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14</w:t>
            </w:r>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Cs/>
                <w:lang w:val="uk-UA"/>
              </w:rPr>
            </w:pPr>
            <w:r>
              <w:rPr>
                <w:b/>
                <w:szCs w:val="28"/>
                <w:lang w:val="uk-UA"/>
              </w:rPr>
              <w:t xml:space="preserve">Тема 3. </w:t>
            </w:r>
            <w:r>
              <w:rPr>
                <w:bCs/>
                <w:szCs w:val="28"/>
                <w:lang w:val="uk-UA"/>
              </w:rPr>
              <w:t xml:space="preserve">Соціально-виховне середовище. Проблеми взаємодії і життєдіяльності суб’єктів соціального виховання. Соціально-педагогічна інфраструктура роботи з дитиною в територіальній громаді. </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15</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14</w:t>
            </w:r>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
                <w:szCs w:val="28"/>
                <w:lang w:val="uk-UA"/>
              </w:rPr>
            </w:pPr>
            <w:r>
              <w:rPr>
                <w:b/>
                <w:szCs w:val="28"/>
                <w:lang w:val="uk-UA"/>
              </w:rPr>
              <w:t xml:space="preserve">Тема 4. </w:t>
            </w:r>
            <w:r>
              <w:rPr>
                <w:bCs/>
                <w:szCs w:val="28"/>
                <w:lang w:val="uk-UA"/>
              </w:rPr>
              <w:t xml:space="preserve">Сім’я як соціокультурне середовище виховання і розвитку </w:t>
            </w:r>
            <w:r>
              <w:rPr>
                <w:bCs/>
                <w:szCs w:val="28"/>
                <w:lang w:val="uk-UA"/>
              </w:rPr>
              <w:lastRenderedPageBreak/>
              <w:t>особистості та об’єкт соціально-педагогічної діяльності. Соціально-педагогічний захист дитинства та родини: загальні положення</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lastRenderedPageBreak/>
              <w:t>15</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14</w:t>
            </w:r>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
                <w:szCs w:val="28"/>
                <w:lang w:val="uk-UA"/>
              </w:rPr>
            </w:pPr>
            <w:r>
              <w:rPr>
                <w:b/>
                <w:szCs w:val="28"/>
                <w:lang w:val="uk-UA"/>
              </w:rPr>
              <w:lastRenderedPageBreak/>
              <w:t>Тема 5.</w:t>
            </w:r>
            <w:r>
              <w:rPr>
                <w:bCs/>
                <w:szCs w:val="28"/>
                <w:lang w:val="uk-UA"/>
              </w:rPr>
              <w:t xml:space="preserve"> Соціально-педагогічна робота з дітьми-сиротами та дітьми, які залишилися без батьківського піклування. </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15</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14</w:t>
            </w:r>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tabs>
                <w:tab w:val="left" w:pos="0"/>
              </w:tabs>
              <w:rPr>
                <w:b/>
                <w:szCs w:val="28"/>
                <w:lang w:val="uk-UA"/>
              </w:rPr>
            </w:pPr>
            <w:r>
              <w:rPr>
                <w:b/>
                <w:szCs w:val="28"/>
                <w:lang w:val="uk-UA"/>
              </w:rPr>
              <w:t xml:space="preserve">Тема 6. </w:t>
            </w:r>
            <w:r>
              <w:rPr>
                <w:bCs/>
                <w:szCs w:val="28"/>
                <w:lang w:val="uk-UA"/>
              </w:rPr>
              <w:t>Інноваційні процеси у соціально-педагогічній діяльності. Соціально-педагогічна діяльність як соціальне управління</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13</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c>
          <w:tcPr>
            <w:tcW w:w="786"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787" w:type="dxa"/>
            <w:tcBorders>
              <w:top w:val="single" w:sz="4" w:space="0" w:color="auto"/>
              <w:left w:val="single" w:sz="4" w:space="0" w:color="auto"/>
              <w:bottom w:val="single" w:sz="4" w:space="0" w:color="auto"/>
              <w:right w:val="single" w:sz="4" w:space="0" w:color="auto"/>
            </w:tcBorders>
          </w:tcPr>
          <w:p w:rsidR="00660467" w:rsidRDefault="00660467">
            <w:pPr>
              <w:snapToGrid w:val="0"/>
              <w:jc w:val="center"/>
              <w:rPr>
                <w:bCs/>
                <w:szCs w:val="28"/>
                <w:lang w:val="uk-UA"/>
              </w:rPr>
            </w:pP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12</w:t>
            </w:r>
          </w:p>
        </w:tc>
      </w:tr>
      <w:tr w:rsidR="00660467" w:rsidTr="00660467">
        <w:tc>
          <w:tcPr>
            <w:tcW w:w="4633"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
                <w:bCs/>
                <w:szCs w:val="28"/>
                <w:lang w:val="uk-UA"/>
              </w:rPr>
            </w:pPr>
            <w:r>
              <w:rPr>
                <w:b/>
                <w:bCs/>
                <w:szCs w:val="28"/>
                <w:lang w:val="uk-UA"/>
              </w:rPr>
              <w:t>Усього годин по дисципліні</w:t>
            </w:r>
          </w:p>
        </w:tc>
        <w:tc>
          <w:tcPr>
            <w:tcW w:w="851"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90</w:t>
            </w: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2</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6</w:t>
            </w:r>
          </w:p>
        </w:tc>
        <w:tc>
          <w:tcPr>
            <w:tcW w:w="786"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w:t>
            </w:r>
          </w:p>
        </w:tc>
        <w:tc>
          <w:tcPr>
            <w:tcW w:w="787"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w:t>
            </w:r>
          </w:p>
        </w:tc>
        <w:tc>
          <w:tcPr>
            <w:tcW w:w="102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bCs/>
                <w:szCs w:val="28"/>
                <w:lang w:val="uk-UA"/>
              </w:rPr>
            </w:pPr>
            <w:r>
              <w:rPr>
                <w:b/>
                <w:bCs/>
                <w:szCs w:val="28"/>
                <w:lang w:val="uk-UA"/>
              </w:rPr>
              <w:t>82</w:t>
            </w:r>
          </w:p>
        </w:tc>
      </w:tr>
    </w:tbl>
    <w:p w:rsidR="00660467" w:rsidRDefault="00660467" w:rsidP="00660467">
      <w:pPr>
        <w:ind w:left="1080"/>
        <w:jc w:val="center"/>
        <w:rPr>
          <w:b/>
          <w:szCs w:val="28"/>
          <w:lang w:val="uk-UA"/>
        </w:rPr>
      </w:pPr>
    </w:p>
    <w:p w:rsidR="00660467" w:rsidRDefault="00660467" w:rsidP="00660467">
      <w:pPr>
        <w:numPr>
          <w:ilvl w:val="0"/>
          <w:numId w:val="16"/>
        </w:numPr>
        <w:jc w:val="center"/>
        <w:rPr>
          <w:b/>
          <w:szCs w:val="28"/>
          <w:lang w:val="uk-UA"/>
        </w:rPr>
      </w:pPr>
      <w:r>
        <w:rPr>
          <w:b/>
          <w:szCs w:val="28"/>
          <w:lang w:val="uk-UA"/>
        </w:rPr>
        <w:t>Теми лекцій</w:t>
      </w:r>
    </w:p>
    <w:p w:rsidR="00660467" w:rsidRDefault="00660467" w:rsidP="00660467">
      <w:pPr>
        <w:jc w:val="center"/>
        <w:rPr>
          <w:b/>
          <w:szCs w:val="28"/>
          <w:lang w:val="uk-UA"/>
        </w:rPr>
      </w:pPr>
    </w:p>
    <w:tbl>
      <w:tblPr>
        <w:tblW w:w="0" w:type="auto"/>
        <w:tblInd w:w="240" w:type="dxa"/>
        <w:tblLayout w:type="fixed"/>
        <w:tblLook w:val="04A0" w:firstRow="1" w:lastRow="0" w:firstColumn="1" w:lastColumn="0" w:noHBand="0" w:noVBand="1"/>
      </w:tblPr>
      <w:tblGrid>
        <w:gridCol w:w="709"/>
        <w:gridCol w:w="7381"/>
        <w:gridCol w:w="1559"/>
      </w:tblGrid>
      <w:tr w:rsidR="00660467" w:rsidTr="00660467">
        <w:tc>
          <w:tcPr>
            <w:tcW w:w="709" w:type="dxa"/>
            <w:tcBorders>
              <w:top w:val="single" w:sz="4" w:space="0" w:color="000000"/>
              <w:left w:val="single" w:sz="4" w:space="0" w:color="000000"/>
              <w:bottom w:val="single" w:sz="4" w:space="0" w:color="000000"/>
              <w:right w:val="nil"/>
            </w:tcBorders>
            <w:hideMark/>
          </w:tcPr>
          <w:p w:rsidR="00660467" w:rsidRDefault="00660467">
            <w:pPr>
              <w:snapToGrid w:val="0"/>
              <w:ind w:left="142" w:hanging="142"/>
              <w:jc w:val="center"/>
              <w:rPr>
                <w:lang w:val="uk-UA"/>
              </w:rPr>
            </w:pPr>
            <w:r>
              <w:rPr>
                <w:lang w:val="uk-UA"/>
              </w:rPr>
              <w:t>№</w:t>
            </w:r>
          </w:p>
          <w:p w:rsidR="00660467" w:rsidRDefault="0066046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660467" w:rsidRDefault="0066046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660467" w:rsidRDefault="00660467">
            <w:pPr>
              <w:snapToGrid w:val="0"/>
              <w:jc w:val="center"/>
              <w:rPr>
                <w:lang w:val="uk-UA"/>
              </w:rPr>
            </w:pPr>
            <w:r>
              <w:rPr>
                <w:lang w:val="uk-UA"/>
              </w:rPr>
              <w:t>Кількість</w:t>
            </w:r>
          </w:p>
          <w:p w:rsidR="00660467" w:rsidRDefault="00660467">
            <w:pPr>
              <w:jc w:val="center"/>
              <w:rPr>
                <w:lang w:val="uk-UA"/>
              </w:rPr>
            </w:pPr>
            <w:r>
              <w:rPr>
                <w:lang w:val="uk-UA"/>
              </w:rPr>
              <w:t>годин</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
                <w:szCs w:val="28"/>
              </w:rPr>
            </w:pPr>
            <w:r>
              <w:rPr>
                <w:bCs/>
                <w:szCs w:val="28"/>
                <w:lang w:val="uk-UA"/>
              </w:rPr>
              <w:t xml:space="preserve">Соціальна педагогіка: предмет, завдання, функції. Парадигми розвитку та базові теорії соціальної педагогіки. Теоретичні засади соціального виховання </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2</w:t>
            </w:r>
          </w:p>
        </w:tc>
      </w:tr>
      <w:tr w:rsidR="00660467" w:rsidTr="00660467">
        <w:tc>
          <w:tcPr>
            <w:tcW w:w="8090" w:type="dxa"/>
            <w:gridSpan w:val="2"/>
            <w:tcBorders>
              <w:top w:val="nil"/>
              <w:left w:val="single" w:sz="4" w:space="0" w:color="000000"/>
              <w:bottom w:val="single" w:sz="4" w:space="0" w:color="000000"/>
              <w:right w:val="nil"/>
            </w:tcBorders>
            <w:hideMark/>
          </w:tcPr>
          <w:p w:rsidR="00660467" w:rsidRDefault="00660467">
            <w:pPr>
              <w:snapToGrid w:val="0"/>
              <w:rPr>
                <w:b/>
                <w:bCs/>
                <w:lang w:val="uk-UA"/>
              </w:rPr>
            </w:pPr>
            <w:r>
              <w:rPr>
                <w:b/>
                <w:bCs/>
                <w:lang w:val="uk-UA"/>
              </w:rPr>
              <w:t>Усього годин</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lang w:val="uk-UA"/>
              </w:rPr>
            </w:pPr>
            <w:r>
              <w:rPr>
                <w:lang w:val="uk-UA"/>
              </w:rPr>
              <w:t>2</w:t>
            </w:r>
          </w:p>
        </w:tc>
      </w:tr>
    </w:tbl>
    <w:p w:rsidR="00660467" w:rsidRDefault="00660467" w:rsidP="00660467">
      <w:pPr>
        <w:rPr>
          <w:lang w:val="uk-UA"/>
        </w:rPr>
      </w:pPr>
    </w:p>
    <w:p w:rsidR="00660467" w:rsidRDefault="00660467" w:rsidP="00660467">
      <w:pPr>
        <w:numPr>
          <w:ilvl w:val="0"/>
          <w:numId w:val="16"/>
        </w:numPr>
        <w:tabs>
          <w:tab w:val="left" w:pos="720"/>
        </w:tabs>
        <w:jc w:val="center"/>
        <w:rPr>
          <w:b/>
          <w:szCs w:val="28"/>
          <w:lang w:val="uk-UA"/>
        </w:rPr>
      </w:pPr>
      <w:r>
        <w:rPr>
          <w:b/>
          <w:szCs w:val="28"/>
          <w:lang w:val="uk-UA"/>
        </w:rPr>
        <w:t>Теми семінарських занять</w:t>
      </w:r>
    </w:p>
    <w:p w:rsidR="00660467" w:rsidRDefault="00660467" w:rsidP="00660467">
      <w:pPr>
        <w:ind w:left="720"/>
        <w:rPr>
          <w:szCs w:val="28"/>
          <w:lang w:val="uk-UA"/>
        </w:rPr>
      </w:pPr>
      <w:r>
        <w:rPr>
          <w:szCs w:val="28"/>
          <w:lang w:val="uk-UA"/>
        </w:rPr>
        <w:t>Не передбачено навчальним планом.</w:t>
      </w:r>
    </w:p>
    <w:p w:rsidR="00660467" w:rsidRDefault="00660467" w:rsidP="00660467">
      <w:pPr>
        <w:ind w:left="7513" w:hanging="6946"/>
        <w:rPr>
          <w:lang w:val="uk-UA"/>
        </w:rPr>
      </w:pPr>
      <w:r>
        <w:rPr>
          <w:lang w:val="uk-UA"/>
        </w:rPr>
        <w:t xml:space="preserve">                                     </w:t>
      </w:r>
    </w:p>
    <w:p w:rsidR="00660467" w:rsidRDefault="00660467" w:rsidP="00660467">
      <w:pPr>
        <w:ind w:left="7513" w:hanging="6946"/>
        <w:jc w:val="center"/>
        <w:rPr>
          <w:b/>
          <w:szCs w:val="28"/>
          <w:lang w:val="uk-UA"/>
        </w:rPr>
      </w:pPr>
      <w:r>
        <w:rPr>
          <w:b/>
          <w:szCs w:val="28"/>
          <w:lang w:val="uk-UA"/>
        </w:rPr>
        <w:t>6. Теми практичних занять</w:t>
      </w:r>
    </w:p>
    <w:p w:rsidR="00660467" w:rsidRDefault="00660467" w:rsidP="00660467">
      <w:pPr>
        <w:ind w:left="7513" w:hanging="6946"/>
        <w:jc w:val="center"/>
        <w:rPr>
          <w:b/>
          <w:szCs w:val="28"/>
          <w:lang w:val="uk-UA"/>
        </w:rPr>
      </w:pPr>
    </w:p>
    <w:tbl>
      <w:tblPr>
        <w:tblW w:w="0" w:type="auto"/>
        <w:tblInd w:w="240" w:type="dxa"/>
        <w:tblLayout w:type="fixed"/>
        <w:tblLook w:val="04A0" w:firstRow="1" w:lastRow="0" w:firstColumn="1" w:lastColumn="0" w:noHBand="0" w:noVBand="1"/>
      </w:tblPr>
      <w:tblGrid>
        <w:gridCol w:w="709"/>
        <w:gridCol w:w="7381"/>
        <w:gridCol w:w="1559"/>
      </w:tblGrid>
      <w:tr w:rsidR="00660467" w:rsidTr="00660467">
        <w:tc>
          <w:tcPr>
            <w:tcW w:w="709" w:type="dxa"/>
            <w:tcBorders>
              <w:top w:val="single" w:sz="4" w:space="0" w:color="000000"/>
              <w:left w:val="single" w:sz="4" w:space="0" w:color="000000"/>
              <w:bottom w:val="single" w:sz="4" w:space="0" w:color="000000"/>
              <w:right w:val="nil"/>
            </w:tcBorders>
            <w:hideMark/>
          </w:tcPr>
          <w:p w:rsidR="00660467" w:rsidRDefault="00660467">
            <w:pPr>
              <w:snapToGrid w:val="0"/>
              <w:ind w:left="142" w:hanging="142"/>
              <w:jc w:val="center"/>
              <w:rPr>
                <w:lang w:val="uk-UA"/>
              </w:rPr>
            </w:pPr>
            <w:r>
              <w:rPr>
                <w:lang w:val="uk-UA"/>
              </w:rPr>
              <w:t>№</w:t>
            </w:r>
          </w:p>
          <w:p w:rsidR="00660467" w:rsidRDefault="0066046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660467" w:rsidRDefault="0066046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660467" w:rsidRDefault="00660467">
            <w:pPr>
              <w:snapToGrid w:val="0"/>
              <w:jc w:val="center"/>
              <w:rPr>
                <w:lang w:val="uk-UA"/>
              </w:rPr>
            </w:pPr>
            <w:r>
              <w:rPr>
                <w:lang w:val="uk-UA"/>
              </w:rPr>
              <w:t>Кількість</w:t>
            </w:r>
          </w:p>
          <w:p w:rsidR="00660467" w:rsidRDefault="00660467">
            <w:pPr>
              <w:jc w:val="center"/>
              <w:rPr>
                <w:lang w:val="uk-UA"/>
              </w:rPr>
            </w:pPr>
            <w:r>
              <w:rPr>
                <w:lang w:val="uk-UA"/>
              </w:rPr>
              <w:t>годин</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
                <w:szCs w:val="28"/>
              </w:rPr>
            </w:pPr>
            <w:r>
              <w:rPr>
                <w:bCs/>
                <w:szCs w:val="28"/>
                <w:lang w:val="uk-UA"/>
              </w:rPr>
              <w:t xml:space="preserve">Соціальна педагогіка: предмет, завдання, функції. Парадигми розвитку та базові теорії соціальної педагогіки. Теоретичні засади соціального виховання </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Cs/>
                <w:lang w:val="uk-UA"/>
              </w:rPr>
            </w:pPr>
            <w:r>
              <w:rPr>
                <w:bCs/>
                <w:szCs w:val="28"/>
                <w:lang w:val="uk-UA"/>
              </w:rPr>
              <w:t>Педагогічна культура й педагогічна майстерність соціального педагога / працівника, його професійний портрет</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
                <w:szCs w:val="28"/>
              </w:rPr>
            </w:pPr>
            <w:r>
              <w:rPr>
                <w:bCs/>
                <w:szCs w:val="28"/>
                <w:lang w:val="uk-UA"/>
              </w:rPr>
              <w:t xml:space="preserve">Соціально-виховне середовище. Проблеми взаємодії і життєдіяльності суб’єктів соціального виховання. Соціально-педагогічна інфраструктура роботи з дитиною в територіальній громаді </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w:t>
            </w:r>
          </w:p>
        </w:tc>
      </w:tr>
      <w:tr w:rsidR="00660467" w:rsidTr="00660467">
        <w:tc>
          <w:tcPr>
            <w:tcW w:w="709" w:type="dxa"/>
            <w:tcBorders>
              <w:top w:val="nil"/>
              <w:left w:val="single" w:sz="4" w:space="0" w:color="000000"/>
              <w:bottom w:val="single" w:sz="4" w:space="0" w:color="auto"/>
              <w:right w:val="nil"/>
            </w:tcBorders>
            <w:hideMark/>
          </w:tcPr>
          <w:p w:rsidR="00660467" w:rsidRDefault="00660467">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hideMark/>
          </w:tcPr>
          <w:p w:rsidR="00660467" w:rsidRDefault="00660467">
            <w:pPr>
              <w:snapToGrid w:val="0"/>
              <w:rPr>
                <w:bCs/>
                <w:lang w:val="uk-UA"/>
              </w:rPr>
            </w:pPr>
            <w:r>
              <w:rPr>
                <w:bCs/>
                <w:szCs w:val="28"/>
                <w:lang w:val="uk-UA"/>
              </w:rPr>
              <w:t>Сім’я як соціокультурне середовище виховання і розвитку особистості та об’єкт соціально-педагогічної діяльності. Соціально-педагогічний захист дитинства та родини: загальні положення</w:t>
            </w:r>
          </w:p>
        </w:tc>
        <w:tc>
          <w:tcPr>
            <w:tcW w:w="1559" w:type="dxa"/>
            <w:tcBorders>
              <w:top w:val="nil"/>
              <w:left w:val="single" w:sz="4" w:space="0" w:color="000000"/>
              <w:bottom w:val="single" w:sz="4" w:space="0" w:color="auto"/>
              <w:right w:val="single" w:sz="4" w:space="0" w:color="000000"/>
            </w:tcBorders>
            <w:hideMark/>
          </w:tcPr>
          <w:p w:rsidR="00660467" w:rsidRDefault="00660467">
            <w:pPr>
              <w:snapToGrid w:val="0"/>
              <w:jc w:val="center"/>
              <w:rPr>
                <w:bCs/>
                <w:szCs w:val="28"/>
                <w:lang w:val="uk-UA"/>
              </w:rPr>
            </w:pPr>
            <w:r>
              <w:rPr>
                <w:bCs/>
                <w:szCs w:val="28"/>
                <w:lang w:val="uk-UA"/>
              </w:rPr>
              <w:t>1</w:t>
            </w:r>
          </w:p>
        </w:tc>
      </w:tr>
      <w:tr w:rsidR="00660467" w:rsidTr="00660467">
        <w:tc>
          <w:tcPr>
            <w:tcW w:w="70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lastRenderedPageBreak/>
              <w:t>5</w:t>
            </w:r>
          </w:p>
        </w:tc>
        <w:tc>
          <w:tcPr>
            <w:tcW w:w="7381"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lang w:val="uk-UA"/>
              </w:rPr>
            </w:pPr>
            <w:r>
              <w:rPr>
                <w:bCs/>
                <w:szCs w:val="28"/>
                <w:lang w:val="uk-UA"/>
              </w:rPr>
              <w:t xml:space="preserve">Соціально-педагогічна робота з дітьми-сиротами та дітьми, які залишилися без батьківського піклування. </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r>
      <w:tr w:rsidR="00660467" w:rsidTr="00660467">
        <w:tc>
          <w:tcPr>
            <w:tcW w:w="70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t>6</w:t>
            </w:r>
          </w:p>
        </w:tc>
        <w:tc>
          <w:tcPr>
            <w:tcW w:w="7381"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lang w:val="uk-UA"/>
              </w:rPr>
            </w:pPr>
            <w:r>
              <w:rPr>
                <w:bCs/>
                <w:szCs w:val="28"/>
                <w:lang w:val="uk-UA"/>
              </w:rPr>
              <w:t>Інноваційні процеси у соціально-педагогічній діяльності. Соціально-педагогічна діяльність як соціальне управління</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w:t>
            </w:r>
          </w:p>
        </w:tc>
      </w:tr>
      <w:tr w:rsidR="00660467" w:rsidTr="00660467">
        <w:tc>
          <w:tcPr>
            <w:tcW w:w="8090" w:type="dxa"/>
            <w:gridSpan w:val="2"/>
            <w:tcBorders>
              <w:top w:val="single" w:sz="4" w:space="0" w:color="auto"/>
              <w:left w:val="single" w:sz="4" w:space="0" w:color="000000"/>
              <w:bottom w:val="single" w:sz="4" w:space="0" w:color="000000"/>
              <w:right w:val="single" w:sz="4" w:space="0" w:color="auto"/>
            </w:tcBorders>
            <w:hideMark/>
          </w:tcPr>
          <w:p w:rsidR="00660467" w:rsidRDefault="00660467">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lang w:val="uk-UA"/>
              </w:rPr>
            </w:pPr>
            <w:r>
              <w:rPr>
                <w:b/>
                <w:lang w:val="uk-UA"/>
              </w:rPr>
              <w:t>6</w:t>
            </w:r>
          </w:p>
        </w:tc>
      </w:tr>
    </w:tbl>
    <w:p w:rsidR="00660467" w:rsidRDefault="00660467" w:rsidP="00660467">
      <w:pPr>
        <w:ind w:left="7513" w:hanging="425"/>
        <w:rPr>
          <w:lang w:val="uk-UA"/>
        </w:rPr>
      </w:pPr>
    </w:p>
    <w:p w:rsidR="00660467" w:rsidRDefault="00660467" w:rsidP="00660467">
      <w:pPr>
        <w:ind w:left="360"/>
        <w:jc w:val="center"/>
        <w:rPr>
          <w:b/>
          <w:szCs w:val="28"/>
          <w:lang w:val="uk-UA"/>
        </w:rPr>
      </w:pPr>
      <w:r>
        <w:rPr>
          <w:b/>
          <w:szCs w:val="28"/>
          <w:lang w:val="uk-UA"/>
        </w:rPr>
        <w:t>7. Теми лабораторних занять</w:t>
      </w:r>
    </w:p>
    <w:p w:rsidR="00660467" w:rsidRDefault="00660467" w:rsidP="00660467">
      <w:pPr>
        <w:ind w:firstLine="567"/>
        <w:rPr>
          <w:lang w:val="uk-UA"/>
        </w:rPr>
      </w:pPr>
      <w:r>
        <w:rPr>
          <w:lang w:val="uk-UA"/>
        </w:rPr>
        <w:t xml:space="preserve">  Не передбачено навчальним планом.</w:t>
      </w:r>
    </w:p>
    <w:p w:rsidR="00660467" w:rsidRDefault="00660467" w:rsidP="00660467">
      <w:pPr>
        <w:ind w:firstLine="567"/>
        <w:rPr>
          <w:lang w:val="uk-UA"/>
        </w:rPr>
      </w:pPr>
    </w:p>
    <w:p w:rsidR="00660467" w:rsidRDefault="00660467" w:rsidP="00660467">
      <w:pPr>
        <w:ind w:left="7513" w:hanging="6946"/>
        <w:jc w:val="center"/>
        <w:rPr>
          <w:b/>
          <w:szCs w:val="28"/>
          <w:lang w:val="uk-UA"/>
        </w:rPr>
      </w:pPr>
    </w:p>
    <w:p w:rsidR="00660467" w:rsidRDefault="00660467" w:rsidP="00660467">
      <w:pPr>
        <w:ind w:left="7513" w:hanging="6946"/>
        <w:jc w:val="center"/>
        <w:rPr>
          <w:b/>
          <w:szCs w:val="28"/>
          <w:lang w:val="uk-UA"/>
        </w:rPr>
      </w:pPr>
      <w:r>
        <w:rPr>
          <w:b/>
          <w:szCs w:val="28"/>
          <w:lang w:val="uk-UA"/>
        </w:rPr>
        <w:t>8. Самостійна робота</w:t>
      </w:r>
    </w:p>
    <w:p w:rsidR="00660467" w:rsidRDefault="00660467" w:rsidP="00660467">
      <w:pPr>
        <w:ind w:left="7513" w:hanging="6946"/>
        <w:jc w:val="center"/>
        <w:rPr>
          <w:b/>
          <w:szCs w:val="28"/>
          <w:lang w:val="uk-UA"/>
        </w:rPr>
      </w:pPr>
    </w:p>
    <w:tbl>
      <w:tblPr>
        <w:tblW w:w="0" w:type="auto"/>
        <w:tblInd w:w="240" w:type="dxa"/>
        <w:tblLayout w:type="fixed"/>
        <w:tblLook w:val="04A0" w:firstRow="1" w:lastRow="0" w:firstColumn="1" w:lastColumn="0" w:noHBand="0" w:noVBand="1"/>
      </w:tblPr>
      <w:tblGrid>
        <w:gridCol w:w="709"/>
        <w:gridCol w:w="7381"/>
        <w:gridCol w:w="1559"/>
      </w:tblGrid>
      <w:tr w:rsidR="00660467" w:rsidTr="00660467">
        <w:tc>
          <w:tcPr>
            <w:tcW w:w="709" w:type="dxa"/>
            <w:tcBorders>
              <w:top w:val="single" w:sz="4" w:space="0" w:color="000000"/>
              <w:left w:val="single" w:sz="4" w:space="0" w:color="000000"/>
              <w:bottom w:val="single" w:sz="4" w:space="0" w:color="000000"/>
              <w:right w:val="nil"/>
            </w:tcBorders>
            <w:hideMark/>
          </w:tcPr>
          <w:p w:rsidR="00660467" w:rsidRDefault="00660467">
            <w:pPr>
              <w:snapToGrid w:val="0"/>
              <w:ind w:left="142" w:hanging="142"/>
              <w:jc w:val="center"/>
              <w:rPr>
                <w:lang w:val="uk-UA"/>
              </w:rPr>
            </w:pPr>
            <w:r>
              <w:rPr>
                <w:lang w:val="uk-UA"/>
              </w:rPr>
              <w:t>№</w:t>
            </w:r>
          </w:p>
          <w:p w:rsidR="00660467" w:rsidRDefault="00660467">
            <w:pPr>
              <w:ind w:left="142" w:hanging="142"/>
              <w:jc w:val="center"/>
              <w:rPr>
                <w:lang w:val="uk-UA"/>
              </w:rPr>
            </w:pPr>
            <w:r>
              <w:rPr>
                <w:lang w:val="uk-UA"/>
              </w:rPr>
              <w:t>з/п</w:t>
            </w:r>
          </w:p>
        </w:tc>
        <w:tc>
          <w:tcPr>
            <w:tcW w:w="7381" w:type="dxa"/>
            <w:tcBorders>
              <w:top w:val="single" w:sz="4" w:space="0" w:color="000000"/>
              <w:left w:val="single" w:sz="4" w:space="0" w:color="000000"/>
              <w:bottom w:val="single" w:sz="4" w:space="0" w:color="000000"/>
              <w:right w:val="nil"/>
            </w:tcBorders>
            <w:hideMark/>
          </w:tcPr>
          <w:p w:rsidR="00660467" w:rsidRDefault="00660467">
            <w:pPr>
              <w:snapToGrid w:val="0"/>
              <w:jc w:val="center"/>
              <w:rPr>
                <w:lang w:val="uk-UA"/>
              </w:rPr>
            </w:pPr>
            <w:r>
              <w:rPr>
                <w:lang w:val="uk-UA"/>
              </w:rPr>
              <w:t>Назва теми</w:t>
            </w:r>
          </w:p>
        </w:tc>
        <w:tc>
          <w:tcPr>
            <w:tcW w:w="1559" w:type="dxa"/>
            <w:tcBorders>
              <w:top w:val="single" w:sz="4" w:space="0" w:color="000000"/>
              <w:left w:val="single" w:sz="4" w:space="0" w:color="000000"/>
              <w:bottom w:val="single" w:sz="4" w:space="0" w:color="000000"/>
              <w:right w:val="single" w:sz="4" w:space="0" w:color="000000"/>
            </w:tcBorders>
            <w:hideMark/>
          </w:tcPr>
          <w:p w:rsidR="00660467" w:rsidRDefault="00660467">
            <w:pPr>
              <w:snapToGrid w:val="0"/>
              <w:jc w:val="center"/>
              <w:rPr>
                <w:lang w:val="uk-UA"/>
              </w:rPr>
            </w:pPr>
            <w:r>
              <w:rPr>
                <w:lang w:val="uk-UA"/>
              </w:rPr>
              <w:t>Кількість</w:t>
            </w:r>
          </w:p>
          <w:p w:rsidR="00660467" w:rsidRDefault="00660467">
            <w:pPr>
              <w:jc w:val="center"/>
              <w:rPr>
                <w:lang w:val="uk-UA"/>
              </w:rPr>
            </w:pPr>
            <w:r>
              <w:rPr>
                <w:lang w:val="uk-UA"/>
              </w:rPr>
              <w:t>годин</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1</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Cs/>
                <w:szCs w:val="28"/>
                <w:lang w:val="uk-UA"/>
              </w:rPr>
            </w:pPr>
            <w:r>
              <w:rPr>
                <w:bCs/>
                <w:szCs w:val="28"/>
                <w:lang w:val="uk-UA"/>
              </w:rPr>
              <w:t xml:space="preserve">Соціальна педагогіка: предмет, завдання, функції. Парадигми розвитку та базові теорії соціальної педагогіки. Теоретичні засади соціального виховання </w:t>
            </w:r>
          </w:p>
          <w:p w:rsidR="00660467" w:rsidRDefault="00660467">
            <w:pPr>
              <w:tabs>
                <w:tab w:val="left" w:pos="0"/>
              </w:tabs>
              <w:rPr>
                <w:b/>
                <w:szCs w:val="28"/>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14</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2</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Cs/>
                <w:szCs w:val="28"/>
                <w:lang w:val="uk-UA"/>
              </w:rPr>
            </w:pPr>
            <w:r>
              <w:rPr>
                <w:bCs/>
                <w:szCs w:val="28"/>
                <w:lang w:val="uk-UA"/>
              </w:rPr>
              <w:t>Педагогічна культура й педагогічна майстерність соціального педагога / працівника, його професійний портрет</w:t>
            </w:r>
          </w:p>
          <w:p w:rsidR="00660467" w:rsidRDefault="00660467">
            <w:pPr>
              <w:tabs>
                <w:tab w:val="left" w:pos="0"/>
              </w:tabs>
              <w:rPr>
                <w:bCs/>
                <w:lang w:val="uk-UA"/>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14</w:t>
            </w:r>
          </w:p>
        </w:tc>
      </w:tr>
      <w:tr w:rsidR="00660467" w:rsidTr="00660467">
        <w:tc>
          <w:tcPr>
            <w:tcW w:w="709" w:type="dxa"/>
            <w:tcBorders>
              <w:top w:val="nil"/>
              <w:left w:val="single" w:sz="4" w:space="0" w:color="000000"/>
              <w:bottom w:val="single" w:sz="4" w:space="0" w:color="000000"/>
              <w:right w:val="nil"/>
            </w:tcBorders>
            <w:hideMark/>
          </w:tcPr>
          <w:p w:rsidR="00660467" w:rsidRDefault="00660467">
            <w:pPr>
              <w:snapToGrid w:val="0"/>
              <w:jc w:val="center"/>
              <w:rPr>
                <w:lang w:val="uk-UA"/>
              </w:rPr>
            </w:pPr>
            <w:r>
              <w:rPr>
                <w:lang w:val="uk-UA"/>
              </w:rPr>
              <w:t>3</w:t>
            </w:r>
          </w:p>
        </w:tc>
        <w:tc>
          <w:tcPr>
            <w:tcW w:w="7381" w:type="dxa"/>
            <w:tcBorders>
              <w:top w:val="nil"/>
              <w:left w:val="single" w:sz="4" w:space="0" w:color="000000"/>
              <w:bottom w:val="single" w:sz="4" w:space="0" w:color="000000"/>
              <w:right w:val="nil"/>
            </w:tcBorders>
            <w:hideMark/>
          </w:tcPr>
          <w:p w:rsidR="00660467" w:rsidRDefault="00660467">
            <w:pPr>
              <w:tabs>
                <w:tab w:val="left" w:pos="0"/>
              </w:tabs>
              <w:rPr>
                <w:bCs/>
                <w:szCs w:val="28"/>
                <w:lang w:val="uk-UA"/>
              </w:rPr>
            </w:pPr>
            <w:r>
              <w:rPr>
                <w:bCs/>
                <w:szCs w:val="28"/>
                <w:lang w:val="uk-UA"/>
              </w:rPr>
              <w:t xml:space="preserve">Соціально-виховне середовище. Проблеми взаємодії і життєдіяльності суб’єктів соціального виховання. Соціально-педагогічна інфраструктура роботи з дитиною в територіальній громаді </w:t>
            </w:r>
          </w:p>
          <w:p w:rsidR="00660467" w:rsidRDefault="00660467">
            <w:pPr>
              <w:tabs>
                <w:tab w:val="left" w:pos="0"/>
              </w:tabs>
              <w:rPr>
                <w:b/>
                <w:szCs w:val="28"/>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000000"/>
              <w:right w:val="single" w:sz="4" w:space="0" w:color="000000"/>
            </w:tcBorders>
            <w:hideMark/>
          </w:tcPr>
          <w:p w:rsidR="00660467" w:rsidRDefault="00660467">
            <w:pPr>
              <w:snapToGrid w:val="0"/>
              <w:jc w:val="center"/>
              <w:rPr>
                <w:bCs/>
                <w:szCs w:val="28"/>
                <w:lang w:val="uk-UA"/>
              </w:rPr>
            </w:pPr>
            <w:r>
              <w:rPr>
                <w:bCs/>
                <w:szCs w:val="28"/>
                <w:lang w:val="uk-UA"/>
              </w:rPr>
              <w:t>14</w:t>
            </w:r>
          </w:p>
        </w:tc>
      </w:tr>
      <w:tr w:rsidR="00660467" w:rsidTr="00660467">
        <w:tc>
          <w:tcPr>
            <w:tcW w:w="709" w:type="dxa"/>
            <w:tcBorders>
              <w:top w:val="nil"/>
              <w:left w:val="single" w:sz="4" w:space="0" w:color="000000"/>
              <w:bottom w:val="single" w:sz="4" w:space="0" w:color="auto"/>
              <w:right w:val="nil"/>
            </w:tcBorders>
            <w:hideMark/>
          </w:tcPr>
          <w:p w:rsidR="00660467" w:rsidRDefault="00660467">
            <w:pPr>
              <w:snapToGrid w:val="0"/>
              <w:jc w:val="center"/>
              <w:rPr>
                <w:lang w:val="uk-UA"/>
              </w:rPr>
            </w:pPr>
            <w:r>
              <w:rPr>
                <w:lang w:val="uk-UA"/>
              </w:rPr>
              <w:t>4</w:t>
            </w:r>
          </w:p>
        </w:tc>
        <w:tc>
          <w:tcPr>
            <w:tcW w:w="7381" w:type="dxa"/>
            <w:tcBorders>
              <w:top w:val="nil"/>
              <w:left w:val="single" w:sz="4" w:space="0" w:color="000000"/>
              <w:bottom w:val="single" w:sz="4" w:space="0" w:color="auto"/>
              <w:right w:val="nil"/>
            </w:tcBorders>
            <w:hideMark/>
          </w:tcPr>
          <w:p w:rsidR="00660467" w:rsidRDefault="00660467">
            <w:pPr>
              <w:snapToGrid w:val="0"/>
              <w:rPr>
                <w:szCs w:val="28"/>
                <w:lang w:val="uk-UA"/>
              </w:rPr>
            </w:pPr>
            <w:r>
              <w:rPr>
                <w:bCs/>
                <w:szCs w:val="28"/>
                <w:lang w:val="uk-UA"/>
              </w:rPr>
              <w:t>Сім’я як соціокультурне середовище виховання і розвитку особистості та об’єкт соціально-педагогічної діяльності. Соціально-педагогічний захист дитинства та родини: загальні положення</w:t>
            </w:r>
            <w:r>
              <w:rPr>
                <w:szCs w:val="28"/>
                <w:lang w:val="uk-UA"/>
              </w:rPr>
              <w:t xml:space="preserve"> </w:t>
            </w:r>
          </w:p>
          <w:p w:rsidR="00660467" w:rsidRDefault="00660467">
            <w:pPr>
              <w:snapToGrid w:val="0"/>
              <w:rPr>
                <w:bCs/>
                <w:lang w:val="uk-UA"/>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nil"/>
              <w:left w:val="single" w:sz="4" w:space="0" w:color="000000"/>
              <w:bottom w:val="single" w:sz="4" w:space="0" w:color="auto"/>
              <w:right w:val="single" w:sz="4" w:space="0" w:color="000000"/>
            </w:tcBorders>
            <w:hideMark/>
          </w:tcPr>
          <w:p w:rsidR="00660467" w:rsidRDefault="00660467">
            <w:pPr>
              <w:snapToGrid w:val="0"/>
              <w:jc w:val="center"/>
              <w:rPr>
                <w:bCs/>
                <w:szCs w:val="28"/>
                <w:lang w:val="uk-UA"/>
              </w:rPr>
            </w:pPr>
            <w:r>
              <w:rPr>
                <w:bCs/>
                <w:szCs w:val="28"/>
                <w:lang w:val="uk-UA"/>
              </w:rPr>
              <w:t>14</w:t>
            </w:r>
          </w:p>
        </w:tc>
      </w:tr>
      <w:tr w:rsidR="00660467" w:rsidTr="00660467">
        <w:tc>
          <w:tcPr>
            <w:tcW w:w="70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t>5</w:t>
            </w:r>
          </w:p>
        </w:tc>
        <w:tc>
          <w:tcPr>
            <w:tcW w:w="7381"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r>
              <w:rPr>
                <w:bCs/>
                <w:szCs w:val="28"/>
                <w:lang w:val="uk-UA"/>
              </w:rPr>
              <w:t>Соціально-педагогічна робота з дітьми-сиротами та дітьми, які залишилися без батьківського піклування</w:t>
            </w:r>
          </w:p>
          <w:p w:rsidR="00660467" w:rsidRDefault="00660467">
            <w:pPr>
              <w:snapToGrid w:val="0"/>
              <w:rPr>
                <w:bCs/>
                <w:lang w:val="uk-UA"/>
              </w:rPr>
            </w:pPr>
            <w:r>
              <w:rPr>
                <w:szCs w:val="28"/>
                <w:lang w:val="uk-UA"/>
              </w:rPr>
              <w:t xml:space="preserve">Опрацювання наукової та навчально-методичної літератури, </w:t>
            </w:r>
            <w:r>
              <w:rPr>
                <w:bCs/>
                <w:iCs/>
                <w:lang w:val="uk-UA"/>
              </w:rPr>
              <w:t xml:space="preserve">складання розгорнутого плану відповідей на </w:t>
            </w:r>
            <w:r>
              <w:rPr>
                <w:bCs/>
                <w:iCs/>
                <w:lang w:val="uk-UA"/>
              </w:rPr>
              <w:lastRenderedPageBreak/>
              <w:t>питання теми</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lastRenderedPageBreak/>
              <w:t>14</w:t>
            </w:r>
          </w:p>
        </w:tc>
      </w:tr>
      <w:tr w:rsidR="00660467" w:rsidTr="00660467">
        <w:tc>
          <w:tcPr>
            <w:tcW w:w="70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lang w:val="uk-UA"/>
              </w:rPr>
            </w:pPr>
            <w:r>
              <w:rPr>
                <w:lang w:val="uk-UA"/>
              </w:rPr>
              <w:lastRenderedPageBreak/>
              <w:t>6</w:t>
            </w:r>
          </w:p>
        </w:tc>
        <w:tc>
          <w:tcPr>
            <w:tcW w:w="7381" w:type="dxa"/>
            <w:tcBorders>
              <w:top w:val="single" w:sz="4" w:space="0" w:color="auto"/>
              <w:left w:val="single" w:sz="4" w:space="0" w:color="auto"/>
              <w:bottom w:val="single" w:sz="4" w:space="0" w:color="auto"/>
              <w:right w:val="single" w:sz="4" w:space="0" w:color="auto"/>
            </w:tcBorders>
            <w:hideMark/>
          </w:tcPr>
          <w:p w:rsidR="00660467" w:rsidRDefault="00660467">
            <w:pPr>
              <w:snapToGrid w:val="0"/>
              <w:rPr>
                <w:bCs/>
                <w:szCs w:val="28"/>
                <w:lang w:val="uk-UA"/>
              </w:rPr>
            </w:pPr>
            <w:r>
              <w:rPr>
                <w:bCs/>
                <w:szCs w:val="28"/>
                <w:lang w:val="uk-UA"/>
              </w:rPr>
              <w:t>Інноваційні процеси у соціально-педагогічній діяльності. Соціально-педагогічна діяльність як соціальне управління</w:t>
            </w:r>
          </w:p>
          <w:p w:rsidR="00660467" w:rsidRDefault="00660467">
            <w:pPr>
              <w:snapToGrid w:val="0"/>
              <w:rPr>
                <w:bCs/>
                <w:lang w:val="uk-UA"/>
              </w:rPr>
            </w:pPr>
            <w:r>
              <w:rPr>
                <w:szCs w:val="28"/>
                <w:lang w:val="uk-UA"/>
              </w:rPr>
              <w:t xml:space="preserve">Опрацювання наукової та навчально-методичної літератури, </w:t>
            </w:r>
            <w:r>
              <w:rPr>
                <w:bCs/>
                <w:iCs/>
                <w:lang w:val="uk-UA"/>
              </w:rPr>
              <w:t>складання розгорнутого плану відповідей на питання теми</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Cs/>
                <w:szCs w:val="28"/>
                <w:lang w:val="uk-UA"/>
              </w:rPr>
            </w:pPr>
            <w:r>
              <w:rPr>
                <w:bCs/>
                <w:szCs w:val="28"/>
                <w:lang w:val="uk-UA"/>
              </w:rPr>
              <w:t>12</w:t>
            </w:r>
          </w:p>
        </w:tc>
      </w:tr>
      <w:tr w:rsidR="00660467" w:rsidTr="00660467">
        <w:tc>
          <w:tcPr>
            <w:tcW w:w="8090" w:type="dxa"/>
            <w:gridSpan w:val="2"/>
            <w:tcBorders>
              <w:top w:val="single" w:sz="4" w:space="0" w:color="auto"/>
              <w:left w:val="single" w:sz="4" w:space="0" w:color="000000"/>
              <w:bottom w:val="single" w:sz="4" w:space="0" w:color="000000"/>
              <w:right w:val="single" w:sz="4" w:space="0" w:color="auto"/>
            </w:tcBorders>
            <w:hideMark/>
          </w:tcPr>
          <w:p w:rsidR="00660467" w:rsidRDefault="00660467">
            <w:pPr>
              <w:snapToGrid w:val="0"/>
              <w:rPr>
                <w:b/>
                <w:lang w:val="uk-UA"/>
              </w:rPr>
            </w:pPr>
            <w:r>
              <w:rPr>
                <w:b/>
                <w:lang w:val="uk-UA"/>
              </w:rPr>
              <w:t xml:space="preserve">Усього годин </w:t>
            </w:r>
          </w:p>
        </w:tc>
        <w:tc>
          <w:tcPr>
            <w:tcW w:w="1559" w:type="dxa"/>
            <w:tcBorders>
              <w:top w:val="single" w:sz="4" w:space="0" w:color="auto"/>
              <w:left w:val="single" w:sz="4" w:space="0" w:color="auto"/>
              <w:bottom w:val="single" w:sz="4" w:space="0" w:color="auto"/>
              <w:right w:val="single" w:sz="4" w:space="0" w:color="auto"/>
            </w:tcBorders>
            <w:hideMark/>
          </w:tcPr>
          <w:p w:rsidR="00660467" w:rsidRDefault="00660467">
            <w:pPr>
              <w:snapToGrid w:val="0"/>
              <w:jc w:val="center"/>
              <w:rPr>
                <w:b/>
                <w:lang w:val="uk-UA"/>
              </w:rPr>
            </w:pPr>
            <w:r>
              <w:rPr>
                <w:b/>
                <w:lang w:val="uk-UA"/>
              </w:rPr>
              <w:t>82</w:t>
            </w:r>
          </w:p>
        </w:tc>
      </w:tr>
    </w:tbl>
    <w:p w:rsidR="00660467" w:rsidRDefault="00660467" w:rsidP="00660467">
      <w:pPr>
        <w:ind w:left="7513" w:hanging="6946"/>
        <w:jc w:val="center"/>
        <w:rPr>
          <w:b/>
          <w:szCs w:val="28"/>
          <w:lang w:val="uk-UA"/>
        </w:rPr>
      </w:pPr>
    </w:p>
    <w:p w:rsidR="00660467" w:rsidRDefault="00660467" w:rsidP="00660467">
      <w:pPr>
        <w:jc w:val="center"/>
        <w:rPr>
          <w:b/>
          <w:szCs w:val="28"/>
          <w:lang w:val="uk-UA"/>
        </w:rPr>
      </w:pPr>
      <w:r>
        <w:rPr>
          <w:b/>
          <w:szCs w:val="28"/>
          <w:lang w:val="uk-UA"/>
        </w:rPr>
        <w:t>9. Завдання для самостійної роботи</w:t>
      </w:r>
    </w:p>
    <w:p w:rsidR="00660467" w:rsidRDefault="00660467" w:rsidP="00660467">
      <w:pPr>
        <w:ind w:firstLine="709"/>
        <w:jc w:val="both"/>
        <w:rPr>
          <w:szCs w:val="28"/>
          <w:lang w:val="uk-UA"/>
        </w:rPr>
      </w:pPr>
      <w:r>
        <w:rPr>
          <w:szCs w:val="28"/>
          <w:lang w:val="uk-UA"/>
        </w:rPr>
        <w:t>Підготовка до практичних занять. Опрацювання матеріалу за опорним конспектом.  Робота з допоміжною літературою. Пошукова й аналітична робота.</w:t>
      </w:r>
    </w:p>
    <w:p w:rsidR="00660467" w:rsidRDefault="00660467" w:rsidP="00660467">
      <w:pPr>
        <w:widowControl w:val="0"/>
        <w:tabs>
          <w:tab w:val="left" w:pos="426"/>
        </w:tabs>
        <w:autoSpaceDE w:val="0"/>
        <w:autoSpaceDN w:val="0"/>
        <w:adjustRightInd w:val="0"/>
        <w:ind w:firstLine="567"/>
        <w:jc w:val="center"/>
        <w:rPr>
          <w:b/>
          <w:bCs/>
          <w:szCs w:val="28"/>
          <w:lang w:val="uk-UA" w:eastAsia="uk-UA"/>
        </w:rPr>
      </w:pPr>
    </w:p>
    <w:p w:rsidR="00660467" w:rsidRDefault="00660467" w:rsidP="00660467">
      <w:pPr>
        <w:widowControl w:val="0"/>
        <w:tabs>
          <w:tab w:val="left" w:pos="426"/>
        </w:tabs>
        <w:autoSpaceDE w:val="0"/>
        <w:autoSpaceDN w:val="0"/>
        <w:adjustRightInd w:val="0"/>
        <w:ind w:firstLine="567"/>
        <w:jc w:val="center"/>
        <w:rPr>
          <w:b/>
          <w:bCs/>
          <w:szCs w:val="28"/>
          <w:lang w:val="uk-UA" w:eastAsia="uk-UA"/>
        </w:rPr>
      </w:pPr>
      <w:r>
        <w:rPr>
          <w:b/>
          <w:bCs/>
          <w:szCs w:val="28"/>
          <w:lang w:val="uk-UA" w:eastAsia="uk-UA"/>
        </w:rPr>
        <w:t>10. Політика викладача (кафедри)</w:t>
      </w:r>
    </w:p>
    <w:p w:rsidR="00660467" w:rsidRDefault="00660467" w:rsidP="00660467">
      <w:pPr>
        <w:tabs>
          <w:tab w:val="left" w:pos="426"/>
        </w:tabs>
        <w:ind w:firstLine="567"/>
        <w:jc w:val="center"/>
        <w:rPr>
          <w:b/>
          <w:szCs w:val="28"/>
          <w:lang w:val="uk-UA"/>
        </w:rPr>
      </w:pPr>
      <w:r>
        <w:rPr>
          <w:b/>
          <w:szCs w:val="28"/>
          <w:lang w:val="uk-UA"/>
        </w:rPr>
        <w:t>Академічні очікування від студентів/</w:t>
      </w:r>
      <w:proofErr w:type="spellStart"/>
      <w:r>
        <w:rPr>
          <w:b/>
          <w:szCs w:val="28"/>
          <w:lang w:val="uk-UA"/>
        </w:rPr>
        <w:t>-ок</w:t>
      </w:r>
      <w:proofErr w:type="spellEnd"/>
    </w:p>
    <w:p w:rsidR="00660467" w:rsidRDefault="00660467" w:rsidP="00660467">
      <w:pPr>
        <w:tabs>
          <w:tab w:val="left" w:pos="426"/>
        </w:tabs>
        <w:ind w:firstLine="567"/>
        <w:jc w:val="center"/>
        <w:rPr>
          <w:rStyle w:val="tlid-translation"/>
        </w:rPr>
      </w:pPr>
      <w:r>
        <w:rPr>
          <w:rStyle w:val="tlid-translation"/>
          <w:szCs w:val="28"/>
          <w:lang w:val="uk-UA"/>
        </w:rPr>
        <w:t>Вимоги до курсу</w:t>
      </w:r>
    </w:p>
    <w:p w:rsidR="00660467" w:rsidRDefault="00660467" w:rsidP="00660467">
      <w:pPr>
        <w:tabs>
          <w:tab w:val="left" w:pos="426"/>
        </w:tabs>
        <w:ind w:firstLine="567"/>
        <w:jc w:val="both"/>
        <w:rPr>
          <w:rStyle w:val="tlid-translation"/>
          <w:szCs w:val="28"/>
          <w:lang w:val="uk-UA"/>
        </w:rPr>
      </w:pPr>
      <w:r>
        <w:rPr>
          <w:rStyle w:val="tlid-translation"/>
          <w:szCs w:val="28"/>
          <w:lang w:val="uk-UA"/>
        </w:rPr>
        <w:t xml:space="preserve">Очікується, що студенти та студентки відвідуватимуть всі лекційні та практичні заняття. Якщо вони пропустили заняття, необхідно відпрацювати його (згідно графіку на інформаційному стенді кафедри) </w:t>
      </w:r>
    </w:p>
    <w:p w:rsidR="00660467" w:rsidRDefault="00660467" w:rsidP="00660467">
      <w:pPr>
        <w:tabs>
          <w:tab w:val="left" w:pos="426"/>
        </w:tabs>
        <w:ind w:firstLine="567"/>
        <w:jc w:val="both"/>
        <w:rPr>
          <w:spacing w:val="-4"/>
        </w:rPr>
      </w:pPr>
      <w:r>
        <w:rPr>
          <w:spacing w:val="-4"/>
          <w:szCs w:val="28"/>
          <w:lang w:val="uk-UA"/>
        </w:rPr>
        <w:t>Письмові та домашні завдання треба виконувати повністю та вчасно, якщо у студентів/</w:t>
      </w:r>
      <w:proofErr w:type="spellStart"/>
      <w:r>
        <w:rPr>
          <w:spacing w:val="-4"/>
          <w:szCs w:val="28"/>
          <w:lang w:val="uk-UA"/>
        </w:rPr>
        <w:t>-ок</w:t>
      </w:r>
      <w:proofErr w:type="spellEnd"/>
      <w:r>
        <w:rPr>
          <w:spacing w:val="-4"/>
          <w:szCs w:val="28"/>
          <w:lang w:val="uk-UA"/>
        </w:rPr>
        <w:t xml:space="preserve"> виникають запитання, можна звернутися до викладача особисто або за електронною поштою, яку викладач/</w:t>
      </w:r>
      <w:proofErr w:type="spellStart"/>
      <w:r>
        <w:rPr>
          <w:spacing w:val="-4"/>
          <w:szCs w:val="28"/>
          <w:lang w:val="uk-UA"/>
        </w:rPr>
        <w:t>-ка</w:t>
      </w:r>
      <w:proofErr w:type="spellEnd"/>
      <w:r>
        <w:rPr>
          <w:spacing w:val="-4"/>
          <w:szCs w:val="28"/>
          <w:lang w:val="uk-UA"/>
        </w:rPr>
        <w:t xml:space="preserve"> надасть на першому практичному занятті. </w:t>
      </w:r>
    </w:p>
    <w:p w:rsidR="00660467" w:rsidRDefault="00660467" w:rsidP="00660467">
      <w:pPr>
        <w:tabs>
          <w:tab w:val="left" w:pos="426"/>
        </w:tabs>
        <w:ind w:firstLine="567"/>
        <w:jc w:val="both"/>
        <w:rPr>
          <w:szCs w:val="28"/>
          <w:lang w:val="uk-UA"/>
        </w:rPr>
      </w:pPr>
      <w:r>
        <w:rPr>
          <w:szCs w:val="28"/>
          <w:lang w:val="uk-UA"/>
        </w:rPr>
        <w:t xml:space="preserve">Під час </w:t>
      </w:r>
      <w:r>
        <w:rPr>
          <w:b/>
          <w:szCs w:val="28"/>
          <w:lang w:val="uk-UA"/>
        </w:rPr>
        <w:t>лекційного заняття</w:t>
      </w:r>
      <w:r>
        <w:rPr>
          <w:szCs w:val="28"/>
          <w:lang w:val="uk-UA"/>
        </w:rPr>
        <w:t xml:space="preserve"> студентам та студенткам рекомендовано вести конспект заняття та зберігати достатній рівень тиші. Ставити питання до лектора /</w:t>
      </w:r>
      <w:proofErr w:type="spellStart"/>
      <w:r>
        <w:rPr>
          <w:szCs w:val="28"/>
          <w:lang w:val="uk-UA"/>
        </w:rPr>
        <w:t>-ки</w:t>
      </w:r>
      <w:proofErr w:type="spellEnd"/>
      <w:r>
        <w:rPr>
          <w:szCs w:val="28"/>
          <w:lang w:val="uk-UA"/>
        </w:rPr>
        <w:t xml:space="preserve"> – це абсолютно нормально.</w:t>
      </w:r>
    </w:p>
    <w:p w:rsidR="00660467" w:rsidRDefault="00660467" w:rsidP="00660467">
      <w:pPr>
        <w:tabs>
          <w:tab w:val="left" w:pos="426"/>
        </w:tabs>
        <w:ind w:firstLine="567"/>
        <w:jc w:val="both"/>
        <w:rPr>
          <w:b/>
          <w:szCs w:val="28"/>
          <w:lang w:val="uk-UA"/>
        </w:rPr>
      </w:pPr>
      <w:r>
        <w:rPr>
          <w:b/>
          <w:szCs w:val="28"/>
          <w:lang w:val="uk-UA"/>
        </w:rPr>
        <w:t xml:space="preserve">Практичні заняття </w:t>
      </w:r>
    </w:p>
    <w:p w:rsidR="00660467" w:rsidRDefault="00660467" w:rsidP="00660467">
      <w:pPr>
        <w:tabs>
          <w:tab w:val="left" w:pos="426"/>
        </w:tabs>
        <w:ind w:firstLine="567"/>
        <w:jc w:val="both"/>
        <w:rPr>
          <w:szCs w:val="28"/>
          <w:lang w:val="uk-UA"/>
        </w:rPr>
      </w:pPr>
      <w:r>
        <w:rPr>
          <w:szCs w:val="28"/>
          <w:lang w:val="uk-UA"/>
        </w:rPr>
        <w:t>Активна участь під час обговорення в аудиторії, студенти/</w:t>
      </w:r>
      <w:proofErr w:type="spellStart"/>
      <w:r>
        <w:rPr>
          <w:szCs w:val="28"/>
          <w:lang w:val="uk-UA"/>
        </w:rPr>
        <w:t>-ки</w:t>
      </w:r>
      <w:proofErr w:type="spellEnd"/>
      <w:r>
        <w:rPr>
          <w:szCs w:val="28"/>
          <w:lang w:val="uk-UA"/>
        </w:rPr>
        <w:t xml:space="preserve"> мають бути готовими детально розбиратися в матеріалі, ставити запитання, висловлювати свою точку зору, дискутувати. Під час дискусії важливі:</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повага до колег,</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толерантність до інших та їхнього досвіду, </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сприйнятливість та неупередженість,</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pacing w:val="-4"/>
          <w:sz w:val="28"/>
          <w:szCs w:val="28"/>
          <w:lang w:val="uk-UA"/>
        </w:rPr>
      </w:pPr>
      <w:r>
        <w:rPr>
          <w:rFonts w:ascii="Times New Roman" w:hAnsi="Times New Roman"/>
          <w:spacing w:val="-4"/>
          <w:sz w:val="28"/>
          <w:szCs w:val="28"/>
          <w:lang w:val="uk-UA"/>
        </w:rPr>
        <w:t>здатність не погоджуватися з думкою, але шанувати особистість опонента/</w:t>
      </w:r>
      <w:proofErr w:type="spellStart"/>
      <w:r>
        <w:rPr>
          <w:rFonts w:ascii="Times New Roman" w:hAnsi="Times New Roman"/>
          <w:spacing w:val="-4"/>
          <w:sz w:val="28"/>
          <w:szCs w:val="28"/>
          <w:lang w:val="uk-UA"/>
        </w:rPr>
        <w:t>-ки</w:t>
      </w:r>
      <w:proofErr w:type="spellEnd"/>
      <w:r>
        <w:rPr>
          <w:rFonts w:ascii="Times New Roman" w:hAnsi="Times New Roman"/>
          <w:spacing w:val="-4"/>
          <w:sz w:val="28"/>
          <w:szCs w:val="28"/>
          <w:lang w:val="uk-UA"/>
        </w:rPr>
        <w:t>,</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ретельна аргументація своєї думки та сміливість змінювати свою позицію під впливом доказів,</w:t>
      </w:r>
    </w:p>
    <w:p w:rsidR="00660467" w:rsidRDefault="00660467" w:rsidP="00660467">
      <w:pPr>
        <w:pStyle w:val="af1"/>
        <w:numPr>
          <w:ilvl w:val="0"/>
          <w:numId w:val="18"/>
        </w:numPr>
        <w:tabs>
          <w:tab w:val="left" w:pos="426"/>
        </w:tabs>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я-висловлювання, коли людина уникає непотрібних узагальнювань, </w:t>
      </w:r>
      <w:r>
        <w:rPr>
          <w:rStyle w:val="tlid-translation"/>
          <w:rFonts w:ascii="Times New Roman" w:hAnsi="Times New Roman"/>
          <w:szCs w:val="28"/>
          <w:lang w:val="uk-UA"/>
        </w:rPr>
        <w:t>описує свої почуття і формулює свої побажання з опорою на власні думки і емоції,</w:t>
      </w:r>
    </w:p>
    <w:p w:rsidR="00660467" w:rsidRDefault="00660467" w:rsidP="00660467">
      <w:pPr>
        <w:pStyle w:val="af1"/>
        <w:numPr>
          <w:ilvl w:val="0"/>
          <w:numId w:val="18"/>
        </w:numPr>
        <w:tabs>
          <w:tab w:val="left" w:pos="426"/>
        </w:tabs>
        <w:spacing w:after="0" w:line="240" w:lineRule="auto"/>
        <w:ind w:left="0" w:firstLine="567"/>
        <w:jc w:val="both"/>
        <w:rPr>
          <w:rStyle w:val="tlid-translation"/>
        </w:rPr>
      </w:pPr>
      <w:r>
        <w:rPr>
          <w:rFonts w:ascii="Times New Roman" w:hAnsi="Times New Roman"/>
          <w:sz w:val="28"/>
          <w:szCs w:val="28"/>
          <w:lang w:val="uk-UA"/>
        </w:rPr>
        <w:t>обов’язкове знайомство з першоджерелами.</w:t>
      </w:r>
    </w:p>
    <w:p w:rsidR="00660467" w:rsidRDefault="00660467" w:rsidP="00660467">
      <w:pPr>
        <w:tabs>
          <w:tab w:val="left" w:pos="426"/>
        </w:tabs>
        <w:ind w:firstLine="567"/>
        <w:jc w:val="both"/>
      </w:pPr>
      <w:r>
        <w:rPr>
          <w:szCs w:val="28"/>
          <w:lang w:val="uk-UA"/>
        </w:rPr>
        <w:t>Вітається творчий підхід у різних його проявах. Від студентів/</w:t>
      </w:r>
      <w:proofErr w:type="spellStart"/>
      <w:r>
        <w:rPr>
          <w:szCs w:val="28"/>
          <w:lang w:val="uk-UA"/>
        </w:rPr>
        <w:t>-ок</w:t>
      </w:r>
      <w:proofErr w:type="spellEnd"/>
      <w:r>
        <w:rPr>
          <w:szCs w:val="28"/>
          <w:lang w:val="uk-UA"/>
        </w:rPr>
        <w:t xml:space="preserve"> очікується зацікавленість участю у міських, всеукраїнських та міжнародних конференціях, конкурсах та інших заходах з предметного профілю. </w:t>
      </w:r>
    </w:p>
    <w:p w:rsidR="00660467" w:rsidRDefault="00660467" w:rsidP="00660467">
      <w:pPr>
        <w:tabs>
          <w:tab w:val="left" w:pos="426"/>
        </w:tabs>
        <w:ind w:firstLine="567"/>
        <w:jc w:val="center"/>
        <w:rPr>
          <w:b/>
          <w:szCs w:val="28"/>
          <w:lang w:val="uk-UA"/>
        </w:rPr>
      </w:pPr>
      <w:r>
        <w:rPr>
          <w:b/>
          <w:szCs w:val="28"/>
          <w:lang w:val="uk-UA"/>
        </w:rPr>
        <w:t>Охорона праці</w:t>
      </w:r>
    </w:p>
    <w:p w:rsidR="00660467" w:rsidRDefault="00660467" w:rsidP="00660467">
      <w:pPr>
        <w:tabs>
          <w:tab w:val="left" w:pos="426"/>
        </w:tabs>
        <w:ind w:firstLine="567"/>
        <w:jc w:val="both"/>
        <w:rPr>
          <w:szCs w:val="28"/>
          <w:lang w:val="uk-UA"/>
        </w:rPr>
      </w:pPr>
      <w:r>
        <w:rPr>
          <w:szCs w:val="28"/>
          <w:lang w:val="uk-UA"/>
        </w:rPr>
        <w:lastRenderedPageBreak/>
        <w:t>На першому занятті з курсу буде роз</w:t>
      </w:r>
      <w:r>
        <w:rPr>
          <w:szCs w:val="28"/>
        </w:rPr>
        <w:t>`</w:t>
      </w:r>
      <w:proofErr w:type="spellStart"/>
      <w:r>
        <w:rPr>
          <w:szCs w:val="28"/>
          <w:lang w:val="uk-UA"/>
        </w:rPr>
        <w:t>яснено</w:t>
      </w:r>
      <w:proofErr w:type="spellEnd"/>
      <w:r>
        <w:rPr>
          <w:szCs w:val="28"/>
          <w:lang w:val="uk-UA"/>
        </w:rPr>
        <w:t xml:space="preserve"> основні принципи охорони праці шляхом проведення відповідного інструктажу. Очікується, що кожен та кожна повинні знати, де найближчий до аудиторії евакуаційний вихід, де знаходиться вогнегасник, як їм користуватися тощо.</w:t>
      </w:r>
    </w:p>
    <w:p w:rsidR="00660467" w:rsidRDefault="00660467" w:rsidP="00660467">
      <w:pPr>
        <w:tabs>
          <w:tab w:val="left" w:pos="426"/>
        </w:tabs>
        <w:ind w:firstLine="567"/>
        <w:jc w:val="center"/>
        <w:rPr>
          <w:b/>
          <w:szCs w:val="28"/>
          <w:lang w:val="uk-UA"/>
        </w:rPr>
      </w:pPr>
      <w:r>
        <w:rPr>
          <w:b/>
          <w:szCs w:val="28"/>
          <w:lang w:val="uk-UA"/>
        </w:rPr>
        <w:t>Поведінка в аудиторії</w:t>
      </w:r>
    </w:p>
    <w:p w:rsidR="00660467" w:rsidRDefault="00660467" w:rsidP="00660467">
      <w:pPr>
        <w:tabs>
          <w:tab w:val="left" w:pos="426"/>
        </w:tabs>
        <w:ind w:firstLine="567"/>
        <w:jc w:val="center"/>
        <w:rPr>
          <w:b/>
          <w:szCs w:val="28"/>
          <w:lang w:val="uk-UA"/>
        </w:rPr>
      </w:pPr>
      <w:r>
        <w:rPr>
          <w:b/>
          <w:szCs w:val="28"/>
          <w:lang w:val="uk-UA"/>
        </w:rPr>
        <w:t xml:space="preserve"> Основні «так» та «ні»</w:t>
      </w:r>
    </w:p>
    <w:p w:rsidR="00660467" w:rsidRDefault="00660467" w:rsidP="00660467">
      <w:pPr>
        <w:tabs>
          <w:tab w:val="left" w:pos="426"/>
        </w:tabs>
        <w:ind w:firstLine="567"/>
        <w:jc w:val="both"/>
        <w:rPr>
          <w:rStyle w:val="tlid-translation"/>
        </w:rPr>
      </w:pPr>
      <w:r>
        <w:rPr>
          <w:szCs w:val="28"/>
          <w:lang w:val="uk-UA"/>
        </w:rPr>
        <w:t xml:space="preserve">Студентству важливо </w:t>
      </w:r>
      <w:r>
        <w:rPr>
          <w:rStyle w:val="tlid-translation"/>
          <w:szCs w:val="28"/>
          <w:lang w:val="uk-UA"/>
        </w:rPr>
        <w:t>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Pr>
          <w:rStyle w:val="tlid-translation"/>
          <w:szCs w:val="28"/>
          <w:lang w:val="uk-UA"/>
        </w:rPr>
        <w:t>-ць</w:t>
      </w:r>
      <w:proofErr w:type="spellEnd"/>
      <w:r>
        <w:rPr>
          <w:rStyle w:val="tlid-translation"/>
          <w:szCs w:val="28"/>
          <w:lang w:val="uk-UA"/>
        </w:rPr>
        <w:t>, і принципово не відрізняються від загальноприйнятих норм.</w:t>
      </w:r>
    </w:p>
    <w:p w:rsidR="00660467" w:rsidRDefault="00660467" w:rsidP="00660467">
      <w:pPr>
        <w:tabs>
          <w:tab w:val="left" w:pos="426"/>
        </w:tabs>
        <w:ind w:firstLine="567"/>
        <w:jc w:val="both"/>
        <w:rPr>
          <w:rStyle w:val="tlid-translation"/>
          <w:szCs w:val="28"/>
          <w:u w:val="single"/>
          <w:lang w:val="uk-UA"/>
        </w:rPr>
      </w:pPr>
      <w:r>
        <w:rPr>
          <w:rStyle w:val="tlid-translation"/>
          <w:szCs w:val="28"/>
          <w:lang w:val="uk-UA"/>
        </w:rPr>
        <w:t xml:space="preserve">Під час занять </w:t>
      </w:r>
      <w:r>
        <w:rPr>
          <w:rStyle w:val="tlid-translation"/>
          <w:szCs w:val="28"/>
          <w:u w:val="single"/>
          <w:lang w:val="uk-UA"/>
        </w:rPr>
        <w:t xml:space="preserve">дозволяється: </w:t>
      </w:r>
    </w:p>
    <w:p w:rsidR="00660467" w:rsidRDefault="00660467" w:rsidP="00660467">
      <w:pPr>
        <w:pStyle w:val="af1"/>
        <w:numPr>
          <w:ilvl w:val="0"/>
          <w:numId w:val="20"/>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залишати аудиторію на короткий час за потреби та за дозволом викладача;</w:t>
      </w:r>
    </w:p>
    <w:p w:rsidR="00660467" w:rsidRDefault="00660467" w:rsidP="00660467">
      <w:pPr>
        <w:pStyle w:val="af1"/>
        <w:numPr>
          <w:ilvl w:val="0"/>
          <w:numId w:val="20"/>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пити безалкогольні напої;</w:t>
      </w:r>
    </w:p>
    <w:p w:rsidR="00660467" w:rsidRDefault="00660467" w:rsidP="00660467">
      <w:pPr>
        <w:pStyle w:val="af1"/>
        <w:numPr>
          <w:ilvl w:val="0"/>
          <w:numId w:val="20"/>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фотографувати слайди презентацій;</w:t>
      </w:r>
    </w:p>
    <w:p w:rsidR="00660467" w:rsidRDefault="00660467" w:rsidP="00660467">
      <w:pPr>
        <w:pStyle w:val="af1"/>
        <w:numPr>
          <w:ilvl w:val="0"/>
          <w:numId w:val="20"/>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брати активну участь у ході заняття (див. Академічні очікування від студенток/</w:t>
      </w:r>
      <w:proofErr w:type="spellStart"/>
      <w:r>
        <w:rPr>
          <w:rStyle w:val="tlid-translation"/>
          <w:rFonts w:ascii="Times New Roman" w:hAnsi="Times New Roman"/>
          <w:szCs w:val="28"/>
          <w:lang w:val="uk-UA"/>
        </w:rPr>
        <w:t>-ів</w:t>
      </w:r>
      <w:proofErr w:type="spellEnd"/>
      <w:r>
        <w:rPr>
          <w:rStyle w:val="tlid-translation"/>
          <w:rFonts w:ascii="Times New Roman" w:hAnsi="Times New Roman"/>
          <w:szCs w:val="28"/>
          <w:lang w:val="uk-UA"/>
        </w:rPr>
        <w:t>).</w:t>
      </w:r>
    </w:p>
    <w:p w:rsidR="00660467" w:rsidRDefault="00660467" w:rsidP="00660467">
      <w:pPr>
        <w:tabs>
          <w:tab w:val="left" w:pos="426"/>
        </w:tabs>
        <w:ind w:firstLine="567"/>
        <w:jc w:val="both"/>
        <w:rPr>
          <w:rStyle w:val="tlid-translation"/>
          <w:szCs w:val="28"/>
          <w:u w:val="single"/>
          <w:lang w:val="uk-UA"/>
        </w:rPr>
      </w:pPr>
      <w:r>
        <w:rPr>
          <w:rStyle w:val="tlid-translation"/>
          <w:szCs w:val="28"/>
          <w:u w:val="single"/>
          <w:lang w:val="uk-UA"/>
        </w:rPr>
        <w:t>заборонено:</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їсти (за виключенням осіб, особливий медичний стан яких потребує іншого – в цьому випадку необхідне медичне підтвердження);</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палити, вживати алкогольні і навіть слабоалкогольні напої або наркотичні засоби;</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нецензурно висловлюватися або вживати слова, які ображають честь і гідність колег та професорсько-викладацького складу;</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грати в азартні ігри;</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szCs w:val="28"/>
          <w:lang w:val="uk-UA"/>
        </w:rPr>
      </w:pPr>
      <w:r>
        <w:rPr>
          <w:rStyle w:val="tlid-translation"/>
          <w:rFonts w:ascii="Times New Roman" w:hAnsi="Times New Roman"/>
          <w:szCs w:val="28"/>
          <w:lang w:val="uk-UA"/>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660467" w:rsidRDefault="00660467" w:rsidP="00660467">
      <w:pPr>
        <w:pStyle w:val="af1"/>
        <w:numPr>
          <w:ilvl w:val="0"/>
          <w:numId w:val="22"/>
        </w:numPr>
        <w:tabs>
          <w:tab w:val="left" w:pos="426"/>
        </w:tabs>
        <w:spacing w:after="0" w:line="240" w:lineRule="auto"/>
        <w:ind w:left="0" w:firstLine="567"/>
        <w:jc w:val="both"/>
        <w:rPr>
          <w:rStyle w:val="tlid-translation"/>
          <w:rFonts w:ascii="Times New Roman" w:hAnsi="Times New Roman"/>
          <w:b/>
          <w:szCs w:val="28"/>
          <w:lang w:val="uk-UA"/>
        </w:rPr>
      </w:pPr>
      <w:r>
        <w:rPr>
          <w:rStyle w:val="tlid-translation"/>
          <w:rFonts w:ascii="Times New Roman" w:hAnsi="Times New Roman"/>
          <w:szCs w:val="28"/>
          <w:lang w:val="uk-UA"/>
        </w:rPr>
        <w:t>галасувати, кричати або прослуховувати гучну музику в аудиторіях і навіть у коридорах під час занять.</w:t>
      </w:r>
    </w:p>
    <w:p w:rsidR="00660467" w:rsidRPr="00660467" w:rsidRDefault="00660467" w:rsidP="00660467">
      <w:pPr>
        <w:pStyle w:val="af1"/>
        <w:tabs>
          <w:tab w:val="left" w:pos="426"/>
        </w:tabs>
        <w:spacing w:after="0" w:line="240" w:lineRule="auto"/>
        <w:ind w:left="0" w:firstLine="567"/>
        <w:jc w:val="center"/>
        <w:rPr>
          <w:sz w:val="28"/>
          <w:lang w:val="uk-UA"/>
        </w:rPr>
      </w:pPr>
      <w:r>
        <w:rPr>
          <w:rFonts w:ascii="Times New Roman" w:hAnsi="Times New Roman"/>
          <w:b/>
          <w:sz w:val="28"/>
          <w:szCs w:val="28"/>
          <w:lang w:val="uk-UA"/>
        </w:rPr>
        <w:t>Плагіат та академічна доброчесність</w:t>
      </w:r>
    </w:p>
    <w:p w:rsidR="00660467" w:rsidRDefault="00660467" w:rsidP="00660467">
      <w:pPr>
        <w:tabs>
          <w:tab w:val="left" w:pos="426"/>
        </w:tabs>
        <w:ind w:firstLine="567"/>
        <w:jc w:val="both"/>
        <w:rPr>
          <w:szCs w:val="28"/>
          <w:lang w:val="uk-UA"/>
        </w:rPr>
      </w:pPr>
      <w:r>
        <w:rPr>
          <w:b/>
          <w:szCs w:val="28"/>
          <w:u w:val="single"/>
          <w:lang w:val="uk-UA"/>
        </w:rPr>
        <w:t>Кафедра української мови, основ психології та педагогіки підтримує нульову толерантність до плагіату</w:t>
      </w:r>
      <w:r>
        <w:rPr>
          <w:b/>
          <w:szCs w:val="28"/>
          <w:lang w:val="uk-UA"/>
        </w:rPr>
        <w:t xml:space="preserve">. </w:t>
      </w:r>
      <w:r>
        <w:rPr>
          <w:szCs w:val="28"/>
          <w:lang w:val="uk-UA"/>
        </w:rPr>
        <w:t>Від студентів та студенток очікується бажання постійно підвищувати власну обізнаність в академічному письмі. На перших заняттях проводитимуться інформаційні заходи щодо того, що саме вважати плагіатом та як коректно здійснювати дослідницько-науковий пошук.</w:t>
      </w:r>
    </w:p>
    <w:p w:rsidR="00660467" w:rsidRDefault="00660467" w:rsidP="00660467">
      <w:pPr>
        <w:tabs>
          <w:tab w:val="left" w:pos="142"/>
          <w:tab w:val="left" w:pos="567"/>
        </w:tabs>
        <w:ind w:firstLine="567"/>
        <w:jc w:val="center"/>
        <w:rPr>
          <w:b/>
          <w:szCs w:val="28"/>
          <w:lang w:val="uk-UA"/>
        </w:rPr>
      </w:pPr>
    </w:p>
    <w:p w:rsidR="00660467" w:rsidRDefault="00660467" w:rsidP="00660467">
      <w:pPr>
        <w:tabs>
          <w:tab w:val="left" w:pos="142"/>
          <w:tab w:val="left" w:pos="567"/>
        </w:tabs>
        <w:ind w:left="142"/>
        <w:jc w:val="center"/>
        <w:rPr>
          <w:szCs w:val="20"/>
          <w:lang w:val="uk-UA"/>
        </w:rPr>
      </w:pPr>
      <w:r>
        <w:rPr>
          <w:b/>
          <w:szCs w:val="28"/>
          <w:lang w:val="uk-UA"/>
        </w:rPr>
        <w:t>11. Методи навчання</w:t>
      </w:r>
    </w:p>
    <w:p w:rsidR="00660467" w:rsidRDefault="00660467" w:rsidP="00660467">
      <w:pPr>
        <w:tabs>
          <w:tab w:val="left" w:pos="142"/>
          <w:tab w:val="left" w:pos="567"/>
        </w:tabs>
        <w:ind w:left="142" w:firstLine="567"/>
        <w:jc w:val="both"/>
        <w:rPr>
          <w:szCs w:val="28"/>
          <w:lang w:val="uk-UA"/>
        </w:rPr>
      </w:pPr>
      <w:r>
        <w:rPr>
          <w:szCs w:val="28"/>
          <w:lang w:val="uk-UA"/>
        </w:rPr>
        <w:t xml:space="preserve">Вербальні (лекція, бесіда); </w:t>
      </w:r>
    </w:p>
    <w:p w:rsidR="00660467" w:rsidRDefault="00660467" w:rsidP="00660467">
      <w:pPr>
        <w:tabs>
          <w:tab w:val="left" w:pos="142"/>
          <w:tab w:val="left" w:pos="567"/>
        </w:tabs>
        <w:ind w:left="142" w:firstLine="567"/>
        <w:jc w:val="both"/>
        <w:rPr>
          <w:szCs w:val="28"/>
          <w:lang w:val="uk-UA"/>
        </w:rPr>
      </w:pPr>
      <w:r>
        <w:rPr>
          <w:szCs w:val="28"/>
          <w:lang w:val="uk-UA"/>
        </w:rPr>
        <w:t xml:space="preserve">наочні (ілюстрація); </w:t>
      </w:r>
    </w:p>
    <w:p w:rsidR="00660467" w:rsidRDefault="00660467" w:rsidP="00660467">
      <w:pPr>
        <w:tabs>
          <w:tab w:val="left" w:pos="142"/>
          <w:tab w:val="left" w:pos="567"/>
        </w:tabs>
        <w:ind w:left="142" w:firstLine="567"/>
        <w:jc w:val="both"/>
        <w:rPr>
          <w:szCs w:val="28"/>
          <w:lang w:val="uk-UA"/>
        </w:rPr>
      </w:pPr>
      <w:r>
        <w:rPr>
          <w:szCs w:val="28"/>
          <w:lang w:val="uk-UA"/>
        </w:rPr>
        <w:t>практичні (самостійна робота</w:t>
      </w:r>
      <w:r>
        <w:rPr>
          <w:szCs w:val="28"/>
        </w:rPr>
        <w:t xml:space="preserve">, </w:t>
      </w:r>
      <w:r>
        <w:rPr>
          <w:szCs w:val="28"/>
          <w:lang w:val="uk-UA"/>
        </w:rPr>
        <w:t xml:space="preserve">кейс-метод, мозковий штурм, робота в парах, </w:t>
      </w:r>
    </w:p>
    <w:p w:rsidR="00660467" w:rsidRDefault="00660467" w:rsidP="00660467">
      <w:pPr>
        <w:tabs>
          <w:tab w:val="left" w:pos="142"/>
          <w:tab w:val="left" w:pos="567"/>
        </w:tabs>
        <w:ind w:left="142" w:firstLine="567"/>
        <w:jc w:val="both"/>
        <w:rPr>
          <w:szCs w:val="28"/>
          <w:lang w:val="uk-UA"/>
        </w:rPr>
      </w:pPr>
      <w:r>
        <w:rPr>
          <w:szCs w:val="28"/>
          <w:lang w:val="uk-UA"/>
        </w:rPr>
        <w:t>робота в групах).</w:t>
      </w:r>
    </w:p>
    <w:p w:rsidR="00660467" w:rsidRDefault="00660467" w:rsidP="00660467">
      <w:pPr>
        <w:tabs>
          <w:tab w:val="left" w:pos="142"/>
          <w:tab w:val="left" w:pos="567"/>
        </w:tabs>
        <w:ind w:left="142" w:firstLine="567"/>
        <w:jc w:val="center"/>
        <w:rPr>
          <w:b/>
          <w:szCs w:val="28"/>
          <w:lang w:val="uk-UA"/>
        </w:rPr>
      </w:pPr>
    </w:p>
    <w:p w:rsidR="00660467" w:rsidRDefault="00660467" w:rsidP="00660467">
      <w:pPr>
        <w:tabs>
          <w:tab w:val="left" w:pos="142"/>
          <w:tab w:val="left" w:pos="567"/>
        </w:tabs>
        <w:ind w:left="142" w:firstLine="567"/>
        <w:jc w:val="center"/>
        <w:rPr>
          <w:b/>
          <w:szCs w:val="28"/>
          <w:lang w:val="uk-UA"/>
        </w:rPr>
      </w:pPr>
      <w:r>
        <w:rPr>
          <w:b/>
          <w:szCs w:val="28"/>
          <w:lang w:val="uk-UA"/>
        </w:rPr>
        <w:t>12. Методи контролю</w:t>
      </w:r>
    </w:p>
    <w:p w:rsidR="00660467" w:rsidRDefault="00660467" w:rsidP="00660467">
      <w:pPr>
        <w:ind w:firstLine="567"/>
        <w:jc w:val="both"/>
        <w:rPr>
          <w:lang w:val="uk-UA" w:eastAsia="ru-RU"/>
        </w:rPr>
      </w:pPr>
      <w:r>
        <w:rPr>
          <w:lang w:val="uk-UA" w:eastAsia="ru-RU"/>
        </w:rPr>
        <w:t>При вивченні дисципліни застосовується поточний та підсумковий семестровий контроль. Також передбачено обов’язковий контроль засвоєння навчального матеріалу дисципліни, винесеного на самостійну роботу.</w:t>
      </w:r>
    </w:p>
    <w:p w:rsidR="00660467" w:rsidRDefault="00660467" w:rsidP="00660467">
      <w:pPr>
        <w:ind w:firstLine="709"/>
        <w:jc w:val="both"/>
        <w:rPr>
          <w:lang w:val="uk-UA" w:eastAsia="ru-RU"/>
        </w:rPr>
      </w:pPr>
      <w:r>
        <w:rPr>
          <w:b/>
          <w:lang w:val="uk-UA" w:eastAsia="ru-RU"/>
        </w:rPr>
        <w:t>Поточний контроль</w:t>
      </w:r>
      <w:r>
        <w:rPr>
          <w:lang w:val="uk-UA" w:eastAsia="ru-RU"/>
        </w:rPr>
        <w:t xml:space="preserve"> (засвоєння окремих тем) проводиться у формі усного опитування, </w:t>
      </w:r>
      <w:r>
        <w:rPr>
          <w:lang w:val="uk-UA" w:eastAsia="uk-UA"/>
        </w:rPr>
        <w:t xml:space="preserve">тестування, бесіди студентів із заздалегідь визначених </w:t>
      </w:r>
      <w:r>
        <w:rPr>
          <w:lang w:val="uk-UA" w:eastAsia="uk-UA"/>
        </w:rPr>
        <w:lastRenderedPageBreak/>
        <w:t>питань</w:t>
      </w:r>
      <w:r>
        <w:rPr>
          <w:lang w:val="uk-UA" w:eastAsia="ru-RU"/>
        </w:rPr>
        <w:t xml:space="preserve">, у формі виступів </w:t>
      </w:r>
      <w:r>
        <w:rPr>
          <w:lang w:val="uk-UA"/>
        </w:rPr>
        <w:t>здобувачів вищої освіти</w:t>
      </w:r>
      <w:r>
        <w:rPr>
          <w:lang w:val="uk-UA" w:eastAsia="ru-RU"/>
        </w:rPr>
        <w:t xml:space="preserve"> з доповідями при обговоренні навчальних питань на практичних заняттях.</w:t>
      </w:r>
    </w:p>
    <w:p w:rsidR="00660467" w:rsidRDefault="00660467" w:rsidP="00660467">
      <w:pPr>
        <w:ind w:firstLine="709"/>
        <w:jc w:val="both"/>
        <w:rPr>
          <w:lang w:val="uk-UA" w:eastAsia="uk-UA"/>
        </w:rPr>
      </w:pPr>
      <w:r>
        <w:rPr>
          <w:szCs w:val="28"/>
          <w:lang w:val="uk-UA"/>
        </w:rPr>
        <w:t xml:space="preserve">Задля оцінювання самостійної роботи здобувачів освіти пропонується альтернативний варіант </w:t>
      </w:r>
      <w:r>
        <w:rPr>
          <w:i/>
          <w:szCs w:val="28"/>
          <w:lang w:val="uk-UA"/>
        </w:rPr>
        <w:t>(за вибором)</w:t>
      </w:r>
      <w:r>
        <w:rPr>
          <w:szCs w:val="28"/>
          <w:lang w:val="uk-UA"/>
        </w:rPr>
        <w:t>: традиційні види завдань: написання контрольної роботи, реферату або творчі види: підготовка мультимедійної презентації, о</w:t>
      </w:r>
      <w:r>
        <w:rPr>
          <w:bCs/>
          <w:iCs/>
          <w:color w:val="000000"/>
          <w:szCs w:val="28"/>
          <w:lang w:val="uk-UA"/>
        </w:rPr>
        <w:t>працювання навчальної літератури (складання анотації, рецензування, цитування, тези першоджерел, доповнення лекцій).</w:t>
      </w:r>
    </w:p>
    <w:p w:rsidR="00660467" w:rsidRDefault="00660467" w:rsidP="00660467">
      <w:pPr>
        <w:ind w:firstLine="567"/>
        <w:jc w:val="both"/>
        <w:rPr>
          <w:lang w:val="uk-UA" w:eastAsia="ru-RU"/>
        </w:rPr>
      </w:pPr>
      <w:r>
        <w:rPr>
          <w:b/>
          <w:lang w:val="uk-UA" w:eastAsia="ru-RU"/>
        </w:rPr>
        <w:t>Підсумковий семестровий контроль</w:t>
      </w:r>
      <w:r>
        <w:rPr>
          <w:lang w:val="uk-UA" w:eastAsia="ru-RU"/>
        </w:rPr>
        <w:t xml:space="preserve"> з дисципліни є обов’язковою формою контролю навчальних досягнень </w:t>
      </w:r>
      <w:r>
        <w:rPr>
          <w:lang w:val="uk-UA"/>
        </w:rPr>
        <w:t>здобувачів вищої освіти</w:t>
      </w:r>
      <w:r>
        <w:rPr>
          <w:lang w:val="uk-UA" w:eastAsia="ru-RU"/>
        </w:rPr>
        <w:t>. Він проводиться в усній. Терміни проведення підсумкового семестрового контролю встановлюються графіком навчального процесу, а обсяг навчального матеріалу, який виноситься на підсумковий семестровий контроль, визначається робочою програмою дисципліни.</w:t>
      </w:r>
    </w:p>
    <w:p w:rsidR="00660467" w:rsidRDefault="00660467" w:rsidP="00660467">
      <w:pPr>
        <w:ind w:firstLine="567"/>
        <w:jc w:val="both"/>
        <w:rPr>
          <w:lang w:val="uk-UA" w:eastAsia="ru-RU"/>
        </w:rPr>
      </w:pPr>
      <w:r>
        <w:rPr>
          <w:lang w:val="uk-UA" w:eastAsia="ru-RU"/>
        </w:rPr>
        <w:t>Сумарна кількість рейтингових балів за вивчення дисципліни за семестр розраховується як сума балів, отриманих за результатами поточного контролю та балів, отриманих за результатами підсумкового семестрового контролю. Максимальна сума балів за семестр складає 200 балів, мінімальна – 120 балів.</w:t>
      </w:r>
    </w:p>
    <w:p w:rsidR="00660467" w:rsidRDefault="00660467" w:rsidP="00660467">
      <w:pPr>
        <w:tabs>
          <w:tab w:val="left" w:pos="142"/>
          <w:tab w:val="left" w:pos="567"/>
        </w:tabs>
        <w:ind w:left="142" w:firstLine="567"/>
        <w:jc w:val="both"/>
        <w:rPr>
          <w:szCs w:val="28"/>
          <w:lang w:val="uk-UA"/>
        </w:rPr>
      </w:pPr>
    </w:p>
    <w:p w:rsidR="00660467" w:rsidRDefault="00660467" w:rsidP="00660467">
      <w:pPr>
        <w:pStyle w:val="3"/>
        <w:tabs>
          <w:tab w:val="left" w:pos="142"/>
        </w:tabs>
        <w:spacing w:before="0" w:after="0"/>
        <w:ind w:left="142" w:firstLine="567"/>
        <w:jc w:val="center"/>
        <w:rPr>
          <w:rFonts w:ascii="Times New Roman" w:hAnsi="Times New Roman"/>
          <w:sz w:val="28"/>
          <w:szCs w:val="28"/>
          <w:lang w:val="uk-UA"/>
        </w:rPr>
      </w:pPr>
      <w:r>
        <w:rPr>
          <w:rFonts w:ascii="Times New Roman" w:hAnsi="Times New Roman"/>
          <w:sz w:val="28"/>
          <w:szCs w:val="28"/>
          <w:lang w:val="uk-UA"/>
        </w:rPr>
        <w:t>13.  Форма оцінювання знань студентів</w:t>
      </w:r>
    </w:p>
    <w:p w:rsidR="00660467" w:rsidRDefault="00660467" w:rsidP="00660467">
      <w:pPr>
        <w:pStyle w:val="23"/>
        <w:tabs>
          <w:tab w:val="left" w:pos="142"/>
        </w:tabs>
        <w:spacing w:after="0" w:line="240" w:lineRule="auto"/>
        <w:ind w:left="142" w:firstLine="567"/>
        <w:jc w:val="both"/>
        <w:rPr>
          <w:lang w:val="uk-UA"/>
        </w:rPr>
      </w:pPr>
      <w:r>
        <w:rPr>
          <w:lang w:val="uk-UA"/>
        </w:rPr>
        <w:t>Формою підсумкового контролю успішності навчання з дисципліни  є залік.</w:t>
      </w:r>
    </w:p>
    <w:p w:rsidR="00660467" w:rsidRDefault="00660467" w:rsidP="00660467">
      <w:pPr>
        <w:rPr>
          <w:b/>
          <w:szCs w:val="28"/>
          <w:lang w:val="uk-UA"/>
        </w:rPr>
      </w:pPr>
    </w:p>
    <w:p w:rsidR="00660467" w:rsidRDefault="00660467" w:rsidP="00660467">
      <w:pPr>
        <w:ind w:firstLine="425"/>
        <w:jc w:val="center"/>
        <w:rPr>
          <w:b/>
          <w:szCs w:val="28"/>
          <w:lang w:val="uk-UA"/>
        </w:rPr>
      </w:pPr>
      <w:r>
        <w:rPr>
          <w:b/>
          <w:szCs w:val="28"/>
          <w:lang w:val="uk-UA"/>
        </w:rPr>
        <w:t xml:space="preserve">13.1 Перерахунок середньої оцінки за поточну діяльність </w:t>
      </w:r>
    </w:p>
    <w:p w:rsidR="00660467" w:rsidRDefault="00660467" w:rsidP="00660467">
      <w:pPr>
        <w:ind w:firstLine="709"/>
        <w:jc w:val="center"/>
        <w:rPr>
          <w:b/>
          <w:szCs w:val="28"/>
          <w:lang w:val="uk-UA"/>
        </w:rPr>
      </w:pPr>
      <w:r>
        <w:rPr>
          <w:b/>
          <w:szCs w:val="28"/>
          <w:lang w:val="uk-UA"/>
        </w:rPr>
        <w:t>у багатобальну шкалу</w:t>
      </w:r>
    </w:p>
    <w:p w:rsidR="00660467" w:rsidRDefault="00660467" w:rsidP="00660467">
      <w:pPr>
        <w:ind w:firstLine="709"/>
        <w:jc w:val="both"/>
        <w:rPr>
          <w:b/>
          <w:szCs w:val="28"/>
          <w:lang w:val="uk-UA"/>
        </w:rPr>
      </w:pPr>
      <w:r>
        <w:rPr>
          <w:szCs w:val="28"/>
          <w:lang w:val="uk-UA"/>
        </w:rPr>
        <w:t>Оцінювання студентів проводиться відповідно до «Інструкції з оцінювання навчальної діяльності студентів при Європейській кредитно-трансферній системі організації навчального процесу у ХНМУ».</w:t>
      </w:r>
    </w:p>
    <w:p w:rsidR="00660467" w:rsidRDefault="00660467" w:rsidP="00660467">
      <w:pPr>
        <w:ind w:firstLine="709"/>
        <w:jc w:val="both"/>
        <w:rPr>
          <w:b/>
          <w:szCs w:val="28"/>
          <w:lang w:val="uk-UA"/>
        </w:rPr>
      </w:pPr>
    </w:p>
    <w:p w:rsidR="00660467" w:rsidRDefault="00660467" w:rsidP="00660467">
      <w:pPr>
        <w:pStyle w:val="210"/>
        <w:ind w:right="-425" w:firstLine="0"/>
        <w:jc w:val="center"/>
        <w:rPr>
          <w:b/>
          <w:szCs w:val="28"/>
        </w:rPr>
      </w:pPr>
      <w:r>
        <w:rPr>
          <w:b/>
          <w:szCs w:val="28"/>
        </w:rPr>
        <w:t>Перерахунок середньої оцінки за поточну діяльність у багатобальну шкалу</w:t>
      </w:r>
    </w:p>
    <w:p w:rsidR="00660467" w:rsidRDefault="00660467" w:rsidP="00660467">
      <w:pPr>
        <w:pStyle w:val="210"/>
        <w:ind w:right="-425" w:firstLine="0"/>
        <w:jc w:val="center"/>
        <w:rPr>
          <w:b/>
          <w:szCs w:val="28"/>
        </w:rPr>
      </w:pPr>
      <w:r>
        <w:rPr>
          <w:b/>
          <w:szCs w:val="28"/>
        </w:rPr>
        <w:t xml:space="preserve">(для дисциплін, що завершуються заліком) </w:t>
      </w: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4-бальна шкала</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200-бальна шкала</w:t>
            </w:r>
          </w:p>
        </w:tc>
        <w:tc>
          <w:tcPr>
            <w:tcW w:w="237" w:type="dxa"/>
            <w:vMerge w:val="restart"/>
            <w:tcBorders>
              <w:top w:val="nil"/>
              <w:left w:val="single" w:sz="4" w:space="0" w:color="auto"/>
              <w:bottom w:val="nil"/>
              <w:right w:val="single" w:sz="4" w:space="0" w:color="auto"/>
            </w:tcBorders>
          </w:tcPr>
          <w:p w:rsidR="00660467" w:rsidRDefault="00660467">
            <w:pPr>
              <w:jc w:val="center"/>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4-бальна шкала</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200-бальна шкала</w:t>
            </w:r>
          </w:p>
        </w:tc>
        <w:tc>
          <w:tcPr>
            <w:tcW w:w="236" w:type="dxa"/>
            <w:vMerge w:val="restart"/>
            <w:tcBorders>
              <w:top w:val="nil"/>
              <w:left w:val="single" w:sz="4" w:space="0" w:color="auto"/>
              <w:bottom w:val="nil"/>
              <w:right w:val="single" w:sz="4" w:space="0" w:color="auto"/>
            </w:tcBorders>
          </w:tcPr>
          <w:p w:rsidR="00660467" w:rsidRDefault="00660467">
            <w:pPr>
              <w:jc w:val="center"/>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4-бальна шкала</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0"/>
                <w:lang w:val="uk-UA"/>
              </w:rPr>
            </w:pPr>
            <w:r>
              <w:rPr>
                <w:sz w:val="20"/>
                <w:lang w:val="uk-UA"/>
              </w:rPr>
              <w:t>200-бальна шкала</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5</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200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4.22-4,23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3.45-3,46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138</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4.97-4,99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4.19-4,21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3.42-3,44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137</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4.95-4,96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4.17-4,18</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3.4-3,41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136</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4.92-4,94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4.14-4,16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3.37-3,39</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135</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4.9-4,91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4.12-4,13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3.35-3,36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134</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4.87-4,89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4.09-4,11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3.32-3,34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133</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4.85-4,86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4.07-4,08</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3.3-3,31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132</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4.82-4,84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4.04-4,06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3.27-3,29</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131</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4.8-4,81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4.02-4,03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3.25-3,26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130</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4.77-4,79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3.99-4,01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160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3.22-3,24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129</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4.75-4,76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190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3.97-3,98</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3.2-3,21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128</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4.72-4,74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3.94-3,96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3.17-3,19</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127</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4.7-4,71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3.92-3,93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3.15-3,16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126</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4.67-4,69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3.89-3,91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3.12-3,14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125</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lastRenderedPageBreak/>
              <w:t>4.65-4,66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3.87-3,88</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3.1-3,11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124</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4.62-4,64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3.84-3,86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3.07-3,09</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123</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4.6-4,61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3.82-3,83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3.05-3,06</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122</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4.57-4,59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3.79-3,81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3.02-3,04</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121</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4.54-4,56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3.77-3,78</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3-3,01</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120</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4.52-4,53</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3.74-3,76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150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b/>
                <w:sz w:val="14"/>
                <w:szCs w:val="14"/>
                <w:lang w:val="uk-UA"/>
              </w:rPr>
            </w:pPr>
            <w:r>
              <w:rPr>
                <w:b/>
                <w:spacing w:val="-6"/>
                <w:sz w:val="14"/>
                <w:szCs w:val="14"/>
                <w:lang w:val="uk-UA"/>
              </w:rPr>
              <w:t>Менше</w:t>
            </w:r>
            <w:r>
              <w:rPr>
                <w:b/>
                <w:sz w:val="14"/>
                <w:szCs w:val="14"/>
                <w:lang w:val="uk-UA"/>
              </w:rPr>
              <w:t xml:space="preserve"> 3</w:t>
            </w:r>
          </w:p>
        </w:tc>
        <w:tc>
          <w:tcPr>
            <w:tcW w:w="1111"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b/>
                <w:sz w:val="14"/>
                <w:szCs w:val="14"/>
                <w:lang w:val="uk-UA"/>
              </w:rPr>
            </w:pPr>
            <w:r>
              <w:rPr>
                <w:b/>
                <w:sz w:val="14"/>
                <w:szCs w:val="14"/>
                <w:lang w:val="uk-UA"/>
              </w:rPr>
              <w:t>Недостатньо</w:t>
            </w: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4.5-4,51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180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3.72-3,73</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vMerge w:val="restart"/>
            <w:tcBorders>
              <w:top w:val="single" w:sz="4" w:space="0" w:color="auto"/>
              <w:left w:val="nil"/>
              <w:bottom w:val="nil"/>
              <w:right w:val="nil"/>
            </w:tcBorders>
            <w:vAlign w:val="bottom"/>
          </w:tcPr>
          <w:p w:rsidR="00660467" w:rsidRDefault="00660467">
            <w:pPr>
              <w:snapToGrid w:val="0"/>
              <w:jc w:val="center"/>
              <w:rPr>
                <w:sz w:val="22"/>
                <w:szCs w:val="22"/>
                <w:lang w:val="uk-UA"/>
              </w:rPr>
            </w:pPr>
          </w:p>
        </w:tc>
        <w:tc>
          <w:tcPr>
            <w:tcW w:w="1111" w:type="dxa"/>
            <w:vMerge w:val="restart"/>
            <w:tcBorders>
              <w:top w:val="single" w:sz="4" w:space="0" w:color="auto"/>
              <w:left w:val="nil"/>
              <w:bottom w:val="nil"/>
              <w:right w:val="nil"/>
            </w:tcBorders>
            <w:vAlign w:val="bottom"/>
          </w:tcPr>
          <w:p w:rsidR="00660467" w:rsidRDefault="00660467">
            <w:pPr>
              <w:snapToGrid w:val="0"/>
              <w:jc w:val="center"/>
              <w:rPr>
                <w:sz w:val="22"/>
                <w:szCs w:val="22"/>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4.47-4,49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3.7-3,71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0" w:type="auto"/>
            <w:vMerge/>
            <w:tcBorders>
              <w:top w:val="single" w:sz="4" w:space="0" w:color="auto"/>
              <w:left w:val="nil"/>
              <w:bottom w:val="nil"/>
              <w:right w:val="nil"/>
            </w:tcBorders>
            <w:vAlign w:val="center"/>
            <w:hideMark/>
          </w:tcPr>
          <w:p w:rsidR="00660467" w:rsidRDefault="00660467">
            <w:pPr>
              <w:suppressAutoHyphens w:val="0"/>
              <w:rPr>
                <w:sz w:val="22"/>
                <w:szCs w:val="22"/>
                <w:lang w:val="uk-UA"/>
              </w:rPr>
            </w:pPr>
          </w:p>
        </w:tc>
        <w:tc>
          <w:tcPr>
            <w:tcW w:w="0" w:type="auto"/>
            <w:vMerge/>
            <w:tcBorders>
              <w:top w:val="single" w:sz="4" w:space="0" w:color="auto"/>
              <w:left w:val="nil"/>
              <w:bottom w:val="nil"/>
              <w:right w:val="nil"/>
            </w:tcBorders>
            <w:vAlign w:val="center"/>
            <w:hideMark/>
          </w:tcPr>
          <w:p w:rsidR="00660467" w:rsidRDefault="00660467">
            <w:pPr>
              <w:suppressAutoHyphens w:val="0"/>
              <w:rPr>
                <w:sz w:val="22"/>
                <w:szCs w:val="22"/>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4.45-4,46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178</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3.67-3,69</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vMerge w:val="restart"/>
            <w:tcBorders>
              <w:top w:val="nil"/>
              <w:left w:val="nil"/>
              <w:bottom w:val="nil"/>
              <w:right w:val="nil"/>
            </w:tcBorders>
            <w:vAlign w:val="bottom"/>
          </w:tcPr>
          <w:p w:rsidR="00660467" w:rsidRDefault="00660467">
            <w:pPr>
              <w:snapToGrid w:val="0"/>
              <w:jc w:val="center"/>
              <w:rPr>
                <w:b/>
                <w:sz w:val="14"/>
                <w:szCs w:val="14"/>
                <w:lang w:val="uk-UA"/>
              </w:rPr>
            </w:pPr>
          </w:p>
        </w:tc>
        <w:tc>
          <w:tcPr>
            <w:tcW w:w="1111" w:type="dxa"/>
            <w:tcBorders>
              <w:top w:val="nil"/>
              <w:left w:val="nil"/>
              <w:bottom w:val="nil"/>
              <w:right w:val="nil"/>
            </w:tcBorders>
            <w:vAlign w:val="bottom"/>
          </w:tcPr>
          <w:p w:rsidR="00660467" w:rsidRDefault="00660467">
            <w:pPr>
              <w:snapToGrid w:val="0"/>
              <w:jc w:val="center"/>
              <w:rPr>
                <w:b/>
                <w:sz w:val="14"/>
                <w:szCs w:val="14"/>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4.42-4,44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177</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3.65-3,66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0" w:type="auto"/>
            <w:vMerge/>
            <w:tcBorders>
              <w:top w:val="nil"/>
              <w:left w:val="nil"/>
              <w:bottom w:val="nil"/>
              <w:right w:val="nil"/>
            </w:tcBorders>
            <w:vAlign w:val="center"/>
            <w:hideMark/>
          </w:tcPr>
          <w:p w:rsidR="00660467" w:rsidRDefault="00660467">
            <w:pPr>
              <w:suppressAutoHyphens w:val="0"/>
              <w:rPr>
                <w:b/>
                <w:sz w:val="14"/>
                <w:szCs w:val="14"/>
                <w:lang w:val="uk-UA"/>
              </w:rPr>
            </w:pPr>
          </w:p>
        </w:tc>
        <w:tc>
          <w:tcPr>
            <w:tcW w:w="1111" w:type="dxa"/>
            <w:tcBorders>
              <w:top w:val="nil"/>
              <w:left w:val="nil"/>
              <w:bottom w:val="nil"/>
              <w:right w:val="nil"/>
            </w:tcBorders>
            <w:vAlign w:val="bottom"/>
          </w:tcPr>
          <w:p w:rsidR="00660467" w:rsidRDefault="00660467">
            <w:pPr>
              <w:snapToGrid w:val="0"/>
              <w:jc w:val="center"/>
              <w:rPr>
                <w:sz w:val="22"/>
                <w:szCs w:val="22"/>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4.4-4,41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176</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3.62-3,64</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660467" w:rsidRDefault="00660467">
            <w:pPr>
              <w:snapToGrid w:val="0"/>
              <w:jc w:val="center"/>
              <w:rPr>
                <w:sz w:val="22"/>
                <w:szCs w:val="22"/>
                <w:lang w:val="uk-UA"/>
              </w:rPr>
            </w:pPr>
          </w:p>
        </w:tc>
        <w:tc>
          <w:tcPr>
            <w:tcW w:w="1111" w:type="dxa"/>
            <w:tcBorders>
              <w:top w:val="nil"/>
              <w:left w:val="nil"/>
              <w:bottom w:val="nil"/>
              <w:right w:val="nil"/>
            </w:tcBorders>
            <w:vAlign w:val="bottom"/>
          </w:tcPr>
          <w:p w:rsidR="00660467" w:rsidRDefault="00660467">
            <w:pPr>
              <w:snapToGrid w:val="0"/>
              <w:jc w:val="center"/>
              <w:rPr>
                <w:sz w:val="22"/>
                <w:szCs w:val="22"/>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4.37-4,39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175</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3.6-3,61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vAlign w:val="bottom"/>
          </w:tcPr>
          <w:p w:rsidR="00660467" w:rsidRDefault="00660467">
            <w:pPr>
              <w:snapToGrid w:val="0"/>
              <w:jc w:val="center"/>
              <w:rPr>
                <w:b/>
                <w:sz w:val="14"/>
                <w:szCs w:val="14"/>
                <w:lang w:val="uk-UA"/>
              </w:rPr>
            </w:pPr>
          </w:p>
        </w:tc>
        <w:tc>
          <w:tcPr>
            <w:tcW w:w="1111" w:type="dxa"/>
            <w:tcBorders>
              <w:top w:val="nil"/>
              <w:left w:val="nil"/>
              <w:bottom w:val="nil"/>
              <w:right w:val="nil"/>
            </w:tcBorders>
            <w:vAlign w:val="bottom"/>
          </w:tcPr>
          <w:p w:rsidR="00660467" w:rsidRDefault="00660467">
            <w:pPr>
              <w:snapToGrid w:val="0"/>
              <w:jc w:val="center"/>
              <w:rPr>
                <w:b/>
                <w:sz w:val="14"/>
                <w:szCs w:val="14"/>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4.35-4,36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174</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3.57-3,59</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tcPr>
          <w:p w:rsidR="00660467" w:rsidRDefault="00660467">
            <w:pPr>
              <w:jc w:val="center"/>
              <w:rPr>
                <w:rFonts w:ascii="Arial" w:hAnsi="Arial" w:cs="Arial"/>
                <w:b/>
                <w:sz w:val="16"/>
                <w:szCs w:val="16"/>
                <w:lang w:val="uk-UA"/>
              </w:rPr>
            </w:pPr>
          </w:p>
        </w:tc>
        <w:tc>
          <w:tcPr>
            <w:tcW w:w="1111" w:type="dxa"/>
            <w:tcBorders>
              <w:top w:val="nil"/>
              <w:left w:val="nil"/>
              <w:bottom w:val="nil"/>
              <w:right w:val="nil"/>
            </w:tcBorders>
          </w:tcPr>
          <w:p w:rsidR="00660467" w:rsidRDefault="00660467">
            <w:pPr>
              <w:jc w:val="center"/>
              <w:rPr>
                <w:rFonts w:ascii="Arial" w:hAnsi="Arial" w:cs="Arial"/>
                <w:b/>
                <w:sz w:val="16"/>
                <w:szCs w:val="16"/>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4.32-4,34</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173</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3.55-3,56</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tcPr>
          <w:p w:rsidR="00660467" w:rsidRDefault="00660467">
            <w:pPr>
              <w:jc w:val="center"/>
              <w:rPr>
                <w:rFonts w:ascii="Arial" w:hAnsi="Arial" w:cs="Arial"/>
                <w:b/>
                <w:sz w:val="16"/>
                <w:szCs w:val="16"/>
                <w:lang w:val="uk-UA"/>
              </w:rPr>
            </w:pPr>
          </w:p>
        </w:tc>
        <w:tc>
          <w:tcPr>
            <w:tcW w:w="1111" w:type="dxa"/>
            <w:tcBorders>
              <w:top w:val="nil"/>
              <w:left w:val="nil"/>
              <w:bottom w:val="nil"/>
              <w:right w:val="nil"/>
            </w:tcBorders>
          </w:tcPr>
          <w:p w:rsidR="00660467" w:rsidRDefault="00660467">
            <w:pPr>
              <w:jc w:val="center"/>
              <w:rPr>
                <w:rFonts w:ascii="Arial" w:hAnsi="Arial" w:cs="Arial"/>
                <w:b/>
                <w:sz w:val="16"/>
                <w:szCs w:val="16"/>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4.3-4,31</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172</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3.52-3,54</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tcPr>
          <w:p w:rsidR="00660467" w:rsidRDefault="00660467">
            <w:pPr>
              <w:jc w:val="center"/>
              <w:rPr>
                <w:rFonts w:ascii="Arial" w:hAnsi="Arial" w:cs="Arial"/>
                <w:b/>
                <w:sz w:val="16"/>
                <w:szCs w:val="16"/>
                <w:lang w:val="uk-UA"/>
              </w:rPr>
            </w:pPr>
          </w:p>
        </w:tc>
        <w:tc>
          <w:tcPr>
            <w:tcW w:w="1111" w:type="dxa"/>
            <w:tcBorders>
              <w:top w:val="nil"/>
              <w:left w:val="nil"/>
              <w:bottom w:val="nil"/>
              <w:right w:val="nil"/>
            </w:tcBorders>
          </w:tcPr>
          <w:p w:rsidR="00660467" w:rsidRDefault="00660467">
            <w:pPr>
              <w:jc w:val="center"/>
              <w:rPr>
                <w:rFonts w:ascii="Arial" w:hAnsi="Arial" w:cs="Arial"/>
                <w:b/>
                <w:sz w:val="16"/>
                <w:szCs w:val="16"/>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4,27-4,29</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171</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3.5-3,51</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140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tcPr>
          <w:p w:rsidR="00660467" w:rsidRDefault="00660467">
            <w:pPr>
              <w:jc w:val="center"/>
              <w:rPr>
                <w:rFonts w:ascii="Arial" w:hAnsi="Arial" w:cs="Arial"/>
                <w:b/>
                <w:sz w:val="16"/>
                <w:szCs w:val="16"/>
                <w:lang w:val="uk-UA"/>
              </w:rPr>
            </w:pPr>
          </w:p>
        </w:tc>
        <w:tc>
          <w:tcPr>
            <w:tcW w:w="1111" w:type="dxa"/>
            <w:tcBorders>
              <w:top w:val="nil"/>
              <w:left w:val="nil"/>
              <w:bottom w:val="nil"/>
              <w:right w:val="nil"/>
            </w:tcBorders>
          </w:tcPr>
          <w:p w:rsidR="00660467" w:rsidRDefault="00660467">
            <w:pPr>
              <w:jc w:val="center"/>
              <w:rPr>
                <w:rFonts w:ascii="Arial" w:hAnsi="Arial" w:cs="Arial"/>
                <w:b/>
                <w:sz w:val="16"/>
                <w:szCs w:val="16"/>
                <w:lang w:val="uk-UA"/>
              </w:rPr>
            </w:pPr>
          </w:p>
        </w:tc>
      </w:tr>
      <w:tr w:rsidR="00660467" w:rsidTr="00660467">
        <w:trPr>
          <w:jc w:val="center"/>
        </w:trPr>
        <w:tc>
          <w:tcPr>
            <w:tcW w:w="106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4.24-4,26</w:t>
            </w:r>
          </w:p>
        </w:tc>
        <w:tc>
          <w:tcPr>
            <w:tcW w:w="794"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170</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078"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3.47-3,49</w:t>
            </w:r>
          </w:p>
        </w:tc>
        <w:tc>
          <w:tcPr>
            <w:tcW w:w="803" w:type="dxa"/>
            <w:tcBorders>
              <w:top w:val="single" w:sz="4" w:space="0" w:color="auto"/>
              <w:left w:val="single" w:sz="4" w:space="0" w:color="auto"/>
              <w:bottom w:val="single" w:sz="4" w:space="0" w:color="auto"/>
              <w:right w:val="single" w:sz="4" w:space="0" w:color="auto"/>
            </w:tcBorders>
            <w:vAlign w:val="bottom"/>
            <w:hideMark/>
          </w:tcPr>
          <w:p w:rsidR="00660467" w:rsidRDefault="00660467">
            <w:pPr>
              <w:snapToGrid w:val="0"/>
              <w:jc w:val="center"/>
              <w:rPr>
                <w:sz w:val="22"/>
                <w:szCs w:val="22"/>
                <w:lang w:val="uk-UA"/>
              </w:rPr>
            </w:pPr>
            <w:r>
              <w:rPr>
                <w:sz w:val="22"/>
                <w:szCs w:val="22"/>
                <w:lang w:val="uk-UA"/>
              </w:rPr>
              <w:t>139</w:t>
            </w:r>
          </w:p>
        </w:tc>
        <w:tc>
          <w:tcPr>
            <w:tcW w:w="0" w:type="auto"/>
            <w:vMerge/>
            <w:tcBorders>
              <w:top w:val="nil"/>
              <w:left w:val="single" w:sz="4" w:space="0" w:color="auto"/>
              <w:bottom w:val="nil"/>
              <w:right w:val="single" w:sz="4" w:space="0" w:color="auto"/>
            </w:tcBorders>
            <w:vAlign w:val="center"/>
            <w:hideMark/>
          </w:tcPr>
          <w:p w:rsidR="00660467" w:rsidRDefault="00660467">
            <w:pPr>
              <w:suppressAutoHyphens w:val="0"/>
              <w:rPr>
                <w:rFonts w:ascii="Arial" w:hAnsi="Arial" w:cs="Arial"/>
                <w:b/>
                <w:sz w:val="16"/>
                <w:szCs w:val="16"/>
                <w:lang w:val="uk-UA"/>
              </w:rPr>
            </w:pPr>
          </w:p>
        </w:tc>
        <w:tc>
          <w:tcPr>
            <w:tcW w:w="1208" w:type="dxa"/>
            <w:tcBorders>
              <w:top w:val="nil"/>
              <w:left w:val="nil"/>
              <w:bottom w:val="nil"/>
              <w:right w:val="nil"/>
            </w:tcBorders>
          </w:tcPr>
          <w:p w:rsidR="00660467" w:rsidRDefault="00660467">
            <w:pPr>
              <w:jc w:val="center"/>
              <w:rPr>
                <w:rFonts w:ascii="Arial" w:hAnsi="Arial" w:cs="Arial"/>
                <w:b/>
                <w:sz w:val="16"/>
                <w:szCs w:val="16"/>
                <w:lang w:val="uk-UA"/>
              </w:rPr>
            </w:pPr>
          </w:p>
        </w:tc>
        <w:tc>
          <w:tcPr>
            <w:tcW w:w="1111" w:type="dxa"/>
            <w:tcBorders>
              <w:top w:val="nil"/>
              <w:left w:val="nil"/>
              <w:bottom w:val="nil"/>
              <w:right w:val="nil"/>
            </w:tcBorders>
          </w:tcPr>
          <w:p w:rsidR="00660467" w:rsidRDefault="00660467">
            <w:pPr>
              <w:jc w:val="center"/>
              <w:rPr>
                <w:rFonts w:ascii="Arial" w:hAnsi="Arial" w:cs="Arial"/>
                <w:b/>
                <w:sz w:val="16"/>
                <w:szCs w:val="16"/>
                <w:lang w:val="uk-UA"/>
              </w:rPr>
            </w:pPr>
          </w:p>
        </w:tc>
      </w:tr>
    </w:tbl>
    <w:p w:rsidR="00660467" w:rsidRDefault="00660467" w:rsidP="00660467">
      <w:pPr>
        <w:shd w:val="clear" w:color="auto" w:fill="FFFFFF"/>
        <w:jc w:val="center"/>
        <w:rPr>
          <w:lang w:val="uk-UA"/>
        </w:rPr>
      </w:pPr>
    </w:p>
    <w:p w:rsidR="00660467" w:rsidRDefault="00660467" w:rsidP="00660467">
      <w:pPr>
        <w:ind w:firstLine="567"/>
        <w:jc w:val="center"/>
        <w:rPr>
          <w:b/>
          <w:bCs/>
          <w:iCs/>
          <w:szCs w:val="28"/>
          <w:lang w:val="uk-UA"/>
        </w:rPr>
      </w:pPr>
      <w:r>
        <w:rPr>
          <w:b/>
          <w:bCs/>
          <w:iCs/>
          <w:szCs w:val="28"/>
          <w:lang w:val="uk-UA"/>
        </w:rPr>
        <w:t>13.2 Залік</w:t>
      </w:r>
    </w:p>
    <w:p w:rsidR="00660467" w:rsidRDefault="00660467" w:rsidP="00660467">
      <w:pPr>
        <w:tabs>
          <w:tab w:val="left" w:pos="851"/>
        </w:tabs>
        <w:suppressAutoHyphens w:val="0"/>
        <w:ind w:firstLine="709"/>
        <w:jc w:val="both"/>
        <w:rPr>
          <w:spacing w:val="-4"/>
          <w:szCs w:val="28"/>
          <w:lang w:val="uk-UA"/>
        </w:rPr>
      </w:pPr>
      <w:r>
        <w:rPr>
          <w:b/>
          <w:spacing w:val="-4"/>
          <w:szCs w:val="28"/>
          <w:lang w:val="uk-UA"/>
        </w:rPr>
        <w:t xml:space="preserve">Залік для дисциплін, вивчення яких завершено – </w:t>
      </w:r>
      <w:r>
        <w:rPr>
          <w:spacing w:val="-4"/>
          <w:szCs w:val="28"/>
          <w:lang w:val="uk-UA"/>
        </w:rPr>
        <w:t>проводиться викладачем академічної групи на останньому занятті з дисципліни та передбачає врахування ПНД та перевірку засвоєння усіх тем з дисципліни. Оцінка визначається у балах від 120 до 200 та відміткою – «зараховано», «не зараховано».</w:t>
      </w:r>
    </w:p>
    <w:p w:rsidR="00660467" w:rsidRDefault="00660467" w:rsidP="00660467">
      <w:pPr>
        <w:shd w:val="clear" w:color="auto" w:fill="FFFFFF"/>
        <w:ind w:firstLine="567"/>
        <w:jc w:val="center"/>
        <w:rPr>
          <w:b/>
          <w:szCs w:val="28"/>
          <w:lang w:val="uk-UA"/>
        </w:rPr>
      </w:pPr>
      <w:r>
        <w:rPr>
          <w:b/>
          <w:szCs w:val="28"/>
          <w:lang w:val="uk-UA"/>
        </w:rPr>
        <w:t>14. Методичне забезпечення</w:t>
      </w:r>
    </w:p>
    <w:p w:rsidR="00660467" w:rsidRDefault="00660467" w:rsidP="00660467">
      <w:pPr>
        <w:pStyle w:val="2"/>
        <w:numPr>
          <w:ilvl w:val="0"/>
          <w:numId w:val="24"/>
        </w:numPr>
        <w:shd w:val="clear" w:color="auto" w:fill="FFFFFF"/>
        <w:tabs>
          <w:tab w:val="left" w:pos="426"/>
        </w:tabs>
        <w:spacing w:before="0" w:after="0"/>
        <w:ind w:left="0" w:firstLine="0"/>
        <w:rPr>
          <w:rFonts w:ascii="Times New Roman" w:hAnsi="Times New Roman"/>
          <w:b w:val="0"/>
          <w:i w:val="0"/>
          <w:iCs w:val="0"/>
          <w:lang w:val="uk-UA"/>
        </w:rPr>
      </w:pPr>
      <w:r>
        <w:rPr>
          <w:rFonts w:ascii="Times New Roman" w:hAnsi="Times New Roman"/>
          <w:b w:val="0"/>
          <w:i w:val="0"/>
          <w:iCs w:val="0"/>
          <w:lang w:val="uk-UA"/>
        </w:rPr>
        <w:t>Програма навчальної дисципліни.</w:t>
      </w:r>
    </w:p>
    <w:p w:rsidR="00660467" w:rsidRDefault="00660467" w:rsidP="00660467">
      <w:pPr>
        <w:numPr>
          <w:ilvl w:val="0"/>
          <w:numId w:val="24"/>
        </w:numPr>
        <w:tabs>
          <w:tab w:val="left" w:pos="426"/>
        </w:tabs>
        <w:ind w:left="0" w:firstLine="0"/>
        <w:jc w:val="both"/>
        <w:rPr>
          <w:szCs w:val="28"/>
          <w:lang w:val="uk-UA"/>
        </w:rPr>
      </w:pPr>
      <w:proofErr w:type="spellStart"/>
      <w:r>
        <w:rPr>
          <w:szCs w:val="28"/>
          <w:lang w:val="uk-UA"/>
        </w:rPr>
        <w:t>Силабус</w:t>
      </w:r>
      <w:proofErr w:type="spellEnd"/>
      <w:r>
        <w:rPr>
          <w:szCs w:val="28"/>
          <w:lang w:val="uk-UA"/>
        </w:rPr>
        <w:t xml:space="preserve"> навчальної дисципліни.</w:t>
      </w:r>
    </w:p>
    <w:p w:rsidR="00660467" w:rsidRDefault="00660467" w:rsidP="00660467">
      <w:pPr>
        <w:numPr>
          <w:ilvl w:val="0"/>
          <w:numId w:val="24"/>
        </w:numPr>
        <w:tabs>
          <w:tab w:val="left" w:pos="426"/>
        </w:tabs>
        <w:ind w:left="0" w:firstLine="0"/>
        <w:jc w:val="both"/>
        <w:rPr>
          <w:szCs w:val="28"/>
          <w:lang w:val="uk-UA"/>
        </w:rPr>
      </w:pPr>
      <w:r>
        <w:rPr>
          <w:szCs w:val="28"/>
          <w:lang w:val="uk-UA"/>
        </w:rPr>
        <w:t>Плани самостійної роботи студентів.</w:t>
      </w:r>
    </w:p>
    <w:p w:rsidR="00660467" w:rsidRDefault="00660467" w:rsidP="00660467">
      <w:pPr>
        <w:numPr>
          <w:ilvl w:val="0"/>
          <w:numId w:val="24"/>
        </w:numPr>
        <w:tabs>
          <w:tab w:val="left" w:pos="426"/>
        </w:tabs>
        <w:ind w:left="0" w:firstLine="0"/>
        <w:jc w:val="both"/>
        <w:rPr>
          <w:szCs w:val="28"/>
          <w:lang w:val="uk-UA"/>
        </w:rPr>
      </w:pPr>
      <w:r>
        <w:rPr>
          <w:szCs w:val="28"/>
          <w:lang w:val="uk-UA"/>
        </w:rPr>
        <w:t>Методичні розробки для викладача.</w:t>
      </w:r>
    </w:p>
    <w:p w:rsidR="00660467" w:rsidRDefault="00660467" w:rsidP="00660467">
      <w:pPr>
        <w:numPr>
          <w:ilvl w:val="0"/>
          <w:numId w:val="24"/>
        </w:numPr>
        <w:tabs>
          <w:tab w:val="left" w:pos="426"/>
        </w:tabs>
        <w:ind w:left="0" w:firstLine="0"/>
        <w:jc w:val="both"/>
        <w:rPr>
          <w:szCs w:val="28"/>
          <w:lang w:val="uk-UA"/>
        </w:rPr>
      </w:pPr>
      <w:r>
        <w:rPr>
          <w:szCs w:val="28"/>
          <w:lang w:val="uk-UA"/>
        </w:rPr>
        <w:t>Методичні вказівки до практичних занять для студентів.</w:t>
      </w:r>
    </w:p>
    <w:p w:rsidR="00660467" w:rsidRDefault="00660467" w:rsidP="00660467">
      <w:pPr>
        <w:numPr>
          <w:ilvl w:val="0"/>
          <w:numId w:val="24"/>
        </w:numPr>
        <w:tabs>
          <w:tab w:val="left" w:pos="426"/>
        </w:tabs>
        <w:ind w:left="0" w:firstLine="0"/>
        <w:jc w:val="both"/>
        <w:rPr>
          <w:szCs w:val="28"/>
          <w:lang w:val="uk-UA"/>
        </w:rPr>
      </w:pPr>
      <w:r>
        <w:rPr>
          <w:szCs w:val="28"/>
          <w:lang w:val="uk-UA"/>
        </w:rPr>
        <w:t>Методичні матеріали, що забезпечують самостійну роботу студентів.</w:t>
      </w:r>
    </w:p>
    <w:p w:rsidR="00660467" w:rsidRDefault="00660467" w:rsidP="00660467">
      <w:pPr>
        <w:numPr>
          <w:ilvl w:val="0"/>
          <w:numId w:val="24"/>
        </w:numPr>
        <w:tabs>
          <w:tab w:val="left" w:pos="426"/>
        </w:tabs>
        <w:ind w:left="0" w:firstLine="0"/>
        <w:jc w:val="both"/>
        <w:rPr>
          <w:szCs w:val="28"/>
          <w:lang w:val="uk-UA"/>
        </w:rPr>
      </w:pPr>
      <w:r>
        <w:rPr>
          <w:szCs w:val="28"/>
          <w:lang w:val="uk-UA"/>
        </w:rPr>
        <w:t>Питання та завдання до контролю засвоєння розділу.</w:t>
      </w:r>
    </w:p>
    <w:p w:rsidR="00660467" w:rsidRDefault="00660467" w:rsidP="00660467">
      <w:pPr>
        <w:numPr>
          <w:ilvl w:val="0"/>
          <w:numId w:val="24"/>
        </w:numPr>
        <w:tabs>
          <w:tab w:val="left" w:pos="426"/>
        </w:tabs>
        <w:ind w:left="0" w:firstLine="0"/>
        <w:jc w:val="both"/>
        <w:rPr>
          <w:b/>
          <w:szCs w:val="28"/>
          <w:lang w:val="uk-UA"/>
        </w:rPr>
      </w:pPr>
      <w:r>
        <w:rPr>
          <w:szCs w:val="28"/>
          <w:lang w:val="uk-UA"/>
        </w:rPr>
        <w:t>Перелік питань до заліку</w:t>
      </w:r>
    </w:p>
    <w:p w:rsidR="00660467" w:rsidRDefault="00660467" w:rsidP="00660467">
      <w:pPr>
        <w:tabs>
          <w:tab w:val="left" w:pos="426"/>
        </w:tabs>
        <w:jc w:val="center"/>
        <w:rPr>
          <w:b/>
          <w:szCs w:val="28"/>
          <w:lang w:val="uk-UA"/>
        </w:rPr>
      </w:pPr>
      <w:r>
        <w:rPr>
          <w:b/>
          <w:szCs w:val="28"/>
          <w:lang w:val="uk-UA"/>
        </w:rPr>
        <w:t>15. Рекомендована література</w:t>
      </w:r>
    </w:p>
    <w:p w:rsidR="00660467" w:rsidRDefault="00660467" w:rsidP="00660467">
      <w:pPr>
        <w:shd w:val="clear" w:color="auto" w:fill="FFFFFF"/>
        <w:ind w:firstLine="709"/>
        <w:jc w:val="center"/>
        <w:rPr>
          <w:b/>
          <w:bCs/>
          <w:spacing w:val="-6"/>
          <w:szCs w:val="28"/>
          <w:lang w:val="uk-UA"/>
        </w:rPr>
      </w:pPr>
      <w:r>
        <w:rPr>
          <w:b/>
          <w:bCs/>
          <w:spacing w:val="-6"/>
          <w:szCs w:val="28"/>
          <w:lang w:val="uk-UA"/>
        </w:rPr>
        <w:t>Основна література</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bookmarkStart w:id="1" w:name="volonter"/>
      <w:bookmarkEnd w:id="1"/>
      <w:r>
        <w:rPr>
          <w:lang w:val="uk-UA"/>
        </w:rPr>
        <w:t xml:space="preserve">Богданова І. М. Соціальна педагогіка :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 І. М. Богданова. – К. : Знання, 2008. – 345 с.</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proofErr w:type="spellStart"/>
      <w:r>
        <w:rPr>
          <w:lang w:val="uk-UA"/>
        </w:rPr>
        <w:t>Капська</w:t>
      </w:r>
      <w:proofErr w:type="spellEnd"/>
      <w:r>
        <w:rPr>
          <w:lang w:val="uk-UA"/>
        </w:rPr>
        <w:t xml:space="preserve"> А. Й. Соціальна робота: деякі аспекти роботи з дітьми та молоддю / А. Й. </w:t>
      </w:r>
      <w:proofErr w:type="spellStart"/>
      <w:r>
        <w:rPr>
          <w:lang w:val="uk-UA"/>
        </w:rPr>
        <w:t>Капська</w:t>
      </w:r>
      <w:proofErr w:type="spellEnd"/>
      <w:r>
        <w:rPr>
          <w:lang w:val="uk-UA"/>
        </w:rPr>
        <w:t>. – К. : 2001. – 286 с.</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proofErr w:type="spellStart"/>
      <w:r>
        <w:rPr>
          <w:lang w:val="uk-UA"/>
        </w:rPr>
        <w:t>Капська</w:t>
      </w:r>
      <w:proofErr w:type="spellEnd"/>
      <w:r>
        <w:rPr>
          <w:lang w:val="uk-UA"/>
        </w:rPr>
        <w:t xml:space="preserve"> А. Й. Соціальна робота: </w:t>
      </w:r>
      <w:proofErr w:type="spellStart"/>
      <w:r>
        <w:rPr>
          <w:lang w:val="uk-UA"/>
        </w:rPr>
        <w:t>навч</w:t>
      </w:r>
      <w:proofErr w:type="spellEnd"/>
      <w:r>
        <w:rPr>
          <w:lang w:val="uk-UA"/>
        </w:rPr>
        <w:t xml:space="preserve">. </w:t>
      </w:r>
      <w:proofErr w:type="spellStart"/>
      <w:r>
        <w:rPr>
          <w:lang w:val="uk-UA"/>
        </w:rPr>
        <w:t>посіб</w:t>
      </w:r>
      <w:proofErr w:type="spellEnd"/>
      <w:r>
        <w:rPr>
          <w:lang w:val="uk-UA"/>
        </w:rPr>
        <w:t xml:space="preserve">. / А. Й. </w:t>
      </w:r>
      <w:proofErr w:type="spellStart"/>
      <w:r>
        <w:rPr>
          <w:lang w:val="uk-UA"/>
        </w:rPr>
        <w:t>Капська</w:t>
      </w:r>
      <w:proofErr w:type="spellEnd"/>
      <w:r>
        <w:rPr>
          <w:lang w:val="uk-UA"/>
        </w:rPr>
        <w:t>. – К. : Центр навчальної літератури, 2005. – 293 с.</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r>
        <w:rPr>
          <w:lang w:val="uk-UA"/>
        </w:rPr>
        <w:t>Звєрєва І. Д. Соціально-педагогічна робота з дітьми та молоддю в Україні: теорія і практика / І. Д. Звєрєва. – К. : , 1998. – 394 с.</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r>
        <w:rPr>
          <w:lang w:val="uk-UA"/>
        </w:rPr>
        <w:t xml:space="preserve">Соціальна молодіжна політика. Курс лекцій /  – К. : </w:t>
      </w:r>
      <w:proofErr w:type="spellStart"/>
      <w:r>
        <w:rPr>
          <w:lang w:val="uk-UA"/>
        </w:rPr>
        <w:t>Вид-тво</w:t>
      </w:r>
      <w:proofErr w:type="spellEnd"/>
      <w:r>
        <w:rPr>
          <w:lang w:val="uk-UA"/>
        </w:rPr>
        <w:t xml:space="preserve"> НПУ ім. М. П. Драгоманова, 2010. – 123 с.</w:t>
      </w:r>
    </w:p>
    <w:p w:rsidR="00660467" w:rsidRDefault="00660467" w:rsidP="00660467">
      <w:pPr>
        <w:numPr>
          <w:ilvl w:val="0"/>
          <w:numId w:val="26"/>
        </w:numPr>
        <w:tabs>
          <w:tab w:val="left" w:pos="0"/>
          <w:tab w:val="left" w:pos="180"/>
          <w:tab w:val="left" w:pos="365"/>
          <w:tab w:val="left" w:pos="993"/>
        </w:tabs>
        <w:suppressAutoHyphens w:val="0"/>
        <w:ind w:left="0" w:firstLine="709"/>
        <w:jc w:val="both"/>
        <w:rPr>
          <w:lang w:val="uk-UA"/>
        </w:rPr>
      </w:pPr>
      <w:r>
        <w:rPr>
          <w:lang w:val="uk-UA"/>
        </w:rPr>
        <w:t>Соціальна педагогіка : підручник. 5-те видання / За ред. проф. А. Й. </w:t>
      </w:r>
      <w:proofErr w:type="spellStart"/>
      <w:r>
        <w:rPr>
          <w:lang w:val="uk-UA"/>
        </w:rPr>
        <w:t>Капської</w:t>
      </w:r>
      <w:proofErr w:type="spellEnd"/>
      <w:r>
        <w:rPr>
          <w:lang w:val="uk-UA"/>
        </w:rPr>
        <w:t>. – К : Центр учбової літератури, 2011. – 488 с.</w:t>
      </w:r>
    </w:p>
    <w:p w:rsidR="00660467" w:rsidRDefault="00660467" w:rsidP="00660467">
      <w:pPr>
        <w:shd w:val="clear" w:color="auto" w:fill="FFFFFF"/>
        <w:tabs>
          <w:tab w:val="left" w:pos="993"/>
        </w:tabs>
        <w:ind w:firstLine="709"/>
        <w:jc w:val="center"/>
        <w:rPr>
          <w:b/>
          <w:bCs/>
          <w:spacing w:val="-6"/>
          <w:lang w:val="uk-UA"/>
        </w:rPr>
      </w:pPr>
    </w:p>
    <w:p w:rsidR="00660467" w:rsidRDefault="00660467" w:rsidP="00660467">
      <w:pPr>
        <w:shd w:val="clear" w:color="auto" w:fill="FFFFFF"/>
        <w:tabs>
          <w:tab w:val="left" w:pos="993"/>
        </w:tabs>
        <w:ind w:firstLine="709"/>
        <w:jc w:val="center"/>
        <w:rPr>
          <w:b/>
          <w:bCs/>
          <w:spacing w:val="-6"/>
          <w:lang w:val="uk-UA"/>
        </w:rPr>
      </w:pPr>
      <w:r>
        <w:rPr>
          <w:b/>
          <w:bCs/>
          <w:spacing w:val="-6"/>
          <w:lang w:val="uk-UA"/>
        </w:rPr>
        <w:lastRenderedPageBreak/>
        <w:t>Допоміжна література</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r>
        <w:rPr>
          <w:lang w:val="uk-UA"/>
        </w:rPr>
        <w:t>Карпенко О. Г. Монографія. Професійна підготовка соціальних працівників в умовах університетської освіти: науково-методичний та організаційно-технологічний аспекти / О. Г. Карпенко. – Дрогобич : Коло 2007. – 374 с.</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r>
        <w:rPr>
          <w:lang w:val="uk-UA"/>
        </w:rPr>
        <w:t>Карпенко О. Г. Монографія. Соціально-педагогічна підтримка дітей в історичному контексті / О. Г. Карпенко. - К. : НПУ, 2006. – 159 с.</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proofErr w:type="spellStart"/>
      <w:r>
        <w:rPr>
          <w:lang w:val="uk-UA"/>
        </w:rPr>
        <w:t>Мустаева</w:t>
      </w:r>
      <w:proofErr w:type="spellEnd"/>
      <w:r>
        <w:rPr>
          <w:lang w:val="uk-UA"/>
        </w:rPr>
        <w:t xml:space="preserve"> Ф. А. </w:t>
      </w:r>
      <w:proofErr w:type="spellStart"/>
      <w:r>
        <w:rPr>
          <w:lang w:val="uk-UA"/>
        </w:rPr>
        <w:t>Основы</w:t>
      </w:r>
      <w:proofErr w:type="spellEnd"/>
      <w:r>
        <w:rPr>
          <w:lang w:val="uk-UA"/>
        </w:rPr>
        <w:t xml:space="preserve"> </w:t>
      </w:r>
      <w:proofErr w:type="spellStart"/>
      <w:r>
        <w:rPr>
          <w:lang w:val="uk-UA"/>
        </w:rPr>
        <w:t>социальной</w:t>
      </w:r>
      <w:proofErr w:type="spellEnd"/>
      <w:r>
        <w:rPr>
          <w:lang w:val="uk-UA"/>
        </w:rPr>
        <w:t xml:space="preserve"> </w:t>
      </w:r>
      <w:proofErr w:type="spellStart"/>
      <w:r>
        <w:rPr>
          <w:lang w:val="uk-UA"/>
        </w:rPr>
        <w:t>педагогики</w:t>
      </w:r>
      <w:proofErr w:type="spellEnd"/>
      <w:r>
        <w:rPr>
          <w:lang w:val="uk-UA"/>
        </w:rPr>
        <w:t xml:space="preserve"> : </w:t>
      </w:r>
      <w:proofErr w:type="spellStart"/>
      <w:r>
        <w:rPr>
          <w:lang w:val="uk-UA"/>
        </w:rPr>
        <w:t>учеб</w:t>
      </w:r>
      <w:proofErr w:type="spellEnd"/>
      <w:r>
        <w:rPr>
          <w:lang w:val="uk-UA"/>
        </w:rPr>
        <w:t xml:space="preserve">. для </w:t>
      </w:r>
      <w:proofErr w:type="spellStart"/>
      <w:r>
        <w:rPr>
          <w:lang w:val="uk-UA"/>
        </w:rPr>
        <w:t>студентов</w:t>
      </w:r>
      <w:proofErr w:type="spellEnd"/>
      <w:r>
        <w:rPr>
          <w:lang w:val="uk-UA"/>
        </w:rPr>
        <w:t xml:space="preserve"> </w:t>
      </w:r>
      <w:proofErr w:type="spellStart"/>
      <w:r>
        <w:rPr>
          <w:lang w:val="uk-UA"/>
        </w:rPr>
        <w:t>высших</w:t>
      </w:r>
      <w:proofErr w:type="spellEnd"/>
      <w:r>
        <w:rPr>
          <w:lang w:val="uk-UA"/>
        </w:rPr>
        <w:t xml:space="preserve"> </w:t>
      </w:r>
      <w:proofErr w:type="spellStart"/>
      <w:r>
        <w:rPr>
          <w:lang w:val="uk-UA"/>
        </w:rPr>
        <w:t>педагогических</w:t>
      </w:r>
      <w:proofErr w:type="spellEnd"/>
      <w:r>
        <w:rPr>
          <w:lang w:val="uk-UA"/>
        </w:rPr>
        <w:t xml:space="preserve"> заведений / Ф. А. </w:t>
      </w:r>
      <w:proofErr w:type="spellStart"/>
      <w:r>
        <w:rPr>
          <w:lang w:val="uk-UA"/>
        </w:rPr>
        <w:t>Мустафаева</w:t>
      </w:r>
      <w:proofErr w:type="spellEnd"/>
      <w:r>
        <w:rPr>
          <w:lang w:val="uk-UA"/>
        </w:rPr>
        <w:t>. – М. 2002. – 391 с.</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proofErr w:type="spellStart"/>
      <w:r>
        <w:rPr>
          <w:lang w:val="uk-UA"/>
        </w:rPr>
        <w:t>Овчарова</w:t>
      </w:r>
      <w:proofErr w:type="spellEnd"/>
      <w:r>
        <w:rPr>
          <w:lang w:val="uk-UA"/>
        </w:rPr>
        <w:t xml:space="preserve"> Р. В. </w:t>
      </w:r>
      <w:proofErr w:type="spellStart"/>
      <w:r>
        <w:rPr>
          <w:lang w:val="uk-UA"/>
        </w:rPr>
        <w:t>Справочная</w:t>
      </w:r>
      <w:proofErr w:type="spellEnd"/>
      <w:r>
        <w:rPr>
          <w:lang w:val="uk-UA"/>
        </w:rPr>
        <w:t xml:space="preserve"> книга </w:t>
      </w:r>
      <w:proofErr w:type="spellStart"/>
      <w:r>
        <w:rPr>
          <w:lang w:val="uk-UA"/>
        </w:rPr>
        <w:t>социального</w:t>
      </w:r>
      <w:proofErr w:type="spellEnd"/>
      <w:r>
        <w:rPr>
          <w:lang w:val="uk-UA"/>
        </w:rPr>
        <w:t xml:space="preserve"> педагога /Р. В. </w:t>
      </w:r>
      <w:proofErr w:type="spellStart"/>
      <w:r>
        <w:rPr>
          <w:lang w:val="uk-UA"/>
        </w:rPr>
        <w:t>Овчарова</w:t>
      </w:r>
      <w:proofErr w:type="spellEnd"/>
      <w:r>
        <w:rPr>
          <w:lang w:val="uk-UA"/>
        </w:rPr>
        <w:t>. – М. 2001. – 257 с.</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proofErr w:type="spellStart"/>
      <w:r>
        <w:rPr>
          <w:lang w:val="uk-UA"/>
        </w:rPr>
        <w:t>Трубавіна</w:t>
      </w:r>
      <w:proofErr w:type="spellEnd"/>
      <w:r>
        <w:rPr>
          <w:lang w:val="uk-UA"/>
        </w:rPr>
        <w:t xml:space="preserve"> І. М. Соціально-педагогічна робота з неблагополучною сім’єю : </w:t>
      </w:r>
      <w:proofErr w:type="spellStart"/>
      <w:r>
        <w:rPr>
          <w:lang w:val="uk-UA"/>
        </w:rPr>
        <w:t>навч.посіб</w:t>
      </w:r>
      <w:proofErr w:type="spellEnd"/>
      <w:r>
        <w:rPr>
          <w:lang w:val="uk-UA"/>
        </w:rPr>
        <w:t xml:space="preserve"> / І. М. </w:t>
      </w:r>
      <w:proofErr w:type="spellStart"/>
      <w:r>
        <w:rPr>
          <w:lang w:val="uk-UA"/>
        </w:rPr>
        <w:t>Трубавіна</w:t>
      </w:r>
      <w:proofErr w:type="spellEnd"/>
      <w:r>
        <w:rPr>
          <w:lang w:val="uk-UA"/>
        </w:rPr>
        <w:t xml:space="preserve">. – К : ДЦССМ, 2002. – 231 с. </w:t>
      </w:r>
    </w:p>
    <w:p w:rsidR="00660467" w:rsidRDefault="00660467" w:rsidP="00660467">
      <w:pPr>
        <w:numPr>
          <w:ilvl w:val="0"/>
          <w:numId w:val="28"/>
        </w:numPr>
        <w:tabs>
          <w:tab w:val="left" w:pos="0"/>
          <w:tab w:val="left" w:pos="180"/>
          <w:tab w:val="left" w:pos="365"/>
          <w:tab w:val="left" w:pos="993"/>
        </w:tabs>
        <w:suppressAutoHyphens w:val="0"/>
        <w:ind w:left="0" w:firstLine="709"/>
        <w:jc w:val="both"/>
        <w:rPr>
          <w:lang w:val="uk-UA"/>
        </w:rPr>
      </w:pPr>
      <w:proofErr w:type="spellStart"/>
      <w:r>
        <w:rPr>
          <w:lang w:val="uk-UA"/>
        </w:rPr>
        <w:t>Шакурова</w:t>
      </w:r>
      <w:proofErr w:type="spellEnd"/>
      <w:r>
        <w:rPr>
          <w:lang w:val="uk-UA"/>
        </w:rPr>
        <w:t xml:space="preserve"> М. Методика и </w:t>
      </w:r>
      <w:proofErr w:type="spellStart"/>
      <w:r>
        <w:rPr>
          <w:lang w:val="uk-UA"/>
        </w:rPr>
        <w:t>технология</w:t>
      </w:r>
      <w:proofErr w:type="spellEnd"/>
      <w:r>
        <w:rPr>
          <w:lang w:val="uk-UA"/>
        </w:rPr>
        <w:t xml:space="preserve"> </w:t>
      </w:r>
      <w:proofErr w:type="spellStart"/>
      <w:r>
        <w:rPr>
          <w:lang w:val="uk-UA"/>
        </w:rPr>
        <w:t>работы</w:t>
      </w:r>
      <w:proofErr w:type="spellEnd"/>
      <w:r>
        <w:rPr>
          <w:lang w:val="uk-UA"/>
        </w:rPr>
        <w:t xml:space="preserve"> </w:t>
      </w:r>
      <w:proofErr w:type="spellStart"/>
      <w:r>
        <w:rPr>
          <w:lang w:val="uk-UA"/>
        </w:rPr>
        <w:t>социального</w:t>
      </w:r>
      <w:proofErr w:type="spellEnd"/>
      <w:r>
        <w:rPr>
          <w:lang w:val="uk-UA"/>
        </w:rPr>
        <w:t xml:space="preserve"> педагога М. </w:t>
      </w:r>
      <w:proofErr w:type="spellStart"/>
      <w:r>
        <w:rPr>
          <w:lang w:val="uk-UA"/>
        </w:rPr>
        <w:t>Шакурова</w:t>
      </w:r>
      <w:proofErr w:type="spellEnd"/>
      <w:r>
        <w:rPr>
          <w:lang w:val="uk-UA"/>
        </w:rPr>
        <w:t xml:space="preserve">. – М. : </w:t>
      </w:r>
      <w:proofErr w:type="spellStart"/>
      <w:r>
        <w:rPr>
          <w:lang w:val="uk-UA"/>
        </w:rPr>
        <w:t>Академия</w:t>
      </w:r>
      <w:proofErr w:type="spellEnd"/>
      <w:r>
        <w:rPr>
          <w:lang w:val="uk-UA"/>
        </w:rPr>
        <w:t xml:space="preserve">, 2002. –234 с. </w:t>
      </w:r>
    </w:p>
    <w:p w:rsidR="00660467" w:rsidRDefault="00660467" w:rsidP="00660467">
      <w:pPr>
        <w:shd w:val="clear" w:color="auto" w:fill="FFFFFF"/>
        <w:tabs>
          <w:tab w:val="left" w:pos="365"/>
        </w:tabs>
        <w:spacing w:before="14" w:line="226" w:lineRule="exact"/>
        <w:ind w:firstLine="709"/>
        <w:jc w:val="center"/>
        <w:rPr>
          <w:b/>
          <w:lang w:val="uk-UA"/>
        </w:rPr>
      </w:pPr>
    </w:p>
    <w:p w:rsidR="00660467" w:rsidRDefault="00660467" w:rsidP="00660467">
      <w:pPr>
        <w:shd w:val="clear" w:color="auto" w:fill="FFFFFF"/>
        <w:tabs>
          <w:tab w:val="left" w:pos="365"/>
        </w:tabs>
        <w:spacing w:before="14" w:line="226" w:lineRule="exact"/>
        <w:ind w:firstLine="709"/>
        <w:jc w:val="center"/>
        <w:rPr>
          <w:b/>
          <w:lang w:val="uk-UA"/>
        </w:rPr>
      </w:pPr>
      <w:r>
        <w:rPr>
          <w:b/>
          <w:lang w:val="uk-UA"/>
        </w:rPr>
        <w:t>16. Інформаційні ресурси</w:t>
      </w:r>
    </w:p>
    <w:p w:rsidR="00660467" w:rsidRDefault="0005444B" w:rsidP="00660467">
      <w:pPr>
        <w:numPr>
          <w:ilvl w:val="0"/>
          <w:numId w:val="30"/>
        </w:numPr>
        <w:tabs>
          <w:tab w:val="left" w:pos="0"/>
          <w:tab w:val="left" w:pos="180"/>
          <w:tab w:val="left" w:pos="365"/>
          <w:tab w:val="left" w:pos="993"/>
        </w:tabs>
        <w:suppressAutoHyphens w:val="0"/>
        <w:ind w:left="0" w:firstLine="709"/>
        <w:jc w:val="both"/>
        <w:rPr>
          <w:lang w:val="uk-UA"/>
        </w:rPr>
      </w:pPr>
      <w:hyperlink r:id="rId6" w:history="1">
        <w:r w:rsidR="00660467">
          <w:rPr>
            <w:rStyle w:val="a3"/>
          </w:rPr>
          <w:t>http://www.osvita.org.ua</w:t>
        </w:r>
      </w:hyperlink>
      <w:r w:rsidR="00660467">
        <w:rPr>
          <w:lang w:val="uk-UA"/>
        </w:rPr>
        <w:t xml:space="preserve"> –  Освітній портал.</w:t>
      </w:r>
    </w:p>
    <w:p w:rsidR="00660467" w:rsidRDefault="0005444B" w:rsidP="00660467">
      <w:pPr>
        <w:numPr>
          <w:ilvl w:val="0"/>
          <w:numId w:val="30"/>
        </w:numPr>
        <w:tabs>
          <w:tab w:val="left" w:pos="0"/>
          <w:tab w:val="left" w:pos="180"/>
          <w:tab w:val="left" w:pos="365"/>
          <w:tab w:val="left" w:pos="993"/>
        </w:tabs>
        <w:suppressAutoHyphens w:val="0"/>
        <w:ind w:left="0" w:firstLine="709"/>
        <w:jc w:val="both"/>
        <w:rPr>
          <w:lang w:val="uk-UA"/>
        </w:rPr>
      </w:pPr>
      <w:hyperlink r:id="rId7" w:history="1">
        <w:r w:rsidR="00660467">
          <w:rPr>
            <w:rStyle w:val="a3"/>
          </w:rPr>
          <w:t>http</w:t>
        </w:r>
        <w:r w:rsidR="00660467" w:rsidRPr="00660467">
          <w:rPr>
            <w:rStyle w:val="a3"/>
            <w:lang w:val="uk-UA"/>
          </w:rPr>
          <w:t>://</w:t>
        </w:r>
        <w:r w:rsidR="00660467">
          <w:rPr>
            <w:rStyle w:val="a3"/>
          </w:rPr>
          <w:t>nbuv</w:t>
        </w:r>
        <w:r w:rsidR="00660467" w:rsidRPr="00660467">
          <w:rPr>
            <w:rStyle w:val="a3"/>
            <w:lang w:val="uk-UA"/>
          </w:rPr>
          <w:t>.</w:t>
        </w:r>
        <w:r w:rsidR="00660467">
          <w:rPr>
            <w:rStyle w:val="a3"/>
          </w:rPr>
          <w:t>gov</w:t>
        </w:r>
        <w:r w:rsidR="00660467" w:rsidRPr="00660467">
          <w:rPr>
            <w:rStyle w:val="a3"/>
            <w:lang w:val="uk-UA"/>
          </w:rPr>
          <w:t>.</w:t>
        </w:r>
        <w:r w:rsidR="00660467">
          <w:rPr>
            <w:rStyle w:val="a3"/>
          </w:rPr>
          <w:t>ua</w:t>
        </w:r>
      </w:hyperlink>
      <w:r w:rsidR="00660467">
        <w:rPr>
          <w:lang w:val="uk-UA"/>
        </w:rPr>
        <w:t xml:space="preserve"> – сайт Національної бібліотеки України імені В. І. Вернадського.</w:t>
      </w:r>
    </w:p>
    <w:p w:rsidR="00660467" w:rsidRDefault="0005444B" w:rsidP="00660467">
      <w:pPr>
        <w:numPr>
          <w:ilvl w:val="0"/>
          <w:numId w:val="30"/>
        </w:numPr>
        <w:tabs>
          <w:tab w:val="left" w:pos="0"/>
          <w:tab w:val="left" w:pos="180"/>
          <w:tab w:val="left" w:pos="365"/>
          <w:tab w:val="left" w:pos="993"/>
        </w:tabs>
        <w:suppressAutoHyphens w:val="0"/>
        <w:ind w:left="0" w:firstLine="709"/>
        <w:jc w:val="both"/>
        <w:rPr>
          <w:lang w:val="uk-UA"/>
        </w:rPr>
      </w:pPr>
      <w:hyperlink r:id="rId8" w:history="1">
        <w:r w:rsidR="00660467">
          <w:rPr>
            <w:rStyle w:val="a3"/>
          </w:rPr>
          <w:t>http</w:t>
        </w:r>
        <w:r w:rsidR="00660467" w:rsidRPr="00660467">
          <w:rPr>
            <w:rStyle w:val="a3"/>
            <w:lang w:val="uk-UA"/>
          </w:rPr>
          <w:t>://</w:t>
        </w:r>
        <w:r w:rsidR="00660467">
          <w:rPr>
            <w:rStyle w:val="a3"/>
          </w:rPr>
          <w:t>korolenko</w:t>
        </w:r>
        <w:r w:rsidR="00660467" w:rsidRPr="00660467">
          <w:rPr>
            <w:rStyle w:val="a3"/>
            <w:lang w:val="uk-UA"/>
          </w:rPr>
          <w:t>.</w:t>
        </w:r>
        <w:r w:rsidR="00660467">
          <w:rPr>
            <w:rStyle w:val="a3"/>
          </w:rPr>
          <w:t>kharkov</w:t>
        </w:r>
        <w:r w:rsidR="00660467" w:rsidRPr="00660467">
          <w:rPr>
            <w:rStyle w:val="a3"/>
            <w:lang w:val="uk-UA"/>
          </w:rPr>
          <w:t>.</w:t>
        </w:r>
        <w:r w:rsidR="00660467">
          <w:rPr>
            <w:rStyle w:val="a3"/>
          </w:rPr>
          <w:t>com</w:t>
        </w:r>
      </w:hyperlink>
      <w:r w:rsidR="00660467">
        <w:rPr>
          <w:lang w:val="uk-UA"/>
        </w:rPr>
        <w:t xml:space="preserve"> – сайт Харківської державної наукової бібліотеки імені В. Г. Короленка.</w:t>
      </w:r>
    </w:p>
    <w:p w:rsidR="00660467" w:rsidRDefault="00660467" w:rsidP="00660467">
      <w:pPr>
        <w:numPr>
          <w:ilvl w:val="0"/>
          <w:numId w:val="30"/>
        </w:numPr>
        <w:tabs>
          <w:tab w:val="left" w:pos="0"/>
          <w:tab w:val="left" w:pos="180"/>
          <w:tab w:val="left" w:pos="365"/>
          <w:tab w:val="left" w:pos="993"/>
        </w:tabs>
        <w:suppressAutoHyphens w:val="0"/>
        <w:ind w:left="0" w:firstLine="709"/>
        <w:jc w:val="both"/>
        <w:rPr>
          <w:lang w:val="uk-UA"/>
        </w:rPr>
      </w:pPr>
      <w:r>
        <w:rPr>
          <w:lang w:val="uk-UA"/>
        </w:rPr>
        <w:t>http://www.mlsp.gov.ua – </w:t>
      </w:r>
      <w:hyperlink r:id="rId9" w:tgtFrame="_blank" w:history="1">
        <w:proofErr w:type="spellStart"/>
        <w:r>
          <w:rPr>
            <w:rStyle w:val="a3"/>
          </w:rPr>
          <w:t>Міністерство</w:t>
        </w:r>
        <w:proofErr w:type="spellEnd"/>
        <w:r>
          <w:rPr>
            <w:rStyle w:val="a3"/>
          </w:rPr>
          <w:t xml:space="preserve"> </w:t>
        </w:r>
        <w:proofErr w:type="spellStart"/>
        <w:r>
          <w:rPr>
            <w:rStyle w:val="a3"/>
          </w:rPr>
          <w:t>соціальної</w:t>
        </w:r>
        <w:proofErr w:type="spellEnd"/>
        <w:r>
          <w:rPr>
            <w:rStyle w:val="a3"/>
          </w:rPr>
          <w:t xml:space="preserve"> </w:t>
        </w:r>
        <w:proofErr w:type="spellStart"/>
        <w:r>
          <w:rPr>
            <w:rStyle w:val="a3"/>
          </w:rPr>
          <w:t>політики</w:t>
        </w:r>
        <w:proofErr w:type="spellEnd"/>
        <w:r>
          <w:rPr>
            <w:rStyle w:val="a3"/>
          </w:rPr>
          <w:t xml:space="preserve"> </w:t>
        </w:r>
        <w:proofErr w:type="spellStart"/>
        <w:r>
          <w:rPr>
            <w:rStyle w:val="a3"/>
          </w:rPr>
          <w:t>України</w:t>
        </w:r>
        <w:proofErr w:type="spellEnd"/>
      </w:hyperlink>
    </w:p>
    <w:p w:rsidR="00660467" w:rsidRDefault="00660467" w:rsidP="00660467">
      <w:pPr>
        <w:numPr>
          <w:ilvl w:val="0"/>
          <w:numId w:val="30"/>
        </w:numPr>
        <w:tabs>
          <w:tab w:val="left" w:pos="0"/>
          <w:tab w:val="left" w:pos="180"/>
          <w:tab w:val="left" w:pos="365"/>
          <w:tab w:val="left" w:pos="993"/>
        </w:tabs>
        <w:suppressAutoHyphens w:val="0"/>
        <w:ind w:left="0" w:firstLine="709"/>
        <w:jc w:val="both"/>
        <w:rPr>
          <w:lang w:val="uk-UA"/>
        </w:rPr>
      </w:pPr>
      <w:r>
        <w:rPr>
          <w:lang w:val="uk-UA"/>
        </w:rPr>
        <w:t>http://children.kmu.gov.ua/hotlines/1347.html – </w:t>
      </w:r>
      <w:hyperlink r:id="rId10" w:tgtFrame="_blank" w:history="1">
        <w:proofErr w:type="spellStart"/>
        <w:r>
          <w:rPr>
            <w:rStyle w:val="a3"/>
          </w:rPr>
          <w:t>Державні</w:t>
        </w:r>
        <w:proofErr w:type="spellEnd"/>
        <w:r>
          <w:rPr>
            <w:rStyle w:val="a3"/>
          </w:rPr>
          <w:t xml:space="preserve"> </w:t>
        </w:r>
        <w:proofErr w:type="spellStart"/>
        <w:r>
          <w:rPr>
            <w:rStyle w:val="a3"/>
          </w:rPr>
          <w:t>соціальні</w:t>
        </w:r>
        <w:proofErr w:type="spellEnd"/>
        <w:r>
          <w:rPr>
            <w:rStyle w:val="a3"/>
          </w:rPr>
          <w:t xml:space="preserve"> </w:t>
        </w:r>
        <w:proofErr w:type="spellStart"/>
        <w:r>
          <w:rPr>
            <w:rStyle w:val="a3"/>
          </w:rPr>
          <w:t>служби</w:t>
        </w:r>
        <w:proofErr w:type="spellEnd"/>
        <w:r>
          <w:rPr>
            <w:rStyle w:val="a3"/>
          </w:rPr>
          <w:t xml:space="preserve"> </w:t>
        </w:r>
        <w:proofErr w:type="spellStart"/>
        <w:r>
          <w:rPr>
            <w:rStyle w:val="a3"/>
          </w:rPr>
          <w:t>сім’ї</w:t>
        </w:r>
        <w:proofErr w:type="spellEnd"/>
        <w:r>
          <w:rPr>
            <w:rStyle w:val="a3"/>
          </w:rPr>
          <w:t xml:space="preserve">, </w:t>
        </w:r>
        <w:proofErr w:type="spellStart"/>
        <w:r>
          <w:rPr>
            <w:rStyle w:val="a3"/>
          </w:rPr>
          <w:t>дітей</w:t>
        </w:r>
        <w:proofErr w:type="spellEnd"/>
        <w:r>
          <w:rPr>
            <w:rStyle w:val="a3"/>
          </w:rPr>
          <w:t xml:space="preserve"> та </w:t>
        </w:r>
        <w:proofErr w:type="spellStart"/>
        <w:r>
          <w:rPr>
            <w:rStyle w:val="a3"/>
          </w:rPr>
          <w:t>молоді</w:t>
        </w:r>
        <w:proofErr w:type="spellEnd"/>
      </w:hyperlink>
    </w:p>
    <w:p w:rsidR="00660467" w:rsidRDefault="00660467" w:rsidP="00660467">
      <w:pPr>
        <w:numPr>
          <w:ilvl w:val="0"/>
          <w:numId w:val="30"/>
        </w:numPr>
        <w:tabs>
          <w:tab w:val="left" w:pos="0"/>
          <w:tab w:val="left" w:pos="180"/>
          <w:tab w:val="left" w:pos="365"/>
          <w:tab w:val="left" w:pos="993"/>
        </w:tabs>
        <w:suppressAutoHyphens w:val="0"/>
        <w:ind w:left="0" w:firstLine="709"/>
        <w:jc w:val="both"/>
        <w:rPr>
          <w:lang w:val="uk-UA"/>
        </w:rPr>
      </w:pPr>
      <w:r>
        <w:rPr>
          <w:lang w:val="uk-UA"/>
        </w:rPr>
        <w:t>http://ligasocial.org.ua – </w:t>
      </w:r>
      <w:hyperlink r:id="rId11" w:tgtFrame="_blank" w:history="1">
        <w:r>
          <w:rPr>
            <w:rStyle w:val="a3"/>
          </w:rPr>
          <w:t>ВГО «</w:t>
        </w:r>
        <w:proofErr w:type="spellStart"/>
        <w:r>
          <w:rPr>
            <w:rStyle w:val="a3"/>
          </w:rPr>
          <w:t>Ліга</w:t>
        </w:r>
        <w:proofErr w:type="spellEnd"/>
        <w:r>
          <w:rPr>
            <w:rStyle w:val="a3"/>
          </w:rPr>
          <w:t xml:space="preserve"> </w:t>
        </w:r>
        <w:proofErr w:type="spellStart"/>
        <w:r>
          <w:rPr>
            <w:rStyle w:val="a3"/>
          </w:rPr>
          <w:t>соціальних</w:t>
        </w:r>
        <w:proofErr w:type="spellEnd"/>
        <w:r>
          <w:rPr>
            <w:rStyle w:val="a3"/>
          </w:rPr>
          <w:t xml:space="preserve"> </w:t>
        </w:r>
        <w:proofErr w:type="spellStart"/>
        <w:r>
          <w:rPr>
            <w:rStyle w:val="a3"/>
          </w:rPr>
          <w:t>працівників</w:t>
        </w:r>
        <w:proofErr w:type="spellEnd"/>
        <w:r>
          <w:rPr>
            <w:rStyle w:val="a3"/>
          </w:rPr>
          <w:t xml:space="preserve"> </w:t>
        </w:r>
        <w:proofErr w:type="spellStart"/>
        <w:r>
          <w:rPr>
            <w:rStyle w:val="a3"/>
          </w:rPr>
          <w:t>України</w:t>
        </w:r>
        <w:proofErr w:type="spellEnd"/>
        <w:r>
          <w:rPr>
            <w:rStyle w:val="a3"/>
          </w:rPr>
          <w:t>»</w:t>
        </w:r>
      </w:hyperlink>
    </w:p>
    <w:p w:rsidR="00660467" w:rsidRDefault="00660467" w:rsidP="00660467">
      <w:pPr>
        <w:tabs>
          <w:tab w:val="left" w:pos="0"/>
          <w:tab w:val="left" w:pos="180"/>
          <w:tab w:val="left" w:pos="365"/>
          <w:tab w:val="left" w:pos="993"/>
        </w:tabs>
        <w:suppressAutoHyphens w:val="0"/>
        <w:jc w:val="both"/>
        <w:rPr>
          <w:lang w:val="uk-UA"/>
        </w:rPr>
      </w:pPr>
    </w:p>
    <w:p w:rsidR="00660467" w:rsidRDefault="00660467" w:rsidP="00660467">
      <w:pPr>
        <w:shd w:val="clear" w:color="auto" w:fill="FFFFFF"/>
        <w:tabs>
          <w:tab w:val="left" w:pos="365"/>
          <w:tab w:val="left" w:pos="709"/>
          <w:tab w:val="left" w:pos="993"/>
        </w:tabs>
        <w:spacing w:before="14"/>
        <w:ind w:firstLine="709"/>
        <w:jc w:val="center"/>
        <w:rPr>
          <w:b/>
          <w:lang w:val="uk-UA"/>
        </w:rPr>
      </w:pPr>
      <w:r>
        <w:rPr>
          <w:b/>
          <w:lang w:val="uk-UA"/>
        </w:rPr>
        <w:t>17.</w:t>
      </w:r>
      <w:r>
        <w:rPr>
          <w:lang w:val="uk-UA"/>
        </w:rPr>
        <w:t xml:space="preserve"> </w:t>
      </w:r>
      <w:proofErr w:type="spellStart"/>
      <w:r>
        <w:rPr>
          <w:b/>
        </w:rPr>
        <w:t>Перелік</w:t>
      </w:r>
      <w:proofErr w:type="spellEnd"/>
      <w:r>
        <w:rPr>
          <w:b/>
        </w:rPr>
        <w:t xml:space="preserve"> </w:t>
      </w:r>
      <w:proofErr w:type="spellStart"/>
      <w:r>
        <w:rPr>
          <w:b/>
        </w:rPr>
        <w:t>питань</w:t>
      </w:r>
      <w:proofErr w:type="spellEnd"/>
      <w:r>
        <w:rPr>
          <w:b/>
        </w:rPr>
        <w:t xml:space="preserve"> до </w:t>
      </w:r>
      <w:proofErr w:type="spellStart"/>
      <w:r>
        <w:rPr>
          <w:b/>
        </w:rPr>
        <w:t>заліку</w:t>
      </w:r>
      <w:proofErr w:type="spellEnd"/>
    </w:p>
    <w:p w:rsidR="00660467" w:rsidRDefault="00660467" w:rsidP="00660467">
      <w:pPr>
        <w:numPr>
          <w:ilvl w:val="0"/>
          <w:numId w:val="32"/>
        </w:numPr>
        <w:tabs>
          <w:tab w:val="left" w:pos="0"/>
        </w:tabs>
        <w:jc w:val="both"/>
        <w:rPr>
          <w:lang w:val="uk-UA"/>
        </w:rPr>
      </w:pPr>
      <w:r>
        <w:rPr>
          <w:lang w:val="uk-UA"/>
        </w:rPr>
        <w:t>Розкрийте сутність соціальної педагогіки як галузі педагогічної науки.</w:t>
      </w:r>
    </w:p>
    <w:p w:rsidR="00660467" w:rsidRDefault="00660467" w:rsidP="00660467">
      <w:pPr>
        <w:numPr>
          <w:ilvl w:val="0"/>
          <w:numId w:val="32"/>
        </w:numPr>
        <w:tabs>
          <w:tab w:val="left" w:pos="0"/>
        </w:tabs>
        <w:jc w:val="both"/>
        <w:rPr>
          <w:lang w:val="uk-UA"/>
        </w:rPr>
      </w:pPr>
      <w:r>
        <w:rPr>
          <w:lang w:val="uk-UA"/>
        </w:rPr>
        <w:t>Обґрунтуйте зв’язок соціальної педагогіки з іншими науками та галузями суспільної практики.</w:t>
      </w:r>
    </w:p>
    <w:p w:rsidR="00660467" w:rsidRDefault="00660467" w:rsidP="00660467">
      <w:pPr>
        <w:numPr>
          <w:ilvl w:val="0"/>
          <w:numId w:val="32"/>
        </w:numPr>
        <w:tabs>
          <w:tab w:val="left" w:pos="0"/>
        </w:tabs>
        <w:jc w:val="both"/>
        <w:rPr>
          <w:lang w:val="uk-UA"/>
        </w:rPr>
      </w:pPr>
      <w:r>
        <w:rPr>
          <w:lang w:val="uk-UA"/>
        </w:rPr>
        <w:t>Проаналізуйте підходи вітчизняних науковців на зміст соціальної педагогіки як системи наукових знань.</w:t>
      </w:r>
    </w:p>
    <w:p w:rsidR="00660467" w:rsidRDefault="00660467" w:rsidP="00660467">
      <w:pPr>
        <w:numPr>
          <w:ilvl w:val="0"/>
          <w:numId w:val="32"/>
        </w:numPr>
        <w:tabs>
          <w:tab w:val="left" w:pos="0"/>
        </w:tabs>
        <w:jc w:val="both"/>
        <w:rPr>
          <w:lang w:val="uk-UA"/>
        </w:rPr>
      </w:pPr>
      <w:r>
        <w:rPr>
          <w:lang w:val="uk-UA"/>
        </w:rPr>
        <w:t>Охарактеризуйте тезаурус соціальної педагогіки.</w:t>
      </w:r>
    </w:p>
    <w:p w:rsidR="00660467" w:rsidRDefault="00660467" w:rsidP="00660467">
      <w:pPr>
        <w:numPr>
          <w:ilvl w:val="0"/>
          <w:numId w:val="32"/>
        </w:numPr>
        <w:tabs>
          <w:tab w:val="left" w:pos="0"/>
        </w:tabs>
        <w:jc w:val="both"/>
        <w:rPr>
          <w:lang w:val="uk-UA"/>
        </w:rPr>
      </w:pPr>
      <w:r>
        <w:rPr>
          <w:lang w:val="uk-UA"/>
        </w:rPr>
        <w:t>Охарактеризуйте процес соціалізації як соціально-педагогічний феномен.</w:t>
      </w:r>
    </w:p>
    <w:p w:rsidR="00660467" w:rsidRDefault="00660467" w:rsidP="00660467">
      <w:pPr>
        <w:numPr>
          <w:ilvl w:val="0"/>
          <w:numId w:val="32"/>
        </w:numPr>
        <w:tabs>
          <w:tab w:val="left" w:pos="0"/>
        </w:tabs>
        <w:jc w:val="both"/>
        <w:rPr>
          <w:lang w:val="uk-UA"/>
        </w:rPr>
      </w:pPr>
      <w:r>
        <w:rPr>
          <w:lang w:val="uk-UA"/>
        </w:rPr>
        <w:t>Характеристика соціального виховання.</w:t>
      </w:r>
    </w:p>
    <w:p w:rsidR="00660467" w:rsidRDefault="00660467" w:rsidP="00660467">
      <w:pPr>
        <w:numPr>
          <w:ilvl w:val="0"/>
          <w:numId w:val="32"/>
        </w:numPr>
        <w:tabs>
          <w:tab w:val="left" w:pos="0"/>
        </w:tabs>
        <w:jc w:val="both"/>
        <w:rPr>
          <w:lang w:val="uk-UA"/>
        </w:rPr>
      </w:pPr>
      <w:r>
        <w:rPr>
          <w:lang w:val="uk-UA"/>
        </w:rPr>
        <w:t>Доведіть, що соціальне середовище є необхідною умовою соціалізації особистості.</w:t>
      </w:r>
    </w:p>
    <w:p w:rsidR="00660467" w:rsidRDefault="00660467" w:rsidP="00660467">
      <w:pPr>
        <w:numPr>
          <w:ilvl w:val="0"/>
          <w:numId w:val="32"/>
        </w:numPr>
        <w:tabs>
          <w:tab w:val="left" w:pos="0"/>
        </w:tabs>
        <w:jc w:val="both"/>
        <w:rPr>
          <w:lang w:val="uk-UA"/>
        </w:rPr>
      </w:pPr>
      <w:r>
        <w:rPr>
          <w:lang w:val="uk-UA"/>
        </w:rPr>
        <w:t>Соціальна адаптація, її різновиди. Взаємозв’язок соціалізації та соціальної адаптації.</w:t>
      </w:r>
    </w:p>
    <w:p w:rsidR="00660467" w:rsidRDefault="00660467" w:rsidP="00660467">
      <w:pPr>
        <w:numPr>
          <w:ilvl w:val="0"/>
          <w:numId w:val="32"/>
        </w:numPr>
        <w:tabs>
          <w:tab w:val="left" w:pos="0"/>
        </w:tabs>
        <w:jc w:val="both"/>
        <w:rPr>
          <w:lang w:val="uk-UA"/>
        </w:rPr>
      </w:pPr>
      <w:r>
        <w:rPr>
          <w:lang w:val="uk-UA"/>
        </w:rPr>
        <w:t>Зміст та види соціальної профілактики.</w:t>
      </w:r>
    </w:p>
    <w:p w:rsidR="00660467" w:rsidRDefault="00660467" w:rsidP="00660467">
      <w:pPr>
        <w:numPr>
          <w:ilvl w:val="0"/>
          <w:numId w:val="32"/>
        </w:numPr>
        <w:tabs>
          <w:tab w:val="left" w:pos="0"/>
        </w:tabs>
        <w:jc w:val="both"/>
        <w:rPr>
          <w:lang w:val="uk-UA"/>
        </w:rPr>
      </w:pPr>
      <w:r>
        <w:rPr>
          <w:lang w:val="uk-UA"/>
        </w:rPr>
        <w:t>Сутність соціальної реабілітації.</w:t>
      </w:r>
    </w:p>
    <w:p w:rsidR="00660467" w:rsidRDefault="00660467" w:rsidP="00660467">
      <w:pPr>
        <w:numPr>
          <w:ilvl w:val="0"/>
          <w:numId w:val="32"/>
        </w:numPr>
        <w:tabs>
          <w:tab w:val="left" w:pos="0"/>
        </w:tabs>
        <w:jc w:val="both"/>
        <w:rPr>
          <w:lang w:val="uk-UA"/>
        </w:rPr>
      </w:pPr>
      <w:r>
        <w:rPr>
          <w:lang w:val="uk-UA"/>
        </w:rPr>
        <w:lastRenderedPageBreak/>
        <w:t>Характеристика соціальних інститутів в системі соціального виховання.</w:t>
      </w:r>
    </w:p>
    <w:p w:rsidR="00660467" w:rsidRDefault="00660467" w:rsidP="00660467">
      <w:pPr>
        <w:numPr>
          <w:ilvl w:val="0"/>
          <w:numId w:val="32"/>
        </w:numPr>
        <w:tabs>
          <w:tab w:val="left" w:pos="0"/>
        </w:tabs>
        <w:jc w:val="both"/>
        <w:rPr>
          <w:lang w:val="uk-UA"/>
        </w:rPr>
      </w:pPr>
      <w:r>
        <w:rPr>
          <w:lang w:val="uk-UA"/>
        </w:rPr>
        <w:t>Види соціальних послуг.</w:t>
      </w:r>
    </w:p>
    <w:p w:rsidR="00660467" w:rsidRDefault="00660467" w:rsidP="00660467">
      <w:pPr>
        <w:numPr>
          <w:ilvl w:val="0"/>
          <w:numId w:val="32"/>
        </w:numPr>
        <w:tabs>
          <w:tab w:val="left" w:pos="0"/>
        </w:tabs>
        <w:jc w:val="both"/>
        <w:rPr>
          <w:lang w:val="uk-UA"/>
        </w:rPr>
      </w:pPr>
      <w:r>
        <w:rPr>
          <w:lang w:val="uk-UA"/>
        </w:rPr>
        <w:t>Сутність соціально-педагогічної діяльності.</w:t>
      </w:r>
    </w:p>
    <w:p w:rsidR="00660467" w:rsidRDefault="00660467" w:rsidP="00660467">
      <w:pPr>
        <w:numPr>
          <w:ilvl w:val="0"/>
          <w:numId w:val="32"/>
        </w:numPr>
        <w:tabs>
          <w:tab w:val="left" w:pos="0"/>
        </w:tabs>
        <w:jc w:val="both"/>
        <w:rPr>
          <w:lang w:val="uk-UA"/>
        </w:rPr>
      </w:pPr>
      <w:r>
        <w:rPr>
          <w:lang w:val="uk-UA"/>
        </w:rPr>
        <w:t>Структура соціально-педагогічної діяльності.</w:t>
      </w:r>
    </w:p>
    <w:p w:rsidR="00660467" w:rsidRDefault="00660467" w:rsidP="00660467">
      <w:pPr>
        <w:numPr>
          <w:ilvl w:val="0"/>
          <w:numId w:val="32"/>
        </w:numPr>
        <w:tabs>
          <w:tab w:val="left" w:pos="0"/>
        </w:tabs>
        <w:jc w:val="both"/>
        <w:rPr>
          <w:lang w:val="uk-UA"/>
        </w:rPr>
      </w:pPr>
      <w:r>
        <w:rPr>
          <w:lang w:val="uk-UA"/>
        </w:rPr>
        <w:t>Характеристика суб’єктів та об’єктів соціально-педагогічної діяльності.</w:t>
      </w:r>
    </w:p>
    <w:p w:rsidR="00660467" w:rsidRDefault="00660467" w:rsidP="00660467">
      <w:pPr>
        <w:numPr>
          <w:ilvl w:val="0"/>
          <w:numId w:val="32"/>
        </w:numPr>
        <w:tabs>
          <w:tab w:val="left" w:pos="0"/>
        </w:tabs>
        <w:jc w:val="both"/>
        <w:rPr>
          <w:lang w:val="uk-UA"/>
        </w:rPr>
      </w:pPr>
      <w:r>
        <w:rPr>
          <w:lang w:val="uk-UA"/>
        </w:rPr>
        <w:t>Характеристика принципів соціально-педагогічної діяльності, їх класифікація.</w:t>
      </w:r>
    </w:p>
    <w:p w:rsidR="00660467" w:rsidRDefault="00660467" w:rsidP="00660467">
      <w:pPr>
        <w:numPr>
          <w:ilvl w:val="0"/>
          <w:numId w:val="32"/>
        </w:numPr>
        <w:tabs>
          <w:tab w:val="left" w:pos="0"/>
        </w:tabs>
        <w:jc w:val="both"/>
        <w:rPr>
          <w:lang w:val="uk-UA"/>
        </w:rPr>
      </w:pPr>
      <w:r>
        <w:rPr>
          <w:lang w:val="uk-UA"/>
        </w:rPr>
        <w:t>Функції соціально-педагогічної роботи соціального педагога.</w:t>
      </w:r>
    </w:p>
    <w:p w:rsidR="00660467" w:rsidRDefault="00660467" w:rsidP="00660467">
      <w:pPr>
        <w:numPr>
          <w:ilvl w:val="0"/>
          <w:numId w:val="32"/>
        </w:numPr>
        <w:tabs>
          <w:tab w:val="left" w:pos="0"/>
        </w:tabs>
        <w:jc w:val="both"/>
        <w:rPr>
          <w:lang w:val="uk-UA"/>
        </w:rPr>
      </w:pPr>
      <w:r>
        <w:rPr>
          <w:lang w:val="uk-UA"/>
        </w:rPr>
        <w:t>Класифікація методів соціально-педагогічної діяльності.</w:t>
      </w:r>
    </w:p>
    <w:p w:rsidR="00660467" w:rsidRDefault="00660467" w:rsidP="00660467">
      <w:pPr>
        <w:numPr>
          <w:ilvl w:val="0"/>
          <w:numId w:val="32"/>
        </w:numPr>
        <w:tabs>
          <w:tab w:val="left" w:pos="0"/>
        </w:tabs>
        <w:jc w:val="both"/>
        <w:rPr>
          <w:lang w:val="uk-UA"/>
        </w:rPr>
      </w:pPr>
      <w:r>
        <w:rPr>
          <w:lang w:val="uk-UA"/>
        </w:rPr>
        <w:t>Порівняльний аналіз соціально-педагогічної діяльності фахівців та роботи волонтерів.</w:t>
      </w:r>
    </w:p>
    <w:p w:rsidR="00660467" w:rsidRDefault="00660467" w:rsidP="00660467">
      <w:pPr>
        <w:numPr>
          <w:ilvl w:val="0"/>
          <w:numId w:val="32"/>
        </w:numPr>
        <w:tabs>
          <w:tab w:val="left" w:pos="0"/>
        </w:tabs>
        <w:jc w:val="both"/>
        <w:rPr>
          <w:lang w:val="uk-UA"/>
        </w:rPr>
      </w:pPr>
      <w:r>
        <w:rPr>
          <w:lang w:val="uk-UA"/>
        </w:rPr>
        <w:t>Типологія форм соціально-педагогічної роботи з сім’єю.</w:t>
      </w:r>
    </w:p>
    <w:p w:rsidR="00660467" w:rsidRDefault="00660467" w:rsidP="00660467">
      <w:pPr>
        <w:numPr>
          <w:ilvl w:val="0"/>
          <w:numId w:val="32"/>
        </w:numPr>
        <w:tabs>
          <w:tab w:val="left" w:pos="0"/>
        </w:tabs>
        <w:jc w:val="both"/>
      </w:pPr>
      <w:proofErr w:type="spellStart"/>
      <w:r>
        <w:t>Сучасні</w:t>
      </w:r>
      <w:proofErr w:type="spellEnd"/>
      <w:r>
        <w:t xml:space="preserve"> </w:t>
      </w:r>
      <w:proofErr w:type="spellStart"/>
      <w:r>
        <w:t>підходи</w:t>
      </w:r>
      <w:proofErr w:type="spellEnd"/>
      <w:r>
        <w:t xml:space="preserve"> до </w:t>
      </w:r>
      <w:proofErr w:type="spellStart"/>
      <w:r>
        <w:t>розуміння</w:t>
      </w:r>
      <w:proofErr w:type="spellEnd"/>
      <w:r>
        <w:t xml:space="preserve"> </w:t>
      </w:r>
      <w:proofErr w:type="spellStart"/>
      <w:r>
        <w:t>громади</w:t>
      </w:r>
      <w:proofErr w:type="spellEnd"/>
      <w:r>
        <w:t>.</w:t>
      </w:r>
    </w:p>
    <w:p w:rsidR="00660467" w:rsidRDefault="00660467" w:rsidP="00660467">
      <w:pPr>
        <w:numPr>
          <w:ilvl w:val="0"/>
          <w:numId w:val="32"/>
        </w:numPr>
        <w:tabs>
          <w:tab w:val="left" w:pos="0"/>
        </w:tabs>
        <w:jc w:val="both"/>
      </w:pPr>
      <w:r>
        <w:t xml:space="preserve">Громада як </w:t>
      </w:r>
      <w:proofErr w:type="spellStart"/>
      <w:r>
        <w:t>соціалізуючий</w:t>
      </w:r>
      <w:proofErr w:type="spellEnd"/>
      <w:r>
        <w:t xml:space="preserve"> </w:t>
      </w:r>
      <w:proofErr w:type="spellStart"/>
      <w:r>
        <w:t>простір</w:t>
      </w:r>
      <w:proofErr w:type="spellEnd"/>
      <w:r>
        <w:t xml:space="preserve"> </w:t>
      </w:r>
      <w:proofErr w:type="spellStart"/>
      <w:r>
        <w:t>особистості</w:t>
      </w:r>
      <w:proofErr w:type="spellEnd"/>
      <w:r>
        <w:t>.</w:t>
      </w:r>
    </w:p>
    <w:p w:rsidR="00660467" w:rsidRDefault="00660467" w:rsidP="00660467">
      <w:pPr>
        <w:numPr>
          <w:ilvl w:val="0"/>
          <w:numId w:val="32"/>
        </w:numPr>
        <w:tabs>
          <w:tab w:val="left" w:pos="0"/>
        </w:tabs>
        <w:jc w:val="both"/>
      </w:pPr>
      <w:proofErr w:type="spellStart"/>
      <w:r>
        <w:t>Зміст</w:t>
      </w:r>
      <w:proofErr w:type="spellEnd"/>
      <w:r>
        <w:t xml:space="preserve"> та </w:t>
      </w:r>
      <w:proofErr w:type="spellStart"/>
      <w:r>
        <w:t>форми</w:t>
      </w:r>
      <w:proofErr w:type="spellEnd"/>
      <w:r>
        <w:t xml:space="preserve"> </w:t>
      </w:r>
      <w:proofErr w:type="spellStart"/>
      <w:r>
        <w:t>соціально-педагогічної</w:t>
      </w:r>
      <w:proofErr w:type="spellEnd"/>
      <w:r>
        <w:t xml:space="preserve"> </w:t>
      </w:r>
      <w:proofErr w:type="spellStart"/>
      <w:r>
        <w:t>діяльності</w:t>
      </w:r>
      <w:proofErr w:type="spellEnd"/>
      <w:r>
        <w:t xml:space="preserve"> в </w:t>
      </w:r>
      <w:r>
        <w:rPr>
          <w:lang w:val="uk-UA"/>
        </w:rPr>
        <w:t>закладах вищої освіти.</w:t>
      </w:r>
    </w:p>
    <w:p w:rsidR="00660467" w:rsidRDefault="00660467" w:rsidP="00660467">
      <w:pPr>
        <w:numPr>
          <w:ilvl w:val="0"/>
          <w:numId w:val="32"/>
        </w:numPr>
        <w:tabs>
          <w:tab w:val="left" w:pos="0"/>
        </w:tabs>
        <w:jc w:val="both"/>
      </w:pPr>
      <w:proofErr w:type="spellStart"/>
      <w:r>
        <w:t>Функціональні</w:t>
      </w:r>
      <w:proofErr w:type="spellEnd"/>
      <w:r>
        <w:rPr>
          <w:lang w:val="uk-UA"/>
        </w:rPr>
        <w:t xml:space="preserve"> </w:t>
      </w:r>
      <w:proofErr w:type="spellStart"/>
      <w:r>
        <w:t>обов’язки</w:t>
      </w:r>
      <w:proofErr w:type="spellEnd"/>
      <w:r>
        <w:rPr>
          <w:lang w:val="uk-UA"/>
        </w:rPr>
        <w:t xml:space="preserve"> </w:t>
      </w:r>
      <w:proofErr w:type="spellStart"/>
      <w:r>
        <w:t>соціального</w:t>
      </w:r>
      <w:proofErr w:type="spellEnd"/>
      <w:r>
        <w:rPr>
          <w:lang w:val="uk-UA"/>
        </w:rPr>
        <w:t xml:space="preserve"> </w:t>
      </w:r>
      <w:r>
        <w:t>педагога</w:t>
      </w:r>
      <w:r>
        <w:rPr>
          <w:lang w:val="uk-UA"/>
        </w:rPr>
        <w:t>.</w:t>
      </w:r>
    </w:p>
    <w:p w:rsidR="00660467" w:rsidRDefault="00660467" w:rsidP="00660467">
      <w:pPr>
        <w:numPr>
          <w:ilvl w:val="0"/>
          <w:numId w:val="32"/>
        </w:numPr>
        <w:tabs>
          <w:tab w:val="left" w:pos="0"/>
        </w:tabs>
        <w:jc w:val="both"/>
      </w:pPr>
      <w:r>
        <w:rPr>
          <w:lang w:val="uk-UA"/>
        </w:rPr>
        <w:t xml:space="preserve"> </w:t>
      </w:r>
      <w:proofErr w:type="spellStart"/>
      <w:r>
        <w:t>Типологія</w:t>
      </w:r>
      <w:proofErr w:type="spellEnd"/>
      <w:r>
        <w:t xml:space="preserve"> </w:t>
      </w:r>
      <w:proofErr w:type="spellStart"/>
      <w:r>
        <w:t>неурядових</w:t>
      </w:r>
      <w:proofErr w:type="spellEnd"/>
      <w:r>
        <w:t xml:space="preserve"> </w:t>
      </w:r>
      <w:proofErr w:type="spellStart"/>
      <w:r>
        <w:t>організацій</w:t>
      </w:r>
      <w:proofErr w:type="spellEnd"/>
      <w:r>
        <w:t>.</w:t>
      </w:r>
    </w:p>
    <w:p w:rsidR="00660467" w:rsidRDefault="00660467" w:rsidP="00660467">
      <w:pPr>
        <w:numPr>
          <w:ilvl w:val="0"/>
          <w:numId w:val="32"/>
        </w:numPr>
        <w:tabs>
          <w:tab w:val="left" w:pos="0"/>
        </w:tabs>
        <w:jc w:val="both"/>
      </w:pPr>
      <w:proofErr w:type="spellStart"/>
      <w:r>
        <w:t>Напрями</w:t>
      </w:r>
      <w:proofErr w:type="spellEnd"/>
      <w:r>
        <w:t xml:space="preserve"> </w:t>
      </w:r>
      <w:proofErr w:type="spellStart"/>
      <w:r>
        <w:t>соціально-педагогічної</w:t>
      </w:r>
      <w:proofErr w:type="spellEnd"/>
      <w:r>
        <w:t xml:space="preserve"> </w:t>
      </w:r>
      <w:proofErr w:type="spellStart"/>
      <w:r>
        <w:t>діяльності</w:t>
      </w:r>
      <w:proofErr w:type="spellEnd"/>
      <w:r>
        <w:t xml:space="preserve"> </w:t>
      </w:r>
      <w:proofErr w:type="spellStart"/>
      <w:r>
        <w:t>неурядових</w:t>
      </w:r>
      <w:proofErr w:type="spellEnd"/>
      <w:r>
        <w:t xml:space="preserve"> </w:t>
      </w:r>
      <w:proofErr w:type="spellStart"/>
      <w:r>
        <w:t>організацій</w:t>
      </w:r>
      <w:proofErr w:type="spellEnd"/>
      <w:r>
        <w:t>.</w:t>
      </w:r>
    </w:p>
    <w:p w:rsidR="00DF43FC" w:rsidRDefault="00DF43FC"/>
    <w:sectPr w:rsidR="00DF4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
    <w:nsid w:val="080F4A44"/>
    <w:multiLevelType w:val="hybridMultilevel"/>
    <w:tmpl w:val="8D546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3FD7DE7"/>
    <w:multiLevelType w:val="hybridMultilevel"/>
    <w:tmpl w:val="B33818B8"/>
    <w:lvl w:ilvl="0" w:tplc="8FC4B8E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E72820"/>
    <w:multiLevelType w:val="hybridMultilevel"/>
    <w:tmpl w:val="00A0517C"/>
    <w:lvl w:ilvl="0" w:tplc="7B2488FE">
      <w:start w:val="1"/>
      <w:numFmt w:val="bullet"/>
      <w:lvlText w:val=""/>
      <w:lvlJc w:val="left"/>
      <w:pPr>
        <w:tabs>
          <w:tab w:val="num" w:pos="1080"/>
        </w:tabs>
        <w:ind w:left="1080" w:hanging="360"/>
      </w:pPr>
      <w:rPr>
        <w:rFonts w:ascii="Symbol" w:hAnsi="Symbol" w:cs="Times New Roman" w:hint="default"/>
        <w:color w:val="auto"/>
      </w:rPr>
    </w:lvl>
    <w:lvl w:ilvl="1" w:tplc="9D4AAEBA">
      <w:numFmt w:val="bullet"/>
      <w:lvlText w:val="-"/>
      <w:lvlJc w:val="left"/>
      <w:pPr>
        <w:tabs>
          <w:tab w:val="num" w:pos="1800"/>
        </w:tabs>
        <w:ind w:left="1800" w:hanging="360"/>
      </w:pPr>
      <w:rPr>
        <w:rFonts w:ascii="Times New Roman" w:eastAsia="Times New Roman" w:hAnsi="Times New Roman"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
    <w:nsid w:val="20383EC0"/>
    <w:multiLevelType w:val="hybridMultilevel"/>
    <w:tmpl w:val="043A90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24C00A3"/>
    <w:multiLevelType w:val="hybridMultilevel"/>
    <w:tmpl w:val="194C0188"/>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6">
    <w:nsid w:val="2AAD7826"/>
    <w:multiLevelType w:val="hybridMultilevel"/>
    <w:tmpl w:val="1F30EFFE"/>
    <w:lvl w:ilvl="0" w:tplc="04190001">
      <w:start w:val="1"/>
      <w:numFmt w:val="bullet"/>
      <w:lvlText w:val=""/>
      <w:lvlJc w:val="left"/>
      <w:pPr>
        <w:ind w:left="754" w:hanging="360"/>
      </w:pPr>
      <w:rPr>
        <w:rFonts w:ascii="Symbol" w:hAnsi="Symbol" w:hint="default"/>
      </w:rPr>
    </w:lvl>
    <w:lvl w:ilvl="1" w:tplc="04220003">
      <w:start w:val="1"/>
      <w:numFmt w:val="bullet"/>
      <w:lvlText w:val="o"/>
      <w:lvlJc w:val="left"/>
      <w:pPr>
        <w:ind w:left="1474" w:hanging="360"/>
      </w:pPr>
      <w:rPr>
        <w:rFonts w:ascii="Courier New" w:hAnsi="Courier New" w:cs="Courier New" w:hint="default"/>
      </w:rPr>
    </w:lvl>
    <w:lvl w:ilvl="2" w:tplc="04220005">
      <w:start w:val="1"/>
      <w:numFmt w:val="bullet"/>
      <w:lvlText w:val=""/>
      <w:lvlJc w:val="left"/>
      <w:pPr>
        <w:ind w:left="2194" w:hanging="360"/>
      </w:pPr>
      <w:rPr>
        <w:rFonts w:ascii="Wingdings" w:hAnsi="Wingdings" w:hint="default"/>
      </w:rPr>
    </w:lvl>
    <w:lvl w:ilvl="3" w:tplc="04220001">
      <w:start w:val="1"/>
      <w:numFmt w:val="bullet"/>
      <w:lvlText w:val=""/>
      <w:lvlJc w:val="left"/>
      <w:pPr>
        <w:ind w:left="2914" w:hanging="360"/>
      </w:pPr>
      <w:rPr>
        <w:rFonts w:ascii="Symbol" w:hAnsi="Symbol" w:hint="default"/>
      </w:rPr>
    </w:lvl>
    <w:lvl w:ilvl="4" w:tplc="04220003">
      <w:start w:val="1"/>
      <w:numFmt w:val="bullet"/>
      <w:lvlText w:val="o"/>
      <w:lvlJc w:val="left"/>
      <w:pPr>
        <w:ind w:left="3634" w:hanging="360"/>
      </w:pPr>
      <w:rPr>
        <w:rFonts w:ascii="Courier New" w:hAnsi="Courier New" w:cs="Courier New" w:hint="default"/>
      </w:rPr>
    </w:lvl>
    <w:lvl w:ilvl="5" w:tplc="04220005">
      <w:start w:val="1"/>
      <w:numFmt w:val="bullet"/>
      <w:lvlText w:val=""/>
      <w:lvlJc w:val="left"/>
      <w:pPr>
        <w:ind w:left="4354" w:hanging="360"/>
      </w:pPr>
      <w:rPr>
        <w:rFonts w:ascii="Wingdings" w:hAnsi="Wingdings" w:hint="default"/>
      </w:rPr>
    </w:lvl>
    <w:lvl w:ilvl="6" w:tplc="04220001">
      <w:start w:val="1"/>
      <w:numFmt w:val="bullet"/>
      <w:lvlText w:val=""/>
      <w:lvlJc w:val="left"/>
      <w:pPr>
        <w:ind w:left="5074" w:hanging="360"/>
      </w:pPr>
      <w:rPr>
        <w:rFonts w:ascii="Symbol" w:hAnsi="Symbol" w:hint="default"/>
      </w:rPr>
    </w:lvl>
    <w:lvl w:ilvl="7" w:tplc="04220003">
      <w:start w:val="1"/>
      <w:numFmt w:val="bullet"/>
      <w:lvlText w:val="o"/>
      <w:lvlJc w:val="left"/>
      <w:pPr>
        <w:ind w:left="5794" w:hanging="360"/>
      </w:pPr>
      <w:rPr>
        <w:rFonts w:ascii="Courier New" w:hAnsi="Courier New" w:cs="Courier New" w:hint="default"/>
      </w:rPr>
    </w:lvl>
    <w:lvl w:ilvl="8" w:tplc="04220005">
      <w:start w:val="1"/>
      <w:numFmt w:val="bullet"/>
      <w:lvlText w:val=""/>
      <w:lvlJc w:val="left"/>
      <w:pPr>
        <w:ind w:left="6514" w:hanging="360"/>
      </w:pPr>
      <w:rPr>
        <w:rFonts w:ascii="Wingdings" w:hAnsi="Wingdings" w:hint="default"/>
      </w:rPr>
    </w:lvl>
  </w:abstractNum>
  <w:abstractNum w:abstractNumId="7">
    <w:nsid w:val="2FC97576"/>
    <w:multiLevelType w:val="hybridMultilevel"/>
    <w:tmpl w:val="3C447052"/>
    <w:lvl w:ilvl="0" w:tplc="0422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441" w:hanging="360"/>
      </w:pPr>
      <w:rPr>
        <w:rFonts w:ascii="Courier New" w:hAnsi="Courier New" w:cs="Courier New" w:hint="default"/>
      </w:rPr>
    </w:lvl>
    <w:lvl w:ilvl="2" w:tplc="04220005">
      <w:start w:val="1"/>
      <w:numFmt w:val="bullet"/>
      <w:lvlText w:val=""/>
      <w:lvlJc w:val="left"/>
      <w:pPr>
        <w:ind w:left="2161" w:hanging="360"/>
      </w:pPr>
      <w:rPr>
        <w:rFonts w:ascii="Wingdings" w:hAnsi="Wingdings" w:hint="default"/>
      </w:rPr>
    </w:lvl>
    <w:lvl w:ilvl="3" w:tplc="04220001">
      <w:start w:val="1"/>
      <w:numFmt w:val="bullet"/>
      <w:lvlText w:val=""/>
      <w:lvlJc w:val="left"/>
      <w:pPr>
        <w:ind w:left="2881" w:hanging="360"/>
      </w:pPr>
      <w:rPr>
        <w:rFonts w:ascii="Symbol" w:hAnsi="Symbol" w:hint="default"/>
      </w:rPr>
    </w:lvl>
    <w:lvl w:ilvl="4" w:tplc="04220003">
      <w:start w:val="1"/>
      <w:numFmt w:val="bullet"/>
      <w:lvlText w:val="o"/>
      <w:lvlJc w:val="left"/>
      <w:pPr>
        <w:ind w:left="3601" w:hanging="360"/>
      </w:pPr>
      <w:rPr>
        <w:rFonts w:ascii="Courier New" w:hAnsi="Courier New" w:cs="Courier New" w:hint="default"/>
      </w:rPr>
    </w:lvl>
    <w:lvl w:ilvl="5" w:tplc="04220005">
      <w:start w:val="1"/>
      <w:numFmt w:val="bullet"/>
      <w:lvlText w:val=""/>
      <w:lvlJc w:val="left"/>
      <w:pPr>
        <w:ind w:left="4321" w:hanging="360"/>
      </w:pPr>
      <w:rPr>
        <w:rFonts w:ascii="Wingdings" w:hAnsi="Wingdings" w:hint="default"/>
      </w:rPr>
    </w:lvl>
    <w:lvl w:ilvl="6" w:tplc="04220001">
      <w:start w:val="1"/>
      <w:numFmt w:val="bullet"/>
      <w:lvlText w:val=""/>
      <w:lvlJc w:val="left"/>
      <w:pPr>
        <w:ind w:left="5041" w:hanging="360"/>
      </w:pPr>
      <w:rPr>
        <w:rFonts w:ascii="Symbol" w:hAnsi="Symbol" w:hint="default"/>
      </w:rPr>
    </w:lvl>
    <w:lvl w:ilvl="7" w:tplc="04220003">
      <w:start w:val="1"/>
      <w:numFmt w:val="bullet"/>
      <w:lvlText w:val="o"/>
      <w:lvlJc w:val="left"/>
      <w:pPr>
        <w:ind w:left="5761" w:hanging="360"/>
      </w:pPr>
      <w:rPr>
        <w:rFonts w:ascii="Courier New" w:hAnsi="Courier New" w:cs="Courier New" w:hint="default"/>
      </w:rPr>
    </w:lvl>
    <w:lvl w:ilvl="8" w:tplc="04220005">
      <w:start w:val="1"/>
      <w:numFmt w:val="bullet"/>
      <w:lvlText w:val=""/>
      <w:lvlJc w:val="left"/>
      <w:pPr>
        <w:ind w:left="6481" w:hanging="360"/>
      </w:pPr>
      <w:rPr>
        <w:rFonts w:ascii="Wingdings" w:hAnsi="Wingdings" w:hint="default"/>
      </w:rPr>
    </w:lvl>
  </w:abstractNum>
  <w:abstractNum w:abstractNumId="9">
    <w:nsid w:val="3CFB187B"/>
    <w:multiLevelType w:val="hybridMultilevel"/>
    <w:tmpl w:val="3C447052"/>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4131402E"/>
    <w:multiLevelType w:val="hybridMultilevel"/>
    <w:tmpl w:val="79B0F850"/>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67E2330"/>
    <w:multiLevelType w:val="hybridMultilevel"/>
    <w:tmpl w:val="1CE6EB8C"/>
    <w:lvl w:ilvl="0" w:tplc="06B8FECE">
      <w:start w:val="26"/>
      <w:numFmt w:val="bullet"/>
      <w:lvlText w:val="-"/>
      <w:lvlJc w:val="left"/>
      <w:pPr>
        <w:ind w:left="1059" w:hanging="360"/>
      </w:pPr>
      <w:rPr>
        <w:rFonts w:ascii="Times New Roman" w:eastAsia="Calibri" w:hAnsi="Times New Roman" w:cs="Times New Roman" w:hint="default"/>
      </w:rPr>
    </w:lvl>
    <w:lvl w:ilvl="1" w:tplc="04220003">
      <w:start w:val="1"/>
      <w:numFmt w:val="bullet"/>
      <w:lvlText w:val="o"/>
      <w:lvlJc w:val="left"/>
      <w:pPr>
        <w:ind w:left="1779" w:hanging="360"/>
      </w:pPr>
      <w:rPr>
        <w:rFonts w:ascii="Courier New" w:hAnsi="Courier New" w:cs="Courier New" w:hint="default"/>
      </w:rPr>
    </w:lvl>
    <w:lvl w:ilvl="2" w:tplc="04220005">
      <w:start w:val="1"/>
      <w:numFmt w:val="bullet"/>
      <w:lvlText w:val=""/>
      <w:lvlJc w:val="left"/>
      <w:pPr>
        <w:ind w:left="2499" w:hanging="360"/>
      </w:pPr>
      <w:rPr>
        <w:rFonts w:ascii="Wingdings" w:hAnsi="Wingdings" w:hint="default"/>
      </w:rPr>
    </w:lvl>
    <w:lvl w:ilvl="3" w:tplc="04220001">
      <w:start w:val="1"/>
      <w:numFmt w:val="bullet"/>
      <w:lvlText w:val=""/>
      <w:lvlJc w:val="left"/>
      <w:pPr>
        <w:ind w:left="3219" w:hanging="360"/>
      </w:pPr>
      <w:rPr>
        <w:rFonts w:ascii="Symbol" w:hAnsi="Symbol" w:hint="default"/>
      </w:rPr>
    </w:lvl>
    <w:lvl w:ilvl="4" w:tplc="04220003">
      <w:start w:val="1"/>
      <w:numFmt w:val="bullet"/>
      <w:lvlText w:val="o"/>
      <w:lvlJc w:val="left"/>
      <w:pPr>
        <w:ind w:left="3939" w:hanging="360"/>
      </w:pPr>
      <w:rPr>
        <w:rFonts w:ascii="Courier New" w:hAnsi="Courier New" w:cs="Courier New" w:hint="default"/>
      </w:rPr>
    </w:lvl>
    <w:lvl w:ilvl="5" w:tplc="04220005">
      <w:start w:val="1"/>
      <w:numFmt w:val="bullet"/>
      <w:lvlText w:val=""/>
      <w:lvlJc w:val="left"/>
      <w:pPr>
        <w:ind w:left="4659" w:hanging="360"/>
      </w:pPr>
      <w:rPr>
        <w:rFonts w:ascii="Wingdings" w:hAnsi="Wingdings" w:hint="default"/>
      </w:rPr>
    </w:lvl>
    <w:lvl w:ilvl="6" w:tplc="04220001">
      <w:start w:val="1"/>
      <w:numFmt w:val="bullet"/>
      <w:lvlText w:val=""/>
      <w:lvlJc w:val="left"/>
      <w:pPr>
        <w:ind w:left="5379" w:hanging="360"/>
      </w:pPr>
      <w:rPr>
        <w:rFonts w:ascii="Symbol" w:hAnsi="Symbol" w:hint="default"/>
      </w:rPr>
    </w:lvl>
    <w:lvl w:ilvl="7" w:tplc="04220003">
      <w:start w:val="1"/>
      <w:numFmt w:val="bullet"/>
      <w:lvlText w:val="o"/>
      <w:lvlJc w:val="left"/>
      <w:pPr>
        <w:ind w:left="6099" w:hanging="360"/>
      </w:pPr>
      <w:rPr>
        <w:rFonts w:ascii="Courier New" w:hAnsi="Courier New" w:cs="Courier New" w:hint="default"/>
      </w:rPr>
    </w:lvl>
    <w:lvl w:ilvl="8" w:tplc="04220005">
      <w:start w:val="1"/>
      <w:numFmt w:val="bullet"/>
      <w:lvlText w:val=""/>
      <w:lvlJc w:val="left"/>
      <w:pPr>
        <w:ind w:left="6819" w:hanging="360"/>
      </w:pPr>
      <w:rPr>
        <w:rFonts w:ascii="Wingdings" w:hAnsi="Wingdings" w:hint="default"/>
      </w:rPr>
    </w:lvl>
  </w:abstractNum>
  <w:abstractNum w:abstractNumId="12">
    <w:nsid w:val="4B3451A7"/>
    <w:multiLevelType w:val="hybridMultilevel"/>
    <w:tmpl w:val="629A18F2"/>
    <w:lvl w:ilvl="0" w:tplc="0419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3">
    <w:nsid w:val="50424C07"/>
    <w:multiLevelType w:val="hybridMultilevel"/>
    <w:tmpl w:val="DEC85E4E"/>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14">
    <w:nsid w:val="614F5D3D"/>
    <w:multiLevelType w:val="hybridMultilevel"/>
    <w:tmpl w:val="79B0F850"/>
    <w:lvl w:ilvl="0" w:tplc="0422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FE00E96"/>
    <w:multiLevelType w:val="hybridMultilevel"/>
    <w:tmpl w:val="F9E2EF76"/>
    <w:lvl w:ilvl="0" w:tplc="91DA0292">
      <w:start w:val="4"/>
      <w:numFmt w:val="decimal"/>
      <w:lvlText w:val="%1."/>
      <w:lvlJc w:val="left"/>
      <w:pPr>
        <w:ind w:left="1440" w:hanging="360"/>
      </w:p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num w:numId="1">
    <w:abstractNumId w:val="6"/>
  </w:num>
  <w:num w:numId="2">
    <w:abstractNumId w:val="6"/>
  </w:num>
  <w:num w:numId="3">
    <w:abstractNumId w:val="5"/>
  </w:num>
  <w:num w:numId="4">
    <w:abstractNumId w:val="5"/>
  </w:num>
  <w:num w:numId="5">
    <w:abstractNumId w:val="1"/>
  </w:num>
  <w:num w:numId="6">
    <w:abstractNumId w:val="1"/>
  </w:num>
  <w:num w:numId="7">
    <w:abstractNumId w:val="12"/>
  </w:num>
  <w:num w:numId="8">
    <w:abstractNumId w:val="12"/>
  </w:num>
  <w:num w:numId="9">
    <w:abstractNumId w:val="13"/>
  </w:num>
  <w:num w:numId="10">
    <w:abstractNumId w:val="13"/>
  </w:num>
  <w:num w:numId="11">
    <w:abstractNumId w:val="4"/>
  </w:num>
  <w:num w:numId="12">
    <w:abstractNumId w:val="4"/>
  </w:num>
  <w:num w:numId="13">
    <w:abstractNumId w:val="3"/>
  </w:num>
  <w:num w:numId="14">
    <w:abstractNumId w:val="3"/>
  </w:num>
  <w:num w:numId="15">
    <w:abstractNumId w:val="15"/>
  </w:num>
  <w:num w:numId="1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num>
  <w:num w:numId="19">
    <w:abstractNumId w:val="0"/>
  </w:num>
  <w:num w:numId="20">
    <w:abstractNumId w:val="0"/>
  </w:num>
  <w:num w:numId="21">
    <w:abstractNumId w:val="8"/>
  </w:num>
  <w:num w:numId="22">
    <w:abstractNumId w:val="8"/>
  </w:num>
  <w:num w:numId="23">
    <w:abstractNumId w:val="2"/>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C35"/>
    <w:rsid w:val="0005444B"/>
    <w:rsid w:val="00660467"/>
    <w:rsid w:val="00DF43FC"/>
    <w:rsid w:val="00F34C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67"/>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60467"/>
    <w:pPr>
      <w:keepNext/>
      <w:outlineLvl w:val="0"/>
    </w:pPr>
    <w:rPr>
      <w:sz w:val="32"/>
      <w:lang w:val="uk-UA"/>
    </w:rPr>
  </w:style>
  <w:style w:type="paragraph" w:styleId="2">
    <w:name w:val="heading 2"/>
    <w:basedOn w:val="a"/>
    <w:next w:val="a"/>
    <w:link w:val="20"/>
    <w:semiHidden/>
    <w:unhideWhenUsed/>
    <w:qFormat/>
    <w:rsid w:val="00660467"/>
    <w:pPr>
      <w:keepNext/>
      <w:spacing w:before="240" w:after="60"/>
      <w:outlineLvl w:val="1"/>
    </w:pPr>
    <w:rPr>
      <w:rFonts w:ascii="Arial" w:hAnsi="Arial"/>
      <w:b/>
      <w:bCs/>
      <w:i/>
      <w:iCs/>
      <w:szCs w:val="28"/>
      <w:lang w:val="x-none"/>
    </w:rPr>
  </w:style>
  <w:style w:type="paragraph" w:styleId="3">
    <w:name w:val="heading 3"/>
    <w:basedOn w:val="a"/>
    <w:next w:val="a"/>
    <w:link w:val="30"/>
    <w:uiPriority w:val="9"/>
    <w:semiHidden/>
    <w:unhideWhenUsed/>
    <w:qFormat/>
    <w:rsid w:val="00660467"/>
    <w:pPr>
      <w:keepNext/>
      <w:spacing w:before="240" w:after="60"/>
      <w:outlineLvl w:val="2"/>
    </w:pPr>
    <w:rPr>
      <w:rFonts w:ascii="Cambria" w:hAnsi="Cambria"/>
      <w:b/>
      <w:bCs/>
      <w:sz w:val="26"/>
      <w:szCs w:val="26"/>
      <w:lang w:val="x-none"/>
    </w:rPr>
  </w:style>
  <w:style w:type="paragraph" w:styleId="4">
    <w:name w:val="heading 4"/>
    <w:basedOn w:val="a"/>
    <w:next w:val="a"/>
    <w:link w:val="40"/>
    <w:semiHidden/>
    <w:unhideWhenUsed/>
    <w:qFormat/>
    <w:rsid w:val="00660467"/>
    <w:pPr>
      <w:keepNext/>
      <w:jc w:val="center"/>
      <w:outlineLvl w:val="3"/>
    </w:pPr>
    <w:rPr>
      <w:b/>
      <w:bCs/>
      <w:lang w:val="uk-UA"/>
    </w:rPr>
  </w:style>
  <w:style w:type="paragraph" w:styleId="7">
    <w:name w:val="heading 7"/>
    <w:basedOn w:val="a"/>
    <w:next w:val="a"/>
    <w:link w:val="70"/>
    <w:uiPriority w:val="99"/>
    <w:semiHidden/>
    <w:unhideWhenUsed/>
    <w:qFormat/>
    <w:rsid w:val="00660467"/>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467"/>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660467"/>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660467"/>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660467"/>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uiPriority w:val="99"/>
    <w:semiHidden/>
    <w:rsid w:val="00660467"/>
    <w:rPr>
      <w:rFonts w:ascii="Times New Roman" w:eastAsia="Times New Roman" w:hAnsi="Times New Roman" w:cs="Times New Roman"/>
      <w:b/>
      <w:bCs/>
      <w:sz w:val="28"/>
      <w:szCs w:val="24"/>
      <w:lang w:val="uk-UA" w:eastAsia="ar-SA"/>
    </w:rPr>
  </w:style>
  <w:style w:type="character" w:styleId="a3">
    <w:name w:val="Hyperlink"/>
    <w:semiHidden/>
    <w:unhideWhenUsed/>
    <w:rsid w:val="00660467"/>
    <w:rPr>
      <w:color w:val="0000FF"/>
      <w:u w:val="single"/>
    </w:rPr>
  </w:style>
  <w:style w:type="character" w:styleId="a4">
    <w:name w:val="FollowedHyperlink"/>
    <w:uiPriority w:val="99"/>
    <w:semiHidden/>
    <w:unhideWhenUsed/>
    <w:rsid w:val="00660467"/>
    <w:rPr>
      <w:color w:val="800080"/>
      <w:u w:val="single"/>
    </w:rPr>
  </w:style>
  <w:style w:type="paragraph" w:customStyle="1" w:styleId="msonormal0">
    <w:name w:val="msonormal"/>
    <w:basedOn w:val="a"/>
    <w:uiPriority w:val="99"/>
    <w:rsid w:val="00660467"/>
    <w:pPr>
      <w:spacing w:before="280" w:after="280"/>
    </w:pPr>
    <w:rPr>
      <w:sz w:val="24"/>
    </w:rPr>
  </w:style>
  <w:style w:type="paragraph" w:styleId="a5">
    <w:name w:val="Normal (Web)"/>
    <w:basedOn w:val="a"/>
    <w:uiPriority w:val="99"/>
    <w:semiHidden/>
    <w:unhideWhenUsed/>
    <w:rsid w:val="00660467"/>
    <w:pPr>
      <w:spacing w:before="280" w:after="280"/>
    </w:pPr>
    <w:rPr>
      <w:sz w:val="24"/>
    </w:rPr>
  </w:style>
  <w:style w:type="paragraph" w:styleId="a6">
    <w:name w:val="header"/>
    <w:basedOn w:val="a"/>
    <w:link w:val="11"/>
    <w:uiPriority w:val="99"/>
    <w:semiHidden/>
    <w:unhideWhenUsed/>
    <w:rsid w:val="00660467"/>
    <w:pPr>
      <w:tabs>
        <w:tab w:val="center" w:pos="4677"/>
        <w:tab w:val="right" w:pos="9355"/>
      </w:tabs>
    </w:pPr>
    <w:rPr>
      <w:sz w:val="24"/>
    </w:rPr>
  </w:style>
  <w:style w:type="character" w:customStyle="1" w:styleId="a7">
    <w:name w:val="Верхний колонтитул Знак"/>
    <w:basedOn w:val="a0"/>
    <w:uiPriority w:val="99"/>
    <w:semiHidden/>
    <w:rsid w:val="00660467"/>
    <w:rPr>
      <w:rFonts w:ascii="Times New Roman" w:eastAsia="Times New Roman" w:hAnsi="Times New Roman" w:cs="Times New Roman"/>
      <w:sz w:val="28"/>
      <w:szCs w:val="24"/>
      <w:lang w:eastAsia="ar-SA"/>
    </w:rPr>
  </w:style>
  <w:style w:type="paragraph" w:styleId="a8">
    <w:name w:val="footer"/>
    <w:basedOn w:val="a"/>
    <w:link w:val="a9"/>
    <w:uiPriority w:val="99"/>
    <w:semiHidden/>
    <w:unhideWhenUsed/>
    <w:rsid w:val="00660467"/>
    <w:pPr>
      <w:tabs>
        <w:tab w:val="center" w:pos="4677"/>
        <w:tab w:val="right" w:pos="9355"/>
      </w:tabs>
    </w:pPr>
  </w:style>
  <w:style w:type="character" w:customStyle="1" w:styleId="a9">
    <w:name w:val="Нижний колонтитул Знак"/>
    <w:basedOn w:val="a0"/>
    <w:link w:val="a8"/>
    <w:uiPriority w:val="99"/>
    <w:semiHidden/>
    <w:rsid w:val="00660467"/>
    <w:rPr>
      <w:rFonts w:ascii="Times New Roman" w:eastAsia="Times New Roman" w:hAnsi="Times New Roman" w:cs="Times New Roman"/>
      <w:sz w:val="28"/>
      <w:szCs w:val="24"/>
      <w:lang w:eastAsia="ar-SA"/>
    </w:rPr>
  </w:style>
  <w:style w:type="paragraph" w:styleId="aa">
    <w:name w:val="Body Text"/>
    <w:basedOn w:val="a"/>
    <w:link w:val="ab"/>
    <w:uiPriority w:val="99"/>
    <w:semiHidden/>
    <w:unhideWhenUsed/>
    <w:rsid w:val="00660467"/>
    <w:pPr>
      <w:spacing w:after="120"/>
    </w:pPr>
    <w:rPr>
      <w:lang w:val="x-none"/>
    </w:rPr>
  </w:style>
  <w:style w:type="character" w:customStyle="1" w:styleId="ab">
    <w:name w:val="Основной текст Знак"/>
    <w:basedOn w:val="a0"/>
    <w:link w:val="aa"/>
    <w:uiPriority w:val="99"/>
    <w:semiHidden/>
    <w:rsid w:val="00660467"/>
    <w:rPr>
      <w:rFonts w:ascii="Times New Roman" w:eastAsia="Times New Roman" w:hAnsi="Times New Roman" w:cs="Times New Roman"/>
      <w:sz w:val="28"/>
      <w:szCs w:val="24"/>
      <w:lang w:val="x-none" w:eastAsia="ar-SA"/>
    </w:rPr>
  </w:style>
  <w:style w:type="paragraph" w:styleId="ac">
    <w:name w:val="List"/>
    <w:basedOn w:val="aa"/>
    <w:uiPriority w:val="99"/>
    <w:semiHidden/>
    <w:unhideWhenUsed/>
    <w:rsid w:val="00660467"/>
    <w:rPr>
      <w:rFonts w:cs="Tahoma"/>
    </w:rPr>
  </w:style>
  <w:style w:type="paragraph" w:styleId="ad">
    <w:name w:val="Title"/>
    <w:basedOn w:val="a"/>
    <w:next w:val="aa"/>
    <w:link w:val="ae"/>
    <w:uiPriority w:val="99"/>
    <w:qFormat/>
    <w:rsid w:val="00660467"/>
    <w:pPr>
      <w:keepNext/>
      <w:spacing w:before="240" w:after="120"/>
    </w:pPr>
    <w:rPr>
      <w:rFonts w:ascii="Arial" w:eastAsia="Lucida Sans Unicode" w:hAnsi="Arial" w:cs="Tahoma"/>
      <w:szCs w:val="28"/>
    </w:rPr>
  </w:style>
  <w:style w:type="character" w:customStyle="1" w:styleId="ae">
    <w:name w:val="Название Знак"/>
    <w:basedOn w:val="a0"/>
    <w:link w:val="ad"/>
    <w:uiPriority w:val="99"/>
    <w:rsid w:val="00660467"/>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660467"/>
    <w:pPr>
      <w:spacing w:after="120"/>
      <w:ind w:left="283"/>
    </w:pPr>
    <w:rPr>
      <w:lang w:val="x-none"/>
    </w:rPr>
  </w:style>
  <w:style w:type="character" w:customStyle="1" w:styleId="af0">
    <w:name w:val="Основной текст с отступом Знак"/>
    <w:basedOn w:val="a0"/>
    <w:link w:val="af"/>
    <w:uiPriority w:val="99"/>
    <w:semiHidden/>
    <w:rsid w:val="00660467"/>
    <w:rPr>
      <w:rFonts w:ascii="Times New Roman" w:eastAsia="Times New Roman" w:hAnsi="Times New Roman" w:cs="Times New Roman"/>
      <w:sz w:val="28"/>
      <w:szCs w:val="24"/>
      <w:lang w:val="x-none" w:eastAsia="ar-SA"/>
    </w:rPr>
  </w:style>
  <w:style w:type="paragraph" w:styleId="21">
    <w:name w:val="Body Text 2"/>
    <w:basedOn w:val="a"/>
    <w:link w:val="22"/>
    <w:uiPriority w:val="99"/>
    <w:semiHidden/>
    <w:unhideWhenUsed/>
    <w:rsid w:val="00660467"/>
    <w:pPr>
      <w:spacing w:after="120" w:line="480" w:lineRule="auto"/>
    </w:pPr>
  </w:style>
  <w:style w:type="character" w:customStyle="1" w:styleId="22">
    <w:name w:val="Основной текст 2 Знак"/>
    <w:basedOn w:val="a0"/>
    <w:link w:val="21"/>
    <w:uiPriority w:val="99"/>
    <w:semiHidden/>
    <w:rsid w:val="00660467"/>
    <w:rPr>
      <w:rFonts w:ascii="Times New Roman" w:eastAsia="Times New Roman" w:hAnsi="Times New Roman" w:cs="Times New Roman"/>
      <w:sz w:val="28"/>
      <w:szCs w:val="24"/>
      <w:lang w:eastAsia="ar-SA"/>
    </w:rPr>
  </w:style>
  <w:style w:type="paragraph" w:styleId="23">
    <w:name w:val="Body Text Indent 2"/>
    <w:basedOn w:val="a"/>
    <w:link w:val="24"/>
    <w:uiPriority w:val="99"/>
    <w:semiHidden/>
    <w:unhideWhenUsed/>
    <w:rsid w:val="00660467"/>
    <w:pPr>
      <w:spacing w:after="120" w:line="480" w:lineRule="auto"/>
      <w:ind w:left="283"/>
    </w:pPr>
  </w:style>
  <w:style w:type="character" w:customStyle="1" w:styleId="24">
    <w:name w:val="Основной текст с отступом 2 Знак"/>
    <w:basedOn w:val="a0"/>
    <w:link w:val="23"/>
    <w:uiPriority w:val="99"/>
    <w:semiHidden/>
    <w:rsid w:val="00660467"/>
    <w:rPr>
      <w:rFonts w:ascii="Times New Roman" w:eastAsia="Times New Roman" w:hAnsi="Times New Roman" w:cs="Times New Roman"/>
      <w:sz w:val="28"/>
      <w:szCs w:val="24"/>
      <w:lang w:eastAsia="ar-SA"/>
    </w:rPr>
  </w:style>
  <w:style w:type="paragraph" w:styleId="af1">
    <w:name w:val="List Paragraph"/>
    <w:basedOn w:val="a"/>
    <w:uiPriority w:val="34"/>
    <w:qFormat/>
    <w:rsid w:val="00660467"/>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660467"/>
    <w:pPr>
      <w:suppressLineNumbers/>
      <w:spacing w:before="120" w:after="120"/>
    </w:pPr>
    <w:rPr>
      <w:rFonts w:cs="Tahoma"/>
      <w:i/>
      <w:iCs/>
      <w:sz w:val="20"/>
      <w:szCs w:val="20"/>
    </w:rPr>
  </w:style>
  <w:style w:type="paragraph" w:customStyle="1" w:styleId="13">
    <w:name w:val="Указатель1"/>
    <w:basedOn w:val="a"/>
    <w:uiPriority w:val="99"/>
    <w:rsid w:val="00660467"/>
    <w:pPr>
      <w:suppressLineNumbers/>
    </w:pPr>
    <w:rPr>
      <w:rFonts w:cs="Tahoma"/>
    </w:rPr>
  </w:style>
  <w:style w:type="paragraph" w:customStyle="1" w:styleId="FR2">
    <w:name w:val="FR2"/>
    <w:uiPriority w:val="99"/>
    <w:rsid w:val="00660467"/>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660467"/>
    <w:pPr>
      <w:spacing w:after="120"/>
    </w:pPr>
    <w:rPr>
      <w:sz w:val="16"/>
      <w:szCs w:val="16"/>
    </w:rPr>
  </w:style>
  <w:style w:type="paragraph" w:customStyle="1" w:styleId="af2">
    <w:name w:val="Содержимое таблицы"/>
    <w:basedOn w:val="a"/>
    <w:uiPriority w:val="99"/>
    <w:rsid w:val="00660467"/>
    <w:pPr>
      <w:suppressLineNumbers/>
    </w:pPr>
  </w:style>
  <w:style w:type="paragraph" w:customStyle="1" w:styleId="af3">
    <w:name w:val="Заголовок таблицы"/>
    <w:basedOn w:val="af2"/>
    <w:uiPriority w:val="99"/>
    <w:rsid w:val="00660467"/>
    <w:pPr>
      <w:jc w:val="center"/>
    </w:pPr>
    <w:rPr>
      <w:b/>
      <w:bCs/>
      <w:i/>
      <w:iCs/>
    </w:rPr>
  </w:style>
  <w:style w:type="paragraph" w:customStyle="1" w:styleId="af4">
    <w:name w:val="Содержимое врезки"/>
    <w:basedOn w:val="aa"/>
    <w:uiPriority w:val="99"/>
    <w:rsid w:val="00660467"/>
  </w:style>
  <w:style w:type="paragraph" w:customStyle="1" w:styleId="210">
    <w:name w:val="Основной текст с отступом 21"/>
    <w:basedOn w:val="a"/>
    <w:uiPriority w:val="99"/>
    <w:rsid w:val="00660467"/>
    <w:pPr>
      <w:ind w:right="-1090" w:firstLine="720"/>
      <w:jc w:val="both"/>
    </w:pPr>
    <w:rPr>
      <w:szCs w:val="20"/>
      <w:lang w:val="uk-UA"/>
    </w:rPr>
  </w:style>
  <w:style w:type="paragraph" w:customStyle="1" w:styleId="af5">
    <w:name w:val="Абзац"/>
    <w:basedOn w:val="a"/>
    <w:uiPriority w:val="99"/>
    <w:rsid w:val="00660467"/>
    <w:pPr>
      <w:suppressAutoHyphens w:val="0"/>
      <w:spacing w:line="360" w:lineRule="auto"/>
      <w:ind w:left="720"/>
      <w:jc w:val="both"/>
    </w:pPr>
    <w:rPr>
      <w:szCs w:val="20"/>
      <w:lang w:val="uk-UA"/>
    </w:rPr>
  </w:style>
  <w:style w:type="paragraph" w:customStyle="1" w:styleId="Style9">
    <w:name w:val="Style9"/>
    <w:basedOn w:val="a"/>
    <w:uiPriority w:val="99"/>
    <w:rsid w:val="00660467"/>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660467"/>
    <w:pPr>
      <w:widowControl w:val="0"/>
      <w:suppressAutoHyphens w:val="0"/>
      <w:autoSpaceDE w:val="0"/>
      <w:autoSpaceDN w:val="0"/>
      <w:ind w:left="110"/>
    </w:pPr>
    <w:rPr>
      <w:rFonts w:eastAsia="Calibri"/>
      <w:sz w:val="22"/>
      <w:szCs w:val="22"/>
      <w:lang w:val="uk-UA" w:eastAsia="uk-UA"/>
    </w:rPr>
  </w:style>
  <w:style w:type="paragraph" w:customStyle="1" w:styleId="14">
    <w:name w:val="Обычный1"/>
    <w:uiPriority w:val="99"/>
    <w:rsid w:val="00660467"/>
    <w:pPr>
      <w:spacing w:after="0" w:line="240" w:lineRule="auto"/>
    </w:pPr>
    <w:rPr>
      <w:rFonts w:ascii="Times New Roman" w:eastAsia="Times New Roman" w:hAnsi="Times New Roman" w:cs="Times New Roman"/>
      <w:sz w:val="20"/>
      <w:szCs w:val="20"/>
      <w:lang w:eastAsia="ru-RU"/>
    </w:rPr>
  </w:style>
  <w:style w:type="character" w:customStyle="1" w:styleId="Absatz-Standardschriftart">
    <w:name w:val="Absatz-Standardschriftart"/>
    <w:rsid w:val="00660467"/>
  </w:style>
  <w:style w:type="character" w:customStyle="1" w:styleId="WW8Num4z0">
    <w:name w:val="WW8Num4z0"/>
    <w:rsid w:val="00660467"/>
    <w:rPr>
      <w:rFonts w:ascii="Times New Roman" w:hAnsi="Times New Roman" w:cs="Times New Roman" w:hint="default"/>
    </w:rPr>
  </w:style>
  <w:style w:type="character" w:customStyle="1" w:styleId="15">
    <w:name w:val="Основной шрифт абзаца1"/>
    <w:rsid w:val="00660467"/>
  </w:style>
  <w:style w:type="character" w:customStyle="1" w:styleId="11">
    <w:name w:val="Верхний колонтитул Знак1"/>
    <w:basedOn w:val="a0"/>
    <w:link w:val="a6"/>
    <w:uiPriority w:val="99"/>
    <w:semiHidden/>
    <w:locked/>
    <w:rsid w:val="00660467"/>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660467"/>
  </w:style>
  <w:style w:type="character" w:customStyle="1" w:styleId="toctext">
    <w:name w:val="toctext"/>
    <w:rsid w:val="00660467"/>
  </w:style>
  <w:style w:type="character" w:customStyle="1" w:styleId="FontStyle40">
    <w:name w:val="Font Style40"/>
    <w:uiPriority w:val="99"/>
    <w:rsid w:val="00660467"/>
    <w:rPr>
      <w:rFonts w:ascii="Times New Roman" w:hAnsi="Times New Roman" w:cs="Times New Roman" w:hint="default"/>
      <w:sz w:val="26"/>
      <w:szCs w:val="26"/>
    </w:rPr>
  </w:style>
  <w:style w:type="character" w:customStyle="1" w:styleId="FontStyle16">
    <w:name w:val="Font Style16"/>
    <w:rsid w:val="00660467"/>
    <w:rPr>
      <w:rFonts w:ascii="Times New Roman" w:hAnsi="Times New Roman" w:cs="Times New Roman" w:hint="default"/>
      <w:b/>
      <w:bCs/>
      <w:spacing w:val="-10"/>
      <w:sz w:val="20"/>
      <w:szCs w:val="20"/>
    </w:rPr>
  </w:style>
  <w:style w:type="character" w:customStyle="1" w:styleId="spelle">
    <w:name w:val="spelle"/>
    <w:rsid w:val="00660467"/>
  </w:style>
  <w:style w:type="character" w:customStyle="1" w:styleId="grame">
    <w:name w:val="grame"/>
    <w:rsid w:val="00660467"/>
  </w:style>
  <w:style w:type="character" w:customStyle="1" w:styleId="tlid-translation">
    <w:name w:val="tlid-translation"/>
    <w:rsid w:val="00660467"/>
  </w:style>
  <w:style w:type="table" w:styleId="af6">
    <w:name w:val="Table Grid"/>
    <w:basedOn w:val="a1"/>
    <w:uiPriority w:val="39"/>
    <w:rsid w:val="00660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467"/>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qFormat/>
    <w:rsid w:val="00660467"/>
    <w:pPr>
      <w:keepNext/>
      <w:outlineLvl w:val="0"/>
    </w:pPr>
    <w:rPr>
      <w:sz w:val="32"/>
      <w:lang w:val="uk-UA"/>
    </w:rPr>
  </w:style>
  <w:style w:type="paragraph" w:styleId="2">
    <w:name w:val="heading 2"/>
    <w:basedOn w:val="a"/>
    <w:next w:val="a"/>
    <w:link w:val="20"/>
    <w:semiHidden/>
    <w:unhideWhenUsed/>
    <w:qFormat/>
    <w:rsid w:val="00660467"/>
    <w:pPr>
      <w:keepNext/>
      <w:spacing w:before="240" w:after="60"/>
      <w:outlineLvl w:val="1"/>
    </w:pPr>
    <w:rPr>
      <w:rFonts w:ascii="Arial" w:hAnsi="Arial"/>
      <w:b/>
      <w:bCs/>
      <w:i/>
      <w:iCs/>
      <w:szCs w:val="28"/>
      <w:lang w:val="x-none"/>
    </w:rPr>
  </w:style>
  <w:style w:type="paragraph" w:styleId="3">
    <w:name w:val="heading 3"/>
    <w:basedOn w:val="a"/>
    <w:next w:val="a"/>
    <w:link w:val="30"/>
    <w:uiPriority w:val="9"/>
    <w:semiHidden/>
    <w:unhideWhenUsed/>
    <w:qFormat/>
    <w:rsid w:val="00660467"/>
    <w:pPr>
      <w:keepNext/>
      <w:spacing w:before="240" w:after="60"/>
      <w:outlineLvl w:val="2"/>
    </w:pPr>
    <w:rPr>
      <w:rFonts w:ascii="Cambria" w:hAnsi="Cambria"/>
      <w:b/>
      <w:bCs/>
      <w:sz w:val="26"/>
      <w:szCs w:val="26"/>
      <w:lang w:val="x-none"/>
    </w:rPr>
  </w:style>
  <w:style w:type="paragraph" w:styleId="4">
    <w:name w:val="heading 4"/>
    <w:basedOn w:val="a"/>
    <w:next w:val="a"/>
    <w:link w:val="40"/>
    <w:semiHidden/>
    <w:unhideWhenUsed/>
    <w:qFormat/>
    <w:rsid w:val="00660467"/>
    <w:pPr>
      <w:keepNext/>
      <w:jc w:val="center"/>
      <w:outlineLvl w:val="3"/>
    </w:pPr>
    <w:rPr>
      <w:b/>
      <w:bCs/>
      <w:lang w:val="uk-UA"/>
    </w:rPr>
  </w:style>
  <w:style w:type="paragraph" w:styleId="7">
    <w:name w:val="heading 7"/>
    <w:basedOn w:val="a"/>
    <w:next w:val="a"/>
    <w:link w:val="70"/>
    <w:uiPriority w:val="99"/>
    <w:semiHidden/>
    <w:unhideWhenUsed/>
    <w:qFormat/>
    <w:rsid w:val="00660467"/>
    <w:pPr>
      <w:keepNext/>
      <w:ind w:firstLine="600"/>
      <w:jc w:val="center"/>
      <w:outlineLvl w:val="6"/>
    </w:pPr>
    <w:rPr>
      <w:b/>
      <w:bCs/>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467"/>
    <w:rPr>
      <w:rFonts w:ascii="Times New Roman" w:eastAsia="Times New Roman" w:hAnsi="Times New Roman" w:cs="Times New Roman"/>
      <w:sz w:val="32"/>
      <w:szCs w:val="24"/>
      <w:lang w:val="uk-UA" w:eastAsia="ar-SA"/>
    </w:rPr>
  </w:style>
  <w:style w:type="character" w:customStyle="1" w:styleId="20">
    <w:name w:val="Заголовок 2 Знак"/>
    <w:basedOn w:val="a0"/>
    <w:link w:val="2"/>
    <w:semiHidden/>
    <w:rsid w:val="00660467"/>
    <w:rPr>
      <w:rFonts w:ascii="Arial" w:eastAsia="Times New Roman" w:hAnsi="Arial" w:cs="Times New Roman"/>
      <w:b/>
      <w:bCs/>
      <w:i/>
      <w:iCs/>
      <w:sz w:val="28"/>
      <w:szCs w:val="28"/>
      <w:lang w:val="x-none" w:eastAsia="ar-SA"/>
    </w:rPr>
  </w:style>
  <w:style w:type="character" w:customStyle="1" w:styleId="30">
    <w:name w:val="Заголовок 3 Знак"/>
    <w:basedOn w:val="a0"/>
    <w:link w:val="3"/>
    <w:uiPriority w:val="9"/>
    <w:semiHidden/>
    <w:rsid w:val="00660467"/>
    <w:rPr>
      <w:rFonts w:ascii="Cambria" w:eastAsia="Times New Roman" w:hAnsi="Cambria" w:cs="Times New Roman"/>
      <w:b/>
      <w:bCs/>
      <w:sz w:val="26"/>
      <w:szCs w:val="26"/>
      <w:lang w:val="x-none" w:eastAsia="ar-SA"/>
    </w:rPr>
  </w:style>
  <w:style w:type="character" w:customStyle="1" w:styleId="40">
    <w:name w:val="Заголовок 4 Знак"/>
    <w:basedOn w:val="a0"/>
    <w:link w:val="4"/>
    <w:semiHidden/>
    <w:rsid w:val="00660467"/>
    <w:rPr>
      <w:rFonts w:ascii="Times New Roman" w:eastAsia="Times New Roman" w:hAnsi="Times New Roman" w:cs="Times New Roman"/>
      <w:b/>
      <w:bCs/>
      <w:sz w:val="28"/>
      <w:szCs w:val="24"/>
      <w:lang w:val="uk-UA" w:eastAsia="ar-SA"/>
    </w:rPr>
  </w:style>
  <w:style w:type="character" w:customStyle="1" w:styleId="70">
    <w:name w:val="Заголовок 7 Знак"/>
    <w:basedOn w:val="a0"/>
    <w:link w:val="7"/>
    <w:uiPriority w:val="99"/>
    <w:semiHidden/>
    <w:rsid w:val="00660467"/>
    <w:rPr>
      <w:rFonts w:ascii="Times New Roman" w:eastAsia="Times New Roman" w:hAnsi="Times New Roman" w:cs="Times New Roman"/>
      <w:b/>
      <w:bCs/>
      <w:sz w:val="28"/>
      <w:szCs w:val="24"/>
      <w:lang w:val="uk-UA" w:eastAsia="ar-SA"/>
    </w:rPr>
  </w:style>
  <w:style w:type="character" w:styleId="a3">
    <w:name w:val="Hyperlink"/>
    <w:semiHidden/>
    <w:unhideWhenUsed/>
    <w:rsid w:val="00660467"/>
    <w:rPr>
      <w:color w:val="0000FF"/>
      <w:u w:val="single"/>
    </w:rPr>
  </w:style>
  <w:style w:type="character" w:styleId="a4">
    <w:name w:val="FollowedHyperlink"/>
    <w:uiPriority w:val="99"/>
    <w:semiHidden/>
    <w:unhideWhenUsed/>
    <w:rsid w:val="00660467"/>
    <w:rPr>
      <w:color w:val="800080"/>
      <w:u w:val="single"/>
    </w:rPr>
  </w:style>
  <w:style w:type="paragraph" w:customStyle="1" w:styleId="msonormal0">
    <w:name w:val="msonormal"/>
    <w:basedOn w:val="a"/>
    <w:uiPriority w:val="99"/>
    <w:rsid w:val="00660467"/>
    <w:pPr>
      <w:spacing w:before="280" w:after="280"/>
    </w:pPr>
    <w:rPr>
      <w:sz w:val="24"/>
    </w:rPr>
  </w:style>
  <w:style w:type="paragraph" w:styleId="a5">
    <w:name w:val="Normal (Web)"/>
    <w:basedOn w:val="a"/>
    <w:uiPriority w:val="99"/>
    <w:semiHidden/>
    <w:unhideWhenUsed/>
    <w:rsid w:val="00660467"/>
    <w:pPr>
      <w:spacing w:before="280" w:after="280"/>
    </w:pPr>
    <w:rPr>
      <w:sz w:val="24"/>
    </w:rPr>
  </w:style>
  <w:style w:type="paragraph" w:styleId="a6">
    <w:name w:val="header"/>
    <w:basedOn w:val="a"/>
    <w:link w:val="11"/>
    <w:uiPriority w:val="99"/>
    <w:semiHidden/>
    <w:unhideWhenUsed/>
    <w:rsid w:val="00660467"/>
    <w:pPr>
      <w:tabs>
        <w:tab w:val="center" w:pos="4677"/>
        <w:tab w:val="right" w:pos="9355"/>
      </w:tabs>
    </w:pPr>
    <w:rPr>
      <w:sz w:val="24"/>
    </w:rPr>
  </w:style>
  <w:style w:type="character" w:customStyle="1" w:styleId="a7">
    <w:name w:val="Верхний колонтитул Знак"/>
    <w:basedOn w:val="a0"/>
    <w:uiPriority w:val="99"/>
    <w:semiHidden/>
    <w:rsid w:val="00660467"/>
    <w:rPr>
      <w:rFonts w:ascii="Times New Roman" w:eastAsia="Times New Roman" w:hAnsi="Times New Roman" w:cs="Times New Roman"/>
      <w:sz w:val="28"/>
      <w:szCs w:val="24"/>
      <w:lang w:eastAsia="ar-SA"/>
    </w:rPr>
  </w:style>
  <w:style w:type="paragraph" w:styleId="a8">
    <w:name w:val="footer"/>
    <w:basedOn w:val="a"/>
    <w:link w:val="a9"/>
    <w:uiPriority w:val="99"/>
    <w:semiHidden/>
    <w:unhideWhenUsed/>
    <w:rsid w:val="00660467"/>
    <w:pPr>
      <w:tabs>
        <w:tab w:val="center" w:pos="4677"/>
        <w:tab w:val="right" w:pos="9355"/>
      </w:tabs>
    </w:pPr>
  </w:style>
  <w:style w:type="character" w:customStyle="1" w:styleId="a9">
    <w:name w:val="Нижний колонтитул Знак"/>
    <w:basedOn w:val="a0"/>
    <w:link w:val="a8"/>
    <w:uiPriority w:val="99"/>
    <w:semiHidden/>
    <w:rsid w:val="00660467"/>
    <w:rPr>
      <w:rFonts w:ascii="Times New Roman" w:eastAsia="Times New Roman" w:hAnsi="Times New Roman" w:cs="Times New Roman"/>
      <w:sz w:val="28"/>
      <w:szCs w:val="24"/>
      <w:lang w:eastAsia="ar-SA"/>
    </w:rPr>
  </w:style>
  <w:style w:type="paragraph" w:styleId="aa">
    <w:name w:val="Body Text"/>
    <w:basedOn w:val="a"/>
    <w:link w:val="ab"/>
    <w:uiPriority w:val="99"/>
    <w:semiHidden/>
    <w:unhideWhenUsed/>
    <w:rsid w:val="00660467"/>
    <w:pPr>
      <w:spacing w:after="120"/>
    </w:pPr>
    <w:rPr>
      <w:lang w:val="x-none"/>
    </w:rPr>
  </w:style>
  <w:style w:type="character" w:customStyle="1" w:styleId="ab">
    <w:name w:val="Основной текст Знак"/>
    <w:basedOn w:val="a0"/>
    <w:link w:val="aa"/>
    <w:uiPriority w:val="99"/>
    <w:semiHidden/>
    <w:rsid w:val="00660467"/>
    <w:rPr>
      <w:rFonts w:ascii="Times New Roman" w:eastAsia="Times New Roman" w:hAnsi="Times New Roman" w:cs="Times New Roman"/>
      <w:sz w:val="28"/>
      <w:szCs w:val="24"/>
      <w:lang w:val="x-none" w:eastAsia="ar-SA"/>
    </w:rPr>
  </w:style>
  <w:style w:type="paragraph" w:styleId="ac">
    <w:name w:val="List"/>
    <w:basedOn w:val="aa"/>
    <w:uiPriority w:val="99"/>
    <w:semiHidden/>
    <w:unhideWhenUsed/>
    <w:rsid w:val="00660467"/>
    <w:rPr>
      <w:rFonts w:cs="Tahoma"/>
    </w:rPr>
  </w:style>
  <w:style w:type="paragraph" w:styleId="ad">
    <w:name w:val="Title"/>
    <w:basedOn w:val="a"/>
    <w:next w:val="aa"/>
    <w:link w:val="ae"/>
    <w:uiPriority w:val="99"/>
    <w:qFormat/>
    <w:rsid w:val="00660467"/>
    <w:pPr>
      <w:keepNext/>
      <w:spacing w:before="240" w:after="120"/>
    </w:pPr>
    <w:rPr>
      <w:rFonts w:ascii="Arial" w:eastAsia="Lucida Sans Unicode" w:hAnsi="Arial" w:cs="Tahoma"/>
      <w:szCs w:val="28"/>
    </w:rPr>
  </w:style>
  <w:style w:type="character" w:customStyle="1" w:styleId="ae">
    <w:name w:val="Название Знак"/>
    <w:basedOn w:val="a0"/>
    <w:link w:val="ad"/>
    <w:uiPriority w:val="99"/>
    <w:rsid w:val="00660467"/>
    <w:rPr>
      <w:rFonts w:ascii="Arial" w:eastAsia="Lucida Sans Unicode" w:hAnsi="Arial" w:cs="Tahoma"/>
      <w:sz w:val="28"/>
      <w:szCs w:val="28"/>
      <w:lang w:eastAsia="ar-SA"/>
    </w:rPr>
  </w:style>
  <w:style w:type="paragraph" w:styleId="af">
    <w:name w:val="Body Text Indent"/>
    <w:basedOn w:val="a"/>
    <w:link w:val="af0"/>
    <w:uiPriority w:val="99"/>
    <w:semiHidden/>
    <w:unhideWhenUsed/>
    <w:rsid w:val="00660467"/>
    <w:pPr>
      <w:spacing w:after="120"/>
      <w:ind w:left="283"/>
    </w:pPr>
    <w:rPr>
      <w:lang w:val="x-none"/>
    </w:rPr>
  </w:style>
  <w:style w:type="character" w:customStyle="1" w:styleId="af0">
    <w:name w:val="Основной текст с отступом Знак"/>
    <w:basedOn w:val="a0"/>
    <w:link w:val="af"/>
    <w:uiPriority w:val="99"/>
    <w:semiHidden/>
    <w:rsid w:val="00660467"/>
    <w:rPr>
      <w:rFonts w:ascii="Times New Roman" w:eastAsia="Times New Roman" w:hAnsi="Times New Roman" w:cs="Times New Roman"/>
      <w:sz w:val="28"/>
      <w:szCs w:val="24"/>
      <w:lang w:val="x-none" w:eastAsia="ar-SA"/>
    </w:rPr>
  </w:style>
  <w:style w:type="paragraph" w:styleId="21">
    <w:name w:val="Body Text 2"/>
    <w:basedOn w:val="a"/>
    <w:link w:val="22"/>
    <w:uiPriority w:val="99"/>
    <w:semiHidden/>
    <w:unhideWhenUsed/>
    <w:rsid w:val="00660467"/>
    <w:pPr>
      <w:spacing w:after="120" w:line="480" w:lineRule="auto"/>
    </w:pPr>
  </w:style>
  <w:style w:type="character" w:customStyle="1" w:styleId="22">
    <w:name w:val="Основной текст 2 Знак"/>
    <w:basedOn w:val="a0"/>
    <w:link w:val="21"/>
    <w:uiPriority w:val="99"/>
    <w:semiHidden/>
    <w:rsid w:val="00660467"/>
    <w:rPr>
      <w:rFonts w:ascii="Times New Roman" w:eastAsia="Times New Roman" w:hAnsi="Times New Roman" w:cs="Times New Roman"/>
      <w:sz w:val="28"/>
      <w:szCs w:val="24"/>
      <w:lang w:eastAsia="ar-SA"/>
    </w:rPr>
  </w:style>
  <w:style w:type="paragraph" w:styleId="23">
    <w:name w:val="Body Text Indent 2"/>
    <w:basedOn w:val="a"/>
    <w:link w:val="24"/>
    <w:uiPriority w:val="99"/>
    <w:semiHidden/>
    <w:unhideWhenUsed/>
    <w:rsid w:val="00660467"/>
    <w:pPr>
      <w:spacing w:after="120" w:line="480" w:lineRule="auto"/>
      <w:ind w:left="283"/>
    </w:pPr>
  </w:style>
  <w:style w:type="character" w:customStyle="1" w:styleId="24">
    <w:name w:val="Основной текст с отступом 2 Знак"/>
    <w:basedOn w:val="a0"/>
    <w:link w:val="23"/>
    <w:uiPriority w:val="99"/>
    <w:semiHidden/>
    <w:rsid w:val="00660467"/>
    <w:rPr>
      <w:rFonts w:ascii="Times New Roman" w:eastAsia="Times New Roman" w:hAnsi="Times New Roman" w:cs="Times New Roman"/>
      <w:sz w:val="28"/>
      <w:szCs w:val="24"/>
      <w:lang w:eastAsia="ar-SA"/>
    </w:rPr>
  </w:style>
  <w:style w:type="paragraph" w:styleId="af1">
    <w:name w:val="List Paragraph"/>
    <w:basedOn w:val="a"/>
    <w:uiPriority w:val="34"/>
    <w:qFormat/>
    <w:rsid w:val="00660467"/>
    <w:pPr>
      <w:suppressAutoHyphens w:val="0"/>
      <w:spacing w:after="200" w:line="276" w:lineRule="auto"/>
      <w:ind w:left="720"/>
      <w:contextualSpacing/>
    </w:pPr>
    <w:rPr>
      <w:rFonts w:ascii="Calibri" w:eastAsia="Calibri" w:hAnsi="Calibri"/>
      <w:sz w:val="22"/>
      <w:szCs w:val="22"/>
      <w:lang w:eastAsia="en-US"/>
    </w:rPr>
  </w:style>
  <w:style w:type="paragraph" w:customStyle="1" w:styleId="12">
    <w:name w:val="Название1"/>
    <w:basedOn w:val="a"/>
    <w:uiPriority w:val="99"/>
    <w:rsid w:val="00660467"/>
    <w:pPr>
      <w:suppressLineNumbers/>
      <w:spacing w:before="120" w:after="120"/>
    </w:pPr>
    <w:rPr>
      <w:rFonts w:cs="Tahoma"/>
      <w:i/>
      <w:iCs/>
      <w:sz w:val="20"/>
      <w:szCs w:val="20"/>
    </w:rPr>
  </w:style>
  <w:style w:type="paragraph" w:customStyle="1" w:styleId="13">
    <w:name w:val="Указатель1"/>
    <w:basedOn w:val="a"/>
    <w:uiPriority w:val="99"/>
    <w:rsid w:val="00660467"/>
    <w:pPr>
      <w:suppressLineNumbers/>
    </w:pPr>
    <w:rPr>
      <w:rFonts w:cs="Tahoma"/>
    </w:rPr>
  </w:style>
  <w:style w:type="paragraph" w:customStyle="1" w:styleId="FR2">
    <w:name w:val="FR2"/>
    <w:uiPriority w:val="99"/>
    <w:rsid w:val="00660467"/>
    <w:pPr>
      <w:widowControl w:val="0"/>
      <w:suppressAutoHyphens/>
      <w:autoSpaceDE w:val="0"/>
      <w:spacing w:before="220" w:after="0" w:line="240" w:lineRule="auto"/>
      <w:ind w:left="40" w:hanging="20"/>
    </w:pPr>
    <w:rPr>
      <w:rFonts w:ascii="Arial" w:eastAsia="Times New Roman" w:hAnsi="Arial" w:cs="Arial"/>
      <w:sz w:val="18"/>
      <w:szCs w:val="18"/>
      <w:lang w:val="uk-UA" w:eastAsia="ar-SA"/>
    </w:rPr>
  </w:style>
  <w:style w:type="paragraph" w:customStyle="1" w:styleId="31">
    <w:name w:val="Основной текст 31"/>
    <w:basedOn w:val="a"/>
    <w:uiPriority w:val="99"/>
    <w:rsid w:val="00660467"/>
    <w:pPr>
      <w:spacing w:after="120"/>
    </w:pPr>
    <w:rPr>
      <w:sz w:val="16"/>
      <w:szCs w:val="16"/>
    </w:rPr>
  </w:style>
  <w:style w:type="paragraph" w:customStyle="1" w:styleId="af2">
    <w:name w:val="Содержимое таблицы"/>
    <w:basedOn w:val="a"/>
    <w:uiPriority w:val="99"/>
    <w:rsid w:val="00660467"/>
    <w:pPr>
      <w:suppressLineNumbers/>
    </w:pPr>
  </w:style>
  <w:style w:type="paragraph" w:customStyle="1" w:styleId="af3">
    <w:name w:val="Заголовок таблицы"/>
    <w:basedOn w:val="af2"/>
    <w:uiPriority w:val="99"/>
    <w:rsid w:val="00660467"/>
    <w:pPr>
      <w:jc w:val="center"/>
    </w:pPr>
    <w:rPr>
      <w:b/>
      <w:bCs/>
      <w:i/>
      <w:iCs/>
    </w:rPr>
  </w:style>
  <w:style w:type="paragraph" w:customStyle="1" w:styleId="af4">
    <w:name w:val="Содержимое врезки"/>
    <w:basedOn w:val="aa"/>
    <w:uiPriority w:val="99"/>
    <w:rsid w:val="00660467"/>
  </w:style>
  <w:style w:type="paragraph" w:customStyle="1" w:styleId="210">
    <w:name w:val="Основной текст с отступом 21"/>
    <w:basedOn w:val="a"/>
    <w:uiPriority w:val="99"/>
    <w:rsid w:val="00660467"/>
    <w:pPr>
      <w:ind w:right="-1090" w:firstLine="720"/>
      <w:jc w:val="both"/>
    </w:pPr>
    <w:rPr>
      <w:szCs w:val="20"/>
      <w:lang w:val="uk-UA"/>
    </w:rPr>
  </w:style>
  <w:style w:type="paragraph" w:customStyle="1" w:styleId="af5">
    <w:name w:val="Абзац"/>
    <w:basedOn w:val="a"/>
    <w:uiPriority w:val="99"/>
    <w:rsid w:val="00660467"/>
    <w:pPr>
      <w:suppressAutoHyphens w:val="0"/>
      <w:spacing w:line="360" w:lineRule="auto"/>
      <w:ind w:left="720"/>
      <w:jc w:val="both"/>
    </w:pPr>
    <w:rPr>
      <w:szCs w:val="20"/>
      <w:lang w:val="uk-UA"/>
    </w:rPr>
  </w:style>
  <w:style w:type="paragraph" w:customStyle="1" w:styleId="Style9">
    <w:name w:val="Style9"/>
    <w:basedOn w:val="a"/>
    <w:uiPriority w:val="99"/>
    <w:rsid w:val="00660467"/>
    <w:pPr>
      <w:widowControl w:val="0"/>
      <w:suppressAutoHyphens w:val="0"/>
      <w:autoSpaceDE w:val="0"/>
      <w:autoSpaceDN w:val="0"/>
      <w:adjustRightInd w:val="0"/>
      <w:spacing w:line="485" w:lineRule="exact"/>
      <w:ind w:firstLine="710"/>
      <w:jc w:val="both"/>
    </w:pPr>
    <w:rPr>
      <w:sz w:val="24"/>
      <w:lang w:val="uk-UA" w:eastAsia="uk-UA"/>
    </w:rPr>
  </w:style>
  <w:style w:type="paragraph" w:customStyle="1" w:styleId="TableParagraph">
    <w:name w:val="Table Paragraph"/>
    <w:basedOn w:val="a"/>
    <w:uiPriority w:val="99"/>
    <w:rsid w:val="00660467"/>
    <w:pPr>
      <w:widowControl w:val="0"/>
      <w:suppressAutoHyphens w:val="0"/>
      <w:autoSpaceDE w:val="0"/>
      <w:autoSpaceDN w:val="0"/>
      <w:ind w:left="110"/>
    </w:pPr>
    <w:rPr>
      <w:rFonts w:eastAsia="Calibri"/>
      <w:sz w:val="22"/>
      <w:szCs w:val="22"/>
      <w:lang w:val="uk-UA" w:eastAsia="uk-UA"/>
    </w:rPr>
  </w:style>
  <w:style w:type="paragraph" w:customStyle="1" w:styleId="14">
    <w:name w:val="Обычный1"/>
    <w:uiPriority w:val="99"/>
    <w:rsid w:val="00660467"/>
    <w:pPr>
      <w:spacing w:after="0" w:line="240" w:lineRule="auto"/>
    </w:pPr>
    <w:rPr>
      <w:rFonts w:ascii="Times New Roman" w:eastAsia="Times New Roman" w:hAnsi="Times New Roman" w:cs="Times New Roman"/>
      <w:sz w:val="20"/>
      <w:szCs w:val="20"/>
      <w:lang w:eastAsia="ru-RU"/>
    </w:rPr>
  </w:style>
  <w:style w:type="character" w:customStyle="1" w:styleId="Absatz-Standardschriftart">
    <w:name w:val="Absatz-Standardschriftart"/>
    <w:rsid w:val="00660467"/>
  </w:style>
  <w:style w:type="character" w:customStyle="1" w:styleId="WW8Num4z0">
    <w:name w:val="WW8Num4z0"/>
    <w:rsid w:val="00660467"/>
    <w:rPr>
      <w:rFonts w:ascii="Times New Roman" w:hAnsi="Times New Roman" w:cs="Times New Roman" w:hint="default"/>
    </w:rPr>
  </w:style>
  <w:style w:type="character" w:customStyle="1" w:styleId="15">
    <w:name w:val="Основной шрифт абзаца1"/>
    <w:rsid w:val="00660467"/>
  </w:style>
  <w:style w:type="character" w:customStyle="1" w:styleId="11">
    <w:name w:val="Верхний колонтитул Знак1"/>
    <w:basedOn w:val="a0"/>
    <w:link w:val="a6"/>
    <w:uiPriority w:val="99"/>
    <w:semiHidden/>
    <w:locked/>
    <w:rsid w:val="00660467"/>
    <w:rPr>
      <w:rFonts w:ascii="Times New Roman" w:eastAsia="Times New Roman" w:hAnsi="Times New Roman" w:cs="Times New Roman"/>
      <w:sz w:val="24"/>
      <w:szCs w:val="24"/>
      <w:lang w:eastAsia="ar-SA"/>
    </w:rPr>
  </w:style>
  <w:style w:type="character" w:customStyle="1" w:styleId="apple-converted-space">
    <w:name w:val="apple-converted-space"/>
    <w:uiPriority w:val="99"/>
    <w:rsid w:val="00660467"/>
  </w:style>
  <w:style w:type="character" w:customStyle="1" w:styleId="toctext">
    <w:name w:val="toctext"/>
    <w:rsid w:val="00660467"/>
  </w:style>
  <w:style w:type="character" w:customStyle="1" w:styleId="FontStyle40">
    <w:name w:val="Font Style40"/>
    <w:uiPriority w:val="99"/>
    <w:rsid w:val="00660467"/>
    <w:rPr>
      <w:rFonts w:ascii="Times New Roman" w:hAnsi="Times New Roman" w:cs="Times New Roman" w:hint="default"/>
      <w:sz w:val="26"/>
      <w:szCs w:val="26"/>
    </w:rPr>
  </w:style>
  <w:style w:type="character" w:customStyle="1" w:styleId="FontStyle16">
    <w:name w:val="Font Style16"/>
    <w:rsid w:val="00660467"/>
    <w:rPr>
      <w:rFonts w:ascii="Times New Roman" w:hAnsi="Times New Roman" w:cs="Times New Roman" w:hint="default"/>
      <w:b/>
      <w:bCs/>
      <w:spacing w:val="-10"/>
      <w:sz w:val="20"/>
      <w:szCs w:val="20"/>
    </w:rPr>
  </w:style>
  <w:style w:type="character" w:customStyle="1" w:styleId="spelle">
    <w:name w:val="spelle"/>
    <w:rsid w:val="00660467"/>
  </w:style>
  <w:style w:type="character" w:customStyle="1" w:styleId="grame">
    <w:name w:val="grame"/>
    <w:rsid w:val="00660467"/>
  </w:style>
  <w:style w:type="character" w:customStyle="1" w:styleId="tlid-translation">
    <w:name w:val="tlid-translation"/>
    <w:rsid w:val="00660467"/>
  </w:style>
  <w:style w:type="table" w:styleId="af6">
    <w:name w:val="Table Grid"/>
    <w:basedOn w:val="a1"/>
    <w:uiPriority w:val="39"/>
    <w:rsid w:val="006604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82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orolenko.kharkov.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nbuv.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vita.org.ua" TargetMode="External"/><Relationship Id="rId11" Type="http://schemas.openxmlformats.org/officeDocument/2006/relationships/hyperlink" Target="http://ligasocial.org.ua/" TargetMode="External"/><Relationship Id="rId5" Type="http://schemas.openxmlformats.org/officeDocument/2006/relationships/webSettings" Target="webSettings.xml"/><Relationship Id="rId10" Type="http://schemas.openxmlformats.org/officeDocument/2006/relationships/hyperlink" Target="http://children.kmu.gov.ua/hotlines/1347.html" TargetMode="External"/><Relationship Id="rId4" Type="http://schemas.openxmlformats.org/officeDocument/2006/relationships/settings" Target="settings.xml"/><Relationship Id="rId9" Type="http://schemas.openxmlformats.org/officeDocument/2006/relationships/hyperlink" Target="http://www.mlsp.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6615</Words>
  <Characters>37711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Windows</dc:creator>
  <cp:lastModifiedBy>Юляша</cp:lastModifiedBy>
  <cp:revision>2</cp:revision>
  <dcterms:created xsi:type="dcterms:W3CDTF">2020-02-07T09:32:00Z</dcterms:created>
  <dcterms:modified xsi:type="dcterms:W3CDTF">2020-02-07T09:32:00Z</dcterms:modified>
</cp:coreProperties>
</file>