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474" w:rsidRPr="006C3AE3" w:rsidRDefault="00522474" w:rsidP="00DD32B4">
      <w:pPr>
        <w:adjustRightInd w:val="0"/>
        <w:spacing w:line="360" w:lineRule="auto"/>
        <w:jc w:val="center"/>
        <w:rPr>
          <w:b/>
          <w:sz w:val="28"/>
          <w:szCs w:val="28"/>
        </w:rPr>
      </w:pPr>
      <w:bookmarkStart w:id="0" w:name="_GoBack"/>
      <w:bookmarkEnd w:id="0"/>
      <w:r w:rsidRPr="006C3AE3">
        <w:rPr>
          <w:b/>
          <w:sz w:val="28"/>
          <w:szCs w:val="28"/>
        </w:rPr>
        <w:t>МІНІСТЕРСТВО ОХОРОНИ ЗДОРОВ</w:t>
      </w:r>
      <w:r w:rsidRPr="006C3AE3">
        <w:rPr>
          <w:b/>
          <w:sz w:val="28"/>
          <w:szCs w:val="28"/>
          <w:u w:val="single"/>
          <w:lang w:eastAsia="ru-RU"/>
        </w:rPr>
        <w:t>’</w:t>
      </w:r>
      <w:r w:rsidRPr="006C3AE3">
        <w:rPr>
          <w:b/>
          <w:sz w:val="28"/>
          <w:szCs w:val="28"/>
        </w:rPr>
        <w:t>Я УКРАЇНИ</w:t>
      </w:r>
    </w:p>
    <w:p w:rsidR="00522474" w:rsidRPr="006C3AE3" w:rsidRDefault="00522474" w:rsidP="00DD32B4">
      <w:pPr>
        <w:jc w:val="center"/>
        <w:rPr>
          <w:b/>
          <w:sz w:val="28"/>
          <w:szCs w:val="28"/>
          <w:lang w:eastAsia="ru-RU"/>
        </w:rPr>
      </w:pPr>
      <w:r w:rsidRPr="006C3AE3">
        <w:rPr>
          <w:b/>
          <w:caps/>
          <w:sz w:val="28"/>
          <w:szCs w:val="28"/>
          <w:lang w:eastAsia="ru-RU"/>
        </w:rPr>
        <w:t>Харківський національний медичний університет</w:t>
      </w:r>
    </w:p>
    <w:p w:rsidR="00522474" w:rsidRPr="006C3AE3" w:rsidRDefault="00522474" w:rsidP="00DD32B4">
      <w:pPr>
        <w:jc w:val="center"/>
        <w:rPr>
          <w:b/>
          <w:sz w:val="28"/>
          <w:szCs w:val="28"/>
          <w:lang w:eastAsia="ru-RU"/>
        </w:rPr>
      </w:pPr>
    </w:p>
    <w:p w:rsidR="00522474" w:rsidRPr="006C3AE3" w:rsidRDefault="00522474" w:rsidP="00DD32B4">
      <w:pPr>
        <w:jc w:val="center"/>
        <w:rPr>
          <w:b/>
          <w:sz w:val="28"/>
          <w:szCs w:val="28"/>
          <w:lang w:eastAsia="ru-RU"/>
        </w:rPr>
      </w:pPr>
      <w:r w:rsidRPr="006C3AE3">
        <w:rPr>
          <w:b/>
          <w:sz w:val="28"/>
          <w:szCs w:val="28"/>
          <w:lang w:eastAsia="ru-RU"/>
        </w:rPr>
        <w:t xml:space="preserve">Кафедра </w:t>
      </w:r>
      <w:r>
        <w:rPr>
          <w:b/>
          <w:sz w:val="28"/>
          <w:szCs w:val="28"/>
          <w:lang w:eastAsia="ru-RU"/>
        </w:rPr>
        <w:t>громадського здоров’я та управління охороною здоров’я і культурології</w:t>
      </w:r>
    </w:p>
    <w:p w:rsidR="00522474" w:rsidRPr="00983ABC" w:rsidRDefault="00522474" w:rsidP="00DD32B4">
      <w:pPr>
        <w:jc w:val="center"/>
        <w:rPr>
          <w:sz w:val="28"/>
          <w:szCs w:val="28"/>
          <w:lang w:eastAsia="ru-RU"/>
        </w:rPr>
      </w:pPr>
    </w:p>
    <w:p w:rsidR="00522474" w:rsidRDefault="00522474" w:rsidP="00DD32B4">
      <w:pPr>
        <w:jc w:val="center"/>
        <w:rPr>
          <w:sz w:val="28"/>
          <w:szCs w:val="28"/>
          <w:lang w:eastAsia="ru-RU"/>
        </w:rPr>
      </w:pPr>
    </w:p>
    <w:p w:rsidR="00522474" w:rsidRDefault="00522474" w:rsidP="00DD32B4">
      <w:pPr>
        <w:jc w:val="center"/>
        <w:rPr>
          <w:sz w:val="28"/>
          <w:szCs w:val="28"/>
          <w:lang w:eastAsia="ru-RU"/>
        </w:rPr>
      </w:pPr>
    </w:p>
    <w:p w:rsidR="00522474" w:rsidRDefault="00522474" w:rsidP="00DD32B4">
      <w:pPr>
        <w:jc w:val="center"/>
        <w:rPr>
          <w:sz w:val="28"/>
          <w:szCs w:val="28"/>
          <w:lang w:eastAsia="ru-RU"/>
        </w:rPr>
      </w:pPr>
    </w:p>
    <w:p w:rsidR="00522474" w:rsidRDefault="00522474" w:rsidP="00DD32B4">
      <w:pPr>
        <w:jc w:val="center"/>
        <w:rPr>
          <w:sz w:val="28"/>
          <w:szCs w:val="28"/>
          <w:lang w:eastAsia="ru-RU"/>
        </w:rPr>
      </w:pPr>
    </w:p>
    <w:p w:rsidR="00522474" w:rsidRDefault="00522474" w:rsidP="00DD32B4">
      <w:pPr>
        <w:jc w:val="center"/>
        <w:rPr>
          <w:sz w:val="28"/>
          <w:szCs w:val="28"/>
          <w:lang w:eastAsia="ru-RU"/>
        </w:rPr>
      </w:pPr>
    </w:p>
    <w:p w:rsidR="00522474" w:rsidRDefault="00522474" w:rsidP="00DD32B4">
      <w:pPr>
        <w:jc w:val="center"/>
        <w:rPr>
          <w:sz w:val="28"/>
          <w:szCs w:val="28"/>
          <w:lang w:eastAsia="ru-RU"/>
        </w:rPr>
      </w:pPr>
    </w:p>
    <w:p w:rsidR="00522474" w:rsidRDefault="00522474" w:rsidP="00DD32B4">
      <w:pPr>
        <w:jc w:val="center"/>
        <w:rPr>
          <w:sz w:val="28"/>
          <w:szCs w:val="28"/>
          <w:lang w:eastAsia="ru-RU"/>
        </w:rPr>
      </w:pPr>
    </w:p>
    <w:p w:rsidR="00522474" w:rsidRPr="006C3AE3" w:rsidRDefault="00522474" w:rsidP="00DD32B4">
      <w:pPr>
        <w:jc w:val="center"/>
        <w:rPr>
          <w:sz w:val="28"/>
          <w:szCs w:val="28"/>
          <w:lang w:eastAsia="ru-RU"/>
        </w:rPr>
      </w:pPr>
    </w:p>
    <w:p w:rsidR="00522474" w:rsidRPr="006C3AE3" w:rsidRDefault="00522474" w:rsidP="00DD32B4">
      <w:pPr>
        <w:keepNext/>
        <w:shd w:val="clear" w:color="auto" w:fill="FFFFFF"/>
        <w:spacing w:before="240" w:after="60"/>
        <w:jc w:val="center"/>
        <w:outlineLvl w:val="1"/>
        <w:rPr>
          <w:b/>
          <w:bCs/>
          <w:sz w:val="28"/>
          <w:szCs w:val="28"/>
          <w:lang w:val="ru-RU"/>
        </w:rPr>
      </w:pPr>
      <w:r w:rsidRPr="006C3AE3">
        <w:rPr>
          <w:b/>
          <w:bCs/>
          <w:sz w:val="28"/>
          <w:szCs w:val="28"/>
          <w:lang w:val="ru-RU"/>
        </w:rPr>
        <w:t>СИЛАБУС</w:t>
      </w:r>
    </w:p>
    <w:p w:rsidR="00522474" w:rsidRPr="006C3AE3" w:rsidRDefault="00522474" w:rsidP="00DD32B4">
      <w:pPr>
        <w:keepNext/>
        <w:shd w:val="clear" w:color="auto" w:fill="FFFFFF"/>
        <w:spacing w:before="240" w:after="60"/>
        <w:jc w:val="center"/>
        <w:outlineLvl w:val="1"/>
        <w:rPr>
          <w:b/>
          <w:bCs/>
          <w:sz w:val="28"/>
          <w:szCs w:val="28"/>
        </w:rPr>
      </w:pPr>
      <w:r w:rsidRPr="006C3AE3">
        <w:rPr>
          <w:b/>
          <w:bCs/>
          <w:sz w:val="28"/>
          <w:szCs w:val="28"/>
        </w:rPr>
        <w:t>НАВЧАЛЬНОЇ ДИСЦИПЛІНИ</w:t>
      </w:r>
    </w:p>
    <w:p w:rsidR="00522474" w:rsidRPr="006C3AE3" w:rsidRDefault="00522474" w:rsidP="00DD32B4">
      <w:pPr>
        <w:jc w:val="center"/>
        <w:rPr>
          <w:b/>
          <w:sz w:val="36"/>
          <w:lang w:eastAsia="ru-RU"/>
        </w:rPr>
      </w:pPr>
    </w:p>
    <w:p w:rsidR="00522474" w:rsidRPr="006C3AE3" w:rsidRDefault="00522474" w:rsidP="00DD32B4">
      <w:pPr>
        <w:jc w:val="center"/>
        <w:rPr>
          <w:b/>
          <w:sz w:val="36"/>
          <w:lang w:eastAsia="ru-RU"/>
        </w:rPr>
      </w:pPr>
      <w:r w:rsidRPr="006C3AE3">
        <w:rPr>
          <w:b/>
          <w:sz w:val="28"/>
          <w:szCs w:val="28"/>
          <w:u w:val="single"/>
          <w:lang w:eastAsia="ru-RU"/>
        </w:rPr>
        <w:t>«</w:t>
      </w:r>
      <w:r>
        <w:rPr>
          <w:b/>
          <w:bCs/>
          <w:sz w:val="28"/>
          <w:szCs w:val="28"/>
          <w:u w:val="single"/>
        </w:rPr>
        <w:t>Соціальна медицина</w:t>
      </w:r>
      <w:r w:rsidRPr="006C3AE3">
        <w:rPr>
          <w:b/>
          <w:sz w:val="28"/>
          <w:szCs w:val="28"/>
          <w:u w:val="single"/>
          <w:lang w:eastAsia="ru-RU"/>
        </w:rPr>
        <w:t>»</w:t>
      </w:r>
    </w:p>
    <w:p w:rsidR="00522474" w:rsidRPr="006C3AE3" w:rsidRDefault="00522474" w:rsidP="00DD32B4">
      <w:pPr>
        <w:jc w:val="center"/>
        <w:rPr>
          <w:sz w:val="16"/>
          <w:lang w:eastAsia="ru-RU"/>
        </w:rPr>
      </w:pPr>
      <w:r w:rsidRPr="006C3AE3">
        <w:rPr>
          <w:sz w:val="16"/>
          <w:lang w:eastAsia="ru-RU"/>
        </w:rPr>
        <w:t>(назва навчальної дисципліни)</w:t>
      </w:r>
    </w:p>
    <w:p w:rsidR="00522474" w:rsidRPr="006C3AE3" w:rsidRDefault="00522474" w:rsidP="00DD32B4">
      <w:pPr>
        <w:jc w:val="center"/>
        <w:rPr>
          <w:sz w:val="16"/>
          <w:lang w:eastAsia="ru-RU"/>
        </w:rPr>
      </w:pPr>
    </w:p>
    <w:p w:rsidR="00522474" w:rsidRPr="006C3AE3" w:rsidRDefault="00522474" w:rsidP="00DD32B4">
      <w:pPr>
        <w:jc w:val="center"/>
        <w:rPr>
          <w:lang w:eastAsia="ru-RU"/>
        </w:rPr>
      </w:pPr>
      <w:r w:rsidRPr="006C3AE3">
        <w:rPr>
          <w:lang w:eastAsia="ru-RU"/>
        </w:rPr>
        <w:t xml:space="preserve">навчальний рік </w:t>
      </w:r>
      <w:r w:rsidRPr="006C3AE3">
        <w:rPr>
          <w:b/>
          <w:lang w:eastAsia="ru-RU"/>
        </w:rPr>
        <w:t>2019-2020</w:t>
      </w:r>
    </w:p>
    <w:p w:rsidR="00522474" w:rsidRPr="006C3AE3" w:rsidRDefault="00522474" w:rsidP="00DD32B4">
      <w:pPr>
        <w:jc w:val="center"/>
        <w:rPr>
          <w:sz w:val="16"/>
          <w:lang w:eastAsia="ru-RU"/>
        </w:rPr>
      </w:pPr>
    </w:p>
    <w:p w:rsidR="00522474" w:rsidRPr="006C3AE3" w:rsidRDefault="00522474" w:rsidP="00DD32B4">
      <w:pPr>
        <w:ind w:firstLine="709"/>
        <w:jc w:val="center"/>
        <w:rPr>
          <w:b/>
          <w:sz w:val="28"/>
          <w:szCs w:val="28"/>
          <w:lang w:eastAsia="ru-RU"/>
        </w:rPr>
      </w:pPr>
      <w:r w:rsidRPr="006C3AE3">
        <w:rPr>
          <w:lang w:eastAsia="ru-RU"/>
        </w:rPr>
        <w:t>галузь знань</w:t>
      </w:r>
      <w:r w:rsidRPr="006C3AE3">
        <w:rPr>
          <w:b/>
          <w:sz w:val="28"/>
          <w:szCs w:val="28"/>
          <w:lang w:eastAsia="ru-RU"/>
        </w:rPr>
        <w:t xml:space="preserve"> </w:t>
      </w:r>
      <w:r w:rsidRPr="006C3AE3">
        <w:rPr>
          <w:b/>
          <w:sz w:val="28"/>
          <w:szCs w:val="28"/>
          <w:u w:val="single"/>
          <w:lang w:eastAsia="ru-RU"/>
        </w:rPr>
        <w:t>22 «Охорона здоров’я»</w:t>
      </w:r>
    </w:p>
    <w:p w:rsidR="00522474" w:rsidRPr="006C3AE3" w:rsidRDefault="00522474" w:rsidP="00DD32B4">
      <w:pPr>
        <w:jc w:val="center"/>
        <w:rPr>
          <w:sz w:val="16"/>
          <w:szCs w:val="16"/>
          <w:lang w:eastAsia="ru-RU"/>
        </w:rPr>
      </w:pPr>
      <w:r w:rsidRPr="006C3AE3">
        <w:rPr>
          <w:sz w:val="16"/>
          <w:szCs w:val="16"/>
          <w:lang w:eastAsia="ru-RU"/>
        </w:rPr>
        <w:t>(шифр і назва галузі знань)</w:t>
      </w:r>
    </w:p>
    <w:p w:rsidR="00522474" w:rsidRPr="006C3AE3" w:rsidRDefault="00522474" w:rsidP="00DD32B4">
      <w:pPr>
        <w:jc w:val="center"/>
        <w:rPr>
          <w:sz w:val="16"/>
          <w:lang w:val="ru-RU" w:eastAsia="ru-RU"/>
        </w:rPr>
      </w:pPr>
    </w:p>
    <w:p w:rsidR="00522474" w:rsidRPr="006C3AE3" w:rsidRDefault="00522474" w:rsidP="00DD32B4">
      <w:pPr>
        <w:spacing w:line="360" w:lineRule="auto"/>
        <w:ind w:firstLine="709"/>
        <w:jc w:val="center"/>
        <w:rPr>
          <w:lang w:eastAsia="ru-RU"/>
        </w:rPr>
      </w:pPr>
      <w:r w:rsidRPr="006C3AE3">
        <w:rPr>
          <w:lang w:eastAsia="ru-RU"/>
        </w:rPr>
        <w:t xml:space="preserve">спеціальність </w:t>
      </w:r>
      <w:r w:rsidRPr="006C3AE3">
        <w:rPr>
          <w:b/>
          <w:sz w:val="28"/>
          <w:szCs w:val="28"/>
          <w:u w:val="single"/>
          <w:lang w:eastAsia="ru-RU"/>
        </w:rPr>
        <w:t>224 «Технології медичної діагностики та лікування» спеціалізація</w:t>
      </w:r>
      <w:r>
        <w:rPr>
          <w:b/>
          <w:sz w:val="28"/>
          <w:szCs w:val="28"/>
          <w:u w:val="single"/>
          <w:lang w:eastAsia="ru-RU"/>
        </w:rPr>
        <w:t>:</w:t>
      </w:r>
      <w:r w:rsidRPr="006C3AE3">
        <w:rPr>
          <w:b/>
          <w:sz w:val="28"/>
          <w:szCs w:val="28"/>
          <w:u w:val="single"/>
          <w:lang w:eastAsia="ru-RU"/>
        </w:rPr>
        <w:t xml:space="preserve"> лабораторна діагностика</w:t>
      </w:r>
    </w:p>
    <w:p w:rsidR="00522474" w:rsidRPr="006C3AE3" w:rsidRDefault="00522474" w:rsidP="00DD32B4">
      <w:pPr>
        <w:jc w:val="center"/>
        <w:rPr>
          <w:sz w:val="16"/>
          <w:lang w:eastAsia="ru-RU"/>
        </w:rPr>
      </w:pPr>
      <w:r w:rsidRPr="006C3AE3">
        <w:rPr>
          <w:sz w:val="16"/>
          <w:lang w:eastAsia="ru-RU"/>
        </w:rPr>
        <w:t>(шифр і назва спеціальності)</w:t>
      </w:r>
    </w:p>
    <w:p w:rsidR="00522474" w:rsidRPr="006C3AE3" w:rsidRDefault="00522474" w:rsidP="00DD32B4">
      <w:pPr>
        <w:ind w:firstLine="708"/>
        <w:jc w:val="center"/>
        <w:rPr>
          <w:lang w:eastAsia="ru-RU"/>
        </w:rPr>
      </w:pPr>
      <w:r w:rsidRPr="006C3AE3">
        <w:rPr>
          <w:lang w:eastAsia="ru-RU"/>
        </w:rPr>
        <w:t>к</w:t>
      </w:r>
      <w:r w:rsidRPr="006C3AE3">
        <w:rPr>
          <w:lang w:val="ru-RU" w:eastAsia="ru-RU"/>
        </w:rPr>
        <w:t>урс</w:t>
      </w:r>
      <w:r w:rsidRPr="006C3AE3">
        <w:rPr>
          <w:lang w:eastAsia="ru-RU"/>
        </w:rPr>
        <w:t xml:space="preserve"> </w:t>
      </w:r>
      <w:r w:rsidRPr="006C3AE3">
        <w:rPr>
          <w:b/>
          <w:sz w:val="28"/>
          <w:szCs w:val="28"/>
          <w:u w:val="single"/>
          <w:lang w:eastAsia="ru-RU"/>
        </w:rPr>
        <w:t>2 ОКР «Магістр»</w:t>
      </w:r>
    </w:p>
    <w:p w:rsidR="00522474" w:rsidRDefault="00522474" w:rsidP="00DD32B4">
      <w:pPr>
        <w:jc w:val="center"/>
        <w:rPr>
          <w:sz w:val="28"/>
          <w:szCs w:val="28"/>
          <w:lang w:val="ru-RU"/>
        </w:rPr>
      </w:pPr>
    </w:p>
    <w:p w:rsidR="00522474" w:rsidRDefault="00522474" w:rsidP="00DD32B4">
      <w:pPr>
        <w:jc w:val="center"/>
        <w:rPr>
          <w:sz w:val="28"/>
          <w:szCs w:val="28"/>
          <w:lang w:val="ru-RU"/>
        </w:rPr>
      </w:pPr>
    </w:p>
    <w:p w:rsidR="00522474" w:rsidRDefault="00522474" w:rsidP="004F1244">
      <w:pPr>
        <w:rPr>
          <w:sz w:val="28"/>
          <w:szCs w:val="28"/>
          <w:lang w:val="ru-RU"/>
        </w:rPr>
      </w:pPr>
    </w:p>
    <w:p w:rsidR="00522474" w:rsidRDefault="00522474" w:rsidP="004F1244">
      <w:pPr>
        <w:rPr>
          <w:sz w:val="28"/>
          <w:szCs w:val="28"/>
          <w:lang w:val="ru-RU"/>
        </w:rPr>
      </w:pPr>
    </w:p>
    <w:p w:rsidR="00522474" w:rsidRDefault="00522474" w:rsidP="004F1244">
      <w:pPr>
        <w:rPr>
          <w:sz w:val="28"/>
          <w:szCs w:val="28"/>
          <w:lang w:val="ru-RU"/>
        </w:rPr>
      </w:pPr>
    </w:p>
    <w:p w:rsidR="00522474" w:rsidRDefault="00522474" w:rsidP="004F1244">
      <w:pPr>
        <w:rPr>
          <w:sz w:val="28"/>
          <w:szCs w:val="28"/>
          <w:lang w:val="ru-RU"/>
        </w:rPr>
      </w:pPr>
    </w:p>
    <w:p w:rsidR="00522474" w:rsidRDefault="00522474" w:rsidP="004F1244">
      <w:pPr>
        <w:rPr>
          <w:sz w:val="28"/>
          <w:szCs w:val="28"/>
          <w:lang w:val="ru-RU"/>
        </w:rPr>
      </w:pPr>
    </w:p>
    <w:p w:rsidR="00522474" w:rsidRDefault="00522474" w:rsidP="004F1244">
      <w:pPr>
        <w:rPr>
          <w:sz w:val="28"/>
          <w:szCs w:val="28"/>
          <w:lang w:val="ru-RU"/>
        </w:rPr>
      </w:pPr>
    </w:p>
    <w:p w:rsidR="00522474" w:rsidRDefault="00522474" w:rsidP="004F1244">
      <w:pPr>
        <w:rPr>
          <w:sz w:val="28"/>
          <w:szCs w:val="28"/>
          <w:lang w:val="ru-RU"/>
        </w:rPr>
      </w:pPr>
    </w:p>
    <w:p w:rsidR="00522474" w:rsidRDefault="00522474" w:rsidP="004F1244">
      <w:pPr>
        <w:rPr>
          <w:sz w:val="28"/>
          <w:szCs w:val="28"/>
          <w:lang w:val="ru-RU"/>
        </w:rPr>
      </w:pPr>
    </w:p>
    <w:p w:rsidR="00522474" w:rsidRDefault="00522474" w:rsidP="004F1244">
      <w:pPr>
        <w:rPr>
          <w:sz w:val="28"/>
          <w:szCs w:val="28"/>
          <w:lang w:val="ru-RU"/>
        </w:rPr>
      </w:pPr>
    </w:p>
    <w:p w:rsidR="00522474" w:rsidRDefault="00522474" w:rsidP="004F1244">
      <w:pPr>
        <w:rPr>
          <w:sz w:val="28"/>
          <w:szCs w:val="28"/>
          <w:lang w:val="ru-RU"/>
        </w:rPr>
      </w:pPr>
    </w:p>
    <w:p w:rsidR="00522474" w:rsidRDefault="00522474" w:rsidP="004F1244">
      <w:pPr>
        <w:rPr>
          <w:sz w:val="28"/>
          <w:szCs w:val="28"/>
          <w:lang w:val="ru-RU"/>
        </w:rPr>
      </w:pPr>
    </w:p>
    <w:p w:rsidR="00522474" w:rsidRDefault="00522474">
      <w:pPr>
        <w:widowControl/>
        <w:autoSpaceDE/>
        <w:autoSpaceDN/>
        <w:spacing w:after="200" w:line="276" w:lineRule="auto"/>
        <w:rPr>
          <w:sz w:val="28"/>
          <w:szCs w:val="28"/>
        </w:rPr>
      </w:pPr>
      <w:r>
        <w:rPr>
          <w:sz w:val="28"/>
          <w:szCs w:val="28"/>
        </w:rPr>
        <w:br w:type="page"/>
      </w:r>
    </w:p>
    <w:p w:rsidR="00522474" w:rsidRPr="003E39EC" w:rsidRDefault="00522474" w:rsidP="003E39EC">
      <w:pPr>
        <w:jc w:val="center"/>
        <w:rPr>
          <w:b/>
          <w:bCs/>
          <w:sz w:val="24"/>
          <w:szCs w:val="24"/>
          <w:lang w:eastAsia="ru-RU"/>
        </w:rPr>
      </w:pPr>
      <w:r w:rsidRPr="003E39EC">
        <w:rPr>
          <w:b/>
          <w:sz w:val="24"/>
          <w:szCs w:val="24"/>
          <w:lang w:eastAsia="ru-RU"/>
        </w:rPr>
        <w:t>АНОТАЦІЯ КУРСУ</w:t>
      </w:r>
    </w:p>
    <w:p w:rsidR="00522474" w:rsidRPr="00270FF5" w:rsidRDefault="00522474" w:rsidP="003E39EC">
      <w:pPr>
        <w:ind w:firstLine="680"/>
        <w:jc w:val="both"/>
        <w:rPr>
          <w:sz w:val="24"/>
          <w:szCs w:val="24"/>
        </w:rPr>
      </w:pPr>
      <w:r w:rsidRPr="003E39EC">
        <w:rPr>
          <w:b/>
          <w:i/>
          <w:sz w:val="24"/>
          <w:szCs w:val="24"/>
        </w:rPr>
        <w:t>Дисципліна «</w:t>
      </w:r>
      <w:r w:rsidRPr="00270FF5">
        <w:rPr>
          <w:b/>
          <w:i/>
          <w:sz w:val="24"/>
          <w:szCs w:val="24"/>
        </w:rPr>
        <w:t xml:space="preserve">Соціальна медицина» </w:t>
      </w:r>
      <w:r w:rsidRPr="00270FF5">
        <w:rPr>
          <w:sz w:val="24"/>
          <w:szCs w:val="24"/>
        </w:rPr>
        <w:t>включає в себе інформацію щодо змісту і значення науки соціальна медицина, стану здоров’я та відтворення населення, медичної статистики та використання її методів та інструментів в соціальній медицині, організації надання медичної допомоги населенню в нашій країні.</w:t>
      </w:r>
    </w:p>
    <w:p w:rsidR="00522474" w:rsidRPr="00E64250" w:rsidRDefault="00522474" w:rsidP="003E39EC">
      <w:pPr>
        <w:ind w:firstLine="680"/>
        <w:jc w:val="both"/>
        <w:rPr>
          <w:b/>
          <w:i/>
          <w:sz w:val="24"/>
          <w:szCs w:val="24"/>
        </w:rPr>
      </w:pPr>
      <w:r w:rsidRPr="00E64250">
        <w:rPr>
          <w:sz w:val="24"/>
          <w:szCs w:val="24"/>
        </w:rPr>
        <w:t xml:space="preserve">Предметом вивчення навчальної дисципліни є: </w:t>
      </w:r>
      <w:r w:rsidRPr="00E64250">
        <w:rPr>
          <w:b/>
          <w:i/>
          <w:sz w:val="24"/>
          <w:szCs w:val="24"/>
        </w:rPr>
        <w:t>предмет та метод методичної статистики, організація надання медичної допомоги населенню в Україні, стан здоров’я населення та показники, що його характеризують.</w:t>
      </w:r>
    </w:p>
    <w:p w:rsidR="00522474" w:rsidRPr="003E39EC" w:rsidRDefault="00522474" w:rsidP="003E39EC">
      <w:pPr>
        <w:ind w:firstLine="680"/>
        <w:jc w:val="both"/>
        <w:rPr>
          <w:sz w:val="24"/>
          <w:szCs w:val="24"/>
        </w:rPr>
      </w:pPr>
      <w:r w:rsidRPr="00D5326E">
        <w:rPr>
          <w:b/>
          <w:sz w:val="24"/>
          <w:szCs w:val="24"/>
        </w:rPr>
        <w:t>Міждисциплінарні зв’язки:</w:t>
      </w:r>
      <w:r w:rsidRPr="00D5326E">
        <w:rPr>
          <w:sz w:val="24"/>
          <w:szCs w:val="24"/>
        </w:rPr>
        <w:t xml:space="preserve"> </w:t>
      </w:r>
      <w:r w:rsidRPr="00D5326E">
        <w:rPr>
          <w:b/>
          <w:i/>
          <w:sz w:val="24"/>
          <w:szCs w:val="24"/>
        </w:rPr>
        <w:t xml:space="preserve">«Соціальна медицина» інтегрується з дисциплінами: </w:t>
      </w:r>
      <w:r w:rsidRPr="00D5326E">
        <w:rPr>
          <w:sz w:val="24"/>
          <w:szCs w:val="24"/>
        </w:rPr>
        <w:t>методологія наукової роботи,</w:t>
      </w:r>
      <w:r w:rsidRPr="00D5326E">
        <w:rPr>
          <w:b/>
          <w:i/>
          <w:sz w:val="24"/>
          <w:szCs w:val="24"/>
        </w:rPr>
        <w:t xml:space="preserve"> </w:t>
      </w:r>
      <w:r w:rsidRPr="00D5326E">
        <w:rPr>
          <w:sz w:val="24"/>
          <w:szCs w:val="24"/>
        </w:rPr>
        <w:t>доказова медицина та стандарти лабораторних досліджень, система управління якістю лабораторних досліджень, інформаційні технології в медицині, хвороби цивілізації, педагогіка і мистецтво викладання.</w:t>
      </w:r>
    </w:p>
    <w:p w:rsidR="00522474" w:rsidRDefault="00522474" w:rsidP="00E64250">
      <w:pPr>
        <w:ind w:firstLine="680"/>
        <w:jc w:val="both"/>
        <w:rPr>
          <w:sz w:val="24"/>
          <w:szCs w:val="24"/>
        </w:rPr>
      </w:pPr>
      <w:r w:rsidRPr="007C4B28">
        <w:rPr>
          <w:b/>
          <w:sz w:val="24"/>
          <w:szCs w:val="24"/>
        </w:rPr>
        <w:t>Загальний підхід:</w:t>
      </w:r>
      <w:r>
        <w:rPr>
          <w:sz w:val="24"/>
          <w:szCs w:val="24"/>
        </w:rPr>
        <w:t xml:space="preserve"> при вивченні дисципліни студентам слід готуватися до практичних занять та виконувати весь обсяг практичних завдань та завдань до самостійної роботи, що передбачені тематичним планом та ставляться викладачем. </w:t>
      </w:r>
    </w:p>
    <w:p w:rsidR="00522474" w:rsidRDefault="00522474" w:rsidP="00E64250">
      <w:pPr>
        <w:ind w:firstLine="680"/>
        <w:jc w:val="both"/>
        <w:rPr>
          <w:sz w:val="24"/>
          <w:szCs w:val="24"/>
        </w:rPr>
      </w:pPr>
      <w:r w:rsidRPr="007C4B28">
        <w:rPr>
          <w:sz w:val="24"/>
          <w:szCs w:val="24"/>
        </w:rPr>
        <w:t>Вивчення дисципліни завершується складанням диференційованого заліку, тому в процесі вивчення різних тем студенту доцільно звертати увагу на питання, що виносяться на підсумковий контроль.</w:t>
      </w:r>
    </w:p>
    <w:p w:rsidR="00522474" w:rsidRPr="003E39EC" w:rsidRDefault="00522474" w:rsidP="003E39EC">
      <w:pPr>
        <w:ind w:firstLine="680"/>
        <w:rPr>
          <w:sz w:val="24"/>
          <w:szCs w:val="24"/>
        </w:rPr>
      </w:pPr>
    </w:p>
    <w:p w:rsidR="00522474" w:rsidRPr="00862978" w:rsidRDefault="00522474" w:rsidP="004F1244">
      <w:pPr>
        <w:keepNext/>
        <w:ind w:firstLine="540"/>
        <w:jc w:val="center"/>
        <w:outlineLvl w:val="2"/>
        <w:rPr>
          <w:b/>
          <w:bCs/>
          <w:sz w:val="28"/>
          <w:szCs w:val="28"/>
          <w:lang w:eastAsia="ru-RU"/>
        </w:rPr>
      </w:pPr>
      <w:r w:rsidRPr="00862978">
        <w:rPr>
          <w:b/>
          <w:bCs/>
          <w:sz w:val="28"/>
          <w:szCs w:val="28"/>
          <w:lang w:eastAsia="ru-RU"/>
        </w:rPr>
        <w:t>МЕТА КУРСУ:</w:t>
      </w:r>
    </w:p>
    <w:p w:rsidR="00522474" w:rsidRPr="00CC37FA" w:rsidRDefault="00522474" w:rsidP="00CC37FA">
      <w:pPr>
        <w:ind w:firstLine="709"/>
        <w:jc w:val="both"/>
        <w:rPr>
          <w:sz w:val="24"/>
          <w:szCs w:val="24"/>
          <w:highlight w:val="yellow"/>
          <w:lang w:eastAsia="ru-RU"/>
        </w:rPr>
      </w:pPr>
      <w:r w:rsidRPr="00CC37FA">
        <w:rPr>
          <w:sz w:val="24"/>
          <w:szCs w:val="24"/>
          <w:lang w:eastAsia="ru-RU"/>
        </w:rPr>
        <w:t>оволодіти достатнім обсягом знань щодо організації медичного забезпечення населення в умовах функціонування сучасної системи охорони здоров’я</w:t>
      </w:r>
      <w:r>
        <w:rPr>
          <w:sz w:val="24"/>
          <w:szCs w:val="24"/>
          <w:lang w:eastAsia="ru-RU"/>
        </w:rPr>
        <w:t>. Зокрема:</w:t>
      </w:r>
    </w:p>
    <w:p w:rsidR="00522474" w:rsidRPr="00862978" w:rsidRDefault="00522474" w:rsidP="00862978">
      <w:pPr>
        <w:ind w:firstLine="851"/>
        <w:jc w:val="both"/>
        <w:rPr>
          <w:bCs/>
          <w:iCs/>
          <w:sz w:val="24"/>
          <w:szCs w:val="24"/>
        </w:rPr>
      </w:pPr>
      <w:r w:rsidRPr="00862978">
        <w:rPr>
          <w:bCs/>
          <w:iCs/>
          <w:sz w:val="24"/>
          <w:szCs w:val="24"/>
        </w:rPr>
        <w:t xml:space="preserve">– засвоєння </w:t>
      </w:r>
      <w:r w:rsidRPr="00862978">
        <w:rPr>
          <w:sz w:val="24"/>
          <w:szCs w:val="24"/>
        </w:rPr>
        <w:t>теоретичних основ біостатистики та сучасних принципів доказової медицини;</w:t>
      </w:r>
    </w:p>
    <w:p w:rsidR="00522474" w:rsidRPr="00862978" w:rsidRDefault="00522474" w:rsidP="00862978">
      <w:pPr>
        <w:ind w:firstLine="851"/>
        <w:jc w:val="both"/>
        <w:rPr>
          <w:sz w:val="24"/>
          <w:szCs w:val="24"/>
        </w:rPr>
      </w:pPr>
      <w:r w:rsidRPr="00862978">
        <w:rPr>
          <w:bCs/>
          <w:iCs/>
          <w:sz w:val="24"/>
          <w:szCs w:val="24"/>
        </w:rPr>
        <w:t>– ознайомлення з методиками визначення та аналізу</w:t>
      </w:r>
      <w:r w:rsidRPr="00862978">
        <w:rPr>
          <w:sz w:val="24"/>
          <w:szCs w:val="24"/>
        </w:rPr>
        <w:t xml:space="preserve"> основних біостатистичних показників та критеріїв, а також </w:t>
      </w:r>
      <w:r w:rsidRPr="00862978">
        <w:rPr>
          <w:bCs/>
          <w:iCs/>
          <w:sz w:val="24"/>
          <w:szCs w:val="24"/>
        </w:rPr>
        <w:t>засвоєння принципів аналізу та оцінки</w:t>
      </w:r>
      <w:r w:rsidRPr="00862978">
        <w:rPr>
          <w:sz w:val="24"/>
          <w:szCs w:val="24"/>
        </w:rPr>
        <w:t xml:space="preserve"> результатів за окремими критеріями та у взаємозв’язку з чинниками, що на них впливають;</w:t>
      </w:r>
    </w:p>
    <w:p w:rsidR="00522474" w:rsidRDefault="00522474" w:rsidP="00862978">
      <w:pPr>
        <w:ind w:firstLine="851"/>
        <w:jc w:val="both"/>
        <w:rPr>
          <w:sz w:val="24"/>
          <w:szCs w:val="24"/>
        </w:rPr>
      </w:pPr>
      <w:r w:rsidRPr="00862978">
        <w:rPr>
          <w:sz w:val="24"/>
          <w:szCs w:val="24"/>
        </w:rPr>
        <w:t>–  засвоєння теоретичних основ, сучасних принципів, закономірностей і правових засад громадського здоров’я та системи його охорони;</w:t>
      </w:r>
    </w:p>
    <w:p w:rsidR="00522474" w:rsidRPr="00862978" w:rsidRDefault="00522474" w:rsidP="00862978">
      <w:pPr>
        <w:ind w:firstLine="851"/>
        <w:jc w:val="both"/>
        <w:rPr>
          <w:sz w:val="24"/>
          <w:szCs w:val="24"/>
        </w:rPr>
      </w:pPr>
      <w:r w:rsidRPr="00862978">
        <w:rPr>
          <w:sz w:val="24"/>
          <w:szCs w:val="24"/>
        </w:rPr>
        <w:t>–</w:t>
      </w:r>
      <w:r>
        <w:rPr>
          <w:sz w:val="24"/>
          <w:szCs w:val="24"/>
        </w:rPr>
        <w:t xml:space="preserve"> в</w:t>
      </w:r>
      <w:r w:rsidRPr="00862978">
        <w:rPr>
          <w:sz w:val="24"/>
          <w:szCs w:val="24"/>
        </w:rPr>
        <w:t>ивчення основних показників</w:t>
      </w:r>
      <w:r>
        <w:rPr>
          <w:sz w:val="24"/>
          <w:szCs w:val="24"/>
        </w:rPr>
        <w:t xml:space="preserve"> здоров’я населення та набуття знань і навичок щодо оцінки стану здоров’я населення і факторів, які на нього впливають, демографічних процесів;</w:t>
      </w:r>
    </w:p>
    <w:p w:rsidR="00522474" w:rsidRPr="00862978" w:rsidRDefault="00522474" w:rsidP="00862978">
      <w:pPr>
        <w:ind w:firstLine="851"/>
        <w:jc w:val="both"/>
        <w:rPr>
          <w:sz w:val="24"/>
          <w:szCs w:val="24"/>
        </w:rPr>
      </w:pPr>
      <w:r w:rsidRPr="00862978">
        <w:rPr>
          <w:sz w:val="24"/>
          <w:szCs w:val="24"/>
        </w:rPr>
        <w:t>– вивчення основних засад організації надання медичної допомоги населенню, здійснення експертизи при тимчасовій та стійкій непрацездатності;</w:t>
      </w:r>
    </w:p>
    <w:p w:rsidR="00522474" w:rsidRPr="006E3431" w:rsidRDefault="00522474" w:rsidP="00862978">
      <w:pPr>
        <w:ind w:firstLine="851"/>
        <w:jc w:val="both"/>
        <w:rPr>
          <w:sz w:val="24"/>
          <w:szCs w:val="24"/>
        </w:rPr>
      </w:pPr>
      <w:r>
        <w:rPr>
          <w:sz w:val="24"/>
          <w:szCs w:val="24"/>
        </w:rPr>
        <w:t>–</w:t>
      </w:r>
      <w:r w:rsidRPr="006E3431">
        <w:rPr>
          <w:sz w:val="24"/>
          <w:szCs w:val="24"/>
        </w:rPr>
        <w:t xml:space="preserve"> ознайомлення з принципами оцінки організації та якості надання різних видів медичної допомоги населенню в умовах реформування галузі охорони здоров’я;</w:t>
      </w:r>
    </w:p>
    <w:p w:rsidR="00522474" w:rsidRPr="006E3431" w:rsidRDefault="00522474" w:rsidP="00862978">
      <w:pPr>
        <w:ind w:firstLine="851"/>
        <w:jc w:val="both"/>
        <w:rPr>
          <w:sz w:val="24"/>
          <w:szCs w:val="24"/>
        </w:rPr>
      </w:pPr>
      <w:r w:rsidRPr="006E3431">
        <w:rPr>
          <w:sz w:val="24"/>
          <w:szCs w:val="24"/>
        </w:rPr>
        <w:t>– засвоєння принципів розробки заходів задля покращання здоров’я населення та окремих його контингентів.</w:t>
      </w:r>
    </w:p>
    <w:p w:rsidR="00522474" w:rsidRDefault="00522474" w:rsidP="002B05BB">
      <w:pPr>
        <w:tabs>
          <w:tab w:val="left" w:pos="284"/>
          <w:tab w:val="left" w:pos="567"/>
        </w:tabs>
        <w:jc w:val="both"/>
        <w:rPr>
          <w:b/>
          <w:bCs/>
          <w:sz w:val="28"/>
          <w:szCs w:val="28"/>
          <w:lang w:val="ru-RU" w:eastAsia="ru-RU"/>
        </w:rPr>
      </w:pPr>
    </w:p>
    <w:p w:rsidR="00522474" w:rsidRDefault="00522474" w:rsidP="004F1244">
      <w:pPr>
        <w:ind w:firstLine="540"/>
        <w:jc w:val="center"/>
        <w:rPr>
          <w:b/>
          <w:bCs/>
          <w:sz w:val="28"/>
          <w:szCs w:val="28"/>
          <w:lang w:eastAsia="ru-RU"/>
        </w:rPr>
      </w:pPr>
      <w:r w:rsidRPr="00E64250">
        <w:rPr>
          <w:b/>
          <w:bCs/>
          <w:sz w:val="28"/>
          <w:szCs w:val="28"/>
          <w:lang w:eastAsia="ru-RU"/>
        </w:rPr>
        <w:t>КОМПЕТЕНТНОСТІ</w:t>
      </w:r>
    </w:p>
    <w:p w:rsidR="00522474" w:rsidRPr="00586AEA" w:rsidRDefault="00522474" w:rsidP="00586AEA">
      <w:pPr>
        <w:ind w:firstLine="540"/>
        <w:jc w:val="both"/>
        <w:rPr>
          <w:bCs/>
          <w:sz w:val="24"/>
          <w:szCs w:val="24"/>
          <w:lang w:eastAsia="ru-RU"/>
        </w:rPr>
      </w:pPr>
      <w:r w:rsidRPr="00586AEA">
        <w:rPr>
          <w:bCs/>
          <w:sz w:val="24"/>
          <w:szCs w:val="24"/>
          <w:lang w:eastAsia="ru-RU"/>
        </w:rPr>
        <w:t>Інтегральна компетентність</w:t>
      </w:r>
    </w:p>
    <w:p w:rsidR="00522474" w:rsidRPr="00586AEA" w:rsidRDefault="00522474" w:rsidP="00586AEA">
      <w:pPr>
        <w:ind w:firstLine="540"/>
        <w:jc w:val="both"/>
        <w:rPr>
          <w:bCs/>
          <w:sz w:val="24"/>
          <w:szCs w:val="24"/>
          <w:lang w:eastAsia="ru-RU"/>
        </w:rPr>
      </w:pPr>
      <w:r w:rsidRPr="00586AEA">
        <w:rPr>
          <w:bCs/>
          <w:sz w:val="24"/>
          <w:szCs w:val="24"/>
          <w:lang w:eastAsia="ru-RU"/>
        </w:rPr>
        <w:t>Здатність розв’язувати складні спеціалізовані задачі та практичні  проблеми під час професійної діяльності в галузі   лабораторної медицини та в освітньому процесі, що передбачає застосування теоретичних засад і методів лабораторної діагностики з метою комплексної оцінки морфологічного та функціонального стану органів і систем пацієнтів; встановлювати лабораторний діагноз, проводити санітарно-гігієнічну експертизу.</w:t>
      </w:r>
    </w:p>
    <w:p w:rsidR="00522474" w:rsidRPr="00586AEA" w:rsidRDefault="00522474" w:rsidP="00586AEA">
      <w:pPr>
        <w:ind w:firstLine="540"/>
        <w:jc w:val="both"/>
        <w:rPr>
          <w:bCs/>
          <w:sz w:val="24"/>
          <w:szCs w:val="24"/>
          <w:lang w:eastAsia="ru-RU"/>
        </w:rPr>
      </w:pPr>
      <w:r w:rsidRPr="00586AEA">
        <w:rPr>
          <w:bCs/>
          <w:sz w:val="24"/>
          <w:szCs w:val="24"/>
          <w:lang w:eastAsia="ru-RU"/>
        </w:rPr>
        <w:t>Загальні компетентності</w:t>
      </w:r>
    </w:p>
    <w:p w:rsidR="00522474" w:rsidRPr="00586AEA" w:rsidRDefault="00522474" w:rsidP="00586AEA">
      <w:pPr>
        <w:ind w:firstLine="540"/>
        <w:jc w:val="both"/>
        <w:rPr>
          <w:bCs/>
          <w:iCs/>
          <w:sz w:val="24"/>
          <w:szCs w:val="24"/>
          <w:lang w:eastAsia="ru-RU"/>
        </w:rPr>
      </w:pPr>
      <w:r w:rsidRPr="00586AEA">
        <w:rPr>
          <w:bCs/>
          <w:iCs/>
          <w:sz w:val="24"/>
          <w:szCs w:val="24"/>
          <w:lang w:eastAsia="ru-RU"/>
        </w:rPr>
        <w:t>1. Здатність до абстрактного мислення, аналізу та синтезу</w:t>
      </w:r>
    </w:p>
    <w:p w:rsidR="00522474" w:rsidRPr="00586AEA" w:rsidRDefault="00522474" w:rsidP="00586AEA">
      <w:pPr>
        <w:ind w:firstLine="540"/>
        <w:jc w:val="both"/>
        <w:rPr>
          <w:bCs/>
          <w:iCs/>
          <w:sz w:val="24"/>
          <w:szCs w:val="24"/>
          <w:lang w:eastAsia="ru-RU"/>
        </w:rPr>
      </w:pPr>
      <w:r w:rsidRPr="00586AEA">
        <w:rPr>
          <w:bCs/>
          <w:iCs/>
          <w:sz w:val="24"/>
          <w:szCs w:val="24"/>
          <w:lang w:eastAsia="ru-RU"/>
        </w:rPr>
        <w:t>2. Навички використання інформаційних та комунікаційних технологій</w:t>
      </w:r>
    </w:p>
    <w:p w:rsidR="00522474" w:rsidRPr="00586AEA" w:rsidRDefault="00522474" w:rsidP="00586AEA">
      <w:pPr>
        <w:ind w:firstLine="540"/>
        <w:jc w:val="both"/>
        <w:rPr>
          <w:bCs/>
          <w:iCs/>
          <w:sz w:val="24"/>
          <w:szCs w:val="24"/>
          <w:lang w:eastAsia="ru-RU"/>
        </w:rPr>
      </w:pPr>
      <w:r w:rsidRPr="00586AEA">
        <w:rPr>
          <w:bCs/>
          <w:iCs/>
          <w:sz w:val="24"/>
          <w:szCs w:val="24"/>
          <w:lang w:eastAsia="ru-RU"/>
        </w:rPr>
        <w:t>3. Здатність проведення досліджень на відповідному рівні</w:t>
      </w:r>
    </w:p>
    <w:p w:rsidR="00522474" w:rsidRPr="00586AEA" w:rsidRDefault="00522474" w:rsidP="00586AEA">
      <w:pPr>
        <w:ind w:firstLine="540"/>
        <w:jc w:val="both"/>
        <w:rPr>
          <w:bCs/>
          <w:iCs/>
          <w:sz w:val="24"/>
          <w:szCs w:val="24"/>
          <w:lang w:eastAsia="ru-RU"/>
        </w:rPr>
      </w:pPr>
      <w:r w:rsidRPr="00586AEA">
        <w:rPr>
          <w:bCs/>
          <w:iCs/>
          <w:sz w:val="24"/>
          <w:szCs w:val="24"/>
          <w:lang w:eastAsia="ru-RU"/>
        </w:rPr>
        <w:t>4. Здатність навчатись та навчати</w:t>
      </w:r>
    </w:p>
    <w:p w:rsidR="00522474" w:rsidRPr="00586AEA" w:rsidRDefault="00522474" w:rsidP="00586AEA">
      <w:pPr>
        <w:ind w:firstLine="540"/>
        <w:jc w:val="both"/>
        <w:rPr>
          <w:bCs/>
          <w:iCs/>
          <w:sz w:val="24"/>
          <w:szCs w:val="24"/>
          <w:lang w:eastAsia="ru-RU"/>
        </w:rPr>
      </w:pPr>
      <w:r w:rsidRPr="00586AEA">
        <w:rPr>
          <w:bCs/>
          <w:iCs/>
          <w:sz w:val="24"/>
          <w:szCs w:val="24"/>
          <w:lang w:eastAsia="ru-RU"/>
        </w:rPr>
        <w:t>5. Здатність до пошуку, оброблення та аналізу інформації з різних джерел</w:t>
      </w:r>
    </w:p>
    <w:p w:rsidR="00522474" w:rsidRPr="00586AEA" w:rsidRDefault="00522474" w:rsidP="00586AEA">
      <w:pPr>
        <w:ind w:firstLine="540"/>
        <w:jc w:val="both"/>
        <w:rPr>
          <w:bCs/>
          <w:iCs/>
          <w:sz w:val="24"/>
          <w:szCs w:val="24"/>
          <w:lang w:eastAsia="ru-RU"/>
        </w:rPr>
      </w:pPr>
      <w:r w:rsidRPr="00586AEA">
        <w:rPr>
          <w:bCs/>
          <w:iCs/>
          <w:sz w:val="24"/>
          <w:szCs w:val="24"/>
          <w:lang w:eastAsia="ru-RU"/>
        </w:rPr>
        <w:t>Спеціальні (фахові, предметні) компетентності</w:t>
      </w:r>
    </w:p>
    <w:p w:rsidR="00522474" w:rsidRPr="00586AEA" w:rsidRDefault="00522474" w:rsidP="00586AEA">
      <w:pPr>
        <w:ind w:firstLine="540"/>
        <w:jc w:val="both"/>
        <w:rPr>
          <w:bCs/>
          <w:iCs/>
          <w:sz w:val="24"/>
          <w:szCs w:val="24"/>
          <w:lang w:eastAsia="ru-RU"/>
        </w:rPr>
      </w:pPr>
      <w:r w:rsidRPr="00586AEA">
        <w:rPr>
          <w:bCs/>
          <w:iCs/>
          <w:sz w:val="24"/>
          <w:szCs w:val="24"/>
          <w:lang w:eastAsia="ru-RU"/>
        </w:rPr>
        <w:lastRenderedPageBreak/>
        <w:t>1. Навички оцінювання організації та якості надання різних видів медичної допомоги та санітарно-епідеміологічного благополуччя населення</w:t>
      </w:r>
    </w:p>
    <w:p w:rsidR="00522474" w:rsidRPr="00586AEA" w:rsidRDefault="00522474" w:rsidP="00586AEA">
      <w:pPr>
        <w:ind w:firstLine="540"/>
        <w:jc w:val="both"/>
        <w:rPr>
          <w:bCs/>
          <w:iCs/>
          <w:sz w:val="24"/>
          <w:szCs w:val="24"/>
          <w:lang w:eastAsia="ru-RU"/>
        </w:rPr>
      </w:pPr>
      <w:r w:rsidRPr="00586AEA">
        <w:rPr>
          <w:bCs/>
          <w:iCs/>
          <w:sz w:val="24"/>
          <w:szCs w:val="24"/>
          <w:lang w:eastAsia="ru-RU"/>
        </w:rPr>
        <w:t>2. Здатність забезпечити організацію роботи в лабораторіях різного профілю та їх структурних підрозділах, застосовувати сучасні методи роботи, впроваджувати стандарти ISO</w:t>
      </w:r>
    </w:p>
    <w:p w:rsidR="00522474" w:rsidRPr="005B6F33" w:rsidRDefault="00522474" w:rsidP="004F1244">
      <w:pPr>
        <w:rPr>
          <w:sz w:val="28"/>
          <w:szCs w:val="28"/>
        </w:rPr>
      </w:pPr>
    </w:p>
    <w:p w:rsidR="00522474" w:rsidRPr="006C3AE3" w:rsidRDefault="00522474" w:rsidP="004F1244">
      <w:pPr>
        <w:tabs>
          <w:tab w:val="left" w:pos="284"/>
          <w:tab w:val="left" w:pos="567"/>
        </w:tabs>
        <w:jc w:val="center"/>
        <w:rPr>
          <w:b/>
          <w:color w:val="000000"/>
          <w:sz w:val="28"/>
          <w:szCs w:val="28"/>
          <w:lang w:eastAsia="ru-RU"/>
        </w:rPr>
      </w:pPr>
      <w:r w:rsidRPr="006C3AE3">
        <w:rPr>
          <w:b/>
          <w:color w:val="000000"/>
          <w:sz w:val="28"/>
          <w:szCs w:val="28"/>
          <w:lang w:eastAsia="ru-RU"/>
        </w:rPr>
        <w:t>ОРГАНІЗАЦІЯ НАВЧАННЯ</w:t>
      </w:r>
    </w:p>
    <w:tbl>
      <w:tblPr>
        <w:tblW w:w="0" w:type="auto"/>
        <w:tblInd w:w="-40" w:type="dxa"/>
        <w:tblLayout w:type="fixed"/>
        <w:tblLook w:val="00A0" w:firstRow="1" w:lastRow="0" w:firstColumn="1" w:lastColumn="0" w:noHBand="0" w:noVBand="0"/>
      </w:tblPr>
      <w:tblGrid>
        <w:gridCol w:w="3369"/>
        <w:gridCol w:w="3118"/>
        <w:gridCol w:w="3199"/>
      </w:tblGrid>
      <w:tr w:rsidR="00522474" w:rsidRPr="00DA4FBE" w:rsidTr="003E39EC">
        <w:tc>
          <w:tcPr>
            <w:tcW w:w="3369" w:type="dxa"/>
            <w:vMerge w:val="restart"/>
            <w:tcBorders>
              <w:top w:val="single" w:sz="4" w:space="0" w:color="000000"/>
              <w:left w:val="single" w:sz="4" w:space="0" w:color="000000"/>
              <w:bottom w:val="single" w:sz="4" w:space="0" w:color="000000"/>
              <w:right w:val="nil"/>
            </w:tcBorders>
            <w:vAlign w:val="center"/>
          </w:tcPr>
          <w:p w:rsidR="00522474" w:rsidRPr="00DA4FBE" w:rsidRDefault="00522474" w:rsidP="003E39EC">
            <w:pPr>
              <w:suppressAutoHyphens/>
              <w:spacing w:line="276" w:lineRule="auto"/>
              <w:jc w:val="center"/>
              <w:rPr>
                <w:sz w:val="24"/>
                <w:szCs w:val="24"/>
                <w:lang w:eastAsia="ar-SA"/>
              </w:rPr>
            </w:pPr>
            <w:r w:rsidRPr="00DA4FBE">
              <w:rPr>
                <w:sz w:val="24"/>
                <w:szCs w:val="24"/>
              </w:rPr>
              <w:t>Найменування показників</w:t>
            </w:r>
          </w:p>
        </w:tc>
        <w:tc>
          <w:tcPr>
            <w:tcW w:w="3118" w:type="dxa"/>
            <w:vMerge w:val="restart"/>
            <w:tcBorders>
              <w:top w:val="single" w:sz="4" w:space="0" w:color="000000"/>
              <w:left w:val="single" w:sz="4" w:space="0" w:color="000000"/>
              <w:bottom w:val="single" w:sz="4" w:space="0" w:color="000000"/>
              <w:right w:val="nil"/>
            </w:tcBorders>
            <w:vAlign w:val="center"/>
          </w:tcPr>
          <w:p w:rsidR="00522474" w:rsidRPr="00DA4FBE" w:rsidRDefault="00522474" w:rsidP="003E39EC">
            <w:pPr>
              <w:suppressAutoHyphens/>
              <w:spacing w:line="276" w:lineRule="auto"/>
              <w:jc w:val="center"/>
              <w:rPr>
                <w:sz w:val="24"/>
                <w:szCs w:val="24"/>
                <w:lang w:eastAsia="ar-SA"/>
              </w:rPr>
            </w:pPr>
            <w:r w:rsidRPr="00DA4FBE">
              <w:rPr>
                <w:sz w:val="24"/>
                <w:szCs w:val="24"/>
              </w:rPr>
              <w:t>Галузь знань, напрям підготовки, освітньо-кваліфікаційний рівень</w:t>
            </w:r>
          </w:p>
        </w:tc>
        <w:tc>
          <w:tcPr>
            <w:tcW w:w="3199" w:type="dxa"/>
            <w:tcBorders>
              <w:top w:val="single" w:sz="4" w:space="0" w:color="000000"/>
              <w:left w:val="single" w:sz="4" w:space="0" w:color="000000"/>
              <w:bottom w:val="single" w:sz="4" w:space="0" w:color="000000"/>
              <w:right w:val="single" w:sz="4" w:space="0" w:color="000000"/>
            </w:tcBorders>
            <w:vAlign w:val="center"/>
          </w:tcPr>
          <w:p w:rsidR="00522474" w:rsidRPr="00DA4FBE" w:rsidRDefault="00522474" w:rsidP="003E39EC">
            <w:pPr>
              <w:spacing w:line="276" w:lineRule="auto"/>
              <w:jc w:val="center"/>
              <w:rPr>
                <w:sz w:val="24"/>
                <w:szCs w:val="24"/>
                <w:lang w:eastAsia="ar-SA"/>
              </w:rPr>
            </w:pPr>
            <w:r w:rsidRPr="00DA4FBE">
              <w:rPr>
                <w:sz w:val="24"/>
                <w:szCs w:val="24"/>
              </w:rPr>
              <w:t>Характеристика</w:t>
            </w:r>
          </w:p>
          <w:p w:rsidR="00522474" w:rsidRPr="00DA4FBE" w:rsidRDefault="00522474" w:rsidP="003E39EC">
            <w:pPr>
              <w:spacing w:line="276" w:lineRule="auto"/>
              <w:jc w:val="center"/>
              <w:rPr>
                <w:sz w:val="24"/>
                <w:szCs w:val="24"/>
              </w:rPr>
            </w:pPr>
            <w:r w:rsidRPr="00DA4FBE">
              <w:rPr>
                <w:sz w:val="24"/>
                <w:szCs w:val="24"/>
              </w:rPr>
              <w:t>навчальної</w:t>
            </w:r>
          </w:p>
          <w:p w:rsidR="00522474" w:rsidRPr="00DA4FBE" w:rsidRDefault="00522474" w:rsidP="003E39EC">
            <w:pPr>
              <w:suppressAutoHyphens/>
              <w:spacing w:line="276" w:lineRule="auto"/>
              <w:jc w:val="center"/>
              <w:rPr>
                <w:sz w:val="24"/>
                <w:szCs w:val="24"/>
                <w:lang w:eastAsia="ar-SA"/>
              </w:rPr>
            </w:pPr>
            <w:r w:rsidRPr="00DA4FBE">
              <w:rPr>
                <w:sz w:val="24"/>
                <w:szCs w:val="24"/>
              </w:rPr>
              <w:t>дисципліни</w:t>
            </w:r>
          </w:p>
        </w:tc>
      </w:tr>
      <w:tr w:rsidR="00522474" w:rsidRPr="00DA4FBE" w:rsidTr="003E39EC">
        <w:tc>
          <w:tcPr>
            <w:tcW w:w="3369" w:type="dxa"/>
            <w:vMerge/>
            <w:tcBorders>
              <w:top w:val="single" w:sz="4" w:space="0" w:color="000000"/>
              <w:left w:val="single" w:sz="4" w:space="0" w:color="000000"/>
              <w:bottom w:val="single" w:sz="4" w:space="0" w:color="000000"/>
              <w:right w:val="nil"/>
            </w:tcBorders>
            <w:vAlign w:val="center"/>
          </w:tcPr>
          <w:p w:rsidR="00522474" w:rsidRPr="00DA4FBE" w:rsidRDefault="00522474" w:rsidP="003E39EC">
            <w:pPr>
              <w:jc w:val="center"/>
              <w:rPr>
                <w:sz w:val="24"/>
                <w:szCs w:val="24"/>
                <w:lang w:eastAsia="ar-SA"/>
              </w:rPr>
            </w:pPr>
          </w:p>
        </w:tc>
        <w:tc>
          <w:tcPr>
            <w:tcW w:w="3118" w:type="dxa"/>
            <w:vMerge/>
            <w:tcBorders>
              <w:top w:val="single" w:sz="4" w:space="0" w:color="000000"/>
              <w:left w:val="single" w:sz="4" w:space="0" w:color="000000"/>
              <w:bottom w:val="single" w:sz="4" w:space="0" w:color="000000"/>
              <w:right w:val="nil"/>
            </w:tcBorders>
            <w:vAlign w:val="center"/>
          </w:tcPr>
          <w:p w:rsidR="00522474" w:rsidRPr="00DA4FBE" w:rsidRDefault="00522474" w:rsidP="003E39EC">
            <w:pPr>
              <w:jc w:val="center"/>
              <w:rPr>
                <w:sz w:val="24"/>
                <w:szCs w:val="24"/>
                <w:lang w:eastAsia="ar-SA"/>
              </w:rPr>
            </w:pPr>
          </w:p>
        </w:tc>
        <w:tc>
          <w:tcPr>
            <w:tcW w:w="3199" w:type="dxa"/>
            <w:tcBorders>
              <w:top w:val="single" w:sz="4" w:space="0" w:color="000000"/>
              <w:left w:val="single" w:sz="4" w:space="0" w:color="000000"/>
              <w:bottom w:val="single" w:sz="4" w:space="0" w:color="000000"/>
              <w:right w:val="single" w:sz="4" w:space="0" w:color="000000"/>
            </w:tcBorders>
            <w:vAlign w:val="center"/>
          </w:tcPr>
          <w:p w:rsidR="00522474" w:rsidRPr="00DA4FBE" w:rsidRDefault="00522474" w:rsidP="003E39EC">
            <w:pPr>
              <w:suppressAutoHyphens/>
              <w:jc w:val="center"/>
              <w:rPr>
                <w:sz w:val="24"/>
                <w:szCs w:val="24"/>
                <w:lang w:eastAsia="ar-SA"/>
              </w:rPr>
            </w:pPr>
            <w:r w:rsidRPr="00DA4FBE">
              <w:rPr>
                <w:b/>
                <w:sz w:val="24"/>
                <w:szCs w:val="24"/>
              </w:rPr>
              <w:t>денна форма навчання</w:t>
            </w:r>
          </w:p>
        </w:tc>
      </w:tr>
      <w:tr w:rsidR="00522474" w:rsidRPr="00DA4FBE" w:rsidTr="00DD32B4">
        <w:tc>
          <w:tcPr>
            <w:tcW w:w="3369" w:type="dxa"/>
            <w:tcBorders>
              <w:top w:val="single" w:sz="4" w:space="0" w:color="000000"/>
              <w:left w:val="single" w:sz="4" w:space="0" w:color="000000"/>
              <w:bottom w:val="single" w:sz="4" w:space="0" w:color="000000"/>
              <w:right w:val="nil"/>
            </w:tcBorders>
          </w:tcPr>
          <w:p w:rsidR="00522474" w:rsidRPr="00DA4FBE" w:rsidRDefault="00522474" w:rsidP="003E39EC">
            <w:pPr>
              <w:suppressAutoHyphens/>
              <w:jc w:val="both"/>
              <w:rPr>
                <w:sz w:val="24"/>
                <w:szCs w:val="24"/>
                <w:lang w:eastAsia="ar-SA"/>
              </w:rPr>
            </w:pPr>
            <w:r w:rsidRPr="00DA4FBE">
              <w:rPr>
                <w:sz w:val="24"/>
                <w:szCs w:val="24"/>
              </w:rPr>
              <w:t>Кількість кредитів – 3,0</w:t>
            </w:r>
          </w:p>
        </w:tc>
        <w:tc>
          <w:tcPr>
            <w:tcW w:w="3118" w:type="dxa"/>
            <w:tcBorders>
              <w:top w:val="single" w:sz="4" w:space="0" w:color="000000"/>
              <w:left w:val="single" w:sz="4" w:space="0" w:color="000000"/>
              <w:bottom w:val="single" w:sz="4" w:space="0" w:color="000000"/>
              <w:right w:val="nil"/>
            </w:tcBorders>
          </w:tcPr>
          <w:p w:rsidR="00522474" w:rsidRPr="00DA4FBE" w:rsidRDefault="00522474" w:rsidP="003E39EC">
            <w:pPr>
              <w:jc w:val="center"/>
              <w:rPr>
                <w:sz w:val="24"/>
                <w:szCs w:val="24"/>
                <w:u w:val="single"/>
                <w:lang w:eastAsia="ar-SA"/>
              </w:rPr>
            </w:pPr>
            <w:r w:rsidRPr="00DA4FBE">
              <w:rPr>
                <w:sz w:val="24"/>
                <w:szCs w:val="24"/>
              </w:rPr>
              <w:t>Напрям підготовки</w:t>
            </w:r>
          </w:p>
          <w:p w:rsidR="00522474" w:rsidRPr="00DA4FBE" w:rsidRDefault="00522474" w:rsidP="003E39EC">
            <w:pPr>
              <w:jc w:val="center"/>
              <w:rPr>
                <w:sz w:val="24"/>
                <w:szCs w:val="24"/>
              </w:rPr>
            </w:pPr>
            <w:r w:rsidRPr="00DA4FBE">
              <w:rPr>
                <w:sz w:val="24"/>
                <w:szCs w:val="24"/>
                <w:u w:val="single"/>
              </w:rPr>
              <w:t>22 «Охорона здоров’я»</w:t>
            </w:r>
          </w:p>
          <w:p w:rsidR="00522474" w:rsidRPr="00DA4FBE" w:rsidRDefault="00522474" w:rsidP="003E39EC">
            <w:pPr>
              <w:suppressAutoHyphens/>
              <w:jc w:val="center"/>
              <w:rPr>
                <w:sz w:val="24"/>
                <w:szCs w:val="24"/>
                <w:lang w:eastAsia="ar-SA"/>
              </w:rPr>
            </w:pPr>
            <w:r w:rsidRPr="00DA4FBE">
              <w:rPr>
                <w:sz w:val="24"/>
                <w:szCs w:val="24"/>
              </w:rPr>
              <w:t>(шифр і назва)</w:t>
            </w:r>
          </w:p>
        </w:tc>
        <w:tc>
          <w:tcPr>
            <w:tcW w:w="3199" w:type="dxa"/>
            <w:tcBorders>
              <w:top w:val="single" w:sz="4" w:space="0" w:color="000000"/>
              <w:left w:val="single" w:sz="4" w:space="0" w:color="000000"/>
              <w:bottom w:val="single" w:sz="4" w:space="0" w:color="000000"/>
              <w:right w:val="single" w:sz="4" w:space="0" w:color="000000"/>
            </w:tcBorders>
          </w:tcPr>
          <w:p w:rsidR="00522474" w:rsidRPr="00DA4FBE" w:rsidRDefault="00522474" w:rsidP="003E39EC">
            <w:pPr>
              <w:jc w:val="center"/>
              <w:rPr>
                <w:sz w:val="24"/>
                <w:szCs w:val="24"/>
                <w:lang w:eastAsia="ar-SA"/>
              </w:rPr>
            </w:pPr>
            <w:r w:rsidRPr="00DA4FBE">
              <w:rPr>
                <w:sz w:val="24"/>
                <w:szCs w:val="24"/>
              </w:rPr>
              <w:t>Нормативна</w:t>
            </w:r>
          </w:p>
          <w:p w:rsidR="00522474" w:rsidRPr="00DA4FBE" w:rsidRDefault="00522474" w:rsidP="003E39EC">
            <w:pPr>
              <w:suppressAutoHyphens/>
              <w:jc w:val="center"/>
              <w:rPr>
                <w:sz w:val="24"/>
                <w:szCs w:val="24"/>
                <w:lang w:eastAsia="ar-SA"/>
              </w:rPr>
            </w:pPr>
          </w:p>
        </w:tc>
      </w:tr>
      <w:tr w:rsidR="00522474" w:rsidRPr="00DA4FBE" w:rsidTr="00DD32B4">
        <w:tc>
          <w:tcPr>
            <w:tcW w:w="3369" w:type="dxa"/>
            <w:vMerge w:val="restart"/>
            <w:tcBorders>
              <w:top w:val="single" w:sz="4" w:space="0" w:color="000000"/>
              <w:left w:val="single" w:sz="4" w:space="0" w:color="000000"/>
              <w:bottom w:val="single" w:sz="4" w:space="0" w:color="000000"/>
              <w:right w:val="nil"/>
            </w:tcBorders>
          </w:tcPr>
          <w:p w:rsidR="00522474" w:rsidRPr="00DA4FBE" w:rsidRDefault="00522474">
            <w:pPr>
              <w:suppressAutoHyphens/>
              <w:jc w:val="both"/>
              <w:rPr>
                <w:sz w:val="24"/>
                <w:szCs w:val="24"/>
                <w:lang w:val="ru-RU" w:eastAsia="ar-SA"/>
              </w:rPr>
            </w:pPr>
            <w:r w:rsidRPr="00DA4FBE">
              <w:rPr>
                <w:sz w:val="24"/>
                <w:szCs w:val="24"/>
              </w:rPr>
              <w:t xml:space="preserve">Загальна кількість – </w:t>
            </w:r>
            <w:r w:rsidRPr="00DA4FBE">
              <w:rPr>
                <w:sz w:val="24"/>
                <w:szCs w:val="24"/>
                <w:lang w:val="ru-RU"/>
              </w:rPr>
              <w:t>90</w:t>
            </w:r>
          </w:p>
        </w:tc>
        <w:tc>
          <w:tcPr>
            <w:tcW w:w="3118" w:type="dxa"/>
            <w:vMerge w:val="restart"/>
            <w:tcBorders>
              <w:top w:val="single" w:sz="4" w:space="0" w:color="000000"/>
              <w:left w:val="single" w:sz="4" w:space="0" w:color="000000"/>
              <w:bottom w:val="single" w:sz="4" w:space="0" w:color="000000"/>
              <w:right w:val="nil"/>
            </w:tcBorders>
          </w:tcPr>
          <w:p w:rsidR="00522474" w:rsidRPr="00DA4FBE" w:rsidRDefault="00522474" w:rsidP="003E39EC">
            <w:pPr>
              <w:jc w:val="center"/>
              <w:rPr>
                <w:sz w:val="24"/>
                <w:szCs w:val="24"/>
                <w:lang w:eastAsia="ar-SA"/>
              </w:rPr>
            </w:pPr>
            <w:r w:rsidRPr="00DA4FBE">
              <w:rPr>
                <w:sz w:val="24"/>
                <w:szCs w:val="24"/>
              </w:rPr>
              <w:t>Спеціальність:</w:t>
            </w:r>
          </w:p>
          <w:p w:rsidR="00522474" w:rsidRPr="00DA4FBE" w:rsidRDefault="00522474" w:rsidP="003E39EC">
            <w:pPr>
              <w:jc w:val="center"/>
              <w:rPr>
                <w:sz w:val="24"/>
                <w:szCs w:val="24"/>
              </w:rPr>
            </w:pPr>
            <w:r w:rsidRPr="00DA4FBE">
              <w:rPr>
                <w:sz w:val="24"/>
                <w:szCs w:val="24"/>
              </w:rPr>
              <w:t>224 «Технології медичної діагностики та лікування»</w:t>
            </w:r>
          </w:p>
          <w:p w:rsidR="00522474" w:rsidRPr="00DA4FBE" w:rsidRDefault="00522474" w:rsidP="003E39EC">
            <w:pPr>
              <w:suppressAutoHyphens/>
              <w:jc w:val="center"/>
              <w:rPr>
                <w:sz w:val="24"/>
                <w:szCs w:val="24"/>
                <w:lang w:eastAsia="ar-SA"/>
              </w:rPr>
            </w:pPr>
          </w:p>
        </w:tc>
        <w:tc>
          <w:tcPr>
            <w:tcW w:w="3199" w:type="dxa"/>
            <w:tcBorders>
              <w:top w:val="single" w:sz="4" w:space="0" w:color="000000"/>
              <w:left w:val="single" w:sz="4" w:space="0" w:color="000000"/>
              <w:bottom w:val="single" w:sz="4" w:space="0" w:color="000000"/>
              <w:right w:val="single" w:sz="4" w:space="0" w:color="000000"/>
            </w:tcBorders>
          </w:tcPr>
          <w:p w:rsidR="00522474" w:rsidRPr="00DA4FBE" w:rsidRDefault="00522474" w:rsidP="003E39EC">
            <w:pPr>
              <w:suppressAutoHyphens/>
              <w:jc w:val="center"/>
              <w:rPr>
                <w:sz w:val="24"/>
                <w:szCs w:val="24"/>
                <w:lang w:eastAsia="ar-SA"/>
              </w:rPr>
            </w:pPr>
            <w:r w:rsidRPr="00DA4FBE">
              <w:rPr>
                <w:b/>
                <w:sz w:val="24"/>
                <w:szCs w:val="24"/>
              </w:rPr>
              <w:t>Рік підготовки:</w:t>
            </w:r>
          </w:p>
        </w:tc>
      </w:tr>
      <w:tr w:rsidR="00522474" w:rsidRPr="00DA4FBE" w:rsidTr="00DD32B4">
        <w:tc>
          <w:tcPr>
            <w:tcW w:w="3369" w:type="dxa"/>
            <w:vMerge/>
            <w:tcBorders>
              <w:top w:val="single" w:sz="4" w:space="0" w:color="000000"/>
              <w:left w:val="single" w:sz="4" w:space="0" w:color="000000"/>
              <w:bottom w:val="single" w:sz="4" w:space="0" w:color="000000"/>
              <w:right w:val="nil"/>
            </w:tcBorders>
            <w:vAlign w:val="center"/>
          </w:tcPr>
          <w:p w:rsidR="00522474" w:rsidRPr="00DA4FBE" w:rsidRDefault="00522474">
            <w:pPr>
              <w:rPr>
                <w:sz w:val="24"/>
                <w:szCs w:val="24"/>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522474" w:rsidRPr="00DA4FBE" w:rsidRDefault="00522474" w:rsidP="003E39EC">
            <w:pPr>
              <w:jc w:val="center"/>
              <w:rPr>
                <w:sz w:val="24"/>
                <w:szCs w:val="24"/>
                <w:lang w:eastAsia="ar-SA"/>
              </w:rPr>
            </w:pPr>
          </w:p>
        </w:tc>
        <w:tc>
          <w:tcPr>
            <w:tcW w:w="3199" w:type="dxa"/>
            <w:tcBorders>
              <w:top w:val="single" w:sz="4" w:space="0" w:color="000000"/>
              <w:left w:val="single" w:sz="4" w:space="0" w:color="000000"/>
              <w:bottom w:val="single" w:sz="4" w:space="0" w:color="000000"/>
              <w:right w:val="single" w:sz="4" w:space="0" w:color="000000"/>
            </w:tcBorders>
          </w:tcPr>
          <w:p w:rsidR="00522474" w:rsidRPr="00DA4FBE" w:rsidRDefault="00522474" w:rsidP="003E39EC">
            <w:pPr>
              <w:suppressAutoHyphens/>
              <w:jc w:val="center"/>
              <w:rPr>
                <w:sz w:val="24"/>
                <w:szCs w:val="24"/>
                <w:lang w:eastAsia="ar-SA"/>
              </w:rPr>
            </w:pPr>
            <w:r w:rsidRPr="00DA4FBE">
              <w:rPr>
                <w:sz w:val="24"/>
                <w:szCs w:val="24"/>
                <w:lang w:val="ru-RU"/>
              </w:rPr>
              <w:t>2</w:t>
            </w:r>
            <w:r w:rsidRPr="00DA4FBE">
              <w:rPr>
                <w:sz w:val="24"/>
                <w:szCs w:val="24"/>
              </w:rPr>
              <w:t>-й</w:t>
            </w:r>
          </w:p>
        </w:tc>
      </w:tr>
      <w:tr w:rsidR="00522474" w:rsidRPr="00DA4FBE" w:rsidTr="00DD32B4">
        <w:tc>
          <w:tcPr>
            <w:tcW w:w="3369" w:type="dxa"/>
            <w:vMerge/>
            <w:tcBorders>
              <w:top w:val="single" w:sz="4" w:space="0" w:color="000000"/>
              <w:left w:val="single" w:sz="4" w:space="0" w:color="000000"/>
              <w:bottom w:val="single" w:sz="4" w:space="0" w:color="000000"/>
              <w:right w:val="nil"/>
            </w:tcBorders>
            <w:vAlign w:val="center"/>
          </w:tcPr>
          <w:p w:rsidR="00522474" w:rsidRPr="00DA4FBE" w:rsidRDefault="00522474">
            <w:pPr>
              <w:rPr>
                <w:sz w:val="24"/>
                <w:szCs w:val="24"/>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522474" w:rsidRPr="00DA4FBE" w:rsidRDefault="00522474" w:rsidP="003E39EC">
            <w:pPr>
              <w:jc w:val="center"/>
              <w:rPr>
                <w:sz w:val="24"/>
                <w:szCs w:val="24"/>
                <w:lang w:eastAsia="ar-SA"/>
              </w:rPr>
            </w:pPr>
          </w:p>
        </w:tc>
        <w:tc>
          <w:tcPr>
            <w:tcW w:w="3199" w:type="dxa"/>
            <w:tcBorders>
              <w:top w:val="single" w:sz="4" w:space="0" w:color="000000"/>
              <w:left w:val="single" w:sz="4" w:space="0" w:color="000000"/>
              <w:bottom w:val="single" w:sz="4" w:space="0" w:color="000000"/>
              <w:right w:val="single" w:sz="4" w:space="0" w:color="000000"/>
            </w:tcBorders>
          </w:tcPr>
          <w:p w:rsidR="00522474" w:rsidRPr="00DA4FBE" w:rsidRDefault="00522474" w:rsidP="003E39EC">
            <w:pPr>
              <w:suppressAutoHyphens/>
              <w:jc w:val="center"/>
              <w:rPr>
                <w:sz w:val="24"/>
                <w:szCs w:val="24"/>
                <w:lang w:eastAsia="ar-SA"/>
              </w:rPr>
            </w:pPr>
            <w:r w:rsidRPr="00DA4FBE">
              <w:rPr>
                <w:b/>
                <w:sz w:val="24"/>
                <w:szCs w:val="24"/>
              </w:rPr>
              <w:t>Семестр</w:t>
            </w:r>
          </w:p>
        </w:tc>
      </w:tr>
      <w:tr w:rsidR="00522474" w:rsidRPr="00DA4FBE" w:rsidTr="00DD32B4">
        <w:tc>
          <w:tcPr>
            <w:tcW w:w="3369" w:type="dxa"/>
            <w:vMerge/>
            <w:tcBorders>
              <w:top w:val="single" w:sz="4" w:space="0" w:color="000000"/>
              <w:left w:val="single" w:sz="4" w:space="0" w:color="000000"/>
              <w:bottom w:val="single" w:sz="4" w:space="0" w:color="000000"/>
              <w:right w:val="nil"/>
            </w:tcBorders>
            <w:vAlign w:val="center"/>
          </w:tcPr>
          <w:p w:rsidR="00522474" w:rsidRPr="00DA4FBE" w:rsidRDefault="00522474">
            <w:pPr>
              <w:rPr>
                <w:sz w:val="24"/>
                <w:szCs w:val="24"/>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522474" w:rsidRPr="00DA4FBE" w:rsidRDefault="00522474" w:rsidP="003E39EC">
            <w:pPr>
              <w:jc w:val="center"/>
              <w:rPr>
                <w:sz w:val="24"/>
                <w:szCs w:val="24"/>
                <w:lang w:eastAsia="ar-SA"/>
              </w:rPr>
            </w:pPr>
          </w:p>
        </w:tc>
        <w:tc>
          <w:tcPr>
            <w:tcW w:w="3199" w:type="dxa"/>
            <w:tcBorders>
              <w:top w:val="single" w:sz="4" w:space="0" w:color="000000"/>
              <w:left w:val="single" w:sz="4" w:space="0" w:color="000000"/>
              <w:bottom w:val="single" w:sz="4" w:space="0" w:color="000000"/>
              <w:right w:val="single" w:sz="4" w:space="0" w:color="000000"/>
            </w:tcBorders>
          </w:tcPr>
          <w:p w:rsidR="00522474" w:rsidRPr="00DA4FBE" w:rsidRDefault="00522474" w:rsidP="003E39EC">
            <w:pPr>
              <w:suppressAutoHyphens/>
              <w:jc w:val="center"/>
              <w:rPr>
                <w:sz w:val="24"/>
                <w:szCs w:val="24"/>
                <w:lang w:eastAsia="ar-SA"/>
              </w:rPr>
            </w:pPr>
            <w:r w:rsidRPr="00DA4FBE">
              <w:rPr>
                <w:sz w:val="24"/>
                <w:szCs w:val="24"/>
                <w:lang w:val="ru-RU"/>
              </w:rPr>
              <w:t>3</w:t>
            </w:r>
            <w:r w:rsidRPr="00DA4FBE">
              <w:rPr>
                <w:sz w:val="24"/>
                <w:szCs w:val="24"/>
              </w:rPr>
              <w:t>-й</w:t>
            </w:r>
          </w:p>
        </w:tc>
      </w:tr>
      <w:tr w:rsidR="00522474" w:rsidRPr="00DA4FBE" w:rsidTr="00DD32B4">
        <w:tc>
          <w:tcPr>
            <w:tcW w:w="3369" w:type="dxa"/>
            <w:vMerge w:val="restart"/>
            <w:tcBorders>
              <w:top w:val="single" w:sz="4" w:space="0" w:color="000000"/>
              <w:left w:val="single" w:sz="4" w:space="0" w:color="000000"/>
              <w:bottom w:val="single" w:sz="4" w:space="0" w:color="000000"/>
              <w:right w:val="nil"/>
            </w:tcBorders>
          </w:tcPr>
          <w:p w:rsidR="00522474" w:rsidRPr="00DA4FBE" w:rsidRDefault="00522474">
            <w:pPr>
              <w:snapToGrid w:val="0"/>
              <w:rPr>
                <w:sz w:val="24"/>
                <w:szCs w:val="24"/>
                <w:lang w:eastAsia="ar-SA"/>
              </w:rPr>
            </w:pPr>
          </w:p>
          <w:p w:rsidR="00522474" w:rsidRPr="00DA4FBE" w:rsidRDefault="00522474">
            <w:pPr>
              <w:rPr>
                <w:sz w:val="24"/>
                <w:szCs w:val="24"/>
              </w:rPr>
            </w:pPr>
            <w:r w:rsidRPr="00DA4FBE">
              <w:rPr>
                <w:sz w:val="24"/>
                <w:szCs w:val="24"/>
              </w:rPr>
              <w:t>Годин для денної (або вечірньої) форми навчання:</w:t>
            </w:r>
          </w:p>
          <w:p w:rsidR="00522474" w:rsidRPr="00DA4FBE" w:rsidRDefault="00522474">
            <w:pPr>
              <w:rPr>
                <w:sz w:val="24"/>
                <w:szCs w:val="24"/>
                <w:lang w:val="ru-RU"/>
              </w:rPr>
            </w:pPr>
            <w:r w:rsidRPr="00DA4FBE">
              <w:rPr>
                <w:sz w:val="24"/>
                <w:szCs w:val="24"/>
              </w:rPr>
              <w:t xml:space="preserve">аудиторних - </w:t>
            </w:r>
            <w:r w:rsidRPr="00DA4FBE">
              <w:rPr>
                <w:sz w:val="24"/>
                <w:szCs w:val="24"/>
                <w:lang w:val="ru-RU"/>
              </w:rPr>
              <w:t>35</w:t>
            </w:r>
          </w:p>
          <w:p w:rsidR="00522474" w:rsidRPr="00DA4FBE" w:rsidRDefault="00522474">
            <w:pPr>
              <w:suppressAutoHyphens/>
              <w:jc w:val="both"/>
              <w:rPr>
                <w:sz w:val="24"/>
                <w:szCs w:val="24"/>
                <w:lang w:val="ru-RU" w:eastAsia="ar-SA"/>
              </w:rPr>
            </w:pPr>
            <w:r w:rsidRPr="00DA4FBE">
              <w:rPr>
                <w:sz w:val="24"/>
                <w:szCs w:val="24"/>
              </w:rPr>
              <w:t xml:space="preserve">самостійної роботи студента - </w:t>
            </w:r>
            <w:r w:rsidRPr="00DA4FBE">
              <w:rPr>
                <w:sz w:val="24"/>
                <w:szCs w:val="24"/>
                <w:lang w:val="ru-RU"/>
              </w:rPr>
              <w:t>55</w:t>
            </w:r>
          </w:p>
        </w:tc>
        <w:tc>
          <w:tcPr>
            <w:tcW w:w="3118" w:type="dxa"/>
            <w:vMerge w:val="restart"/>
            <w:tcBorders>
              <w:top w:val="single" w:sz="4" w:space="0" w:color="000000"/>
              <w:left w:val="single" w:sz="4" w:space="0" w:color="000000"/>
              <w:bottom w:val="single" w:sz="4" w:space="0" w:color="000000"/>
              <w:right w:val="nil"/>
            </w:tcBorders>
          </w:tcPr>
          <w:p w:rsidR="00522474" w:rsidRPr="00DA4FBE" w:rsidRDefault="00522474" w:rsidP="003E39EC">
            <w:pPr>
              <w:snapToGrid w:val="0"/>
              <w:jc w:val="center"/>
              <w:rPr>
                <w:sz w:val="24"/>
                <w:szCs w:val="24"/>
                <w:lang w:eastAsia="ar-SA"/>
              </w:rPr>
            </w:pPr>
          </w:p>
          <w:p w:rsidR="00522474" w:rsidRPr="00DA4FBE" w:rsidRDefault="00522474" w:rsidP="003E39EC">
            <w:pPr>
              <w:jc w:val="center"/>
              <w:rPr>
                <w:sz w:val="24"/>
                <w:szCs w:val="24"/>
              </w:rPr>
            </w:pPr>
            <w:r w:rsidRPr="00DA4FBE">
              <w:rPr>
                <w:sz w:val="24"/>
                <w:szCs w:val="24"/>
              </w:rPr>
              <w:t>Освітньо-кваліфікаційний рівень:</w:t>
            </w:r>
          </w:p>
          <w:p w:rsidR="00522474" w:rsidRPr="00DA4FBE" w:rsidRDefault="00522474" w:rsidP="003E39EC">
            <w:pPr>
              <w:suppressAutoHyphens/>
              <w:jc w:val="center"/>
              <w:rPr>
                <w:b/>
                <w:sz w:val="24"/>
                <w:szCs w:val="24"/>
                <w:lang w:val="ru-RU" w:eastAsia="ar-SA"/>
              </w:rPr>
            </w:pPr>
            <w:r w:rsidRPr="00DA4FBE">
              <w:rPr>
                <w:sz w:val="24"/>
                <w:szCs w:val="24"/>
                <w:lang w:val="ru-RU"/>
              </w:rPr>
              <w:t>Магі</w:t>
            </w:r>
            <w:proofErr w:type="gramStart"/>
            <w:r w:rsidRPr="00DA4FBE">
              <w:rPr>
                <w:sz w:val="24"/>
                <w:szCs w:val="24"/>
                <w:lang w:val="ru-RU"/>
              </w:rPr>
              <w:t>стр</w:t>
            </w:r>
            <w:proofErr w:type="gramEnd"/>
          </w:p>
        </w:tc>
        <w:tc>
          <w:tcPr>
            <w:tcW w:w="3199" w:type="dxa"/>
            <w:tcBorders>
              <w:top w:val="single" w:sz="4" w:space="0" w:color="000000"/>
              <w:left w:val="single" w:sz="4" w:space="0" w:color="000000"/>
              <w:bottom w:val="single" w:sz="4" w:space="0" w:color="000000"/>
              <w:right w:val="single" w:sz="4" w:space="0" w:color="000000"/>
            </w:tcBorders>
          </w:tcPr>
          <w:p w:rsidR="00522474" w:rsidRPr="00DA4FBE" w:rsidRDefault="00522474" w:rsidP="003E39EC">
            <w:pPr>
              <w:suppressAutoHyphens/>
              <w:jc w:val="center"/>
              <w:rPr>
                <w:sz w:val="24"/>
                <w:szCs w:val="24"/>
                <w:lang w:eastAsia="ar-SA"/>
              </w:rPr>
            </w:pPr>
            <w:r w:rsidRPr="00DA4FBE">
              <w:rPr>
                <w:b/>
                <w:sz w:val="24"/>
                <w:szCs w:val="24"/>
              </w:rPr>
              <w:t>Лекції</w:t>
            </w:r>
          </w:p>
        </w:tc>
      </w:tr>
      <w:tr w:rsidR="00522474" w:rsidRPr="00DA4FBE" w:rsidTr="00DD32B4">
        <w:tc>
          <w:tcPr>
            <w:tcW w:w="3369" w:type="dxa"/>
            <w:vMerge/>
            <w:tcBorders>
              <w:top w:val="single" w:sz="4" w:space="0" w:color="000000"/>
              <w:left w:val="single" w:sz="4" w:space="0" w:color="000000"/>
              <w:bottom w:val="single" w:sz="4" w:space="0" w:color="000000"/>
              <w:right w:val="nil"/>
            </w:tcBorders>
            <w:vAlign w:val="center"/>
          </w:tcPr>
          <w:p w:rsidR="00522474" w:rsidRPr="00DA4FBE" w:rsidRDefault="00522474">
            <w:pPr>
              <w:rPr>
                <w:sz w:val="24"/>
                <w:szCs w:val="24"/>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522474" w:rsidRPr="00DA4FBE" w:rsidRDefault="00522474">
            <w:pPr>
              <w:rPr>
                <w:b/>
                <w:sz w:val="24"/>
                <w:szCs w:val="24"/>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522474" w:rsidRPr="00DA4FBE" w:rsidRDefault="00522474" w:rsidP="003E39EC">
            <w:pPr>
              <w:suppressAutoHyphens/>
              <w:jc w:val="center"/>
              <w:rPr>
                <w:sz w:val="24"/>
                <w:szCs w:val="24"/>
                <w:lang w:eastAsia="ar-SA"/>
              </w:rPr>
            </w:pPr>
            <w:r w:rsidRPr="00DA4FBE">
              <w:rPr>
                <w:sz w:val="24"/>
                <w:szCs w:val="24"/>
                <w:lang w:val="ru-RU"/>
              </w:rPr>
              <w:t>16</w:t>
            </w:r>
            <w:r w:rsidRPr="00DA4FBE">
              <w:rPr>
                <w:sz w:val="24"/>
                <w:szCs w:val="24"/>
              </w:rPr>
              <w:t xml:space="preserve"> год.</w:t>
            </w:r>
          </w:p>
        </w:tc>
      </w:tr>
      <w:tr w:rsidR="00522474" w:rsidRPr="00DA4FBE" w:rsidTr="00DD32B4">
        <w:tc>
          <w:tcPr>
            <w:tcW w:w="3369" w:type="dxa"/>
            <w:vMerge/>
            <w:tcBorders>
              <w:top w:val="single" w:sz="4" w:space="0" w:color="000000"/>
              <w:left w:val="single" w:sz="4" w:space="0" w:color="000000"/>
              <w:bottom w:val="single" w:sz="4" w:space="0" w:color="000000"/>
              <w:right w:val="nil"/>
            </w:tcBorders>
            <w:vAlign w:val="center"/>
          </w:tcPr>
          <w:p w:rsidR="00522474" w:rsidRPr="00DA4FBE" w:rsidRDefault="00522474">
            <w:pPr>
              <w:rPr>
                <w:sz w:val="24"/>
                <w:szCs w:val="24"/>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522474" w:rsidRPr="00DA4FBE" w:rsidRDefault="00522474">
            <w:pPr>
              <w:rPr>
                <w:b/>
                <w:sz w:val="24"/>
                <w:szCs w:val="24"/>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522474" w:rsidRPr="00DA4FBE" w:rsidRDefault="00522474" w:rsidP="003E39EC">
            <w:pPr>
              <w:jc w:val="center"/>
              <w:rPr>
                <w:b/>
                <w:sz w:val="24"/>
                <w:szCs w:val="24"/>
                <w:lang w:eastAsia="ar-SA"/>
              </w:rPr>
            </w:pPr>
            <w:r w:rsidRPr="00DA4FBE">
              <w:rPr>
                <w:b/>
                <w:sz w:val="24"/>
                <w:szCs w:val="24"/>
              </w:rPr>
              <w:t>Практичні,</w:t>
            </w:r>
          </w:p>
          <w:p w:rsidR="00522474" w:rsidRPr="00DA4FBE" w:rsidRDefault="00522474" w:rsidP="003E39EC">
            <w:pPr>
              <w:suppressAutoHyphens/>
              <w:jc w:val="center"/>
              <w:rPr>
                <w:sz w:val="24"/>
                <w:szCs w:val="24"/>
                <w:lang w:eastAsia="ar-SA"/>
              </w:rPr>
            </w:pPr>
            <w:r w:rsidRPr="00DA4FBE">
              <w:rPr>
                <w:b/>
                <w:sz w:val="24"/>
                <w:szCs w:val="24"/>
              </w:rPr>
              <w:t>семінарські</w:t>
            </w:r>
          </w:p>
        </w:tc>
      </w:tr>
      <w:tr w:rsidR="00522474" w:rsidRPr="00DA4FBE" w:rsidTr="00DD32B4">
        <w:tc>
          <w:tcPr>
            <w:tcW w:w="3369" w:type="dxa"/>
            <w:vMerge/>
            <w:tcBorders>
              <w:top w:val="single" w:sz="4" w:space="0" w:color="000000"/>
              <w:left w:val="single" w:sz="4" w:space="0" w:color="000000"/>
              <w:bottom w:val="single" w:sz="4" w:space="0" w:color="000000"/>
              <w:right w:val="nil"/>
            </w:tcBorders>
            <w:vAlign w:val="center"/>
          </w:tcPr>
          <w:p w:rsidR="00522474" w:rsidRPr="00DA4FBE" w:rsidRDefault="00522474">
            <w:pPr>
              <w:rPr>
                <w:sz w:val="24"/>
                <w:szCs w:val="24"/>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522474" w:rsidRPr="00DA4FBE" w:rsidRDefault="00522474">
            <w:pPr>
              <w:rPr>
                <w:b/>
                <w:sz w:val="24"/>
                <w:szCs w:val="24"/>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522474" w:rsidRPr="00DA4FBE" w:rsidRDefault="00522474" w:rsidP="003E39EC">
            <w:pPr>
              <w:suppressAutoHyphens/>
              <w:jc w:val="center"/>
              <w:rPr>
                <w:sz w:val="24"/>
                <w:szCs w:val="24"/>
                <w:lang w:eastAsia="ar-SA"/>
              </w:rPr>
            </w:pPr>
            <w:r w:rsidRPr="00DA4FBE">
              <w:rPr>
                <w:sz w:val="24"/>
                <w:szCs w:val="24"/>
                <w:lang w:val="ru-RU"/>
              </w:rPr>
              <w:t xml:space="preserve">19 </w:t>
            </w:r>
            <w:r w:rsidRPr="00DA4FBE">
              <w:rPr>
                <w:sz w:val="24"/>
                <w:szCs w:val="24"/>
              </w:rPr>
              <w:t>год.</w:t>
            </w:r>
          </w:p>
        </w:tc>
      </w:tr>
      <w:tr w:rsidR="00522474" w:rsidRPr="00DA4FBE" w:rsidTr="00DD32B4">
        <w:tc>
          <w:tcPr>
            <w:tcW w:w="3369" w:type="dxa"/>
            <w:vMerge/>
            <w:tcBorders>
              <w:top w:val="single" w:sz="4" w:space="0" w:color="000000"/>
              <w:left w:val="single" w:sz="4" w:space="0" w:color="000000"/>
              <w:bottom w:val="single" w:sz="4" w:space="0" w:color="000000"/>
              <w:right w:val="nil"/>
            </w:tcBorders>
            <w:vAlign w:val="center"/>
          </w:tcPr>
          <w:p w:rsidR="00522474" w:rsidRPr="00DA4FBE" w:rsidRDefault="00522474">
            <w:pPr>
              <w:rPr>
                <w:sz w:val="24"/>
                <w:szCs w:val="24"/>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522474" w:rsidRPr="00DA4FBE" w:rsidRDefault="00522474">
            <w:pPr>
              <w:rPr>
                <w:b/>
                <w:sz w:val="24"/>
                <w:szCs w:val="24"/>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522474" w:rsidRPr="00DA4FBE" w:rsidRDefault="00522474" w:rsidP="003E39EC">
            <w:pPr>
              <w:suppressAutoHyphens/>
              <w:jc w:val="center"/>
              <w:rPr>
                <w:sz w:val="24"/>
                <w:szCs w:val="24"/>
                <w:lang w:eastAsia="ar-SA"/>
              </w:rPr>
            </w:pPr>
            <w:r w:rsidRPr="00DA4FBE">
              <w:rPr>
                <w:b/>
                <w:sz w:val="24"/>
                <w:szCs w:val="24"/>
              </w:rPr>
              <w:t>Лабораторні</w:t>
            </w:r>
          </w:p>
        </w:tc>
      </w:tr>
      <w:tr w:rsidR="00522474" w:rsidRPr="00DA4FBE" w:rsidTr="00DD32B4">
        <w:trPr>
          <w:trHeight w:val="285"/>
        </w:trPr>
        <w:tc>
          <w:tcPr>
            <w:tcW w:w="3369" w:type="dxa"/>
            <w:vMerge/>
            <w:tcBorders>
              <w:top w:val="single" w:sz="4" w:space="0" w:color="000000"/>
              <w:left w:val="single" w:sz="4" w:space="0" w:color="000000"/>
              <w:bottom w:val="single" w:sz="4" w:space="0" w:color="000000"/>
              <w:right w:val="nil"/>
            </w:tcBorders>
            <w:vAlign w:val="center"/>
          </w:tcPr>
          <w:p w:rsidR="00522474" w:rsidRPr="00DA4FBE" w:rsidRDefault="00522474">
            <w:pPr>
              <w:rPr>
                <w:sz w:val="24"/>
                <w:szCs w:val="24"/>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522474" w:rsidRPr="00DA4FBE" w:rsidRDefault="00522474">
            <w:pPr>
              <w:rPr>
                <w:b/>
                <w:sz w:val="24"/>
                <w:szCs w:val="24"/>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522474" w:rsidRPr="00DA4FBE" w:rsidRDefault="00522474" w:rsidP="003E39EC">
            <w:pPr>
              <w:suppressAutoHyphens/>
              <w:jc w:val="center"/>
              <w:rPr>
                <w:sz w:val="24"/>
                <w:szCs w:val="24"/>
                <w:lang w:eastAsia="ar-SA"/>
              </w:rPr>
            </w:pPr>
            <w:r w:rsidRPr="00DA4FBE">
              <w:rPr>
                <w:sz w:val="24"/>
                <w:szCs w:val="24"/>
              </w:rPr>
              <w:t>-год.</w:t>
            </w:r>
          </w:p>
        </w:tc>
      </w:tr>
      <w:tr w:rsidR="00522474" w:rsidRPr="00DA4FBE" w:rsidTr="00DD32B4">
        <w:tc>
          <w:tcPr>
            <w:tcW w:w="3369" w:type="dxa"/>
            <w:vMerge/>
            <w:tcBorders>
              <w:top w:val="single" w:sz="4" w:space="0" w:color="000000"/>
              <w:left w:val="single" w:sz="4" w:space="0" w:color="000000"/>
              <w:bottom w:val="single" w:sz="4" w:space="0" w:color="000000"/>
              <w:right w:val="nil"/>
            </w:tcBorders>
            <w:vAlign w:val="center"/>
          </w:tcPr>
          <w:p w:rsidR="00522474" w:rsidRPr="00DA4FBE" w:rsidRDefault="00522474">
            <w:pPr>
              <w:rPr>
                <w:sz w:val="24"/>
                <w:szCs w:val="24"/>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522474" w:rsidRPr="00DA4FBE" w:rsidRDefault="00522474">
            <w:pPr>
              <w:rPr>
                <w:b/>
                <w:sz w:val="24"/>
                <w:szCs w:val="24"/>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522474" w:rsidRPr="00DA4FBE" w:rsidRDefault="00522474" w:rsidP="003E39EC">
            <w:pPr>
              <w:jc w:val="center"/>
              <w:rPr>
                <w:b/>
                <w:sz w:val="24"/>
                <w:szCs w:val="24"/>
                <w:lang w:eastAsia="ar-SA"/>
              </w:rPr>
            </w:pPr>
            <w:r w:rsidRPr="00DA4FBE">
              <w:rPr>
                <w:b/>
                <w:sz w:val="24"/>
                <w:szCs w:val="24"/>
              </w:rPr>
              <w:t>Самостійна</w:t>
            </w:r>
          </w:p>
          <w:p w:rsidR="00522474" w:rsidRPr="00DA4FBE" w:rsidRDefault="00522474" w:rsidP="003E39EC">
            <w:pPr>
              <w:suppressAutoHyphens/>
              <w:jc w:val="center"/>
              <w:rPr>
                <w:sz w:val="24"/>
                <w:szCs w:val="24"/>
                <w:lang w:eastAsia="ar-SA"/>
              </w:rPr>
            </w:pPr>
            <w:r w:rsidRPr="00DA4FBE">
              <w:rPr>
                <w:b/>
                <w:sz w:val="24"/>
                <w:szCs w:val="24"/>
              </w:rPr>
              <w:t>робота</w:t>
            </w:r>
          </w:p>
        </w:tc>
      </w:tr>
      <w:tr w:rsidR="00522474" w:rsidRPr="00DA4FBE" w:rsidTr="00DD32B4">
        <w:tc>
          <w:tcPr>
            <w:tcW w:w="3369" w:type="dxa"/>
            <w:vMerge/>
            <w:tcBorders>
              <w:top w:val="single" w:sz="4" w:space="0" w:color="000000"/>
              <w:left w:val="single" w:sz="4" w:space="0" w:color="000000"/>
              <w:bottom w:val="single" w:sz="4" w:space="0" w:color="000000"/>
              <w:right w:val="nil"/>
            </w:tcBorders>
            <w:vAlign w:val="center"/>
          </w:tcPr>
          <w:p w:rsidR="00522474" w:rsidRPr="00DA4FBE" w:rsidRDefault="00522474">
            <w:pPr>
              <w:rPr>
                <w:sz w:val="24"/>
                <w:szCs w:val="24"/>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522474" w:rsidRPr="00DA4FBE" w:rsidRDefault="00522474">
            <w:pPr>
              <w:rPr>
                <w:b/>
                <w:sz w:val="24"/>
                <w:szCs w:val="24"/>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522474" w:rsidRPr="00DA4FBE" w:rsidRDefault="00522474" w:rsidP="003E39EC">
            <w:pPr>
              <w:suppressAutoHyphens/>
              <w:jc w:val="center"/>
              <w:rPr>
                <w:sz w:val="24"/>
                <w:szCs w:val="24"/>
                <w:lang w:eastAsia="ar-SA"/>
              </w:rPr>
            </w:pPr>
            <w:r w:rsidRPr="00DA4FBE">
              <w:rPr>
                <w:sz w:val="24"/>
                <w:szCs w:val="24"/>
                <w:lang w:val="ru-RU"/>
              </w:rPr>
              <w:t>55</w:t>
            </w:r>
            <w:r w:rsidRPr="00DA4FBE">
              <w:rPr>
                <w:sz w:val="24"/>
                <w:szCs w:val="24"/>
              </w:rPr>
              <w:t xml:space="preserve"> год.</w:t>
            </w:r>
          </w:p>
        </w:tc>
      </w:tr>
      <w:tr w:rsidR="00522474" w:rsidRPr="00DA4FBE" w:rsidTr="00DD32B4">
        <w:tc>
          <w:tcPr>
            <w:tcW w:w="3369" w:type="dxa"/>
            <w:vMerge/>
            <w:tcBorders>
              <w:top w:val="single" w:sz="4" w:space="0" w:color="000000"/>
              <w:left w:val="single" w:sz="4" w:space="0" w:color="000000"/>
              <w:bottom w:val="single" w:sz="4" w:space="0" w:color="000000"/>
              <w:right w:val="nil"/>
            </w:tcBorders>
            <w:vAlign w:val="center"/>
          </w:tcPr>
          <w:p w:rsidR="00522474" w:rsidRPr="00DA4FBE" w:rsidRDefault="00522474">
            <w:pPr>
              <w:rPr>
                <w:sz w:val="24"/>
                <w:szCs w:val="24"/>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522474" w:rsidRPr="00DA4FBE" w:rsidRDefault="00522474">
            <w:pPr>
              <w:rPr>
                <w:b/>
                <w:sz w:val="24"/>
                <w:szCs w:val="24"/>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522474" w:rsidRPr="00DA4FBE" w:rsidRDefault="00522474" w:rsidP="003E39EC">
            <w:pPr>
              <w:jc w:val="center"/>
              <w:rPr>
                <w:b/>
                <w:sz w:val="24"/>
                <w:szCs w:val="24"/>
                <w:lang w:eastAsia="ar-SA"/>
              </w:rPr>
            </w:pPr>
            <w:r w:rsidRPr="00DA4FBE">
              <w:rPr>
                <w:b/>
                <w:sz w:val="24"/>
                <w:szCs w:val="24"/>
              </w:rPr>
              <w:t>Індивілуальні</w:t>
            </w:r>
          </w:p>
          <w:p w:rsidR="00522474" w:rsidRPr="00DA4FBE" w:rsidRDefault="00522474" w:rsidP="003E39EC">
            <w:pPr>
              <w:jc w:val="center"/>
              <w:rPr>
                <w:sz w:val="24"/>
                <w:szCs w:val="24"/>
              </w:rPr>
            </w:pPr>
            <w:r w:rsidRPr="00DA4FBE">
              <w:rPr>
                <w:b/>
                <w:sz w:val="24"/>
                <w:szCs w:val="24"/>
              </w:rPr>
              <w:t>завдання</w:t>
            </w:r>
          </w:p>
          <w:p w:rsidR="00522474" w:rsidRPr="00DA4FBE" w:rsidRDefault="00522474" w:rsidP="003E39EC">
            <w:pPr>
              <w:suppressAutoHyphens/>
              <w:jc w:val="center"/>
              <w:rPr>
                <w:sz w:val="24"/>
                <w:szCs w:val="24"/>
                <w:lang w:eastAsia="ar-SA"/>
              </w:rPr>
            </w:pPr>
            <w:r w:rsidRPr="00DA4FBE">
              <w:rPr>
                <w:sz w:val="24"/>
                <w:szCs w:val="24"/>
              </w:rPr>
              <w:t>-год.</w:t>
            </w:r>
          </w:p>
        </w:tc>
      </w:tr>
      <w:tr w:rsidR="00522474" w:rsidRPr="00DA4FBE" w:rsidTr="00DD32B4">
        <w:tc>
          <w:tcPr>
            <w:tcW w:w="3369" w:type="dxa"/>
            <w:vMerge/>
            <w:tcBorders>
              <w:top w:val="single" w:sz="4" w:space="0" w:color="000000"/>
              <w:left w:val="single" w:sz="4" w:space="0" w:color="000000"/>
              <w:bottom w:val="single" w:sz="4" w:space="0" w:color="000000"/>
              <w:right w:val="nil"/>
            </w:tcBorders>
            <w:vAlign w:val="center"/>
          </w:tcPr>
          <w:p w:rsidR="00522474" w:rsidRPr="00DA4FBE" w:rsidRDefault="00522474">
            <w:pPr>
              <w:rPr>
                <w:sz w:val="24"/>
                <w:szCs w:val="24"/>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522474" w:rsidRPr="00DA4FBE" w:rsidRDefault="00522474">
            <w:pPr>
              <w:rPr>
                <w:b/>
                <w:sz w:val="24"/>
                <w:szCs w:val="24"/>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522474" w:rsidRPr="00DA4FBE" w:rsidRDefault="00522474" w:rsidP="003E39EC">
            <w:pPr>
              <w:jc w:val="center"/>
              <w:rPr>
                <w:sz w:val="24"/>
                <w:szCs w:val="24"/>
                <w:lang w:eastAsia="ar-SA"/>
              </w:rPr>
            </w:pPr>
            <w:r w:rsidRPr="00DA4FBE">
              <w:rPr>
                <w:sz w:val="24"/>
                <w:szCs w:val="24"/>
              </w:rPr>
              <w:t>Вид контролю:</w:t>
            </w:r>
          </w:p>
          <w:p w:rsidR="00522474" w:rsidRPr="00DA4FBE" w:rsidRDefault="00522474" w:rsidP="003E39EC">
            <w:pPr>
              <w:suppressAutoHyphens/>
              <w:jc w:val="center"/>
              <w:rPr>
                <w:sz w:val="24"/>
                <w:szCs w:val="24"/>
                <w:lang w:eastAsia="ar-SA"/>
              </w:rPr>
            </w:pPr>
            <w:r w:rsidRPr="00DA4FBE">
              <w:rPr>
                <w:sz w:val="24"/>
                <w:szCs w:val="24"/>
              </w:rPr>
              <w:t>диференційний залік</w:t>
            </w:r>
          </w:p>
        </w:tc>
      </w:tr>
    </w:tbl>
    <w:p w:rsidR="00522474" w:rsidRDefault="00522474" w:rsidP="00DD32B4">
      <w:pPr>
        <w:rPr>
          <w:b/>
          <w:sz w:val="25"/>
          <w:szCs w:val="25"/>
          <w:lang w:val="ru-RU" w:eastAsia="ar-SA"/>
        </w:rPr>
      </w:pPr>
    </w:p>
    <w:p w:rsidR="00522474" w:rsidRDefault="00522474" w:rsidP="00357F82">
      <w:pPr>
        <w:ind w:left="113" w:firstLine="567"/>
        <w:jc w:val="center"/>
        <w:rPr>
          <w:b/>
          <w:sz w:val="25"/>
          <w:szCs w:val="25"/>
          <w:lang w:val="ru-RU"/>
        </w:rPr>
      </w:pPr>
      <w:r>
        <w:rPr>
          <w:b/>
          <w:sz w:val="25"/>
          <w:szCs w:val="25"/>
        </w:rPr>
        <w:t>Структура навчальної дисципліни</w:t>
      </w:r>
    </w:p>
    <w:tbl>
      <w:tblPr>
        <w:tblW w:w="0" w:type="auto"/>
        <w:tblInd w:w="108" w:type="dxa"/>
        <w:tblLayout w:type="fixed"/>
        <w:tblLook w:val="00A0" w:firstRow="1" w:lastRow="0" w:firstColumn="1" w:lastColumn="0" w:noHBand="0" w:noVBand="0"/>
      </w:tblPr>
      <w:tblGrid>
        <w:gridCol w:w="5098"/>
        <w:gridCol w:w="993"/>
        <w:gridCol w:w="850"/>
        <w:gridCol w:w="1134"/>
        <w:gridCol w:w="1498"/>
      </w:tblGrid>
      <w:tr w:rsidR="00522474" w:rsidRPr="00DA4FBE" w:rsidTr="00357F82">
        <w:tc>
          <w:tcPr>
            <w:tcW w:w="5098" w:type="dxa"/>
            <w:vMerge w:val="restart"/>
            <w:tcBorders>
              <w:top w:val="single" w:sz="4" w:space="0" w:color="000000"/>
              <w:left w:val="single" w:sz="4" w:space="0" w:color="000000"/>
              <w:bottom w:val="single" w:sz="4" w:space="0" w:color="000000"/>
              <w:right w:val="nil"/>
            </w:tcBorders>
          </w:tcPr>
          <w:p w:rsidR="00522474" w:rsidRPr="00DA4FBE" w:rsidRDefault="00522474">
            <w:pPr>
              <w:snapToGrid w:val="0"/>
              <w:jc w:val="center"/>
              <w:rPr>
                <w:sz w:val="24"/>
                <w:szCs w:val="24"/>
                <w:lang w:eastAsia="ar-SA"/>
              </w:rPr>
            </w:pPr>
          </w:p>
          <w:p w:rsidR="00522474" w:rsidRPr="00DA4FBE" w:rsidRDefault="00522474">
            <w:pPr>
              <w:suppressAutoHyphens/>
              <w:jc w:val="center"/>
              <w:rPr>
                <w:sz w:val="24"/>
                <w:szCs w:val="24"/>
                <w:lang w:eastAsia="ar-SA"/>
              </w:rPr>
            </w:pPr>
            <w:r w:rsidRPr="00DA4FBE">
              <w:rPr>
                <w:sz w:val="24"/>
                <w:szCs w:val="24"/>
              </w:rPr>
              <w:t>Назва розділів дисципліни і тем</w:t>
            </w:r>
          </w:p>
        </w:tc>
        <w:tc>
          <w:tcPr>
            <w:tcW w:w="4475" w:type="dxa"/>
            <w:gridSpan w:val="4"/>
            <w:tcBorders>
              <w:top w:val="single" w:sz="4" w:space="0" w:color="000000"/>
              <w:left w:val="single" w:sz="4" w:space="0" w:color="000000"/>
              <w:bottom w:val="single" w:sz="4" w:space="0" w:color="000000"/>
              <w:right w:val="single" w:sz="4" w:space="0" w:color="000000"/>
            </w:tcBorders>
          </w:tcPr>
          <w:p w:rsidR="00522474" w:rsidRPr="00DA4FBE" w:rsidRDefault="00522474">
            <w:pPr>
              <w:suppressAutoHyphens/>
              <w:jc w:val="center"/>
              <w:rPr>
                <w:sz w:val="24"/>
                <w:szCs w:val="24"/>
                <w:lang w:eastAsia="ar-SA"/>
              </w:rPr>
            </w:pPr>
            <w:r w:rsidRPr="00DA4FBE">
              <w:rPr>
                <w:sz w:val="24"/>
                <w:szCs w:val="24"/>
              </w:rPr>
              <w:t>Кількість годин</w:t>
            </w:r>
          </w:p>
        </w:tc>
      </w:tr>
      <w:tr w:rsidR="00522474" w:rsidRPr="00DA4FBE" w:rsidTr="00357F82">
        <w:tc>
          <w:tcPr>
            <w:tcW w:w="5098" w:type="dxa"/>
            <w:vMerge/>
            <w:tcBorders>
              <w:top w:val="single" w:sz="4" w:space="0" w:color="000000"/>
              <w:left w:val="single" w:sz="4" w:space="0" w:color="000000"/>
              <w:bottom w:val="single" w:sz="4" w:space="0" w:color="000000"/>
              <w:right w:val="nil"/>
            </w:tcBorders>
            <w:vAlign w:val="center"/>
          </w:tcPr>
          <w:p w:rsidR="00522474" w:rsidRPr="00DA4FBE" w:rsidRDefault="00522474">
            <w:pPr>
              <w:rPr>
                <w:sz w:val="24"/>
                <w:szCs w:val="24"/>
                <w:lang w:eastAsia="ar-SA"/>
              </w:rPr>
            </w:pPr>
          </w:p>
        </w:tc>
        <w:tc>
          <w:tcPr>
            <w:tcW w:w="4475" w:type="dxa"/>
            <w:gridSpan w:val="4"/>
            <w:tcBorders>
              <w:top w:val="single" w:sz="4" w:space="0" w:color="000000"/>
              <w:left w:val="single" w:sz="4" w:space="0" w:color="000000"/>
              <w:bottom w:val="single" w:sz="4" w:space="0" w:color="000000"/>
              <w:right w:val="single" w:sz="4" w:space="0" w:color="000000"/>
            </w:tcBorders>
          </w:tcPr>
          <w:p w:rsidR="00522474" w:rsidRPr="00DA4FBE" w:rsidRDefault="00522474">
            <w:pPr>
              <w:suppressAutoHyphens/>
              <w:jc w:val="center"/>
              <w:rPr>
                <w:sz w:val="24"/>
                <w:szCs w:val="24"/>
                <w:lang w:eastAsia="ar-SA"/>
              </w:rPr>
            </w:pPr>
            <w:r w:rsidRPr="00DA4FBE">
              <w:rPr>
                <w:sz w:val="24"/>
                <w:szCs w:val="24"/>
              </w:rPr>
              <w:t>Форма навчання (денна)</w:t>
            </w:r>
          </w:p>
        </w:tc>
      </w:tr>
      <w:tr w:rsidR="00522474" w:rsidRPr="00DA4FBE" w:rsidTr="00357F82">
        <w:tc>
          <w:tcPr>
            <w:tcW w:w="5098" w:type="dxa"/>
            <w:vMerge/>
            <w:tcBorders>
              <w:top w:val="single" w:sz="4" w:space="0" w:color="000000"/>
              <w:left w:val="single" w:sz="4" w:space="0" w:color="000000"/>
              <w:bottom w:val="single" w:sz="4" w:space="0" w:color="000000"/>
              <w:right w:val="nil"/>
            </w:tcBorders>
            <w:vAlign w:val="center"/>
          </w:tcPr>
          <w:p w:rsidR="00522474" w:rsidRPr="00DA4FBE" w:rsidRDefault="00522474">
            <w:pPr>
              <w:rPr>
                <w:sz w:val="24"/>
                <w:szCs w:val="24"/>
                <w:lang w:eastAsia="ar-SA"/>
              </w:rPr>
            </w:pPr>
          </w:p>
        </w:tc>
        <w:tc>
          <w:tcPr>
            <w:tcW w:w="993" w:type="dxa"/>
            <w:vMerge w:val="restart"/>
            <w:tcBorders>
              <w:top w:val="single" w:sz="4" w:space="0" w:color="000000"/>
              <w:left w:val="single" w:sz="4" w:space="0" w:color="000000"/>
              <w:bottom w:val="single" w:sz="4" w:space="0" w:color="000000"/>
              <w:right w:val="nil"/>
            </w:tcBorders>
          </w:tcPr>
          <w:p w:rsidR="00522474" w:rsidRPr="00DA4FBE" w:rsidRDefault="00522474">
            <w:pPr>
              <w:suppressAutoHyphens/>
              <w:jc w:val="center"/>
              <w:rPr>
                <w:sz w:val="24"/>
                <w:szCs w:val="24"/>
                <w:lang w:eastAsia="ar-SA"/>
              </w:rPr>
            </w:pPr>
            <w:r w:rsidRPr="00DA4FBE">
              <w:rPr>
                <w:sz w:val="24"/>
                <w:szCs w:val="24"/>
              </w:rPr>
              <w:t>Усього</w:t>
            </w:r>
          </w:p>
        </w:tc>
        <w:tc>
          <w:tcPr>
            <w:tcW w:w="3482" w:type="dxa"/>
            <w:gridSpan w:val="3"/>
            <w:tcBorders>
              <w:top w:val="single" w:sz="4" w:space="0" w:color="000000"/>
              <w:left w:val="single" w:sz="4" w:space="0" w:color="000000"/>
              <w:bottom w:val="single" w:sz="4" w:space="0" w:color="000000"/>
              <w:right w:val="single" w:sz="4" w:space="0" w:color="000000"/>
            </w:tcBorders>
          </w:tcPr>
          <w:p w:rsidR="00522474" w:rsidRPr="00DA4FBE" w:rsidRDefault="00522474">
            <w:pPr>
              <w:suppressAutoHyphens/>
              <w:jc w:val="center"/>
              <w:rPr>
                <w:sz w:val="24"/>
                <w:szCs w:val="24"/>
                <w:lang w:eastAsia="ar-SA"/>
              </w:rPr>
            </w:pPr>
            <w:r w:rsidRPr="00DA4FBE">
              <w:rPr>
                <w:sz w:val="24"/>
                <w:szCs w:val="24"/>
              </w:rPr>
              <w:t>У тому числі</w:t>
            </w:r>
          </w:p>
        </w:tc>
      </w:tr>
      <w:tr w:rsidR="00522474" w:rsidRPr="00DA4FBE" w:rsidTr="003E39EC">
        <w:tc>
          <w:tcPr>
            <w:tcW w:w="5098" w:type="dxa"/>
            <w:vMerge/>
            <w:tcBorders>
              <w:top w:val="single" w:sz="4" w:space="0" w:color="000000"/>
              <w:left w:val="single" w:sz="4" w:space="0" w:color="000000"/>
              <w:bottom w:val="single" w:sz="4" w:space="0" w:color="000000"/>
              <w:right w:val="nil"/>
            </w:tcBorders>
            <w:vAlign w:val="center"/>
          </w:tcPr>
          <w:p w:rsidR="00522474" w:rsidRPr="00DA4FBE" w:rsidRDefault="00522474">
            <w:pPr>
              <w:rPr>
                <w:sz w:val="24"/>
                <w:szCs w:val="24"/>
                <w:lang w:eastAsia="ar-SA"/>
              </w:rPr>
            </w:pPr>
          </w:p>
        </w:tc>
        <w:tc>
          <w:tcPr>
            <w:tcW w:w="993" w:type="dxa"/>
            <w:vMerge/>
            <w:tcBorders>
              <w:top w:val="single" w:sz="4" w:space="0" w:color="000000"/>
              <w:left w:val="single" w:sz="4" w:space="0" w:color="000000"/>
              <w:bottom w:val="single" w:sz="4" w:space="0" w:color="000000"/>
              <w:right w:val="nil"/>
            </w:tcBorders>
            <w:vAlign w:val="center"/>
          </w:tcPr>
          <w:p w:rsidR="00522474" w:rsidRPr="00DA4FBE" w:rsidRDefault="00522474">
            <w:pPr>
              <w:rPr>
                <w:sz w:val="24"/>
                <w:szCs w:val="24"/>
                <w:lang w:eastAsia="ar-SA"/>
              </w:rPr>
            </w:pPr>
          </w:p>
        </w:tc>
        <w:tc>
          <w:tcPr>
            <w:tcW w:w="850" w:type="dxa"/>
            <w:tcBorders>
              <w:top w:val="single" w:sz="4" w:space="0" w:color="000000"/>
              <w:left w:val="single" w:sz="4" w:space="0" w:color="000000"/>
              <w:bottom w:val="single" w:sz="4" w:space="0" w:color="000000"/>
              <w:right w:val="nil"/>
            </w:tcBorders>
          </w:tcPr>
          <w:p w:rsidR="00522474" w:rsidRPr="00DA4FBE" w:rsidRDefault="00522474">
            <w:pPr>
              <w:suppressAutoHyphens/>
              <w:jc w:val="center"/>
              <w:rPr>
                <w:sz w:val="24"/>
                <w:szCs w:val="24"/>
                <w:lang w:eastAsia="ar-SA"/>
              </w:rPr>
            </w:pPr>
            <w:r w:rsidRPr="00DA4FBE">
              <w:rPr>
                <w:sz w:val="24"/>
                <w:szCs w:val="24"/>
              </w:rPr>
              <w:t>лек</w:t>
            </w:r>
          </w:p>
        </w:tc>
        <w:tc>
          <w:tcPr>
            <w:tcW w:w="1134" w:type="dxa"/>
            <w:tcBorders>
              <w:top w:val="single" w:sz="4" w:space="0" w:color="000000"/>
              <w:left w:val="single" w:sz="4" w:space="0" w:color="000000"/>
              <w:bottom w:val="single" w:sz="4" w:space="0" w:color="000000"/>
              <w:right w:val="nil"/>
            </w:tcBorders>
          </w:tcPr>
          <w:p w:rsidR="00522474" w:rsidRPr="00DA4FBE" w:rsidRDefault="00522474">
            <w:pPr>
              <w:suppressAutoHyphens/>
              <w:jc w:val="center"/>
              <w:rPr>
                <w:sz w:val="24"/>
                <w:szCs w:val="24"/>
                <w:lang w:eastAsia="ar-SA"/>
              </w:rPr>
            </w:pPr>
            <w:r w:rsidRPr="00DA4FBE">
              <w:rPr>
                <w:sz w:val="24"/>
                <w:szCs w:val="24"/>
              </w:rPr>
              <w:t>пр</w:t>
            </w:r>
          </w:p>
        </w:tc>
        <w:tc>
          <w:tcPr>
            <w:tcW w:w="1498" w:type="dxa"/>
            <w:tcBorders>
              <w:top w:val="single" w:sz="4" w:space="0" w:color="000000"/>
              <w:left w:val="single" w:sz="4" w:space="0" w:color="000000"/>
              <w:bottom w:val="single" w:sz="4" w:space="0" w:color="000000"/>
              <w:right w:val="single" w:sz="4" w:space="0" w:color="000000"/>
            </w:tcBorders>
          </w:tcPr>
          <w:p w:rsidR="00522474" w:rsidRPr="00DA4FBE" w:rsidRDefault="00522474">
            <w:pPr>
              <w:suppressAutoHyphens/>
              <w:jc w:val="center"/>
              <w:rPr>
                <w:sz w:val="24"/>
                <w:szCs w:val="24"/>
                <w:lang w:eastAsia="ar-SA"/>
              </w:rPr>
            </w:pPr>
            <w:r w:rsidRPr="00DA4FBE">
              <w:rPr>
                <w:sz w:val="24"/>
                <w:szCs w:val="24"/>
              </w:rPr>
              <w:t>срс</w:t>
            </w:r>
          </w:p>
        </w:tc>
      </w:tr>
      <w:tr w:rsidR="00522474" w:rsidRPr="00DA4FBE" w:rsidTr="00357F82">
        <w:tc>
          <w:tcPr>
            <w:tcW w:w="5098" w:type="dxa"/>
            <w:tcBorders>
              <w:top w:val="single" w:sz="4" w:space="0" w:color="000000"/>
              <w:left w:val="single" w:sz="4" w:space="0" w:color="000000"/>
              <w:bottom w:val="single" w:sz="4" w:space="0" w:color="000000"/>
              <w:right w:val="nil"/>
            </w:tcBorders>
          </w:tcPr>
          <w:p w:rsidR="00522474" w:rsidRPr="00DA4FBE" w:rsidRDefault="00522474">
            <w:pPr>
              <w:suppressAutoHyphens/>
              <w:jc w:val="center"/>
              <w:rPr>
                <w:sz w:val="24"/>
                <w:szCs w:val="24"/>
                <w:lang w:eastAsia="ar-SA"/>
              </w:rPr>
            </w:pPr>
            <w:r w:rsidRPr="00DA4FBE">
              <w:rPr>
                <w:sz w:val="24"/>
                <w:szCs w:val="24"/>
              </w:rPr>
              <w:t>1</w:t>
            </w:r>
          </w:p>
        </w:tc>
        <w:tc>
          <w:tcPr>
            <w:tcW w:w="993" w:type="dxa"/>
            <w:tcBorders>
              <w:top w:val="single" w:sz="4" w:space="0" w:color="000000"/>
              <w:left w:val="single" w:sz="4" w:space="0" w:color="000000"/>
              <w:bottom w:val="single" w:sz="4" w:space="0" w:color="000000"/>
              <w:right w:val="nil"/>
            </w:tcBorders>
          </w:tcPr>
          <w:p w:rsidR="00522474" w:rsidRPr="00DA4FBE" w:rsidRDefault="00522474">
            <w:pPr>
              <w:suppressAutoHyphens/>
              <w:jc w:val="center"/>
              <w:rPr>
                <w:sz w:val="24"/>
                <w:szCs w:val="24"/>
                <w:lang w:eastAsia="ar-SA"/>
              </w:rPr>
            </w:pPr>
            <w:r w:rsidRPr="00DA4FBE">
              <w:rPr>
                <w:sz w:val="24"/>
                <w:szCs w:val="24"/>
              </w:rPr>
              <w:t>2</w:t>
            </w:r>
          </w:p>
        </w:tc>
        <w:tc>
          <w:tcPr>
            <w:tcW w:w="850" w:type="dxa"/>
            <w:tcBorders>
              <w:top w:val="single" w:sz="4" w:space="0" w:color="000000"/>
              <w:left w:val="single" w:sz="4" w:space="0" w:color="000000"/>
              <w:bottom w:val="single" w:sz="4" w:space="0" w:color="000000"/>
              <w:right w:val="nil"/>
            </w:tcBorders>
          </w:tcPr>
          <w:p w:rsidR="00522474" w:rsidRPr="00DA4FBE" w:rsidRDefault="00522474">
            <w:pPr>
              <w:suppressAutoHyphens/>
              <w:jc w:val="center"/>
              <w:rPr>
                <w:sz w:val="24"/>
                <w:szCs w:val="24"/>
                <w:lang w:eastAsia="ar-SA"/>
              </w:rPr>
            </w:pPr>
            <w:r w:rsidRPr="00DA4FBE">
              <w:rPr>
                <w:sz w:val="24"/>
                <w:szCs w:val="24"/>
              </w:rPr>
              <w:t>3</w:t>
            </w:r>
          </w:p>
        </w:tc>
        <w:tc>
          <w:tcPr>
            <w:tcW w:w="1134" w:type="dxa"/>
            <w:tcBorders>
              <w:top w:val="single" w:sz="4" w:space="0" w:color="000000"/>
              <w:left w:val="single" w:sz="4" w:space="0" w:color="000000"/>
              <w:bottom w:val="single" w:sz="4" w:space="0" w:color="000000"/>
              <w:right w:val="nil"/>
            </w:tcBorders>
          </w:tcPr>
          <w:p w:rsidR="00522474" w:rsidRPr="00DA4FBE" w:rsidRDefault="00522474">
            <w:pPr>
              <w:suppressAutoHyphens/>
              <w:jc w:val="center"/>
              <w:rPr>
                <w:sz w:val="24"/>
                <w:szCs w:val="24"/>
                <w:lang w:eastAsia="ar-SA"/>
              </w:rPr>
            </w:pPr>
            <w:r w:rsidRPr="00DA4FBE">
              <w:rPr>
                <w:sz w:val="24"/>
                <w:szCs w:val="24"/>
              </w:rPr>
              <w:t>4</w:t>
            </w:r>
          </w:p>
        </w:tc>
        <w:tc>
          <w:tcPr>
            <w:tcW w:w="1498" w:type="dxa"/>
            <w:tcBorders>
              <w:top w:val="single" w:sz="4" w:space="0" w:color="000000"/>
              <w:left w:val="single" w:sz="4" w:space="0" w:color="000000"/>
              <w:bottom w:val="single" w:sz="4" w:space="0" w:color="000000"/>
              <w:right w:val="single" w:sz="4" w:space="0" w:color="000000"/>
            </w:tcBorders>
          </w:tcPr>
          <w:p w:rsidR="00522474" w:rsidRPr="00DA4FBE" w:rsidRDefault="00522474">
            <w:pPr>
              <w:suppressAutoHyphens/>
              <w:jc w:val="center"/>
              <w:rPr>
                <w:sz w:val="24"/>
                <w:szCs w:val="24"/>
                <w:lang w:eastAsia="ar-SA"/>
              </w:rPr>
            </w:pPr>
            <w:r w:rsidRPr="00DA4FBE">
              <w:rPr>
                <w:sz w:val="24"/>
                <w:szCs w:val="24"/>
              </w:rPr>
              <w:t>7</w:t>
            </w:r>
          </w:p>
        </w:tc>
      </w:tr>
      <w:tr w:rsidR="00522474" w:rsidRPr="00DA4FBE" w:rsidTr="00357F82">
        <w:tc>
          <w:tcPr>
            <w:tcW w:w="5098" w:type="dxa"/>
            <w:tcBorders>
              <w:top w:val="single" w:sz="4" w:space="0" w:color="000000"/>
              <w:left w:val="single" w:sz="4" w:space="0" w:color="000000"/>
              <w:bottom w:val="single" w:sz="4" w:space="0" w:color="000000"/>
              <w:right w:val="nil"/>
            </w:tcBorders>
          </w:tcPr>
          <w:p w:rsidR="00522474" w:rsidRPr="00DA4FBE" w:rsidRDefault="00522474" w:rsidP="004C296B">
            <w:pPr>
              <w:suppressAutoHyphens/>
              <w:jc w:val="both"/>
              <w:rPr>
                <w:sz w:val="24"/>
                <w:szCs w:val="24"/>
                <w:lang w:eastAsia="ar-SA"/>
              </w:rPr>
            </w:pPr>
            <w:r w:rsidRPr="00DA4FBE">
              <w:rPr>
                <w:sz w:val="24"/>
                <w:szCs w:val="24"/>
              </w:rPr>
              <w:t>Тема 1</w:t>
            </w:r>
            <w:r>
              <w:rPr>
                <w:sz w:val="24"/>
                <w:szCs w:val="24"/>
              </w:rPr>
              <w:t>.</w:t>
            </w:r>
            <w:r w:rsidRPr="00DA4FBE">
              <w:rPr>
                <w:sz w:val="24"/>
                <w:szCs w:val="24"/>
              </w:rPr>
              <w:t xml:space="preserve"> Соціальна медицина як наука та предмет викладання. Медична статистика.</w:t>
            </w:r>
          </w:p>
        </w:tc>
        <w:tc>
          <w:tcPr>
            <w:tcW w:w="993" w:type="dxa"/>
            <w:tcBorders>
              <w:top w:val="single" w:sz="4" w:space="0" w:color="000000"/>
              <w:left w:val="single" w:sz="4" w:space="0" w:color="000000"/>
              <w:bottom w:val="single" w:sz="4" w:space="0" w:color="000000"/>
              <w:right w:val="nil"/>
            </w:tcBorders>
          </w:tcPr>
          <w:p w:rsidR="00522474" w:rsidRPr="00DA4FBE" w:rsidRDefault="00522474" w:rsidP="00A6533F">
            <w:pPr>
              <w:suppressAutoHyphens/>
              <w:jc w:val="center"/>
              <w:rPr>
                <w:sz w:val="24"/>
                <w:szCs w:val="24"/>
                <w:lang w:eastAsia="ar-SA"/>
              </w:rPr>
            </w:pPr>
            <w:r w:rsidRPr="00DA4FBE">
              <w:rPr>
                <w:sz w:val="24"/>
                <w:szCs w:val="24"/>
              </w:rPr>
              <w:t>2</w:t>
            </w:r>
          </w:p>
        </w:tc>
        <w:tc>
          <w:tcPr>
            <w:tcW w:w="850" w:type="dxa"/>
            <w:tcBorders>
              <w:top w:val="single" w:sz="4" w:space="0" w:color="000000"/>
              <w:left w:val="single" w:sz="4" w:space="0" w:color="000000"/>
              <w:bottom w:val="single" w:sz="4" w:space="0" w:color="000000"/>
              <w:right w:val="nil"/>
            </w:tcBorders>
          </w:tcPr>
          <w:p w:rsidR="00522474" w:rsidRPr="00DA4FBE" w:rsidRDefault="00522474" w:rsidP="00A6533F">
            <w:pPr>
              <w:suppressAutoHyphens/>
              <w:jc w:val="center"/>
              <w:rPr>
                <w:sz w:val="24"/>
                <w:szCs w:val="24"/>
                <w:lang w:eastAsia="ar-SA"/>
              </w:rPr>
            </w:pPr>
            <w:r w:rsidRPr="00DA4FBE">
              <w:rPr>
                <w:sz w:val="24"/>
                <w:szCs w:val="24"/>
              </w:rPr>
              <w:t>2</w:t>
            </w:r>
          </w:p>
        </w:tc>
        <w:tc>
          <w:tcPr>
            <w:tcW w:w="1134" w:type="dxa"/>
            <w:tcBorders>
              <w:top w:val="single" w:sz="4" w:space="0" w:color="000000"/>
              <w:left w:val="single" w:sz="4" w:space="0" w:color="000000"/>
              <w:bottom w:val="single" w:sz="4" w:space="0" w:color="000000"/>
              <w:right w:val="nil"/>
            </w:tcBorders>
          </w:tcPr>
          <w:p w:rsidR="00522474" w:rsidRPr="00DA4FBE" w:rsidRDefault="00522474" w:rsidP="00A6533F">
            <w:pPr>
              <w:suppressAutoHyphens/>
              <w:snapToGrid w:val="0"/>
              <w:jc w:val="center"/>
              <w:rPr>
                <w:sz w:val="24"/>
                <w:szCs w:val="24"/>
                <w:lang w:eastAsia="ar-SA"/>
              </w:rPr>
            </w:pPr>
          </w:p>
        </w:tc>
        <w:tc>
          <w:tcPr>
            <w:tcW w:w="1498" w:type="dxa"/>
            <w:tcBorders>
              <w:top w:val="single" w:sz="4" w:space="0" w:color="000000"/>
              <w:left w:val="single" w:sz="4" w:space="0" w:color="000000"/>
              <w:bottom w:val="single" w:sz="4" w:space="0" w:color="000000"/>
              <w:right w:val="single" w:sz="4" w:space="0" w:color="000000"/>
            </w:tcBorders>
          </w:tcPr>
          <w:p w:rsidR="00522474" w:rsidRPr="00DA4FBE" w:rsidRDefault="00522474" w:rsidP="00A6533F">
            <w:pPr>
              <w:suppressAutoHyphens/>
              <w:snapToGrid w:val="0"/>
              <w:jc w:val="center"/>
              <w:rPr>
                <w:sz w:val="24"/>
                <w:szCs w:val="24"/>
                <w:lang w:eastAsia="ar-SA"/>
              </w:rPr>
            </w:pPr>
          </w:p>
        </w:tc>
      </w:tr>
      <w:tr w:rsidR="00522474" w:rsidRPr="00DA4FBE" w:rsidTr="00357F82">
        <w:tc>
          <w:tcPr>
            <w:tcW w:w="5098" w:type="dxa"/>
            <w:tcBorders>
              <w:top w:val="single" w:sz="4" w:space="0" w:color="000000"/>
              <w:left w:val="single" w:sz="4" w:space="0" w:color="000000"/>
              <w:bottom w:val="single" w:sz="4" w:space="0" w:color="000000"/>
              <w:right w:val="nil"/>
            </w:tcBorders>
          </w:tcPr>
          <w:p w:rsidR="00522474" w:rsidRPr="00DA4FBE" w:rsidRDefault="00522474" w:rsidP="004C296B">
            <w:pPr>
              <w:suppressAutoHyphens/>
              <w:jc w:val="both"/>
              <w:rPr>
                <w:sz w:val="24"/>
                <w:szCs w:val="24"/>
                <w:lang w:eastAsia="ar-SA"/>
              </w:rPr>
            </w:pPr>
            <w:r w:rsidRPr="00DA4FBE">
              <w:rPr>
                <w:sz w:val="24"/>
                <w:szCs w:val="24"/>
              </w:rPr>
              <w:t xml:space="preserve">Тема </w:t>
            </w:r>
            <w:r>
              <w:rPr>
                <w:sz w:val="24"/>
                <w:szCs w:val="24"/>
              </w:rPr>
              <w:t>2.</w:t>
            </w:r>
            <w:r w:rsidRPr="00DA4FBE">
              <w:rPr>
                <w:sz w:val="24"/>
                <w:szCs w:val="24"/>
              </w:rPr>
              <w:t xml:space="preserve"> Історія виникнення і розвитку соціальної медицини та організації охорони здоров’я в Україні. Видатні діячі соціальної медицини, організації охорони здоров’я та медичної статистики.</w:t>
            </w:r>
          </w:p>
        </w:tc>
        <w:tc>
          <w:tcPr>
            <w:tcW w:w="993" w:type="dxa"/>
            <w:tcBorders>
              <w:top w:val="single" w:sz="4" w:space="0" w:color="000000"/>
              <w:left w:val="single" w:sz="4" w:space="0" w:color="000000"/>
              <w:bottom w:val="single" w:sz="4" w:space="0" w:color="000000"/>
              <w:right w:val="nil"/>
            </w:tcBorders>
          </w:tcPr>
          <w:p w:rsidR="00522474" w:rsidRPr="00DA4FBE" w:rsidRDefault="00522474" w:rsidP="00A6533F">
            <w:pPr>
              <w:suppressAutoHyphens/>
              <w:jc w:val="center"/>
              <w:rPr>
                <w:sz w:val="24"/>
                <w:szCs w:val="24"/>
                <w:lang w:eastAsia="ar-SA"/>
              </w:rPr>
            </w:pPr>
            <w:r>
              <w:rPr>
                <w:sz w:val="24"/>
                <w:szCs w:val="24"/>
              </w:rPr>
              <w:t>6</w:t>
            </w:r>
          </w:p>
        </w:tc>
        <w:tc>
          <w:tcPr>
            <w:tcW w:w="850" w:type="dxa"/>
            <w:tcBorders>
              <w:top w:val="single" w:sz="4" w:space="0" w:color="000000"/>
              <w:left w:val="single" w:sz="4" w:space="0" w:color="000000"/>
              <w:bottom w:val="single" w:sz="4" w:space="0" w:color="000000"/>
              <w:right w:val="nil"/>
            </w:tcBorders>
          </w:tcPr>
          <w:p w:rsidR="00522474" w:rsidRPr="00DA4FBE" w:rsidRDefault="00522474" w:rsidP="00A6533F">
            <w:pPr>
              <w:suppressAutoHyphens/>
              <w:snapToGrid w:val="0"/>
              <w:jc w:val="center"/>
              <w:rPr>
                <w:sz w:val="24"/>
                <w:szCs w:val="24"/>
                <w:lang w:eastAsia="ar-SA"/>
              </w:rPr>
            </w:pPr>
          </w:p>
        </w:tc>
        <w:tc>
          <w:tcPr>
            <w:tcW w:w="1134" w:type="dxa"/>
            <w:tcBorders>
              <w:top w:val="single" w:sz="4" w:space="0" w:color="000000"/>
              <w:left w:val="single" w:sz="4" w:space="0" w:color="000000"/>
              <w:bottom w:val="single" w:sz="4" w:space="0" w:color="000000"/>
              <w:right w:val="nil"/>
            </w:tcBorders>
          </w:tcPr>
          <w:p w:rsidR="00522474" w:rsidRPr="00DA4FBE" w:rsidRDefault="00522474" w:rsidP="00A6533F">
            <w:pPr>
              <w:suppressAutoHyphens/>
              <w:snapToGrid w:val="0"/>
              <w:jc w:val="center"/>
              <w:rPr>
                <w:sz w:val="24"/>
                <w:szCs w:val="24"/>
                <w:lang w:eastAsia="ar-SA"/>
              </w:rPr>
            </w:pPr>
          </w:p>
        </w:tc>
        <w:tc>
          <w:tcPr>
            <w:tcW w:w="1498" w:type="dxa"/>
            <w:tcBorders>
              <w:top w:val="single" w:sz="4" w:space="0" w:color="000000"/>
              <w:left w:val="single" w:sz="4" w:space="0" w:color="000000"/>
              <w:bottom w:val="single" w:sz="4" w:space="0" w:color="000000"/>
              <w:right w:val="single" w:sz="4" w:space="0" w:color="000000"/>
            </w:tcBorders>
          </w:tcPr>
          <w:p w:rsidR="00522474" w:rsidRPr="004C296B" w:rsidRDefault="00522474" w:rsidP="00A6533F">
            <w:pPr>
              <w:suppressAutoHyphens/>
              <w:jc w:val="center"/>
              <w:rPr>
                <w:sz w:val="24"/>
                <w:szCs w:val="24"/>
                <w:lang w:eastAsia="ar-SA"/>
              </w:rPr>
            </w:pPr>
            <w:r w:rsidRPr="004C296B">
              <w:rPr>
                <w:sz w:val="24"/>
                <w:szCs w:val="24"/>
              </w:rPr>
              <w:t>6</w:t>
            </w:r>
          </w:p>
        </w:tc>
      </w:tr>
      <w:tr w:rsidR="00522474" w:rsidRPr="00DA4FBE" w:rsidTr="00DA4FBE">
        <w:trPr>
          <w:trHeight w:val="835"/>
        </w:trPr>
        <w:tc>
          <w:tcPr>
            <w:tcW w:w="5098" w:type="dxa"/>
            <w:tcBorders>
              <w:top w:val="single" w:sz="4" w:space="0" w:color="000000"/>
              <w:left w:val="single" w:sz="4" w:space="0" w:color="000000"/>
              <w:bottom w:val="single" w:sz="4" w:space="0" w:color="000000"/>
              <w:right w:val="nil"/>
            </w:tcBorders>
          </w:tcPr>
          <w:p w:rsidR="00522474" w:rsidRPr="00DA4FBE" w:rsidRDefault="00522474" w:rsidP="004C296B">
            <w:pPr>
              <w:suppressAutoHyphens/>
              <w:jc w:val="both"/>
              <w:rPr>
                <w:sz w:val="24"/>
                <w:szCs w:val="24"/>
                <w:lang w:eastAsia="ar-SA"/>
              </w:rPr>
            </w:pPr>
            <w:r w:rsidRPr="00DA4FBE">
              <w:rPr>
                <w:sz w:val="24"/>
                <w:szCs w:val="24"/>
              </w:rPr>
              <w:t xml:space="preserve">Тема </w:t>
            </w:r>
            <w:r>
              <w:rPr>
                <w:sz w:val="24"/>
                <w:szCs w:val="24"/>
              </w:rPr>
              <w:t>3</w:t>
            </w:r>
            <w:r w:rsidRPr="00DA4FBE">
              <w:rPr>
                <w:sz w:val="24"/>
                <w:szCs w:val="24"/>
              </w:rPr>
              <w:t>. Медична статистика та її значення для оцінки здоров'я  населення. Відносні величини. Графічні зображення в статистиці.</w:t>
            </w:r>
          </w:p>
        </w:tc>
        <w:tc>
          <w:tcPr>
            <w:tcW w:w="993" w:type="dxa"/>
            <w:tcBorders>
              <w:top w:val="single" w:sz="4" w:space="0" w:color="000000"/>
              <w:left w:val="single" w:sz="4" w:space="0" w:color="000000"/>
              <w:bottom w:val="single" w:sz="4" w:space="0" w:color="000000"/>
              <w:right w:val="nil"/>
            </w:tcBorders>
          </w:tcPr>
          <w:p w:rsidR="00522474" w:rsidRPr="00DA4FBE" w:rsidRDefault="00522474">
            <w:pPr>
              <w:suppressAutoHyphens/>
              <w:jc w:val="center"/>
              <w:rPr>
                <w:sz w:val="24"/>
                <w:szCs w:val="24"/>
                <w:lang w:eastAsia="ar-SA"/>
              </w:rPr>
            </w:pPr>
            <w:r w:rsidRPr="00DA4FBE">
              <w:rPr>
                <w:sz w:val="24"/>
                <w:szCs w:val="24"/>
              </w:rPr>
              <w:t>2</w:t>
            </w:r>
          </w:p>
        </w:tc>
        <w:tc>
          <w:tcPr>
            <w:tcW w:w="850" w:type="dxa"/>
            <w:tcBorders>
              <w:top w:val="single" w:sz="4" w:space="0" w:color="000000"/>
              <w:left w:val="single" w:sz="4" w:space="0" w:color="000000"/>
              <w:bottom w:val="single" w:sz="4" w:space="0" w:color="000000"/>
              <w:right w:val="nil"/>
            </w:tcBorders>
          </w:tcPr>
          <w:p w:rsidR="00522474" w:rsidRPr="00DA4FBE" w:rsidRDefault="00522474">
            <w:pPr>
              <w:suppressAutoHyphens/>
              <w:snapToGrid w:val="0"/>
              <w:jc w:val="center"/>
              <w:rPr>
                <w:sz w:val="24"/>
                <w:szCs w:val="24"/>
                <w:lang w:eastAsia="ar-SA"/>
              </w:rPr>
            </w:pPr>
          </w:p>
        </w:tc>
        <w:tc>
          <w:tcPr>
            <w:tcW w:w="1134" w:type="dxa"/>
            <w:tcBorders>
              <w:top w:val="single" w:sz="4" w:space="0" w:color="000000"/>
              <w:left w:val="single" w:sz="4" w:space="0" w:color="000000"/>
              <w:bottom w:val="single" w:sz="4" w:space="0" w:color="000000"/>
              <w:right w:val="nil"/>
            </w:tcBorders>
          </w:tcPr>
          <w:p w:rsidR="00522474" w:rsidRPr="00DA4FBE" w:rsidRDefault="00522474">
            <w:pPr>
              <w:suppressAutoHyphens/>
              <w:jc w:val="center"/>
              <w:rPr>
                <w:sz w:val="24"/>
                <w:szCs w:val="24"/>
                <w:lang w:eastAsia="ar-SA"/>
              </w:rPr>
            </w:pPr>
            <w:r w:rsidRPr="00DA4FBE">
              <w:rPr>
                <w:sz w:val="24"/>
                <w:szCs w:val="24"/>
              </w:rPr>
              <w:t>2</w:t>
            </w:r>
          </w:p>
        </w:tc>
        <w:tc>
          <w:tcPr>
            <w:tcW w:w="1498" w:type="dxa"/>
            <w:tcBorders>
              <w:top w:val="single" w:sz="4" w:space="0" w:color="000000"/>
              <w:left w:val="single" w:sz="4" w:space="0" w:color="000000"/>
              <w:bottom w:val="single" w:sz="4" w:space="0" w:color="000000"/>
              <w:right w:val="single" w:sz="4" w:space="0" w:color="000000"/>
            </w:tcBorders>
          </w:tcPr>
          <w:p w:rsidR="00522474" w:rsidRPr="00DA4FBE" w:rsidRDefault="00522474">
            <w:pPr>
              <w:suppressAutoHyphens/>
              <w:snapToGrid w:val="0"/>
              <w:jc w:val="center"/>
              <w:rPr>
                <w:sz w:val="24"/>
                <w:szCs w:val="24"/>
                <w:lang w:eastAsia="ar-SA"/>
              </w:rPr>
            </w:pPr>
          </w:p>
        </w:tc>
      </w:tr>
      <w:tr w:rsidR="00522474" w:rsidRPr="00DA4FBE" w:rsidTr="00DA4FBE">
        <w:trPr>
          <w:trHeight w:val="845"/>
        </w:trPr>
        <w:tc>
          <w:tcPr>
            <w:tcW w:w="5098" w:type="dxa"/>
            <w:tcBorders>
              <w:top w:val="single" w:sz="4" w:space="0" w:color="000000"/>
              <w:left w:val="single" w:sz="4" w:space="0" w:color="000000"/>
              <w:bottom w:val="single" w:sz="4" w:space="0" w:color="000000"/>
              <w:right w:val="nil"/>
            </w:tcBorders>
          </w:tcPr>
          <w:p w:rsidR="00522474" w:rsidRPr="00DA4FBE" w:rsidRDefault="00522474" w:rsidP="004C296B">
            <w:pPr>
              <w:suppressAutoHyphens/>
              <w:jc w:val="both"/>
              <w:rPr>
                <w:sz w:val="24"/>
                <w:szCs w:val="24"/>
                <w:lang w:eastAsia="ar-SA"/>
              </w:rPr>
            </w:pPr>
            <w:r w:rsidRPr="00DA4FBE">
              <w:rPr>
                <w:sz w:val="24"/>
                <w:szCs w:val="24"/>
              </w:rPr>
              <w:lastRenderedPageBreak/>
              <w:t xml:space="preserve">Тема </w:t>
            </w:r>
            <w:r>
              <w:rPr>
                <w:sz w:val="24"/>
                <w:szCs w:val="24"/>
              </w:rPr>
              <w:t>4</w:t>
            </w:r>
            <w:r w:rsidRPr="00DA4FBE">
              <w:rPr>
                <w:sz w:val="24"/>
                <w:szCs w:val="24"/>
              </w:rPr>
              <w:t xml:space="preserve"> Середні величини, визначення середньої арифметичної та середнього квадратичного відхилення.</w:t>
            </w:r>
          </w:p>
        </w:tc>
        <w:tc>
          <w:tcPr>
            <w:tcW w:w="993" w:type="dxa"/>
            <w:tcBorders>
              <w:top w:val="single" w:sz="4" w:space="0" w:color="000000"/>
              <w:left w:val="single" w:sz="4" w:space="0" w:color="000000"/>
              <w:bottom w:val="single" w:sz="4" w:space="0" w:color="000000"/>
              <w:right w:val="nil"/>
            </w:tcBorders>
          </w:tcPr>
          <w:p w:rsidR="00522474" w:rsidRPr="00DA4FBE" w:rsidRDefault="00522474">
            <w:pPr>
              <w:suppressAutoHyphens/>
              <w:jc w:val="center"/>
              <w:rPr>
                <w:sz w:val="24"/>
                <w:szCs w:val="24"/>
                <w:lang w:eastAsia="ar-SA"/>
              </w:rPr>
            </w:pPr>
            <w:r w:rsidRPr="00DA4FBE">
              <w:rPr>
                <w:sz w:val="24"/>
                <w:szCs w:val="24"/>
              </w:rPr>
              <w:t>2</w:t>
            </w:r>
          </w:p>
        </w:tc>
        <w:tc>
          <w:tcPr>
            <w:tcW w:w="850" w:type="dxa"/>
            <w:tcBorders>
              <w:top w:val="single" w:sz="4" w:space="0" w:color="000000"/>
              <w:left w:val="single" w:sz="4" w:space="0" w:color="000000"/>
              <w:bottom w:val="single" w:sz="4" w:space="0" w:color="000000"/>
              <w:right w:val="nil"/>
            </w:tcBorders>
          </w:tcPr>
          <w:p w:rsidR="00522474" w:rsidRPr="00DA4FBE" w:rsidRDefault="00522474">
            <w:pPr>
              <w:suppressAutoHyphens/>
              <w:snapToGrid w:val="0"/>
              <w:jc w:val="center"/>
              <w:rPr>
                <w:sz w:val="24"/>
                <w:szCs w:val="24"/>
                <w:lang w:eastAsia="ar-SA"/>
              </w:rPr>
            </w:pPr>
          </w:p>
        </w:tc>
        <w:tc>
          <w:tcPr>
            <w:tcW w:w="1134" w:type="dxa"/>
            <w:tcBorders>
              <w:top w:val="single" w:sz="4" w:space="0" w:color="000000"/>
              <w:left w:val="single" w:sz="4" w:space="0" w:color="000000"/>
              <w:bottom w:val="single" w:sz="4" w:space="0" w:color="000000"/>
              <w:right w:val="nil"/>
            </w:tcBorders>
          </w:tcPr>
          <w:p w:rsidR="00522474" w:rsidRPr="00DA4FBE" w:rsidRDefault="00522474">
            <w:pPr>
              <w:suppressAutoHyphens/>
              <w:jc w:val="center"/>
              <w:rPr>
                <w:sz w:val="24"/>
                <w:szCs w:val="24"/>
                <w:lang w:eastAsia="ar-SA"/>
              </w:rPr>
            </w:pPr>
            <w:r w:rsidRPr="00DA4FBE">
              <w:rPr>
                <w:sz w:val="24"/>
                <w:szCs w:val="24"/>
              </w:rPr>
              <w:t>2</w:t>
            </w:r>
          </w:p>
        </w:tc>
        <w:tc>
          <w:tcPr>
            <w:tcW w:w="1498" w:type="dxa"/>
            <w:tcBorders>
              <w:top w:val="single" w:sz="4" w:space="0" w:color="000000"/>
              <w:left w:val="single" w:sz="4" w:space="0" w:color="000000"/>
              <w:bottom w:val="single" w:sz="4" w:space="0" w:color="000000"/>
              <w:right w:val="single" w:sz="4" w:space="0" w:color="000000"/>
            </w:tcBorders>
          </w:tcPr>
          <w:p w:rsidR="00522474" w:rsidRPr="00DA4FBE" w:rsidRDefault="00522474">
            <w:pPr>
              <w:suppressAutoHyphens/>
              <w:snapToGrid w:val="0"/>
              <w:jc w:val="center"/>
              <w:rPr>
                <w:sz w:val="24"/>
                <w:szCs w:val="24"/>
                <w:lang w:eastAsia="ar-SA"/>
              </w:rPr>
            </w:pPr>
          </w:p>
        </w:tc>
      </w:tr>
      <w:tr w:rsidR="00522474" w:rsidRPr="00DA4FBE" w:rsidTr="00DA4FBE">
        <w:trPr>
          <w:trHeight w:val="560"/>
        </w:trPr>
        <w:tc>
          <w:tcPr>
            <w:tcW w:w="5098" w:type="dxa"/>
            <w:tcBorders>
              <w:top w:val="single" w:sz="4" w:space="0" w:color="000000"/>
              <w:left w:val="single" w:sz="4" w:space="0" w:color="000000"/>
              <w:bottom w:val="single" w:sz="4" w:space="0" w:color="000000"/>
              <w:right w:val="nil"/>
            </w:tcBorders>
          </w:tcPr>
          <w:p w:rsidR="00522474" w:rsidRPr="00DA4FBE" w:rsidRDefault="00522474" w:rsidP="004C296B">
            <w:pPr>
              <w:suppressAutoHyphens/>
              <w:jc w:val="both"/>
              <w:rPr>
                <w:sz w:val="24"/>
                <w:szCs w:val="24"/>
                <w:lang w:eastAsia="ar-SA"/>
              </w:rPr>
            </w:pPr>
            <w:r w:rsidRPr="00DA4FBE">
              <w:rPr>
                <w:sz w:val="24"/>
                <w:szCs w:val="24"/>
              </w:rPr>
              <w:t xml:space="preserve">Тема </w:t>
            </w:r>
            <w:r>
              <w:rPr>
                <w:sz w:val="24"/>
                <w:szCs w:val="24"/>
              </w:rPr>
              <w:t>5</w:t>
            </w:r>
            <w:r w:rsidRPr="00DA4FBE">
              <w:rPr>
                <w:sz w:val="24"/>
                <w:szCs w:val="24"/>
              </w:rPr>
              <w:t>. Оцінка достовірності результатів статистичного дослідження.</w:t>
            </w:r>
          </w:p>
        </w:tc>
        <w:tc>
          <w:tcPr>
            <w:tcW w:w="993" w:type="dxa"/>
            <w:tcBorders>
              <w:top w:val="single" w:sz="4" w:space="0" w:color="000000"/>
              <w:left w:val="single" w:sz="4" w:space="0" w:color="000000"/>
              <w:bottom w:val="single" w:sz="4" w:space="0" w:color="000000"/>
              <w:right w:val="nil"/>
            </w:tcBorders>
          </w:tcPr>
          <w:p w:rsidR="00522474" w:rsidRPr="00DA4FBE" w:rsidRDefault="00522474">
            <w:pPr>
              <w:suppressAutoHyphens/>
              <w:jc w:val="center"/>
              <w:rPr>
                <w:sz w:val="24"/>
                <w:szCs w:val="24"/>
                <w:lang w:eastAsia="ar-SA"/>
              </w:rPr>
            </w:pPr>
            <w:r w:rsidRPr="00DA4FBE">
              <w:rPr>
                <w:sz w:val="24"/>
                <w:szCs w:val="24"/>
              </w:rPr>
              <w:t>2</w:t>
            </w:r>
          </w:p>
        </w:tc>
        <w:tc>
          <w:tcPr>
            <w:tcW w:w="850" w:type="dxa"/>
            <w:tcBorders>
              <w:top w:val="single" w:sz="4" w:space="0" w:color="000000"/>
              <w:left w:val="single" w:sz="4" w:space="0" w:color="000000"/>
              <w:bottom w:val="single" w:sz="4" w:space="0" w:color="000000"/>
              <w:right w:val="nil"/>
            </w:tcBorders>
          </w:tcPr>
          <w:p w:rsidR="00522474" w:rsidRPr="00DA4FBE" w:rsidRDefault="00522474">
            <w:pPr>
              <w:suppressAutoHyphens/>
              <w:snapToGrid w:val="0"/>
              <w:jc w:val="center"/>
              <w:rPr>
                <w:sz w:val="24"/>
                <w:szCs w:val="24"/>
                <w:lang w:eastAsia="ar-SA"/>
              </w:rPr>
            </w:pPr>
          </w:p>
        </w:tc>
        <w:tc>
          <w:tcPr>
            <w:tcW w:w="1134" w:type="dxa"/>
            <w:tcBorders>
              <w:top w:val="single" w:sz="4" w:space="0" w:color="000000"/>
              <w:left w:val="single" w:sz="4" w:space="0" w:color="000000"/>
              <w:bottom w:val="single" w:sz="4" w:space="0" w:color="000000"/>
              <w:right w:val="nil"/>
            </w:tcBorders>
          </w:tcPr>
          <w:p w:rsidR="00522474" w:rsidRPr="00DA4FBE" w:rsidRDefault="00522474">
            <w:pPr>
              <w:suppressAutoHyphens/>
              <w:jc w:val="center"/>
              <w:rPr>
                <w:sz w:val="24"/>
                <w:szCs w:val="24"/>
                <w:lang w:eastAsia="ar-SA"/>
              </w:rPr>
            </w:pPr>
            <w:r w:rsidRPr="00DA4FBE">
              <w:rPr>
                <w:sz w:val="24"/>
                <w:szCs w:val="24"/>
              </w:rPr>
              <w:t>2</w:t>
            </w:r>
          </w:p>
        </w:tc>
        <w:tc>
          <w:tcPr>
            <w:tcW w:w="1498" w:type="dxa"/>
            <w:tcBorders>
              <w:top w:val="single" w:sz="4" w:space="0" w:color="000000"/>
              <w:left w:val="single" w:sz="4" w:space="0" w:color="000000"/>
              <w:bottom w:val="single" w:sz="4" w:space="0" w:color="000000"/>
              <w:right w:val="single" w:sz="4" w:space="0" w:color="000000"/>
            </w:tcBorders>
          </w:tcPr>
          <w:p w:rsidR="00522474" w:rsidRPr="00DA4FBE" w:rsidRDefault="00522474">
            <w:pPr>
              <w:suppressAutoHyphens/>
              <w:snapToGrid w:val="0"/>
              <w:jc w:val="center"/>
              <w:rPr>
                <w:sz w:val="24"/>
                <w:szCs w:val="24"/>
                <w:lang w:eastAsia="ar-SA"/>
              </w:rPr>
            </w:pPr>
          </w:p>
        </w:tc>
      </w:tr>
      <w:tr w:rsidR="00522474" w:rsidRPr="00DA4FBE" w:rsidTr="00DA4FBE">
        <w:trPr>
          <w:trHeight w:val="560"/>
        </w:trPr>
        <w:tc>
          <w:tcPr>
            <w:tcW w:w="5098" w:type="dxa"/>
            <w:tcBorders>
              <w:top w:val="single" w:sz="4" w:space="0" w:color="000000"/>
              <w:left w:val="single" w:sz="4" w:space="0" w:color="000000"/>
              <w:bottom w:val="single" w:sz="4" w:space="0" w:color="000000"/>
              <w:right w:val="nil"/>
            </w:tcBorders>
          </w:tcPr>
          <w:p w:rsidR="00522474" w:rsidRPr="00DA4FBE" w:rsidRDefault="00522474" w:rsidP="004C296B">
            <w:pPr>
              <w:suppressAutoHyphens/>
              <w:jc w:val="both"/>
              <w:rPr>
                <w:sz w:val="24"/>
                <w:szCs w:val="24"/>
                <w:lang w:eastAsia="ar-SA"/>
              </w:rPr>
            </w:pPr>
            <w:r w:rsidRPr="00DA4FBE">
              <w:rPr>
                <w:sz w:val="24"/>
                <w:szCs w:val="24"/>
              </w:rPr>
              <w:t xml:space="preserve">Тема </w:t>
            </w:r>
            <w:r>
              <w:rPr>
                <w:sz w:val="24"/>
                <w:szCs w:val="24"/>
              </w:rPr>
              <w:t>6</w:t>
            </w:r>
            <w:r w:rsidRPr="00DA4FBE">
              <w:rPr>
                <w:sz w:val="24"/>
                <w:szCs w:val="24"/>
              </w:rPr>
              <w:t xml:space="preserve"> Організація статистичного дослідження.</w:t>
            </w:r>
          </w:p>
        </w:tc>
        <w:tc>
          <w:tcPr>
            <w:tcW w:w="993" w:type="dxa"/>
            <w:tcBorders>
              <w:top w:val="single" w:sz="4" w:space="0" w:color="000000"/>
              <w:left w:val="single" w:sz="4" w:space="0" w:color="000000"/>
              <w:bottom w:val="single" w:sz="4" w:space="0" w:color="000000"/>
              <w:right w:val="nil"/>
            </w:tcBorders>
          </w:tcPr>
          <w:p w:rsidR="00522474" w:rsidRPr="00DA4FBE" w:rsidRDefault="00522474" w:rsidP="00CA5FC9">
            <w:pPr>
              <w:suppressAutoHyphens/>
              <w:jc w:val="center"/>
              <w:rPr>
                <w:sz w:val="24"/>
                <w:szCs w:val="24"/>
                <w:lang w:eastAsia="ar-SA"/>
              </w:rPr>
            </w:pPr>
            <w:r>
              <w:rPr>
                <w:sz w:val="24"/>
                <w:szCs w:val="24"/>
              </w:rPr>
              <w:t>6</w:t>
            </w:r>
          </w:p>
        </w:tc>
        <w:tc>
          <w:tcPr>
            <w:tcW w:w="850" w:type="dxa"/>
            <w:tcBorders>
              <w:top w:val="single" w:sz="4" w:space="0" w:color="000000"/>
              <w:left w:val="single" w:sz="4" w:space="0" w:color="000000"/>
              <w:bottom w:val="single" w:sz="4" w:space="0" w:color="000000"/>
              <w:right w:val="nil"/>
            </w:tcBorders>
          </w:tcPr>
          <w:p w:rsidR="00522474" w:rsidRPr="00DA4FBE" w:rsidRDefault="00522474" w:rsidP="00CA5FC9">
            <w:pPr>
              <w:suppressAutoHyphens/>
              <w:snapToGrid w:val="0"/>
              <w:jc w:val="center"/>
              <w:rPr>
                <w:sz w:val="24"/>
                <w:szCs w:val="24"/>
                <w:lang w:eastAsia="ar-SA"/>
              </w:rPr>
            </w:pPr>
          </w:p>
        </w:tc>
        <w:tc>
          <w:tcPr>
            <w:tcW w:w="1134" w:type="dxa"/>
            <w:tcBorders>
              <w:top w:val="single" w:sz="4" w:space="0" w:color="000000"/>
              <w:left w:val="single" w:sz="4" w:space="0" w:color="000000"/>
              <w:bottom w:val="single" w:sz="4" w:space="0" w:color="000000"/>
              <w:right w:val="nil"/>
            </w:tcBorders>
          </w:tcPr>
          <w:p w:rsidR="00522474" w:rsidRPr="00DA4FBE" w:rsidRDefault="00522474" w:rsidP="00CA5FC9">
            <w:pPr>
              <w:suppressAutoHyphens/>
              <w:snapToGrid w:val="0"/>
              <w:jc w:val="center"/>
              <w:rPr>
                <w:sz w:val="24"/>
                <w:szCs w:val="24"/>
                <w:lang w:eastAsia="ar-SA"/>
              </w:rPr>
            </w:pPr>
          </w:p>
        </w:tc>
        <w:tc>
          <w:tcPr>
            <w:tcW w:w="1498" w:type="dxa"/>
            <w:tcBorders>
              <w:top w:val="single" w:sz="4" w:space="0" w:color="000000"/>
              <w:left w:val="single" w:sz="4" w:space="0" w:color="000000"/>
              <w:bottom w:val="single" w:sz="4" w:space="0" w:color="000000"/>
              <w:right w:val="single" w:sz="4" w:space="0" w:color="000000"/>
            </w:tcBorders>
          </w:tcPr>
          <w:p w:rsidR="00522474" w:rsidRPr="00DA4FBE" w:rsidRDefault="00522474" w:rsidP="00CA5FC9">
            <w:pPr>
              <w:suppressAutoHyphens/>
              <w:jc w:val="center"/>
              <w:rPr>
                <w:sz w:val="24"/>
                <w:szCs w:val="24"/>
                <w:lang w:val="ru-RU" w:eastAsia="ar-SA"/>
              </w:rPr>
            </w:pPr>
            <w:r w:rsidRPr="00DA4FBE">
              <w:rPr>
                <w:sz w:val="24"/>
                <w:szCs w:val="24"/>
                <w:lang w:val="ru-RU"/>
              </w:rPr>
              <w:t>6</w:t>
            </w:r>
          </w:p>
        </w:tc>
      </w:tr>
      <w:tr w:rsidR="00522474" w:rsidRPr="00DA4FBE" w:rsidTr="00DA4FBE">
        <w:trPr>
          <w:trHeight w:val="560"/>
        </w:trPr>
        <w:tc>
          <w:tcPr>
            <w:tcW w:w="5098" w:type="dxa"/>
            <w:tcBorders>
              <w:top w:val="single" w:sz="4" w:space="0" w:color="000000"/>
              <w:left w:val="single" w:sz="4" w:space="0" w:color="000000"/>
              <w:bottom w:val="single" w:sz="4" w:space="0" w:color="000000"/>
              <w:right w:val="nil"/>
            </w:tcBorders>
          </w:tcPr>
          <w:p w:rsidR="00522474" w:rsidRPr="00DA4FBE" w:rsidRDefault="00522474" w:rsidP="004C296B">
            <w:pPr>
              <w:suppressAutoHyphens/>
              <w:jc w:val="both"/>
              <w:rPr>
                <w:sz w:val="24"/>
                <w:szCs w:val="24"/>
                <w:lang w:eastAsia="ar-SA"/>
              </w:rPr>
            </w:pPr>
            <w:r w:rsidRPr="00DA4FBE">
              <w:rPr>
                <w:sz w:val="24"/>
                <w:szCs w:val="24"/>
              </w:rPr>
              <w:t xml:space="preserve">Тема </w:t>
            </w:r>
            <w:r>
              <w:rPr>
                <w:sz w:val="24"/>
                <w:szCs w:val="24"/>
              </w:rPr>
              <w:t>7</w:t>
            </w:r>
            <w:r w:rsidRPr="00DA4FBE">
              <w:rPr>
                <w:sz w:val="24"/>
                <w:szCs w:val="24"/>
              </w:rPr>
              <w:t xml:space="preserve"> Сучасний стан здоров’я </w:t>
            </w:r>
            <w:r>
              <w:rPr>
                <w:sz w:val="24"/>
                <w:szCs w:val="24"/>
              </w:rPr>
              <w:t>населення</w:t>
            </w:r>
            <w:r w:rsidRPr="00DA4FBE">
              <w:rPr>
                <w:sz w:val="24"/>
                <w:szCs w:val="24"/>
              </w:rPr>
              <w:t xml:space="preserve"> України.</w:t>
            </w:r>
          </w:p>
        </w:tc>
        <w:tc>
          <w:tcPr>
            <w:tcW w:w="993" w:type="dxa"/>
            <w:tcBorders>
              <w:top w:val="single" w:sz="4" w:space="0" w:color="000000"/>
              <w:left w:val="single" w:sz="4" w:space="0" w:color="000000"/>
              <w:bottom w:val="single" w:sz="4" w:space="0" w:color="000000"/>
              <w:right w:val="nil"/>
            </w:tcBorders>
          </w:tcPr>
          <w:p w:rsidR="00522474" w:rsidRPr="00DA4FBE" w:rsidRDefault="00522474" w:rsidP="00A6533F">
            <w:pPr>
              <w:suppressAutoHyphens/>
              <w:jc w:val="center"/>
              <w:rPr>
                <w:sz w:val="24"/>
                <w:szCs w:val="24"/>
                <w:lang w:eastAsia="ar-SA"/>
              </w:rPr>
            </w:pPr>
            <w:r>
              <w:rPr>
                <w:sz w:val="24"/>
                <w:szCs w:val="24"/>
              </w:rPr>
              <w:t>4</w:t>
            </w:r>
          </w:p>
        </w:tc>
        <w:tc>
          <w:tcPr>
            <w:tcW w:w="850" w:type="dxa"/>
            <w:tcBorders>
              <w:top w:val="single" w:sz="4" w:space="0" w:color="000000"/>
              <w:left w:val="single" w:sz="4" w:space="0" w:color="000000"/>
              <w:bottom w:val="single" w:sz="4" w:space="0" w:color="000000"/>
              <w:right w:val="nil"/>
            </w:tcBorders>
          </w:tcPr>
          <w:p w:rsidR="00522474" w:rsidRPr="00DA4FBE" w:rsidRDefault="00522474" w:rsidP="00A6533F">
            <w:pPr>
              <w:suppressAutoHyphens/>
              <w:jc w:val="center"/>
              <w:rPr>
                <w:sz w:val="24"/>
                <w:szCs w:val="24"/>
                <w:lang w:val="ru-RU" w:eastAsia="ar-SA"/>
              </w:rPr>
            </w:pPr>
            <w:r w:rsidRPr="00DA4FBE">
              <w:rPr>
                <w:sz w:val="24"/>
                <w:szCs w:val="24"/>
                <w:lang w:val="ru-RU"/>
              </w:rPr>
              <w:t>4</w:t>
            </w:r>
          </w:p>
        </w:tc>
        <w:tc>
          <w:tcPr>
            <w:tcW w:w="1134" w:type="dxa"/>
            <w:tcBorders>
              <w:top w:val="single" w:sz="4" w:space="0" w:color="000000"/>
              <w:left w:val="single" w:sz="4" w:space="0" w:color="000000"/>
              <w:bottom w:val="single" w:sz="4" w:space="0" w:color="000000"/>
              <w:right w:val="nil"/>
            </w:tcBorders>
          </w:tcPr>
          <w:p w:rsidR="00522474" w:rsidRPr="00DA4FBE" w:rsidRDefault="00522474" w:rsidP="00A6533F">
            <w:pPr>
              <w:suppressAutoHyphens/>
              <w:snapToGrid w:val="0"/>
              <w:jc w:val="center"/>
              <w:rPr>
                <w:sz w:val="24"/>
                <w:szCs w:val="24"/>
                <w:lang w:eastAsia="ar-SA"/>
              </w:rPr>
            </w:pPr>
          </w:p>
        </w:tc>
        <w:tc>
          <w:tcPr>
            <w:tcW w:w="1498" w:type="dxa"/>
            <w:tcBorders>
              <w:top w:val="single" w:sz="4" w:space="0" w:color="000000"/>
              <w:left w:val="single" w:sz="4" w:space="0" w:color="000000"/>
              <w:bottom w:val="single" w:sz="4" w:space="0" w:color="000000"/>
              <w:right w:val="single" w:sz="4" w:space="0" w:color="000000"/>
            </w:tcBorders>
          </w:tcPr>
          <w:p w:rsidR="00522474" w:rsidRPr="00DA4FBE" w:rsidRDefault="00522474" w:rsidP="00A6533F">
            <w:pPr>
              <w:suppressAutoHyphens/>
              <w:snapToGrid w:val="0"/>
              <w:jc w:val="center"/>
              <w:rPr>
                <w:sz w:val="24"/>
                <w:szCs w:val="24"/>
                <w:lang w:eastAsia="ar-SA"/>
              </w:rPr>
            </w:pPr>
          </w:p>
        </w:tc>
      </w:tr>
      <w:tr w:rsidR="00522474" w:rsidRPr="00DA4FBE" w:rsidTr="00DA4FBE">
        <w:trPr>
          <w:trHeight w:val="560"/>
        </w:trPr>
        <w:tc>
          <w:tcPr>
            <w:tcW w:w="5098" w:type="dxa"/>
            <w:tcBorders>
              <w:top w:val="single" w:sz="4" w:space="0" w:color="000000"/>
              <w:left w:val="single" w:sz="4" w:space="0" w:color="000000"/>
              <w:bottom w:val="single" w:sz="4" w:space="0" w:color="000000"/>
              <w:right w:val="nil"/>
            </w:tcBorders>
          </w:tcPr>
          <w:p w:rsidR="00522474" w:rsidRPr="00DA4FBE" w:rsidRDefault="00522474" w:rsidP="004C296B">
            <w:pPr>
              <w:suppressAutoHyphens/>
              <w:jc w:val="both"/>
              <w:rPr>
                <w:sz w:val="24"/>
                <w:szCs w:val="24"/>
                <w:lang w:eastAsia="ar-SA"/>
              </w:rPr>
            </w:pPr>
            <w:r w:rsidRPr="00DA4FBE">
              <w:rPr>
                <w:sz w:val="24"/>
                <w:szCs w:val="24"/>
              </w:rPr>
              <w:t xml:space="preserve">Тема </w:t>
            </w:r>
            <w:r>
              <w:rPr>
                <w:sz w:val="24"/>
                <w:szCs w:val="24"/>
              </w:rPr>
              <w:t>8</w:t>
            </w:r>
            <w:r>
              <w:rPr>
                <w:sz w:val="24"/>
                <w:szCs w:val="24"/>
                <w:lang w:val="ru-RU"/>
              </w:rPr>
              <w:t>.</w:t>
            </w:r>
            <w:r w:rsidRPr="00DA4FBE">
              <w:rPr>
                <w:sz w:val="24"/>
                <w:szCs w:val="24"/>
              </w:rPr>
              <w:t xml:space="preserve"> </w:t>
            </w:r>
            <w:r>
              <w:rPr>
                <w:sz w:val="24"/>
                <w:szCs w:val="24"/>
                <w:lang w:val="ru-RU"/>
              </w:rPr>
              <w:t>Демограф</w:t>
            </w:r>
            <w:r>
              <w:rPr>
                <w:sz w:val="24"/>
                <w:szCs w:val="24"/>
              </w:rPr>
              <w:t>ія та особливості в</w:t>
            </w:r>
            <w:r w:rsidRPr="00DA4FBE">
              <w:rPr>
                <w:sz w:val="24"/>
                <w:szCs w:val="24"/>
              </w:rPr>
              <w:t>ідтворення народу України.</w:t>
            </w:r>
          </w:p>
        </w:tc>
        <w:tc>
          <w:tcPr>
            <w:tcW w:w="993" w:type="dxa"/>
            <w:tcBorders>
              <w:top w:val="single" w:sz="4" w:space="0" w:color="000000"/>
              <w:left w:val="single" w:sz="4" w:space="0" w:color="000000"/>
              <w:bottom w:val="single" w:sz="4" w:space="0" w:color="000000"/>
              <w:right w:val="nil"/>
            </w:tcBorders>
          </w:tcPr>
          <w:p w:rsidR="00522474" w:rsidRPr="00DA4FBE" w:rsidRDefault="00522474" w:rsidP="00A6533F">
            <w:pPr>
              <w:suppressAutoHyphens/>
              <w:jc w:val="center"/>
              <w:rPr>
                <w:sz w:val="24"/>
                <w:szCs w:val="24"/>
                <w:lang w:eastAsia="ar-SA"/>
              </w:rPr>
            </w:pPr>
            <w:r w:rsidRPr="00DA4FBE">
              <w:rPr>
                <w:sz w:val="24"/>
                <w:szCs w:val="24"/>
              </w:rPr>
              <w:t>2</w:t>
            </w:r>
          </w:p>
        </w:tc>
        <w:tc>
          <w:tcPr>
            <w:tcW w:w="850" w:type="dxa"/>
            <w:tcBorders>
              <w:top w:val="single" w:sz="4" w:space="0" w:color="000000"/>
              <w:left w:val="single" w:sz="4" w:space="0" w:color="000000"/>
              <w:bottom w:val="single" w:sz="4" w:space="0" w:color="000000"/>
              <w:right w:val="nil"/>
            </w:tcBorders>
          </w:tcPr>
          <w:p w:rsidR="00522474" w:rsidRPr="00DA4FBE" w:rsidRDefault="00522474" w:rsidP="00A6533F">
            <w:pPr>
              <w:suppressAutoHyphens/>
              <w:jc w:val="center"/>
              <w:rPr>
                <w:sz w:val="24"/>
                <w:szCs w:val="24"/>
                <w:lang w:eastAsia="ar-SA"/>
              </w:rPr>
            </w:pPr>
            <w:r w:rsidRPr="00DA4FBE">
              <w:rPr>
                <w:sz w:val="24"/>
                <w:szCs w:val="24"/>
              </w:rPr>
              <w:t>2</w:t>
            </w:r>
          </w:p>
        </w:tc>
        <w:tc>
          <w:tcPr>
            <w:tcW w:w="1134" w:type="dxa"/>
            <w:tcBorders>
              <w:top w:val="single" w:sz="4" w:space="0" w:color="000000"/>
              <w:left w:val="single" w:sz="4" w:space="0" w:color="000000"/>
              <w:bottom w:val="single" w:sz="4" w:space="0" w:color="000000"/>
              <w:right w:val="nil"/>
            </w:tcBorders>
          </w:tcPr>
          <w:p w:rsidR="00522474" w:rsidRPr="00DA4FBE" w:rsidRDefault="00522474" w:rsidP="00A6533F">
            <w:pPr>
              <w:suppressAutoHyphens/>
              <w:snapToGrid w:val="0"/>
              <w:jc w:val="center"/>
              <w:rPr>
                <w:sz w:val="24"/>
                <w:szCs w:val="24"/>
                <w:lang w:eastAsia="ar-SA"/>
              </w:rPr>
            </w:pPr>
          </w:p>
        </w:tc>
        <w:tc>
          <w:tcPr>
            <w:tcW w:w="1498" w:type="dxa"/>
            <w:tcBorders>
              <w:top w:val="single" w:sz="4" w:space="0" w:color="000000"/>
              <w:left w:val="single" w:sz="4" w:space="0" w:color="000000"/>
              <w:bottom w:val="single" w:sz="4" w:space="0" w:color="000000"/>
              <w:right w:val="single" w:sz="4" w:space="0" w:color="000000"/>
            </w:tcBorders>
          </w:tcPr>
          <w:p w:rsidR="00522474" w:rsidRPr="00DA4FBE" w:rsidRDefault="00522474" w:rsidP="00A6533F">
            <w:pPr>
              <w:suppressAutoHyphens/>
              <w:snapToGrid w:val="0"/>
              <w:jc w:val="center"/>
              <w:rPr>
                <w:sz w:val="24"/>
                <w:szCs w:val="24"/>
                <w:lang w:eastAsia="ar-SA"/>
              </w:rPr>
            </w:pPr>
          </w:p>
        </w:tc>
      </w:tr>
      <w:tr w:rsidR="00522474" w:rsidRPr="00DA4FBE" w:rsidTr="00DA4FBE">
        <w:trPr>
          <w:trHeight w:val="560"/>
        </w:trPr>
        <w:tc>
          <w:tcPr>
            <w:tcW w:w="5098" w:type="dxa"/>
            <w:tcBorders>
              <w:top w:val="single" w:sz="4" w:space="0" w:color="000000"/>
              <w:left w:val="single" w:sz="4" w:space="0" w:color="000000"/>
              <w:bottom w:val="single" w:sz="4" w:space="0" w:color="000000"/>
              <w:right w:val="nil"/>
            </w:tcBorders>
          </w:tcPr>
          <w:p w:rsidR="00522474" w:rsidRPr="00DA4FBE" w:rsidRDefault="00522474" w:rsidP="004C296B">
            <w:pPr>
              <w:suppressAutoHyphens/>
              <w:jc w:val="both"/>
              <w:rPr>
                <w:sz w:val="24"/>
                <w:szCs w:val="24"/>
                <w:lang w:eastAsia="ar-SA"/>
              </w:rPr>
            </w:pPr>
            <w:r w:rsidRPr="00DA4FBE">
              <w:rPr>
                <w:sz w:val="24"/>
                <w:szCs w:val="24"/>
              </w:rPr>
              <w:t xml:space="preserve">Тема </w:t>
            </w:r>
            <w:r>
              <w:rPr>
                <w:sz w:val="24"/>
                <w:szCs w:val="24"/>
              </w:rPr>
              <w:t>9</w:t>
            </w:r>
            <w:r w:rsidRPr="00DA4FBE">
              <w:rPr>
                <w:sz w:val="24"/>
                <w:szCs w:val="24"/>
              </w:rPr>
              <w:t>. Методика вивчення захворюваності населення.</w:t>
            </w:r>
          </w:p>
        </w:tc>
        <w:tc>
          <w:tcPr>
            <w:tcW w:w="993" w:type="dxa"/>
            <w:tcBorders>
              <w:top w:val="single" w:sz="4" w:space="0" w:color="000000"/>
              <w:left w:val="single" w:sz="4" w:space="0" w:color="000000"/>
              <w:bottom w:val="single" w:sz="4" w:space="0" w:color="000000"/>
              <w:right w:val="nil"/>
            </w:tcBorders>
          </w:tcPr>
          <w:p w:rsidR="00522474" w:rsidRPr="00DA4FBE" w:rsidRDefault="00522474" w:rsidP="00A6533F">
            <w:pPr>
              <w:suppressAutoHyphens/>
              <w:jc w:val="center"/>
              <w:rPr>
                <w:sz w:val="24"/>
                <w:szCs w:val="24"/>
                <w:lang w:eastAsia="ar-SA"/>
              </w:rPr>
            </w:pPr>
            <w:r w:rsidRPr="00DA4FBE">
              <w:rPr>
                <w:sz w:val="24"/>
                <w:szCs w:val="24"/>
              </w:rPr>
              <w:t>2</w:t>
            </w:r>
          </w:p>
        </w:tc>
        <w:tc>
          <w:tcPr>
            <w:tcW w:w="850" w:type="dxa"/>
            <w:tcBorders>
              <w:top w:val="single" w:sz="4" w:space="0" w:color="000000"/>
              <w:left w:val="single" w:sz="4" w:space="0" w:color="000000"/>
              <w:bottom w:val="single" w:sz="4" w:space="0" w:color="000000"/>
              <w:right w:val="nil"/>
            </w:tcBorders>
          </w:tcPr>
          <w:p w:rsidR="00522474" w:rsidRPr="00DA4FBE" w:rsidRDefault="00522474" w:rsidP="00A6533F">
            <w:pPr>
              <w:suppressAutoHyphens/>
              <w:snapToGrid w:val="0"/>
              <w:jc w:val="center"/>
              <w:rPr>
                <w:sz w:val="24"/>
                <w:szCs w:val="24"/>
                <w:lang w:eastAsia="ar-SA"/>
              </w:rPr>
            </w:pPr>
          </w:p>
        </w:tc>
        <w:tc>
          <w:tcPr>
            <w:tcW w:w="1134" w:type="dxa"/>
            <w:tcBorders>
              <w:top w:val="single" w:sz="4" w:space="0" w:color="000000"/>
              <w:left w:val="single" w:sz="4" w:space="0" w:color="000000"/>
              <w:bottom w:val="single" w:sz="4" w:space="0" w:color="000000"/>
              <w:right w:val="nil"/>
            </w:tcBorders>
          </w:tcPr>
          <w:p w:rsidR="00522474" w:rsidRPr="00DA4FBE" w:rsidRDefault="00522474" w:rsidP="00A6533F">
            <w:pPr>
              <w:suppressAutoHyphens/>
              <w:jc w:val="center"/>
              <w:rPr>
                <w:sz w:val="24"/>
                <w:szCs w:val="24"/>
                <w:lang w:eastAsia="ar-SA"/>
              </w:rPr>
            </w:pPr>
            <w:r>
              <w:rPr>
                <w:sz w:val="24"/>
                <w:szCs w:val="24"/>
                <w:lang w:eastAsia="ar-SA"/>
              </w:rPr>
              <w:t>2</w:t>
            </w:r>
          </w:p>
        </w:tc>
        <w:tc>
          <w:tcPr>
            <w:tcW w:w="1498" w:type="dxa"/>
            <w:tcBorders>
              <w:top w:val="single" w:sz="4" w:space="0" w:color="000000"/>
              <w:left w:val="single" w:sz="4" w:space="0" w:color="000000"/>
              <w:bottom w:val="single" w:sz="4" w:space="0" w:color="000000"/>
              <w:right w:val="single" w:sz="4" w:space="0" w:color="000000"/>
            </w:tcBorders>
          </w:tcPr>
          <w:p w:rsidR="00522474" w:rsidRPr="00DA4FBE" w:rsidRDefault="00522474" w:rsidP="00A6533F">
            <w:pPr>
              <w:suppressAutoHyphens/>
              <w:snapToGrid w:val="0"/>
              <w:jc w:val="center"/>
              <w:rPr>
                <w:sz w:val="24"/>
                <w:szCs w:val="24"/>
                <w:lang w:eastAsia="ar-SA"/>
              </w:rPr>
            </w:pPr>
          </w:p>
        </w:tc>
      </w:tr>
      <w:tr w:rsidR="00522474" w:rsidRPr="00DA4FBE" w:rsidTr="00DA4FBE">
        <w:trPr>
          <w:trHeight w:val="560"/>
        </w:trPr>
        <w:tc>
          <w:tcPr>
            <w:tcW w:w="5098" w:type="dxa"/>
            <w:tcBorders>
              <w:top w:val="single" w:sz="4" w:space="0" w:color="000000"/>
              <w:left w:val="single" w:sz="4" w:space="0" w:color="000000"/>
              <w:bottom w:val="single" w:sz="4" w:space="0" w:color="000000"/>
              <w:right w:val="nil"/>
            </w:tcBorders>
          </w:tcPr>
          <w:p w:rsidR="00522474" w:rsidRPr="00DA4FBE" w:rsidRDefault="00522474" w:rsidP="004C296B">
            <w:pPr>
              <w:suppressAutoHyphens/>
              <w:jc w:val="both"/>
              <w:rPr>
                <w:sz w:val="24"/>
                <w:szCs w:val="24"/>
                <w:lang w:eastAsia="ar-SA"/>
              </w:rPr>
            </w:pPr>
            <w:r w:rsidRPr="00DA4FBE">
              <w:rPr>
                <w:sz w:val="24"/>
                <w:szCs w:val="24"/>
              </w:rPr>
              <w:t>Тема 1</w:t>
            </w:r>
            <w:r>
              <w:rPr>
                <w:sz w:val="24"/>
                <w:szCs w:val="24"/>
              </w:rPr>
              <w:t>0</w:t>
            </w:r>
            <w:r w:rsidRPr="00DA4FBE">
              <w:rPr>
                <w:sz w:val="24"/>
                <w:szCs w:val="24"/>
              </w:rPr>
              <w:t>. Аналіз та оцінка захворюваності населення області.</w:t>
            </w:r>
          </w:p>
        </w:tc>
        <w:tc>
          <w:tcPr>
            <w:tcW w:w="993" w:type="dxa"/>
            <w:tcBorders>
              <w:top w:val="single" w:sz="4" w:space="0" w:color="000000"/>
              <w:left w:val="single" w:sz="4" w:space="0" w:color="000000"/>
              <w:bottom w:val="single" w:sz="4" w:space="0" w:color="000000"/>
              <w:right w:val="nil"/>
            </w:tcBorders>
          </w:tcPr>
          <w:p w:rsidR="00522474" w:rsidRPr="00DA4FBE" w:rsidRDefault="00522474" w:rsidP="00A6533F">
            <w:pPr>
              <w:suppressAutoHyphens/>
              <w:jc w:val="center"/>
              <w:rPr>
                <w:sz w:val="24"/>
                <w:szCs w:val="24"/>
                <w:lang w:eastAsia="ar-SA"/>
              </w:rPr>
            </w:pPr>
            <w:r>
              <w:rPr>
                <w:sz w:val="24"/>
                <w:szCs w:val="24"/>
              </w:rPr>
              <w:t>6</w:t>
            </w:r>
          </w:p>
        </w:tc>
        <w:tc>
          <w:tcPr>
            <w:tcW w:w="850" w:type="dxa"/>
            <w:tcBorders>
              <w:top w:val="single" w:sz="4" w:space="0" w:color="000000"/>
              <w:left w:val="single" w:sz="4" w:space="0" w:color="000000"/>
              <w:bottom w:val="single" w:sz="4" w:space="0" w:color="000000"/>
              <w:right w:val="nil"/>
            </w:tcBorders>
          </w:tcPr>
          <w:p w:rsidR="00522474" w:rsidRPr="00DA4FBE" w:rsidRDefault="00522474" w:rsidP="00A6533F">
            <w:pPr>
              <w:suppressAutoHyphens/>
              <w:snapToGrid w:val="0"/>
              <w:jc w:val="center"/>
              <w:rPr>
                <w:sz w:val="24"/>
                <w:szCs w:val="24"/>
                <w:lang w:eastAsia="ar-SA"/>
              </w:rPr>
            </w:pPr>
          </w:p>
        </w:tc>
        <w:tc>
          <w:tcPr>
            <w:tcW w:w="1134" w:type="dxa"/>
            <w:tcBorders>
              <w:top w:val="single" w:sz="4" w:space="0" w:color="000000"/>
              <w:left w:val="single" w:sz="4" w:space="0" w:color="000000"/>
              <w:bottom w:val="single" w:sz="4" w:space="0" w:color="000000"/>
              <w:right w:val="nil"/>
            </w:tcBorders>
          </w:tcPr>
          <w:p w:rsidR="00522474" w:rsidRPr="00DA4FBE" w:rsidRDefault="00522474" w:rsidP="00A6533F">
            <w:pPr>
              <w:suppressAutoHyphens/>
              <w:snapToGrid w:val="0"/>
              <w:jc w:val="center"/>
              <w:rPr>
                <w:sz w:val="24"/>
                <w:szCs w:val="24"/>
                <w:lang w:eastAsia="ar-SA"/>
              </w:rPr>
            </w:pPr>
          </w:p>
        </w:tc>
        <w:tc>
          <w:tcPr>
            <w:tcW w:w="1498" w:type="dxa"/>
            <w:tcBorders>
              <w:top w:val="single" w:sz="4" w:space="0" w:color="000000"/>
              <w:left w:val="single" w:sz="4" w:space="0" w:color="000000"/>
              <w:bottom w:val="single" w:sz="4" w:space="0" w:color="000000"/>
              <w:right w:val="single" w:sz="4" w:space="0" w:color="000000"/>
            </w:tcBorders>
          </w:tcPr>
          <w:p w:rsidR="00522474" w:rsidRPr="00DA4FBE" w:rsidRDefault="00522474" w:rsidP="00A6533F">
            <w:pPr>
              <w:suppressAutoHyphens/>
              <w:jc w:val="center"/>
              <w:rPr>
                <w:sz w:val="24"/>
                <w:szCs w:val="24"/>
                <w:lang w:val="ru-RU" w:eastAsia="ar-SA"/>
              </w:rPr>
            </w:pPr>
            <w:r w:rsidRPr="00DA4FBE">
              <w:rPr>
                <w:sz w:val="24"/>
                <w:szCs w:val="24"/>
              </w:rPr>
              <w:t>6</w:t>
            </w:r>
          </w:p>
        </w:tc>
      </w:tr>
      <w:tr w:rsidR="00522474" w:rsidRPr="00DA4FBE" w:rsidTr="00DA4FBE">
        <w:trPr>
          <w:trHeight w:val="560"/>
        </w:trPr>
        <w:tc>
          <w:tcPr>
            <w:tcW w:w="5098" w:type="dxa"/>
            <w:tcBorders>
              <w:top w:val="single" w:sz="4" w:space="0" w:color="000000"/>
              <w:left w:val="single" w:sz="4" w:space="0" w:color="000000"/>
              <w:bottom w:val="single" w:sz="4" w:space="0" w:color="000000"/>
              <w:right w:val="nil"/>
            </w:tcBorders>
          </w:tcPr>
          <w:p w:rsidR="00522474" w:rsidRPr="00DA4FBE" w:rsidRDefault="00522474" w:rsidP="00A6533F">
            <w:pPr>
              <w:suppressAutoHyphens/>
              <w:jc w:val="both"/>
              <w:rPr>
                <w:sz w:val="24"/>
                <w:szCs w:val="24"/>
                <w:lang w:eastAsia="ar-SA"/>
              </w:rPr>
            </w:pPr>
            <w:r>
              <w:rPr>
                <w:sz w:val="24"/>
                <w:szCs w:val="24"/>
              </w:rPr>
              <w:t>Тема 1</w:t>
            </w:r>
            <w:r w:rsidRPr="00DA4FBE">
              <w:rPr>
                <w:sz w:val="24"/>
                <w:szCs w:val="24"/>
              </w:rPr>
              <w:t>1. Соціально-медичні аспекти серцево-судинних захворювань.</w:t>
            </w:r>
          </w:p>
        </w:tc>
        <w:tc>
          <w:tcPr>
            <w:tcW w:w="993" w:type="dxa"/>
            <w:tcBorders>
              <w:top w:val="single" w:sz="4" w:space="0" w:color="000000"/>
              <w:left w:val="single" w:sz="4" w:space="0" w:color="000000"/>
              <w:bottom w:val="single" w:sz="4" w:space="0" w:color="000000"/>
              <w:right w:val="nil"/>
            </w:tcBorders>
          </w:tcPr>
          <w:p w:rsidR="00522474" w:rsidRPr="00DA4FBE" w:rsidRDefault="00522474" w:rsidP="00A6533F">
            <w:pPr>
              <w:suppressAutoHyphens/>
              <w:jc w:val="center"/>
              <w:rPr>
                <w:sz w:val="24"/>
                <w:szCs w:val="24"/>
                <w:lang w:eastAsia="ar-SA"/>
              </w:rPr>
            </w:pPr>
            <w:r>
              <w:rPr>
                <w:sz w:val="24"/>
                <w:szCs w:val="24"/>
              </w:rPr>
              <w:t>6</w:t>
            </w:r>
          </w:p>
        </w:tc>
        <w:tc>
          <w:tcPr>
            <w:tcW w:w="850" w:type="dxa"/>
            <w:tcBorders>
              <w:top w:val="single" w:sz="4" w:space="0" w:color="000000"/>
              <w:left w:val="single" w:sz="4" w:space="0" w:color="000000"/>
              <w:bottom w:val="single" w:sz="4" w:space="0" w:color="000000"/>
              <w:right w:val="nil"/>
            </w:tcBorders>
          </w:tcPr>
          <w:p w:rsidR="00522474" w:rsidRPr="00DA4FBE" w:rsidRDefault="00522474" w:rsidP="00A6533F">
            <w:pPr>
              <w:suppressAutoHyphens/>
              <w:snapToGrid w:val="0"/>
              <w:jc w:val="center"/>
              <w:rPr>
                <w:sz w:val="24"/>
                <w:szCs w:val="24"/>
                <w:lang w:eastAsia="ar-SA"/>
              </w:rPr>
            </w:pPr>
          </w:p>
        </w:tc>
        <w:tc>
          <w:tcPr>
            <w:tcW w:w="1134" w:type="dxa"/>
            <w:tcBorders>
              <w:top w:val="single" w:sz="4" w:space="0" w:color="000000"/>
              <w:left w:val="single" w:sz="4" w:space="0" w:color="000000"/>
              <w:bottom w:val="single" w:sz="4" w:space="0" w:color="000000"/>
              <w:right w:val="nil"/>
            </w:tcBorders>
          </w:tcPr>
          <w:p w:rsidR="00522474" w:rsidRPr="00DA4FBE" w:rsidRDefault="00522474" w:rsidP="00A6533F">
            <w:pPr>
              <w:suppressAutoHyphens/>
              <w:snapToGrid w:val="0"/>
              <w:jc w:val="center"/>
              <w:rPr>
                <w:sz w:val="24"/>
                <w:szCs w:val="24"/>
                <w:lang w:eastAsia="ar-SA"/>
              </w:rPr>
            </w:pPr>
          </w:p>
        </w:tc>
        <w:tc>
          <w:tcPr>
            <w:tcW w:w="1498" w:type="dxa"/>
            <w:tcBorders>
              <w:top w:val="single" w:sz="4" w:space="0" w:color="000000"/>
              <w:left w:val="single" w:sz="4" w:space="0" w:color="000000"/>
              <w:bottom w:val="single" w:sz="4" w:space="0" w:color="000000"/>
              <w:right w:val="single" w:sz="4" w:space="0" w:color="000000"/>
            </w:tcBorders>
          </w:tcPr>
          <w:p w:rsidR="00522474" w:rsidRPr="00DA4FBE" w:rsidRDefault="00522474" w:rsidP="00A6533F">
            <w:pPr>
              <w:suppressAutoHyphens/>
              <w:jc w:val="center"/>
              <w:rPr>
                <w:sz w:val="24"/>
                <w:szCs w:val="24"/>
                <w:lang w:val="ru-RU" w:eastAsia="ar-SA"/>
              </w:rPr>
            </w:pPr>
            <w:r w:rsidRPr="00DA4FBE">
              <w:rPr>
                <w:sz w:val="24"/>
                <w:szCs w:val="24"/>
                <w:lang w:val="ru-RU"/>
              </w:rPr>
              <w:t>6</w:t>
            </w:r>
          </w:p>
        </w:tc>
      </w:tr>
      <w:tr w:rsidR="00522474" w:rsidRPr="00DA4FBE" w:rsidTr="00DA4FBE">
        <w:trPr>
          <w:trHeight w:val="560"/>
        </w:trPr>
        <w:tc>
          <w:tcPr>
            <w:tcW w:w="5098" w:type="dxa"/>
            <w:tcBorders>
              <w:top w:val="single" w:sz="4" w:space="0" w:color="000000"/>
              <w:left w:val="single" w:sz="4" w:space="0" w:color="000000"/>
              <w:bottom w:val="single" w:sz="4" w:space="0" w:color="000000"/>
              <w:right w:val="nil"/>
            </w:tcBorders>
          </w:tcPr>
          <w:p w:rsidR="00522474" w:rsidRPr="00DA4FBE" w:rsidRDefault="00522474" w:rsidP="004C296B">
            <w:pPr>
              <w:suppressAutoHyphens/>
              <w:jc w:val="both"/>
              <w:rPr>
                <w:sz w:val="24"/>
                <w:szCs w:val="24"/>
                <w:lang w:eastAsia="ar-SA"/>
              </w:rPr>
            </w:pPr>
            <w:r w:rsidRPr="00DA4FBE">
              <w:rPr>
                <w:sz w:val="24"/>
                <w:szCs w:val="24"/>
              </w:rPr>
              <w:t xml:space="preserve">Тема </w:t>
            </w:r>
            <w:r>
              <w:rPr>
                <w:sz w:val="24"/>
                <w:szCs w:val="24"/>
              </w:rPr>
              <w:t>1</w:t>
            </w:r>
            <w:r w:rsidRPr="00DA4FBE">
              <w:rPr>
                <w:sz w:val="24"/>
                <w:szCs w:val="24"/>
              </w:rPr>
              <w:t>2. Соціально-медичні аспекти онкологічних захворювань.</w:t>
            </w:r>
          </w:p>
        </w:tc>
        <w:tc>
          <w:tcPr>
            <w:tcW w:w="993" w:type="dxa"/>
            <w:tcBorders>
              <w:top w:val="single" w:sz="4" w:space="0" w:color="000000"/>
              <w:left w:val="single" w:sz="4" w:space="0" w:color="000000"/>
              <w:bottom w:val="single" w:sz="4" w:space="0" w:color="000000"/>
              <w:right w:val="nil"/>
            </w:tcBorders>
          </w:tcPr>
          <w:p w:rsidR="00522474" w:rsidRPr="00DA4FBE" w:rsidRDefault="00522474" w:rsidP="00A6533F">
            <w:pPr>
              <w:suppressAutoHyphens/>
              <w:jc w:val="center"/>
              <w:rPr>
                <w:sz w:val="24"/>
                <w:szCs w:val="24"/>
                <w:lang w:eastAsia="ar-SA"/>
              </w:rPr>
            </w:pPr>
            <w:r>
              <w:rPr>
                <w:sz w:val="24"/>
                <w:szCs w:val="24"/>
              </w:rPr>
              <w:t>6</w:t>
            </w:r>
          </w:p>
        </w:tc>
        <w:tc>
          <w:tcPr>
            <w:tcW w:w="850" w:type="dxa"/>
            <w:tcBorders>
              <w:top w:val="single" w:sz="4" w:space="0" w:color="000000"/>
              <w:left w:val="single" w:sz="4" w:space="0" w:color="000000"/>
              <w:bottom w:val="single" w:sz="4" w:space="0" w:color="000000"/>
              <w:right w:val="nil"/>
            </w:tcBorders>
          </w:tcPr>
          <w:p w:rsidR="00522474" w:rsidRPr="00DA4FBE" w:rsidRDefault="00522474" w:rsidP="00A6533F">
            <w:pPr>
              <w:suppressAutoHyphens/>
              <w:snapToGrid w:val="0"/>
              <w:jc w:val="center"/>
              <w:rPr>
                <w:sz w:val="24"/>
                <w:szCs w:val="24"/>
                <w:lang w:eastAsia="ar-SA"/>
              </w:rPr>
            </w:pPr>
          </w:p>
        </w:tc>
        <w:tc>
          <w:tcPr>
            <w:tcW w:w="1134" w:type="dxa"/>
            <w:tcBorders>
              <w:top w:val="single" w:sz="4" w:space="0" w:color="000000"/>
              <w:left w:val="single" w:sz="4" w:space="0" w:color="000000"/>
              <w:bottom w:val="single" w:sz="4" w:space="0" w:color="000000"/>
              <w:right w:val="nil"/>
            </w:tcBorders>
          </w:tcPr>
          <w:p w:rsidR="00522474" w:rsidRPr="00DA4FBE" w:rsidRDefault="00522474" w:rsidP="00A6533F">
            <w:pPr>
              <w:suppressAutoHyphens/>
              <w:snapToGrid w:val="0"/>
              <w:jc w:val="center"/>
              <w:rPr>
                <w:sz w:val="24"/>
                <w:szCs w:val="24"/>
                <w:lang w:eastAsia="ar-SA"/>
              </w:rPr>
            </w:pPr>
          </w:p>
        </w:tc>
        <w:tc>
          <w:tcPr>
            <w:tcW w:w="1498" w:type="dxa"/>
            <w:tcBorders>
              <w:top w:val="single" w:sz="4" w:space="0" w:color="000000"/>
              <w:left w:val="single" w:sz="4" w:space="0" w:color="000000"/>
              <w:bottom w:val="single" w:sz="4" w:space="0" w:color="000000"/>
              <w:right w:val="single" w:sz="4" w:space="0" w:color="000000"/>
            </w:tcBorders>
          </w:tcPr>
          <w:p w:rsidR="00522474" w:rsidRPr="00DA4FBE" w:rsidRDefault="00522474" w:rsidP="00A6533F">
            <w:pPr>
              <w:suppressAutoHyphens/>
              <w:jc w:val="center"/>
              <w:rPr>
                <w:sz w:val="24"/>
                <w:szCs w:val="24"/>
                <w:lang w:val="ru-RU" w:eastAsia="ar-SA"/>
              </w:rPr>
            </w:pPr>
            <w:r w:rsidRPr="00DA4FBE">
              <w:rPr>
                <w:sz w:val="24"/>
                <w:szCs w:val="24"/>
                <w:lang w:val="ru-RU"/>
              </w:rPr>
              <w:t>6</w:t>
            </w:r>
          </w:p>
        </w:tc>
      </w:tr>
      <w:tr w:rsidR="00522474" w:rsidRPr="00DA4FBE" w:rsidTr="00DA4FBE">
        <w:trPr>
          <w:trHeight w:val="560"/>
        </w:trPr>
        <w:tc>
          <w:tcPr>
            <w:tcW w:w="5098" w:type="dxa"/>
            <w:tcBorders>
              <w:top w:val="single" w:sz="4" w:space="0" w:color="000000"/>
              <w:left w:val="single" w:sz="4" w:space="0" w:color="000000"/>
              <w:bottom w:val="single" w:sz="4" w:space="0" w:color="000000"/>
              <w:right w:val="nil"/>
            </w:tcBorders>
          </w:tcPr>
          <w:p w:rsidR="00522474" w:rsidRPr="00DA4FBE" w:rsidRDefault="00522474" w:rsidP="004C296B">
            <w:pPr>
              <w:suppressAutoHyphens/>
              <w:jc w:val="both"/>
              <w:rPr>
                <w:sz w:val="24"/>
                <w:szCs w:val="24"/>
                <w:lang w:eastAsia="ar-SA"/>
              </w:rPr>
            </w:pPr>
            <w:r w:rsidRPr="00DA4FBE">
              <w:rPr>
                <w:sz w:val="24"/>
                <w:szCs w:val="24"/>
              </w:rPr>
              <w:t xml:space="preserve">Тема </w:t>
            </w:r>
            <w:r>
              <w:rPr>
                <w:sz w:val="24"/>
                <w:szCs w:val="24"/>
              </w:rPr>
              <w:t>1</w:t>
            </w:r>
            <w:r w:rsidRPr="00DA4FBE">
              <w:rPr>
                <w:sz w:val="24"/>
                <w:szCs w:val="24"/>
              </w:rPr>
              <w:t>3. Соціально-медичні аспекти травматизму.</w:t>
            </w:r>
          </w:p>
        </w:tc>
        <w:tc>
          <w:tcPr>
            <w:tcW w:w="993" w:type="dxa"/>
            <w:tcBorders>
              <w:top w:val="single" w:sz="4" w:space="0" w:color="000000"/>
              <w:left w:val="single" w:sz="4" w:space="0" w:color="000000"/>
              <w:bottom w:val="single" w:sz="4" w:space="0" w:color="000000"/>
              <w:right w:val="nil"/>
            </w:tcBorders>
          </w:tcPr>
          <w:p w:rsidR="00522474" w:rsidRPr="00DA4FBE" w:rsidRDefault="00522474" w:rsidP="00A6533F">
            <w:pPr>
              <w:suppressAutoHyphens/>
              <w:jc w:val="center"/>
              <w:rPr>
                <w:sz w:val="24"/>
                <w:szCs w:val="24"/>
                <w:lang w:eastAsia="ar-SA"/>
              </w:rPr>
            </w:pPr>
            <w:r>
              <w:rPr>
                <w:sz w:val="24"/>
                <w:szCs w:val="24"/>
              </w:rPr>
              <w:t>6</w:t>
            </w:r>
          </w:p>
        </w:tc>
        <w:tc>
          <w:tcPr>
            <w:tcW w:w="850" w:type="dxa"/>
            <w:tcBorders>
              <w:top w:val="single" w:sz="4" w:space="0" w:color="000000"/>
              <w:left w:val="single" w:sz="4" w:space="0" w:color="000000"/>
              <w:bottom w:val="single" w:sz="4" w:space="0" w:color="000000"/>
              <w:right w:val="nil"/>
            </w:tcBorders>
          </w:tcPr>
          <w:p w:rsidR="00522474" w:rsidRPr="00DA4FBE" w:rsidRDefault="00522474" w:rsidP="00A6533F">
            <w:pPr>
              <w:suppressAutoHyphens/>
              <w:snapToGrid w:val="0"/>
              <w:jc w:val="center"/>
              <w:rPr>
                <w:sz w:val="24"/>
                <w:szCs w:val="24"/>
                <w:lang w:eastAsia="ar-SA"/>
              </w:rPr>
            </w:pPr>
          </w:p>
        </w:tc>
        <w:tc>
          <w:tcPr>
            <w:tcW w:w="1134" w:type="dxa"/>
            <w:tcBorders>
              <w:top w:val="single" w:sz="4" w:space="0" w:color="000000"/>
              <w:left w:val="single" w:sz="4" w:space="0" w:color="000000"/>
              <w:bottom w:val="single" w:sz="4" w:space="0" w:color="000000"/>
              <w:right w:val="nil"/>
            </w:tcBorders>
          </w:tcPr>
          <w:p w:rsidR="00522474" w:rsidRPr="00DA4FBE" w:rsidRDefault="00522474" w:rsidP="00A6533F">
            <w:pPr>
              <w:suppressAutoHyphens/>
              <w:snapToGrid w:val="0"/>
              <w:jc w:val="center"/>
              <w:rPr>
                <w:sz w:val="24"/>
                <w:szCs w:val="24"/>
                <w:lang w:eastAsia="ar-SA"/>
              </w:rPr>
            </w:pPr>
          </w:p>
        </w:tc>
        <w:tc>
          <w:tcPr>
            <w:tcW w:w="1498" w:type="dxa"/>
            <w:tcBorders>
              <w:top w:val="single" w:sz="4" w:space="0" w:color="000000"/>
              <w:left w:val="single" w:sz="4" w:space="0" w:color="000000"/>
              <w:bottom w:val="single" w:sz="4" w:space="0" w:color="000000"/>
              <w:right w:val="single" w:sz="4" w:space="0" w:color="000000"/>
            </w:tcBorders>
          </w:tcPr>
          <w:p w:rsidR="00522474" w:rsidRPr="00DA4FBE" w:rsidRDefault="00522474" w:rsidP="00A6533F">
            <w:pPr>
              <w:suppressAutoHyphens/>
              <w:jc w:val="center"/>
              <w:rPr>
                <w:sz w:val="24"/>
                <w:szCs w:val="24"/>
                <w:lang w:val="ru-RU" w:eastAsia="ar-SA"/>
              </w:rPr>
            </w:pPr>
            <w:r w:rsidRPr="00DA4FBE">
              <w:rPr>
                <w:sz w:val="24"/>
                <w:szCs w:val="24"/>
                <w:lang w:val="ru-RU"/>
              </w:rPr>
              <w:t>6</w:t>
            </w:r>
          </w:p>
        </w:tc>
      </w:tr>
      <w:tr w:rsidR="00522474" w:rsidRPr="00DA4FBE" w:rsidTr="00DA4FBE">
        <w:trPr>
          <w:trHeight w:val="560"/>
        </w:trPr>
        <w:tc>
          <w:tcPr>
            <w:tcW w:w="5098" w:type="dxa"/>
            <w:tcBorders>
              <w:top w:val="single" w:sz="4" w:space="0" w:color="000000"/>
              <w:left w:val="single" w:sz="4" w:space="0" w:color="000000"/>
              <w:bottom w:val="single" w:sz="4" w:space="0" w:color="000000"/>
              <w:right w:val="nil"/>
            </w:tcBorders>
          </w:tcPr>
          <w:p w:rsidR="00522474" w:rsidRPr="00DA4FBE" w:rsidRDefault="00522474" w:rsidP="004C296B">
            <w:pPr>
              <w:suppressAutoHyphens/>
              <w:jc w:val="both"/>
              <w:rPr>
                <w:sz w:val="24"/>
                <w:szCs w:val="24"/>
                <w:lang w:eastAsia="ar-SA"/>
              </w:rPr>
            </w:pPr>
            <w:r w:rsidRPr="00DA4FBE">
              <w:rPr>
                <w:sz w:val="24"/>
                <w:szCs w:val="24"/>
              </w:rPr>
              <w:t xml:space="preserve">Тема </w:t>
            </w:r>
            <w:r>
              <w:rPr>
                <w:sz w:val="24"/>
                <w:szCs w:val="24"/>
              </w:rPr>
              <w:t>1</w:t>
            </w:r>
            <w:r w:rsidRPr="00DA4FBE">
              <w:rPr>
                <w:sz w:val="24"/>
                <w:szCs w:val="24"/>
              </w:rPr>
              <w:t>4. Соціально-медичні аспекти алкоголізму.</w:t>
            </w:r>
          </w:p>
        </w:tc>
        <w:tc>
          <w:tcPr>
            <w:tcW w:w="993" w:type="dxa"/>
            <w:tcBorders>
              <w:top w:val="single" w:sz="4" w:space="0" w:color="000000"/>
              <w:left w:val="single" w:sz="4" w:space="0" w:color="000000"/>
              <w:bottom w:val="single" w:sz="4" w:space="0" w:color="000000"/>
              <w:right w:val="nil"/>
            </w:tcBorders>
          </w:tcPr>
          <w:p w:rsidR="00522474" w:rsidRPr="00DA4FBE" w:rsidRDefault="00522474" w:rsidP="00A6533F">
            <w:pPr>
              <w:suppressAutoHyphens/>
              <w:jc w:val="center"/>
              <w:rPr>
                <w:sz w:val="24"/>
                <w:szCs w:val="24"/>
                <w:lang w:eastAsia="ar-SA"/>
              </w:rPr>
            </w:pPr>
            <w:r>
              <w:rPr>
                <w:sz w:val="24"/>
                <w:szCs w:val="24"/>
              </w:rPr>
              <w:t>6</w:t>
            </w:r>
          </w:p>
        </w:tc>
        <w:tc>
          <w:tcPr>
            <w:tcW w:w="850" w:type="dxa"/>
            <w:tcBorders>
              <w:top w:val="single" w:sz="4" w:space="0" w:color="000000"/>
              <w:left w:val="single" w:sz="4" w:space="0" w:color="000000"/>
              <w:bottom w:val="single" w:sz="4" w:space="0" w:color="000000"/>
              <w:right w:val="nil"/>
            </w:tcBorders>
          </w:tcPr>
          <w:p w:rsidR="00522474" w:rsidRPr="00DA4FBE" w:rsidRDefault="00522474" w:rsidP="00A6533F">
            <w:pPr>
              <w:suppressAutoHyphens/>
              <w:snapToGrid w:val="0"/>
              <w:jc w:val="center"/>
              <w:rPr>
                <w:sz w:val="24"/>
                <w:szCs w:val="24"/>
                <w:lang w:eastAsia="ar-SA"/>
              </w:rPr>
            </w:pPr>
          </w:p>
        </w:tc>
        <w:tc>
          <w:tcPr>
            <w:tcW w:w="1134" w:type="dxa"/>
            <w:tcBorders>
              <w:top w:val="single" w:sz="4" w:space="0" w:color="000000"/>
              <w:left w:val="single" w:sz="4" w:space="0" w:color="000000"/>
              <w:bottom w:val="single" w:sz="4" w:space="0" w:color="000000"/>
              <w:right w:val="nil"/>
            </w:tcBorders>
          </w:tcPr>
          <w:p w:rsidR="00522474" w:rsidRPr="00DA4FBE" w:rsidRDefault="00522474" w:rsidP="00A6533F">
            <w:pPr>
              <w:suppressAutoHyphens/>
              <w:snapToGrid w:val="0"/>
              <w:jc w:val="center"/>
              <w:rPr>
                <w:sz w:val="24"/>
                <w:szCs w:val="24"/>
                <w:lang w:eastAsia="ar-SA"/>
              </w:rPr>
            </w:pPr>
          </w:p>
        </w:tc>
        <w:tc>
          <w:tcPr>
            <w:tcW w:w="1498" w:type="dxa"/>
            <w:tcBorders>
              <w:top w:val="single" w:sz="4" w:space="0" w:color="000000"/>
              <w:left w:val="single" w:sz="4" w:space="0" w:color="000000"/>
              <w:bottom w:val="single" w:sz="4" w:space="0" w:color="000000"/>
              <w:right w:val="single" w:sz="4" w:space="0" w:color="000000"/>
            </w:tcBorders>
          </w:tcPr>
          <w:p w:rsidR="00522474" w:rsidRPr="00DA4FBE" w:rsidRDefault="00522474" w:rsidP="00A6533F">
            <w:pPr>
              <w:suppressAutoHyphens/>
              <w:jc w:val="center"/>
              <w:rPr>
                <w:sz w:val="24"/>
                <w:szCs w:val="24"/>
                <w:lang w:val="ru-RU" w:eastAsia="ar-SA"/>
              </w:rPr>
            </w:pPr>
            <w:r w:rsidRPr="00DA4FBE">
              <w:rPr>
                <w:sz w:val="24"/>
                <w:szCs w:val="24"/>
                <w:lang w:val="ru-RU"/>
              </w:rPr>
              <w:t>6</w:t>
            </w:r>
          </w:p>
        </w:tc>
      </w:tr>
      <w:tr w:rsidR="00522474" w:rsidRPr="00DA4FBE" w:rsidTr="003E39EC">
        <w:trPr>
          <w:trHeight w:val="911"/>
        </w:trPr>
        <w:tc>
          <w:tcPr>
            <w:tcW w:w="5098" w:type="dxa"/>
            <w:tcBorders>
              <w:top w:val="single" w:sz="4" w:space="0" w:color="000000"/>
              <w:left w:val="single" w:sz="4" w:space="0" w:color="000000"/>
              <w:bottom w:val="single" w:sz="4" w:space="0" w:color="000000"/>
              <w:right w:val="nil"/>
            </w:tcBorders>
          </w:tcPr>
          <w:p w:rsidR="00522474" w:rsidRPr="00DA4FBE" w:rsidRDefault="00522474" w:rsidP="004C296B">
            <w:pPr>
              <w:suppressAutoHyphens/>
              <w:jc w:val="both"/>
              <w:rPr>
                <w:sz w:val="24"/>
                <w:szCs w:val="24"/>
                <w:lang w:eastAsia="ar-SA"/>
              </w:rPr>
            </w:pPr>
            <w:r w:rsidRPr="00DA4FBE">
              <w:rPr>
                <w:sz w:val="24"/>
                <w:szCs w:val="24"/>
              </w:rPr>
              <w:t xml:space="preserve">Тема </w:t>
            </w:r>
            <w:r>
              <w:rPr>
                <w:sz w:val="24"/>
                <w:szCs w:val="24"/>
              </w:rPr>
              <w:t>15</w:t>
            </w:r>
            <w:r w:rsidRPr="00DA4FBE">
              <w:rPr>
                <w:sz w:val="24"/>
                <w:szCs w:val="24"/>
              </w:rPr>
              <w:t>. Методика вивчення чинників, які впливають на здоров'я населення. Методика вивчення демографічних процесів.</w:t>
            </w:r>
          </w:p>
        </w:tc>
        <w:tc>
          <w:tcPr>
            <w:tcW w:w="993" w:type="dxa"/>
            <w:tcBorders>
              <w:top w:val="single" w:sz="4" w:space="0" w:color="000000"/>
              <w:left w:val="single" w:sz="4" w:space="0" w:color="000000"/>
              <w:bottom w:val="single" w:sz="4" w:space="0" w:color="000000"/>
              <w:right w:val="nil"/>
            </w:tcBorders>
          </w:tcPr>
          <w:p w:rsidR="00522474" w:rsidRPr="00DA4FBE" w:rsidRDefault="00522474">
            <w:pPr>
              <w:suppressAutoHyphens/>
              <w:jc w:val="center"/>
              <w:rPr>
                <w:sz w:val="24"/>
                <w:szCs w:val="24"/>
                <w:lang w:eastAsia="ar-SA"/>
              </w:rPr>
            </w:pPr>
            <w:r w:rsidRPr="00DA4FBE">
              <w:rPr>
                <w:sz w:val="24"/>
                <w:szCs w:val="24"/>
              </w:rPr>
              <w:t>2</w:t>
            </w:r>
          </w:p>
        </w:tc>
        <w:tc>
          <w:tcPr>
            <w:tcW w:w="850" w:type="dxa"/>
            <w:tcBorders>
              <w:top w:val="single" w:sz="4" w:space="0" w:color="000000"/>
              <w:left w:val="single" w:sz="4" w:space="0" w:color="000000"/>
              <w:bottom w:val="single" w:sz="4" w:space="0" w:color="000000"/>
              <w:right w:val="nil"/>
            </w:tcBorders>
          </w:tcPr>
          <w:p w:rsidR="00522474" w:rsidRPr="00DA4FBE" w:rsidRDefault="00522474">
            <w:pPr>
              <w:suppressAutoHyphens/>
              <w:snapToGrid w:val="0"/>
              <w:jc w:val="center"/>
              <w:rPr>
                <w:sz w:val="24"/>
                <w:szCs w:val="24"/>
                <w:lang w:eastAsia="ar-SA"/>
              </w:rPr>
            </w:pPr>
          </w:p>
        </w:tc>
        <w:tc>
          <w:tcPr>
            <w:tcW w:w="1134" w:type="dxa"/>
            <w:tcBorders>
              <w:top w:val="single" w:sz="4" w:space="0" w:color="000000"/>
              <w:left w:val="single" w:sz="4" w:space="0" w:color="000000"/>
              <w:bottom w:val="single" w:sz="4" w:space="0" w:color="000000"/>
              <w:right w:val="nil"/>
            </w:tcBorders>
          </w:tcPr>
          <w:p w:rsidR="00522474" w:rsidRPr="00DA4FBE" w:rsidRDefault="00522474">
            <w:pPr>
              <w:suppressAutoHyphens/>
              <w:jc w:val="center"/>
              <w:rPr>
                <w:sz w:val="24"/>
                <w:szCs w:val="24"/>
                <w:lang w:eastAsia="ar-SA"/>
              </w:rPr>
            </w:pPr>
            <w:r w:rsidRPr="00DA4FBE">
              <w:rPr>
                <w:sz w:val="24"/>
                <w:szCs w:val="24"/>
              </w:rPr>
              <w:t>2</w:t>
            </w:r>
          </w:p>
        </w:tc>
        <w:tc>
          <w:tcPr>
            <w:tcW w:w="1498" w:type="dxa"/>
            <w:tcBorders>
              <w:top w:val="single" w:sz="4" w:space="0" w:color="000000"/>
              <w:left w:val="single" w:sz="4" w:space="0" w:color="000000"/>
              <w:bottom w:val="single" w:sz="4" w:space="0" w:color="000000"/>
              <w:right w:val="single" w:sz="4" w:space="0" w:color="000000"/>
            </w:tcBorders>
          </w:tcPr>
          <w:p w:rsidR="00522474" w:rsidRPr="00DA4FBE" w:rsidRDefault="00522474">
            <w:pPr>
              <w:suppressAutoHyphens/>
              <w:snapToGrid w:val="0"/>
              <w:jc w:val="center"/>
              <w:rPr>
                <w:sz w:val="24"/>
                <w:szCs w:val="24"/>
                <w:lang w:eastAsia="ar-SA"/>
              </w:rPr>
            </w:pPr>
          </w:p>
        </w:tc>
      </w:tr>
      <w:tr w:rsidR="00522474" w:rsidRPr="00DA4FBE" w:rsidTr="00A6533F">
        <w:trPr>
          <w:trHeight w:val="560"/>
        </w:trPr>
        <w:tc>
          <w:tcPr>
            <w:tcW w:w="5098" w:type="dxa"/>
            <w:tcBorders>
              <w:top w:val="single" w:sz="4" w:space="0" w:color="000000"/>
              <w:left w:val="single" w:sz="4" w:space="0" w:color="000000"/>
              <w:bottom w:val="single" w:sz="4" w:space="0" w:color="000000"/>
              <w:right w:val="nil"/>
            </w:tcBorders>
          </w:tcPr>
          <w:p w:rsidR="00522474" w:rsidRPr="00DA4FBE" w:rsidRDefault="00522474" w:rsidP="004C296B">
            <w:pPr>
              <w:suppressAutoHyphens/>
              <w:jc w:val="both"/>
              <w:rPr>
                <w:sz w:val="24"/>
                <w:szCs w:val="24"/>
                <w:lang w:eastAsia="ar-SA"/>
              </w:rPr>
            </w:pPr>
            <w:r w:rsidRPr="00DA4FBE">
              <w:rPr>
                <w:sz w:val="24"/>
                <w:szCs w:val="24"/>
              </w:rPr>
              <w:t>Тема 1</w:t>
            </w:r>
            <w:r>
              <w:rPr>
                <w:sz w:val="24"/>
                <w:szCs w:val="24"/>
              </w:rPr>
              <w:t>6</w:t>
            </w:r>
            <w:r w:rsidRPr="00DA4FBE">
              <w:rPr>
                <w:sz w:val="24"/>
                <w:szCs w:val="24"/>
              </w:rPr>
              <w:t xml:space="preserve"> Методика значення факторів способу життя, стану навколишнього середовища, соціальних, біологічних та медичних факторів, що визначають здоров’я населення.</w:t>
            </w:r>
          </w:p>
        </w:tc>
        <w:tc>
          <w:tcPr>
            <w:tcW w:w="993" w:type="dxa"/>
            <w:tcBorders>
              <w:top w:val="single" w:sz="4" w:space="0" w:color="000000"/>
              <w:left w:val="single" w:sz="4" w:space="0" w:color="000000"/>
              <w:bottom w:val="single" w:sz="4" w:space="0" w:color="000000"/>
              <w:right w:val="nil"/>
            </w:tcBorders>
          </w:tcPr>
          <w:p w:rsidR="00522474" w:rsidRPr="00DA4FBE" w:rsidRDefault="00522474" w:rsidP="00A6533F">
            <w:pPr>
              <w:suppressAutoHyphens/>
              <w:jc w:val="center"/>
              <w:rPr>
                <w:sz w:val="24"/>
                <w:szCs w:val="24"/>
                <w:lang w:eastAsia="ar-SA"/>
              </w:rPr>
            </w:pPr>
            <w:r>
              <w:rPr>
                <w:sz w:val="24"/>
                <w:szCs w:val="24"/>
              </w:rPr>
              <w:t>7</w:t>
            </w:r>
          </w:p>
        </w:tc>
        <w:tc>
          <w:tcPr>
            <w:tcW w:w="850" w:type="dxa"/>
            <w:tcBorders>
              <w:top w:val="single" w:sz="4" w:space="0" w:color="000000"/>
              <w:left w:val="single" w:sz="4" w:space="0" w:color="000000"/>
              <w:bottom w:val="single" w:sz="4" w:space="0" w:color="000000"/>
              <w:right w:val="nil"/>
            </w:tcBorders>
          </w:tcPr>
          <w:p w:rsidR="00522474" w:rsidRPr="00DA4FBE" w:rsidRDefault="00522474" w:rsidP="00A6533F">
            <w:pPr>
              <w:suppressAutoHyphens/>
              <w:snapToGrid w:val="0"/>
              <w:jc w:val="center"/>
              <w:rPr>
                <w:sz w:val="24"/>
                <w:szCs w:val="24"/>
                <w:lang w:eastAsia="ar-SA"/>
              </w:rPr>
            </w:pPr>
          </w:p>
        </w:tc>
        <w:tc>
          <w:tcPr>
            <w:tcW w:w="1134" w:type="dxa"/>
            <w:tcBorders>
              <w:top w:val="single" w:sz="4" w:space="0" w:color="000000"/>
              <w:left w:val="single" w:sz="4" w:space="0" w:color="000000"/>
              <w:bottom w:val="single" w:sz="4" w:space="0" w:color="000000"/>
              <w:right w:val="nil"/>
            </w:tcBorders>
          </w:tcPr>
          <w:p w:rsidR="00522474" w:rsidRPr="00DA4FBE" w:rsidRDefault="00522474" w:rsidP="00A6533F">
            <w:pPr>
              <w:suppressAutoHyphens/>
              <w:snapToGrid w:val="0"/>
              <w:jc w:val="center"/>
              <w:rPr>
                <w:sz w:val="24"/>
                <w:szCs w:val="24"/>
                <w:lang w:eastAsia="ar-SA"/>
              </w:rPr>
            </w:pPr>
          </w:p>
        </w:tc>
        <w:tc>
          <w:tcPr>
            <w:tcW w:w="1498" w:type="dxa"/>
            <w:tcBorders>
              <w:top w:val="single" w:sz="4" w:space="0" w:color="000000"/>
              <w:left w:val="single" w:sz="4" w:space="0" w:color="000000"/>
              <w:bottom w:val="single" w:sz="4" w:space="0" w:color="000000"/>
              <w:right w:val="single" w:sz="4" w:space="0" w:color="000000"/>
            </w:tcBorders>
          </w:tcPr>
          <w:p w:rsidR="00522474" w:rsidRPr="00DA4FBE" w:rsidRDefault="00522474" w:rsidP="00A6533F">
            <w:pPr>
              <w:suppressAutoHyphens/>
              <w:jc w:val="center"/>
              <w:rPr>
                <w:sz w:val="24"/>
                <w:szCs w:val="24"/>
                <w:lang w:val="ru-RU" w:eastAsia="ar-SA"/>
              </w:rPr>
            </w:pPr>
            <w:r>
              <w:rPr>
                <w:sz w:val="24"/>
                <w:szCs w:val="24"/>
                <w:lang w:val="ru-RU"/>
              </w:rPr>
              <w:t>7</w:t>
            </w:r>
          </w:p>
        </w:tc>
      </w:tr>
      <w:tr w:rsidR="00522474" w:rsidRPr="00DA4FBE" w:rsidTr="00A6533F">
        <w:trPr>
          <w:trHeight w:val="560"/>
        </w:trPr>
        <w:tc>
          <w:tcPr>
            <w:tcW w:w="5098" w:type="dxa"/>
            <w:tcBorders>
              <w:top w:val="single" w:sz="4" w:space="0" w:color="000000"/>
              <w:left w:val="single" w:sz="4" w:space="0" w:color="000000"/>
              <w:bottom w:val="single" w:sz="4" w:space="0" w:color="000000"/>
              <w:right w:val="nil"/>
            </w:tcBorders>
          </w:tcPr>
          <w:p w:rsidR="00522474" w:rsidRPr="00DA4FBE" w:rsidRDefault="00522474" w:rsidP="004C296B">
            <w:pPr>
              <w:suppressAutoHyphens/>
              <w:jc w:val="both"/>
              <w:rPr>
                <w:sz w:val="24"/>
                <w:szCs w:val="24"/>
                <w:lang w:eastAsia="ar-SA"/>
              </w:rPr>
            </w:pPr>
            <w:r w:rsidRPr="00DA4FBE">
              <w:rPr>
                <w:sz w:val="24"/>
                <w:szCs w:val="24"/>
              </w:rPr>
              <w:t>Тема 1</w:t>
            </w:r>
            <w:r>
              <w:rPr>
                <w:sz w:val="24"/>
                <w:szCs w:val="24"/>
              </w:rPr>
              <w:t>7</w:t>
            </w:r>
            <w:r w:rsidRPr="00DA4FBE">
              <w:rPr>
                <w:sz w:val="24"/>
                <w:szCs w:val="24"/>
              </w:rPr>
              <w:t>. Санітарна освіта. Форми, методи і засоби санітарно-освітньої роботи.</w:t>
            </w:r>
          </w:p>
        </w:tc>
        <w:tc>
          <w:tcPr>
            <w:tcW w:w="993" w:type="dxa"/>
            <w:tcBorders>
              <w:top w:val="single" w:sz="4" w:space="0" w:color="000000"/>
              <w:left w:val="single" w:sz="4" w:space="0" w:color="000000"/>
              <w:bottom w:val="single" w:sz="4" w:space="0" w:color="000000"/>
              <w:right w:val="nil"/>
            </w:tcBorders>
          </w:tcPr>
          <w:p w:rsidR="00522474" w:rsidRPr="00DA4FBE" w:rsidRDefault="00522474" w:rsidP="00CA5FC9">
            <w:pPr>
              <w:suppressAutoHyphens/>
              <w:jc w:val="center"/>
              <w:rPr>
                <w:sz w:val="24"/>
                <w:szCs w:val="24"/>
                <w:lang w:eastAsia="ar-SA"/>
              </w:rPr>
            </w:pPr>
            <w:r w:rsidRPr="00DA4FBE">
              <w:rPr>
                <w:sz w:val="24"/>
                <w:szCs w:val="24"/>
              </w:rPr>
              <w:t>1</w:t>
            </w:r>
          </w:p>
        </w:tc>
        <w:tc>
          <w:tcPr>
            <w:tcW w:w="850" w:type="dxa"/>
            <w:tcBorders>
              <w:top w:val="single" w:sz="4" w:space="0" w:color="000000"/>
              <w:left w:val="single" w:sz="4" w:space="0" w:color="000000"/>
              <w:bottom w:val="single" w:sz="4" w:space="0" w:color="000000"/>
              <w:right w:val="nil"/>
            </w:tcBorders>
          </w:tcPr>
          <w:p w:rsidR="00522474" w:rsidRPr="00DA4FBE" w:rsidRDefault="00522474" w:rsidP="00CA5FC9">
            <w:pPr>
              <w:suppressAutoHyphens/>
              <w:snapToGrid w:val="0"/>
              <w:jc w:val="center"/>
              <w:rPr>
                <w:sz w:val="24"/>
                <w:szCs w:val="24"/>
                <w:lang w:eastAsia="ar-SA"/>
              </w:rPr>
            </w:pPr>
          </w:p>
        </w:tc>
        <w:tc>
          <w:tcPr>
            <w:tcW w:w="1134" w:type="dxa"/>
            <w:tcBorders>
              <w:top w:val="single" w:sz="4" w:space="0" w:color="000000"/>
              <w:left w:val="single" w:sz="4" w:space="0" w:color="000000"/>
              <w:bottom w:val="single" w:sz="4" w:space="0" w:color="000000"/>
              <w:right w:val="nil"/>
            </w:tcBorders>
          </w:tcPr>
          <w:p w:rsidR="00522474" w:rsidRPr="00DA4FBE" w:rsidRDefault="00522474" w:rsidP="00CA5FC9">
            <w:pPr>
              <w:suppressAutoHyphens/>
              <w:jc w:val="center"/>
              <w:rPr>
                <w:sz w:val="24"/>
                <w:szCs w:val="24"/>
                <w:lang w:eastAsia="ar-SA"/>
              </w:rPr>
            </w:pPr>
            <w:r w:rsidRPr="00DA4FBE">
              <w:rPr>
                <w:sz w:val="24"/>
                <w:szCs w:val="24"/>
              </w:rPr>
              <w:t>1</w:t>
            </w:r>
          </w:p>
        </w:tc>
        <w:tc>
          <w:tcPr>
            <w:tcW w:w="1498" w:type="dxa"/>
            <w:tcBorders>
              <w:top w:val="single" w:sz="4" w:space="0" w:color="000000"/>
              <w:left w:val="single" w:sz="4" w:space="0" w:color="000000"/>
              <w:bottom w:val="single" w:sz="4" w:space="0" w:color="000000"/>
              <w:right w:val="single" w:sz="4" w:space="0" w:color="000000"/>
            </w:tcBorders>
          </w:tcPr>
          <w:p w:rsidR="00522474" w:rsidRPr="00DA4FBE" w:rsidRDefault="00522474" w:rsidP="00A6533F">
            <w:pPr>
              <w:suppressAutoHyphens/>
              <w:jc w:val="center"/>
              <w:rPr>
                <w:sz w:val="24"/>
                <w:szCs w:val="24"/>
                <w:lang w:val="ru-RU"/>
              </w:rPr>
            </w:pPr>
          </w:p>
        </w:tc>
      </w:tr>
      <w:tr w:rsidR="00522474" w:rsidRPr="00DA4FBE" w:rsidTr="00A6533F">
        <w:trPr>
          <w:trHeight w:val="560"/>
        </w:trPr>
        <w:tc>
          <w:tcPr>
            <w:tcW w:w="5098" w:type="dxa"/>
            <w:tcBorders>
              <w:top w:val="single" w:sz="4" w:space="0" w:color="000000"/>
              <w:left w:val="single" w:sz="4" w:space="0" w:color="000000"/>
              <w:bottom w:val="single" w:sz="4" w:space="0" w:color="000000"/>
              <w:right w:val="nil"/>
            </w:tcBorders>
          </w:tcPr>
          <w:p w:rsidR="00522474" w:rsidRPr="00DA4FBE" w:rsidRDefault="00522474" w:rsidP="004C296B">
            <w:pPr>
              <w:suppressAutoHyphens/>
              <w:jc w:val="both"/>
              <w:rPr>
                <w:sz w:val="24"/>
                <w:szCs w:val="24"/>
                <w:lang w:eastAsia="ar-SA"/>
              </w:rPr>
            </w:pPr>
            <w:r w:rsidRPr="00DA4FBE">
              <w:rPr>
                <w:sz w:val="24"/>
                <w:szCs w:val="24"/>
              </w:rPr>
              <w:t>Тема 1</w:t>
            </w:r>
            <w:r>
              <w:rPr>
                <w:sz w:val="24"/>
                <w:szCs w:val="24"/>
              </w:rPr>
              <w:t>8</w:t>
            </w:r>
            <w:r w:rsidRPr="00DA4FBE">
              <w:rPr>
                <w:sz w:val="24"/>
                <w:szCs w:val="24"/>
              </w:rPr>
              <w:t xml:space="preserve"> Організація медичної допомоги, її сучасний стан.</w:t>
            </w:r>
          </w:p>
        </w:tc>
        <w:tc>
          <w:tcPr>
            <w:tcW w:w="993" w:type="dxa"/>
            <w:tcBorders>
              <w:top w:val="single" w:sz="4" w:space="0" w:color="000000"/>
              <w:left w:val="single" w:sz="4" w:space="0" w:color="000000"/>
              <w:bottom w:val="single" w:sz="4" w:space="0" w:color="000000"/>
              <w:right w:val="nil"/>
            </w:tcBorders>
          </w:tcPr>
          <w:p w:rsidR="00522474" w:rsidRPr="00DA4FBE" w:rsidRDefault="00522474" w:rsidP="00CA5FC9">
            <w:pPr>
              <w:suppressAutoHyphens/>
              <w:jc w:val="center"/>
              <w:rPr>
                <w:sz w:val="24"/>
                <w:szCs w:val="24"/>
                <w:lang w:eastAsia="ar-SA"/>
              </w:rPr>
            </w:pPr>
            <w:r>
              <w:rPr>
                <w:sz w:val="24"/>
                <w:szCs w:val="24"/>
              </w:rPr>
              <w:t>4</w:t>
            </w:r>
          </w:p>
        </w:tc>
        <w:tc>
          <w:tcPr>
            <w:tcW w:w="850" w:type="dxa"/>
            <w:tcBorders>
              <w:top w:val="single" w:sz="4" w:space="0" w:color="000000"/>
              <w:left w:val="single" w:sz="4" w:space="0" w:color="000000"/>
              <w:bottom w:val="single" w:sz="4" w:space="0" w:color="000000"/>
              <w:right w:val="nil"/>
            </w:tcBorders>
          </w:tcPr>
          <w:p w:rsidR="00522474" w:rsidRPr="00DA4FBE" w:rsidRDefault="00522474" w:rsidP="00CA5FC9">
            <w:pPr>
              <w:suppressAutoHyphens/>
              <w:snapToGrid w:val="0"/>
              <w:jc w:val="center"/>
              <w:rPr>
                <w:sz w:val="24"/>
                <w:szCs w:val="24"/>
                <w:lang w:val="ru-RU" w:eastAsia="ar-SA"/>
              </w:rPr>
            </w:pPr>
            <w:r w:rsidRPr="00DA4FBE">
              <w:rPr>
                <w:sz w:val="24"/>
                <w:szCs w:val="24"/>
                <w:lang w:val="ru-RU"/>
              </w:rPr>
              <w:t>4</w:t>
            </w:r>
          </w:p>
        </w:tc>
        <w:tc>
          <w:tcPr>
            <w:tcW w:w="1134" w:type="dxa"/>
            <w:tcBorders>
              <w:top w:val="single" w:sz="4" w:space="0" w:color="000000"/>
              <w:left w:val="single" w:sz="4" w:space="0" w:color="000000"/>
              <w:bottom w:val="single" w:sz="4" w:space="0" w:color="000000"/>
              <w:right w:val="nil"/>
            </w:tcBorders>
          </w:tcPr>
          <w:p w:rsidR="00522474" w:rsidRPr="00DA4FBE" w:rsidRDefault="00522474" w:rsidP="00CA5FC9">
            <w:pPr>
              <w:suppressAutoHyphens/>
              <w:snapToGrid w:val="0"/>
              <w:jc w:val="center"/>
              <w:rPr>
                <w:sz w:val="24"/>
                <w:szCs w:val="24"/>
                <w:lang w:eastAsia="ar-SA"/>
              </w:rPr>
            </w:pPr>
          </w:p>
        </w:tc>
        <w:tc>
          <w:tcPr>
            <w:tcW w:w="1498" w:type="dxa"/>
            <w:tcBorders>
              <w:top w:val="single" w:sz="4" w:space="0" w:color="000000"/>
              <w:left w:val="single" w:sz="4" w:space="0" w:color="000000"/>
              <w:bottom w:val="single" w:sz="4" w:space="0" w:color="000000"/>
              <w:right w:val="single" w:sz="4" w:space="0" w:color="000000"/>
            </w:tcBorders>
          </w:tcPr>
          <w:p w:rsidR="00522474" w:rsidRPr="00DA4FBE" w:rsidRDefault="00522474" w:rsidP="00CA5FC9">
            <w:pPr>
              <w:suppressAutoHyphens/>
              <w:snapToGrid w:val="0"/>
              <w:jc w:val="center"/>
              <w:rPr>
                <w:sz w:val="24"/>
                <w:szCs w:val="24"/>
                <w:lang w:eastAsia="ar-SA"/>
              </w:rPr>
            </w:pPr>
          </w:p>
        </w:tc>
      </w:tr>
      <w:tr w:rsidR="00522474" w:rsidRPr="00DA4FBE" w:rsidTr="00A6533F">
        <w:trPr>
          <w:trHeight w:val="560"/>
        </w:trPr>
        <w:tc>
          <w:tcPr>
            <w:tcW w:w="5098" w:type="dxa"/>
            <w:tcBorders>
              <w:top w:val="single" w:sz="4" w:space="0" w:color="000000"/>
              <w:left w:val="single" w:sz="4" w:space="0" w:color="000000"/>
              <w:bottom w:val="single" w:sz="4" w:space="0" w:color="000000"/>
              <w:right w:val="nil"/>
            </w:tcBorders>
          </w:tcPr>
          <w:p w:rsidR="00522474" w:rsidRPr="00DA4FBE" w:rsidRDefault="00522474" w:rsidP="004C296B">
            <w:pPr>
              <w:suppressAutoHyphens/>
              <w:jc w:val="both"/>
              <w:rPr>
                <w:sz w:val="24"/>
                <w:szCs w:val="24"/>
                <w:lang w:eastAsia="ar-SA"/>
              </w:rPr>
            </w:pPr>
            <w:r w:rsidRPr="00DA4FBE">
              <w:rPr>
                <w:sz w:val="24"/>
                <w:szCs w:val="24"/>
              </w:rPr>
              <w:t xml:space="preserve">Тема </w:t>
            </w:r>
            <w:r>
              <w:rPr>
                <w:sz w:val="24"/>
                <w:szCs w:val="24"/>
              </w:rPr>
              <w:t>19</w:t>
            </w:r>
            <w:r w:rsidRPr="00DA4FBE">
              <w:rPr>
                <w:sz w:val="24"/>
                <w:szCs w:val="24"/>
              </w:rPr>
              <w:t>. Зміст і організація роботи сімейного лікаря загальної практики.</w:t>
            </w:r>
          </w:p>
        </w:tc>
        <w:tc>
          <w:tcPr>
            <w:tcW w:w="993" w:type="dxa"/>
            <w:tcBorders>
              <w:top w:val="single" w:sz="4" w:space="0" w:color="000000"/>
              <w:left w:val="single" w:sz="4" w:space="0" w:color="000000"/>
              <w:bottom w:val="single" w:sz="4" w:space="0" w:color="000000"/>
              <w:right w:val="nil"/>
            </w:tcBorders>
          </w:tcPr>
          <w:p w:rsidR="00522474" w:rsidRPr="00DA4FBE" w:rsidRDefault="00522474" w:rsidP="00313AF3">
            <w:pPr>
              <w:suppressAutoHyphens/>
              <w:jc w:val="center"/>
              <w:rPr>
                <w:sz w:val="24"/>
                <w:szCs w:val="24"/>
                <w:lang w:eastAsia="ar-SA"/>
              </w:rPr>
            </w:pPr>
            <w:r w:rsidRPr="00DA4FBE">
              <w:rPr>
                <w:sz w:val="24"/>
                <w:szCs w:val="24"/>
              </w:rPr>
              <w:t>2</w:t>
            </w:r>
          </w:p>
        </w:tc>
        <w:tc>
          <w:tcPr>
            <w:tcW w:w="850" w:type="dxa"/>
            <w:tcBorders>
              <w:top w:val="single" w:sz="4" w:space="0" w:color="000000"/>
              <w:left w:val="single" w:sz="4" w:space="0" w:color="000000"/>
              <w:bottom w:val="single" w:sz="4" w:space="0" w:color="000000"/>
              <w:right w:val="nil"/>
            </w:tcBorders>
          </w:tcPr>
          <w:p w:rsidR="00522474" w:rsidRPr="00DA4FBE" w:rsidRDefault="00522474" w:rsidP="00313AF3">
            <w:pPr>
              <w:suppressAutoHyphens/>
              <w:snapToGrid w:val="0"/>
              <w:jc w:val="center"/>
              <w:rPr>
                <w:sz w:val="24"/>
                <w:szCs w:val="24"/>
                <w:lang w:eastAsia="ar-SA"/>
              </w:rPr>
            </w:pPr>
          </w:p>
        </w:tc>
        <w:tc>
          <w:tcPr>
            <w:tcW w:w="1134" w:type="dxa"/>
            <w:tcBorders>
              <w:top w:val="single" w:sz="4" w:space="0" w:color="000000"/>
              <w:left w:val="single" w:sz="4" w:space="0" w:color="000000"/>
              <w:bottom w:val="single" w:sz="4" w:space="0" w:color="000000"/>
              <w:right w:val="nil"/>
            </w:tcBorders>
          </w:tcPr>
          <w:p w:rsidR="00522474" w:rsidRPr="00DA4FBE" w:rsidRDefault="00522474" w:rsidP="00313AF3">
            <w:pPr>
              <w:suppressAutoHyphens/>
              <w:jc w:val="center"/>
              <w:rPr>
                <w:sz w:val="24"/>
                <w:szCs w:val="24"/>
                <w:lang w:eastAsia="ar-SA"/>
              </w:rPr>
            </w:pPr>
            <w:r w:rsidRPr="00DA4FBE">
              <w:rPr>
                <w:sz w:val="24"/>
                <w:szCs w:val="24"/>
              </w:rPr>
              <w:t>2</w:t>
            </w:r>
          </w:p>
        </w:tc>
        <w:tc>
          <w:tcPr>
            <w:tcW w:w="1498" w:type="dxa"/>
            <w:tcBorders>
              <w:top w:val="single" w:sz="4" w:space="0" w:color="000000"/>
              <w:left w:val="single" w:sz="4" w:space="0" w:color="000000"/>
              <w:bottom w:val="single" w:sz="4" w:space="0" w:color="000000"/>
              <w:right w:val="single" w:sz="4" w:space="0" w:color="000000"/>
            </w:tcBorders>
          </w:tcPr>
          <w:p w:rsidR="00522474" w:rsidRPr="00DA4FBE" w:rsidRDefault="00522474" w:rsidP="00CA5FC9">
            <w:pPr>
              <w:suppressAutoHyphens/>
              <w:snapToGrid w:val="0"/>
              <w:jc w:val="center"/>
              <w:rPr>
                <w:sz w:val="24"/>
                <w:szCs w:val="24"/>
                <w:lang w:eastAsia="ar-SA"/>
              </w:rPr>
            </w:pPr>
          </w:p>
        </w:tc>
      </w:tr>
      <w:tr w:rsidR="00522474" w:rsidRPr="00DA4FBE" w:rsidTr="00A6533F">
        <w:trPr>
          <w:trHeight w:val="560"/>
        </w:trPr>
        <w:tc>
          <w:tcPr>
            <w:tcW w:w="5098" w:type="dxa"/>
            <w:tcBorders>
              <w:top w:val="single" w:sz="4" w:space="0" w:color="000000"/>
              <w:left w:val="single" w:sz="4" w:space="0" w:color="000000"/>
              <w:bottom w:val="single" w:sz="4" w:space="0" w:color="000000"/>
              <w:right w:val="nil"/>
            </w:tcBorders>
          </w:tcPr>
          <w:p w:rsidR="00522474" w:rsidRPr="00DA4FBE" w:rsidRDefault="00522474" w:rsidP="004C296B">
            <w:pPr>
              <w:suppressAutoHyphens/>
              <w:jc w:val="both"/>
              <w:rPr>
                <w:sz w:val="24"/>
                <w:szCs w:val="24"/>
                <w:lang w:eastAsia="ar-SA"/>
              </w:rPr>
            </w:pPr>
            <w:r w:rsidRPr="00DA4FBE">
              <w:rPr>
                <w:sz w:val="24"/>
                <w:szCs w:val="24"/>
              </w:rPr>
              <w:t xml:space="preserve">Тема </w:t>
            </w:r>
            <w:r>
              <w:rPr>
                <w:sz w:val="24"/>
                <w:szCs w:val="24"/>
              </w:rPr>
              <w:t>20</w:t>
            </w:r>
            <w:r w:rsidRPr="00DA4FBE">
              <w:rPr>
                <w:sz w:val="24"/>
                <w:szCs w:val="24"/>
              </w:rPr>
              <w:t>. Організація швидкої медичної допомоги (ШМД). Зміст роботи станцій ШМД, облік і аналіз їх діяльності.</w:t>
            </w:r>
          </w:p>
        </w:tc>
        <w:tc>
          <w:tcPr>
            <w:tcW w:w="993" w:type="dxa"/>
            <w:tcBorders>
              <w:top w:val="single" w:sz="4" w:space="0" w:color="000000"/>
              <w:left w:val="single" w:sz="4" w:space="0" w:color="000000"/>
              <w:bottom w:val="single" w:sz="4" w:space="0" w:color="000000"/>
              <w:right w:val="nil"/>
            </w:tcBorders>
          </w:tcPr>
          <w:p w:rsidR="00522474" w:rsidRPr="00DA4FBE" w:rsidRDefault="00522474" w:rsidP="00FC6050">
            <w:pPr>
              <w:suppressAutoHyphens/>
              <w:jc w:val="center"/>
              <w:rPr>
                <w:sz w:val="24"/>
                <w:szCs w:val="24"/>
                <w:lang w:eastAsia="ar-SA"/>
              </w:rPr>
            </w:pPr>
            <w:r>
              <w:rPr>
                <w:sz w:val="24"/>
                <w:szCs w:val="24"/>
              </w:rPr>
              <w:t>1</w:t>
            </w:r>
          </w:p>
        </w:tc>
        <w:tc>
          <w:tcPr>
            <w:tcW w:w="850" w:type="dxa"/>
            <w:tcBorders>
              <w:top w:val="single" w:sz="4" w:space="0" w:color="000000"/>
              <w:left w:val="single" w:sz="4" w:space="0" w:color="000000"/>
              <w:bottom w:val="single" w:sz="4" w:space="0" w:color="000000"/>
              <w:right w:val="nil"/>
            </w:tcBorders>
          </w:tcPr>
          <w:p w:rsidR="00522474" w:rsidRPr="00DA4FBE" w:rsidRDefault="00522474" w:rsidP="00FC6050">
            <w:pPr>
              <w:suppressAutoHyphens/>
              <w:snapToGrid w:val="0"/>
              <w:jc w:val="center"/>
              <w:rPr>
                <w:sz w:val="24"/>
                <w:szCs w:val="24"/>
                <w:lang w:eastAsia="ar-SA"/>
              </w:rPr>
            </w:pPr>
          </w:p>
        </w:tc>
        <w:tc>
          <w:tcPr>
            <w:tcW w:w="1134" w:type="dxa"/>
            <w:tcBorders>
              <w:top w:val="single" w:sz="4" w:space="0" w:color="000000"/>
              <w:left w:val="single" w:sz="4" w:space="0" w:color="000000"/>
              <w:bottom w:val="single" w:sz="4" w:space="0" w:color="000000"/>
              <w:right w:val="nil"/>
            </w:tcBorders>
          </w:tcPr>
          <w:p w:rsidR="00522474" w:rsidRPr="00DA4FBE" w:rsidRDefault="00522474" w:rsidP="00FC6050">
            <w:pPr>
              <w:suppressAutoHyphens/>
              <w:jc w:val="center"/>
              <w:rPr>
                <w:sz w:val="24"/>
                <w:szCs w:val="24"/>
                <w:lang w:eastAsia="ar-SA"/>
              </w:rPr>
            </w:pPr>
            <w:r w:rsidRPr="00DA4FBE">
              <w:rPr>
                <w:sz w:val="24"/>
                <w:szCs w:val="24"/>
                <w:lang w:val="ru-RU"/>
              </w:rPr>
              <w:t>1</w:t>
            </w:r>
          </w:p>
        </w:tc>
        <w:tc>
          <w:tcPr>
            <w:tcW w:w="1498" w:type="dxa"/>
            <w:tcBorders>
              <w:top w:val="single" w:sz="4" w:space="0" w:color="000000"/>
              <w:left w:val="single" w:sz="4" w:space="0" w:color="000000"/>
              <w:bottom w:val="single" w:sz="4" w:space="0" w:color="000000"/>
              <w:right w:val="single" w:sz="4" w:space="0" w:color="000000"/>
            </w:tcBorders>
          </w:tcPr>
          <w:p w:rsidR="00522474" w:rsidRPr="00DA4FBE" w:rsidRDefault="00522474" w:rsidP="00FC6050">
            <w:pPr>
              <w:suppressAutoHyphens/>
              <w:snapToGrid w:val="0"/>
              <w:jc w:val="center"/>
              <w:rPr>
                <w:sz w:val="24"/>
                <w:szCs w:val="24"/>
                <w:lang w:eastAsia="ar-SA"/>
              </w:rPr>
            </w:pPr>
          </w:p>
        </w:tc>
      </w:tr>
      <w:tr w:rsidR="00522474" w:rsidRPr="00DA4FBE" w:rsidTr="00357F82">
        <w:trPr>
          <w:trHeight w:val="276"/>
        </w:trPr>
        <w:tc>
          <w:tcPr>
            <w:tcW w:w="5098" w:type="dxa"/>
            <w:tcBorders>
              <w:top w:val="single" w:sz="4" w:space="0" w:color="000000"/>
              <w:left w:val="single" w:sz="4" w:space="0" w:color="000000"/>
              <w:bottom w:val="single" w:sz="4" w:space="0" w:color="000000"/>
              <w:right w:val="nil"/>
            </w:tcBorders>
          </w:tcPr>
          <w:p w:rsidR="00522474" w:rsidRPr="00DA4FBE" w:rsidRDefault="00522474" w:rsidP="004C296B">
            <w:pPr>
              <w:suppressAutoHyphens/>
              <w:jc w:val="both"/>
              <w:rPr>
                <w:sz w:val="24"/>
                <w:szCs w:val="24"/>
                <w:lang w:eastAsia="ar-SA"/>
              </w:rPr>
            </w:pPr>
            <w:r w:rsidRPr="00DA4FBE">
              <w:rPr>
                <w:sz w:val="24"/>
                <w:szCs w:val="24"/>
              </w:rPr>
              <w:t xml:space="preserve">Тема </w:t>
            </w:r>
            <w:r>
              <w:rPr>
                <w:sz w:val="24"/>
                <w:szCs w:val="24"/>
              </w:rPr>
              <w:t>21</w:t>
            </w:r>
            <w:r w:rsidRPr="00DA4FBE">
              <w:rPr>
                <w:sz w:val="24"/>
                <w:szCs w:val="24"/>
              </w:rPr>
              <w:t>. Організація і зміст роботи стаціонарів різних рівнів, облік і аналіз їх діяльності.</w:t>
            </w:r>
          </w:p>
        </w:tc>
        <w:tc>
          <w:tcPr>
            <w:tcW w:w="993" w:type="dxa"/>
            <w:tcBorders>
              <w:top w:val="single" w:sz="4" w:space="0" w:color="000000"/>
              <w:left w:val="single" w:sz="4" w:space="0" w:color="000000"/>
              <w:bottom w:val="single" w:sz="4" w:space="0" w:color="000000"/>
              <w:right w:val="nil"/>
            </w:tcBorders>
          </w:tcPr>
          <w:p w:rsidR="00522474" w:rsidRPr="00DA4FBE" w:rsidRDefault="00522474">
            <w:pPr>
              <w:suppressAutoHyphens/>
              <w:jc w:val="center"/>
              <w:rPr>
                <w:sz w:val="24"/>
                <w:szCs w:val="24"/>
                <w:lang w:eastAsia="ar-SA"/>
              </w:rPr>
            </w:pPr>
            <w:r w:rsidRPr="00DA4FBE">
              <w:rPr>
                <w:sz w:val="24"/>
                <w:szCs w:val="24"/>
              </w:rPr>
              <w:t>2</w:t>
            </w:r>
          </w:p>
        </w:tc>
        <w:tc>
          <w:tcPr>
            <w:tcW w:w="850" w:type="dxa"/>
            <w:tcBorders>
              <w:top w:val="single" w:sz="4" w:space="0" w:color="000000"/>
              <w:left w:val="single" w:sz="4" w:space="0" w:color="000000"/>
              <w:bottom w:val="single" w:sz="4" w:space="0" w:color="000000"/>
              <w:right w:val="nil"/>
            </w:tcBorders>
          </w:tcPr>
          <w:p w:rsidR="00522474" w:rsidRPr="00DA4FBE" w:rsidRDefault="00522474">
            <w:pPr>
              <w:suppressAutoHyphens/>
              <w:snapToGrid w:val="0"/>
              <w:jc w:val="center"/>
              <w:rPr>
                <w:sz w:val="24"/>
                <w:szCs w:val="24"/>
                <w:lang w:eastAsia="ar-SA"/>
              </w:rPr>
            </w:pPr>
          </w:p>
        </w:tc>
        <w:tc>
          <w:tcPr>
            <w:tcW w:w="1134" w:type="dxa"/>
            <w:tcBorders>
              <w:top w:val="single" w:sz="4" w:space="0" w:color="000000"/>
              <w:left w:val="single" w:sz="4" w:space="0" w:color="000000"/>
              <w:bottom w:val="single" w:sz="4" w:space="0" w:color="000000"/>
              <w:right w:val="nil"/>
            </w:tcBorders>
          </w:tcPr>
          <w:p w:rsidR="00522474" w:rsidRPr="00DA4FBE" w:rsidRDefault="00522474">
            <w:pPr>
              <w:suppressAutoHyphens/>
              <w:jc w:val="center"/>
              <w:rPr>
                <w:sz w:val="24"/>
                <w:szCs w:val="24"/>
                <w:lang w:eastAsia="ar-SA"/>
              </w:rPr>
            </w:pPr>
            <w:r w:rsidRPr="00DA4FBE">
              <w:rPr>
                <w:sz w:val="24"/>
                <w:szCs w:val="24"/>
              </w:rPr>
              <w:t>2</w:t>
            </w:r>
          </w:p>
        </w:tc>
        <w:tc>
          <w:tcPr>
            <w:tcW w:w="1498" w:type="dxa"/>
            <w:tcBorders>
              <w:top w:val="single" w:sz="4" w:space="0" w:color="000000"/>
              <w:left w:val="single" w:sz="4" w:space="0" w:color="000000"/>
              <w:bottom w:val="single" w:sz="4" w:space="0" w:color="000000"/>
              <w:right w:val="single" w:sz="4" w:space="0" w:color="000000"/>
            </w:tcBorders>
          </w:tcPr>
          <w:p w:rsidR="00522474" w:rsidRPr="00DA4FBE" w:rsidRDefault="00522474">
            <w:pPr>
              <w:suppressAutoHyphens/>
              <w:snapToGrid w:val="0"/>
              <w:jc w:val="center"/>
              <w:rPr>
                <w:sz w:val="24"/>
                <w:szCs w:val="24"/>
                <w:lang w:eastAsia="ar-SA"/>
              </w:rPr>
            </w:pPr>
          </w:p>
        </w:tc>
      </w:tr>
      <w:tr w:rsidR="00522474" w:rsidRPr="00DA4FBE" w:rsidTr="004C296B">
        <w:tc>
          <w:tcPr>
            <w:tcW w:w="5098" w:type="dxa"/>
            <w:tcBorders>
              <w:top w:val="single" w:sz="4" w:space="0" w:color="000000"/>
              <w:left w:val="single" w:sz="4" w:space="0" w:color="000000"/>
              <w:bottom w:val="single" w:sz="4" w:space="0" w:color="000000"/>
              <w:right w:val="nil"/>
            </w:tcBorders>
          </w:tcPr>
          <w:p w:rsidR="00522474" w:rsidRPr="00DA4FBE" w:rsidRDefault="00522474" w:rsidP="004C296B">
            <w:pPr>
              <w:suppressAutoHyphens/>
              <w:jc w:val="both"/>
              <w:rPr>
                <w:sz w:val="24"/>
                <w:szCs w:val="24"/>
                <w:lang w:eastAsia="ar-SA"/>
              </w:rPr>
            </w:pPr>
            <w:r w:rsidRPr="00DA4FBE">
              <w:rPr>
                <w:sz w:val="24"/>
                <w:szCs w:val="24"/>
              </w:rPr>
              <w:t xml:space="preserve">Тема </w:t>
            </w:r>
            <w:r>
              <w:rPr>
                <w:sz w:val="24"/>
                <w:szCs w:val="24"/>
              </w:rPr>
              <w:t>22</w:t>
            </w:r>
            <w:r w:rsidRPr="00DA4FBE">
              <w:rPr>
                <w:sz w:val="24"/>
                <w:szCs w:val="24"/>
              </w:rPr>
              <w:t xml:space="preserve"> Охорона материнства і дитинства. Медичне страхування.</w:t>
            </w:r>
          </w:p>
        </w:tc>
        <w:tc>
          <w:tcPr>
            <w:tcW w:w="993" w:type="dxa"/>
            <w:tcBorders>
              <w:top w:val="single" w:sz="4" w:space="0" w:color="000000"/>
              <w:left w:val="single" w:sz="4" w:space="0" w:color="000000"/>
              <w:bottom w:val="single" w:sz="4" w:space="0" w:color="000000"/>
              <w:right w:val="nil"/>
            </w:tcBorders>
          </w:tcPr>
          <w:p w:rsidR="00522474" w:rsidRPr="00DA4FBE" w:rsidRDefault="00522474" w:rsidP="00F96DC9">
            <w:pPr>
              <w:suppressAutoHyphens/>
              <w:jc w:val="center"/>
              <w:rPr>
                <w:sz w:val="24"/>
                <w:szCs w:val="24"/>
                <w:lang w:eastAsia="ar-SA"/>
              </w:rPr>
            </w:pPr>
            <w:r>
              <w:rPr>
                <w:sz w:val="24"/>
                <w:szCs w:val="24"/>
              </w:rPr>
              <w:t>4</w:t>
            </w:r>
          </w:p>
        </w:tc>
        <w:tc>
          <w:tcPr>
            <w:tcW w:w="850" w:type="dxa"/>
            <w:tcBorders>
              <w:top w:val="single" w:sz="4" w:space="0" w:color="000000"/>
              <w:left w:val="single" w:sz="4" w:space="0" w:color="000000"/>
              <w:bottom w:val="single" w:sz="4" w:space="0" w:color="000000"/>
              <w:right w:val="nil"/>
            </w:tcBorders>
          </w:tcPr>
          <w:p w:rsidR="00522474" w:rsidRPr="00DA4FBE" w:rsidRDefault="00522474" w:rsidP="00F96DC9">
            <w:pPr>
              <w:suppressAutoHyphens/>
              <w:jc w:val="center"/>
              <w:rPr>
                <w:sz w:val="24"/>
                <w:szCs w:val="24"/>
                <w:lang w:val="ru-RU" w:eastAsia="ar-SA"/>
              </w:rPr>
            </w:pPr>
            <w:r w:rsidRPr="00DA4FBE">
              <w:rPr>
                <w:sz w:val="24"/>
                <w:szCs w:val="24"/>
                <w:lang w:val="ru-RU"/>
              </w:rPr>
              <w:t>4</w:t>
            </w:r>
          </w:p>
        </w:tc>
        <w:tc>
          <w:tcPr>
            <w:tcW w:w="1134" w:type="dxa"/>
            <w:tcBorders>
              <w:top w:val="single" w:sz="4" w:space="0" w:color="000000"/>
              <w:left w:val="single" w:sz="4" w:space="0" w:color="000000"/>
              <w:bottom w:val="single" w:sz="4" w:space="0" w:color="000000"/>
              <w:right w:val="nil"/>
            </w:tcBorders>
          </w:tcPr>
          <w:p w:rsidR="00522474" w:rsidRPr="00DA4FBE" w:rsidRDefault="00522474">
            <w:pPr>
              <w:suppressAutoHyphens/>
              <w:jc w:val="center"/>
              <w:rPr>
                <w:sz w:val="24"/>
                <w:szCs w:val="24"/>
                <w:lang w:eastAsia="ar-SA"/>
              </w:rPr>
            </w:pPr>
          </w:p>
        </w:tc>
        <w:tc>
          <w:tcPr>
            <w:tcW w:w="1498" w:type="dxa"/>
            <w:tcBorders>
              <w:top w:val="single" w:sz="4" w:space="0" w:color="000000"/>
              <w:left w:val="single" w:sz="4" w:space="0" w:color="000000"/>
              <w:bottom w:val="single" w:sz="4" w:space="0" w:color="000000"/>
              <w:right w:val="single" w:sz="4" w:space="0" w:color="000000"/>
            </w:tcBorders>
          </w:tcPr>
          <w:p w:rsidR="00522474" w:rsidRPr="00DA4FBE" w:rsidRDefault="00522474">
            <w:pPr>
              <w:suppressAutoHyphens/>
              <w:snapToGrid w:val="0"/>
              <w:jc w:val="center"/>
              <w:rPr>
                <w:sz w:val="24"/>
                <w:szCs w:val="24"/>
                <w:lang w:eastAsia="ar-SA"/>
              </w:rPr>
            </w:pPr>
          </w:p>
        </w:tc>
      </w:tr>
      <w:tr w:rsidR="00522474" w:rsidRPr="00DA4FBE" w:rsidTr="004C296B">
        <w:tc>
          <w:tcPr>
            <w:tcW w:w="5098" w:type="dxa"/>
            <w:tcBorders>
              <w:top w:val="single" w:sz="4" w:space="0" w:color="000000"/>
              <w:left w:val="single" w:sz="4" w:space="0" w:color="000000"/>
              <w:bottom w:val="single" w:sz="4" w:space="0" w:color="000000"/>
              <w:right w:val="nil"/>
            </w:tcBorders>
          </w:tcPr>
          <w:p w:rsidR="00522474" w:rsidRPr="00DA4FBE" w:rsidRDefault="00522474" w:rsidP="004C296B">
            <w:pPr>
              <w:suppressAutoHyphens/>
              <w:jc w:val="both"/>
              <w:rPr>
                <w:sz w:val="24"/>
                <w:szCs w:val="24"/>
                <w:lang w:eastAsia="ar-SA"/>
              </w:rPr>
            </w:pPr>
            <w:r w:rsidRPr="00DA4FBE">
              <w:rPr>
                <w:sz w:val="24"/>
                <w:szCs w:val="24"/>
              </w:rPr>
              <w:t xml:space="preserve">Тема </w:t>
            </w:r>
            <w:r>
              <w:rPr>
                <w:sz w:val="24"/>
                <w:szCs w:val="24"/>
              </w:rPr>
              <w:t>23</w:t>
            </w:r>
            <w:r w:rsidRPr="00DA4FBE">
              <w:rPr>
                <w:sz w:val="24"/>
                <w:szCs w:val="24"/>
              </w:rPr>
              <w:t>. Організація лікарсько-трудової експертизи при тимчасовій та стійкій втраті працездатності.</w:t>
            </w:r>
          </w:p>
        </w:tc>
        <w:tc>
          <w:tcPr>
            <w:tcW w:w="993" w:type="dxa"/>
            <w:tcBorders>
              <w:top w:val="single" w:sz="4" w:space="0" w:color="000000"/>
              <w:left w:val="single" w:sz="4" w:space="0" w:color="000000"/>
              <w:bottom w:val="single" w:sz="4" w:space="0" w:color="000000"/>
              <w:right w:val="nil"/>
            </w:tcBorders>
          </w:tcPr>
          <w:p w:rsidR="00522474" w:rsidRPr="00DA4FBE" w:rsidRDefault="00522474" w:rsidP="003C5B68">
            <w:pPr>
              <w:suppressAutoHyphens/>
              <w:jc w:val="center"/>
              <w:rPr>
                <w:sz w:val="24"/>
                <w:szCs w:val="24"/>
                <w:lang w:eastAsia="ar-SA"/>
              </w:rPr>
            </w:pPr>
            <w:r w:rsidRPr="00DA4FBE">
              <w:rPr>
                <w:sz w:val="24"/>
                <w:szCs w:val="24"/>
              </w:rPr>
              <w:t>2</w:t>
            </w:r>
          </w:p>
        </w:tc>
        <w:tc>
          <w:tcPr>
            <w:tcW w:w="850" w:type="dxa"/>
            <w:tcBorders>
              <w:top w:val="single" w:sz="4" w:space="0" w:color="000000"/>
              <w:left w:val="single" w:sz="4" w:space="0" w:color="000000"/>
              <w:bottom w:val="single" w:sz="4" w:space="0" w:color="000000"/>
              <w:right w:val="nil"/>
            </w:tcBorders>
          </w:tcPr>
          <w:p w:rsidR="00522474" w:rsidRPr="00DA4FBE" w:rsidRDefault="00522474" w:rsidP="003C5B68">
            <w:pPr>
              <w:suppressAutoHyphens/>
              <w:snapToGrid w:val="0"/>
              <w:jc w:val="center"/>
              <w:rPr>
                <w:sz w:val="24"/>
                <w:szCs w:val="24"/>
                <w:lang w:eastAsia="ar-SA"/>
              </w:rPr>
            </w:pPr>
          </w:p>
        </w:tc>
        <w:tc>
          <w:tcPr>
            <w:tcW w:w="1134" w:type="dxa"/>
            <w:tcBorders>
              <w:top w:val="single" w:sz="4" w:space="0" w:color="000000"/>
              <w:left w:val="single" w:sz="4" w:space="0" w:color="000000"/>
              <w:bottom w:val="single" w:sz="4" w:space="0" w:color="000000"/>
              <w:right w:val="nil"/>
            </w:tcBorders>
          </w:tcPr>
          <w:p w:rsidR="00522474" w:rsidRPr="00DA4FBE" w:rsidRDefault="00522474" w:rsidP="003C5B68">
            <w:pPr>
              <w:suppressAutoHyphens/>
              <w:jc w:val="center"/>
              <w:rPr>
                <w:sz w:val="24"/>
                <w:szCs w:val="24"/>
                <w:lang w:eastAsia="ar-SA"/>
              </w:rPr>
            </w:pPr>
            <w:r w:rsidRPr="00DA4FBE">
              <w:rPr>
                <w:sz w:val="24"/>
                <w:szCs w:val="24"/>
                <w:lang w:val="ru-RU"/>
              </w:rPr>
              <w:t>2</w:t>
            </w:r>
          </w:p>
        </w:tc>
        <w:tc>
          <w:tcPr>
            <w:tcW w:w="1498" w:type="dxa"/>
            <w:tcBorders>
              <w:top w:val="single" w:sz="4" w:space="0" w:color="000000"/>
              <w:left w:val="single" w:sz="4" w:space="0" w:color="000000"/>
              <w:bottom w:val="single" w:sz="4" w:space="0" w:color="000000"/>
              <w:right w:val="single" w:sz="4" w:space="0" w:color="000000"/>
            </w:tcBorders>
          </w:tcPr>
          <w:p w:rsidR="00522474" w:rsidRPr="00DA4FBE" w:rsidRDefault="00522474" w:rsidP="003C5B68">
            <w:pPr>
              <w:suppressAutoHyphens/>
              <w:snapToGrid w:val="0"/>
              <w:jc w:val="center"/>
              <w:rPr>
                <w:sz w:val="24"/>
                <w:szCs w:val="24"/>
                <w:lang w:eastAsia="ar-SA"/>
              </w:rPr>
            </w:pPr>
          </w:p>
        </w:tc>
      </w:tr>
      <w:tr w:rsidR="00522474" w:rsidRPr="00DA4FBE" w:rsidTr="00357F82">
        <w:trPr>
          <w:trHeight w:val="126"/>
        </w:trPr>
        <w:tc>
          <w:tcPr>
            <w:tcW w:w="5098" w:type="dxa"/>
            <w:tcBorders>
              <w:top w:val="single" w:sz="4" w:space="0" w:color="000000"/>
              <w:left w:val="single" w:sz="4" w:space="0" w:color="000000"/>
              <w:bottom w:val="single" w:sz="4" w:space="0" w:color="000000"/>
              <w:right w:val="nil"/>
            </w:tcBorders>
          </w:tcPr>
          <w:p w:rsidR="00522474" w:rsidRPr="00DA4FBE" w:rsidRDefault="00522474" w:rsidP="004C296B">
            <w:pPr>
              <w:suppressAutoHyphens/>
              <w:jc w:val="both"/>
              <w:rPr>
                <w:sz w:val="24"/>
                <w:szCs w:val="24"/>
                <w:lang w:eastAsia="ar-SA"/>
              </w:rPr>
            </w:pPr>
            <w:r w:rsidRPr="00DA4FBE">
              <w:rPr>
                <w:sz w:val="24"/>
                <w:szCs w:val="24"/>
              </w:rPr>
              <w:t>Тема 2</w:t>
            </w:r>
            <w:r>
              <w:rPr>
                <w:sz w:val="24"/>
                <w:szCs w:val="24"/>
              </w:rPr>
              <w:t>4</w:t>
            </w:r>
            <w:r w:rsidRPr="00DA4FBE">
              <w:rPr>
                <w:sz w:val="24"/>
                <w:szCs w:val="24"/>
              </w:rPr>
              <w:t xml:space="preserve">. Санітарно-епідеміологічне забезпечення </w:t>
            </w:r>
            <w:r>
              <w:rPr>
                <w:sz w:val="24"/>
                <w:szCs w:val="24"/>
              </w:rPr>
              <w:t>населення</w:t>
            </w:r>
          </w:p>
        </w:tc>
        <w:tc>
          <w:tcPr>
            <w:tcW w:w="993" w:type="dxa"/>
            <w:tcBorders>
              <w:top w:val="single" w:sz="4" w:space="0" w:color="000000"/>
              <w:left w:val="single" w:sz="4" w:space="0" w:color="000000"/>
              <w:bottom w:val="single" w:sz="4" w:space="0" w:color="000000"/>
              <w:right w:val="nil"/>
            </w:tcBorders>
          </w:tcPr>
          <w:p w:rsidR="00522474" w:rsidRPr="00DA4FBE" w:rsidRDefault="00522474">
            <w:pPr>
              <w:suppressAutoHyphens/>
              <w:jc w:val="center"/>
              <w:rPr>
                <w:sz w:val="24"/>
                <w:szCs w:val="24"/>
                <w:lang w:eastAsia="ar-SA"/>
              </w:rPr>
            </w:pPr>
            <w:r>
              <w:rPr>
                <w:sz w:val="24"/>
                <w:szCs w:val="24"/>
              </w:rPr>
              <w:t>6</w:t>
            </w:r>
          </w:p>
        </w:tc>
        <w:tc>
          <w:tcPr>
            <w:tcW w:w="850" w:type="dxa"/>
            <w:tcBorders>
              <w:top w:val="single" w:sz="4" w:space="0" w:color="000000"/>
              <w:left w:val="single" w:sz="4" w:space="0" w:color="000000"/>
              <w:bottom w:val="single" w:sz="4" w:space="0" w:color="000000"/>
              <w:right w:val="nil"/>
            </w:tcBorders>
          </w:tcPr>
          <w:p w:rsidR="00522474" w:rsidRPr="00DA4FBE" w:rsidRDefault="00522474">
            <w:pPr>
              <w:suppressAutoHyphens/>
              <w:snapToGrid w:val="0"/>
              <w:jc w:val="center"/>
              <w:rPr>
                <w:sz w:val="24"/>
                <w:szCs w:val="24"/>
                <w:lang w:eastAsia="ar-SA"/>
              </w:rPr>
            </w:pPr>
          </w:p>
        </w:tc>
        <w:tc>
          <w:tcPr>
            <w:tcW w:w="1134" w:type="dxa"/>
            <w:tcBorders>
              <w:top w:val="single" w:sz="4" w:space="0" w:color="000000"/>
              <w:left w:val="single" w:sz="4" w:space="0" w:color="000000"/>
              <w:bottom w:val="single" w:sz="4" w:space="0" w:color="000000"/>
              <w:right w:val="nil"/>
            </w:tcBorders>
          </w:tcPr>
          <w:p w:rsidR="00522474" w:rsidRPr="00DA4FBE" w:rsidRDefault="00522474">
            <w:pPr>
              <w:suppressAutoHyphens/>
              <w:snapToGrid w:val="0"/>
              <w:jc w:val="center"/>
              <w:rPr>
                <w:sz w:val="24"/>
                <w:szCs w:val="24"/>
                <w:lang w:eastAsia="ar-SA"/>
              </w:rPr>
            </w:pPr>
          </w:p>
        </w:tc>
        <w:tc>
          <w:tcPr>
            <w:tcW w:w="1498" w:type="dxa"/>
            <w:tcBorders>
              <w:top w:val="single" w:sz="4" w:space="0" w:color="000000"/>
              <w:left w:val="single" w:sz="4" w:space="0" w:color="000000"/>
              <w:bottom w:val="single" w:sz="4" w:space="0" w:color="000000"/>
              <w:right w:val="single" w:sz="4" w:space="0" w:color="000000"/>
            </w:tcBorders>
          </w:tcPr>
          <w:p w:rsidR="00522474" w:rsidRPr="00DA4FBE" w:rsidRDefault="00522474">
            <w:pPr>
              <w:suppressAutoHyphens/>
              <w:jc w:val="center"/>
              <w:rPr>
                <w:sz w:val="24"/>
                <w:szCs w:val="24"/>
                <w:lang w:val="ru-RU" w:eastAsia="ar-SA"/>
              </w:rPr>
            </w:pPr>
            <w:r w:rsidRPr="00DA4FBE">
              <w:rPr>
                <w:sz w:val="24"/>
                <w:szCs w:val="24"/>
                <w:lang w:val="ru-RU"/>
              </w:rPr>
              <w:t>6</w:t>
            </w:r>
          </w:p>
        </w:tc>
      </w:tr>
      <w:tr w:rsidR="00522474" w:rsidRPr="00DA4FBE" w:rsidTr="00357F82">
        <w:trPr>
          <w:trHeight w:val="295"/>
        </w:trPr>
        <w:tc>
          <w:tcPr>
            <w:tcW w:w="5098" w:type="dxa"/>
            <w:tcBorders>
              <w:top w:val="single" w:sz="4" w:space="0" w:color="000000"/>
              <w:left w:val="single" w:sz="4" w:space="0" w:color="000000"/>
              <w:bottom w:val="single" w:sz="4" w:space="0" w:color="000000"/>
              <w:right w:val="nil"/>
            </w:tcBorders>
          </w:tcPr>
          <w:p w:rsidR="00522474" w:rsidRPr="00DA4FBE" w:rsidRDefault="00522474">
            <w:pPr>
              <w:suppressAutoHyphens/>
              <w:jc w:val="both"/>
              <w:rPr>
                <w:sz w:val="24"/>
                <w:szCs w:val="24"/>
                <w:lang w:eastAsia="ar-SA"/>
              </w:rPr>
            </w:pPr>
            <w:r w:rsidRPr="00DA4FBE">
              <w:rPr>
                <w:sz w:val="24"/>
                <w:szCs w:val="24"/>
              </w:rPr>
              <w:t>Підсумковий контроль</w:t>
            </w:r>
          </w:p>
        </w:tc>
        <w:tc>
          <w:tcPr>
            <w:tcW w:w="993" w:type="dxa"/>
            <w:tcBorders>
              <w:top w:val="single" w:sz="4" w:space="0" w:color="000000"/>
              <w:left w:val="single" w:sz="4" w:space="0" w:color="000000"/>
              <w:bottom w:val="single" w:sz="4" w:space="0" w:color="000000"/>
              <w:right w:val="nil"/>
            </w:tcBorders>
          </w:tcPr>
          <w:p w:rsidR="00522474" w:rsidRPr="00DA4FBE" w:rsidRDefault="00522474">
            <w:pPr>
              <w:suppressAutoHyphens/>
              <w:jc w:val="center"/>
              <w:rPr>
                <w:sz w:val="24"/>
                <w:szCs w:val="24"/>
                <w:lang w:eastAsia="ar-SA"/>
              </w:rPr>
            </w:pPr>
            <w:r w:rsidRPr="00DA4FBE">
              <w:rPr>
                <w:sz w:val="24"/>
                <w:szCs w:val="24"/>
              </w:rPr>
              <w:t>1</w:t>
            </w:r>
          </w:p>
        </w:tc>
        <w:tc>
          <w:tcPr>
            <w:tcW w:w="850" w:type="dxa"/>
            <w:tcBorders>
              <w:top w:val="single" w:sz="4" w:space="0" w:color="000000"/>
              <w:left w:val="single" w:sz="4" w:space="0" w:color="000000"/>
              <w:bottom w:val="single" w:sz="4" w:space="0" w:color="000000"/>
              <w:right w:val="nil"/>
            </w:tcBorders>
          </w:tcPr>
          <w:p w:rsidR="00522474" w:rsidRPr="00DA4FBE" w:rsidRDefault="00522474">
            <w:pPr>
              <w:suppressAutoHyphens/>
              <w:snapToGrid w:val="0"/>
              <w:jc w:val="center"/>
              <w:rPr>
                <w:sz w:val="24"/>
                <w:szCs w:val="24"/>
                <w:lang w:eastAsia="ar-SA"/>
              </w:rPr>
            </w:pPr>
          </w:p>
        </w:tc>
        <w:tc>
          <w:tcPr>
            <w:tcW w:w="1134" w:type="dxa"/>
            <w:tcBorders>
              <w:top w:val="single" w:sz="4" w:space="0" w:color="000000"/>
              <w:left w:val="single" w:sz="4" w:space="0" w:color="000000"/>
              <w:bottom w:val="single" w:sz="4" w:space="0" w:color="000000"/>
              <w:right w:val="nil"/>
            </w:tcBorders>
          </w:tcPr>
          <w:p w:rsidR="00522474" w:rsidRPr="00DA4FBE" w:rsidRDefault="00522474">
            <w:pPr>
              <w:suppressAutoHyphens/>
              <w:jc w:val="center"/>
              <w:rPr>
                <w:sz w:val="24"/>
                <w:szCs w:val="24"/>
                <w:lang w:eastAsia="ar-SA"/>
              </w:rPr>
            </w:pPr>
            <w:r w:rsidRPr="00DA4FBE">
              <w:rPr>
                <w:sz w:val="24"/>
                <w:szCs w:val="24"/>
              </w:rPr>
              <w:t>1</w:t>
            </w:r>
          </w:p>
        </w:tc>
        <w:tc>
          <w:tcPr>
            <w:tcW w:w="1498" w:type="dxa"/>
            <w:tcBorders>
              <w:top w:val="single" w:sz="4" w:space="0" w:color="000000"/>
              <w:left w:val="single" w:sz="4" w:space="0" w:color="000000"/>
              <w:bottom w:val="single" w:sz="4" w:space="0" w:color="000000"/>
              <w:right w:val="single" w:sz="4" w:space="0" w:color="000000"/>
            </w:tcBorders>
          </w:tcPr>
          <w:p w:rsidR="00522474" w:rsidRPr="00DA4FBE" w:rsidRDefault="00522474">
            <w:pPr>
              <w:suppressAutoHyphens/>
              <w:snapToGrid w:val="0"/>
              <w:jc w:val="center"/>
              <w:rPr>
                <w:sz w:val="24"/>
                <w:szCs w:val="24"/>
                <w:lang w:eastAsia="ar-SA"/>
              </w:rPr>
            </w:pPr>
          </w:p>
        </w:tc>
      </w:tr>
      <w:tr w:rsidR="00522474" w:rsidRPr="00DA4FBE" w:rsidTr="00357F82">
        <w:trPr>
          <w:trHeight w:val="412"/>
        </w:trPr>
        <w:tc>
          <w:tcPr>
            <w:tcW w:w="5098" w:type="dxa"/>
            <w:tcBorders>
              <w:top w:val="single" w:sz="4" w:space="0" w:color="000000"/>
              <w:left w:val="single" w:sz="4" w:space="0" w:color="000000"/>
              <w:bottom w:val="single" w:sz="4" w:space="0" w:color="000000"/>
              <w:right w:val="nil"/>
            </w:tcBorders>
          </w:tcPr>
          <w:p w:rsidR="00522474" w:rsidRPr="00DA4FBE" w:rsidRDefault="00522474">
            <w:pPr>
              <w:suppressAutoHyphens/>
              <w:jc w:val="both"/>
              <w:rPr>
                <w:sz w:val="24"/>
                <w:szCs w:val="24"/>
                <w:lang w:eastAsia="ar-SA"/>
              </w:rPr>
            </w:pPr>
            <w:r w:rsidRPr="00DA4FBE">
              <w:rPr>
                <w:sz w:val="24"/>
                <w:szCs w:val="24"/>
              </w:rPr>
              <w:t>Всього годин по дисципліні</w:t>
            </w:r>
          </w:p>
        </w:tc>
        <w:tc>
          <w:tcPr>
            <w:tcW w:w="993" w:type="dxa"/>
            <w:tcBorders>
              <w:top w:val="single" w:sz="4" w:space="0" w:color="000000"/>
              <w:left w:val="single" w:sz="4" w:space="0" w:color="000000"/>
              <w:bottom w:val="single" w:sz="4" w:space="0" w:color="000000"/>
              <w:right w:val="nil"/>
            </w:tcBorders>
          </w:tcPr>
          <w:p w:rsidR="00522474" w:rsidRPr="00DA4FBE" w:rsidRDefault="00522474">
            <w:pPr>
              <w:suppressAutoHyphens/>
              <w:jc w:val="center"/>
              <w:rPr>
                <w:sz w:val="24"/>
                <w:szCs w:val="24"/>
                <w:lang w:val="ru-RU" w:eastAsia="ar-SA"/>
              </w:rPr>
            </w:pPr>
            <w:r w:rsidRPr="00DA4FBE">
              <w:rPr>
                <w:sz w:val="24"/>
                <w:szCs w:val="24"/>
                <w:lang w:val="ru-RU"/>
              </w:rPr>
              <w:t>90</w:t>
            </w:r>
          </w:p>
        </w:tc>
        <w:tc>
          <w:tcPr>
            <w:tcW w:w="850" w:type="dxa"/>
            <w:tcBorders>
              <w:top w:val="single" w:sz="4" w:space="0" w:color="000000"/>
              <w:left w:val="single" w:sz="4" w:space="0" w:color="000000"/>
              <w:bottom w:val="single" w:sz="4" w:space="0" w:color="000000"/>
              <w:right w:val="nil"/>
            </w:tcBorders>
          </w:tcPr>
          <w:p w:rsidR="00522474" w:rsidRPr="00DA4FBE" w:rsidRDefault="00522474">
            <w:pPr>
              <w:suppressAutoHyphens/>
              <w:jc w:val="center"/>
              <w:rPr>
                <w:sz w:val="24"/>
                <w:szCs w:val="24"/>
                <w:lang w:val="ru-RU" w:eastAsia="ar-SA"/>
              </w:rPr>
            </w:pPr>
            <w:r w:rsidRPr="00DA4FBE">
              <w:rPr>
                <w:sz w:val="24"/>
                <w:szCs w:val="24"/>
                <w:lang w:val="ru-RU"/>
              </w:rPr>
              <w:t>16</w:t>
            </w:r>
          </w:p>
        </w:tc>
        <w:tc>
          <w:tcPr>
            <w:tcW w:w="1134" w:type="dxa"/>
            <w:tcBorders>
              <w:top w:val="single" w:sz="4" w:space="0" w:color="000000"/>
              <w:left w:val="single" w:sz="4" w:space="0" w:color="000000"/>
              <w:bottom w:val="single" w:sz="4" w:space="0" w:color="000000"/>
              <w:right w:val="nil"/>
            </w:tcBorders>
          </w:tcPr>
          <w:p w:rsidR="00522474" w:rsidRPr="00DA4FBE" w:rsidRDefault="00522474">
            <w:pPr>
              <w:suppressAutoHyphens/>
              <w:jc w:val="center"/>
              <w:rPr>
                <w:sz w:val="24"/>
                <w:szCs w:val="24"/>
                <w:lang w:eastAsia="ar-SA"/>
              </w:rPr>
            </w:pPr>
            <w:r w:rsidRPr="00DA4FBE">
              <w:rPr>
                <w:sz w:val="24"/>
                <w:szCs w:val="24"/>
                <w:lang w:val="ru-RU"/>
              </w:rPr>
              <w:t>19</w:t>
            </w:r>
          </w:p>
        </w:tc>
        <w:tc>
          <w:tcPr>
            <w:tcW w:w="1498" w:type="dxa"/>
            <w:tcBorders>
              <w:top w:val="single" w:sz="4" w:space="0" w:color="000000"/>
              <w:left w:val="single" w:sz="4" w:space="0" w:color="000000"/>
              <w:bottom w:val="single" w:sz="4" w:space="0" w:color="000000"/>
              <w:right w:val="single" w:sz="4" w:space="0" w:color="000000"/>
            </w:tcBorders>
          </w:tcPr>
          <w:p w:rsidR="00522474" w:rsidRPr="00DA4FBE" w:rsidRDefault="00522474">
            <w:pPr>
              <w:suppressAutoHyphens/>
              <w:jc w:val="center"/>
              <w:rPr>
                <w:sz w:val="24"/>
                <w:szCs w:val="24"/>
                <w:lang w:val="ru-RU" w:eastAsia="ar-SA"/>
              </w:rPr>
            </w:pPr>
            <w:r w:rsidRPr="00DA4FBE">
              <w:rPr>
                <w:sz w:val="24"/>
                <w:szCs w:val="24"/>
                <w:lang w:val="ru-RU"/>
              </w:rPr>
              <w:t>55</w:t>
            </w:r>
          </w:p>
        </w:tc>
      </w:tr>
    </w:tbl>
    <w:p w:rsidR="00522474" w:rsidRDefault="00522474" w:rsidP="004F1244">
      <w:pPr>
        <w:tabs>
          <w:tab w:val="left" w:pos="284"/>
          <w:tab w:val="left" w:pos="567"/>
        </w:tabs>
        <w:jc w:val="both"/>
        <w:rPr>
          <w:color w:val="000000"/>
          <w:lang w:val="ru-RU" w:eastAsia="ru-RU"/>
        </w:rPr>
      </w:pPr>
    </w:p>
    <w:p w:rsidR="00522474" w:rsidRDefault="00522474" w:rsidP="00DD32B4">
      <w:pPr>
        <w:jc w:val="center"/>
        <w:rPr>
          <w:b/>
          <w:sz w:val="25"/>
          <w:szCs w:val="25"/>
          <w:lang w:val="ru-RU"/>
        </w:rPr>
      </w:pPr>
      <w:r>
        <w:rPr>
          <w:b/>
          <w:sz w:val="25"/>
          <w:szCs w:val="25"/>
        </w:rPr>
        <w:t>Теми лекцій</w:t>
      </w:r>
    </w:p>
    <w:tbl>
      <w:tblPr>
        <w:tblW w:w="10051" w:type="dxa"/>
        <w:tblInd w:w="-40" w:type="dxa"/>
        <w:tblLayout w:type="fixed"/>
        <w:tblLook w:val="00A0" w:firstRow="1" w:lastRow="0" w:firstColumn="1" w:lastColumn="0" w:noHBand="0" w:noVBand="0"/>
      </w:tblPr>
      <w:tblGrid>
        <w:gridCol w:w="795"/>
        <w:gridCol w:w="7795"/>
        <w:gridCol w:w="1461"/>
      </w:tblGrid>
      <w:tr w:rsidR="00522474" w:rsidRPr="00DA4FBE" w:rsidTr="003E39EC">
        <w:tc>
          <w:tcPr>
            <w:tcW w:w="795" w:type="dxa"/>
            <w:tcBorders>
              <w:top w:val="single" w:sz="4" w:space="0" w:color="000000"/>
              <w:left w:val="single" w:sz="4" w:space="0" w:color="000000"/>
              <w:bottom w:val="single" w:sz="4" w:space="0" w:color="000000"/>
              <w:right w:val="nil"/>
            </w:tcBorders>
            <w:vAlign w:val="center"/>
          </w:tcPr>
          <w:p w:rsidR="00522474" w:rsidRPr="00DA4FBE" w:rsidRDefault="00522474">
            <w:pPr>
              <w:suppressAutoHyphens/>
              <w:jc w:val="center"/>
              <w:rPr>
                <w:sz w:val="24"/>
                <w:szCs w:val="24"/>
                <w:lang w:eastAsia="ar-SA"/>
              </w:rPr>
            </w:pPr>
            <w:r w:rsidRPr="00DA4FBE">
              <w:rPr>
                <w:sz w:val="24"/>
                <w:szCs w:val="24"/>
              </w:rPr>
              <w:lastRenderedPageBreak/>
              <w:t>№ з/п</w:t>
            </w:r>
          </w:p>
        </w:tc>
        <w:tc>
          <w:tcPr>
            <w:tcW w:w="7795" w:type="dxa"/>
            <w:tcBorders>
              <w:top w:val="single" w:sz="4" w:space="0" w:color="000000"/>
              <w:left w:val="single" w:sz="4" w:space="0" w:color="000000"/>
              <w:bottom w:val="single" w:sz="4" w:space="0" w:color="000000"/>
              <w:right w:val="nil"/>
            </w:tcBorders>
            <w:vAlign w:val="center"/>
          </w:tcPr>
          <w:p w:rsidR="00522474" w:rsidRPr="00DA4FBE" w:rsidRDefault="00522474">
            <w:pPr>
              <w:jc w:val="center"/>
              <w:rPr>
                <w:sz w:val="24"/>
                <w:szCs w:val="24"/>
                <w:lang w:eastAsia="ar-SA"/>
              </w:rPr>
            </w:pPr>
            <w:r w:rsidRPr="00DA4FBE">
              <w:rPr>
                <w:sz w:val="24"/>
                <w:szCs w:val="24"/>
              </w:rPr>
              <w:t>Назва теми</w:t>
            </w:r>
          </w:p>
          <w:p w:rsidR="00522474" w:rsidRPr="00DA4FBE" w:rsidRDefault="00522474">
            <w:pPr>
              <w:suppressAutoHyphens/>
              <w:jc w:val="both"/>
              <w:rPr>
                <w:sz w:val="24"/>
                <w:szCs w:val="24"/>
                <w:lang w:eastAsia="ar-SA"/>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522474" w:rsidRPr="00DA4FBE" w:rsidRDefault="00522474">
            <w:pPr>
              <w:suppressAutoHyphens/>
              <w:jc w:val="center"/>
              <w:rPr>
                <w:sz w:val="24"/>
                <w:szCs w:val="24"/>
                <w:lang w:eastAsia="ar-SA"/>
              </w:rPr>
            </w:pPr>
            <w:r w:rsidRPr="00DA4FBE">
              <w:rPr>
                <w:sz w:val="24"/>
                <w:szCs w:val="24"/>
              </w:rPr>
              <w:t>Кількість годин</w:t>
            </w:r>
          </w:p>
        </w:tc>
      </w:tr>
      <w:tr w:rsidR="00522474" w:rsidRPr="00DA4FBE" w:rsidTr="003E39EC">
        <w:tc>
          <w:tcPr>
            <w:tcW w:w="795" w:type="dxa"/>
            <w:tcBorders>
              <w:top w:val="single" w:sz="4" w:space="0" w:color="000000"/>
              <w:left w:val="single" w:sz="4" w:space="0" w:color="000000"/>
              <w:bottom w:val="single" w:sz="4" w:space="0" w:color="000000"/>
              <w:right w:val="nil"/>
            </w:tcBorders>
          </w:tcPr>
          <w:p w:rsidR="00522474" w:rsidRPr="00DA4FBE" w:rsidRDefault="00522474">
            <w:pPr>
              <w:suppressAutoHyphens/>
              <w:jc w:val="center"/>
              <w:rPr>
                <w:sz w:val="24"/>
                <w:szCs w:val="24"/>
                <w:lang w:eastAsia="ar-SA"/>
              </w:rPr>
            </w:pPr>
            <w:r w:rsidRPr="00DA4FBE">
              <w:rPr>
                <w:sz w:val="24"/>
                <w:szCs w:val="24"/>
              </w:rPr>
              <w:t>1</w:t>
            </w:r>
          </w:p>
        </w:tc>
        <w:tc>
          <w:tcPr>
            <w:tcW w:w="7795" w:type="dxa"/>
            <w:tcBorders>
              <w:top w:val="single" w:sz="4" w:space="0" w:color="000000"/>
              <w:left w:val="single" w:sz="4" w:space="0" w:color="000000"/>
              <w:bottom w:val="single" w:sz="4" w:space="0" w:color="000000"/>
              <w:right w:val="nil"/>
            </w:tcBorders>
          </w:tcPr>
          <w:p w:rsidR="00522474" w:rsidRPr="00DA4FBE" w:rsidRDefault="00522474">
            <w:pPr>
              <w:suppressAutoHyphens/>
              <w:jc w:val="both"/>
              <w:rPr>
                <w:sz w:val="24"/>
                <w:szCs w:val="24"/>
                <w:lang w:eastAsia="ar-SA"/>
              </w:rPr>
            </w:pPr>
            <w:r w:rsidRPr="00DA4FBE">
              <w:rPr>
                <w:sz w:val="24"/>
                <w:szCs w:val="24"/>
              </w:rPr>
              <w:t>Соціальна медицина як наука та предмет викладання. Медична статистика.</w:t>
            </w:r>
          </w:p>
        </w:tc>
        <w:tc>
          <w:tcPr>
            <w:tcW w:w="1461" w:type="dxa"/>
            <w:tcBorders>
              <w:top w:val="single" w:sz="4" w:space="0" w:color="000000"/>
              <w:left w:val="single" w:sz="4" w:space="0" w:color="000000"/>
              <w:bottom w:val="single" w:sz="4" w:space="0" w:color="000000"/>
              <w:right w:val="single" w:sz="4" w:space="0" w:color="000000"/>
            </w:tcBorders>
          </w:tcPr>
          <w:p w:rsidR="00522474" w:rsidRPr="00DA4FBE" w:rsidRDefault="00522474">
            <w:pPr>
              <w:suppressAutoHyphens/>
              <w:jc w:val="center"/>
              <w:rPr>
                <w:sz w:val="24"/>
                <w:szCs w:val="24"/>
                <w:lang w:eastAsia="ar-SA"/>
              </w:rPr>
            </w:pPr>
            <w:r w:rsidRPr="00DA4FBE">
              <w:rPr>
                <w:sz w:val="24"/>
                <w:szCs w:val="24"/>
              </w:rPr>
              <w:t>2</w:t>
            </w:r>
          </w:p>
        </w:tc>
      </w:tr>
      <w:tr w:rsidR="00522474" w:rsidRPr="00DA4FBE" w:rsidTr="003E39EC">
        <w:tc>
          <w:tcPr>
            <w:tcW w:w="795" w:type="dxa"/>
            <w:tcBorders>
              <w:top w:val="single" w:sz="4" w:space="0" w:color="000000"/>
              <w:left w:val="single" w:sz="4" w:space="0" w:color="000000"/>
              <w:bottom w:val="single" w:sz="4" w:space="0" w:color="000000"/>
              <w:right w:val="nil"/>
            </w:tcBorders>
          </w:tcPr>
          <w:p w:rsidR="00522474" w:rsidRPr="00DA4FBE" w:rsidRDefault="00522474">
            <w:pPr>
              <w:suppressAutoHyphens/>
              <w:jc w:val="center"/>
              <w:rPr>
                <w:spacing w:val="-6"/>
                <w:sz w:val="24"/>
                <w:szCs w:val="24"/>
                <w:lang w:eastAsia="ar-SA"/>
              </w:rPr>
            </w:pPr>
            <w:r w:rsidRPr="00DA4FBE">
              <w:rPr>
                <w:sz w:val="24"/>
                <w:szCs w:val="24"/>
              </w:rPr>
              <w:t>2</w:t>
            </w:r>
          </w:p>
        </w:tc>
        <w:tc>
          <w:tcPr>
            <w:tcW w:w="7795" w:type="dxa"/>
            <w:tcBorders>
              <w:top w:val="single" w:sz="4" w:space="0" w:color="000000"/>
              <w:left w:val="single" w:sz="4" w:space="0" w:color="000000"/>
              <w:bottom w:val="single" w:sz="4" w:space="0" w:color="000000"/>
              <w:right w:val="nil"/>
            </w:tcBorders>
          </w:tcPr>
          <w:p w:rsidR="00522474" w:rsidRPr="00DA4FBE" w:rsidRDefault="00522474" w:rsidP="004C296B">
            <w:pPr>
              <w:suppressAutoHyphens/>
              <w:jc w:val="both"/>
              <w:rPr>
                <w:sz w:val="24"/>
                <w:szCs w:val="24"/>
                <w:lang w:eastAsia="ar-SA"/>
              </w:rPr>
            </w:pPr>
            <w:r>
              <w:rPr>
                <w:spacing w:val="-6"/>
                <w:sz w:val="24"/>
                <w:szCs w:val="24"/>
              </w:rPr>
              <w:t>Демографія та особливості в</w:t>
            </w:r>
            <w:r w:rsidRPr="00DA4FBE">
              <w:rPr>
                <w:spacing w:val="-6"/>
                <w:sz w:val="24"/>
                <w:szCs w:val="24"/>
              </w:rPr>
              <w:t>ідтворення народу України.</w:t>
            </w:r>
          </w:p>
        </w:tc>
        <w:tc>
          <w:tcPr>
            <w:tcW w:w="1461" w:type="dxa"/>
            <w:tcBorders>
              <w:top w:val="single" w:sz="4" w:space="0" w:color="000000"/>
              <w:left w:val="single" w:sz="4" w:space="0" w:color="000000"/>
              <w:bottom w:val="single" w:sz="4" w:space="0" w:color="000000"/>
              <w:right w:val="single" w:sz="4" w:space="0" w:color="000000"/>
            </w:tcBorders>
          </w:tcPr>
          <w:p w:rsidR="00522474" w:rsidRPr="00DA4FBE" w:rsidRDefault="00522474">
            <w:pPr>
              <w:suppressAutoHyphens/>
              <w:jc w:val="center"/>
              <w:rPr>
                <w:sz w:val="24"/>
                <w:szCs w:val="24"/>
                <w:lang w:eastAsia="ar-SA"/>
              </w:rPr>
            </w:pPr>
            <w:r w:rsidRPr="00DA4FBE">
              <w:rPr>
                <w:sz w:val="24"/>
                <w:szCs w:val="24"/>
              </w:rPr>
              <w:t>2</w:t>
            </w:r>
          </w:p>
        </w:tc>
      </w:tr>
      <w:tr w:rsidR="00522474" w:rsidRPr="00DA4FBE" w:rsidTr="003E39EC">
        <w:tc>
          <w:tcPr>
            <w:tcW w:w="795" w:type="dxa"/>
            <w:tcBorders>
              <w:top w:val="single" w:sz="4" w:space="0" w:color="000000"/>
              <w:left w:val="single" w:sz="4" w:space="0" w:color="000000"/>
              <w:bottom w:val="single" w:sz="4" w:space="0" w:color="000000"/>
              <w:right w:val="nil"/>
            </w:tcBorders>
          </w:tcPr>
          <w:p w:rsidR="00522474" w:rsidRPr="00DA4FBE" w:rsidRDefault="00522474">
            <w:pPr>
              <w:suppressAutoHyphens/>
              <w:jc w:val="center"/>
              <w:rPr>
                <w:spacing w:val="-4"/>
                <w:sz w:val="24"/>
                <w:szCs w:val="24"/>
                <w:lang w:eastAsia="ar-SA"/>
              </w:rPr>
            </w:pPr>
            <w:r w:rsidRPr="00DA4FBE">
              <w:rPr>
                <w:sz w:val="24"/>
                <w:szCs w:val="24"/>
              </w:rPr>
              <w:t>3</w:t>
            </w:r>
          </w:p>
        </w:tc>
        <w:tc>
          <w:tcPr>
            <w:tcW w:w="7795" w:type="dxa"/>
            <w:tcBorders>
              <w:top w:val="single" w:sz="4" w:space="0" w:color="000000"/>
              <w:left w:val="single" w:sz="4" w:space="0" w:color="000000"/>
              <w:bottom w:val="single" w:sz="4" w:space="0" w:color="000000"/>
              <w:right w:val="nil"/>
            </w:tcBorders>
          </w:tcPr>
          <w:p w:rsidR="00522474" w:rsidRPr="00DA4FBE" w:rsidRDefault="00522474">
            <w:pPr>
              <w:suppressAutoHyphens/>
              <w:jc w:val="both"/>
              <w:rPr>
                <w:sz w:val="24"/>
                <w:szCs w:val="24"/>
                <w:lang w:eastAsia="ar-SA"/>
              </w:rPr>
            </w:pPr>
            <w:r w:rsidRPr="00DA4FBE">
              <w:rPr>
                <w:spacing w:val="-4"/>
                <w:sz w:val="24"/>
                <w:szCs w:val="24"/>
              </w:rPr>
              <w:t>Сучасний стан здоров’я людності України.</w:t>
            </w:r>
          </w:p>
        </w:tc>
        <w:tc>
          <w:tcPr>
            <w:tcW w:w="1461" w:type="dxa"/>
            <w:tcBorders>
              <w:top w:val="single" w:sz="4" w:space="0" w:color="000000"/>
              <w:left w:val="single" w:sz="4" w:space="0" w:color="000000"/>
              <w:bottom w:val="single" w:sz="4" w:space="0" w:color="000000"/>
              <w:right w:val="single" w:sz="4" w:space="0" w:color="000000"/>
            </w:tcBorders>
          </w:tcPr>
          <w:p w:rsidR="00522474" w:rsidRPr="00DA4FBE" w:rsidRDefault="00522474">
            <w:pPr>
              <w:suppressAutoHyphens/>
              <w:jc w:val="center"/>
              <w:rPr>
                <w:sz w:val="24"/>
                <w:szCs w:val="24"/>
                <w:lang w:val="ru-RU" w:eastAsia="ar-SA"/>
              </w:rPr>
            </w:pPr>
            <w:r w:rsidRPr="00DA4FBE">
              <w:rPr>
                <w:sz w:val="24"/>
                <w:szCs w:val="24"/>
                <w:lang w:val="ru-RU"/>
              </w:rPr>
              <w:t>4</w:t>
            </w:r>
          </w:p>
        </w:tc>
      </w:tr>
      <w:tr w:rsidR="00522474" w:rsidRPr="00DA4FBE" w:rsidTr="003E39EC">
        <w:tc>
          <w:tcPr>
            <w:tcW w:w="795" w:type="dxa"/>
            <w:tcBorders>
              <w:top w:val="single" w:sz="4" w:space="0" w:color="000000"/>
              <w:left w:val="single" w:sz="4" w:space="0" w:color="000000"/>
              <w:bottom w:val="single" w:sz="4" w:space="0" w:color="000000"/>
              <w:right w:val="nil"/>
            </w:tcBorders>
          </w:tcPr>
          <w:p w:rsidR="00522474" w:rsidRPr="00DA4FBE" w:rsidRDefault="00522474">
            <w:pPr>
              <w:suppressAutoHyphens/>
              <w:jc w:val="center"/>
              <w:rPr>
                <w:sz w:val="24"/>
                <w:szCs w:val="24"/>
                <w:lang w:eastAsia="ar-SA"/>
              </w:rPr>
            </w:pPr>
            <w:r w:rsidRPr="00DA4FBE">
              <w:rPr>
                <w:sz w:val="24"/>
                <w:szCs w:val="24"/>
              </w:rPr>
              <w:t>4</w:t>
            </w:r>
          </w:p>
        </w:tc>
        <w:tc>
          <w:tcPr>
            <w:tcW w:w="7795" w:type="dxa"/>
            <w:tcBorders>
              <w:top w:val="single" w:sz="4" w:space="0" w:color="000000"/>
              <w:left w:val="single" w:sz="4" w:space="0" w:color="000000"/>
              <w:bottom w:val="single" w:sz="4" w:space="0" w:color="000000"/>
              <w:right w:val="nil"/>
            </w:tcBorders>
          </w:tcPr>
          <w:p w:rsidR="00522474" w:rsidRPr="00DA4FBE" w:rsidRDefault="00522474">
            <w:pPr>
              <w:suppressAutoHyphens/>
              <w:jc w:val="both"/>
              <w:rPr>
                <w:sz w:val="24"/>
                <w:szCs w:val="24"/>
                <w:lang w:val="ru-RU" w:eastAsia="ar-SA"/>
              </w:rPr>
            </w:pPr>
            <w:r w:rsidRPr="00DA4FBE">
              <w:rPr>
                <w:sz w:val="24"/>
                <w:szCs w:val="24"/>
              </w:rPr>
              <w:t>Організація медичної допомоги, її сучасний стан.</w:t>
            </w:r>
          </w:p>
        </w:tc>
        <w:tc>
          <w:tcPr>
            <w:tcW w:w="1461" w:type="dxa"/>
            <w:tcBorders>
              <w:top w:val="single" w:sz="4" w:space="0" w:color="000000"/>
              <w:left w:val="single" w:sz="4" w:space="0" w:color="000000"/>
              <w:bottom w:val="single" w:sz="4" w:space="0" w:color="000000"/>
              <w:right w:val="single" w:sz="4" w:space="0" w:color="000000"/>
            </w:tcBorders>
          </w:tcPr>
          <w:p w:rsidR="00522474" w:rsidRPr="00DA4FBE" w:rsidRDefault="00522474">
            <w:pPr>
              <w:suppressAutoHyphens/>
              <w:jc w:val="center"/>
              <w:rPr>
                <w:sz w:val="24"/>
                <w:szCs w:val="24"/>
                <w:lang w:eastAsia="ar-SA"/>
              </w:rPr>
            </w:pPr>
            <w:r w:rsidRPr="00DA4FBE">
              <w:rPr>
                <w:sz w:val="24"/>
                <w:szCs w:val="24"/>
                <w:lang w:val="ru-RU"/>
              </w:rPr>
              <w:t>4</w:t>
            </w:r>
          </w:p>
        </w:tc>
      </w:tr>
      <w:tr w:rsidR="00522474" w:rsidRPr="00DA4FBE" w:rsidTr="003E39EC">
        <w:tc>
          <w:tcPr>
            <w:tcW w:w="795" w:type="dxa"/>
            <w:tcBorders>
              <w:top w:val="single" w:sz="4" w:space="0" w:color="000000"/>
              <w:left w:val="single" w:sz="4" w:space="0" w:color="000000"/>
              <w:bottom w:val="single" w:sz="4" w:space="0" w:color="000000"/>
              <w:right w:val="nil"/>
            </w:tcBorders>
          </w:tcPr>
          <w:p w:rsidR="00522474" w:rsidRPr="00DA4FBE" w:rsidRDefault="00522474">
            <w:pPr>
              <w:suppressAutoHyphens/>
              <w:snapToGrid w:val="0"/>
              <w:jc w:val="center"/>
              <w:rPr>
                <w:sz w:val="24"/>
                <w:szCs w:val="24"/>
                <w:lang w:val="ru-RU" w:eastAsia="ar-SA"/>
              </w:rPr>
            </w:pPr>
            <w:r w:rsidRPr="00DA4FBE">
              <w:rPr>
                <w:sz w:val="24"/>
                <w:szCs w:val="24"/>
                <w:lang w:val="ru-RU"/>
              </w:rPr>
              <w:t>5</w:t>
            </w:r>
          </w:p>
        </w:tc>
        <w:tc>
          <w:tcPr>
            <w:tcW w:w="7795" w:type="dxa"/>
            <w:tcBorders>
              <w:top w:val="single" w:sz="4" w:space="0" w:color="000000"/>
              <w:left w:val="single" w:sz="4" w:space="0" w:color="000000"/>
              <w:bottom w:val="single" w:sz="4" w:space="0" w:color="000000"/>
              <w:right w:val="nil"/>
            </w:tcBorders>
          </w:tcPr>
          <w:p w:rsidR="00522474" w:rsidRPr="00DA4FBE" w:rsidRDefault="00522474" w:rsidP="003E39EC">
            <w:pPr>
              <w:suppressAutoHyphens/>
              <w:snapToGrid w:val="0"/>
              <w:rPr>
                <w:sz w:val="24"/>
                <w:szCs w:val="24"/>
                <w:lang w:eastAsia="ar-SA"/>
              </w:rPr>
            </w:pPr>
            <w:r w:rsidRPr="00DA4FBE">
              <w:rPr>
                <w:sz w:val="24"/>
                <w:szCs w:val="24"/>
                <w:lang w:val="ru-RU"/>
              </w:rPr>
              <w:t xml:space="preserve">Охорона материнства </w:t>
            </w:r>
            <w:r w:rsidRPr="00DA4FBE">
              <w:rPr>
                <w:sz w:val="24"/>
                <w:szCs w:val="24"/>
              </w:rPr>
              <w:t>і дитинства</w:t>
            </w:r>
          </w:p>
        </w:tc>
        <w:tc>
          <w:tcPr>
            <w:tcW w:w="1461" w:type="dxa"/>
            <w:tcBorders>
              <w:top w:val="single" w:sz="4" w:space="0" w:color="000000"/>
              <w:left w:val="single" w:sz="4" w:space="0" w:color="000000"/>
              <w:bottom w:val="single" w:sz="4" w:space="0" w:color="000000"/>
              <w:right w:val="single" w:sz="4" w:space="0" w:color="000000"/>
            </w:tcBorders>
          </w:tcPr>
          <w:p w:rsidR="00522474" w:rsidRPr="00DA4FBE" w:rsidRDefault="00522474">
            <w:pPr>
              <w:suppressAutoHyphens/>
              <w:snapToGrid w:val="0"/>
              <w:jc w:val="center"/>
              <w:rPr>
                <w:sz w:val="24"/>
                <w:szCs w:val="24"/>
                <w:lang w:val="ru-RU" w:eastAsia="ar-SA"/>
              </w:rPr>
            </w:pPr>
            <w:r w:rsidRPr="00DA4FBE">
              <w:rPr>
                <w:sz w:val="24"/>
                <w:szCs w:val="24"/>
                <w:lang w:val="ru-RU"/>
              </w:rPr>
              <w:t>4</w:t>
            </w:r>
          </w:p>
        </w:tc>
      </w:tr>
      <w:tr w:rsidR="00522474" w:rsidRPr="00DA4FBE" w:rsidTr="003E39EC">
        <w:trPr>
          <w:trHeight w:val="264"/>
        </w:trPr>
        <w:tc>
          <w:tcPr>
            <w:tcW w:w="795" w:type="dxa"/>
            <w:tcBorders>
              <w:top w:val="single" w:sz="4" w:space="0" w:color="000000"/>
              <w:left w:val="single" w:sz="4" w:space="0" w:color="000000"/>
              <w:bottom w:val="single" w:sz="4" w:space="0" w:color="000000"/>
              <w:right w:val="nil"/>
            </w:tcBorders>
          </w:tcPr>
          <w:p w:rsidR="00522474" w:rsidRPr="00DA4FBE" w:rsidRDefault="00522474">
            <w:pPr>
              <w:suppressAutoHyphens/>
              <w:snapToGrid w:val="0"/>
              <w:jc w:val="right"/>
              <w:rPr>
                <w:sz w:val="24"/>
                <w:szCs w:val="24"/>
                <w:lang w:eastAsia="ar-SA"/>
              </w:rPr>
            </w:pPr>
          </w:p>
        </w:tc>
        <w:tc>
          <w:tcPr>
            <w:tcW w:w="7795" w:type="dxa"/>
            <w:tcBorders>
              <w:top w:val="single" w:sz="4" w:space="0" w:color="000000"/>
              <w:left w:val="single" w:sz="4" w:space="0" w:color="000000"/>
              <w:bottom w:val="single" w:sz="4" w:space="0" w:color="000000"/>
              <w:right w:val="nil"/>
            </w:tcBorders>
          </w:tcPr>
          <w:p w:rsidR="00522474" w:rsidRPr="00DA4FBE" w:rsidRDefault="00522474">
            <w:pPr>
              <w:suppressAutoHyphens/>
              <w:rPr>
                <w:sz w:val="24"/>
                <w:szCs w:val="24"/>
                <w:lang w:val="ru-RU" w:eastAsia="ar-SA"/>
              </w:rPr>
            </w:pPr>
            <w:r w:rsidRPr="00DA4FBE">
              <w:rPr>
                <w:sz w:val="24"/>
                <w:szCs w:val="24"/>
              </w:rPr>
              <w:t>Всього лекційних годин</w:t>
            </w:r>
          </w:p>
        </w:tc>
        <w:tc>
          <w:tcPr>
            <w:tcW w:w="1461" w:type="dxa"/>
            <w:tcBorders>
              <w:top w:val="single" w:sz="4" w:space="0" w:color="000000"/>
              <w:left w:val="single" w:sz="4" w:space="0" w:color="000000"/>
              <w:bottom w:val="single" w:sz="4" w:space="0" w:color="000000"/>
              <w:right w:val="single" w:sz="4" w:space="0" w:color="000000"/>
            </w:tcBorders>
          </w:tcPr>
          <w:p w:rsidR="00522474" w:rsidRPr="00DA4FBE" w:rsidRDefault="00522474">
            <w:pPr>
              <w:suppressAutoHyphens/>
              <w:jc w:val="center"/>
              <w:rPr>
                <w:sz w:val="24"/>
                <w:szCs w:val="24"/>
                <w:lang w:eastAsia="ar-SA"/>
              </w:rPr>
            </w:pPr>
            <w:r w:rsidRPr="00DA4FBE">
              <w:rPr>
                <w:sz w:val="24"/>
                <w:szCs w:val="24"/>
                <w:lang w:val="ru-RU"/>
              </w:rPr>
              <w:t>16</w:t>
            </w:r>
          </w:p>
        </w:tc>
      </w:tr>
    </w:tbl>
    <w:p w:rsidR="00522474" w:rsidRDefault="00522474" w:rsidP="004F1244">
      <w:pPr>
        <w:rPr>
          <w:sz w:val="20"/>
          <w:szCs w:val="20"/>
          <w:lang w:val="ru-RU"/>
        </w:rPr>
      </w:pPr>
    </w:p>
    <w:p w:rsidR="00522474" w:rsidRDefault="00522474" w:rsidP="004F1244">
      <w:pPr>
        <w:rPr>
          <w:sz w:val="20"/>
          <w:szCs w:val="20"/>
          <w:lang w:val="ru-RU"/>
        </w:rPr>
      </w:pPr>
    </w:p>
    <w:p w:rsidR="00522474" w:rsidRDefault="00522474" w:rsidP="00DD32B4">
      <w:pPr>
        <w:jc w:val="center"/>
        <w:rPr>
          <w:b/>
          <w:sz w:val="25"/>
          <w:szCs w:val="25"/>
          <w:lang w:val="ru-RU"/>
        </w:rPr>
      </w:pPr>
      <w:r>
        <w:rPr>
          <w:b/>
          <w:sz w:val="25"/>
          <w:szCs w:val="25"/>
        </w:rPr>
        <w:t>Теми практичних занять</w:t>
      </w:r>
    </w:p>
    <w:tbl>
      <w:tblPr>
        <w:tblW w:w="9787" w:type="dxa"/>
        <w:tblInd w:w="-40" w:type="dxa"/>
        <w:tblLayout w:type="fixed"/>
        <w:tblLook w:val="00A0" w:firstRow="1" w:lastRow="0" w:firstColumn="1" w:lastColumn="0" w:noHBand="0" w:noVBand="0"/>
      </w:tblPr>
      <w:tblGrid>
        <w:gridCol w:w="795"/>
        <w:gridCol w:w="7760"/>
        <w:gridCol w:w="1232"/>
      </w:tblGrid>
      <w:tr w:rsidR="00522474" w:rsidRPr="00DA4FBE" w:rsidTr="003E39EC">
        <w:tc>
          <w:tcPr>
            <w:tcW w:w="795" w:type="dxa"/>
            <w:tcBorders>
              <w:top w:val="single" w:sz="4" w:space="0" w:color="000000"/>
              <w:left w:val="single" w:sz="4" w:space="0" w:color="000000"/>
              <w:bottom w:val="single" w:sz="4" w:space="0" w:color="000000"/>
              <w:right w:val="nil"/>
            </w:tcBorders>
            <w:vAlign w:val="center"/>
          </w:tcPr>
          <w:p w:rsidR="00522474" w:rsidRPr="00DA4FBE" w:rsidRDefault="00522474" w:rsidP="00DA4FBE">
            <w:pPr>
              <w:suppressAutoHyphens/>
              <w:jc w:val="center"/>
              <w:rPr>
                <w:sz w:val="24"/>
                <w:szCs w:val="24"/>
                <w:lang w:eastAsia="ar-SA"/>
              </w:rPr>
            </w:pPr>
            <w:r w:rsidRPr="00DA4FBE">
              <w:rPr>
                <w:sz w:val="24"/>
                <w:szCs w:val="24"/>
              </w:rPr>
              <w:t>№ з/п</w:t>
            </w:r>
          </w:p>
        </w:tc>
        <w:tc>
          <w:tcPr>
            <w:tcW w:w="7760" w:type="dxa"/>
            <w:tcBorders>
              <w:top w:val="single" w:sz="4" w:space="0" w:color="000000"/>
              <w:left w:val="single" w:sz="4" w:space="0" w:color="000000"/>
              <w:bottom w:val="single" w:sz="4" w:space="0" w:color="000000"/>
              <w:right w:val="nil"/>
            </w:tcBorders>
            <w:vAlign w:val="center"/>
          </w:tcPr>
          <w:p w:rsidR="00522474" w:rsidRPr="00DA4FBE" w:rsidRDefault="00522474" w:rsidP="00DA4FBE">
            <w:pPr>
              <w:suppressAutoHyphens/>
              <w:jc w:val="center"/>
              <w:rPr>
                <w:sz w:val="24"/>
                <w:szCs w:val="24"/>
                <w:lang w:eastAsia="ar-SA"/>
              </w:rPr>
            </w:pPr>
            <w:r w:rsidRPr="00DA4FBE">
              <w:rPr>
                <w:sz w:val="24"/>
                <w:szCs w:val="24"/>
              </w:rPr>
              <w:t xml:space="preserve">Назва теми </w:t>
            </w:r>
          </w:p>
        </w:tc>
        <w:tc>
          <w:tcPr>
            <w:tcW w:w="1232" w:type="dxa"/>
            <w:tcBorders>
              <w:top w:val="single" w:sz="4" w:space="0" w:color="000000"/>
              <w:left w:val="single" w:sz="4" w:space="0" w:color="000000"/>
              <w:bottom w:val="single" w:sz="4" w:space="0" w:color="000000"/>
              <w:right w:val="single" w:sz="4" w:space="0" w:color="000000"/>
            </w:tcBorders>
            <w:vAlign w:val="center"/>
          </w:tcPr>
          <w:p w:rsidR="00522474" w:rsidRPr="00DA4FBE" w:rsidRDefault="00522474" w:rsidP="00DA4FBE">
            <w:pPr>
              <w:suppressAutoHyphens/>
              <w:jc w:val="center"/>
              <w:rPr>
                <w:sz w:val="24"/>
                <w:szCs w:val="24"/>
                <w:lang w:eastAsia="ar-SA"/>
              </w:rPr>
            </w:pPr>
            <w:r w:rsidRPr="00DA4FBE">
              <w:rPr>
                <w:sz w:val="24"/>
                <w:szCs w:val="24"/>
              </w:rPr>
              <w:t>Кількість годин</w:t>
            </w:r>
          </w:p>
        </w:tc>
      </w:tr>
      <w:tr w:rsidR="00522474" w:rsidRPr="00DA4FBE" w:rsidTr="003E39EC">
        <w:tc>
          <w:tcPr>
            <w:tcW w:w="795" w:type="dxa"/>
            <w:tcBorders>
              <w:top w:val="single" w:sz="4" w:space="0" w:color="000000"/>
              <w:left w:val="single" w:sz="4" w:space="0" w:color="000000"/>
              <w:bottom w:val="single" w:sz="4" w:space="0" w:color="000000"/>
              <w:right w:val="nil"/>
            </w:tcBorders>
            <w:vAlign w:val="center"/>
          </w:tcPr>
          <w:p w:rsidR="00522474" w:rsidRPr="00DA4FBE" w:rsidRDefault="00522474" w:rsidP="00DA4FBE">
            <w:pPr>
              <w:suppressAutoHyphens/>
              <w:jc w:val="center"/>
              <w:rPr>
                <w:sz w:val="24"/>
                <w:szCs w:val="24"/>
                <w:lang w:eastAsia="ar-SA"/>
              </w:rPr>
            </w:pPr>
            <w:r w:rsidRPr="00DA4FBE">
              <w:rPr>
                <w:sz w:val="24"/>
                <w:szCs w:val="24"/>
              </w:rPr>
              <w:t>1</w:t>
            </w:r>
          </w:p>
        </w:tc>
        <w:tc>
          <w:tcPr>
            <w:tcW w:w="7760" w:type="dxa"/>
            <w:tcBorders>
              <w:top w:val="single" w:sz="4" w:space="0" w:color="000000"/>
              <w:left w:val="single" w:sz="4" w:space="0" w:color="000000"/>
              <w:bottom w:val="single" w:sz="4" w:space="0" w:color="000000"/>
              <w:right w:val="nil"/>
            </w:tcBorders>
            <w:vAlign w:val="center"/>
          </w:tcPr>
          <w:p w:rsidR="00522474" w:rsidRPr="00DA4FBE" w:rsidRDefault="00522474" w:rsidP="00DA4FBE">
            <w:pPr>
              <w:suppressAutoHyphens/>
              <w:jc w:val="both"/>
              <w:rPr>
                <w:b/>
                <w:i/>
                <w:sz w:val="24"/>
                <w:szCs w:val="24"/>
              </w:rPr>
            </w:pPr>
            <w:r w:rsidRPr="00DA4FBE">
              <w:rPr>
                <w:b/>
                <w:i/>
                <w:sz w:val="24"/>
                <w:szCs w:val="24"/>
              </w:rPr>
              <w:t>Медична статистика та її значення для оцінки здоров'я  населення. Відносні величини. Графічні зображення в статистиці.</w:t>
            </w:r>
          </w:p>
          <w:p w:rsidR="00522474" w:rsidRPr="00DA4FBE" w:rsidRDefault="00522474" w:rsidP="00DA4FBE">
            <w:pPr>
              <w:suppressAutoHyphens/>
              <w:jc w:val="both"/>
              <w:rPr>
                <w:sz w:val="24"/>
                <w:szCs w:val="24"/>
                <w:lang w:eastAsia="ar-SA"/>
              </w:rPr>
            </w:pPr>
            <w:r w:rsidRPr="00DA4FBE">
              <w:rPr>
                <w:sz w:val="24"/>
                <w:szCs w:val="24"/>
                <w:lang w:eastAsia="ar-SA"/>
              </w:rPr>
              <w:t>Організація проведення статистичних досліджень. Принципи формування статистичних сукупностей для аналізу. Поняття про генеральну та вибіркову сукупність.</w:t>
            </w:r>
          </w:p>
          <w:p w:rsidR="00522474" w:rsidRPr="00DA4FBE" w:rsidRDefault="00522474" w:rsidP="00DA4FBE">
            <w:pPr>
              <w:suppressAutoHyphens/>
              <w:jc w:val="both"/>
              <w:rPr>
                <w:sz w:val="24"/>
                <w:szCs w:val="24"/>
                <w:lang w:eastAsia="ar-SA"/>
              </w:rPr>
            </w:pPr>
            <w:r w:rsidRPr="00DA4FBE">
              <w:rPr>
                <w:sz w:val="24"/>
                <w:szCs w:val="24"/>
                <w:lang w:eastAsia="ar-SA"/>
              </w:rPr>
              <w:t>Класифікація типів даних. Кількісні та якісні дані. Характеристика шкал вимірювання. Загальна характеристика методів статистичного аналізу, особливості їх використання. Узагальнення результатів статистичних досліджень. Оцінка вірогідності отриманих результатів. Поняття про нульову та альтернативну гіпотези. Перевірка гіпотез.</w:t>
            </w:r>
          </w:p>
          <w:p w:rsidR="00522474" w:rsidRPr="00DA4FBE" w:rsidRDefault="00522474" w:rsidP="00DA4FBE">
            <w:pPr>
              <w:suppressAutoHyphens/>
              <w:jc w:val="both"/>
              <w:rPr>
                <w:sz w:val="24"/>
                <w:szCs w:val="24"/>
                <w:lang w:eastAsia="ar-SA"/>
              </w:rPr>
            </w:pPr>
            <w:r w:rsidRPr="00DA4FBE">
              <w:rPr>
                <w:sz w:val="24"/>
                <w:szCs w:val="24"/>
                <w:lang w:eastAsia="ar-SA"/>
              </w:rPr>
              <w:t>Типові помилки на етапах проведення досліджень. Випадкова та систематична помилка. Бази даних для аналізу статистичного матеріалу, аспекти роботи з даними. Програмне забезпечення статистичних досліджень.</w:t>
            </w:r>
          </w:p>
          <w:p w:rsidR="00522474" w:rsidRPr="00DA4FBE" w:rsidRDefault="00522474" w:rsidP="00DA4FBE">
            <w:pPr>
              <w:suppressAutoHyphens/>
              <w:jc w:val="both"/>
              <w:rPr>
                <w:sz w:val="24"/>
                <w:szCs w:val="24"/>
                <w:lang w:eastAsia="ar-SA"/>
              </w:rPr>
            </w:pPr>
            <w:r w:rsidRPr="00DA4FBE">
              <w:rPr>
                <w:sz w:val="24"/>
                <w:szCs w:val="24"/>
                <w:lang w:eastAsia="ar-SA"/>
              </w:rPr>
              <w:t>Теорія та поняття статистичного спостереження, етапи його проведення. Методологічні основи, форми та способи статистичного спостереження та збору даних. Точність спостережень. Використання різних шкал вимірювання: абсолютна, порядкова, інтервальна, відношень.</w:t>
            </w:r>
          </w:p>
          <w:p w:rsidR="00522474" w:rsidRPr="00DA4FBE" w:rsidRDefault="00522474" w:rsidP="00DA4FBE">
            <w:pPr>
              <w:suppressAutoHyphens/>
              <w:jc w:val="both"/>
              <w:rPr>
                <w:sz w:val="24"/>
                <w:szCs w:val="24"/>
                <w:lang w:eastAsia="ar-SA"/>
              </w:rPr>
            </w:pPr>
            <w:r w:rsidRPr="00DA4FBE">
              <w:rPr>
                <w:sz w:val="24"/>
                <w:szCs w:val="24"/>
                <w:lang w:eastAsia="ar-SA"/>
              </w:rPr>
              <w:t>Джерела статистичної інформації. Види статистичних даних, статистична звітність. Маркетингові та соціологічні опитування, види запитань при анкетуванні, проблеми організації опитувань в охороні здоров’я. Види вибіркових досліджень. Вимоги до формування вибіркової сукупності. Поняття рандомізації та стратифікації. Дизайн клінічних досліджень.</w:t>
            </w:r>
          </w:p>
          <w:p w:rsidR="00522474" w:rsidRPr="00DA4FBE" w:rsidRDefault="00522474" w:rsidP="00DA4FBE">
            <w:pPr>
              <w:suppressAutoHyphens/>
              <w:jc w:val="both"/>
              <w:rPr>
                <w:sz w:val="24"/>
                <w:szCs w:val="24"/>
                <w:lang w:eastAsia="ar-SA"/>
              </w:rPr>
            </w:pPr>
            <w:r w:rsidRPr="00DA4FBE">
              <w:rPr>
                <w:sz w:val="24"/>
                <w:szCs w:val="24"/>
                <w:lang w:eastAsia="ar-SA"/>
              </w:rPr>
              <w:t xml:space="preserve">Групування статистичних даних, методи, значення. Види групувань, принципи побудови статистичних групувань та класифікацій. Співставність статистичних групувань. Поняття про багатомірні класифікації. Статистичні таблиці, їх характеристика, види, правила побудови. Методичні основи читання та аналізу таблиць. Поняття про нечислові дані, якісні ознаки. </w:t>
            </w:r>
          </w:p>
          <w:p w:rsidR="00522474" w:rsidRPr="00DA4FBE" w:rsidRDefault="00522474" w:rsidP="00DA4FBE">
            <w:pPr>
              <w:suppressAutoHyphens/>
              <w:jc w:val="both"/>
              <w:rPr>
                <w:sz w:val="24"/>
                <w:szCs w:val="24"/>
                <w:lang w:eastAsia="ar-SA"/>
              </w:rPr>
            </w:pPr>
            <w:r w:rsidRPr="00DA4FBE">
              <w:rPr>
                <w:sz w:val="24"/>
                <w:szCs w:val="24"/>
                <w:lang w:eastAsia="ar-SA"/>
              </w:rPr>
              <w:t>Поняття про статистичні показники, їх види, форма представлення. Абсолютні дані, відносні величини, їх практичне значення. Види відносних величин, методика їх розрахунку та методичні основи застосування для аналізу даних.</w:t>
            </w:r>
          </w:p>
          <w:p w:rsidR="00522474" w:rsidRPr="00DA4FBE" w:rsidRDefault="00522474" w:rsidP="00DA4FBE">
            <w:pPr>
              <w:suppressAutoHyphens/>
              <w:jc w:val="both"/>
              <w:rPr>
                <w:sz w:val="24"/>
                <w:szCs w:val="24"/>
                <w:lang w:eastAsia="ar-SA"/>
              </w:rPr>
            </w:pPr>
            <w:r w:rsidRPr="00DA4FBE">
              <w:rPr>
                <w:sz w:val="24"/>
                <w:szCs w:val="24"/>
                <w:lang w:eastAsia="ar-SA"/>
              </w:rPr>
              <w:t>Поняття та види структури медико-біологічних даних, структурні зміни, особливості їх аналізу. Графічні методи аналізу даних. Види діаграм, правила їх побудови.</w:t>
            </w:r>
          </w:p>
        </w:tc>
        <w:tc>
          <w:tcPr>
            <w:tcW w:w="1232" w:type="dxa"/>
            <w:tcBorders>
              <w:top w:val="single" w:sz="4" w:space="0" w:color="000000"/>
              <w:left w:val="single" w:sz="4" w:space="0" w:color="000000"/>
              <w:bottom w:val="single" w:sz="4" w:space="0" w:color="000000"/>
              <w:right w:val="single" w:sz="4" w:space="0" w:color="000000"/>
            </w:tcBorders>
            <w:vAlign w:val="center"/>
          </w:tcPr>
          <w:p w:rsidR="00522474" w:rsidRPr="00DA4FBE" w:rsidRDefault="00522474" w:rsidP="00DA4FBE">
            <w:pPr>
              <w:suppressAutoHyphens/>
              <w:jc w:val="center"/>
              <w:rPr>
                <w:sz w:val="24"/>
                <w:szCs w:val="24"/>
                <w:lang w:eastAsia="ar-SA"/>
              </w:rPr>
            </w:pPr>
            <w:r w:rsidRPr="00DA4FBE">
              <w:rPr>
                <w:sz w:val="24"/>
                <w:szCs w:val="24"/>
              </w:rPr>
              <w:t>2</w:t>
            </w:r>
          </w:p>
        </w:tc>
      </w:tr>
      <w:tr w:rsidR="00522474" w:rsidRPr="00DA4FBE" w:rsidTr="003E39EC">
        <w:tc>
          <w:tcPr>
            <w:tcW w:w="795" w:type="dxa"/>
            <w:tcBorders>
              <w:top w:val="single" w:sz="4" w:space="0" w:color="000000"/>
              <w:left w:val="single" w:sz="4" w:space="0" w:color="000000"/>
              <w:bottom w:val="single" w:sz="4" w:space="0" w:color="000000"/>
              <w:right w:val="nil"/>
            </w:tcBorders>
          </w:tcPr>
          <w:p w:rsidR="00522474" w:rsidRPr="00DA4FBE" w:rsidRDefault="00522474" w:rsidP="00DA4FBE">
            <w:pPr>
              <w:suppressAutoHyphens/>
              <w:jc w:val="center"/>
              <w:rPr>
                <w:sz w:val="24"/>
                <w:szCs w:val="24"/>
                <w:lang w:eastAsia="ar-SA"/>
              </w:rPr>
            </w:pPr>
            <w:r w:rsidRPr="00DA4FBE">
              <w:rPr>
                <w:sz w:val="24"/>
                <w:szCs w:val="24"/>
              </w:rPr>
              <w:t>2</w:t>
            </w:r>
          </w:p>
        </w:tc>
        <w:tc>
          <w:tcPr>
            <w:tcW w:w="7760" w:type="dxa"/>
            <w:tcBorders>
              <w:top w:val="single" w:sz="4" w:space="0" w:color="000000"/>
              <w:left w:val="single" w:sz="4" w:space="0" w:color="000000"/>
              <w:bottom w:val="single" w:sz="4" w:space="0" w:color="000000"/>
              <w:right w:val="nil"/>
            </w:tcBorders>
          </w:tcPr>
          <w:p w:rsidR="00522474" w:rsidRPr="00DA4FBE" w:rsidRDefault="00522474" w:rsidP="00DA4FBE">
            <w:pPr>
              <w:suppressAutoHyphens/>
              <w:jc w:val="both"/>
              <w:rPr>
                <w:b/>
                <w:i/>
                <w:sz w:val="24"/>
                <w:szCs w:val="24"/>
              </w:rPr>
            </w:pPr>
            <w:r w:rsidRPr="00DA4FBE">
              <w:rPr>
                <w:b/>
                <w:i/>
                <w:sz w:val="24"/>
                <w:szCs w:val="24"/>
              </w:rPr>
              <w:t>Середні величини, визначення середньої арифметичної та середнього квадратичного відхилення.</w:t>
            </w:r>
          </w:p>
          <w:p w:rsidR="00522474" w:rsidRPr="00DA4FBE" w:rsidRDefault="00522474" w:rsidP="00DA4FBE">
            <w:pPr>
              <w:suppressAutoHyphens/>
              <w:jc w:val="both"/>
              <w:rPr>
                <w:sz w:val="24"/>
                <w:szCs w:val="24"/>
                <w:lang w:eastAsia="ar-SA"/>
              </w:rPr>
            </w:pPr>
            <w:r w:rsidRPr="00DA4FBE">
              <w:rPr>
                <w:sz w:val="24"/>
                <w:szCs w:val="24"/>
                <w:lang w:eastAsia="ar-SA"/>
              </w:rPr>
              <w:t xml:space="preserve">Середні величини в клінічних та епідеміологічних дослідженнях, їх </w:t>
            </w:r>
            <w:r w:rsidRPr="00DA4FBE">
              <w:rPr>
                <w:sz w:val="24"/>
                <w:szCs w:val="24"/>
                <w:lang w:eastAsia="ar-SA"/>
              </w:rPr>
              <w:lastRenderedPageBreak/>
              <w:t>практичне значення. Елементи та характеристики варіаційних рядів. Середні величини: їх види, методи розрахунку, особливості використання.</w:t>
            </w:r>
          </w:p>
          <w:p w:rsidR="00522474" w:rsidRPr="00DA4FBE" w:rsidRDefault="00522474" w:rsidP="00DA4FBE">
            <w:pPr>
              <w:suppressAutoHyphens/>
              <w:jc w:val="both"/>
              <w:rPr>
                <w:sz w:val="24"/>
                <w:szCs w:val="24"/>
                <w:lang w:eastAsia="ar-SA"/>
              </w:rPr>
            </w:pPr>
            <w:r w:rsidRPr="00DA4FBE">
              <w:rPr>
                <w:sz w:val="24"/>
                <w:szCs w:val="24"/>
                <w:lang w:eastAsia="ar-SA"/>
              </w:rPr>
              <w:t>Поняття варіації, її значення. Мінливість параметрів сукупності, методи оцінки. Абсолютні показники варіації (амплітуда, середнє квадратичне відхилення) та відносні показники варіації (коефіцієнти варіації та детермінації), їх оцінка.</w:t>
            </w:r>
          </w:p>
          <w:p w:rsidR="00522474" w:rsidRPr="00DA4FBE" w:rsidRDefault="00522474" w:rsidP="00DA4FBE">
            <w:pPr>
              <w:suppressAutoHyphens/>
              <w:jc w:val="both"/>
              <w:rPr>
                <w:sz w:val="24"/>
                <w:szCs w:val="24"/>
                <w:lang w:eastAsia="ar-SA"/>
              </w:rPr>
            </w:pPr>
            <w:r w:rsidRPr="00DA4FBE">
              <w:rPr>
                <w:sz w:val="24"/>
                <w:szCs w:val="24"/>
                <w:lang w:eastAsia="ar-SA"/>
              </w:rPr>
              <w:t>Міри варіації, поняття про закони розподілу, їх види, характеристики. Оцінка нормальності розподілу, «вистрибуючі» варіанти. Правило «трьох сигм», його практичне використання.</w:t>
            </w:r>
          </w:p>
        </w:tc>
        <w:tc>
          <w:tcPr>
            <w:tcW w:w="1232" w:type="dxa"/>
            <w:tcBorders>
              <w:top w:val="single" w:sz="4" w:space="0" w:color="000000"/>
              <w:left w:val="single" w:sz="4" w:space="0" w:color="000000"/>
              <w:bottom w:val="single" w:sz="4" w:space="0" w:color="000000"/>
              <w:right w:val="single" w:sz="4" w:space="0" w:color="000000"/>
            </w:tcBorders>
          </w:tcPr>
          <w:p w:rsidR="00522474" w:rsidRPr="00DA4FBE" w:rsidRDefault="00522474" w:rsidP="00DA4FBE">
            <w:pPr>
              <w:suppressAutoHyphens/>
              <w:jc w:val="center"/>
              <w:rPr>
                <w:sz w:val="24"/>
                <w:szCs w:val="24"/>
                <w:lang w:eastAsia="ar-SA"/>
              </w:rPr>
            </w:pPr>
            <w:r w:rsidRPr="00DA4FBE">
              <w:rPr>
                <w:sz w:val="24"/>
                <w:szCs w:val="24"/>
              </w:rPr>
              <w:lastRenderedPageBreak/>
              <w:t>2</w:t>
            </w:r>
          </w:p>
        </w:tc>
      </w:tr>
      <w:tr w:rsidR="00522474" w:rsidRPr="00DA4FBE" w:rsidTr="003E39EC">
        <w:tc>
          <w:tcPr>
            <w:tcW w:w="795" w:type="dxa"/>
            <w:tcBorders>
              <w:top w:val="single" w:sz="4" w:space="0" w:color="000000"/>
              <w:left w:val="single" w:sz="4" w:space="0" w:color="000000"/>
              <w:bottom w:val="single" w:sz="4" w:space="0" w:color="000000"/>
              <w:right w:val="nil"/>
            </w:tcBorders>
          </w:tcPr>
          <w:p w:rsidR="00522474" w:rsidRPr="00DA4FBE" w:rsidRDefault="00522474" w:rsidP="00DA4FBE">
            <w:pPr>
              <w:suppressAutoHyphens/>
              <w:jc w:val="center"/>
              <w:rPr>
                <w:sz w:val="24"/>
                <w:szCs w:val="24"/>
                <w:lang w:eastAsia="ar-SA"/>
              </w:rPr>
            </w:pPr>
            <w:r w:rsidRPr="00DA4FBE">
              <w:rPr>
                <w:sz w:val="24"/>
                <w:szCs w:val="24"/>
              </w:rPr>
              <w:lastRenderedPageBreak/>
              <w:t>3</w:t>
            </w:r>
          </w:p>
        </w:tc>
        <w:tc>
          <w:tcPr>
            <w:tcW w:w="7760" w:type="dxa"/>
            <w:tcBorders>
              <w:top w:val="single" w:sz="4" w:space="0" w:color="000000"/>
              <w:left w:val="single" w:sz="4" w:space="0" w:color="000000"/>
              <w:bottom w:val="single" w:sz="4" w:space="0" w:color="000000"/>
              <w:right w:val="nil"/>
            </w:tcBorders>
          </w:tcPr>
          <w:p w:rsidR="00522474" w:rsidRPr="00DA4FBE" w:rsidRDefault="00522474" w:rsidP="00DA4FBE">
            <w:pPr>
              <w:suppressAutoHyphens/>
              <w:jc w:val="both"/>
              <w:rPr>
                <w:b/>
                <w:i/>
                <w:sz w:val="24"/>
                <w:szCs w:val="24"/>
              </w:rPr>
            </w:pPr>
            <w:r w:rsidRPr="00DA4FBE">
              <w:rPr>
                <w:b/>
                <w:i/>
                <w:sz w:val="24"/>
                <w:szCs w:val="24"/>
              </w:rPr>
              <w:t>Оцінка достовірності результатів статистичного дослідження.</w:t>
            </w:r>
          </w:p>
          <w:p w:rsidR="00522474" w:rsidRPr="00DA4FBE" w:rsidRDefault="00522474" w:rsidP="00DA4FBE">
            <w:pPr>
              <w:suppressAutoHyphens/>
              <w:jc w:val="both"/>
              <w:rPr>
                <w:sz w:val="24"/>
                <w:szCs w:val="24"/>
                <w:lang w:eastAsia="ar-SA"/>
              </w:rPr>
            </w:pPr>
            <w:r w:rsidRPr="00DA4FBE">
              <w:rPr>
                <w:sz w:val="24"/>
                <w:szCs w:val="24"/>
                <w:lang w:eastAsia="ar-SA"/>
              </w:rPr>
              <w:t>Вибіркове спостереження як джерело статистичної інформації. Нульова та альтернативна гіпотези. Похибки першого та другого роду. Рівень значимості статистичних критеріїв. Середня похибка середньої та відносної величини, довірчий інтервал.</w:t>
            </w:r>
          </w:p>
          <w:p w:rsidR="00522474" w:rsidRPr="00DA4FBE" w:rsidRDefault="00522474" w:rsidP="00DA4FBE">
            <w:pPr>
              <w:suppressAutoHyphens/>
              <w:jc w:val="both"/>
              <w:rPr>
                <w:sz w:val="24"/>
                <w:szCs w:val="24"/>
                <w:lang w:eastAsia="ar-SA"/>
              </w:rPr>
            </w:pPr>
            <w:r w:rsidRPr="00DA4FBE">
              <w:rPr>
                <w:sz w:val="24"/>
                <w:szCs w:val="24"/>
                <w:lang w:eastAsia="ar-SA"/>
              </w:rPr>
              <w:t>Оцінка вірогідності різниці: t - критерій Ст’юдента, методика розрахунку, його оцінка, типові помилки використання. Парні та множинні порівняння. Критерій Н’юмена-Кейлса, критерій Т'юкі.</w:t>
            </w:r>
          </w:p>
          <w:p w:rsidR="00522474" w:rsidRPr="00DA4FBE" w:rsidRDefault="00522474" w:rsidP="00DA4FBE">
            <w:pPr>
              <w:suppressAutoHyphens/>
              <w:jc w:val="both"/>
              <w:rPr>
                <w:sz w:val="24"/>
                <w:szCs w:val="24"/>
                <w:lang w:eastAsia="ar-SA"/>
              </w:rPr>
            </w:pPr>
            <w:r w:rsidRPr="00DA4FBE">
              <w:rPr>
                <w:sz w:val="24"/>
                <w:szCs w:val="24"/>
                <w:lang w:eastAsia="ar-SA"/>
              </w:rPr>
              <w:t>Обґрунтування випадків використання непараметричних методів оцінки, їх значення. Види порівнюваних сукупностей, їх характеристика. Аналіз та оцінка результатів у пов’язаних сукупностях, критерій знаків, критерій Вілкоксона.</w:t>
            </w:r>
          </w:p>
          <w:p w:rsidR="00522474" w:rsidRPr="00DA4FBE" w:rsidRDefault="00522474" w:rsidP="00DA4FBE">
            <w:pPr>
              <w:suppressAutoHyphens/>
              <w:jc w:val="both"/>
              <w:rPr>
                <w:sz w:val="24"/>
                <w:szCs w:val="24"/>
                <w:lang w:eastAsia="ar-SA"/>
              </w:rPr>
            </w:pPr>
            <w:r w:rsidRPr="00DA4FBE">
              <w:rPr>
                <w:sz w:val="24"/>
                <w:szCs w:val="24"/>
                <w:lang w:eastAsia="ar-SA"/>
              </w:rPr>
              <w:t>Перевірка статистичної гіпотези для незалежних вибірок, критерій Колмогорова-Смірнова. Аналіз якісних ознак. Таблиці спряженості. Критерій Хі-квадрат, його оцінка та практичне застосування. Точний критерій Фішера. Особливості використання інших непараметричних критеріїв: Манна-Уітні, Крускала-Уолліса.</w:t>
            </w:r>
          </w:p>
        </w:tc>
        <w:tc>
          <w:tcPr>
            <w:tcW w:w="1232" w:type="dxa"/>
            <w:tcBorders>
              <w:top w:val="single" w:sz="4" w:space="0" w:color="000000"/>
              <w:left w:val="single" w:sz="4" w:space="0" w:color="000000"/>
              <w:bottom w:val="single" w:sz="4" w:space="0" w:color="000000"/>
              <w:right w:val="single" w:sz="4" w:space="0" w:color="000000"/>
            </w:tcBorders>
          </w:tcPr>
          <w:p w:rsidR="00522474" w:rsidRPr="00DA4FBE" w:rsidRDefault="00522474" w:rsidP="00DA4FBE">
            <w:pPr>
              <w:suppressAutoHyphens/>
              <w:jc w:val="center"/>
              <w:rPr>
                <w:sz w:val="24"/>
                <w:szCs w:val="24"/>
                <w:lang w:eastAsia="ar-SA"/>
              </w:rPr>
            </w:pPr>
            <w:r w:rsidRPr="00DA4FBE">
              <w:rPr>
                <w:sz w:val="24"/>
                <w:szCs w:val="24"/>
              </w:rPr>
              <w:t>2</w:t>
            </w:r>
          </w:p>
        </w:tc>
      </w:tr>
      <w:tr w:rsidR="00522474" w:rsidRPr="00DA4FBE" w:rsidTr="003E39EC">
        <w:tc>
          <w:tcPr>
            <w:tcW w:w="795" w:type="dxa"/>
            <w:tcBorders>
              <w:top w:val="single" w:sz="4" w:space="0" w:color="000000"/>
              <w:left w:val="single" w:sz="4" w:space="0" w:color="000000"/>
              <w:bottom w:val="single" w:sz="4" w:space="0" w:color="000000"/>
              <w:right w:val="nil"/>
            </w:tcBorders>
          </w:tcPr>
          <w:p w:rsidR="00522474" w:rsidRPr="00DA4FBE" w:rsidRDefault="00522474" w:rsidP="00DA4FBE">
            <w:pPr>
              <w:suppressAutoHyphens/>
              <w:jc w:val="center"/>
              <w:rPr>
                <w:sz w:val="24"/>
                <w:szCs w:val="24"/>
              </w:rPr>
            </w:pPr>
            <w:r>
              <w:rPr>
                <w:sz w:val="24"/>
                <w:szCs w:val="24"/>
              </w:rPr>
              <w:t>4</w:t>
            </w:r>
          </w:p>
        </w:tc>
        <w:tc>
          <w:tcPr>
            <w:tcW w:w="7760" w:type="dxa"/>
            <w:tcBorders>
              <w:top w:val="single" w:sz="4" w:space="0" w:color="000000"/>
              <w:left w:val="single" w:sz="4" w:space="0" w:color="000000"/>
              <w:bottom w:val="single" w:sz="4" w:space="0" w:color="000000"/>
              <w:right w:val="nil"/>
            </w:tcBorders>
          </w:tcPr>
          <w:p w:rsidR="00522474" w:rsidRPr="00DA4FBE" w:rsidRDefault="00522474" w:rsidP="00CA5FC9">
            <w:pPr>
              <w:suppressAutoHyphens/>
              <w:jc w:val="both"/>
              <w:rPr>
                <w:b/>
                <w:i/>
                <w:sz w:val="24"/>
                <w:szCs w:val="24"/>
              </w:rPr>
            </w:pPr>
            <w:r w:rsidRPr="00DA4FBE">
              <w:rPr>
                <w:b/>
                <w:i/>
                <w:sz w:val="24"/>
                <w:szCs w:val="24"/>
              </w:rPr>
              <w:t>Методика вивчення захворюваності населення.</w:t>
            </w:r>
          </w:p>
          <w:p w:rsidR="00522474" w:rsidRPr="00DA4FBE" w:rsidRDefault="00522474" w:rsidP="00CA5FC9">
            <w:pPr>
              <w:suppressAutoHyphens/>
              <w:jc w:val="both"/>
              <w:rPr>
                <w:sz w:val="24"/>
                <w:szCs w:val="24"/>
                <w:lang w:eastAsia="ar-SA"/>
              </w:rPr>
            </w:pPr>
            <w:r w:rsidRPr="00DA4FBE">
              <w:rPr>
                <w:sz w:val="24"/>
                <w:szCs w:val="24"/>
                <w:lang w:eastAsia="ar-SA"/>
              </w:rPr>
              <w:t xml:space="preserve">Поняття про захворюваність, мета її вивчення. Медико-соціальне значення захворюваності як провідної причини тимчасової та стійкої втрати працездатності, смертності. Вплив захворюваності на потреби забезпечення населення медичною допомогою, на здоров’я майбутніх поколінь. Економічні витрати, пов’язані із захворюваністю, в т.ч. із захворюваністю на соціально значущі та небезпечні хвороби. </w:t>
            </w:r>
          </w:p>
          <w:p w:rsidR="00522474" w:rsidRPr="00DA4FBE" w:rsidRDefault="00522474" w:rsidP="00CA5FC9">
            <w:pPr>
              <w:suppressAutoHyphens/>
              <w:jc w:val="both"/>
              <w:rPr>
                <w:sz w:val="24"/>
                <w:szCs w:val="24"/>
                <w:lang w:eastAsia="ar-SA"/>
              </w:rPr>
            </w:pPr>
            <w:r w:rsidRPr="00DA4FBE">
              <w:rPr>
                <w:sz w:val="24"/>
                <w:szCs w:val="24"/>
                <w:lang w:eastAsia="ar-SA"/>
              </w:rPr>
              <w:t xml:space="preserve">Методи вивчення захворюваності, можливості застосування окремих методів, їх переваги та недоліки. Застосування методів епідеміологічних досліджень при вивченні захворюваності на неінфекційні захворювання. Фактори, що впливають на повноту даних про захворюваність в залежності від методів її вивчення. </w:t>
            </w:r>
          </w:p>
          <w:p w:rsidR="00522474" w:rsidRPr="00DA4FBE" w:rsidRDefault="00522474" w:rsidP="00CA5FC9">
            <w:pPr>
              <w:suppressAutoHyphens/>
              <w:jc w:val="both"/>
              <w:rPr>
                <w:sz w:val="24"/>
                <w:szCs w:val="24"/>
                <w:lang w:eastAsia="ar-SA"/>
              </w:rPr>
            </w:pPr>
            <w:r w:rsidRPr="00DA4FBE">
              <w:rPr>
                <w:sz w:val="24"/>
                <w:szCs w:val="24"/>
                <w:lang w:eastAsia="ar-SA"/>
              </w:rPr>
              <w:t>Міжнародна статистична класифікація хвороб, травм і причин смерті, принципи її побудови та значення. Види захворюваності, які вивчаються в Україні. Стан і тенденції захворюваності населення України. Розбіжності захворюваності міського та сільського населення, різних вікових і статевих груп.</w:t>
            </w:r>
          </w:p>
          <w:p w:rsidR="00522474" w:rsidRPr="00DA4FBE" w:rsidRDefault="00522474" w:rsidP="00CA5FC9">
            <w:pPr>
              <w:suppressAutoHyphens/>
              <w:jc w:val="both"/>
              <w:rPr>
                <w:sz w:val="24"/>
                <w:szCs w:val="24"/>
                <w:lang w:eastAsia="ar-SA"/>
              </w:rPr>
            </w:pPr>
            <w:r w:rsidRPr="00DA4FBE">
              <w:rPr>
                <w:sz w:val="24"/>
                <w:szCs w:val="24"/>
                <w:lang w:eastAsia="ar-SA"/>
              </w:rPr>
              <w:t>Порівняльна оцінка методів вивчення захворюваності в країнах з різними системами охорони здоров'я. Джерела інформації для вивчення окремих видів захворюваності. Можливості вивчення окремих видів захворюваності в різних країнах, тенденції динаміки показників захворюваності, вікові та статеві особливості в регіонах світу, в країнах з різним економічним розвитком, кліматично-природними умовами.</w:t>
            </w:r>
          </w:p>
          <w:p w:rsidR="00522474" w:rsidRPr="00DA4FBE" w:rsidRDefault="00522474" w:rsidP="00CA5FC9">
            <w:pPr>
              <w:suppressAutoHyphens/>
              <w:jc w:val="both"/>
              <w:rPr>
                <w:sz w:val="24"/>
                <w:szCs w:val="24"/>
                <w:lang w:eastAsia="ar-SA"/>
              </w:rPr>
            </w:pPr>
            <w:r w:rsidRPr="00DA4FBE">
              <w:rPr>
                <w:sz w:val="24"/>
                <w:szCs w:val="24"/>
                <w:lang w:eastAsia="ar-SA"/>
              </w:rPr>
              <w:t xml:space="preserve">Хвороби органів системи кровообігу, нервово-психічні захворювання, онкопатологію, цукровий діабет, туберкульоз, ВІЛ-інфекція/СНІД, травматизм, алкоголізм, наркоманію та токсикоманію як медико-соціальні проблеми. Провідні чинники, що впливають на поширеність </w:t>
            </w:r>
            <w:r w:rsidRPr="00DA4FBE">
              <w:rPr>
                <w:sz w:val="24"/>
                <w:szCs w:val="24"/>
                <w:lang w:eastAsia="ar-SA"/>
              </w:rPr>
              <w:lastRenderedPageBreak/>
              <w:t>захворювань. Динаміка основних показників. Травматизм, як медико-соціальна проблема, види травматизму, облік випадків, динаміка показників, вікові та статеві особливості в регіонах світу і в Україні.</w:t>
            </w:r>
          </w:p>
          <w:p w:rsidR="00522474" w:rsidRPr="00DA4FBE" w:rsidRDefault="00522474" w:rsidP="00CA5FC9">
            <w:pPr>
              <w:suppressAutoHyphens/>
              <w:jc w:val="both"/>
              <w:rPr>
                <w:sz w:val="24"/>
                <w:szCs w:val="24"/>
                <w:lang w:eastAsia="ar-SA"/>
              </w:rPr>
            </w:pPr>
            <w:r w:rsidRPr="00DA4FBE">
              <w:rPr>
                <w:sz w:val="24"/>
                <w:szCs w:val="24"/>
                <w:lang w:eastAsia="ar-SA"/>
              </w:rPr>
              <w:t>Вивчення захворюваності за даними звертань по медичну допомогу. Вивчення загальної захворюваності: одиниця спостереження, облікові документи, правила їх заповнення. Методика визначення показників первинної захворюваності та поширеності захворювань, їх оцінка. Динаміка показників загальної захворюваності, регіональні особливості.</w:t>
            </w:r>
          </w:p>
          <w:p w:rsidR="00522474" w:rsidRPr="00DA4FBE" w:rsidRDefault="00522474" w:rsidP="00CA5FC9">
            <w:pPr>
              <w:suppressAutoHyphens/>
              <w:jc w:val="both"/>
              <w:rPr>
                <w:sz w:val="24"/>
                <w:szCs w:val="24"/>
                <w:lang w:val="ru-RU" w:eastAsia="ar-SA"/>
              </w:rPr>
            </w:pPr>
            <w:r w:rsidRPr="00DA4FBE">
              <w:rPr>
                <w:sz w:val="24"/>
                <w:szCs w:val="24"/>
                <w:lang w:eastAsia="ar-SA"/>
              </w:rPr>
              <w:t>Особливості обліку інфекційної і госпіталізованої захворюваності; захворюваності на найважливіші соціально значущі захворювання та з тимчасовою втратою працездатності. Облікові документи, правила їх заповнення. Методика визначення показників вказаних видів захворюваності, їх оцінка. Динаміка та регіональні особливості показників окремих видів захворюваності населення.</w:t>
            </w:r>
          </w:p>
        </w:tc>
        <w:tc>
          <w:tcPr>
            <w:tcW w:w="1232" w:type="dxa"/>
            <w:tcBorders>
              <w:top w:val="single" w:sz="4" w:space="0" w:color="000000"/>
              <w:left w:val="single" w:sz="4" w:space="0" w:color="000000"/>
              <w:bottom w:val="single" w:sz="4" w:space="0" w:color="000000"/>
              <w:right w:val="single" w:sz="4" w:space="0" w:color="000000"/>
            </w:tcBorders>
          </w:tcPr>
          <w:p w:rsidR="00522474" w:rsidRPr="00DA4FBE" w:rsidRDefault="00522474" w:rsidP="00CA5FC9">
            <w:pPr>
              <w:suppressAutoHyphens/>
              <w:jc w:val="center"/>
              <w:rPr>
                <w:sz w:val="24"/>
                <w:szCs w:val="24"/>
                <w:lang w:eastAsia="ar-SA"/>
              </w:rPr>
            </w:pPr>
            <w:r w:rsidRPr="00DA4FBE">
              <w:rPr>
                <w:sz w:val="24"/>
                <w:szCs w:val="24"/>
                <w:lang w:val="ru-RU"/>
              </w:rPr>
              <w:lastRenderedPageBreak/>
              <w:t>2</w:t>
            </w:r>
          </w:p>
        </w:tc>
      </w:tr>
      <w:tr w:rsidR="00522474" w:rsidRPr="00DA4FBE" w:rsidTr="003E39EC">
        <w:tc>
          <w:tcPr>
            <w:tcW w:w="795" w:type="dxa"/>
            <w:tcBorders>
              <w:top w:val="single" w:sz="4" w:space="0" w:color="000000"/>
              <w:left w:val="single" w:sz="4" w:space="0" w:color="000000"/>
              <w:bottom w:val="single" w:sz="4" w:space="0" w:color="000000"/>
              <w:right w:val="nil"/>
            </w:tcBorders>
          </w:tcPr>
          <w:p w:rsidR="00522474" w:rsidRPr="00DA4FBE" w:rsidRDefault="00522474" w:rsidP="00DA4FBE">
            <w:pPr>
              <w:suppressAutoHyphens/>
              <w:jc w:val="center"/>
              <w:rPr>
                <w:sz w:val="24"/>
                <w:szCs w:val="24"/>
                <w:lang w:eastAsia="ar-SA"/>
              </w:rPr>
            </w:pPr>
            <w:r>
              <w:rPr>
                <w:sz w:val="24"/>
                <w:szCs w:val="24"/>
                <w:lang w:eastAsia="ar-SA"/>
              </w:rPr>
              <w:lastRenderedPageBreak/>
              <w:t>5</w:t>
            </w:r>
          </w:p>
        </w:tc>
        <w:tc>
          <w:tcPr>
            <w:tcW w:w="7760" w:type="dxa"/>
            <w:tcBorders>
              <w:top w:val="single" w:sz="4" w:space="0" w:color="000000"/>
              <w:left w:val="single" w:sz="4" w:space="0" w:color="000000"/>
              <w:bottom w:val="single" w:sz="4" w:space="0" w:color="000000"/>
              <w:right w:val="nil"/>
            </w:tcBorders>
          </w:tcPr>
          <w:p w:rsidR="00522474" w:rsidRPr="00DA4FBE" w:rsidRDefault="00522474" w:rsidP="00DA4FBE">
            <w:pPr>
              <w:suppressAutoHyphens/>
              <w:jc w:val="both"/>
              <w:rPr>
                <w:b/>
                <w:i/>
                <w:sz w:val="24"/>
                <w:szCs w:val="24"/>
              </w:rPr>
            </w:pPr>
            <w:r w:rsidRPr="00DA4FBE">
              <w:rPr>
                <w:b/>
                <w:i/>
                <w:sz w:val="24"/>
                <w:szCs w:val="24"/>
              </w:rPr>
              <w:t>Методика вивчення чинників, які впливають на здоров'я населення. Методика вивчення демографічних процесів.</w:t>
            </w:r>
          </w:p>
          <w:p w:rsidR="00522474" w:rsidRPr="00DA4FBE" w:rsidRDefault="00522474" w:rsidP="00DA4FBE">
            <w:pPr>
              <w:suppressAutoHyphens/>
              <w:jc w:val="both"/>
              <w:rPr>
                <w:sz w:val="24"/>
                <w:szCs w:val="24"/>
                <w:lang w:eastAsia="ar-SA"/>
              </w:rPr>
            </w:pPr>
            <w:r w:rsidRPr="00DA4FBE">
              <w:rPr>
                <w:sz w:val="24"/>
                <w:szCs w:val="24"/>
                <w:lang w:eastAsia="ar-SA"/>
              </w:rPr>
              <w:t>Цільові підходи до визначення поняття «здоров’я»: загально-філософський, індивідуальний теоретичний, індивідуальний практичний, популяційний. Здоров’я населення як умовне статистичне поняття. Показники здоров’я населення: демографічні (народжуваність, смертність, середня очікувана тривалість життя); фізичного розвитку; захворюваності; інвалідності.</w:t>
            </w:r>
          </w:p>
          <w:p w:rsidR="00522474" w:rsidRPr="00DA4FBE" w:rsidRDefault="00522474" w:rsidP="00DA4FBE">
            <w:pPr>
              <w:suppressAutoHyphens/>
              <w:jc w:val="both"/>
              <w:rPr>
                <w:sz w:val="24"/>
                <w:szCs w:val="24"/>
                <w:lang w:eastAsia="ar-SA"/>
              </w:rPr>
            </w:pPr>
            <w:r w:rsidRPr="00DA4FBE">
              <w:rPr>
                <w:sz w:val="24"/>
                <w:szCs w:val="24"/>
                <w:lang w:eastAsia="ar-SA"/>
              </w:rPr>
              <w:t>Провідні групи чинників, які впливають на здоров’я населення: рівень і спосіб життя людей, стан навколишнього середовища, біологічні фактори, доступність і якість медичної допомоги. Залежність здоров’я населення від рівня життя: внутрішнього валового продукту (ВВП), індексу розвитку людського потенціалу (ІРЛП). Особливості здоров’я різних віково-статевих, професійних груп населення. Поняття про пов’язану зі здоров’ям якість життя, що дозволяє досягти фізичного, психічного, соціального благополуччя та самореалізації.</w:t>
            </w:r>
          </w:p>
          <w:p w:rsidR="00522474" w:rsidRPr="00DA4FBE" w:rsidRDefault="00522474" w:rsidP="00DA4FBE">
            <w:pPr>
              <w:suppressAutoHyphens/>
              <w:jc w:val="both"/>
              <w:rPr>
                <w:sz w:val="24"/>
                <w:szCs w:val="24"/>
                <w:lang w:eastAsia="ar-SA"/>
              </w:rPr>
            </w:pPr>
            <w:r w:rsidRPr="00DA4FBE">
              <w:rPr>
                <w:sz w:val="24"/>
                <w:szCs w:val="24"/>
                <w:lang w:eastAsia="ar-SA"/>
              </w:rPr>
              <w:t xml:space="preserve">Комплексна оцінка здоров’я населення. Інтегральні показники комплексної оцінки стану здоров’я населення: коефіцієнт життєстійкості населення; індекс людського розвитку. Показники системи оцінки здоров’я населення ВООЗ (Summary Measures of Populatiion Health): показник очікуваної тривалості життя, відкоригований на інвалідність – DALE (disability-adjusted life expectancy; показник очікуваної тривалості життя, відкоригований на здоров’я – HALE (health adjusted life expectancy). </w:t>
            </w:r>
          </w:p>
          <w:p w:rsidR="00522474" w:rsidRPr="00DA4FBE" w:rsidRDefault="00522474" w:rsidP="00DA4FBE">
            <w:pPr>
              <w:suppressAutoHyphens/>
              <w:jc w:val="both"/>
              <w:rPr>
                <w:sz w:val="24"/>
                <w:szCs w:val="24"/>
                <w:lang w:eastAsia="ar-SA"/>
              </w:rPr>
            </w:pPr>
            <w:r w:rsidRPr="00DA4FBE">
              <w:rPr>
                <w:sz w:val="24"/>
                <w:szCs w:val="24"/>
                <w:lang w:eastAsia="ar-SA"/>
              </w:rPr>
              <w:t>Методичні підходи до вивчення чинників, які визначають рівні здоров’я населення та його окремих контингентів. Особливості вивчення впливу чинників: соціально-економічних, соціально-біологічних, екологічних і природно-кліматичних, медико-організаційних. Застосування методів біостатистики (похідні та середні величини, метод стандартизації, кореляційно-регресійний аналіз, параметрична та непараметрична оцінка вірогідності результатів досліджень, бальна, рейтингова оцінка). Класифікація факторів ризику, які впливають на здоров’я.</w:t>
            </w:r>
          </w:p>
          <w:p w:rsidR="00522474" w:rsidRPr="00DA4FBE" w:rsidRDefault="00522474" w:rsidP="00DA4FBE">
            <w:pPr>
              <w:suppressAutoHyphens/>
              <w:jc w:val="both"/>
              <w:rPr>
                <w:sz w:val="24"/>
                <w:szCs w:val="24"/>
                <w:lang w:eastAsia="ar-SA"/>
              </w:rPr>
            </w:pPr>
            <w:r w:rsidRPr="00DA4FBE">
              <w:rPr>
                <w:sz w:val="24"/>
                <w:szCs w:val="24"/>
                <w:lang w:eastAsia="ar-SA"/>
              </w:rPr>
              <w:t>Демографія як наука. Джерела інформації про чисельність, склад і рух населення. Динаміка чисельності та складу населення в різних регіонах світу, окремих країнах і в Україні. Статевий та віковий склад населення. Природний рух населення. Народжуваність, показники народжуваності. Фактори, що впливають на народжуваність. Сучасні тенденції та регіональні особливості народжуваності в Україні та світі.</w:t>
            </w:r>
          </w:p>
          <w:p w:rsidR="00522474" w:rsidRPr="00DA4FBE" w:rsidRDefault="00522474" w:rsidP="00DA4FBE">
            <w:pPr>
              <w:suppressAutoHyphens/>
              <w:jc w:val="both"/>
              <w:rPr>
                <w:sz w:val="24"/>
                <w:szCs w:val="24"/>
                <w:lang w:eastAsia="ar-SA"/>
              </w:rPr>
            </w:pPr>
            <w:r w:rsidRPr="00DA4FBE">
              <w:rPr>
                <w:sz w:val="24"/>
                <w:szCs w:val="24"/>
                <w:lang w:eastAsia="ar-SA"/>
              </w:rPr>
              <w:t xml:space="preserve">Загальна смертність, її провідні причини в різних регіонах, окремих країнах і в Україні. Статевовікові та територіальні особливості </w:t>
            </w:r>
            <w:r w:rsidRPr="00DA4FBE">
              <w:rPr>
                <w:sz w:val="24"/>
                <w:szCs w:val="24"/>
                <w:lang w:eastAsia="ar-SA"/>
              </w:rPr>
              <w:lastRenderedPageBreak/>
              <w:t xml:space="preserve">показників смертності. Смертність немовлят (малюкова смертність). Значення показника для оцінки стану здоров’я населення, рівня соціально-економічного благополуччя та розвитку суспільства загалом. Провідні причини смертності немовлят. </w:t>
            </w:r>
          </w:p>
          <w:p w:rsidR="00522474" w:rsidRPr="00DA4FBE" w:rsidRDefault="00522474" w:rsidP="00DA4FBE">
            <w:pPr>
              <w:suppressAutoHyphens/>
              <w:jc w:val="both"/>
              <w:rPr>
                <w:sz w:val="24"/>
                <w:szCs w:val="24"/>
                <w:lang w:eastAsia="ar-SA"/>
              </w:rPr>
            </w:pPr>
            <w:r w:rsidRPr="00DA4FBE">
              <w:rPr>
                <w:sz w:val="24"/>
                <w:szCs w:val="24"/>
                <w:lang w:eastAsia="ar-SA"/>
              </w:rPr>
              <w:t>Середня очікувана тривалість життя, визначення поняття. Методика визначення показника, його динаміка в різних регіонах світу, окремих країнах і в Україні.</w:t>
            </w:r>
          </w:p>
          <w:p w:rsidR="00522474" w:rsidRPr="00DA4FBE" w:rsidRDefault="00522474" w:rsidP="00DA4FBE">
            <w:pPr>
              <w:suppressAutoHyphens/>
              <w:jc w:val="both"/>
              <w:rPr>
                <w:sz w:val="24"/>
                <w:szCs w:val="24"/>
                <w:lang w:eastAsia="ar-SA"/>
              </w:rPr>
            </w:pPr>
            <w:r w:rsidRPr="00DA4FBE">
              <w:rPr>
                <w:sz w:val="24"/>
                <w:szCs w:val="24"/>
                <w:lang w:eastAsia="ar-SA"/>
              </w:rPr>
              <w:t xml:space="preserve">Документи, які використовуються для вивчення природного руху населення. Можливості їх застосування. Порядок реєстрації народжень в Україні. Сутність понять «живонародження», «мертвонародження», «смерть плода». Методика визначення та оцінка загального та спеціального показників народжуваності. </w:t>
            </w:r>
          </w:p>
          <w:p w:rsidR="00522474" w:rsidRPr="00DA4FBE" w:rsidRDefault="00522474" w:rsidP="00DA4FBE">
            <w:pPr>
              <w:suppressAutoHyphens/>
              <w:jc w:val="both"/>
              <w:rPr>
                <w:sz w:val="24"/>
                <w:szCs w:val="24"/>
                <w:lang w:eastAsia="ar-SA"/>
              </w:rPr>
            </w:pPr>
            <w:r w:rsidRPr="00DA4FBE">
              <w:rPr>
                <w:sz w:val="24"/>
                <w:szCs w:val="24"/>
                <w:lang w:eastAsia="ar-SA"/>
              </w:rPr>
              <w:t>Загальна смертність. Порядок реєстрації випадків смерті в Україні. Методика вивчення смертності, визначення загального та спеціальних показників, їх значення та оцінка. Структура причин смертності. Природний приріст населення.</w:t>
            </w:r>
          </w:p>
          <w:p w:rsidR="00522474" w:rsidRPr="00DA4FBE" w:rsidRDefault="00522474" w:rsidP="00DA4FBE">
            <w:pPr>
              <w:suppressAutoHyphens/>
              <w:jc w:val="both"/>
              <w:rPr>
                <w:sz w:val="24"/>
                <w:szCs w:val="24"/>
                <w:lang w:eastAsia="ar-SA"/>
              </w:rPr>
            </w:pPr>
            <w:r w:rsidRPr="00DA4FBE">
              <w:rPr>
                <w:sz w:val="24"/>
                <w:szCs w:val="24"/>
                <w:lang w:eastAsia="ar-SA"/>
              </w:rPr>
              <w:t xml:space="preserve">Тип вікової структури населення (прогресивний, регресивний, стаціонарний). Постаріння населення. Середня очікувана тривалість життя у чоловіків і жінок. Статевий склад населення. Показник демографічного навантаження. Зміни чисельності населення. Механічний та природній рух населення. Урбанізація. Депопуляція. Аналіз регіональних особливостей та динаміки демографічних показників. Оцінка демографічної ситуації. </w:t>
            </w:r>
          </w:p>
          <w:p w:rsidR="00522474" w:rsidRPr="00DA4FBE" w:rsidRDefault="00522474" w:rsidP="00DA4FBE">
            <w:pPr>
              <w:suppressAutoHyphens/>
              <w:jc w:val="both"/>
              <w:rPr>
                <w:sz w:val="24"/>
                <w:szCs w:val="24"/>
                <w:lang w:eastAsia="ar-SA"/>
              </w:rPr>
            </w:pPr>
            <w:r w:rsidRPr="00DA4FBE">
              <w:rPr>
                <w:sz w:val="24"/>
                <w:szCs w:val="24"/>
                <w:lang w:eastAsia="ar-SA"/>
              </w:rPr>
              <w:t>Порядок реєстрації смертності немовлят (малюкової). Методика визначення показників загальної, неонатальної, ранньої неонатальної, пізньої неонатальної, постнеонатальної смертності немовлят. Оцінка співвідношення цих показників, типи смертності немовлят: А, В, С. Перинатальна смертність. Провідні причини малюкової смертності в різні вікові періоди першого року життя. Основні групи чинників, що впливають на формування рівнів малюкової смертності (біологічні, екологічні, медико-організаційні, спосіб життя).</w:t>
            </w:r>
          </w:p>
        </w:tc>
        <w:tc>
          <w:tcPr>
            <w:tcW w:w="1232" w:type="dxa"/>
            <w:tcBorders>
              <w:top w:val="single" w:sz="4" w:space="0" w:color="000000"/>
              <w:left w:val="single" w:sz="4" w:space="0" w:color="000000"/>
              <w:bottom w:val="single" w:sz="4" w:space="0" w:color="000000"/>
              <w:right w:val="single" w:sz="4" w:space="0" w:color="000000"/>
            </w:tcBorders>
          </w:tcPr>
          <w:p w:rsidR="00522474" w:rsidRPr="00DA4FBE" w:rsidRDefault="00522474" w:rsidP="00DA4FBE">
            <w:pPr>
              <w:suppressAutoHyphens/>
              <w:jc w:val="center"/>
              <w:rPr>
                <w:sz w:val="24"/>
                <w:szCs w:val="24"/>
                <w:lang w:eastAsia="ar-SA"/>
              </w:rPr>
            </w:pPr>
            <w:r w:rsidRPr="00DA4FBE">
              <w:rPr>
                <w:sz w:val="24"/>
                <w:szCs w:val="24"/>
              </w:rPr>
              <w:lastRenderedPageBreak/>
              <w:t>2</w:t>
            </w:r>
          </w:p>
        </w:tc>
      </w:tr>
      <w:tr w:rsidR="00522474" w:rsidRPr="00DA4FBE" w:rsidTr="00DB0959">
        <w:tc>
          <w:tcPr>
            <w:tcW w:w="795" w:type="dxa"/>
            <w:tcBorders>
              <w:top w:val="single" w:sz="4" w:space="0" w:color="000000"/>
              <w:left w:val="single" w:sz="4" w:space="0" w:color="000000"/>
              <w:bottom w:val="single" w:sz="4" w:space="0" w:color="000000"/>
              <w:right w:val="nil"/>
            </w:tcBorders>
          </w:tcPr>
          <w:p w:rsidR="00522474" w:rsidRPr="00DA4FBE" w:rsidRDefault="00522474" w:rsidP="00DA4FBE">
            <w:pPr>
              <w:suppressAutoHyphens/>
              <w:jc w:val="center"/>
              <w:rPr>
                <w:sz w:val="24"/>
                <w:szCs w:val="24"/>
                <w:lang w:eastAsia="ar-SA"/>
              </w:rPr>
            </w:pPr>
            <w:r>
              <w:rPr>
                <w:sz w:val="24"/>
                <w:szCs w:val="24"/>
                <w:lang w:eastAsia="ar-SA"/>
              </w:rPr>
              <w:lastRenderedPageBreak/>
              <w:t>6</w:t>
            </w:r>
          </w:p>
        </w:tc>
        <w:tc>
          <w:tcPr>
            <w:tcW w:w="7760" w:type="dxa"/>
            <w:tcBorders>
              <w:top w:val="single" w:sz="4" w:space="0" w:color="000000"/>
              <w:left w:val="single" w:sz="4" w:space="0" w:color="000000"/>
              <w:bottom w:val="single" w:sz="4" w:space="0" w:color="000000"/>
              <w:right w:val="nil"/>
            </w:tcBorders>
          </w:tcPr>
          <w:p w:rsidR="00522474" w:rsidRPr="000F7A44" w:rsidRDefault="00522474" w:rsidP="00CA5FC9">
            <w:pPr>
              <w:suppressAutoHyphens/>
              <w:jc w:val="both"/>
              <w:rPr>
                <w:b/>
                <w:i/>
                <w:sz w:val="24"/>
                <w:szCs w:val="24"/>
              </w:rPr>
            </w:pPr>
            <w:r w:rsidRPr="000F7A44">
              <w:rPr>
                <w:b/>
                <w:i/>
                <w:sz w:val="24"/>
                <w:szCs w:val="24"/>
              </w:rPr>
              <w:t>Санітарна освіта. Форми, методи і засоби санітарно-освітньої роботи.</w:t>
            </w:r>
          </w:p>
          <w:p w:rsidR="00522474" w:rsidRPr="000F7A44" w:rsidRDefault="00522474" w:rsidP="00CA5FC9">
            <w:pPr>
              <w:suppressAutoHyphens/>
              <w:jc w:val="both"/>
              <w:rPr>
                <w:sz w:val="24"/>
                <w:szCs w:val="24"/>
                <w:lang w:eastAsia="ar-SA"/>
              </w:rPr>
            </w:pPr>
            <w:r w:rsidRPr="000F7A44">
              <w:rPr>
                <w:sz w:val="24"/>
                <w:szCs w:val="24"/>
                <w:lang w:eastAsia="ar-SA"/>
              </w:rPr>
              <w:t>Визначення понять «промоція здоров’я», «здоровий спосіб життя», «санітарна просвіта», «профілактика». Профілактика, як механізм збереження здоров’я населення, види профілактики. Профілактичні програми і стратегії профілактики захворювань. Значення формування здорового способу життя для збереження та зміцнення здоров’я населення. Провідні чинники способу життя, які впливають на стан здоров¢я населення. Напрямки формування здорового способу життя.</w:t>
            </w:r>
          </w:p>
          <w:p w:rsidR="00522474" w:rsidRPr="00DA4FBE" w:rsidRDefault="00522474" w:rsidP="00CA5FC9">
            <w:pPr>
              <w:suppressAutoHyphens/>
              <w:jc w:val="both"/>
              <w:rPr>
                <w:sz w:val="24"/>
                <w:szCs w:val="24"/>
                <w:lang w:eastAsia="ar-SA"/>
              </w:rPr>
            </w:pPr>
            <w:r w:rsidRPr="000F7A44">
              <w:rPr>
                <w:sz w:val="24"/>
                <w:szCs w:val="24"/>
                <w:lang w:eastAsia="ar-SA"/>
              </w:rPr>
              <w:t>Заклади охорони здоров¢я, відомства та служби, які беруть участь у формуванні здорового способу життя. Завдання та зміст роботи центрів здоров’я, їх взаємодія з іншими закладами охорони здоров’я. Методи та засоби медико-гігієнічного навчання та виховання населення, їх особливості в різних закладах охорони здоров¢я. Розробка профілактичних стратегій щодо зменшення негативного впливу захворюваності та травматизму на стан здоров’я населення. Розробка анкет для вивчення чинників, що впливають на стан здоров’я населення. Складання плану лекцій.</w:t>
            </w:r>
          </w:p>
        </w:tc>
        <w:tc>
          <w:tcPr>
            <w:tcW w:w="1232" w:type="dxa"/>
            <w:tcBorders>
              <w:top w:val="single" w:sz="4" w:space="0" w:color="000000"/>
              <w:left w:val="single" w:sz="4" w:space="0" w:color="000000"/>
              <w:bottom w:val="single" w:sz="4" w:space="0" w:color="000000"/>
              <w:right w:val="single" w:sz="4" w:space="0" w:color="000000"/>
            </w:tcBorders>
          </w:tcPr>
          <w:p w:rsidR="00522474" w:rsidRPr="00DA4FBE" w:rsidRDefault="00522474" w:rsidP="00CA5FC9">
            <w:pPr>
              <w:suppressAutoHyphens/>
              <w:jc w:val="center"/>
              <w:rPr>
                <w:sz w:val="24"/>
                <w:szCs w:val="24"/>
                <w:lang w:eastAsia="ar-SA"/>
              </w:rPr>
            </w:pPr>
            <w:r w:rsidRPr="00DA4FBE">
              <w:rPr>
                <w:sz w:val="24"/>
                <w:szCs w:val="24"/>
              </w:rPr>
              <w:t>1</w:t>
            </w:r>
          </w:p>
        </w:tc>
      </w:tr>
      <w:tr w:rsidR="00522474" w:rsidRPr="00DA4FBE" w:rsidTr="00DB0959">
        <w:tc>
          <w:tcPr>
            <w:tcW w:w="795" w:type="dxa"/>
            <w:tcBorders>
              <w:top w:val="single" w:sz="4" w:space="0" w:color="000000"/>
              <w:left w:val="single" w:sz="4" w:space="0" w:color="000000"/>
              <w:bottom w:val="single" w:sz="4" w:space="0" w:color="000000"/>
              <w:right w:val="nil"/>
            </w:tcBorders>
          </w:tcPr>
          <w:p w:rsidR="00522474" w:rsidRDefault="00522474" w:rsidP="00DA4FBE">
            <w:pPr>
              <w:suppressAutoHyphens/>
              <w:jc w:val="center"/>
              <w:rPr>
                <w:sz w:val="24"/>
                <w:szCs w:val="24"/>
                <w:lang w:eastAsia="ar-SA"/>
              </w:rPr>
            </w:pPr>
            <w:r>
              <w:rPr>
                <w:sz w:val="24"/>
                <w:szCs w:val="24"/>
                <w:lang w:eastAsia="ar-SA"/>
              </w:rPr>
              <w:t>7</w:t>
            </w:r>
          </w:p>
        </w:tc>
        <w:tc>
          <w:tcPr>
            <w:tcW w:w="7760" w:type="dxa"/>
            <w:tcBorders>
              <w:top w:val="single" w:sz="4" w:space="0" w:color="000000"/>
              <w:left w:val="single" w:sz="4" w:space="0" w:color="000000"/>
              <w:bottom w:val="single" w:sz="4" w:space="0" w:color="000000"/>
              <w:right w:val="nil"/>
            </w:tcBorders>
          </w:tcPr>
          <w:p w:rsidR="00522474" w:rsidRPr="000F7A44" w:rsidRDefault="00522474" w:rsidP="00CA5FC9">
            <w:pPr>
              <w:suppressAutoHyphens/>
              <w:jc w:val="both"/>
              <w:rPr>
                <w:b/>
                <w:i/>
                <w:sz w:val="24"/>
                <w:szCs w:val="24"/>
              </w:rPr>
            </w:pPr>
            <w:r w:rsidRPr="000F7A44">
              <w:rPr>
                <w:b/>
                <w:i/>
                <w:sz w:val="24"/>
                <w:szCs w:val="24"/>
              </w:rPr>
              <w:t>Зміст і організація роботи сімейного лікаря загальної практики.</w:t>
            </w:r>
          </w:p>
          <w:p w:rsidR="00522474" w:rsidRPr="000F7A44" w:rsidRDefault="00522474" w:rsidP="00CA5FC9">
            <w:pPr>
              <w:suppressAutoHyphens/>
              <w:jc w:val="both"/>
              <w:rPr>
                <w:sz w:val="24"/>
                <w:szCs w:val="24"/>
                <w:lang w:eastAsia="ar-SA"/>
              </w:rPr>
            </w:pPr>
            <w:r w:rsidRPr="000F7A44">
              <w:rPr>
                <w:sz w:val="24"/>
                <w:szCs w:val="24"/>
                <w:lang w:eastAsia="ar-SA"/>
              </w:rPr>
              <w:t xml:space="preserve">Організація роботи сімейного лікаря за умови її здійснення на основі різних моделей. Функції та зміст роботи сімейного лікаря щодо профілактичних, діагностичних, лікувальних заходів, вирішення медико-соціальних проблем родини. Організація співпраці сімейних лікарів із </w:t>
            </w:r>
            <w:r w:rsidRPr="000F7A44">
              <w:rPr>
                <w:sz w:val="24"/>
                <w:szCs w:val="24"/>
                <w:lang w:eastAsia="ar-SA"/>
              </w:rPr>
              <w:lastRenderedPageBreak/>
              <w:t>парамедичною службою та соціальними працівниками.</w:t>
            </w:r>
          </w:p>
          <w:p w:rsidR="00522474" w:rsidRPr="000F7A44" w:rsidRDefault="00522474" w:rsidP="00CA5FC9">
            <w:pPr>
              <w:suppressAutoHyphens/>
              <w:jc w:val="both"/>
              <w:rPr>
                <w:sz w:val="24"/>
                <w:szCs w:val="24"/>
                <w:lang w:eastAsia="ar-SA"/>
              </w:rPr>
            </w:pPr>
            <w:r w:rsidRPr="000F7A44">
              <w:rPr>
                <w:sz w:val="24"/>
                <w:szCs w:val="24"/>
                <w:lang w:eastAsia="ar-SA"/>
              </w:rPr>
              <w:t>Основна облікова документація закладів, які працюють на засадах сімейної медицини. Визначення та оцінка показників діяльності сімейних лікарів.</w:t>
            </w:r>
          </w:p>
          <w:p w:rsidR="00522474" w:rsidRPr="000F7A44" w:rsidRDefault="00522474" w:rsidP="00CA5FC9">
            <w:pPr>
              <w:suppressAutoHyphens/>
              <w:jc w:val="both"/>
              <w:rPr>
                <w:sz w:val="24"/>
                <w:szCs w:val="24"/>
                <w:lang w:eastAsia="ar-SA"/>
              </w:rPr>
            </w:pPr>
            <w:r w:rsidRPr="000F7A44">
              <w:rPr>
                <w:sz w:val="24"/>
                <w:szCs w:val="24"/>
                <w:lang w:eastAsia="ar-SA"/>
              </w:rPr>
              <w:t xml:space="preserve">Історія створення лікарень. Мережа лікарняних закладів. Ліжковий фонд. Забезпеченість ліжками. Обсяги стаціонарної допомоги. Рівень госпіталізації. Характеристика госпіталізованих. Система стаціонарної допомоги з урахуванням рівнів її надання. </w:t>
            </w:r>
          </w:p>
          <w:p w:rsidR="00522474" w:rsidRPr="000F7A44" w:rsidRDefault="00522474" w:rsidP="00CA5FC9">
            <w:pPr>
              <w:suppressAutoHyphens/>
              <w:jc w:val="both"/>
              <w:rPr>
                <w:sz w:val="24"/>
                <w:szCs w:val="24"/>
                <w:lang w:eastAsia="ar-SA"/>
              </w:rPr>
            </w:pPr>
            <w:r w:rsidRPr="000F7A44">
              <w:rPr>
                <w:sz w:val="24"/>
                <w:szCs w:val="24"/>
                <w:lang w:eastAsia="ar-SA"/>
              </w:rPr>
              <w:t>Функції та завдання сучасної лікарні. Види та потужність лікарень. Багатопрофільні та спеціалізовані лікарні. Завдання стаціонарів. Структурні підрозділи стаціонару та їх функції. Порядок направлення хворих до стаціонару. Чинники, що впливають на раціональне використання ліжкового фонду та ефективність роботи стаціонару. Зміст і організація роботи лікаря-ординатора та завідувача відділення.</w:t>
            </w:r>
          </w:p>
          <w:p w:rsidR="00522474" w:rsidRPr="000F7A44" w:rsidRDefault="00522474" w:rsidP="00CA5FC9">
            <w:pPr>
              <w:suppressAutoHyphens/>
              <w:jc w:val="both"/>
              <w:rPr>
                <w:sz w:val="24"/>
                <w:szCs w:val="24"/>
                <w:lang w:eastAsia="ar-SA"/>
              </w:rPr>
            </w:pPr>
            <w:r w:rsidRPr="000F7A44">
              <w:rPr>
                <w:sz w:val="24"/>
                <w:szCs w:val="24"/>
                <w:lang w:eastAsia="ar-SA"/>
              </w:rPr>
              <w:t>Сучасні тенденції розвитку стаціонарної допомоги. Стаціонарозамінні форми надання медичної допомоги. Реформування стаціонарної допомоги. Госпітальні округи. Забезпечення наступності між поліклінікою та стаціонаром. Захист прав і безпека пацієнтів.</w:t>
            </w:r>
          </w:p>
          <w:p w:rsidR="00522474" w:rsidRPr="000F7A44" w:rsidRDefault="00522474" w:rsidP="00CA5FC9">
            <w:pPr>
              <w:suppressAutoHyphens/>
              <w:jc w:val="both"/>
              <w:rPr>
                <w:sz w:val="24"/>
                <w:szCs w:val="24"/>
                <w:lang w:eastAsia="ar-SA"/>
              </w:rPr>
            </w:pPr>
            <w:r w:rsidRPr="000F7A44">
              <w:rPr>
                <w:sz w:val="24"/>
                <w:szCs w:val="24"/>
                <w:lang w:eastAsia="ar-SA"/>
              </w:rPr>
              <w:t>Структура стаціонару. Функції окремих підрозділів. Чинники, що впливають на ефективну роботу стаціонару. Показники діяльності стаціонару. Заходи з підвищення ефективності діяльності стаціонару. Обліково-звітна документація стаціонару. Інформаційно-аналітичний відділ лікарні. Методика обчислення та аналіз показників діяльності стаціонару за даними звіту лікувально-профілактичного закладу (ф. № 20). Розробка заходів щодо покращання діяльності стаціонарів.</w:t>
            </w:r>
          </w:p>
          <w:p w:rsidR="00522474" w:rsidRPr="00DA4FBE" w:rsidRDefault="00522474" w:rsidP="00CA5FC9">
            <w:pPr>
              <w:suppressAutoHyphens/>
              <w:jc w:val="both"/>
              <w:rPr>
                <w:sz w:val="24"/>
                <w:szCs w:val="24"/>
                <w:lang w:val="ru-RU" w:eastAsia="ar-SA"/>
              </w:rPr>
            </w:pPr>
            <w:r w:rsidRPr="000F7A44">
              <w:rPr>
                <w:sz w:val="24"/>
                <w:szCs w:val="24"/>
                <w:lang w:eastAsia="ar-SA"/>
              </w:rPr>
              <w:t>Види стаціонарозамінних закладів. Функції денного стаціонару та стаціонару вдома. Порядок направлення хворих до денного стаціонару та стаціонару вдома. Основна облікова документація денного стаціонару та стаціонару вдома, порядок її заповнення. Методика обчислення та аналіз показників діяльності денного стаціонару та стаціонару вдома.</w:t>
            </w:r>
          </w:p>
        </w:tc>
        <w:tc>
          <w:tcPr>
            <w:tcW w:w="1232" w:type="dxa"/>
            <w:tcBorders>
              <w:top w:val="single" w:sz="4" w:space="0" w:color="000000"/>
              <w:left w:val="single" w:sz="4" w:space="0" w:color="000000"/>
              <w:bottom w:val="single" w:sz="4" w:space="0" w:color="000000"/>
              <w:right w:val="single" w:sz="4" w:space="0" w:color="000000"/>
            </w:tcBorders>
          </w:tcPr>
          <w:p w:rsidR="00522474" w:rsidRPr="00DA4FBE" w:rsidRDefault="00522474" w:rsidP="00CA5FC9">
            <w:pPr>
              <w:suppressAutoHyphens/>
              <w:jc w:val="center"/>
              <w:rPr>
                <w:sz w:val="24"/>
                <w:szCs w:val="24"/>
                <w:lang w:eastAsia="ar-SA"/>
              </w:rPr>
            </w:pPr>
            <w:r w:rsidRPr="00DA4FBE">
              <w:rPr>
                <w:sz w:val="24"/>
                <w:szCs w:val="24"/>
                <w:lang w:val="ru-RU"/>
              </w:rPr>
              <w:lastRenderedPageBreak/>
              <w:t>2</w:t>
            </w:r>
          </w:p>
        </w:tc>
      </w:tr>
      <w:tr w:rsidR="00522474" w:rsidRPr="00DA4FBE" w:rsidTr="00DB0959">
        <w:tc>
          <w:tcPr>
            <w:tcW w:w="795" w:type="dxa"/>
            <w:tcBorders>
              <w:top w:val="single" w:sz="4" w:space="0" w:color="000000"/>
              <w:left w:val="single" w:sz="4" w:space="0" w:color="000000"/>
              <w:bottom w:val="single" w:sz="4" w:space="0" w:color="000000"/>
              <w:right w:val="nil"/>
            </w:tcBorders>
          </w:tcPr>
          <w:p w:rsidR="00522474" w:rsidRDefault="00522474" w:rsidP="00DA4FBE">
            <w:pPr>
              <w:suppressAutoHyphens/>
              <w:jc w:val="center"/>
              <w:rPr>
                <w:sz w:val="24"/>
                <w:szCs w:val="24"/>
                <w:lang w:eastAsia="ar-SA"/>
              </w:rPr>
            </w:pPr>
            <w:r>
              <w:rPr>
                <w:sz w:val="24"/>
                <w:szCs w:val="24"/>
                <w:lang w:eastAsia="ar-SA"/>
              </w:rPr>
              <w:lastRenderedPageBreak/>
              <w:t>8</w:t>
            </w:r>
          </w:p>
        </w:tc>
        <w:tc>
          <w:tcPr>
            <w:tcW w:w="7760" w:type="dxa"/>
            <w:tcBorders>
              <w:top w:val="single" w:sz="4" w:space="0" w:color="000000"/>
              <w:left w:val="single" w:sz="4" w:space="0" w:color="000000"/>
              <w:bottom w:val="single" w:sz="4" w:space="0" w:color="000000"/>
              <w:right w:val="nil"/>
            </w:tcBorders>
          </w:tcPr>
          <w:p w:rsidR="00522474" w:rsidRPr="000F7A44" w:rsidRDefault="00522474" w:rsidP="00CA5FC9">
            <w:pPr>
              <w:suppressAutoHyphens/>
              <w:jc w:val="both"/>
              <w:rPr>
                <w:b/>
                <w:i/>
                <w:sz w:val="24"/>
                <w:szCs w:val="24"/>
              </w:rPr>
            </w:pPr>
            <w:r w:rsidRPr="000F7A44">
              <w:rPr>
                <w:b/>
                <w:i/>
                <w:sz w:val="24"/>
                <w:szCs w:val="24"/>
              </w:rPr>
              <w:t>Організація швидкої медичної допомоги (ШМД). Зміст роботи станцій ШМД , облік і аналіз їх діяльності.</w:t>
            </w:r>
          </w:p>
          <w:p w:rsidR="00522474" w:rsidRPr="000F7A44" w:rsidRDefault="00522474" w:rsidP="00CA5FC9">
            <w:pPr>
              <w:suppressAutoHyphens/>
              <w:jc w:val="both"/>
              <w:rPr>
                <w:sz w:val="24"/>
                <w:szCs w:val="24"/>
                <w:lang w:eastAsia="ar-SA"/>
              </w:rPr>
            </w:pPr>
            <w:r w:rsidRPr="000F7A44">
              <w:rPr>
                <w:sz w:val="24"/>
                <w:szCs w:val="24"/>
                <w:lang w:eastAsia="ar-SA"/>
              </w:rPr>
              <w:t>Аналіз діяльності служби екстреної (швидкої) медичної допомоги.</w:t>
            </w:r>
          </w:p>
          <w:p w:rsidR="00522474" w:rsidRPr="000F7A44" w:rsidRDefault="00522474" w:rsidP="00CA5FC9">
            <w:pPr>
              <w:suppressAutoHyphens/>
              <w:jc w:val="both"/>
              <w:rPr>
                <w:sz w:val="24"/>
                <w:szCs w:val="24"/>
                <w:lang w:eastAsia="ar-SA"/>
              </w:rPr>
            </w:pPr>
            <w:r w:rsidRPr="000F7A44">
              <w:rPr>
                <w:sz w:val="24"/>
                <w:szCs w:val="24"/>
                <w:lang w:eastAsia="ar-SA"/>
              </w:rPr>
              <w:t>Історія створення служби швидкої допомоги. Визначення поняття «екстрена медична допомога». Система, принципи, завдання. Реформування служби екстреної медичної допомоги. Етапність та маршрутизація екстреної медичної допомоги. Показники діяльності служби. Значення служби екстреної медичної допомоги (ЕМД), її заклади.</w:t>
            </w:r>
          </w:p>
          <w:p w:rsidR="00522474" w:rsidRPr="000F7A44" w:rsidRDefault="00522474" w:rsidP="00CA5FC9">
            <w:pPr>
              <w:suppressAutoHyphens/>
              <w:jc w:val="both"/>
              <w:rPr>
                <w:sz w:val="24"/>
                <w:szCs w:val="24"/>
                <w:lang w:eastAsia="ar-SA"/>
              </w:rPr>
            </w:pPr>
            <w:r w:rsidRPr="000F7A44">
              <w:rPr>
                <w:sz w:val="24"/>
                <w:szCs w:val="24"/>
                <w:lang w:eastAsia="ar-SA"/>
              </w:rPr>
              <w:t xml:space="preserve">Центри екстреної медичної допомоги та медицини катастроф. Лікарня швидкої медичної допомоги. Структура, штати, завдання та основні функції. Завдання станції (відділення) швидкої медичної допомоги (ШМД) та її функції. Пункти невідкладної медичної допомоги. </w:t>
            </w:r>
          </w:p>
          <w:p w:rsidR="00522474" w:rsidRPr="000F7A44" w:rsidRDefault="00522474" w:rsidP="00CA5FC9">
            <w:pPr>
              <w:suppressAutoHyphens/>
              <w:jc w:val="both"/>
              <w:rPr>
                <w:sz w:val="24"/>
                <w:szCs w:val="24"/>
                <w:lang w:eastAsia="ar-SA"/>
              </w:rPr>
            </w:pPr>
            <w:r w:rsidRPr="000F7A44">
              <w:rPr>
                <w:sz w:val="24"/>
                <w:szCs w:val="24"/>
                <w:lang w:eastAsia="ar-SA"/>
              </w:rPr>
              <w:t>Організація служби екстреної (швидкої) медичної допомоги. Лікарня швидкої допомоги: структура, функції. Структура станцій та підстанцій ШМД великого міста. Види виїзних бригад, їх склад, функції. Виклики та виїзди бригад: основні причини.</w:t>
            </w:r>
          </w:p>
          <w:p w:rsidR="00522474" w:rsidRPr="00DA4FBE" w:rsidRDefault="00522474" w:rsidP="00CA5FC9">
            <w:pPr>
              <w:suppressAutoHyphens/>
              <w:jc w:val="both"/>
              <w:rPr>
                <w:sz w:val="24"/>
                <w:szCs w:val="24"/>
                <w:lang w:eastAsia="ar-SA"/>
              </w:rPr>
            </w:pPr>
            <w:r w:rsidRPr="000F7A44">
              <w:rPr>
                <w:sz w:val="24"/>
                <w:szCs w:val="24"/>
                <w:lang w:eastAsia="ar-SA"/>
              </w:rPr>
              <w:t>Організація ШМД у сільській місцевості. Взаємодія служби ШМД з різними медичними закладами. Облікові документи станцій ШМД, визначення та аналіз показників їх діяльності.</w:t>
            </w:r>
          </w:p>
        </w:tc>
        <w:tc>
          <w:tcPr>
            <w:tcW w:w="1232" w:type="dxa"/>
            <w:tcBorders>
              <w:top w:val="single" w:sz="4" w:space="0" w:color="000000"/>
              <w:left w:val="single" w:sz="4" w:space="0" w:color="000000"/>
              <w:bottom w:val="single" w:sz="4" w:space="0" w:color="000000"/>
              <w:right w:val="single" w:sz="4" w:space="0" w:color="000000"/>
            </w:tcBorders>
          </w:tcPr>
          <w:p w:rsidR="00522474" w:rsidRPr="00DA4FBE" w:rsidRDefault="00522474" w:rsidP="00CA5FC9">
            <w:pPr>
              <w:suppressAutoHyphens/>
              <w:jc w:val="center"/>
              <w:rPr>
                <w:sz w:val="24"/>
                <w:szCs w:val="24"/>
                <w:lang w:eastAsia="ar-SA"/>
              </w:rPr>
            </w:pPr>
            <w:r w:rsidRPr="00DA4FBE">
              <w:rPr>
                <w:sz w:val="24"/>
                <w:szCs w:val="24"/>
              </w:rPr>
              <w:t>1</w:t>
            </w:r>
          </w:p>
        </w:tc>
      </w:tr>
      <w:tr w:rsidR="00522474" w:rsidRPr="00DA4FBE" w:rsidTr="003E39EC">
        <w:tc>
          <w:tcPr>
            <w:tcW w:w="795" w:type="dxa"/>
            <w:tcBorders>
              <w:top w:val="single" w:sz="4" w:space="0" w:color="000000"/>
              <w:left w:val="single" w:sz="4" w:space="0" w:color="000000"/>
              <w:bottom w:val="single" w:sz="4" w:space="0" w:color="000000"/>
              <w:right w:val="nil"/>
            </w:tcBorders>
          </w:tcPr>
          <w:p w:rsidR="00522474" w:rsidRPr="00DA4FBE" w:rsidRDefault="00522474" w:rsidP="00DA4FBE">
            <w:pPr>
              <w:suppressAutoHyphens/>
              <w:jc w:val="center"/>
              <w:rPr>
                <w:sz w:val="24"/>
                <w:szCs w:val="24"/>
                <w:lang w:eastAsia="ar-SA"/>
              </w:rPr>
            </w:pPr>
            <w:r>
              <w:rPr>
                <w:sz w:val="24"/>
                <w:szCs w:val="24"/>
                <w:lang w:eastAsia="ar-SA"/>
              </w:rPr>
              <w:t>9</w:t>
            </w:r>
          </w:p>
        </w:tc>
        <w:tc>
          <w:tcPr>
            <w:tcW w:w="7760" w:type="dxa"/>
            <w:tcBorders>
              <w:top w:val="single" w:sz="4" w:space="0" w:color="000000"/>
              <w:left w:val="single" w:sz="4" w:space="0" w:color="000000"/>
              <w:bottom w:val="single" w:sz="4" w:space="0" w:color="000000"/>
              <w:right w:val="nil"/>
            </w:tcBorders>
          </w:tcPr>
          <w:p w:rsidR="00522474" w:rsidRPr="00DA4FBE" w:rsidRDefault="00522474" w:rsidP="00DA4FBE">
            <w:pPr>
              <w:suppressAutoHyphens/>
              <w:jc w:val="both"/>
              <w:rPr>
                <w:b/>
                <w:i/>
                <w:sz w:val="24"/>
                <w:szCs w:val="24"/>
              </w:rPr>
            </w:pPr>
            <w:r w:rsidRPr="00DA4FBE">
              <w:rPr>
                <w:b/>
                <w:i/>
                <w:sz w:val="24"/>
                <w:szCs w:val="24"/>
              </w:rPr>
              <w:t>Організація і зміст роботи стаціонарів різних рівнів, облік і аналіз їх діяльності.</w:t>
            </w:r>
          </w:p>
          <w:p w:rsidR="00522474" w:rsidRPr="00DA4FBE" w:rsidRDefault="00522474" w:rsidP="00DA4FBE">
            <w:pPr>
              <w:suppressAutoHyphens/>
              <w:jc w:val="both"/>
              <w:rPr>
                <w:sz w:val="24"/>
                <w:szCs w:val="24"/>
                <w:lang w:eastAsia="ar-SA"/>
              </w:rPr>
            </w:pPr>
            <w:r w:rsidRPr="00DA4FBE">
              <w:rPr>
                <w:sz w:val="24"/>
                <w:szCs w:val="24"/>
                <w:lang w:eastAsia="ar-SA"/>
              </w:rPr>
              <w:t xml:space="preserve">Амбулаторно-поліклінічна, стаціонарна та екстрена медична допомога. Первинна, вторинна та третинна допомога. Участь медичних закладів </w:t>
            </w:r>
            <w:r w:rsidRPr="00DA4FBE">
              <w:rPr>
                <w:sz w:val="24"/>
                <w:szCs w:val="24"/>
                <w:lang w:eastAsia="ar-SA"/>
              </w:rPr>
              <w:lastRenderedPageBreak/>
              <w:t xml:space="preserve">різних рівнів у медичному забезпеченні населення. Номенклатура закладів охорони здоров’я: типи та групи закладів, перелік медичних спеціальностей. </w:t>
            </w:r>
          </w:p>
          <w:p w:rsidR="00522474" w:rsidRPr="00DA4FBE" w:rsidRDefault="00522474" w:rsidP="00DA4FBE">
            <w:pPr>
              <w:suppressAutoHyphens/>
              <w:jc w:val="both"/>
              <w:rPr>
                <w:sz w:val="24"/>
                <w:szCs w:val="24"/>
                <w:lang w:eastAsia="ar-SA"/>
              </w:rPr>
            </w:pPr>
            <w:r w:rsidRPr="00DA4FBE">
              <w:rPr>
                <w:sz w:val="24"/>
                <w:szCs w:val="24"/>
                <w:lang w:eastAsia="ar-SA"/>
              </w:rPr>
              <w:t>Характеристика кадрового забезпечення медичної галузі. Спеціалізація та кваліфікація. Система підвищення кваліфікації медичного персоналу. Методика розрахунку та оцінка показників забезпеченості населення медичною допомогою.</w:t>
            </w:r>
          </w:p>
          <w:p w:rsidR="00522474" w:rsidRPr="00DA4FBE" w:rsidRDefault="00522474" w:rsidP="00DA4FBE">
            <w:pPr>
              <w:suppressAutoHyphens/>
              <w:jc w:val="both"/>
              <w:rPr>
                <w:sz w:val="24"/>
                <w:szCs w:val="24"/>
                <w:lang w:eastAsia="ar-SA"/>
              </w:rPr>
            </w:pPr>
            <w:r w:rsidRPr="00DA4FBE">
              <w:rPr>
                <w:sz w:val="24"/>
                <w:szCs w:val="24"/>
                <w:lang w:eastAsia="ar-SA"/>
              </w:rPr>
              <w:t>Завдання та розділи роботи поліклініки, її структурні підрозділи. Функції основних підрозділів. Організація та зміст роботи дільничного терапевта, завідувача відділення (кабінету). Завдання та сутність диспансерного методу, відбір контингентів для диспансерного спостереження. Види профілактичних оглядів, їх організація. Етапи диспансеризації.</w:t>
            </w:r>
          </w:p>
          <w:p w:rsidR="00522474" w:rsidRPr="00DA4FBE" w:rsidRDefault="00522474" w:rsidP="00DA4FBE">
            <w:pPr>
              <w:suppressAutoHyphens/>
              <w:jc w:val="both"/>
              <w:rPr>
                <w:sz w:val="24"/>
                <w:szCs w:val="24"/>
                <w:lang w:eastAsia="ar-SA"/>
              </w:rPr>
            </w:pPr>
            <w:r w:rsidRPr="00DA4FBE">
              <w:rPr>
                <w:sz w:val="24"/>
                <w:szCs w:val="24"/>
                <w:lang w:eastAsia="ar-SA"/>
              </w:rPr>
              <w:t xml:space="preserve">Історія створення лікарень різних рівнів. Мережа лікарняних закладів. Ліжковий фонд. Забезпеченість ліжками. Обсяги стаціонарної допомоги. Рівень госпіталізації. Характеристика госпіталізованих. Система стаціонарної допомоги з урахуванням рівнів її надання. </w:t>
            </w:r>
          </w:p>
          <w:p w:rsidR="00522474" w:rsidRPr="00DA4FBE" w:rsidRDefault="00522474" w:rsidP="00DA4FBE">
            <w:pPr>
              <w:suppressAutoHyphens/>
              <w:jc w:val="both"/>
              <w:rPr>
                <w:sz w:val="24"/>
                <w:szCs w:val="24"/>
                <w:lang w:eastAsia="ar-SA"/>
              </w:rPr>
            </w:pPr>
            <w:r w:rsidRPr="00DA4FBE">
              <w:rPr>
                <w:sz w:val="24"/>
                <w:szCs w:val="24"/>
                <w:lang w:eastAsia="ar-SA"/>
              </w:rPr>
              <w:t>Функції та завдання сучасної лікарні. Види та потужність лікарень. Багатопрофільні та спеціалізовані лікарні. Завдання стаціонарів. Структурні підрозділи стаціонару та їх функції. Порядок направлення хворих до стаціонару. Чинники, що впливають на раціональне використання ліжкового фонду та ефективність роботи стаціонару. Зміст і організація роботи лікаря-ординатора та завідувача відділення.</w:t>
            </w:r>
          </w:p>
          <w:p w:rsidR="00522474" w:rsidRPr="00DA4FBE" w:rsidRDefault="00522474" w:rsidP="00DA4FBE">
            <w:pPr>
              <w:suppressAutoHyphens/>
              <w:jc w:val="both"/>
              <w:rPr>
                <w:sz w:val="24"/>
                <w:szCs w:val="24"/>
                <w:lang w:eastAsia="ar-SA"/>
              </w:rPr>
            </w:pPr>
            <w:r w:rsidRPr="00DA4FBE">
              <w:rPr>
                <w:sz w:val="24"/>
                <w:szCs w:val="24"/>
                <w:lang w:eastAsia="ar-SA"/>
              </w:rPr>
              <w:t>Сучасні тенденції розвитку стаціонарної допомоги. Стаціонарозамінні форми надання медичної допомоги. Реформування стаціонарної допомоги. Госпітальні округи. Забезпечення наступності між поліклінікою та стаціонаром. Захист прав і безпека пацієнтів.</w:t>
            </w:r>
          </w:p>
          <w:p w:rsidR="00522474" w:rsidRPr="00DA4FBE" w:rsidRDefault="00522474" w:rsidP="00DA4FBE">
            <w:pPr>
              <w:suppressAutoHyphens/>
              <w:jc w:val="both"/>
              <w:rPr>
                <w:sz w:val="24"/>
                <w:szCs w:val="24"/>
                <w:lang w:eastAsia="ar-SA"/>
              </w:rPr>
            </w:pPr>
            <w:r w:rsidRPr="00DA4FBE">
              <w:rPr>
                <w:sz w:val="24"/>
                <w:szCs w:val="24"/>
                <w:lang w:eastAsia="ar-SA"/>
              </w:rPr>
              <w:t>Структура стаціонару. Функції окремих підрозділів. Чинники, що впливають на ефективну роботу стаціонару. Показники діяльності стаціонару. Заходи з підвищення ефективності діяльності стаціонару. Обліково-звітна документація стаціонару. Інформаційно-аналітичний відділ лікарні. Методика обчислення та аналіз показників діяльності стаціонару за даними звіту лікувально-профілактичного закладу. Розробка заходів щодо покращання діяльності стаціонарів.</w:t>
            </w:r>
          </w:p>
          <w:p w:rsidR="00522474" w:rsidRPr="00DA4FBE" w:rsidRDefault="00522474" w:rsidP="00DA4FBE">
            <w:pPr>
              <w:suppressAutoHyphens/>
              <w:jc w:val="both"/>
              <w:rPr>
                <w:sz w:val="24"/>
                <w:szCs w:val="24"/>
                <w:lang w:eastAsia="ar-SA"/>
              </w:rPr>
            </w:pPr>
            <w:r w:rsidRPr="00DA4FBE">
              <w:rPr>
                <w:sz w:val="24"/>
                <w:szCs w:val="24"/>
                <w:lang w:eastAsia="ar-SA"/>
              </w:rPr>
              <w:t>Види стаціонарозамінних закладів. Функції денного стаціонару та стаціонару вдома. Порядок направлення хворих до денного стаціонару та стаціонару вдома. Основна облікова документація денного стаціонару та стаціонару вдома, порядок її заповнення. Методика обчислення та аналіз показників діяльності денного стаціонару та стаціонару вдома.</w:t>
            </w:r>
          </w:p>
        </w:tc>
        <w:tc>
          <w:tcPr>
            <w:tcW w:w="1232" w:type="dxa"/>
            <w:tcBorders>
              <w:top w:val="single" w:sz="4" w:space="0" w:color="000000"/>
              <w:left w:val="single" w:sz="4" w:space="0" w:color="000000"/>
              <w:bottom w:val="single" w:sz="4" w:space="0" w:color="000000"/>
              <w:right w:val="single" w:sz="4" w:space="0" w:color="000000"/>
            </w:tcBorders>
          </w:tcPr>
          <w:p w:rsidR="00522474" w:rsidRPr="00DA4FBE" w:rsidRDefault="00522474" w:rsidP="00DA4FBE">
            <w:pPr>
              <w:suppressAutoHyphens/>
              <w:jc w:val="center"/>
              <w:rPr>
                <w:sz w:val="24"/>
                <w:szCs w:val="24"/>
                <w:lang w:eastAsia="ar-SA"/>
              </w:rPr>
            </w:pPr>
            <w:r w:rsidRPr="00DA4FBE">
              <w:rPr>
                <w:sz w:val="24"/>
                <w:szCs w:val="24"/>
              </w:rPr>
              <w:lastRenderedPageBreak/>
              <w:t>2</w:t>
            </w:r>
          </w:p>
        </w:tc>
      </w:tr>
      <w:tr w:rsidR="00522474" w:rsidRPr="00DA4FBE" w:rsidTr="003E39EC">
        <w:tc>
          <w:tcPr>
            <w:tcW w:w="795" w:type="dxa"/>
            <w:tcBorders>
              <w:top w:val="single" w:sz="4" w:space="0" w:color="000000"/>
              <w:left w:val="single" w:sz="4" w:space="0" w:color="000000"/>
              <w:bottom w:val="single" w:sz="4" w:space="0" w:color="000000"/>
              <w:right w:val="nil"/>
            </w:tcBorders>
          </w:tcPr>
          <w:p w:rsidR="00522474" w:rsidRPr="00DA4FBE" w:rsidRDefault="00522474" w:rsidP="00DA4FBE">
            <w:pPr>
              <w:suppressAutoHyphens/>
              <w:jc w:val="center"/>
              <w:rPr>
                <w:sz w:val="24"/>
                <w:szCs w:val="24"/>
                <w:lang w:eastAsia="ar-SA"/>
              </w:rPr>
            </w:pPr>
            <w:r>
              <w:rPr>
                <w:sz w:val="24"/>
                <w:szCs w:val="24"/>
                <w:lang w:eastAsia="ar-SA"/>
              </w:rPr>
              <w:lastRenderedPageBreak/>
              <w:t>10</w:t>
            </w:r>
          </w:p>
        </w:tc>
        <w:tc>
          <w:tcPr>
            <w:tcW w:w="7760" w:type="dxa"/>
            <w:tcBorders>
              <w:top w:val="single" w:sz="4" w:space="0" w:color="000000"/>
              <w:left w:val="single" w:sz="4" w:space="0" w:color="000000"/>
              <w:bottom w:val="single" w:sz="4" w:space="0" w:color="000000"/>
              <w:right w:val="nil"/>
            </w:tcBorders>
          </w:tcPr>
          <w:p w:rsidR="00522474" w:rsidRPr="000F7A44" w:rsidRDefault="00522474" w:rsidP="00DA4FBE">
            <w:pPr>
              <w:suppressAutoHyphens/>
              <w:jc w:val="both"/>
              <w:rPr>
                <w:b/>
                <w:i/>
                <w:sz w:val="24"/>
                <w:szCs w:val="24"/>
              </w:rPr>
            </w:pPr>
            <w:r w:rsidRPr="000F7A44">
              <w:rPr>
                <w:b/>
                <w:i/>
                <w:sz w:val="24"/>
                <w:szCs w:val="24"/>
              </w:rPr>
              <w:t>Організація лікарсько-трудової експертизи при тимчасовій та стійкій втраті працездатності.</w:t>
            </w:r>
          </w:p>
          <w:p w:rsidR="00522474" w:rsidRPr="000F7A44" w:rsidRDefault="00522474" w:rsidP="000F7A44">
            <w:pPr>
              <w:suppressAutoHyphens/>
              <w:jc w:val="both"/>
              <w:rPr>
                <w:sz w:val="24"/>
                <w:szCs w:val="24"/>
                <w:lang w:eastAsia="ar-SA"/>
              </w:rPr>
            </w:pPr>
            <w:r w:rsidRPr="000F7A44">
              <w:rPr>
                <w:sz w:val="24"/>
                <w:szCs w:val="24"/>
                <w:lang w:eastAsia="ar-SA"/>
              </w:rPr>
              <w:t xml:space="preserve">Особливості проведення експертизи медико-соціальної втрати працездатності та експертиз: військово-лікарської, судово-медичної та судово-психіатричної, патолого-анатомічної, альтернативної та їх правові засади. Види медичних експертиз, їх завдання. Мета проведення різних видів медичної експертизи, органи та заклади, які її здійснюють. Сутність медико-соціальної експертизи тимчасової та стійкої втрати працездатності. Ступені втрати працездатності. </w:t>
            </w:r>
          </w:p>
          <w:p w:rsidR="00522474" w:rsidRPr="000F7A44" w:rsidRDefault="00522474" w:rsidP="000F7A44">
            <w:pPr>
              <w:suppressAutoHyphens/>
              <w:jc w:val="both"/>
              <w:rPr>
                <w:sz w:val="24"/>
                <w:szCs w:val="24"/>
                <w:lang w:eastAsia="ar-SA"/>
              </w:rPr>
            </w:pPr>
            <w:r w:rsidRPr="000F7A44">
              <w:rPr>
                <w:sz w:val="24"/>
                <w:szCs w:val="24"/>
                <w:lang w:eastAsia="ar-SA"/>
              </w:rPr>
              <w:t>Заклади, які здійснюють експертизу тимчасової втрати працездатності, їх завдання. Види тимчасової непрацездатності, особливості проведення експертизи при окремих видах непрацездатності.</w:t>
            </w:r>
          </w:p>
          <w:p w:rsidR="00522474" w:rsidRPr="000F7A44" w:rsidRDefault="00522474" w:rsidP="000F7A44">
            <w:pPr>
              <w:suppressAutoHyphens/>
              <w:jc w:val="both"/>
              <w:rPr>
                <w:sz w:val="24"/>
                <w:szCs w:val="24"/>
                <w:lang w:eastAsia="ar-SA"/>
              </w:rPr>
            </w:pPr>
            <w:r w:rsidRPr="000F7A44">
              <w:rPr>
                <w:sz w:val="24"/>
                <w:szCs w:val="24"/>
                <w:lang w:eastAsia="ar-SA"/>
              </w:rPr>
              <w:t xml:space="preserve">Завдання лікуючих лікарів при проведенні експертизи тимчасової втрати працездатності. Лікарсько-консультативна комісія (ЛКК): функції, склад, організація роботи. Зміст, призначення та порядок заповнення </w:t>
            </w:r>
            <w:r w:rsidRPr="000F7A44">
              <w:rPr>
                <w:sz w:val="24"/>
                <w:szCs w:val="24"/>
                <w:lang w:eastAsia="ar-SA"/>
              </w:rPr>
              <w:lastRenderedPageBreak/>
              <w:t>облікових документів, які використовуються при проведенні експертизи тимчасової непрацездатності.</w:t>
            </w:r>
          </w:p>
          <w:p w:rsidR="00522474" w:rsidRPr="000F7A44" w:rsidRDefault="00522474" w:rsidP="000F7A44">
            <w:pPr>
              <w:suppressAutoHyphens/>
              <w:jc w:val="both"/>
              <w:rPr>
                <w:sz w:val="24"/>
                <w:szCs w:val="24"/>
                <w:lang w:eastAsia="ar-SA"/>
              </w:rPr>
            </w:pPr>
            <w:r w:rsidRPr="000F7A44">
              <w:rPr>
                <w:sz w:val="24"/>
                <w:szCs w:val="24"/>
                <w:lang w:eastAsia="ar-SA"/>
              </w:rPr>
              <w:t>Значення листка непрацездатності як облікового, юридичного та фінансового документу. Визначення тактики різних посадових осіб лікувально-профілактичних закладів стосовно конкретних видів і випадків тимчасової непрацездатності. Оформлення листків непрацездатності при окремих видах і випадках тимчасової непрацездатності.</w:t>
            </w:r>
          </w:p>
          <w:p w:rsidR="00522474" w:rsidRPr="000F7A44" w:rsidRDefault="00522474" w:rsidP="000F7A44">
            <w:pPr>
              <w:suppressAutoHyphens/>
              <w:jc w:val="both"/>
              <w:rPr>
                <w:sz w:val="24"/>
                <w:szCs w:val="24"/>
                <w:lang w:eastAsia="ar-SA"/>
              </w:rPr>
            </w:pPr>
            <w:r w:rsidRPr="000F7A44">
              <w:rPr>
                <w:sz w:val="24"/>
                <w:szCs w:val="24"/>
                <w:lang w:eastAsia="ar-SA"/>
              </w:rPr>
              <w:t>Завдання лікуючих лікарів, лікарсько-консультативних комісій щодо експертизи стійкої втрати працездатності.</w:t>
            </w:r>
          </w:p>
          <w:p w:rsidR="00522474" w:rsidRPr="000F7A44" w:rsidRDefault="00522474" w:rsidP="000F7A44">
            <w:pPr>
              <w:suppressAutoHyphens/>
              <w:jc w:val="both"/>
              <w:rPr>
                <w:sz w:val="24"/>
                <w:szCs w:val="24"/>
                <w:lang w:eastAsia="ar-SA"/>
              </w:rPr>
            </w:pPr>
            <w:r w:rsidRPr="000F7A44">
              <w:rPr>
                <w:sz w:val="24"/>
                <w:szCs w:val="24"/>
                <w:lang w:eastAsia="ar-SA"/>
              </w:rPr>
              <w:t>Організація експертизи стійкої втрати працездатності. Види інвалідності. Основні причини інвалідності. Чинники, що на неї впливають. Групи інвалідності. Показники інвалідності. Основні тенденції показників інвалідності в Україні. Відповідальність лікарів лікувально-профілактичних та інших закладів щодо медичної експертизи.</w:t>
            </w:r>
          </w:p>
          <w:p w:rsidR="00522474" w:rsidRPr="000F7A44" w:rsidRDefault="00522474" w:rsidP="000F7A44">
            <w:pPr>
              <w:suppressAutoHyphens/>
              <w:jc w:val="both"/>
              <w:rPr>
                <w:sz w:val="24"/>
                <w:szCs w:val="24"/>
                <w:lang w:eastAsia="ar-SA"/>
              </w:rPr>
            </w:pPr>
            <w:r w:rsidRPr="000F7A44">
              <w:rPr>
                <w:sz w:val="24"/>
                <w:szCs w:val="24"/>
                <w:lang w:eastAsia="ar-SA"/>
              </w:rPr>
              <w:t xml:space="preserve">Медико-соціальні експертні комісії (МСЕК), їх види (за адміністративно-територіальною ознакою, за профілями). Функції МСЕК. </w:t>
            </w:r>
          </w:p>
          <w:p w:rsidR="00522474" w:rsidRPr="00DA4FBE" w:rsidRDefault="00522474" w:rsidP="000F7A44">
            <w:pPr>
              <w:suppressAutoHyphens/>
              <w:jc w:val="both"/>
              <w:rPr>
                <w:sz w:val="24"/>
                <w:szCs w:val="24"/>
                <w:lang w:eastAsia="ar-SA"/>
              </w:rPr>
            </w:pPr>
            <w:r w:rsidRPr="000F7A44">
              <w:rPr>
                <w:sz w:val="24"/>
                <w:szCs w:val="24"/>
                <w:lang w:eastAsia="ar-SA"/>
              </w:rPr>
              <w:t>Зміст, призначення та порядок заповнення основних документів стійкої втрати працездатності, які використовуються при експертизі. Визначення та оцінка тактики МСЕК стосовно встановлення причини та груп інвалідності при окремих її видах.</w:t>
            </w:r>
          </w:p>
        </w:tc>
        <w:tc>
          <w:tcPr>
            <w:tcW w:w="1232" w:type="dxa"/>
            <w:tcBorders>
              <w:top w:val="single" w:sz="4" w:space="0" w:color="000000"/>
              <w:left w:val="single" w:sz="4" w:space="0" w:color="000000"/>
              <w:bottom w:val="single" w:sz="4" w:space="0" w:color="000000"/>
              <w:right w:val="single" w:sz="4" w:space="0" w:color="000000"/>
            </w:tcBorders>
          </w:tcPr>
          <w:p w:rsidR="00522474" w:rsidRPr="00DA4FBE" w:rsidRDefault="00522474" w:rsidP="00DA4FBE">
            <w:pPr>
              <w:suppressAutoHyphens/>
              <w:jc w:val="center"/>
              <w:rPr>
                <w:sz w:val="24"/>
                <w:szCs w:val="24"/>
                <w:lang w:eastAsia="ar-SA"/>
              </w:rPr>
            </w:pPr>
            <w:r w:rsidRPr="00DA4FBE">
              <w:rPr>
                <w:sz w:val="24"/>
                <w:szCs w:val="24"/>
              </w:rPr>
              <w:lastRenderedPageBreak/>
              <w:t>2</w:t>
            </w:r>
          </w:p>
        </w:tc>
      </w:tr>
      <w:tr w:rsidR="00522474" w:rsidRPr="00DA4FBE" w:rsidTr="003E39EC">
        <w:tc>
          <w:tcPr>
            <w:tcW w:w="795" w:type="dxa"/>
            <w:tcBorders>
              <w:top w:val="single" w:sz="4" w:space="0" w:color="000000"/>
              <w:left w:val="single" w:sz="4" w:space="0" w:color="000000"/>
              <w:bottom w:val="single" w:sz="4" w:space="0" w:color="000000"/>
              <w:right w:val="nil"/>
            </w:tcBorders>
          </w:tcPr>
          <w:p w:rsidR="00522474" w:rsidRPr="00DA4FBE" w:rsidRDefault="00522474" w:rsidP="00DA4FBE">
            <w:pPr>
              <w:suppressAutoHyphens/>
              <w:jc w:val="center"/>
              <w:rPr>
                <w:sz w:val="24"/>
                <w:szCs w:val="24"/>
                <w:lang w:eastAsia="ar-SA"/>
              </w:rPr>
            </w:pPr>
            <w:r w:rsidRPr="00DA4FBE">
              <w:rPr>
                <w:sz w:val="24"/>
                <w:szCs w:val="24"/>
              </w:rPr>
              <w:lastRenderedPageBreak/>
              <w:t>11</w:t>
            </w:r>
          </w:p>
        </w:tc>
        <w:tc>
          <w:tcPr>
            <w:tcW w:w="7760" w:type="dxa"/>
            <w:tcBorders>
              <w:top w:val="single" w:sz="4" w:space="0" w:color="000000"/>
              <w:left w:val="single" w:sz="4" w:space="0" w:color="000000"/>
              <w:bottom w:val="single" w:sz="4" w:space="0" w:color="000000"/>
              <w:right w:val="nil"/>
            </w:tcBorders>
          </w:tcPr>
          <w:p w:rsidR="00522474" w:rsidRPr="00DA4FBE" w:rsidRDefault="00522474" w:rsidP="00DA4FBE">
            <w:pPr>
              <w:suppressAutoHyphens/>
              <w:jc w:val="both"/>
              <w:rPr>
                <w:sz w:val="24"/>
                <w:szCs w:val="24"/>
                <w:lang w:eastAsia="ar-SA"/>
              </w:rPr>
            </w:pPr>
            <w:r w:rsidRPr="00DA4FBE">
              <w:rPr>
                <w:sz w:val="24"/>
                <w:szCs w:val="24"/>
              </w:rPr>
              <w:t>Підсумковий контроль</w:t>
            </w:r>
          </w:p>
        </w:tc>
        <w:tc>
          <w:tcPr>
            <w:tcW w:w="1232" w:type="dxa"/>
            <w:tcBorders>
              <w:top w:val="single" w:sz="4" w:space="0" w:color="000000"/>
              <w:left w:val="single" w:sz="4" w:space="0" w:color="000000"/>
              <w:bottom w:val="single" w:sz="4" w:space="0" w:color="000000"/>
              <w:right w:val="single" w:sz="4" w:space="0" w:color="000000"/>
            </w:tcBorders>
          </w:tcPr>
          <w:p w:rsidR="00522474" w:rsidRPr="00DA4FBE" w:rsidRDefault="00522474" w:rsidP="00DA4FBE">
            <w:pPr>
              <w:suppressAutoHyphens/>
              <w:jc w:val="center"/>
              <w:rPr>
                <w:sz w:val="24"/>
                <w:szCs w:val="24"/>
                <w:lang w:eastAsia="ar-SA"/>
              </w:rPr>
            </w:pPr>
            <w:r w:rsidRPr="00DA4FBE">
              <w:rPr>
                <w:sz w:val="24"/>
                <w:szCs w:val="24"/>
              </w:rPr>
              <w:t>1</w:t>
            </w:r>
          </w:p>
        </w:tc>
      </w:tr>
      <w:tr w:rsidR="00522474" w:rsidRPr="00DA4FBE" w:rsidTr="003E39EC">
        <w:tc>
          <w:tcPr>
            <w:tcW w:w="795" w:type="dxa"/>
            <w:tcBorders>
              <w:top w:val="single" w:sz="4" w:space="0" w:color="000000"/>
              <w:left w:val="single" w:sz="4" w:space="0" w:color="000000"/>
              <w:bottom w:val="single" w:sz="4" w:space="0" w:color="000000"/>
              <w:right w:val="nil"/>
            </w:tcBorders>
          </w:tcPr>
          <w:p w:rsidR="00522474" w:rsidRPr="00DA4FBE" w:rsidRDefault="00522474" w:rsidP="00DA4FBE">
            <w:pPr>
              <w:suppressAutoHyphens/>
              <w:snapToGrid w:val="0"/>
              <w:jc w:val="center"/>
              <w:rPr>
                <w:sz w:val="24"/>
                <w:szCs w:val="24"/>
                <w:lang w:eastAsia="ar-SA"/>
              </w:rPr>
            </w:pPr>
          </w:p>
        </w:tc>
        <w:tc>
          <w:tcPr>
            <w:tcW w:w="7760" w:type="dxa"/>
            <w:tcBorders>
              <w:top w:val="single" w:sz="4" w:space="0" w:color="000000"/>
              <w:left w:val="single" w:sz="4" w:space="0" w:color="000000"/>
              <w:bottom w:val="single" w:sz="4" w:space="0" w:color="000000"/>
              <w:right w:val="nil"/>
            </w:tcBorders>
          </w:tcPr>
          <w:p w:rsidR="00522474" w:rsidRPr="00DA4FBE" w:rsidRDefault="00522474" w:rsidP="00DA4FBE">
            <w:pPr>
              <w:suppressAutoHyphens/>
              <w:jc w:val="both"/>
              <w:rPr>
                <w:sz w:val="24"/>
                <w:szCs w:val="24"/>
                <w:lang w:val="ru-RU" w:eastAsia="ar-SA"/>
              </w:rPr>
            </w:pPr>
            <w:r w:rsidRPr="00DA4FBE">
              <w:rPr>
                <w:sz w:val="24"/>
                <w:szCs w:val="24"/>
              </w:rPr>
              <w:t>Всього годин практичних занять</w:t>
            </w:r>
          </w:p>
        </w:tc>
        <w:tc>
          <w:tcPr>
            <w:tcW w:w="1232" w:type="dxa"/>
            <w:tcBorders>
              <w:top w:val="single" w:sz="4" w:space="0" w:color="000000"/>
              <w:left w:val="single" w:sz="4" w:space="0" w:color="000000"/>
              <w:bottom w:val="single" w:sz="4" w:space="0" w:color="000000"/>
              <w:right w:val="single" w:sz="4" w:space="0" w:color="000000"/>
            </w:tcBorders>
          </w:tcPr>
          <w:p w:rsidR="00522474" w:rsidRPr="00DA4FBE" w:rsidRDefault="00522474" w:rsidP="00DA4FBE">
            <w:pPr>
              <w:suppressAutoHyphens/>
              <w:jc w:val="center"/>
              <w:rPr>
                <w:sz w:val="24"/>
                <w:szCs w:val="24"/>
                <w:lang w:eastAsia="ar-SA"/>
              </w:rPr>
            </w:pPr>
            <w:r w:rsidRPr="00DA4FBE">
              <w:rPr>
                <w:sz w:val="24"/>
                <w:szCs w:val="24"/>
                <w:lang w:val="ru-RU"/>
              </w:rPr>
              <w:t>19</w:t>
            </w:r>
          </w:p>
        </w:tc>
      </w:tr>
    </w:tbl>
    <w:p w:rsidR="00522474" w:rsidRDefault="00522474" w:rsidP="004F1244">
      <w:pPr>
        <w:rPr>
          <w:sz w:val="20"/>
          <w:szCs w:val="20"/>
          <w:lang w:val="ru-RU"/>
        </w:rPr>
      </w:pPr>
    </w:p>
    <w:p w:rsidR="00522474" w:rsidRDefault="00522474" w:rsidP="00DD32B4">
      <w:pPr>
        <w:jc w:val="center"/>
        <w:rPr>
          <w:b/>
          <w:sz w:val="25"/>
          <w:szCs w:val="25"/>
          <w:lang w:val="ru-RU"/>
        </w:rPr>
      </w:pPr>
      <w:r>
        <w:rPr>
          <w:b/>
          <w:sz w:val="25"/>
          <w:szCs w:val="25"/>
        </w:rPr>
        <w:t>Самостійна робота</w:t>
      </w:r>
    </w:p>
    <w:tbl>
      <w:tblPr>
        <w:tblW w:w="0" w:type="auto"/>
        <w:tblInd w:w="-40" w:type="dxa"/>
        <w:tblLayout w:type="fixed"/>
        <w:tblLook w:val="00A0" w:firstRow="1" w:lastRow="0" w:firstColumn="1" w:lastColumn="0" w:noHBand="0" w:noVBand="0"/>
      </w:tblPr>
      <w:tblGrid>
        <w:gridCol w:w="795"/>
        <w:gridCol w:w="7677"/>
        <w:gridCol w:w="1355"/>
      </w:tblGrid>
      <w:tr w:rsidR="00522474" w:rsidRPr="009F5BA1" w:rsidTr="00DD32B4">
        <w:tc>
          <w:tcPr>
            <w:tcW w:w="795" w:type="dxa"/>
            <w:tcBorders>
              <w:top w:val="single" w:sz="4" w:space="0" w:color="000000"/>
              <w:left w:val="single" w:sz="4" w:space="0" w:color="000000"/>
              <w:bottom w:val="single" w:sz="4" w:space="0" w:color="000000"/>
              <w:right w:val="nil"/>
            </w:tcBorders>
            <w:vAlign w:val="center"/>
          </w:tcPr>
          <w:p w:rsidR="00522474" w:rsidRPr="009F5BA1" w:rsidRDefault="00522474">
            <w:pPr>
              <w:suppressAutoHyphens/>
              <w:jc w:val="center"/>
              <w:rPr>
                <w:sz w:val="24"/>
                <w:szCs w:val="24"/>
                <w:lang w:eastAsia="ar-SA"/>
              </w:rPr>
            </w:pPr>
            <w:r w:rsidRPr="009F5BA1">
              <w:rPr>
                <w:sz w:val="24"/>
                <w:szCs w:val="24"/>
              </w:rPr>
              <w:t>№ з/п</w:t>
            </w:r>
          </w:p>
        </w:tc>
        <w:tc>
          <w:tcPr>
            <w:tcW w:w="7677" w:type="dxa"/>
            <w:tcBorders>
              <w:top w:val="single" w:sz="4" w:space="0" w:color="000000"/>
              <w:left w:val="single" w:sz="4" w:space="0" w:color="000000"/>
              <w:bottom w:val="single" w:sz="4" w:space="0" w:color="000000"/>
              <w:right w:val="nil"/>
            </w:tcBorders>
            <w:vAlign w:val="center"/>
          </w:tcPr>
          <w:p w:rsidR="00522474" w:rsidRPr="009F5BA1" w:rsidRDefault="00522474">
            <w:pPr>
              <w:suppressAutoHyphens/>
              <w:jc w:val="center"/>
              <w:rPr>
                <w:sz w:val="24"/>
                <w:szCs w:val="24"/>
                <w:lang w:eastAsia="ar-SA"/>
              </w:rPr>
            </w:pPr>
            <w:r w:rsidRPr="009F5BA1">
              <w:rPr>
                <w:sz w:val="24"/>
                <w:szCs w:val="24"/>
              </w:rPr>
              <w:t>Назва</w:t>
            </w:r>
          </w:p>
        </w:tc>
        <w:tc>
          <w:tcPr>
            <w:tcW w:w="1355" w:type="dxa"/>
            <w:tcBorders>
              <w:top w:val="single" w:sz="4" w:space="0" w:color="000000"/>
              <w:left w:val="single" w:sz="4" w:space="0" w:color="000000"/>
              <w:bottom w:val="single" w:sz="4" w:space="0" w:color="000000"/>
              <w:right w:val="single" w:sz="4" w:space="0" w:color="000000"/>
            </w:tcBorders>
            <w:vAlign w:val="center"/>
          </w:tcPr>
          <w:p w:rsidR="00522474" w:rsidRPr="009F5BA1" w:rsidRDefault="00522474">
            <w:pPr>
              <w:suppressAutoHyphens/>
              <w:jc w:val="center"/>
              <w:rPr>
                <w:sz w:val="24"/>
                <w:szCs w:val="24"/>
                <w:lang w:eastAsia="ar-SA"/>
              </w:rPr>
            </w:pPr>
            <w:r w:rsidRPr="009F5BA1">
              <w:rPr>
                <w:sz w:val="24"/>
                <w:szCs w:val="24"/>
              </w:rPr>
              <w:t>Кількість годин</w:t>
            </w:r>
          </w:p>
        </w:tc>
      </w:tr>
      <w:tr w:rsidR="00522474" w:rsidRPr="009F5BA1" w:rsidTr="00DD32B4">
        <w:tc>
          <w:tcPr>
            <w:tcW w:w="795" w:type="dxa"/>
            <w:tcBorders>
              <w:top w:val="single" w:sz="4" w:space="0" w:color="000000"/>
              <w:left w:val="single" w:sz="4" w:space="0" w:color="000000"/>
              <w:bottom w:val="single" w:sz="4" w:space="0" w:color="000000"/>
              <w:right w:val="nil"/>
            </w:tcBorders>
          </w:tcPr>
          <w:p w:rsidR="00522474" w:rsidRPr="009F5BA1" w:rsidRDefault="00522474">
            <w:pPr>
              <w:suppressAutoHyphens/>
              <w:jc w:val="center"/>
              <w:rPr>
                <w:sz w:val="24"/>
                <w:szCs w:val="24"/>
                <w:lang w:eastAsia="ar-SA"/>
              </w:rPr>
            </w:pPr>
            <w:r w:rsidRPr="009F5BA1">
              <w:rPr>
                <w:sz w:val="24"/>
                <w:szCs w:val="24"/>
              </w:rPr>
              <w:t>1</w:t>
            </w:r>
          </w:p>
        </w:tc>
        <w:tc>
          <w:tcPr>
            <w:tcW w:w="7677" w:type="dxa"/>
            <w:tcBorders>
              <w:top w:val="single" w:sz="4" w:space="0" w:color="000000"/>
              <w:left w:val="single" w:sz="4" w:space="0" w:color="000000"/>
              <w:bottom w:val="single" w:sz="4" w:space="0" w:color="000000"/>
              <w:right w:val="nil"/>
            </w:tcBorders>
          </w:tcPr>
          <w:p w:rsidR="00522474" w:rsidRPr="009F5BA1" w:rsidRDefault="00522474">
            <w:pPr>
              <w:suppressAutoHyphens/>
              <w:jc w:val="both"/>
              <w:rPr>
                <w:sz w:val="24"/>
                <w:szCs w:val="24"/>
                <w:lang w:val="ru-RU" w:eastAsia="ar-SA"/>
              </w:rPr>
            </w:pPr>
            <w:r w:rsidRPr="009F5BA1">
              <w:rPr>
                <w:sz w:val="24"/>
                <w:szCs w:val="24"/>
              </w:rPr>
              <w:t>Історія виникнення і розвитку соціальної медицини та організації охорони здоров’я в Україні. Видатні діячі соціальної медицини, організації охорони здоров’я та медичної статистики.</w:t>
            </w:r>
          </w:p>
        </w:tc>
        <w:tc>
          <w:tcPr>
            <w:tcW w:w="1355" w:type="dxa"/>
            <w:tcBorders>
              <w:top w:val="single" w:sz="4" w:space="0" w:color="000000"/>
              <w:left w:val="single" w:sz="4" w:space="0" w:color="000000"/>
              <w:bottom w:val="single" w:sz="4" w:space="0" w:color="000000"/>
              <w:right w:val="single" w:sz="4" w:space="0" w:color="000000"/>
            </w:tcBorders>
          </w:tcPr>
          <w:p w:rsidR="00522474" w:rsidRPr="009F5BA1" w:rsidRDefault="00522474">
            <w:pPr>
              <w:suppressAutoHyphens/>
              <w:jc w:val="center"/>
              <w:rPr>
                <w:sz w:val="24"/>
                <w:szCs w:val="24"/>
                <w:lang w:eastAsia="ar-SA"/>
              </w:rPr>
            </w:pPr>
            <w:r w:rsidRPr="009F5BA1">
              <w:rPr>
                <w:sz w:val="24"/>
                <w:szCs w:val="24"/>
                <w:lang w:val="ru-RU"/>
              </w:rPr>
              <w:t>6</w:t>
            </w:r>
          </w:p>
        </w:tc>
      </w:tr>
      <w:tr w:rsidR="00522474" w:rsidRPr="009F5BA1" w:rsidTr="00DD32B4">
        <w:tc>
          <w:tcPr>
            <w:tcW w:w="795" w:type="dxa"/>
            <w:tcBorders>
              <w:top w:val="single" w:sz="4" w:space="0" w:color="000000"/>
              <w:left w:val="single" w:sz="4" w:space="0" w:color="000000"/>
              <w:bottom w:val="single" w:sz="4" w:space="0" w:color="000000"/>
              <w:right w:val="nil"/>
            </w:tcBorders>
          </w:tcPr>
          <w:p w:rsidR="00522474" w:rsidRPr="009F5BA1" w:rsidRDefault="00522474">
            <w:pPr>
              <w:suppressAutoHyphens/>
              <w:jc w:val="center"/>
              <w:rPr>
                <w:sz w:val="24"/>
                <w:szCs w:val="24"/>
              </w:rPr>
            </w:pPr>
            <w:r>
              <w:rPr>
                <w:sz w:val="24"/>
                <w:szCs w:val="24"/>
              </w:rPr>
              <w:t>2</w:t>
            </w:r>
          </w:p>
        </w:tc>
        <w:tc>
          <w:tcPr>
            <w:tcW w:w="7677" w:type="dxa"/>
            <w:tcBorders>
              <w:top w:val="single" w:sz="4" w:space="0" w:color="000000"/>
              <w:left w:val="single" w:sz="4" w:space="0" w:color="000000"/>
              <w:bottom w:val="single" w:sz="4" w:space="0" w:color="000000"/>
              <w:right w:val="nil"/>
            </w:tcBorders>
          </w:tcPr>
          <w:p w:rsidR="00522474" w:rsidRPr="009F5BA1" w:rsidRDefault="00522474" w:rsidP="00397101">
            <w:pPr>
              <w:suppressAutoHyphens/>
              <w:jc w:val="both"/>
              <w:rPr>
                <w:sz w:val="24"/>
                <w:szCs w:val="24"/>
                <w:lang w:val="ru-RU" w:eastAsia="ar-SA"/>
              </w:rPr>
            </w:pPr>
            <w:r w:rsidRPr="009F5BA1">
              <w:rPr>
                <w:sz w:val="24"/>
                <w:szCs w:val="24"/>
              </w:rPr>
              <w:t>Організація статистичного дослідження.</w:t>
            </w:r>
          </w:p>
        </w:tc>
        <w:tc>
          <w:tcPr>
            <w:tcW w:w="1355" w:type="dxa"/>
            <w:tcBorders>
              <w:top w:val="single" w:sz="4" w:space="0" w:color="000000"/>
              <w:left w:val="single" w:sz="4" w:space="0" w:color="000000"/>
              <w:bottom w:val="single" w:sz="4" w:space="0" w:color="000000"/>
              <w:right w:val="single" w:sz="4" w:space="0" w:color="000000"/>
            </w:tcBorders>
          </w:tcPr>
          <w:p w:rsidR="00522474" w:rsidRPr="009F5BA1" w:rsidRDefault="00522474" w:rsidP="00397101">
            <w:pPr>
              <w:suppressAutoHyphens/>
              <w:jc w:val="center"/>
              <w:rPr>
                <w:sz w:val="24"/>
                <w:szCs w:val="24"/>
                <w:lang w:eastAsia="ar-SA"/>
              </w:rPr>
            </w:pPr>
            <w:r w:rsidRPr="009F5BA1">
              <w:rPr>
                <w:sz w:val="24"/>
                <w:szCs w:val="24"/>
                <w:lang w:val="ru-RU"/>
              </w:rPr>
              <w:t>6</w:t>
            </w:r>
          </w:p>
        </w:tc>
      </w:tr>
      <w:tr w:rsidR="00522474" w:rsidRPr="009F5BA1" w:rsidTr="00DD32B4">
        <w:tc>
          <w:tcPr>
            <w:tcW w:w="795" w:type="dxa"/>
            <w:tcBorders>
              <w:top w:val="single" w:sz="4" w:space="0" w:color="000000"/>
              <w:left w:val="single" w:sz="4" w:space="0" w:color="000000"/>
              <w:bottom w:val="single" w:sz="4" w:space="0" w:color="000000"/>
              <w:right w:val="nil"/>
            </w:tcBorders>
          </w:tcPr>
          <w:p w:rsidR="00522474" w:rsidRPr="009F5BA1" w:rsidRDefault="00522474">
            <w:pPr>
              <w:suppressAutoHyphens/>
              <w:jc w:val="center"/>
              <w:rPr>
                <w:sz w:val="24"/>
                <w:szCs w:val="24"/>
                <w:lang w:eastAsia="ar-SA"/>
              </w:rPr>
            </w:pPr>
            <w:r>
              <w:rPr>
                <w:sz w:val="24"/>
                <w:szCs w:val="24"/>
                <w:lang w:eastAsia="ar-SA"/>
              </w:rPr>
              <w:t>3</w:t>
            </w:r>
          </w:p>
        </w:tc>
        <w:tc>
          <w:tcPr>
            <w:tcW w:w="7677" w:type="dxa"/>
            <w:tcBorders>
              <w:top w:val="single" w:sz="4" w:space="0" w:color="000000"/>
              <w:left w:val="single" w:sz="4" w:space="0" w:color="000000"/>
              <w:bottom w:val="single" w:sz="4" w:space="0" w:color="000000"/>
              <w:right w:val="nil"/>
            </w:tcBorders>
          </w:tcPr>
          <w:p w:rsidR="00522474" w:rsidRPr="009F5BA1" w:rsidRDefault="00522474">
            <w:pPr>
              <w:suppressAutoHyphens/>
              <w:jc w:val="both"/>
              <w:rPr>
                <w:sz w:val="24"/>
                <w:szCs w:val="24"/>
                <w:lang w:val="ru-RU" w:eastAsia="ar-SA"/>
              </w:rPr>
            </w:pPr>
            <w:r w:rsidRPr="009F5BA1">
              <w:rPr>
                <w:sz w:val="24"/>
                <w:szCs w:val="24"/>
              </w:rPr>
              <w:t>Аналіз та оцінка захворюваності населення області.</w:t>
            </w:r>
          </w:p>
        </w:tc>
        <w:tc>
          <w:tcPr>
            <w:tcW w:w="1355" w:type="dxa"/>
            <w:tcBorders>
              <w:top w:val="single" w:sz="4" w:space="0" w:color="000000"/>
              <w:left w:val="single" w:sz="4" w:space="0" w:color="000000"/>
              <w:bottom w:val="single" w:sz="4" w:space="0" w:color="000000"/>
              <w:right w:val="single" w:sz="4" w:space="0" w:color="000000"/>
            </w:tcBorders>
          </w:tcPr>
          <w:p w:rsidR="00522474" w:rsidRPr="009F5BA1" w:rsidRDefault="00522474">
            <w:pPr>
              <w:suppressAutoHyphens/>
              <w:jc w:val="center"/>
              <w:rPr>
                <w:sz w:val="24"/>
                <w:szCs w:val="24"/>
                <w:lang w:eastAsia="ar-SA"/>
              </w:rPr>
            </w:pPr>
            <w:r w:rsidRPr="009F5BA1">
              <w:rPr>
                <w:sz w:val="24"/>
                <w:szCs w:val="24"/>
                <w:lang w:val="ru-RU"/>
              </w:rPr>
              <w:t>6</w:t>
            </w:r>
          </w:p>
        </w:tc>
      </w:tr>
      <w:tr w:rsidR="00522474" w:rsidRPr="009F5BA1" w:rsidTr="00DD32B4">
        <w:tc>
          <w:tcPr>
            <w:tcW w:w="795" w:type="dxa"/>
            <w:tcBorders>
              <w:top w:val="single" w:sz="4" w:space="0" w:color="000000"/>
              <w:left w:val="single" w:sz="4" w:space="0" w:color="000000"/>
              <w:bottom w:val="single" w:sz="4" w:space="0" w:color="000000"/>
              <w:right w:val="nil"/>
            </w:tcBorders>
          </w:tcPr>
          <w:p w:rsidR="00522474" w:rsidRPr="009F5BA1" w:rsidRDefault="00522474">
            <w:pPr>
              <w:suppressAutoHyphens/>
              <w:jc w:val="center"/>
              <w:rPr>
                <w:sz w:val="24"/>
                <w:szCs w:val="24"/>
                <w:lang w:eastAsia="ar-SA"/>
              </w:rPr>
            </w:pPr>
            <w:r>
              <w:rPr>
                <w:sz w:val="24"/>
                <w:szCs w:val="24"/>
                <w:lang w:eastAsia="ar-SA"/>
              </w:rPr>
              <w:t>4</w:t>
            </w:r>
          </w:p>
        </w:tc>
        <w:tc>
          <w:tcPr>
            <w:tcW w:w="7677" w:type="dxa"/>
            <w:tcBorders>
              <w:top w:val="single" w:sz="4" w:space="0" w:color="000000"/>
              <w:left w:val="single" w:sz="4" w:space="0" w:color="000000"/>
              <w:bottom w:val="single" w:sz="4" w:space="0" w:color="000000"/>
              <w:right w:val="nil"/>
            </w:tcBorders>
          </w:tcPr>
          <w:p w:rsidR="00522474" w:rsidRPr="009F5BA1" w:rsidRDefault="00522474">
            <w:pPr>
              <w:suppressAutoHyphens/>
              <w:jc w:val="both"/>
              <w:rPr>
                <w:sz w:val="24"/>
                <w:szCs w:val="24"/>
                <w:lang w:val="ru-RU" w:eastAsia="ar-SA"/>
              </w:rPr>
            </w:pPr>
            <w:r w:rsidRPr="009F5BA1">
              <w:rPr>
                <w:sz w:val="24"/>
                <w:szCs w:val="24"/>
              </w:rPr>
              <w:t>Соціально-медичні аспекти серцево-судинних захворювань.</w:t>
            </w:r>
          </w:p>
        </w:tc>
        <w:tc>
          <w:tcPr>
            <w:tcW w:w="1355" w:type="dxa"/>
            <w:tcBorders>
              <w:top w:val="single" w:sz="4" w:space="0" w:color="000000"/>
              <w:left w:val="single" w:sz="4" w:space="0" w:color="000000"/>
              <w:bottom w:val="single" w:sz="4" w:space="0" w:color="000000"/>
              <w:right w:val="single" w:sz="4" w:space="0" w:color="000000"/>
            </w:tcBorders>
          </w:tcPr>
          <w:p w:rsidR="00522474" w:rsidRPr="009F5BA1" w:rsidRDefault="00522474">
            <w:pPr>
              <w:suppressAutoHyphens/>
              <w:jc w:val="center"/>
              <w:rPr>
                <w:sz w:val="24"/>
                <w:szCs w:val="24"/>
                <w:lang w:eastAsia="ar-SA"/>
              </w:rPr>
            </w:pPr>
            <w:r w:rsidRPr="009F5BA1">
              <w:rPr>
                <w:sz w:val="24"/>
                <w:szCs w:val="24"/>
                <w:lang w:val="ru-RU"/>
              </w:rPr>
              <w:t>6</w:t>
            </w:r>
          </w:p>
        </w:tc>
      </w:tr>
      <w:tr w:rsidR="00522474" w:rsidRPr="009F5BA1" w:rsidTr="00DD32B4">
        <w:tc>
          <w:tcPr>
            <w:tcW w:w="795" w:type="dxa"/>
            <w:tcBorders>
              <w:top w:val="single" w:sz="4" w:space="0" w:color="000000"/>
              <w:left w:val="single" w:sz="4" w:space="0" w:color="000000"/>
              <w:bottom w:val="single" w:sz="4" w:space="0" w:color="000000"/>
              <w:right w:val="nil"/>
            </w:tcBorders>
          </w:tcPr>
          <w:p w:rsidR="00522474" w:rsidRPr="009F5BA1" w:rsidRDefault="00522474">
            <w:pPr>
              <w:suppressAutoHyphens/>
              <w:jc w:val="center"/>
              <w:rPr>
                <w:sz w:val="24"/>
                <w:szCs w:val="24"/>
                <w:lang w:eastAsia="ar-SA"/>
              </w:rPr>
            </w:pPr>
            <w:r>
              <w:rPr>
                <w:sz w:val="24"/>
                <w:szCs w:val="24"/>
                <w:lang w:eastAsia="ar-SA"/>
              </w:rPr>
              <w:t>5</w:t>
            </w:r>
          </w:p>
        </w:tc>
        <w:tc>
          <w:tcPr>
            <w:tcW w:w="7677" w:type="dxa"/>
            <w:tcBorders>
              <w:top w:val="single" w:sz="4" w:space="0" w:color="000000"/>
              <w:left w:val="single" w:sz="4" w:space="0" w:color="000000"/>
              <w:bottom w:val="single" w:sz="4" w:space="0" w:color="000000"/>
              <w:right w:val="nil"/>
            </w:tcBorders>
          </w:tcPr>
          <w:p w:rsidR="00522474" w:rsidRPr="009F5BA1" w:rsidRDefault="00522474">
            <w:pPr>
              <w:suppressAutoHyphens/>
              <w:jc w:val="both"/>
              <w:rPr>
                <w:sz w:val="24"/>
                <w:szCs w:val="24"/>
                <w:lang w:eastAsia="ar-SA"/>
              </w:rPr>
            </w:pPr>
            <w:r w:rsidRPr="009F5BA1">
              <w:rPr>
                <w:sz w:val="24"/>
                <w:szCs w:val="24"/>
              </w:rPr>
              <w:t>Соціально-медичні аспекти онкологічних захворювань.</w:t>
            </w:r>
          </w:p>
        </w:tc>
        <w:tc>
          <w:tcPr>
            <w:tcW w:w="1355" w:type="dxa"/>
            <w:tcBorders>
              <w:top w:val="single" w:sz="4" w:space="0" w:color="000000"/>
              <w:left w:val="single" w:sz="4" w:space="0" w:color="000000"/>
              <w:bottom w:val="single" w:sz="4" w:space="0" w:color="000000"/>
              <w:right w:val="single" w:sz="4" w:space="0" w:color="000000"/>
            </w:tcBorders>
          </w:tcPr>
          <w:p w:rsidR="00522474" w:rsidRPr="009F5BA1" w:rsidRDefault="00522474">
            <w:pPr>
              <w:suppressAutoHyphens/>
              <w:jc w:val="center"/>
              <w:rPr>
                <w:sz w:val="24"/>
                <w:szCs w:val="24"/>
                <w:lang w:eastAsia="ar-SA"/>
              </w:rPr>
            </w:pPr>
            <w:r w:rsidRPr="009F5BA1">
              <w:rPr>
                <w:sz w:val="24"/>
                <w:szCs w:val="24"/>
              </w:rPr>
              <w:t>6</w:t>
            </w:r>
          </w:p>
        </w:tc>
      </w:tr>
      <w:tr w:rsidR="00522474" w:rsidRPr="009F5BA1" w:rsidTr="00DD32B4">
        <w:tc>
          <w:tcPr>
            <w:tcW w:w="795" w:type="dxa"/>
            <w:tcBorders>
              <w:top w:val="single" w:sz="4" w:space="0" w:color="000000"/>
              <w:left w:val="single" w:sz="4" w:space="0" w:color="000000"/>
              <w:bottom w:val="single" w:sz="4" w:space="0" w:color="000000"/>
              <w:right w:val="nil"/>
            </w:tcBorders>
          </w:tcPr>
          <w:p w:rsidR="00522474" w:rsidRPr="009F5BA1" w:rsidRDefault="00522474">
            <w:pPr>
              <w:suppressAutoHyphens/>
              <w:jc w:val="center"/>
              <w:rPr>
                <w:sz w:val="24"/>
                <w:szCs w:val="24"/>
                <w:lang w:eastAsia="ar-SA"/>
              </w:rPr>
            </w:pPr>
            <w:r>
              <w:rPr>
                <w:sz w:val="24"/>
                <w:szCs w:val="24"/>
                <w:lang w:eastAsia="ar-SA"/>
              </w:rPr>
              <w:t>6</w:t>
            </w:r>
          </w:p>
        </w:tc>
        <w:tc>
          <w:tcPr>
            <w:tcW w:w="7677" w:type="dxa"/>
            <w:tcBorders>
              <w:top w:val="single" w:sz="4" w:space="0" w:color="000000"/>
              <w:left w:val="single" w:sz="4" w:space="0" w:color="000000"/>
              <w:bottom w:val="single" w:sz="4" w:space="0" w:color="000000"/>
              <w:right w:val="nil"/>
            </w:tcBorders>
          </w:tcPr>
          <w:p w:rsidR="00522474" w:rsidRPr="009F5BA1" w:rsidRDefault="00522474">
            <w:pPr>
              <w:suppressAutoHyphens/>
              <w:jc w:val="both"/>
              <w:rPr>
                <w:sz w:val="24"/>
                <w:szCs w:val="24"/>
                <w:lang w:val="ru-RU" w:eastAsia="ar-SA"/>
              </w:rPr>
            </w:pPr>
            <w:r w:rsidRPr="009F5BA1">
              <w:rPr>
                <w:sz w:val="24"/>
                <w:szCs w:val="24"/>
              </w:rPr>
              <w:t>Соціально-медичні аспекти травматизму.</w:t>
            </w:r>
          </w:p>
        </w:tc>
        <w:tc>
          <w:tcPr>
            <w:tcW w:w="1355" w:type="dxa"/>
            <w:tcBorders>
              <w:top w:val="single" w:sz="4" w:space="0" w:color="000000"/>
              <w:left w:val="single" w:sz="4" w:space="0" w:color="000000"/>
              <w:bottom w:val="single" w:sz="4" w:space="0" w:color="000000"/>
              <w:right w:val="single" w:sz="4" w:space="0" w:color="000000"/>
            </w:tcBorders>
          </w:tcPr>
          <w:p w:rsidR="00522474" w:rsidRPr="009F5BA1" w:rsidRDefault="00522474">
            <w:pPr>
              <w:suppressAutoHyphens/>
              <w:jc w:val="center"/>
              <w:rPr>
                <w:sz w:val="24"/>
                <w:szCs w:val="24"/>
                <w:lang w:eastAsia="ar-SA"/>
              </w:rPr>
            </w:pPr>
            <w:r w:rsidRPr="009F5BA1">
              <w:rPr>
                <w:sz w:val="24"/>
                <w:szCs w:val="24"/>
                <w:lang w:val="ru-RU"/>
              </w:rPr>
              <w:t>6</w:t>
            </w:r>
          </w:p>
        </w:tc>
      </w:tr>
      <w:tr w:rsidR="00522474" w:rsidRPr="009F5BA1" w:rsidTr="00DD32B4">
        <w:trPr>
          <w:trHeight w:val="95"/>
        </w:trPr>
        <w:tc>
          <w:tcPr>
            <w:tcW w:w="795" w:type="dxa"/>
            <w:tcBorders>
              <w:top w:val="single" w:sz="4" w:space="0" w:color="000000"/>
              <w:left w:val="single" w:sz="4" w:space="0" w:color="000000"/>
              <w:bottom w:val="single" w:sz="4" w:space="0" w:color="000000"/>
              <w:right w:val="nil"/>
            </w:tcBorders>
          </w:tcPr>
          <w:p w:rsidR="00522474" w:rsidRPr="009F5BA1" w:rsidRDefault="00522474">
            <w:pPr>
              <w:suppressAutoHyphens/>
              <w:jc w:val="center"/>
              <w:rPr>
                <w:sz w:val="24"/>
                <w:szCs w:val="24"/>
                <w:lang w:eastAsia="ar-SA"/>
              </w:rPr>
            </w:pPr>
            <w:r>
              <w:rPr>
                <w:sz w:val="24"/>
                <w:szCs w:val="24"/>
                <w:lang w:eastAsia="ar-SA"/>
              </w:rPr>
              <w:t>7</w:t>
            </w:r>
          </w:p>
        </w:tc>
        <w:tc>
          <w:tcPr>
            <w:tcW w:w="7677" w:type="dxa"/>
            <w:tcBorders>
              <w:top w:val="single" w:sz="4" w:space="0" w:color="000000"/>
              <w:left w:val="single" w:sz="4" w:space="0" w:color="000000"/>
              <w:bottom w:val="single" w:sz="4" w:space="0" w:color="000000"/>
              <w:right w:val="nil"/>
            </w:tcBorders>
          </w:tcPr>
          <w:p w:rsidR="00522474" w:rsidRPr="009F5BA1" w:rsidRDefault="00522474">
            <w:pPr>
              <w:suppressAutoHyphens/>
              <w:jc w:val="both"/>
              <w:rPr>
                <w:sz w:val="24"/>
                <w:szCs w:val="24"/>
                <w:lang w:val="ru-RU" w:eastAsia="ar-SA"/>
              </w:rPr>
            </w:pPr>
            <w:r w:rsidRPr="009F5BA1">
              <w:rPr>
                <w:sz w:val="24"/>
                <w:szCs w:val="24"/>
              </w:rPr>
              <w:t>Соціально-медичні аспекти алкоголізму.</w:t>
            </w:r>
          </w:p>
        </w:tc>
        <w:tc>
          <w:tcPr>
            <w:tcW w:w="1355" w:type="dxa"/>
            <w:tcBorders>
              <w:top w:val="single" w:sz="4" w:space="0" w:color="000000"/>
              <w:left w:val="single" w:sz="4" w:space="0" w:color="000000"/>
              <w:bottom w:val="single" w:sz="4" w:space="0" w:color="000000"/>
              <w:right w:val="single" w:sz="4" w:space="0" w:color="000000"/>
            </w:tcBorders>
          </w:tcPr>
          <w:p w:rsidR="00522474" w:rsidRPr="009F5BA1" w:rsidRDefault="00522474">
            <w:pPr>
              <w:suppressAutoHyphens/>
              <w:jc w:val="center"/>
              <w:rPr>
                <w:sz w:val="24"/>
                <w:szCs w:val="24"/>
                <w:lang w:eastAsia="ar-SA"/>
              </w:rPr>
            </w:pPr>
            <w:r w:rsidRPr="009F5BA1">
              <w:rPr>
                <w:sz w:val="24"/>
                <w:szCs w:val="24"/>
                <w:lang w:val="ru-RU"/>
              </w:rPr>
              <w:t>6</w:t>
            </w:r>
          </w:p>
        </w:tc>
      </w:tr>
      <w:tr w:rsidR="00522474" w:rsidRPr="009F5BA1" w:rsidTr="00DD32B4">
        <w:trPr>
          <w:trHeight w:val="95"/>
        </w:trPr>
        <w:tc>
          <w:tcPr>
            <w:tcW w:w="795" w:type="dxa"/>
            <w:tcBorders>
              <w:top w:val="single" w:sz="4" w:space="0" w:color="000000"/>
              <w:left w:val="single" w:sz="4" w:space="0" w:color="000000"/>
              <w:bottom w:val="single" w:sz="4" w:space="0" w:color="000000"/>
              <w:right w:val="nil"/>
            </w:tcBorders>
          </w:tcPr>
          <w:p w:rsidR="00522474" w:rsidRPr="009F5BA1" w:rsidRDefault="00522474" w:rsidP="007C26E4">
            <w:pPr>
              <w:suppressAutoHyphens/>
              <w:jc w:val="center"/>
              <w:rPr>
                <w:sz w:val="24"/>
                <w:szCs w:val="24"/>
                <w:lang w:eastAsia="ar-SA"/>
              </w:rPr>
            </w:pPr>
            <w:r>
              <w:rPr>
                <w:sz w:val="24"/>
                <w:szCs w:val="24"/>
                <w:lang w:eastAsia="ar-SA"/>
              </w:rPr>
              <w:t>8</w:t>
            </w:r>
          </w:p>
        </w:tc>
        <w:tc>
          <w:tcPr>
            <w:tcW w:w="7677" w:type="dxa"/>
            <w:tcBorders>
              <w:top w:val="single" w:sz="4" w:space="0" w:color="000000"/>
              <w:left w:val="single" w:sz="4" w:space="0" w:color="000000"/>
              <w:bottom w:val="single" w:sz="4" w:space="0" w:color="000000"/>
              <w:right w:val="nil"/>
            </w:tcBorders>
          </w:tcPr>
          <w:p w:rsidR="00522474" w:rsidRPr="009F5BA1" w:rsidRDefault="00522474" w:rsidP="007C26E4">
            <w:pPr>
              <w:suppressAutoHyphens/>
              <w:ind w:left="481" w:hanging="480"/>
              <w:jc w:val="both"/>
              <w:rPr>
                <w:sz w:val="24"/>
                <w:szCs w:val="24"/>
                <w:lang w:val="ru-RU" w:eastAsia="ar-SA"/>
              </w:rPr>
            </w:pPr>
            <w:r w:rsidRPr="009F5BA1">
              <w:rPr>
                <w:sz w:val="24"/>
                <w:szCs w:val="24"/>
              </w:rPr>
              <w:t>Методика значення факторів способу життя, стану навколишнього середовища, соціальних, біологічних та медичних факторів, що визначають здоров’я населення.</w:t>
            </w:r>
          </w:p>
        </w:tc>
        <w:tc>
          <w:tcPr>
            <w:tcW w:w="1355" w:type="dxa"/>
            <w:tcBorders>
              <w:top w:val="single" w:sz="4" w:space="0" w:color="000000"/>
              <w:left w:val="single" w:sz="4" w:space="0" w:color="000000"/>
              <w:bottom w:val="single" w:sz="4" w:space="0" w:color="000000"/>
              <w:right w:val="single" w:sz="4" w:space="0" w:color="000000"/>
            </w:tcBorders>
          </w:tcPr>
          <w:p w:rsidR="00522474" w:rsidRPr="009F5BA1" w:rsidRDefault="00522474" w:rsidP="007C26E4">
            <w:pPr>
              <w:suppressAutoHyphens/>
              <w:jc w:val="center"/>
              <w:rPr>
                <w:sz w:val="24"/>
                <w:szCs w:val="24"/>
                <w:lang w:eastAsia="ar-SA"/>
              </w:rPr>
            </w:pPr>
            <w:r w:rsidRPr="009F5BA1">
              <w:rPr>
                <w:sz w:val="24"/>
                <w:szCs w:val="24"/>
                <w:lang w:val="ru-RU"/>
              </w:rPr>
              <w:t>7</w:t>
            </w:r>
          </w:p>
        </w:tc>
      </w:tr>
      <w:tr w:rsidR="00522474" w:rsidRPr="009F5BA1" w:rsidTr="00DD32B4">
        <w:trPr>
          <w:trHeight w:val="95"/>
        </w:trPr>
        <w:tc>
          <w:tcPr>
            <w:tcW w:w="795" w:type="dxa"/>
            <w:tcBorders>
              <w:top w:val="single" w:sz="4" w:space="0" w:color="000000"/>
              <w:left w:val="single" w:sz="4" w:space="0" w:color="000000"/>
              <w:bottom w:val="single" w:sz="4" w:space="0" w:color="000000"/>
              <w:right w:val="nil"/>
            </w:tcBorders>
          </w:tcPr>
          <w:p w:rsidR="00522474" w:rsidRPr="009F5BA1" w:rsidRDefault="00522474" w:rsidP="00763D46">
            <w:pPr>
              <w:suppressAutoHyphens/>
              <w:jc w:val="center"/>
              <w:rPr>
                <w:sz w:val="24"/>
                <w:szCs w:val="24"/>
                <w:lang w:eastAsia="ar-SA"/>
              </w:rPr>
            </w:pPr>
            <w:r>
              <w:rPr>
                <w:sz w:val="24"/>
                <w:szCs w:val="24"/>
                <w:lang w:eastAsia="ar-SA"/>
              </w:rPr>
              <w:t>9</w:t>
            </w:r>
          </w:p>
        </w:tc>
        <w:tc>
          <w:tcPr>
            <w:tcW w:w="7677" w:type="dxa"/>
            <w:tcBorders>
              <w:top w:val="single" w:sz="4" w:space="0" w:color="000000"/>
              <w:left w:val="single" w:sz="4" w:space="0" w:color="000000"/>
              <w:bottom w:val="single" w:sz="4" w:space="0" w:color="000000"/>
              <w:right w:val="nil"/>
            </w:tcBorders>
          </w:tcPr>
          <w:p w:rsidR="00522474" w:rsidRPr="009F5BA1" w:rsidRDefault="00522474" w:rsidP="00763D46">
            <w:pPr>
              <w:suppressAutoHyphens/>
              <w:jc w:val="both"/>
              <w:rPr>
                <w:sz w:val="24"/>
                <w:szCs w:val="24"/>
                <w:lang w:eastAsia="ar-SA"/>
              </w:rPr>
            </w:pPr>
            <w:r w:rsidRPr="009F5BA1">
              <w:rPr>
                <w:sz w:val="24"/>
                <w:szCs w:val="24"/>
              </w:rPr>
              <w:t>Санітарно-епідеміологічне забезпечення населення.</w:t>
            </w:r>
          </w:p>
        </w:tc>
        <w:tc>
          <w:tcPr>
            <w:tcW w:w="1355" w:type="dxa"/>
            <w:tcBorders>
              <w:top w:val="single" w:sz="4" w:space="0" w:color="000000"/>
              <w:left w:val="single" w:sz="4" w:space="0" w:color="000000"/>
              <w:bottom w:val="single" w:sz="4" w:space="0" w:color="000000"/>
              <w:right w:val="single" w:sz="4" w:space="0" w:color="000000"/>
            </w:tcBorders>
          </w:tcPr>
          <w:p w:rsidR="00522474" w:rsidRPr="009F5BA1" w:rsidRDefault="00522474" w:rsidP="00763D46">
            <w:pPr>
              <w:suppressAutoHyphens/>
              <w:jc w:val="center"/>
              <w:rPr>
                <w:sz w:val="24"/>
                <w:szCs w:val="24"/>
                <w:lang w:eastAsia="ar-SA"/>
              </w:rPr>
            </w:pPr>
            <w:r w:rsidRPr="009F5BA1">
              <w:rPr>
                <w:sz w:val="24"/>
                <w:szCs w:val="24"/>
              </w:rPr>
              <w:t>6</w:t>
            </w:r>
          </w:p>
        </w:tc>
      </w:tr>
      <w:tr w:rsidR="00522474" w:rsidRPr="009F5BA1" w:rsidTr="00DD32B4">
        <w:trPr>
          <w:trHeight w:val="463"/>
        </w:trPr>
        <w:tc>
          <w:tcPr>
            <w:tcW w:w="795" w:type="dxa"/>
            <w:tcBorders>
              <w:top w:val="single" w:sz="4" w:space="0" w:color="000000"/>
              <w:left w:val="single" w:sz="4" w:space="0" w:color="000000"/>
              <w:bottom w:val="single" w:sz="4" w:space="0" w:color="000000"/>
              <w:right w:val="nil"/>
            </w:tcBorders>
          </w:tcPr>
          <w:p w:rsidR="00522474" w:rsidRPr="009F5BA1" w:rsidRDefault="00522474">
            <w:pPr>
              <w:suppressAutoHyphens/>
              <w:snapToGrid w:val="0"/>
              <w:jc w:val="center"/>
              <w:rPr>
                <w:b/>
                <w:sz w:val="24"/>
                <w:szCs w:val="24"/>
                <w:lang w:eastAsia="ar-SA"/>
              </w:rPr>
            </w:pPr>
          </w:p>
        </w:tc>
        <w:tc>
          <w:tcPr>
            <w:tcW w:w="7677" w:type="dxa"/>
            <w:tcBorders>
              <w:top w:val="single" w:sz="4" w:space="0" w:color="000000"/>
              <w:left w:val="single" w:sz="4" w:space="0" w:color="000000"/>
              <w:bottom w:val="single" w:sz="4" w:space="0" w:color="000000"/>
              <w:right w:val="nil"/>
            </w:tcBorders>
          </w:tcPr>
          <w:p w:rsidR="00522474" w:rsidRPr="009F5BA1" w:rsidRDefault="00522474">
            <w:pPr>
              <w:suppressAutoHyphens/>
              <w:jc w:val="both"/>
              <w:rPr>
                <w:sz w:val="24"/>
                <w:szCs w:val="24"/>
                <w:lang w:val="ru-RU" w:eastAsia="ar-SA"/>
              </w:rPr>
            </w:pPr>
            <w:r w:rsidRPr="009F5BA1">
              <w:rPr>
                <w:sz w:val="24"/>
                <w:szCs w:val="24"/>
              </w:rPr>
              <w:t>Всього годин самостійної роботи студентів</w:t>
            </w:r>
          </w:p>
        </w:tc>
        <w:tc>
          <w:tcPr>
            <w:tcW w:w="1355" w:type="dxa"/>
            <w:tcBorders>
              <w:top w:val="single" w:sz="4" w:space="0" w:color="000000"/>
              <w:left w:val="single" w:sz="4" w:space="0" w:color="000000"/>
              <w:bottom w:val="single" w:sz="4" w:space="0" w:color="000000"/>
              <w:right w:val="single" w:sz="4" w:space="0" w:color="000000"/>
            </w:tcBorders>
          </w:tcPr>
          <w:p w:rsidR="00522474" w:rsidRPr="009F5BA1" w:rsidRDefault="00522474">
            <w:pPr>
              <w:suppressAutoHyphens/>
              <w:jc w:val="center"/>
              <w:rPr>
                <w:sz w:val="24"/>
                <w:szCs w:val="24"/>
                <w:lang w:eastAsia="ar-SA"/>
              </w:rPr>
            </w:pPr>
            <w:r w:rsidRPr="009F5BA1">
              <w:rPr>
                <w:sz w:val="24"/>
                <w:szCs w:val="24"/>
                <w:lang w:val="ru-RU"/>
              </w:rPr>
              <w:t>55</w:t>
            </w:r>
          </w:p>
        </w:tc>
      </w:tr>
    </w:tbl>
    <w:p w:rsidR="00522474" w:rsidRDefault="00522474" w:rsidP="004F1244">
      <w:pPr>
        <w:rPr>
          <w:sz w:val="20"/>
          <w:szCs w:val="20"/>
          <w:lang w:val="ru-RU"/>
        </w:rPr>
      </w:pPr>
    </w:p>
    <w:p w:rsidR="00522474" w:rsidRDefault="00522474" w:rsidP="004F1244">
      <w:pPr>
        <w:rPr>
          <w:sz w:val="20"/>
          <w:szCs w:val="20"/>
          <w:lang w:val="ru-RU"/>
        </w:rPr>
      </w:pPr>
    </w:p>
    <w:p w:rsidR="00522474" w:rsidRDefault="00522474" w:rsidP="004F1244">
      <w:pPr>
        <w:rPr>
          <w:sz w:val="20"/>
          <w:szCs w:val="20"/>
          <w:lang w:val="ru-RU"/>
        </w:rPr>
      </w:pPr>
    </w:p>
    <w:p w:rsidR="00522474" w:rsidRDefault="00522474" w:rsidP="004F1244">
      <w:pPr>
        <w:rPr>
          <w:sz w:val="20"/>
          <w:szCs w:val="20"/>
          <w:lang w:val="ru-RU"/>
        </w:rPr>
      </w:pPr>
    </w:p>
    <w:p w:rsidR="00522474" w:rsidRPr="00633367" w:rsidRDefault="00522474" w:rsidP="00AC403C">
      <w:pPr>
        <w:jc w:val="center"/>
        <w:rPr>
          <w:b/>
          <w:sz w:val="28"/>
          <w:szCs w:val="28"/>
          <w:lang w:eastAsia="ru-RU"/>
        </w:rPr>
      </w:pPr>
      <w:r w:rsidRPr="00633367">
        <w:rPr>
          <w:b/>
          <w:sz w:val="28"/>
          <w:szCs w:val="28"/>
          <w:lang w:eastAsia="ru-RU"/>
        </w:rPr>
        <w:t>ОЦІНЮВАННЯ</w:t>
      </w:r>
    </w:p>
    <w:p w:rsidR="00522474" w:rsidRPr="00633367" w:rsidRDefault="00522474" w:rsidP="00AC403C">
      <w:pPr>
        <w:ind w:firstLine="567"/>
        <w:jc w:val="both"/>
        <w:rPr>
          <w:color w:val="000000"/>
          <w:spacing w:val="-4"/>
          <w:lang w:eastAsia="ru-RU"/>
        </w:rPr>
      </w:pPr>
      <w:r w:rsidRPr="00633367">
        <w:rPr>
          <w:lang w:eastAsia="ru-RU"/>
        </w:rPr>
        <w:t xml:space="preserve">Формою підсумкового контролю дисципліни є диференційний залік, який </w:t>
      </w:r>
      <w:r w:rsidRPr="00633367">
        <w:rPr>
          <w:color w:val="000000"/>
          <w:spacing w:val="-4"/>
          <w:lang w:eastAsia="ru-RU"/>
        </w:rPr>
        <w:t xml:space="preserve">проводиться викладачем академічної групи на останньому занятті з дисципліни. </w:t>
      </w:r>
    </w:p>
    <w:p w:rsidR="00522474" w:rsidRDefault="00522474" w:rsidP="00AC403C">
      <w:pPr>
        <w:ind w:firstLine="567"/>
        <w:jc w:val="both"/>
        <w:rPr>
          <w:color w:val="000000"/>
          <w:spacing w:val="-4"/>
          <w:lang w:eastAsia="ru-RU"/>
        </w:rPr>
      </w:pPr>
      <w:r w:rsidRPr="00633367">
        <w:rPr>
          <w:color w:val="000000"/>
          <w:spacing w:val="-4"/>
          <w:lang w:eastAsia="ru-RU"/>
        </w:rPr>
        <w:t xml:space="preserve">Допуск до ДЗ визначається у балах ПНД, а саме:  </w:t>
      </w:r>
      <w:r w:rsidRPr="00633367">
        <w:rPr>
          <w:color w:val="000000"/>
          <w:lang w:val="en-US" w:eastAsia="ru-RU"/>
        </w:rPr>
        <w:t>min</w:t>
      </w:r>
      <w:r w:rsidRPr="00633367">
        <w:rPr>
          <w:color w:val="000000"/>
          <w:lang w:eastAsia="ru-RU"/>
        </w:rPr>
        <w:t xml:space="preserve"> - 70, </w:t>
      </w:r>
      <w:r w:rsidRPr="00633367">
        <w:rPr>
          <w:color w:val="000000"/>
          <w:lang w:val="en-US" w:eastAsia="ru-RU"/>
        </w:rPr>
        <w:t>max</w:t>
      </w:r>
      <w:r w:rsidRPr="00633367">
        <w:rPr>
          <w:color w:val="000000"/>
          <w:lang w:eastAsia="ru-RU"/>
        </w:rPr>
        <w:t xml:space="preserve"> - 120 балів. Безпосередньо </w:t>
      </w:r>
      <w:r w:rsidRPr="00633367">
        <w:rPr>
          <w:color w:val="000000"/>
          <w:spacing w:val="-4"/>
          <w:lang w:eastAsia="ru-RU"/>
        </w:rPr>
        <w:t>ДЗ</w:t>
      </w:r>
      <w:r w:rsidRPr="00633367">
        <w:rPr>
          <w:b/>
          <w:color w:val="000000"/>
          <w:spacing w:val="-4"/>
          <w:lang w:eastAsia="ru-RU"/>
        </w:rPr>
        <w:t xml:space="preserve"> </w:t>
      </w:r>
      <w:r w:rsidRPr="00633367">
        <w:rPr>
          <w:color w:val="000000"/>
          <w:spacing w:val="-4"/>
          <w:lang w:eastAsia="ru-RU"/>
        </w:rPr>
        <w:t xml:space="preserve">оцінюється від </w:t>
      </w:r>
      <w:r w:rsidRPr="00633367">
        <w:rPr>
          <w:lang w:eastAsia="ru-RU"/>
        </w:rPr>
        <w:t>-</w:t>
      </w:r>
      <w:r w:rsidRPr="00633367">
        <w:rPr>
          <w:color w:val="000000"/>
          <w:spacing w:val="-4"/>
          <w:lang w:eastAsia="ru-RU"/>
        </w:rPr>
        <w:t xml:space="preserve"> 50 до </w:t>
      </w:r>
      <w:r w:rsidRPr="00633367">
        <w:rPr>
          <w:lang w:eastAsia="ru-RU"/>
        </w:rPr>
        <w:t>–</w:t>
      </w:r>
      <w:r w:rsidRPr="00633367">
        <w:rPr>
          <w:color w:val="000000"/>
          <w:spacing w:val="-4"/>
          <w:lang w:eastAsia="ru-RU"/>
        </w:rPr>
        <w:t xml:space="preserve"> 80 балів. Оцінка з дисципліни</w:t>
      </w:r>
      <w:r w:rsidRPr="00633367">
        <w:rPr>
          <w:b/>
          <w:color w:val="000000"/>
          <w:spacing w:val="-4"/>
          <w:lang w:eastAsia="ru-RU"/>
        </w:rPr>
        <w:t xml:space="preserve"> </w:t>
      </w:r>
      <w:r w:rsidRPr="00633367">
        <w:rPr>
          <w:color w:val="000000"/>
          <w:spacing w:val="-4"/>
          <w:lang w:eastAsia="ru-RU"/>
        </w:rPr>
        <w:t xml:space="preserve">є сума балів за </w:t>
      </w:r>
      <w:r w:rsidRPr="00633367">
        <w:rPr>
          <w:iCs/>
          <w:color w:val="000000"/>
          <w:spacing w:val="-4"/>
          <w:lang w:eastAsia="ru-RU"/>
        </w:rPr>
        <w:t>поточної навчальної діяльності  студентів</w:t>
      </w:r>
      <w:r w:rsidRPr="00633367">
        <w:rPr>
          <w:b/>
          <w:bCs/>
          <w:i/>
          <w:iCs/>
          <w:color w:val="333333"/>
          <w:spacing w:val="-2"/>
          <w:lang w:eastAsia="ru-RU"/>
        </w:rPr>
        <w:t xml:space="preserve"> (</w:t>
      </w:r>
      <w:r w:rsidRPr="00633367">
        <w:rPr>
          <w:color w:val="000000"/>
          <w:spacing w:val="-4"/>
          <w:lang w:eastAsia="ru-RU"/>
        </w:rPr>
        <w:t>ПНД)  та ДЗ</w:t>
      </w:r>
      <w:r w:rsidRPr="00633367">
        <w:rPr>
          <w:b/>
          <w:color w:val="000000"/>
          <w:spacing w:val="-4"/>
          <w:lang w:eastAsia="ru-RU"/>
        </w:rPr>
        <w:t xml:space="preserve"> </w:t>
      </w:r>
      <w:r w:rsidRPr="00633367">
        <w:rPr>
          <w:color w:val="000000"/>
          <w:spacing w:val="-4"/>
          <w:lang w:eastAsia="ru-RU"/>
        </w:rPr>
        <w:t xml:space="preserve">у балах від </w:t>
      </w:r>
      <w:r w:rsidRPr="00633367">
        <w:rPr>
          <w:color w:val="000000"/>
          <w:lang w:val="en-US" w:eastAsia="ru-RU"/>
        </w:rPr>
        <w:t>min</w:t>
      </w:r>
      <w:r w:rsidRPr="00633367">
        <w:rPr>
          <w:color w:val="000000"/>
          <w:lang w:eastAsia="ru-RU"/>
        </w:rPr>
        <w:t xml:space="preserve"> – </w:t>
      </w:r>
      <w:r w:rsidRPr="00633367">
        <w:rPr>
          <w:color w:val="000000"/>
          <w:spacing w:val="-4"/>
          <w:lang w:eastAsia="ru-RU"/>
        </w:rPr>
        <w:t xml:space="preserve">120 до </w:t>
      </w:r>
      <w:r w:rsidRPr="00633367">
        <w:rPr>
          <w:color w:val="000000"/>
          <w:lang w:val="en-US" w:eastAsia="ru-RU"/>
        </w:rPr>
        <w:t>max</w:t>
      </w:r>
      <w:r w:rsidRPr="00633367">
        <w:rPr>
          <w:color w:val="000000"/>
          <w:lang w:eastAsia="ru-RU"/>
        </w:rPr>
        <w:t xml:space="preserve"> -</w:t>
      </w:r>
      <w:r w:rsidRPr="00633367">
        <w:rPr>
          <w:color w:val="000000"/>
          <w:spacing w:val="-4"/>
          <w:lang w:eastAsia="ru-RU"/>
        </w:rPr>
        <w:t xml:space="preserve"> 200</w:t>
      </w:r>
      <w:r w:rsidRPr="00633367">
        <w:rPr>
          <w:b/>
          <w:color w:val="000000"/>
          <w:spacing w:val="-4"/>
          <w:lang w:eastAsia="ru-RU"/>
        </w:rPr>
        <w:t xml:space="preserve"> </w:t>
      </w:r>
      <w:r w:rsidRPr="00633367">
        <w:rPr>
          <w:color w:val="000000"/>
          <w:spacing w:val="-4"/>
          <w:lang w:eastAsia="ru-RU"/>
        </w:rPr>
        <w:t xml:space="preserve">і відповідає національній шкалі та шкалі </w:t>
      </w:r>
      <w:r w:rsidRPr="00633367">
        <w:rPr>
          <w:color w:val="000000"/>
          <w:lang w:eastAsia="ru-RU"/>
        </w:rPr>
        <w:t>ECTS</w:t>
      </w:r>
      <w:r w:rsidRPr="00633367">
        <w:rPr>
          <w:color w:val="000000"/>
          <w:spacing w:val="-4"/>
          <w:lang w:eastAsia="ru-RU"/>
        </w:rPr>
        <w:t xml:space="preserve"> </w:t>
      </w:r>
    </w:p>
    <w:p w:rsidR="00522474" w:rsidRDefault="00522474" w:rsidP="00AC403C">
      <w:pPr>
        <w:ind w:left="142" w:firstLine="425"/>
        <w:jc w:val="both"/>
        <w:rPr>
          <w:color w:val="000000"/>
          <w:spacing w:val="-4"/>
          <w:lang w:eastAsia="ru-RU"/>
        </w:rPr>
      </w:pPr>
    </w:p>
    <w:p w:rsidR="00522474" w:rsidRPr="008913AC" w:rsidRDefault="00522474" w:rsidP="00AC403C">
      <w:pPr>
        <w:widowControl/>
        <w:autoSpaceDE/>
        <w:autoSpaceDN/>
        <w:ind w:firstLine="567"/>
        <w:jc w:val="both"/>
        <w:rPr>
          <w:b/>
          <w:sz w:val="24"/>
          <w:szCs w:val="24"/>
          <w:lang w:eastAsia="ru-RU"/>
        </w:rPr>
      </w:pPr>
      <w:r w:rsidRPr="008913AC">
        <w:rPr>
          <w:b/>
          <w:sz w:val="24"/>
          <w:szCs w:val="24"/>
          <w:lang w:eastAsia="ru-RU"/>
        </w:rPr>
        <w:t>Оцінювання поточної навчальної діяльності (ПНД)</w:t>
      </w:r>
    </w:p>
    <w:p w:rsidR="00522474" w:rsidRPr="008913AC" w:rsidRDefault="00522474" w:rsidP="00AC403C">
      <w:pPr>
        <w:widowControl/>
        <w:autoSpaceDE/>
        <w:autoSpaceDN/>
        <w:ind w:firstLine="567"/>
        <w:jc w:val="both"/>
        <w:rPr>
          <w:sz w:val="24"/>
          <w:szCs w:val="24"/>
          <w:lang w:eastAsia="ru-RU"/>
        </w:rPr>
      </w:pPr>
      <w:r w:rsidRPr="008913AC">
        <w:rPr>
          <w:sz w:val="24"/>
          <w:szCs w:val="24"/>
          <w:lang w:eastAsia="ru-RU"/>
        </w:rPr>
        <w:lastRenderedPageBreak/>
        <w:t>Поточна навчальна діяльність студентів контролюється викладачем академічної групи, після засвоєння студентами кожної теми дисципліни та виставляються оцінки з використанням 4-бальної (національної) системи. За підсумками семестру середню оцінку (з точністю до сотих) за ПНД викладач автоматично одержує за допомогою електронного журналу системи АСУ.</w:t>
      </w:r>
    </w:p>
    <w:p w:rsidR="00522474" w:rsidRPr="008913AC" w:rsidRDefault="00522474" w:rsidP="00AC403C">
      <w:pPr>
        <w:widowControl/>
        <w:autoSpaceDE/>
        <w:autoSpaceDN/>
        <w:ind w:firstLine="567"/>
        <w:jc w:val="both"/>
        <w:rPr>
          <w:sz w:val="24"/>
          <w:szCs w:val="24"/>
          <w:lang w:eastAsia="ru-RU"/>
        </w:rPr>
      </w:pPr>
      <w:r w:rsidRPr="008913AC">
        <w:rPr>
          <w:sz w:val="24"/>
          <w:szCs w:val="24"/>
          <w:lang w:eastAsia="ru-RU"/>
        </w:rPr>
        <w:t>Перерахунок середньої оцінки за поточну діяльність проводиться відповідно до «Інструкції з оцінювання навчальної діяльності при Європейській кредитно-трансферній системі організації навчального процесу», затвердженій наказом ХНМУ № 52 від 23.02.2016.</w:t>
      </w:r>
    </w:p>
    <w:p w:rsidR="00522474" w:rsidRPr="008913AC" w:rsidRDefault="00522474" w:rsidP="00AC403C">
      <w:pPr>
        <w:widowControl/>
        <w:autoSpaceDE/>
        <w:autoSpaceDN/>
        <w:ind w:firstLine="567"/>
        <w:jc w:val="both"/>
        <w:rPr>
          <w:sz w:val="24"/>
          <w:szCs w:val="24"/>
          <w:lang w:eastAsia="ru-RU"/>
        </w:rPr>
      </w:pPr>
      <w:r w:rsidRPr="008913AC">
        <w:rPr>
          <w:sz w:val="24"/>
          <w:szCs w:val="24"/>
          <w:lang w:eastAsia="ru-RU"/>
        </w:rPr>
        <w:t>Підсумковий бал за ПНД у семестрі визначається як середнє арифметичне національних оцінок за кожне заняття та ПЗ, округлене до 2-х знаків після коми. Відповідно до вказаної Інструкції, перерахунок середньої оцінки за поточну навчальну діяльність (ПНД) у багатобальну шкалу, для дисциплін, що завершуються диференційованим заліком проводиться відповідно до таблиці 1.</w:t>
      </w:r>
    </w:p>
    <w:p w:rsidR="00522474" w:rsidRPr="008913AC" w:rsidRDefault="00522474" w:rsidP="00AC403C">
      <w:pPr>
        <w:widowControl/>
        <w:suppressAutoHyphens/>
        <w:autoSpaceDE/>
        <w:autoSpaceDN/>
        <w:ind w:right="-1"/>
        <w:jc w:val="right"/>
        <w:rPr>
          <w:sz w:val="24"/>
          <w:szCs w:val="24"/>
          <w:lang w:eastAsia="ar-SA"/>
        </w:rPr>
      </w:pPr>
      <w:r w:rsidRPr="008913AC">
        <w:rPr>
          <w:sz w:val="24"/>
          <w:szCs w:val="24"/>
          <w:lang w:eastAsia="ar-SA"/>
        </w:rPr>
        <w:t xml:space="preserve">Таблиця 1 </w:t>
      </w:r>
    </w:p>
    <w:p w:rsidR="00522474" w:rsidRPr="008913AC" w:rsidRDefault="00522474" w:rsidP="00AC403C">
      <w:pPr>
        <w:widowControl/>
        <w:suppressAutoHyphens/>
        <w:autoSpaceDE/>
        <w:autoSpaceDN/>
        <w:ind w:right="-425"/>
        <w:jc w:val="center"/>
        <w:rPr>
          <w:b/>
          <w:sz w:val="24"/>
          <w:szCs w:val="24"/>
          <w:lang w:eastAsia="ar-SA"/>
        </w:rPr>
      </w:pPr>
      <w:r w:rsidRPr="008913AC">
        <w:rPr>
          <w:b/>
          <w:sz w:val="24"/>
          <w:szCs w:val="24"/>
          <w:lang w:eastAsia="ar-SA"/>
        </w:rPr>
        <w:t xml:space="preserve">Перерахунок середньої оцінки за поточну діяльність у багатобальну шкалу </w:t>
      </w:r>
    </w:p>
    <w:p w:rsidR="00522474" w:rsidRPr="008913AC" w:rsidRDefault="00522474" w:rsidP="00AC403C">
      <w:pPr>
        <w:widowControl/>
        <w:suppressAutoHyphens/>
        <w:autoSpaceDE/>
        <w:autoSpaceDN/>
        <w:ind w:right="-425"/>
        <w:jc w:val="center"/>
        <w:rPr>
          <w:b/>
          <w:sz w:val="24"/>
          <w:szCs w:val="24"/>
          <w:lang w:eastAsia="ar-SA"/>
        </w:rPr>
      </w:pPr>
      <w:r w:rsidRPr="008913AC">
        <w:rPr>
          <w:b/>
          <w:sz w:val="24"/>
          <w:szCs w:val="24"/>
          <w:lang w:eastAsia="ar-SA"/>
        </w:rPr>
        <w:t>(для дисциплін, що завершуються ДЗ)</w:t>
      </w:r>
    </w:p>
    <w:tbl>
      <w:tblPr>
        <w:tblW w:w="6010" w:type="dxa"/>
        <w:jc w:val="center"/>
        <w:tblLayout w:type="fixed"/>
        <w:tblLook w:val="0000" w:firstRow="0" w:lastRow="0" w:firstColumn="0" w:lastColumn="0" w:noHBand="0" w:noVBand="0"/>
      </w:tblPr>
      <w:tblGrid>
        <w:gridCol w:w="1448"/>
        <w:gridCol w:w="1427"/>
        <w:gridCol w:w="281"/>
        <w:gridCol w:w="1427"/>
        <w:gridCol w:w="1427"/>
      </w:tblGrid>
      <w:tr w:rsidR="00522474" w:rsidRPr="008913AC" w:rsidTr="00185CD7">
        <w:trPr>
          <w:trHeight w:val="259"/>
          <w:tblHeader/>
          <w:jc w:val="center"/>
        </w:trPr>
        <w:tc>
          <w:tcPr>
            <w:tcW w:w="1448" w:type="dxa"/>
            <w:tcBorders>
              <w:top w:val="single" w:sz="4" w:space="0" w:color="000000"/>
              <w:left w:val="single" w:sz="4" w:space="0" w:color="000000"/>
              <w:bottom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4-бальна шкала</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val="en-US" w:eastAsia="ru-RU"/>
              </w:rPr>
              <w:t>12</w:t>
            </w:r>
            <w:r w:rsidRPr="008913AC">
              <w:rPr>
                <w:sz w:val="20"/>
                <w:szCs w:val="20"/>
                <w:lang w:eastAsia="ru-RU"/>
              </w:rPr>
              <w:t>0-бальна шкала</w:t>
            </w:r>
          </w:p>
        </w:tc>
        <w:tc>
          <w:tcPr>
            <w:tcW w:w="281" w:type="dxa"/>
            <w:vMerge w:val="restart"/>
            <w:tcBorders>
              <w:top w:val="nil"/>
              <w:left w:val="single" w:sz="4" w:space="0" w:color="000000"/>
              <w:right w:val="single" w:sz="4" w:space="0" w:color="000000"/>
            </w:tcBorders>
          </w:tcPr>
          <w:p w:rsidR="00522474" w:rsidRPr="008913AC" w:rsidRDefault="00522474" w:rsidP="00185CD7">
            <w:pPr>
              <w:widowControl/>
              <w:autoSpaceDE/>
              <w:autoSpaceDN/>
              <w:snapToGrid w:val="0"/>
              <w:jc w:val="center"/>
              <w:rPr>
                <w:b/>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4-бальна шкала</w:t>
            </w:r>
          </w:p>
        </w:tc>
        <w:tc>
          <w:tcPr>
            <w:tcW w:w="1427" w:type="dxa"/>
            <w:tcBorders>
              <w:top w:val="single" w:sz="4" w:space="0" w:color="000000"/>
              <w:left w:val="single" w:sz="4" w:space="0" w:color="000000"/>
              <w:bottom w:val="single" w:sz="4" w:space="0" w:color="000000"/>
              <w:right w:val="single" w:sz="4" w:space="0" w:color="000000"/>
            </w:tcBorders>
          </w:tcPr>
          <w:p w:rsidR="00522474" w:rsidRPr="008913AC" w:rsidRDefault="00522474" w:rsidP="00185CD7">
            <w:pPr>
              <w:widowControl/>
              <w:autoSpaceDE/>
              <w:autoSpaceDN/>
              <w:snapToGrid w:val="0"/>
              <w:jc w:val="center"/>
              <w:rPr>
                <w:sz w:val="20"/>
                <w:szCs w:val="20"/>
                <w:lang w:eastAsia="ru-RU"/>
              </w:rPr>
            </w:pPr>
            <w:r w:rsidRPr="008913AC">
              <w:rPr>
                <w:sz w:val="20"/>
                <w:szCs w:val="20"/>
                <w:lang w:val="en-US" w:eastAsia="ru-RU"/>
              </w:rPr>
              <w:t>12</w:t>
            </w:r>
            <w:r w:rsidRPr="008913AC">
              <w:rPr>
                <w:sz w:val="20"/>
                <w:szCs w:val="20"/>
                <w:lang w:eastAsia="ru-RU"/>
              </w:rPr>
              <w:t>0-бальна шкала</w:t>
            </w:r>
          </w:p>
        </w:tc>
      </w:tr>
      <w:tr w:rsidR="00522474" w:rsidRPr="008913AC" w:rsidTr="00185CD7">
        <w:trPr>
          <w:trHeight w:val="259"/>
          <w:jc w:val="center"/>
        </w:trPr>
        <w:tc>
          <w:tcPr>
            <w:tcW w:w="1448" w:type="dxa"/>
            <w:tcBorders>
              <w:top w:val="single" w:sz="4" w:space="0" w:color="000000"/>
              <w:left w:val="single" w:sz="4" w:space="0" w:color="000000"/>
              <w:bottom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5</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120</w:t>
            </w:r>
          </w:p>
        </w:tc>
        <w:tc>
          <w:tcPr>
            <w:tcW w:w="281" w:type="dxa"/>
            <w:vMerge/>
            <w:tcBorders>
              <w:left w:val="single" w:sz="4" w:space="0" w:color="000000"/>
              <w:right w:val="single" w:sz="4" w:space="0" w:color="000000"/>
            </w:tcBorders>
          </w:tcPr>
          <w:p w:rsidR="00522474" w:rsidRPr="008913AC" w:rsidRDefault="00522474" w:rsidP="00185CD7">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3.91-3,94</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94</w:t>
            </w:r>
          </w:p>
        </w:tc>
      </w:tr>
      <w:tr w:rsidR="00522474" w:rsidRPr="008913AC" w:rsidTr="00185CD7">
        <w:trPr>
          <w:trHeight w:val="259"/>
          <w:jc w:val="center"/>
        </w:trPr>
        <w:tc>
          <w:tcPr>
            <w:tcW w:w="1448" w:type="dxa"/>
            <w:tcBorders>
              <w:top w:val="single" w:sz="4" w:space="0" w:color="000000"/>
              <w:left w:val="single" w:sz="4" w:space="0" w:color="000000"/>
              <w:bottom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4.95-4,99</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119</w:t>
            </w:r>
          </w:p>
        </w:tc>
        <w:tc>
          <w:tcPr>
            <w:tcW w:w="281" w:type="dxa"/>
            <w:vMerge/>
            <w:tcBorders>
              <w:left w:val="single" w:sz="4" w:space="0" w:color="000000"/>
              <w:right w:val="single" w:sz="4" w:space="0" w:color="000000"/>
            </w:tcBorders>
          </w:tcPr>
          <w:p w:rsidR="00522474" w:rsidRPr="008913AC" w:rsidRDefault="00522474" w:rsidP="00185CD7">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3.87-3,9</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93</w:t>
            </w:r>
          </w:p>
        </w:tc>
      </w:tr>
      <w:tr w:rsidR="00522474" w:rsidRPr="008913AC" w:rsidTr="00185CD7">
        <w:trPr>
          <w:trHeight w:val="259"/>
          <w:jc w:val="center"/>
        </w:trPr>
        <w:tc>
          <w:tcPr>
            <w:tcW w:w="1448" w:type="dxa"/>
            <w:tcBorders>
              <w:top w:val="single" w:sz="4" w:space="0" w:color="000000"/>
              <w:left w:val="single" w:sz="4" w:space="0" w:color="000000"/>
              <w:bottom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4.91-4,94</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118</w:t>
            </w:r>
          </w:p>
        </w:tc>
        <w:tc>
          <w:tcPr>
            <w:tcW w:w="281" w:type="dxa"/>
            <w:vMerge/>
            <w:tcBorders>
              <w:left w:val="single" w:sz="4" w:space="0" w:color="000000"/>
              <w:right w:val="single" w:sz="4" w:space="0" w:color="000000"/>
            </w:tcBorders>
          </w:tcPr>
          <w:p w:rsidR="00522474" w:rsidRPr="008913AC" w:rsidRDefault="00522474" w:rsidP="00185CD7">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3.83- 3,86</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92</w:t>
            </w:r>
          </w:p>
        </w:tc>
      </w:tr>
      <w:tr w:rsidR="00522474" w:rsidRPr="008913AC" w:rsidTr="00185CD7">
        <w:trPr>
          <w:trHeight w:val="259"/>
          <w:jc w:val="center"/>
        </w:trPr>
        <w:tc>
          <w:tcPr>
            <w:tcW w:w="1448" w:type="dxa"/>
            <w:tcBorders>
              <w:top w:val="single" w:sz="4" w:space="0" w:color="000000"/>
              <w:left w:val="single" w:sz="4" w:space="0" w:color="000000"/>
              <w:bottom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4.87-4,9</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117</w:t>
            </w:r>
          </w:p>
        </w:tc>
        <w:tc>
          <w:tcPr>
            <w:tcW w:w="281" w:type="dxa"/>
            <w:vMerge/>
            <w:tcBorders>
              <w:left w:val="single" w:sz="4" w:space="0" w:color="000000"/>
              <w:right w:val="single" w:sz="4" w:space="0" w:color="000000"/>
            </w:tcBorders>
          </w:tcPr>
          <w:p w:rsidR="00522474" w:rsidRPr="008913AC" w:rsidRDefault="00522474" w:rsidP="00185CD7">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3.79- 3,82</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91</w:t>
            </w:r>
          </w:p>
        </w:tc>
      </w:tr>
      <w:tr w:rsidR="00522474" w:rsidRPr="008913AC" w:rsidTr="00185CD7">
        <w:trPr>
          <w:trHeight w:val="259"/>
          <w:jc w:val="center"/>
        </w:trPr>
        <w:tc>
          <w:tcPr>
            <w:tcW w:w="1448" w:type="dxa"/>
            <w:tcBorders>
              <w:top w:val="single" w:sz="4" w:space="0" w:color="000000"/>
              <w:left w:val="single" w:sz="4" w:space="0" w:color="000000"/>
              <w:bottom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4.83-4,86</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116</w:t>
            </w:r>
          </w:p>
        </w:tc>
        <w:tc>
          <w:tcPr>
            <w:tcW w:w="281" w:type="dxa"/>
            <w:vMerge/>
            <w:tcBorders>
              <w:left w:val="single" w:sz="4" w:space="0" w:color="000000"/>
              <w:right w:val="single" w:sz="4" w:space="0" w:color="000000"/>
            </w:tcBorders>
          </w:tcPr>
          <w:p w:rsidR="00522474" w:rsidRPr="008913AC" w:rsidRDefault="00522474" w:rsidP="00185CD7">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3.74-3,78</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90</w:t>
            </w:r>
          </w:p>
        </w:tc>
      </w:tr>
      <w:tr w:rsidR="00522474" w:rsidRPr="008913AC" w:rsidTr="00185CD7">
        <w:trPr>
          <w:trHeight w:val="259"/>
          <w:jc w:val="center"/>
        </w:trPr>
        <w:tc>
          <w:tcPr>
            <w:tcW w:w="1448" w:type="dxa"/>
            <w:tcBorders>
              <w:top w:val="single" w:sz="4" w:space="0" w:color="000000"/>
              <w:left w:val="single" w:sz="4" w:space="0" w:color="000000"/>
              <w:bottom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4.79-4,82</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115</w:t>
            </w:r>
          </w:p>
        </w:tc>
        <w:tc>
          <w:tcPr>
            <w:tcW w:w="281" w:type="dxa"/>
            <w:vMerge/>
            <w:tcBorders>
              <w:left w:val="single" w:sz="4" w:space="0" w:color="000000"/>
              <w:right w:val="single" w:sz="4" w:space="0" w:color="000000"/>
            </w:tcBorders>
          </w:tcPr>
          <w:p w:rsidR="00522474" w:rsidRPr="008913AC" w:rsidRDefault="00522474" w:rsidP="00185CD7">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3.7- 3,73</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89</w:t>
            </w:r>
          </w:p>
        </w:tc>
      </w:tr>
      <w:tr w:rsidR="00522474" w:rsidRPr="008913AC" w:rsidTr="00185CD7">
        <w:trPr>
          <w:trHeight w:val="259"/>
          <w:jc w:val="center"/>
        </w:trPr>
        <w:tc>
          <w:tcPr>
            <w:tcW w:w="1448" w:type="dxa"/>
            <w:tcBorders>
              <w:top w:val="single" w:sz="4" w:space="0" w:color="000000"/>
              <w:left w:val="single" w:sz="4" w:space="0" w:color="000000"/>
              <w:bottom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4.75-4,78</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114</w:t>
            </w:r>
          </w:p>
        </w:tc>
        <w:tc>
          <w:tcPr>
            <w:tcW w:w="281" w:type="dxa"/>
            <w:vMerge/>
            <w:tcBorders>
              <w:left w:val="single" w:sz="4" w:space="0" w:color="000000"/>
              <w:right w:val="single" w:sz="4" w:space="0" w:color="000000"/>
            </w:tcBorders>
          </w:tcPr>
          <w:p w:rsidR="00522474" w:rsidRPr="008913AC" w:rsidRDefault="00522474" w:rsidP="00185CD7">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3.66- 3,69</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88</w:t>
            </w:r>
          </w:p>
        </w:tc>
      </w:tr>
      <w:tr w:rsidR="00522474" w:rsidRPr="008913AC" w:rsidTr="00185CD7">
        <w:trPr>
          <w:trHeight w:val="259"/>
          <w:jc w:val="center"/>
        </w:trPr>
        <w:tc>
          <w:tcPr>
            <w:tcW w:w="1448" w:type="dxa"/>
            <w:tcBorders>
              <w:top w:val="single" w:sz="4" w:space="0" w:color="000000"/>
              <w:left w:val="single" w:sz="4" w:space="0" w:color="000000"/>
              <w:bottom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4.7-4,74</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113</w:t>
            </w:r>
          </w:p>
        </w:tc>
        <w:tc>
          <w:tcPr>
            <w:tcW w:w="281" w:type="dxa"/>
            <w:vMerge/>
            <w:tcBorders>
              <w:left w:val="single" w:sz="4" w:space="0" w:color="000000"/>
              <w:right w:val="single" w:sz="4" w:space="0" w:color="000000"/>
            </w:tcBorders>
          </w:tcPr>
          <w:p w:rsidR="00522474" w:rsidRPr="008913AC" w:rsidRDefault="00522474" w:rsidP="00185CD7">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3.62- 3,65</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87</w:t>
            </w:r>
          </w:p>
        </w:tc>
      </w:tr>
      <w:tr w:rsidR="00522474" w:rsidRPr="008913AC" w:rsidTr="00185CD7">
        <w:trPr>
          <w:trHeight w:val="259"/>
          <w:jc w:val="center"/>
        </w:trPr>
        <w:tc>
          <w:tcPr>
            <w:tcW w:w="1448" w:type="dxa"/>
            <w:tcBorders>
              <w:top w:val="single" w:sz="4" w:space="0" w:color="000000"/>
              <w:left w:val="single" w:sz="4" w:space="0" w:color="000000"/>
              <w:bottom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4.66-4,69</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112</w:t>
            </w:r>
          </w:p>
        </w:tc>
        <w:tc>
          <w:tcPr>
            <w:tcW w:w="281" w:type="dxa"/>
            <w:vMerge/>
            <w:tcBorders>
              <w:left w:val="single" w:sz="4" w:space="0" w:color="000000"/>
              <w:right w:val="single" w:sz="4" w:space="0" w:color="000000"/>
            </w:tcBorders>
          </w:tcPr>
          <w:p w:rsidR="00522474" w:rsidRPr="008913AC" w:rsidRDefault="00522474" w:rsidP="00185CD7">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3.58-3,61</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86</w:t>
            </w:r>
          </w:p>
        </w:tc>
      </w:tr>
      <w:tr w:rsidR="00522474" w:rsidRPr="008913AC" w:rsidTr="00185CD7">
        <w:trPr>
          <w:trHeight w:val="259"/>
          <w:jc w:val="center"/>
        </w:trPr>
        <w:tc>
          <w:tcPr>
            <w:tcW w:w="1448" w:type="dxa"/>
            <w:tcBorders>
              <w:top w:val="single" w:sz="4" w:space="0" w:color="000000"/>
              <w:left w:val="single" w:sz="4" w:space="0" w:color="000000"/>
              <w:bottom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4.62-4,65</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111</w:t>
            </w:r>
          </w:p>
        </w:tc>
        <w:tc>
          <w:tcPr>
            <w:tcW w:w="281" w:type="dxa"/>
            <w:vMerge/>
            <w:tcBorders>
              <w:left w:val="single" w:sz="4" w:space="0" w:color="000000"/>
              <w:right w:val="single" w:sz="4" w:space="0" w:color="000000"/>
            </w:tcBorders>
          </w:tcPr>
          <w:p w:rsidR="00522474" w:rsidRPr="008913AC" w:rsidRDefault="00522474" w:rsidP="00185CD7">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3.54- 3,57</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85</w:t>
            </w:r>
          </w:p>
        </w:tc>
      </w:tr>
      <w:tr w:rsidR="00522474" w:rsidRPr="008913AC" w:rsidTr="00185CD7">
        <w:trPr>
          <w:trHeight w:val="259"/>
          <w:jc w:val="center"/>
        </w:trPr>
        <w:tc>
          <w:tcPr>
            <w:tcW w:w="1448" w:type="dxa"/>
            <w:tcBorders>
              <w:top w:val="single" w:sz="4" w:space="0" w:color="000000"/>
              <w:left w:val="single" w:sz="4" w:space="0" w:color="000000"/>
              <w:bottom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4.58-4,61</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110</w:t>
            </w:r>
          </w:p>
        </w:tc>
        <w:tc>
          <w:tcPr>
            <w:tcW w:w="281" w:type="dxa"/>
            <w:vMerge/>
            <w:tcBorders>
              <w:left w:val="single" w:sz="4" w:space="0" w:color="000000"/>
              <w:right w:val="single" w:sz="4" w:space="0" w:color="000000"/>
            </w:tcBorders>
          </w:tcPr>
          <w:p w:rsidR="00522474" w:rsidRPr="008913AC" w:rsidRDefault="00522474" w:rsidP="00185CD7">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3.49- 3,53</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84</w:t>
            </w:r>
          </w:p>
        </w:tc>
      </w:tr>
      <w:tr w:rsidR="00522474" w:rsidRPr="008913AC" w:rsidTr="00185CD7">
        <w:trPr>
          <w:trHeight w:val="259"/>
          <w:jc w:val="center"/>
        </w:trPr>
        <w:tc>
          <w:tcPr>
            <w:tcW w:w="1448" w:type="dxa"/>
            <w:tcBorders>
              <w:top w:val="single" w:sz="4" w:space="0" w:color="000000"/>
              <w:left w:val="single" w:sz="4" w:space="0" w:color="000000"/>
              <w:bottom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4.54-4,57</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109</w:t>
            </w:r>
          </w:p>
        </w:tc>
        <w:tc>
          <w:tcPr>
            <w:tcW w:w="281" w:type="dxa"/>
            <w:vMerge/>
            <w:tcBorders>
              <w:left w:val="single" w:sz="4" w:space="0" w:color="000000"/>
              <w:right w:val="single" w:sz="4" w:space="0" w:color="000000"/>
            </w:tcBorders>
          </w:tcPr>
          <w:p w:rsidR="00522474" w:rsidRPr="008913AC" w:rsidRDefault="00522474" w:rsidP="00185CD7">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3.45-3,48</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83</w:t>
            </w:r>
          </w:p>
        </w:tc>
      </w:tr>
      <w:tr w:rsidR="00522474" w:rsidRPr="008913AC" w:rsidTr="00185CD7">
        <w:trPr>
          <w:trHeight w:val="259"/>
          <w:jc w:val="center"/>
        </w:trPr>
        <w:tc>
          <w:tcPr>
            <w:tcW w:w="1448" w:type="dxa"/>
            <w:tcBorders>
              <w:top w:val="single" w:sz="4" w:space="0" w:color="000000"/>
              <w:left w:val="single" w:sz="4" w:space="0" w:color="000000"/>
              <w:bottom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4.5-4,53</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108</w:t>
            </w:r>
          </w:p>
        </w:tc>
        <w:tc>
          <w:tcPr>
            <w:tcW w:w="281" w:type="dxa"/>
            <w:vMerge/>
            <w:tcBorders>
              <w:left w:val="single" w:sz="4" w:space="0" w:color="000000"/>
              <w:right w:val="single" w:sz="4" w:space="0" w:color="000000"/>
            </w:tcBorders>
          </w:tcPr>
          <w:p w:rsidR="00522474" w:rsidRPr="008913AC" w:rsidRDefault="00522474" w:rsidP="00185CD7">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3.41-3,44</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82</w:t>
            </w:r>
          </w:p>
        </w:tc>
      </w:tr>
      <w:tr w:rsidR="00522474" w:rsidRPr="008913AC" w:rsidTr="00185CD7">
        <w:trPr>
          <w:trHeight w:val="259"/>
          <w:jc w:val="center"/>
        </w:trPr>
        <w:tc>
          <w:tcPr>
            <w:tcW w:w="1448" w:type="dxa"/>
            <w:tcBorders>
              <w:top w:val="single" w:sz="4" w:space="0" w:color="000000"/>
              <w:left w:val="single" w:sz="4" w:space="0" w:color="000000"/>
              <w:bottom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4.45-4,49</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107</w:t>
            </w:r>
          </w:p>
        </w:tc>
        <w:tc>
          <w:tcPr>
            <w:tcW w:w="281" w:type="dxa"/>
            <w:vMerge/>
            <w:tcBorders>
              <w:left w:val="single" w:sz="4" w:space="0" w:color="000000"/>
              <w:right w:val="single" w:sz="4" w:space="0" w:color="000000"/>
            </w:tcBorders>
          </w:tcPr>
          <w:p w:rsidR="00522474" w:rsidRPr="008913AC" w:rsidRDefault="00522474" w:rsidP="00185CD7">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3.37-3,4</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81</w:t>
            </w:r>
          </w:p>
        </w:tc>
      </w:tr>
      <w:tr w:rsidR="00522474" w:rsidRPr="008913AC" w:rsidTr="00185CD7">
        <w:trPr>
          <w:trHeight w:val="259"/>
          <w:jc w:val="center"/>
        </w:trPr>
        <w:tc>
          <w:tcPr>
            <w:tcW w:w="1448" w:type="dxa"/>
            <w:tcBorders>
              <w:top w:val="single" w:sz="4" w:space="0" w:color="000000"/>
              <w:left w:val="single" w:sz="4" w:space="0" w:color="000000"/>
              <w:bottom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4.41-4,44</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106</w:t>
            </w:r>
          </w:p>
        </w:tc>
        <w:tc>
          <w:tcPr>
            <w:tcW w:w="281" w:type="dxa"/>
            <w:vMerge/>
            <w:tcBorders>
              <w:left w:val="single" w:sz="4" w:space="0" w:color="000000"/>
              <w:right w:val="single" w:sz="4" w:space="0" w:color="000000"/>
            </w:tcBorders>
          </w:tcPr>
          <w:p w:rsidR="00522474" w:rsidRPr="008913AC" w:rsidRDefault="00522474" w:rsidP="00185CD7">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3.33- 3,36</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80</w:t>
            </w:r>
          </w:p>
        </w:tc>
      </w:tr>
      <w:tr w:rsidR="00522474" w:rsidRPr="008913AC" w:rsidTr="00185CD7">
        <w:trPr>
          <w:trHeight w:val="259"/>
          <w:jc w:val="center"/>
        </w:trPr>
        <w:tc>
          <w:tcPr>
            <w:tcW w:w="1448" w:type="dxa"/>
            <w:tcBorders>
              <w:top w:val="single" w:sz="4" w:space="0" w:color="000000"/>
              <w:left w:val="single" w:sz="4" w:space="0" w:color="000000"/>
              <w:bottom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4.37-4,4</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105</w:t>
            </w:r>
          </w:p>
        </w:tc>
        <w:tc>
          <w:tcPr>
            <w:tcW w:w="281" w:type="dxa"/>
            <w:vMerge/>
            <w:tcBorders>
              <w:left w:val="single" w:sz="4" w:space="0" w:color="000000"/>
              <w:right w:val="single" w:sz="4" w:space="0" w:color="000000"/>
            </w:tcBorders>
          </w:tcPr>
          <w:p w:rsidR="00522474" w:rsidRPr="008913AC" w:rsidRDefault="00522474" w:rsidP="00185CD7">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3.29-3,32</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79</w:t>
            </w:r>
          </w:p>
        </w:tc>
      </w:tr>
      <w:tr w:rsidR="00522474" w:rsidRPr="008913AC" w:rsidTr="00185CD7">
        <w:trPr>
          <w:trHeight w:val="259"/>
          <w:jc w:val="center"/>
        </w:trPr>
        <w:tc>
          <w:tcPr>
            <w:tcW w:w="1448" w:type="dxa"/>
            <w:tcBorders>
              <w:top w:val="single" w:sz="4" w:space="0" w:color="000000"/>
              <w:left w:val="single" w:sz="4" w:space="0" w:color="000000"/>
              <w:bottom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4.33-4,36</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104</w:t>
            </w:r>
          </w:p>
        </w:tc>
        <w:tc>
          <w:tcPr>
            <w:tcW w:w="281" w:type="dxa"/>
            <w:vMerge/>
            <w:tcBorders>
              <w:left w:val="single" w:sz="4" w:space="0" w:color="000000"/>
              <w:right w:val="single" w:sz="4" w:space="0" w:color="000000"/>
            </w:tcBorders>
          </w:tcPr>
          <w:p w:rsidR="00522474" w:rsidRPr="008913AC" w:rsidRDefault="00522474" w:rsidP="00185CD7">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3.25-3,28</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78</w:t>
            </w:r>
          </w:p>
        </w:tc>
      </w:tr>
      <w:tr w:rsidR="00522474" w:rsidRPr="008913AC" w:rsidTr="00185CD7">
        <w:trPr>
          <w:trHeight w:val="259"/>
          <w:jc w:val="center"/>
        </w:trPr>
        <w:tc>
          <w:tcPr>
            <w:tcW w:w="1448" w:type="dxa"/>
            <w:tcBorders>
              <w:top w:val="single" w:sz="4" w:space="0" w:color="000000"/>
              <w:left w:val="single" w:sz="4" w:space="0" w:color="000000"/>
              <w:bottom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4.29-4,32</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103</w:t>
            </w:r>
          </w:p>
        </w:tc>
        <w:tc>
          <w:tcPr>
            <w:tcW w:w="281" w:type="dxa"/>
            <w:vMerge/>
            <w:tcBorders>
              <w:left w:val="single" w:sz="4" w:space="0" w:color="000000"/>
              <w:right w:val="single" w:sz="4" w:space="0" w:color="000000"/>
            </w:tcBorders>
          </w:tcPr>
          <w:p w:rsidR="00522474" w:rsidRPr="008913AC" w:rsidRDefault="00522474" w:rsidP="00185CD7">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3.21-3,24</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77</w:t>
            </w:r>
          </w:p>
        </w:tc>
      </w:tr>
      <w:tr w:rsidR="00522474" w:rsidRPr="008913AC" w:rsidTr="00185CD7">
        <w:trPr>
          <w:trHeight w:val="259"/>
          <w:jc w:val="center"/>
        </w:trPr>
        <w:tc>
          <w:tcPr>
            <w:tcW w:w="1448" w:type="dxa"/>
            <w:tcBorders>
              <w:top w:val="single" w:sz="4" w:space="0" w:color="000000"/>
              <w:left w:val="single" w:sz="4" w:space="0" w:color="000000"/>
              <w:bottom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4.25- 4,28</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102</w:t>
            </w:r>
          </w:p>
        </w:tc>
        <w:tc>
          <w:tcPr>
            <w:tcW w:w="281" w:type="dxa"/>
            <w:vMerge/>
            <w:tcBorders>
              <w:left w:val="single" w:sz="4" w:space="0" w:color="000000"/>
              <w:right w:val="single" w:sz="4" w:space="0" w:color="000000"/>
            </w:tcBorders>
          </w:tcPr>
          <w:p w:rsidR="00522474" w:rsidRPr="008913AC" w:rsidRDefault="00522474" w:rsidP="00185CD7">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3.18-3,2</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76</w:t>
            </w:r>
          </w:p>
        </w:tc>
      </w:tr>
      <w:tr w:rsidR="00522474" w:rsidRPr="008913AC" w:rsidTr="00185CD7">
        <w:trPr>
          <w:trHeight w:val="259"/>
          <w:jc w:val="center"/>
        </w:trPr>
        <w:tc>
          <w:tcPr>
            <w:tcW w:w="1448" w:type="dxa"/>
            <w:tcBorders>
              <w:top w:val="single" w:sz="4" w:space="0" w:color="000000"/>
              <w:left w:val="single" w:sz="4" w:space="0" w:color="000000"/>
              <w:bottom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4.2- 4,24</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101</w:t>
            </w:r>
          </w:p>
        </w:tc>
        <w:tc>
          <w:tcPr>
            <w:tcW w:w="281" w:type="dxa"/>
            <w:vMerge/>
            <w:tcBorders>
              <w:left w:val="single" w:sz="4" w:space="0" w:color="000000"/>
              <w:right w:val="single" w:sz="4" w:space="0" w:color="000000"/>
            </w:tcBorders>
          </w:tcPr>
          <w:p w:rsidR="00522474" w:rsidRPr="008913AC" w:rsidRDefault="00522474" w:rsidP="00185CD7">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3.15- 3,17</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75</w:t>
            </w:r>
          </w:p>
        </w:tc>
      </w:tr>
      <w:tr w:rsidR="00522474" w:rsidRPr="008913AC" w:rsidTr="00185CD7">
        <w:trPr>
          <w:trHeight w:val="259"/>
          <w:jc w:val="center"/>
        </w:trPr>
        <w:tc>
          <w:tcPr>
            <w:tcW w:w="1448" w:type="dxa"/>
            <w:tcBorders>
              <w:top w:val="single" w:sz="4" w:space="0" w:color="000000"/>
              <w:left w:val="single" w:sz="4" w:space="0" w:color="000000"/>
              <w:bottom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4.16- 4,19</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100</w:t>
            </w:r>
          </w:p>
        </w:tc>
        <w:tc>
          <w:tcPr>
            <w:tcW w:w="281" w:type="dxa"/>
            <w:vMerge/>
            <w:tcBorders>
              <w:left w:val="single" w:sz="4" w:space="0" w:color="000000"/>
              <w:right w:val="single" w:sz="4" w:space="0" w:color="000000"/>
            </w:tcBorders>
          </w:tcPr>
          <w:p w:rsidR="00522474" w:rsidRPr="008913AC" w:rsidRDefault="00522474" w:rsidP="00185CD7">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3.13- 3,14</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74</w:t>
            </w:r>
          </w:p>
        </w:tc>
      </w:tr>
      <w:tr w:rsidR="00522474" w:rsidRPr="008913AC" w:rsidTr="00185CD7">
        <w:trPr>
          <w:trHeight w:val="259"/>
          <w:jc w:val="center"/>
        </w:trPr>
        <w:tc>
          <w:tcPr>
            <w:tcW w:w="1448" w:type="dxa"/>
            <w:tcBorders>
              <w:top w:val="single" w:sz="4" w:space="0" w:color="000000"/>
              <w:left w:val="single" w:sz="4" w:space="0" w:color="000000"/>
              <w:bottom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4.12- 4,15</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99</w:t>
            </w:r>
          </w:p>
        </w:tc>
        <w:tc>
          <w:tcPr>
            <w:tcW w:w="281" w:type="dxa"/>
            <w:vMerge/>
            <w:tcBorders>
              <w:left w:val="single" w:sz="4" w:space="0" w:color="000000"/>
              <w:right w:val="single" w:sz="4" w:space="0" w:color="000000"/>
            </w:tcBorders>
          </w:tcPr>
          <w:p w:rsidR="00522474" w:rsidRPr="008913AC" w:rsidRDefault="00522474" w:rsidP="00185CD7">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3.1- 3,12</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73</w:t>
            </w:r>
          </w:p>
        </w:tc>
      </w:tr>
      <w:tr w:rsidR="00522474" w:rsidRPr="008913AC" w:rsidTr="00185CD7">
        <w:trPr>
          <w:trHeight w:val="259"/>
          <w:jc w:val="center"/>
        </w:trPr>
        <w:tc>
          <w:tcPr>
            <w:tcW w:w="1448" w:type="dxa"/>
            <w:tcBorders>
              <w:top w:val="single" w:sz="4" w:space="0" w:color="000000"/>
              <w:left w:val="single" w:sz="4" w:space="0" w:color="000000"/>
              <w:bottom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4.08- 4,11</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98</w:t>
            </w:r>
          </w:p>
        </w:tc>
        <w:tc>
          <w:tcPr>
            <w:tcW w:w="281" w:type="dxa"/>
            <w:vMerge/>
            <w:tcBorders>
              <w:left w:val="single" w:sz="4" w:space="0" w:color="000000"/>
              <w:right w:val="single" w:sz="4" w:space="0" w:color="000000"/>
            </w:tcBorders>
          </w:tcPr>
          <w:p w:rsidR="00522474" w:rsidRPr="008913AC" w:rsidRDefault="00522474" w:rsidP="00185CD7">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3.07- 3,09</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72</w:t>
            </w:r>
          </w:p>
        </w:tc>
      </w:tr>
      <w:tr w:rsidR="00522474" w:rsidRPr="008913AC" w:rsidTr="00185CD7">
        <w:trPr>
          <w:trHeight w:val="259"/>
          <w:jc w:val="center"/>
        </w:trPr>
        <w:tc>
          <w:tcPr>
            <w:tcW w:w="1448" w:type="dxa"/>
            <w:tcBorders>
              <w:top w:val="single" w:sz="4" w:space="0" w:color="000000"/>
              <w:left w:val="single" w:sz="4" w:space="0" w:color="000000"/>
              <w:bottom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4.04- 4,07</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97</w:t>
            </w:r>
          </w:p>
        </w:tc>
        <w:tc>
          <w:tcPr>
            <w:tcW w:w="281" w:type="dxa"/>
            <w:vMerge/>
            <w:tcBorders>
              <w:left w:val="single" w:sz="4" w:space="0" w:color="000000"/>
              <w:right w:val="single" w:sz="4" w:space="0" w:color="000000"/>
            </w:tcBorders>
          </w:tcPr>
          <w:p w:rsidR="00522474" w:rsidRPr="008913AC" w:rsidRDefault="00522474" w:rsidP="00185CD7">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3.04-3,06</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71</w:t>
            </w:r>
          </w:p>
        </w:tc>
      </w:tr>
      <w:tr w:rsidR="00522474" w:rsidRPr="008913AC" w:rsidTr="00185CD7">
        <w:trPr>
          <w:trHeight w:val="259"/>
          <w:jc w:val="center"/>
        </w:trPr>
        <w:tc>
          <w:tcPr>
            <w:tcW w:w="1448" w:type="dxa"/>
            <w:tcBorders>
              <w:top w:val="single" w:sz="4" w:space="0" w:color="000000"/>
              <w:left w:val="single" w:sz="4" w:space="0" w:color="000000"/>
              <w:bottom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3.99-4,03</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96</w:t>
            </w:r>
          </w:p>
        </w:tc>
        <w:tc>
          <w:tcPr>
            <w:tcW w:w="281" w:type="dxa"/>
            <w:vMerge/>
            <w:tcBorders>
              <w:left w:val="single" w:sz="4" w:space="0" w:color="000000"/>
              <w:right w:val="single" w:sz="4" w:space="0" w:color="000000"/>
            </w:tcBorders>
          </w:tcPr>
          <w:p w:rsidR="00522474" w:rsidRPr="008913AC" w:rsidRDefault="00522474" w:rsidP="00185CD7">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val="en-US" w:eastAsia="ru-RU"/>
              </w:rPr>
              <w:t>3</w:t>
            </w:r>
            <w:r w:rsidRPr="008913AC">
              <w:rPr>
                <w:sz w:val="20"/>
                <w:szCs w:val="20"/>
                <w:lang w:eastAsia="ru-RU"/>
              </w:rPr>
              <w:t>.</w:t>
            </w:r>
            <w:r w:rsidRPr="008913AC">
              <w:rPr>
                <w:sz w:val="20"/>
                <w:szCs w:val="20"/>
                <w:lang w:val="en-US" w:eastAsia="ru-RU"/>
              </w:rPr>
              <w:t>0</w:t>
            </w:r>
            <w:r w:rsidRPr="008913AC">
              <w:rPr>
                <w:sz w:val="20"/>
                <w:szCs w:val="20"/>
                <w:lang w:eastAsia="ru-RU"/>
              </w:rPr>
              <w:t>-3,03</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70</w:t>
            </w:r>
          </w:p>
        </w:tc>
      </w:tr>
      <w:tr w:rsidR="00522474" w:rsidRPr="008913AC" w:rsidTr="00185CD7">
        <w:trPr>
          <w:trHeight w:val="259"/>
          <w:jc w:val="center"/>
        </w:trPr>
        <w:tc>
          <w:tcPr>
            <w:tcW w:w="1448" w:type="dxa"/>
            <w:tcBorders>
              <w:top w:val="single" w:sz="4" w:space="0" w:color="000000"/>
              <w:left w:val="single" w:sz="4" w:space="0" w:color="000000"/>
              <w:bottom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3.95- 3,98</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95</w:t>
            </w:r>
          </w:p>
        </w:tc>
        <w:tc>
          <w:tcPr>
            <w:tcW w:w="281" w:type="dxa"/>
            <w:vMerge/>
            <w:tcBorders>
              <w:left w:val="single" w:sz="4" w:space="0" w:color="000000"/>
              <w:right w:val="single" w:sz="4" w:space="0" w:color="000000"/>
            </w:tcBorders>
          </w:tcPr>
          <w:p w:rsidR="00522474" w:rsidRPr="008913AC" w:rsidRDefault="00522474" w:rsidP="00185CD7">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pacing w:val="-6"/>
                <w:sz w:val="20"/>
                <w:szCs w:val="20"/>
                <w:lang w:eastAsia="ru-RU"/>
              </w:rPr>
              <w:t>Менше</w:t>
            </w:r>
            <w:r w:rsidRPr="008913AC">
              <w:rPr>
                <w:sz w:val="20"/>
                <w:szCs w:val="20"/>
                <w:lang w:eastAsia="ru-RU"/>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tcPr>
          <w:p w:rsidR="00522474" w:rsidRPr="008913AC" w:rsidRDefault="00522474" w:rsidP="00185CD7">
            <w:pPr>
              <w:widowControl/>
              <w:autoSpaceDE/>
              <w:autoSpaceDN/>
              <w:snapToGrid w:val="0"/>
              <w:jc w:val="center"/>
              <w:rPr>
                <w:sz w:val="20"/>
                <w:szCs w:val="20"/>
                <w:lang w:eastAsia="ru-RU"/>
              </w:rPr>
            </w:pPr>
            <w:r w:rsidRPr="008913AC">
              <w:rPr>
                <w:sz w:val="20"/>
                <w:szCs w:val="20"/>
                <w:lang w:eastAsia="ru-RU"/>
              </w:rPr>
              <w:t>Недостатньо</w:t>
            </w:r>
          </w:p>
        </w:tc>
      </w:tr>
    </w:tbl>
    <w:p w:rsidR="00522474" w:rsidRPr="008913AC" w:rsidRDefault="00522474" w:rsidP="00AC403C">
      <w:pPr>
        <w:widowControl/>
        <w:autoSpaceDE/>
        <w:autoSpaceDN/>
        <w:ind w:left="142" w:firstLine="425"/>
        <w:rPr>
          <w:sz w:val="24"/>
          <w:szCs w:val="24"/>
          <w:lang w:eastAsia="ru-RU"/>
        </w:rPr>
      </w:pPr>
    </w:p>
    <w:p w:rsidR="00522474" w:rsidRPr="008913AC" w:rsidRDefault="00522474" w:rsidP="00AC403C">
      <w:pPr>
        <w:widowControl/>
        <w:autoSpaceDE/>
        <w:autoSpaceDN/>
        <w:ind w:firstLine="709"/>
        <w:rPr>
          <w:b/>
          <w:sz w:val="24"/>
          <w:szCs w:val="24"/>
          <w:lang w:eastAsia="ru-RU"/>
        </w:rPr>
      </w:pPr>
      <w:r w:rsidRPr="008913AC">
        <w:rPr>
          <w:b/>
          <w:sz w:val="24"/>
          <w:szCs w:val="24"/>
          <w:lang w:eastAsia="ru-RU"/>
        </w:rPr>
        <w:t xml:space="preserve">Проведення та оцінювання диференційованого заліку </w:t>
      </w:r>
    </w:p>
    <w:p w:rsidR="00522474" w:rsidRPr="008913AC" w:rsidRDefault="00522474" w:rsidP="00AC403C">
      <w:pPr>
        <w:widowControl/>
        <w:autoSpaceDE/>
        <w:autoSpaceDN/>
        <w:ind w:firstLine="709"/>
        <w:rPr>
          <w:bCs/>
          <w:iCs/>
          <w:sz w:val="24"/>
          <w:szCs w:val="24"/>
          <w:lang w:eastAsia="ru-RU"/>
        </w:rPr>
      </w:pPr>
      <w:r w:rsidRPr="008913AC">
        <w:rPr>
          <w:bCs/>
          <w:iCs/>
          <w:sz w:val="24"/>
          <w:szCs w:val="24"/>
          <w:lang w:eastAsia="ru-RU"/>
        </w:rPr>
        <w:t xml:space="preserve">Диференційований залік - це процес, протягом якого перевіряються отримані за курс (семестр): </w:t>
      </w:r>
    </w:p>
    <w:p w:rsidR="00522474" w:rsidRPr="008913AC" w:rsidRDefault="00522474" w:rsidP="00AC403C">
      <w:pPr>
        <w:widowControl/>
        <w:autoSpaceDE/>
        <w:autoSpaceDN/>
        <w:ind w:firstLine="709"/>
        <w:rPr>
          <w:bCs/>
          <w:iCs/>
          <w:sz w:val="24"/>
          <w:szCs w:val="24"/>
          <w:lang w:eastAsia="ru-RU"/>
        </w:rPr>
      </w:pPr>
      <w:r w:rsidRPr="008913AC">
        <w:rPr>
          <w:bCs/>
          <w:iCs/>
          <w:sz w:val="24"/>
          <w:szCs w:val="24"/>
          <w:lang w:eastAsia="ru-RU"/>
        </w:rPr>
        <w:t>- рівень теоретичних знань;</w:t>
      </w:r>
    </w:p>
    <w:p w:rsidR="00522474" w:rsidRPr="008913AC" w:rsidRDefault="00522474" w:rsidP="00AC403C">
      <w:pPr>
        <w:widowControl/>
        <w:autoSpaceDE/>
        <w:autoSpaceDN/>
        <w:ind w:firstLine="709"/>
        <w:rPr>
          <w:bCs/>
          <w:iCs/>
          <w:sz w:val="24"/>
          <w:szCs w:val="24"/>
          <w:lang w:eastAsia="ru-RU"/>
        </w:rPr>
      </w:pPr>
      <w:r w:rsidRPr="008913AC">
        <w:rPr>
          <w:bCs/>
          <w:iCs/>
          <w:sz w:val="24"/>
          <w:szCs w:val="24"/>
          <w:lang w:eastAsia="ru-RU"/>
        </w:rPr>
        <w:t>- розвиток творчого мислення;</w:t>
      </w:r>
    </w:p>
    <w:p w:rsidR="00522474" w:rsidRPr="008913AC" w:rsidRDefault="00522474" w:rsidP="00AC403C">
      <w:pPr>
        <w:widowControl/>
        <w:autoSpaceDE/>
        <w:autoSpaceDN/>
        <w:ind w:firstLine="709"/>
        <w:rPr>
          <w:bCs/>
          <w:iCs/>
          <w:sz w:val="24"/>
          <w:szCs w:val="24"/>
          <w:lang w:eastAsia="ru-RU"/>
        </w:rPr>
      </w:pPr>
      <w:r w:rsidRPr="008913AC">
        <w:rPr>
          <w:bCs/>
          <w:iCs/>
          <w:sz w:val="24"/>
          <w:szCs w:val="24"/>
          <w:lang w:eastAsia="ru-RU"/>
        </w:rPr>
        <w:t>- навички самостійної роботи;</w:t>
      </w:r>
    </w:p>
    <w:p w:rsidR="00522474" w:rsidRPr="008913AC" w:rsidRDefault="00522474" w:rsidP="00AC403C">
      <w:pPr>
        <w:widowControl/>
        <w:autoSpaceDE/>
        <w:autoSpaceDN/>
        <w:ind w:firstLine="709"/>
        <w:rPr>
          <w:bCs/>
          <w:iCs/>
          <w:sz w:val="24"/>
          <w:szCs w:val="24"/>
          <w:lang w:eastAsia="ru-RU"/>
        </w:rPr>
      </w:pPr>
      <w:r w:rsidRPr="008913AC">
        <w:rPr>
          <w:bCs/>
          <w:iCs/>
          <w:sz w:val="24"/>
          <w:szCs w:val="24"/>
          <w:lang w:eastAsia="ru-RU"/>
        </w:rPr>
        <w:t>- компетенції - вміння синтезувати отримані знання і застосовувати їх у вирішенні практичних завдань.</w:t>
      </w:r>
    </w:p>
    <w:p w:rsidR="00522474" w:rsidRPr="008913AC" w:rsidRDefault="00522474" w:rsidP="00AC403C">
      <w:pPr>
        <w:widowControl/>
        <w:autoSpaceDE/>
        <w:autoSpaceDN/>
        <w:ind w:left="142" w:firstLine="709"/>
        <w:jc w:val="both"/>
        <w:rPr>
          <w:bCs/>
          <w:iCs/>
          <w:sz w:val="24"/>
          <w:szCs w:val="24"/>
          <w:lang w:eastAsia="ru-RU"/>
        </w:rPr>
      </w:pPr>
      <w:r w:rsidRPr="008913AC">
        <w:rPr>
          <w:bCs/>
          <w:iCs/>
          <w:sz w:val="24"/>
          <w:szCs w:val="28"/>
          <w:lang w:eastAsia="ru-RU"/>
        </w:rPr>
        <w:t>Диференційований залік проводиться викладачем групи на останньому практичному занятті</w:t>
      </w:r>
      <w:r w:rsidRPr="008913AC">
        <w:rPr>
          <w:bCs/>
          <w:iCs/>
          <w:sz w:val="24"/>
          <w:szCs w:val="24"/>
          <w:lang w:eastAsia="ru-RU"/>
        </w:rPr>
        <w:t xml:space="preserve"> </w:t>
      </w:r>
    </w:p>
    <w:p w:rsidR="00522474" w:rsidRPr="008913AC" w:rsidRDefault="00522474" w:rsidP="00AC403C">
      <w:pPr>
        <w:widowControl/>
        <w:autoSpaceDE/>
        <w:autoSpaceDN/>
        <w:ind w:left="142" w:firstLine="709"/>
        <w:jc w:val="both"/>
        <w:rPr>
          <w:sz w:val="24"/>
          <w:szCs w:val="24"/>
          <w:lang w:eastAsia="ru-RU"/>
        </w:rPr>
      </w:pPr>
      <w:r w:rsidRPr="008913AC">
        <w:rPr>
          <w:sz w:val="24"/>
          <w:szCs w:val="24"/>
          <w:lang w:eastAsia="ru-RU"/>
        </w:rPr>
        <w:lastRenderedPageBreak/>
        <w:t>З урахуванням особливостей дисципліни диференційований залік проводиться у формі оцінювання засвоєння практичних навичок та теоретичних знань у день диференційованого заліку.</w:t>
      </w:r>
    </w:p>
    <w:p w:rsidR="00522474" w:rsidRPr="008913AC" w:rsidRDefault="00522474" w:rsidP="00AC403C">
      <w:pPr>
        <w:widowControl/>
        <w:autoSpaceDE/>
        <w:autoSpaceDN/>
        <w:ind w:left="142" w:firstLine="709"/>
        <w:jc w:val="both"/>
        <w:rPr>
          <w:sz w:val="24"/>
          <w:szCs w:val="24"/>
          <w:lang w:eastAsia="ru-RU"/>
        </w:rPr>
      </w:pPr>
      <w:r w:rsidRPr="008913AC">
        <w:rPr>
          <w:sz w:val="24"/>
          <w:szCs w:val="24"/>
          <w:lang w:eastAsia="ru-RU"/>
        </w:rPr>
        <w:t xml:space="preserve">Кафедрою обрано другий підхід до оцінювання освоєння практичних навичок та теоретичних знань (табл. 5). </w:t>
      </w:r>
    </w:p>
    <w:p w:rsidR="00522474" w:rsidRPr="008913AC" w:rsidRDefault="00522474" w:rsidP="00AC403C">
      <w:pPr>
        <w:widowControl/>
        <w:autoSpaceDE/>
        <w:autoSpaceDN/>
        <w:ind w:firstLine="567"/>
        <w:jc w:val="right"/>
        <w:rPr>
          <w:sz w:val="24"/>
          <w:szCs w:val="28"/>
          <w:lang w:val="ru-RU" w:eastAsia="ru-RU"/>
        </w:rPr>
      </w:pPr>
      <w:r w:rsidRPr="008913AC">
        <w:rPr>
          <w:sz w:val="24"/>
          <w:szCs w:val="28"/>
          <w:lang w:eastAsia="ru-RU"/>
        </w:rPr>
        <w:t>Таблиця 5</w:t>
      </w:r>
    </w:p>
    <w:p w:rsidR="00522474" w:rsidRPr="008913AC" w:rsidRDefault="00522474" w:rsidP="00AC403C">
      <w:pPr>
        <w:widowControl/>
        <w:autoSpaceDE/>
        <w:autoSpaceDN/>
        <w:ind w:firstLine="567"/>
        <w:jc w:val="both"/>
        <w:rPr>
          <w:b/>
          <w:bCs/>
          <w:iCs/>
          <w:sz w:val="24"/>
          <w:szCs w:val="28"/>
          <w:lang w:val="ru-RU" w:eastAsia="ru-RU"/>
        </w:rPr>
      </w:pPr>
      <w:r w:rsidRPr="008913AC">
        <w:rPr>
          <w:b/>
          <w:bCs/>
          <w:iCs/>
          <w:sz w:val="24"/>
          <w:szCs w:val="28"/>
          <w:lang w:eastAsia="ru-RU"/>
        </w:rPr>
        <w:t>Оцінювання теоретичних знань, якщо практичні навички оцінюються за критеріями «виконав», «не виконав»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80"/>
        <w:gridCol w:w="680"/>
        <w:gridCol w:w="680"/>
        <w:gridCol w:w="3313"/>
        <w:gridCol w:w="3402"/>
      </w:tblGrid>
      <w:tr w:rsidR="00522474" w:rsidRPr="008913AC" w:rsidTr="00185CD7">
        <w:tc>
          <w:tcPr>
            <w:tcW w:w="1134" w:type="dxa"/>
            <w:vAlign w:val="center"/>
          </w:tcPr>
          <w:p w:rsidR="00522474" w:rsidRPr="008913AC" w:rsidRDefault="00522474" w:rsidP="00185CD7">
            <w:pPr>
              <w:widowControl/>
              <w:autoSpaceDE/>
              <w:autoSpaceDN/>
              <w:jc w:val="center"/>
              <w:rPr>
                <w:bCs/>
                <w:iCs/>
                <w:sz w:val="24"/>
                <w:szCs w:val="24"/>
                <w:lang w:eastAsia="ru-RU"/>
              </w:rPr>
            </w:pPr>
            <w:r w:rsidRPr="008913AC">
              <w:rPr>
                <w:bCs/>
                <w:iCs/>
                <w:lang w:eastAsia="ru-RU"/>
              </w:rPr>
              <w:t>Кількість питань</w:t>
            </w:r>
          </w:p>
        </w:tc>
        <w:tc>
          <w:tcPr>
            <w:tcW w:w="680" w:type="dxa"/>
            <w:vAlign w:val="center"/>
          </w:tcPr>
          <w:p w:rsidR="00522474" w:rsidRPr="008913AC" w:rsidRDefault="00522474" w:rsidP="00185CD7">
            <w:pPr>
              <w:widowControl/>
              <w:autoSpaceDE/>
              <w:autoSpaceDN/>
              <w:jc w:val="center"/>
              <w:rPr>
                <w:bCs/>
                <w:iCs/>
                <w:sz w:val="24"/>
                <w:szCs w:val="24"/>
                <w:lang w:eastAsia="ru-RU"/>
              </w:rPr>
            </w:pPr>
            <w:r w:rsidRPr="008913AC">
              <w:rPr>
                <w:bCs/>
                <w:iCs/>
                <w:lang w:eastAsia="ru-RU"/>
              </w:rPr>
              <w:t>«5»</w:t>
            </w:r>
          </w:p>
        </w:tc>
        <w:tc>
          <w:tcPr>
            <w:tcW w:w="680" w:type="dxa"/>
            <w:vAlign w:val="center"/>
          </w:tcPr>
          <w:p w:rsidR="00522474" w:rsidRPr="008913AC" w:rsidRDefault="00522474" w:rsidP="00185CD7">
            <w:pPr>
              <w:widowControl/>
              <w:autoSpaceDE/>
              <w:autoSpaceDN/>
              <w:jc w:val="center"/>
              <w:rPr>
                <w:bCs/>
                <w:iCs/>
                <w:sz w:val="24"/>
                <w:szCs w:val="24"/>
                <w:lang w:eastAsia="ru-RU"/>
              </w:rPr>
            </w:pPr>
            <w:r w:rsidRPr="008913AC">
              <w:rPr>
                <w:bCs/>
                <w:iCs/>
                <w:lang w:eastAsia="ru-RU"/>
              </w:rPr>
              <w:t>«4»</w:t>
            </w:r>
          </w:p>
        </w:tc>
        <w:tc>
          <w:tcPr>
            <w:tcW w:w="680" w:type="dxa"/>
            <w:vAlign w:val="center"/>
          </w:tcPr>
          <w:p w:rsidR="00522474" w:rsidRPr="008913AC" w:rsidRDefault="00522474" w:rsidP="00185CD7">
            <w:pPr>
              <w:widowControl/>
              <w:autoSpaceDE/>
              <w:autoSpaceDN/>
              <w:jc w:val="center"/>
              <w:rPr>
                <w:bCs/>
                <w:iCs/>
                <w:sz w:val="24"/>
                <w:szCs w:val="24"/>
                <w:lang w:eastAsia="ru-RU"/>
              </w:rPr>
            </w:pPr>
            <w:r w:rsidRPr="008913AC">
              <w:rPr>
                <w:bCs/>
                <w:iCs/>
                <w:lang w:eastAsia="ru-RU"/>
              </w:rPr>
              <w:t>«3»</w:t>
            </w:r>
          </w:p>
        </w:tc>
        <w:tc>
          <w:tcPr>
            <w:tcW w:w="3313" w:type="dxa"/>
            <w:vMerge w:val="restart"/>
          </w:tcPr>
          <w:p w:rsidR="00522474" w:rsidRPr="008913AC" w:rsidRDefault="00522474" w:rsidP="00185CD7">
            <w:pPr>
              <w:widowControl/>
              <w:autoSpaceDE/>
              <w:autoSpaceDN/>
              <w:jc w:val="both"/>
              <w:rPr>
                <w:bCs/>
                <w:iCs/>
                <w:sz w:val="24"/>
                <w:szCs w:val="24"/>
                <w:lang w:eastAsia="ru-RU"/>
              </w:rPr>
            </w:pPr>
            <w:r w:rsidRPr="008913AC">
              <w:rPr>
                <w:bCs/>
                <w:iCs/>
                <w:lang w:eastAsia="ru-RU"/>
              </w:rPr>
              <w:t xml:space="preserve">Усна відповідь за білетами, які включають теоретичну частину дисципліни </w:t>
            </w:r>
          </w:p>
        </w:tc>
        <w:tc>
          <w:tcPr>
            <w:tcW w:w="3402" w:type="dxa"/>
            <w:vMerge w:val="restart"/>
          </w:tcPr>
          <w:p w:rsidR="00522474" w:rsidRPr="008913AC" w:rsidRDefault="00522474" w:rsidP="00185CD7">
            <w:pPr>
              <w:widowControl/>
              <w:autoSpaceDE/>
              <w:autoSpaceDN/>
              <w:jc w:val="both"/>
              <w:rPr>
                <w:bCs/>
                <w:iCs/>
                <w:sz w:val="24"/>
                <w:szCs w:val="24"/>
                <w:lang w:eastAsia="ru-RU"/>
              </w:rPr>
            </w:pPr>
            <w:r w:rsidRPr="008913AC">
              <w:rPr>
                <w:bCs/>
                <w:iCs/>
                <w:lang w:eastAsia="ru-RU"/>
              </w:rPr>
              <w:t>За кожну відповідь студент одержує від 10 до 16 балів, що відповідає:</w:t>
            </w:r>
          </w:p>
          <w:p w:rsidR="00522474" w:rsidRPr="008913AC" w:rsidRDefault="00522474" w:rsidP="00185CD7">
            <w:pPr>
              <w:widowControl/>
              <w:autoSpaceDE/>
              <w:autoSpaceDN/>
              <w:jc w:val="both"/>
              <w:rPr>
                <w:bCs/>
                <w:iCs/>
                <w:sz w:val="24"/>
                <w:szCs w:val="24"/>
                <w:lang w:eastAsia="ru-RU"/>
              </w:rPr>
            </w:pPr>
            <w:r w:rsidRPr="008913AC">
              <w:rPr>
                <w:bCs/>
                <w:iCs/>
                <w:lang w:eastAsia="ru-RU"/>
              </w:rPr>
              <w:t>«5» - 20 балів;</w:t>
            </w:r>
          </w:p>
          <w:p w:rsidR="00522474" w:rsidRPr="008913AC" w:rsidRDefault="00522474" w:rsidP="00185CD7">
            <w:pPr>
              <w:widowControl/>
              <w:autoSpaceDE/>
              <w:autoSpaceDN/>
              <w:jc w:val="both"/>
              <w:rPr>
                <w:bCs/>
                <w:iCs/>
                <w:sz w:val="24"/>
                <w:szCs w:val="24"/>
                <w:lang w:eastAsia="ru-RU"/>
              </w:rPr>
            </w:pPr>
            <w:r w:rsidRPr="008913AC">
              <w:rPr>
                <w:bCs/>
                <w:iCs/>
                <w:lang w:eastAsia="ru-RU"/>
              </w:rPr>
              <w:t>«4» - 18-19балів;</w:t>
            </w:r>
          </w:p>
          <w:p w:rsidR="00522474" w:rsidRPr="008913AC" w:rsidRDefault="00522474" w:rsidP="00185CD7">
            <w:pPr>
              <w:widowControl/>
              <w:autoSpaceDE/>
              <w:autoSpaceDN/>
              <w:jc w:val="both"/>
              <w:rPr>
                <w:bCs/>
                <w:iCs/>
                <w:sz w:val="24"/>
                <w:szCs w:val="24"/>
                <w:lang w:eastAsia="ru-RU"/>
              </w:rPr>
            </w:pPr>
            <w:r w:rsidRPr="008913AC">
              <w:rPr>
                <w:bCs/>
                <w:iCs/>
                <w:lang w:eastAsia="ru-RU"/>
              </w:rPr>
              <w:t>«3» - 12-17 балів.</w:t>
            </w:r>
          </w:p>
        </w:tc>
      </w:tr>
      <w:tr w:rsidR="00522474" w:rsidRPr="008913AC" w:rsidTr="00185CD7">
        <w:tc>
          <w:tcPr>
            <w:tcW w:w="1134" w:type="dxa"/>
          </w:tcPr>
          <w:p w:rsidR="00522474" w:rsidRPr="008913AC" w:rsidRDefault="00522474" w:rsidP="00185CD7">
            <w:pPr>
              <w:widowControl/>
              <w:autoSpaceDE/>
              <w:autoSpaceDN/>
              <w:jc w:val="center"/>
              <w:rPr>
                <w:bCs/>
                <w:iCs/>
                <w:sz w:val="24"/>
                <w:szCs w:val="24"/>
                <w:lang w:eastAsia="ru-RU"/>
              </w:rPr>
            </w:pPr>
            <w:r w:rsidRPr="008913AC">
              <w:rPr>
                <w:bCs/>
                <w:iCs/>
                <w:lang w:eastAsia="ru-RU"/>
              </w:rPr>
              <w:t>1</w:t>
            </w:r>
          </w:p>
        </w:tc>
        <w:tc>
          <w:tcPr>
            <w:tcW w:w="680" w:type="dxa"/>
          </w:tcPr>
          <w:p w:rsidR="00522474" w:rsidRPr="008913AC" w:rsidRDefault="00522474" w:rsidP="00185CD7">
            <w:pPr>
              <w:widowControl/>
              <w:autoSpaceDE/>
              <w:autoSpaceDN/>
              <w:jc w:val="center"/>
              <w:rPr>
                <w:bCs/>
                <w:iCs/>
                <w:sz w:val="24"/>
                <w:szCs w:val="24"/>
                <w:lang w:eastAsia="ru-RU"/>
              </w:rPr>
            </w:pPr>
            <w:r w:rsidRPr="008913AC">
              <w:rPr>
                <w:bCs/>
                <w:iCs/>
                <w:lang w:eastAsia="ru-RU"/>
              </w:rPr>
              <w:t>20</w:t>
            </w:r>
          </w:p>
        </w:tc>
        <w:tc>
          <w:tcPr>
            <w:tcW w:w="680" w:type="dxa"/>
          </w:tcPr>
          <w:p w:rsidR="00522474" w:rsidRPr="008913AC" w:rsidRDefault="00522474" w:rsidP="00185CD7">
            <w:pPr>
              <w:widowControl/>
              <w:autoSpaceDE/>
              <w:autoSpaceDN/>
              <w:jc w:val="center"/>
              <w:rPr>
                <w:bCs/>
                <w:iCs/>
                <w:sz w:val="24"/>
                <w:szCs w:val="24"/>
                <w:lang w:eastAsia="ru-RU"/>
              </w:rPr>
            </w:pPr>
            <w:r w:rsidRPr="008913AC">
              <w:rPr>
                <w:bCs/>
                <w:iCs/>
                <w:lang w:eastAsia="ru-RU"/>
              </w:rPr>
              <w:t>18</w:t>
            </w:r>
          </w:p>
        </w:tc>
        <w:tc>
          <w:tcPr>
            <w:tcW w:w="680" w:type="dxa"/>
          </w:tcPr>
          <w:p w:rsidR="00522474" w:rsidRPr="008913AC" w:rsidRDefault="00522474" w:rsidP="00185CD7">
            <w:pPr>
              <w:widowControl/>
              <w:autoSpaceDE/>
              <w:autoSpaceDN/>
              <w:jc w:val="center"/>
              <w:rPr>
                <w:bCs/>
                <w:iCs/>
                <w:sz w:val="24"/>
                <w:szCs w:val="24"/>
                <w:lang w:eastAsia="ru-RU"/>
              </w:rPr>
            </w:pPr>
            <w:r w:rsidRPr="008913AC">
              <w:rPr>
                <w:bCs/>
                <w:iCs/>
                <w:lang w:eastAsia="ru-RU"/>
              </w:rPr>
              <w:t>12</w:t>
            </w:r>
          </w:p>
        </w:tc>
        <w:tc>
          <w:tcPr>
            <w:tcW w:w="3313" w:type="dxa"/>
            <w:vMerge/>
          </w:tcPr>
          <w:p w:rsidR="00522474" w:rsidRPr="008913AC" w:rsidRDefault="00522474" w:rsidP="00185CD7">
            <w:pPr>
              <w:widowControl/>
              <w:autoSpaceDE/>
              <w:autoSpaceDN/>
              <w:jc w:val="both"/>
              <w:rPr>
                <w:bCs/>
                <w:iCs/>
                <w:sz w:val="24"/>
                <w:szCs w:val="24"/>
                <w:lang w:eastAsia="ru-RU"/>
              </w:rPr>
            </w:pPr>
          </w:p>
        </w:tc>
        <w:tc>
          <w:tcPr>
            <w:tcW w:w="3402" w:type="dxa"/>
            <w:vMerge/>
          </w:tcPr>
          <w:p w:rsidR="00522474" w:rsidRPr="008913AC" w:rsidRDefault="00522474" w:rsidP="00185CD7">
            <w:pPr>
              <w:widowControl/>
              <w:autoSpaceDE/>
              <w:autoSpaceDN/>
              <w:jc w:val="both"/>
              <w:rPr>
                <w:bCs/>
                <w:iCs/>
                <w:sz w:val="24"/>
                <w:szCs w:val="24"/>
                <w:lang w:eastAsia="ru-RU"/>
              </w:rPr>
            </w:pPr>
          </w:p>
        </w:tc>
      </w:tr>
      <w:tr w:rsidR="00522474" w:rsidRPr="008913AC" w:rsidTr="00185CD7">
        <w:tc>
          <w:tcPr>
            <w:tcW w:w="1134" w:type="dxa"/>
          </w:tcPr>
          <w:p w:rsidR="00522474" w:rsidRPr="008913AC" w:rsidRDefault="00522474" w:rsidP="00185CD7">
            <w:pPr>
              <w:widowControl/>
              <w:autoSpaceDE/>
              <w:autoSpaceDN/>
              <w:jc w:val="center"/>
              <w:rPr>
                <w:bCs/>
                <w:iCs/>
                <w:sz w:val="24"/>
                <w:szCs w:val="24"/>
                <w:lang w:eastAsia="ru-RU"/>
              </w:rPr>
            </w:pPr>
            <w:r w:rsidRPr="008913AC">
              <w:rPr>
                <w:bCs/>
                <w:iCs/>
                <w:lang w:eastAsia="ru-RU"/>
              </w:rPr>
              <w:t>2</w:t>
            </w:r>
          </w:p>
        </w:tc>
        <w:tc>
          <w:tcPr>
            <w:tcW w:w="680" w:type="dxa"/>
          </w:tcPr>
          <w:p w:rsidR="00522474" w:rsidRPr="008913AC" w:rsidRDefault="00522474" w:rsidP="00185CD7">
            <w:pPr>
              <w:widowControl/>
              <w:autoSpaceDE/>
              <w:autoSpaceDN/>
              <w:jc w:val="center"/>
              <w:rPr>
                <w:sz w:val="24"/>
                <w:szCs w:val="24"/>
                <w:lang w:eastAsia="ru-RU"/>
              </w:rPr>
            </w:pPr>
            <w:r w:rsidRPr="008913AC">
              <w:rPr>
                <w:bCs/>
                <w:iCs/>
                <w:lang w:eastAsia="ru-RU"/>
              </w:rPr>
              <w:t>20</w:t>
            </w:r>
          </w:p>
        </w:tc>
        <w:tc>
          <w:tcPr>
            <w:tcW w:w="680" w:type="dxa"/>
          </w:tcPr>
          <w:p w:rsidR="00522474" w:rsidRPr="008913AC" w:rsidRDefault="00522474" w:rsidP="00185CD7">
            <w:pPr>
              <w:widowControl/>
              <w:autoSpaceDE/>
              <w:autoSpaceDN/>
              <w:jc w:val="center"/>
              <w:rPr>
                <w:sz w:val="24"/>
                <w:szCs w:val="24"/>
                <w:lang w:eastAsia="ru-RU"/>
              </w:rPr>
            </w:pPr>
            <w:r w:rsidRPr="008913AC">
              <w:rPr>
                <w:bCs/>
                <w:iCs/>
                <w:lang w:eastAsia="ru-RU"/>
              </w:rPr>
              <w:t>18</w:t>
            </w:r>
          </w:p>
        </w:tc>
        <w:tc>
          <w:tcPr>
            <w:tcW w:w="680" w:type="dxa"/>
          </w:tcPr>
          <w:p w:rsidR="00522474" w:rsidRPr="008913AC" w:rsidRDefault="00522474" w:rsidP="00185CD7">
            <w:pPr>
              <w:widowControl/>
              <w:autoSpaceDE/>
              <w:autoSpaceDN/>
              <w:jc w:val="center"/>
              <w:rPr>
                <w:sz w:val="24"/>
                <w:szCs w:val="24"/>
                <w:lang w:eastAsia="ru-RU"/>
              </w:rPr>
            </w:pPr>
            <w:r w:rsidRPr="008913AC">
              <w:rPr>
                <w:bCs/>
                <w:iCs/>
                <w:lang w:eastAsia="ru-RU"/>
              </w:rPr>
              <w:t>12</w:t>
            </w:r>
          </w:p>
        </w:tc>
        <w:tc>
          <w:tcPr>
            <w:tcW w:w="3313" w:type="dxa"/>
            <w:vMerge/>
          </w:tcPr>
          <w:p w:rsidR="00522474" w:rsidRPr="008913AC" w:rsidRDefault="00522474" w:rsidP="00185CD7">
            <w:pPr>
              <w:widowControl/>
              <w:autoSpaceDE/>
              <w:autoSpaceDN/>
              <w:jc w:val="both"/>
              <w:rPr>
                <w:bCs/>
                <w:iCs/>
                <w:sz w:val="24"/>
                <w:szCs w:val="24"/>
                <w:lang w:eastAsia="ru-RU"/>
              </w:rPr>
            </w:pPr>
          </w:p>
        </w:tc>
        <w:tc>
          <w:tcPr>
            <w:tcW w:w="3402" w:type="dxa"/>
            <w:vMerge/>
          </w:tcPr>
          <w:p w:rsidR="00522474" w:rsidRPr="008913AC" w:rsidRDefault="00522474" w:rsidP="00185CD7">
            <w:pPr>
              <w:widowControl/>
              <w:autoSpaceDE/>
              <w:autoSpaceDN/>
              <w:jc w:val="both"/>
              <w:rPr>
                <w:bCs/>
                <w:iCs/>
                <w:sz w:val="24"/>
                <w:szCs w:val="24"/>
                <w:lang w:eastAsia="ru-RU"/>
              </w:rPr>
            </w:pPr>
          </w:p>
        </w:tc>
      </w:tr>
      <w:tr w:rsidR="00522474" w:rsidRPr="008913AC" w:rsidTr="00185CD7">
        <w:tc>
          <w:tcPr>
            <w:tcW w:w="1134" w:type="dxa"/>
          </w:tcPr>
          <w:p w:rsidR="00522474" w:rsidRPr="008913AC" w:rsidRDefault="00522474" w:rsidP="00185CD7">
            <w:pPr>
              <w:widowControl/>
              <w:autoSpaceDE/>
              <w:autoSpaceDN/>
              <w:jc w:val="center"/>
              <w:rPr>
                <w:bCs/>
                <w:iCs/>
                <w:sz w:val="24"/>
                <w:szCs w:val="24"/>
                <w:lang w:eastAsia="ru-RU"/>
              </w:rPr>
            </w:pPr>
            <w:r w:rsidRPr="008913AC">
              <w:rPr>
                <w:bCs/>
                <w:iCs/>
                <w:lang w:eastAsia="ru-RU"/>
              </w:rPr>
              <w:t>3</w:t>
            </w:r>
          </w:p>
        </w:tc>
        <w:tc>
          <w:tcPr>
            <w:tcW w:w="680" w:type="dxa"/>
          </w:tcPr>
          <w:p w:rsidR="00522474" w:rsidRPr="008913AC" w:rsidRDefault="00522474" w:rsidP="00185CD7">
            <w:pPr>
              <w:widowControl/>
              <w:autoSpaceDE/>
              <w:autoSpaceDN/>
              <w:jc w:val="center"/>
              <w:rPr>
                <w:sz w:val="24"/>
                <w:szCs w:val="24"/>
                <w:lang w:eastAsia="ru-RU"/>
              </w:rPr>
            </w:pPr>
            <w:r w:rsidRPr="008913AC">
              <w:rPr>
                <w:bCs/>
                <w:iCs/>
                <w:lang w:eastAsia="ru-RU"/>
              </w:rPr>
              <w:t>20</w:t>
            </w:r>
          </w:p>
        </w:tc>
        <w:tc>
          <w:tcPr>
            <w:tcW w:w="680" w:type="dxa"/>
          </w:tcPr>
          <w:p w:rsidR="00522474" w:rsidRPr="008913AC" w:rsidRDefault="00522474" w:rsidP="00185CD7">
            <w:pPr>
              <w:widowControl/>
              <w:autoSpaceDE/>
              <w:autoSpaceDN/>
              <w:jc w:val="center"/>
              <w:rPr>
                <w:sz w:val="24"/>
                <w:szCs w:val="24"/>
                <w:lang w:eastAsia="ru-RU"/>
              </w:rPr>
            </w:pPr>
            <w:r w:rsidRPr="008913AC">
              <w:rPr>
                <w:bCs/>
                <w:iCs/>
                <w:lang w:eastAsia="ru-RU"/>
              </w:rPr>
              <w:t>18</w:t>
            </w:r>
          </w:p>
        </w:tc>
        <w:tc>
          <w:tcPr>
            <w:tcW w:w="680" w:type="dxa"/>
          </w:tcPr>
          <w:p w:rsidR="00522474" w:rsidRPr="008913AC" w:rsidRDefault="00522474" w:rsidP="00185CD7">
            <w:pPr>
              <w:widowControl/>
              <w:autoSpaceDE/>
              <w:autoSpaceDN/>
              <w:jc w:val="center"/>
              <w:rPr>
                <w:sz w:val="24"/>
                <w:szCs w:val="24"/>
                <w:lang w:eastAsia="ru-RU"/>
              </w:rPr>
            </w:pPr>
            <w:r w:rsidRPr="008913AC">
              <w:rPr>
                <w:bCs/>
                <w:iCs/>
                <w:lang w:eastAsia="ru-RU"/>
              </w:rPr>
              <w:t>12</w:t>
            </w:r>
          </w:p>
        </w:tc>
        <w:tc>
          <w:tcPr>
            <w:tcW w:w="3313" w:type="dxa"/>
            <w:vMerge/>
          </w:tcPr>
          <w:p w:rsidR="00522474" w:rsidRPr="008913AC" w:rsidRDefault="00522474" w:rsidP="00185CD7">
            <w:pPr>
              <w:widowControl/>
              <w:autoSpaceDE/>
              <w:autoSpaceDN/>
              <w:jc w:val="both"/>
              <w:rPr>
                <w:bCs/>
                <w:iCs/>
                <w:sz w:val="24"/>
                <w:szCs w:val="24"/>
                <w:lang w:eastAsia="ru-RU"/>
              </w:rPr>
            </w:pPr>
          </w:p>
        </w:tc>
        <w:tc>
          <w:tcPr>
            <w:tcW w:w="3402" w:type="dxa"/>
            <w:vMerge/>
          </w:tcPr>
          <w:p w:rsidR="00522474" w:rsidRPr="008913AC" w:rsidRDefault="00522474" w:rsidP="00185CD7">
            <w:pPr>
              <w:widowControl/>
              <w:autoSpaceDE/>
              <w:autoSpaceDN/>
              <w:jc w:val="both"/>
              <w:rPr>
                <w:bCs/>
                <w:iCs/>
                <w:sz w:val="24"/>
                <w:szCs w:val="24"/>
                <w:lang w:eastAsia="ru-RU"/>
              </w:rPr>
            </w:pPr>
          </w:p>
        </w:tc>
      </w:tr>
      <w:tr w:rsidR="00522474" w:rsidRPr="008913AC" w:rsidTr="00185CD7">
        <w:tc>
          <w:tcPr>
            <w:tcW w:w="1134" w:type="dxa"/>
          </w:tcPr>
          <w:p w:rsidR="00522474" w:rsidRPr="008913AC" w:rsidRDefault="00522474" w:rsidP="00185CD7">
            <w:pPr>
              <w:widowControl/>
              <w:autoSpaceDE/>
              <w:autoSpaceDN/>
              <w:jc w:val="center"/>
              <w:rPr>
                <w:bCs/>
                <w:iCs/>
                <w:sz w:val="24"/>
                <w:szCs w:val="24"/>
                <w:lang w:eastAsia="ru-RU"/>
              </w:rPr>
            </w:pPr>
            <w:r w:rsidRPr="008913AC">
              <w:rPr>
                <w:bCs/>
                <w:iCs/>
                <w:lang w:eastAsia="ru-RU"/>
              </w:rPr>
              <w:t>4</w:t>
            </w:r>
          </w:p>
        </w:tc>
        <w:tc>
          <w:tcPr>
            <w:tcW w:w="680" w:type="dxa"/>
          </w:tcPr>
          <w:p w:rsidR="00522474" w:rsidRPr="008913AC" w:rsidRDefault="00522474" w:rsidP="00185CD7">
            <w:pPr>
              <w:widowControl/>
              <w:autoSpaceDE/>
              <w:autoSpaceDN/>
              <w:jc w:val="center"/>
              <w:rPr>
                <w:sz w:val="24"/>
                <w:szCs w:val="24"/>
                <w:lang w:eastAsia="ru-RU"/>
              </w:rPr>
            </w:pPr>
            <w:r w:rsidRPr="008913AC">
              <w:rPr>
                <w:bCs/>
                <w:iCs/>
                <w:lang w:eastAsia="ru-RU"/>
              </w:rPr>
              <w:t>20</w:t>
            </w:r>
          </w:p>
        </w:tc>
        <w:tc>
          <w:tcPr>
            <w:tcW w:w="680" w:type="dxa"/>
          </w:tcPr>
          <w:p w:rsidR="00522474" w:rsidRPr="008913AC" w:rsidRDefault="00522474" w:rsidP="00185CD7">
            <w:pPr>
              <w:widowControl/>
              <w:autoSpaceDE/>
              <w:autoSpaceDN/>
              <w:jc w:val="center"/>
              <w:rPr>
                <w:sz w:val="24"/>
                <w:szCs w:val="24"/>
                <w:lang w:eastAsia="ru-RU"/>
              </w:rPr>
            </w:pPr>
            <w:r w:rsidRPr="008913AC">
              <w:rPr>
                <w:bCs/>
                <w:iCs/>
                <w:lang w:eastAsia="ru-RU"/>
              </w:rPr>
              <w:t>18</w:t>
            </w:r>
          </w:p>
        </w:tc>
        <w:tc>
          <w:tcPr>
            <w:tcW w:w="680" w:type="dxa"/>
          </w:tcPr>
          <w:p w:rsidR="00522474" w:rsidRPr="008913AC" w:rsidRDefault="00522474" w:rsidP="00185CD7">
            <w:pPr>
              <w:widowControl/>
              <w:autoSpaceDE/>
              <w:autoSpaceDN/>
              <w:jc w:val="center"/>
              <w:rPr>
                <w:sz w:val="24"/>
                <w:szCs w:val="24"/>
                <w:lang w:eastAsia="ru-RU"/>
              </w:rPr>
            </w:pPr>
            <w:r w:rsidRPr="008913AC">
              <w:rPr>
                <w:bCs/>
                <w:iCs/>
                <w:lang w:eastAsia="ru-RU"/>
              </w:rPr>
              <w:t>12</w:t>
            </w:r>
          </w:p>
        </w:tc>
        <w:tc>
          <w:tcPr>
            <w:tcW w:w="3313" w:type="dxa"/>
            <w:vMerge/>
          </w:tcPr>
          <w:p w:rsidR="00522474" w:rsidRPr="008913AC" w:rsidRDefault="00522474" w:rsidP="00185CD7">
            <w:pPr>
              <w:widowControl/>
              <w:autoSpaceDE/>
              <w:autoSpaceDN/>
              <w:jc w:val="both"/>
              <w:rPr>
                <w:bCs/>
                <w:iCs/>
                <w:sz w:val="24"/>
                <w:szCs w:val="24"/>
                <w:lang w:eastAsia="ru-RU"/>
              </w:rPr>
            </w:pPr>
          </w:p>
        </w:tc>
        <w:tc>
          <w:tcPr>
            <w:tcW w:w="3402" w:type="dxa"/>
            <w:vMerge/>
          </w:tcPr>
          <w:p w:rsidR="00522474" w:rsidRPr="008913AC" w:rsidRDefault="00522474" w:rsidP="00185CD7">
            <w:pPr>
              <w:widowControl/>
              <w:autoSpaceDE/>
              <w:autoSpaceDN/>
              <w:jc w:val="both"/>
              <w:rPr>
                <w:bCs/>
                <w:iCs/>
                <w:sz w:val="24"/>
                <w:szCs w:val="24"/>
                <w:lang w:eastAsia="ru-RU"/>
              </w:rPr>
            </w:pPr>
          </w:p>
        </w:tc>
      </w:tr>
      <w:tr w:rsidR="00522474" w:rsidRPr="008913AC" w:rsidTr="00185CD7">
        <w:tc>
          <w:tcPr>
            <w:tcW w:w="1134" w:type="dxa"/>
          </w:tcPr>
          <w:p w:rsidR="00522474" w:rsidRPr="008913AC" w:rsidRDefault="00522474" w:rsidP="00185CD7">
            <w:pPr>
              <w:widowControl/>
              <w:autoSpaceDE/>
              <w:autoSpaceDN/>
              <w:jc w:val="both"/>
              <w:rPr>
                <w:bCs/>
                <w:iCs/>
                <w:sz w:val="24"/>
                <w:szCs w:val="24"/>
                <w:lang w:eastAsia="ru-RU"/>
              </w:rPr>
            </w:pPr>
          </w:p>
        </w:tc>
        <w:tc>
          <w:tcPr>
            <w:tcW w:w="680" w:type="dxa"/>
          </w:tcPr>
          <w:p w:rsidR="00522474" w:rsidRPr="008913AC" w:rsidRDefault="00522474" w:rsidP="00185CD7">
            <w:pPr>
              <w:widowControl/>
              <w:autoSpaceDE/>
              <w:autoSpaceDN/>
              <w:jc w:val="center"/>
              <w:rPr>
                <w:bCs/>
                <w:iCs/>
                <w:sz w:val="24"/>
                <w:szCs w:val="24"/>
                <w:lang w:eastAsia="ru-RU"/>
              </w:rPr>
            </w:pPr>
            <w:r w:rsidRPr="008913AC">
              <w:rPr>
                <w:bCs/>
                <w:iCs/>
                <w:lang w:eastAsia="ru-RU"/>
              </w:rPr>
              <w:t>80</w:t>
            </w:r>
          </w:p>
        </w:tc>
        <w:tc>
          <w:tcPr>
            <w:tcW w:w="680" w:type="dxa"/>
          </w:tcPr>
          <w:p w:rsidR="00522474" w:rsidRPr="008913AC" w:rsidRDefault="00522474" w:rsidP="00185CD7">
            <w:pPr>
              <w:widowControl/>
              <w:autoSpaceDE/>
              <w:autoSpaceDN/>
              <w:jc w:val="center"/>
              <w:rPr>
                <w:bCs/>
                <w:iCs/>
                <w:sz w:val="24"/>
                <w:szCs w:val="24"/>
                <w:lang w:eastAsia="ru-RU"/>
              </w:rPr>
            </w:pPr>
            <w:r w:rsidRPr="008913AC">
              <w:rPr>
                <w:bCs/>
                <w:iCs/>
                <w:lang w:eastAsia="ru-RU"/>
              </w:rPr>
              <w:t>65</w:t>
            </w:r>
          </w:p>
        </w:tc>
        <w:tc>
          <w:tcPr>
            <w:tcW w:w="680" w:type="dxa"/>
          </w:tcPr>
          <w:p w:rsidR="00522474" w:rsidRPr="008913AC" w:rsidRDefault="00522474" w:rsidP="00185CD7">
            <w:pPr>
              <w:widowControl/>
              <w:autoSpaceDE/>
              <w:autoSpaceDN/>
              <w:jc w:val="center"/>
              <w:rPr>
                <w:bCs/>
                <w:iCs/>
                <w:sz w:val="24"/>
                <w:szCs w:val="24"/>
                <w:lang w:eastAsia="ru-RU"/>
              </w:rPr>
            </w:pPr>
            <w:r w:rsidRPr="008913AC">
              <w:rPr>
                <w:bCs/>
                <w:iCs/>
                <w:lang w:eastAsia="ru-RU"/>
              </w:rPr>
              <w:t>50</w:t>
            </w:r>
          </w:p>
        </w:tc>
        <w:tc>
          <w:tcPr>
            <w:tcW w:w="3313" w:type="dxa"/>
            <w:vMerge/>
          </w:tcPr>
          <w:p w:rsidR="00522474" w:rsidRPr="008913AC" w:rsidRDefault="00522474" w:rsidP="00185CD7">
            <w:pPr>
              <w:widowControl/>
              <w:autoSpaceDE/>
              <w:autoSpaceDN/>
              <w:jc w:val="both"/>
              <w:rPr>
                <w:bCs/>
                <w:iCs/>
                <w:sz w:val="24"/>
                <w:szCs w:val="24"/>
                <w:lang w:eastAsia="ru-RU"/>
              </w:rPr>
            </w:pPr>
          </w:p>
        </w:tc>
        <w:tc>
          <w:tcPr>
            <w:tcW w:w="3402" w:type="dxa"/>
            <w:vMerge/>
          </w:tcPr>
          <w:p w:rsidR="00522474" w:rsidRPr="008913AC" w:rsidRDefault="00522474" w:rsidP="00185CD7">
            <w:pPr>
              <w:widowControl/>
              <w:autoSpaceDE/>
              <w:autoSpaceDN/>
              <w:jc w:val="both"/>
              <w:rPr>
                <w:bCs/>
                <w:iCs/>
                <w:sz w:val="24"/>
                <w:szCs w:val="24"/>
                <w:lang w:eastAsia="ru-RU"/>
              </w:rPr>
            </w:pPr>
          </w:p>
        </w:tc>
      </w:tr>
    </w:tbl>
    <w:p w:rsidR="00522474" w:rsidRPr="008913AC" w:rsidRDefault="00522474" w:rsidP="00AC403C">
      <w:pPr>
        <w:widowControl/>
        <w:autoSpaceDE/>
        <w:autoSpaceDN/>
        <w:ind w:left="142" w:firstLine="709"/>
        <w:rPr>
          <w:sz w:val="24"/>
          <w:szCs w:val="24"/>
          <w:lang w:eastAsia="ru-RU"/>
        </w:rPr>
      </w:pPr>
    </w:p>
    <w:p w:rsidR="00522474" w:rsidRPr="008913AC" w:rsidRDefault="00522474" w:rsidP="00AC403C">
      <w:pPr>
        <w:widowControl/>
        <w:autoSpaceDE/>
        <w:autoSpaceDN/>
        <w:ind w:firstLine="709"/>
        <w:rPr>
          <w:b/>
          <w:sz w:val="24"/>
          <w:szCs w:val="24"/>
          <w:lang w:eastAsia="ru-RU"/>
        </w:rPr>
      </w:pPr>
      <w:r w:rsidRPr="008913AC">
        <w:rPr>
          <w:b/>
          <w:sz w:val="24"/>
          <w:szCs w:val="24"/>
          <w:lang w:eastAsia="ru-RU"/>
        </w:rPr>
        <w:t xml:space="preserve">Оцінка з дисципліни </w:t>
      </w:r>
    </w:p>
    <w:p w:rsidR="00522474" w:rsidRPr="008913AC" w:rsidRDefault="00522474" w:rsidP="00AC403C">
      <w:pPr>
        <w:widowControl/>
        <w:autoSpaceDE/>
        <w:autoSpaceDN/>
        <w:ind w:firstLine="709"/>
        <w:jc w:val="both"/>
        <w:rPr>
          <w:bCs/>
          <w:iCs/>
          <w:sz w:val="24"/>
          <w:szCs w:val="24"/>
          <w:lang w:eastAsia="ru-RU"/>
        </w:rPr>
      </w:pPr>
      <w:r w:rsidRPr="008913AC">
        <w:rPr>
          <w:bCs/>
          <w:iCs/>
          <w:sz w:val="24"/>
          <w:szCs w:val="24"/>
          <w:lang w:eastAsia="ru-RU"/>
        </w:rPr>
        <w:t xml:space="preserve">Оцінка з дисципліни визначається як середнє арифметичне балів ПНД, які переводяться у 120-бальну шкалу ЕСТС (табл.1) з додаванням балів, одержаних безпосередньо на диференційованому заліку. </w:t>
      </w:r>
    </w:p>
    <w:p w:rsidR="00522474" w:rsidRPr="008913AC" w:rsidRDefault="00522474" w:rsidP="00AC403C">
      <w:pPr>
        <w:widowControl/>
        <w:autoSpaceDE/>
        <w:autoSpaceDN/>
        <w:ind w:firstLine="709"/>
        <w:jc w:val="both"/>
        <w:rPr>
          <w:sz w:val="24"/>
          <w:szCs w:val="24"/>
          <w:lang w:eastAsia="ru-RU"/>
        </w:rPr>
      </w:pPr>
      <w:r w:rsidRPr="008913AC">
        <w:rPr>
          <w:bCs/>
          <w:iCs/>
          <w:sz w:val="24"/>
          <w:szCs w:val="24"/>
          <w:lang w:eastAsia="ru-RU"/>
        </w:rPr>
        <w:t xml:space="preserve">Максимальна кількість балів, яку студент може набрати за вивчення дисципліни </w:t>
      </w:r>
      <w:r w:rsidRPr="008913AC">
        <w:rPr>
          <w:b/>
          <w:bCs/>
          <w:iCs/>
          <w:sz w:val="24"/>
          <w:szCs w:val="24"/>
          <w:lang w:eastAsia="ru-RU"/>
        </w:rPr>
        <w:t>–</w:t>
      </w:r>
      <w:r w:rsidRPr="008913AC">
        <w:rPr>
          <w:bCs/>
          <w:iCs/>
          <w:sz w:val="24"/>
          <w:szCs w:val="24"/>
          <w:lang w:eastAsia="ru-RU"/>
        </w:rPr>
        <w:t xml:space="preserve"> 200 балів, у тому числі максимальна кількість балів за  поточну навчальну діяльність – 120 балів, а також максимальна кількість балів за результатами іспиту - 80 балів. Мінімальна кількість балів становить 120, у тому числі мінімальна поточна навчальна діяльність – 70 та за результатами іспиту – 50 балів.</w:t>
      </w:r>
    </w:p>
    <w:p w:rsidR="00522474" w:rsidRPr="008913AC" w:rsidRDefault="00522474" w:rsidP="00AC403C">
      <w:pPr>
        <w:widowControl/>
        <w:autoSpaceDE/>
        <w:autoSpaceDN/>
        <w:ind w:firstLine="709"/>
        <w:rPr>
          <w:sz w:val="24"/>
          <w:szCs w:val="24"/>
          <w:lang w:eastAsia="ru-RU"/>
        </w:rPr>
      </w:pPr>
    </w:p>
    <w:p w:rsidR="00522474" w:rsidRPr="008913AC" w:rsidRDefault="00522474" w:rsidP="00AC403C">
      <w:pPr>
        <w:widowControl/>
        <w:autoSpaceDE/>
        <w:autoSpaceDN/>
        <w:ind w:firstLine="709"/>
        <w:rPr>
          <w:b/>
          <w:sz w:val="24"/>
          <w:szCs w:val="24"/>
          <w:lang w:eastAsia="ru-RU"/>
        </w:rPr>
      </w:pPr>
      <w:r w:rsidRPr="008913AC">
        <w:rPr>
          <w:b/>
          <w:sz w:val="24"/>
          <w:szCs w:val="24"/>
          <w:lang w:eastAsia="ru-RU"/>
        </w:rPr>
        <w:t xml:space="preserve">Технологія оцінювання дисципліни. </w:t>
      </w:r>
    </w:p>
    <w:p w:rsidR="00522474" w:rsidRPr="008913AC" w:rsidRDefault="00522474" w:rsidP="00AC403C">
      <w:pPr>
        <w:widowControl/>
        <w:autoSpaceDE/>
        <w:autoSpaceDN/>
        <w:ind w:firstLine="709"/>
        <w:jc w:val="both"/>
        <w:rPr>
          <w:sz w:val="24"/>
          <w:szCs w:val="24"/>
          <w:lang w:eastAsia="ru-RU"/>
        </w:rPr>
      </w:pPr>
      <w:r w:rsidRPr="008913AC">
        <w:rPr>
          <w:sz w:val="24"/>
          <w:szCs w:val="24"/>
          <w:lang w:eastAsia="ru-RU"/>
        </w:rPr>
        <w:t xml:space="preserve">Оцінювання результатів вивчення дисциплін проводиться безпосередньо під час диференційованого заліку. Оцінка з дисципліни визначається як сума балів за ПНД та диференційованого заліку і становить </w:t>
      </w:r>
      <w:r w:rsidRPr="008913AC">
        <w:rPr>
          <w:color w:val="000000"/>
          <w:sz w:val="24"/>
          <w:szCs w:val="24"/>
          <w:lang w:val="en-US" w:eastAsia="ru-RU"/>
        </w:rPr>
        <w:t>min</w:t>
      </w:r>
      <w:r w:rsidRPr="008913AC">
        <w:rPr>
          <w:color w:val="000000"/>
          <w:sz w:val="24"/>
          <w:szCs w:val="24"/>
          <w:lang w:eastAsia="ru-RU"/>
        </w:rPr>
        <w:t xml:space="preserve"> – </w:t>
      </w:r>
      <w:r w:rsidRPr="008913AC">
        <w:rPr>
          <w:color w:val="000000"/>
          <w:spacing w:val="-4"/>
          <w:sz w:val="24"/>
          <w:szCs w:val="24"/>
          <w:lang w:eastAsia="ru-RU"/>
        </w:rPr>
        <w:t xml:space="preserve">120 до </w:t>
      </w:r>
      <w:r w:rsidRPr="008913AC">
        <w:rPr>
          <w:color w:val="000000"/>
          <w:sz w:val="24"/>
          <w:szCs w:val="24"/>
          <w:lang w:val="en-US" w:eastAsia="ru-RU"/>
        </w:rPr>
        <w:t>max</w:t>
      </w:r>
      <w:r w:rsidRPr="008913AC">
        <w:rPr>
          <w:color w:val="000000"/>
          <w:sz w:val="24"/>
          <w:szCs w:val="24"/>
          <w:lang w:eastAsia="ru-RU"/>
        </w:rPr>
        <w:t xml:space="preserve"> – 200.</w:t>
      </w:r>
      <w:r w:rsidRPr="008913AC">
        <w:rPr>
          <w:b/>
          <w:sz w:val="24"/>
          <w:szCs w:val="24"/>
          <w:lang w:eastAsia="ru-RU"/>
        </w:rPr>
        <w:t xml:space="preserve"> </w:t>
      </w:r>
      <w:r w:rsidRPr="008913AC">
        <w:rPr>
          <w:sz w:val="24"/>
          <w:szCs w:val="24"/>
          <w:lang w:eastAsia="ru-RU"/>
        </w:rPr>
        <w:t xml:space="preserve">Відповідність оцінок за </w:t>
      </w:r>
      <w:r w:rsidRPr="008913AC">
        <w:rPr>
          <w:spacing w:val="6"/>
          <w:sz w:val="24"/>
          <w:szCs w:val="24"/>
          <w:lang w:eastAsia="ru-RU"/>
        </w:rPr>
        <w:t>200 бальною шкалою, чотирибальною (національною) шкалою та шкалою ЄСТ</w:t>
      </w:r>
      <w:r w:rsidRPr="008913AC">
        <w:rPr>
          <w:spacing w:val="6"/>
          <w:sz w:val="24"/>
          <w:szCs w:val="24"/>
          <w:lang w:val="en-US" w:eastAsia="ru-RU"/>
        </w:rPr>
        <w:t>S</w:t>
      </w:r>
      <w:r w:rsidRPr="008913AC">
        <w:rPr>
          <w:color w:val="000000"/>
          <w:sz w:val="24"/>
          <w:szCs w:val="24"/>
          <w:lang w:eastAsia="ru-RU"/>
        </w:rPr>
        <w:t xml:space="preserve"> наведена у таблиці 6</w:t>
      </w:r>
      <w:r w:rsidRPr="008913AC">
        <w:rPr>
          <w:sz w:val="24"/>
          <w:szCs w:val="24"/>
          <w:lang w:eastAsia="ru-RU"/>
        </w:rPr>
        <w:t xml:space="preserve">. </w:t>
      </w:r>
    </w:p>
    <w:p w:rsidR="00522474" w:rsidRPr="008913AC" w:rsidRDefault="00522474" w:rsidP="00AC403C">
      <w:pPr>
        <w:widowControl/>
        <w:autoSpaceDE/>
        <w:autoSpaceDN/>
        <w:ind w:firstLine="567"/>
        <w:jc w:val="right"/>
        <w:rPr>
          <w:sz w:val="24"/>
          <w:szCs w:val="24"/>
          <w:lang w:eastAsia="ru-RU"/>
        </w:rPr>
      </w:pPr>
      <w:r w:rsidRPr="008913AC">
        <w:rPr>
          <w:sz w:val="24"/>
          <w:szCs w:val="24"/>
          <w:lang w:eastAsia="ru-RU"/>
        </w:rPr>
        <w:t>Таблиця 6</w:t>
      </w:r>
    </w:p>
    <w:p w:rsidR="00522474" w:rsidRPr="008913AC" w:rsidRDefault="00522474" w:rsidP="00AC403C">
      <w:pPr>
        <w:widowControl/>
        <w:autoSpaceDE/>
        <w:autoSpaceDN/>
        <w:ind w:firstLine="709"/>
        <w:jc w:val="center"/>
        <w:rPr>
          <w:b/>
          <w:spacing w:val="6"/>
          <w:sz w:val="24"/>
          <w:szCs w:val="24"/>
          <w:lang w:eastAsia="ru-RU"/>
        </w:rPr>
      </w:pPr>
      <w:r w:rsidRPr="008913AC">
        <w:rPr>
          <w:b/>
          <w:sz w:val="24"/>
          <w:szCs w:val="24"/>
          <w:lang w:eastAsia="ru-RU"/>
        </w:rPr>
        <w:t xml:space="preserve">Відповідність оцінок за </w:t>
      </w:r>
      <w:r w:rsidRPr="008913AC">
        <w:rPr>
          <w:b/>
          <w:spacing w:val="6"/>
          <w:sz w:val="24"/>
          <w:szCs w:val="24"/>
          <w:lang w:eastAsia="ru-RU"/>
        </w:rPr>
        <w:t xml:space="preserve">200 бальною шкалою, </w:t>
      </w:r>
    </w:p>
    <w:p w:rsidR="00522474" w:rsidRPr="008913AC" w:rsidRDefault="00522474" w:rsidP="00AC403C">
      <w:pPr>
        <w:widowControl/>
        <w:autoSpaceDE/>
        <w:autoSpaceDN/>
        <w:ind w:firstLine="709"/>
        <w:jc w:val="center"/>
        <w:rPr>
          <w:b/>
          <w:spacing w:val="6"/>
          <w:sz w:val="24"/>
          <w:szCs w:val="24"/>
          <w:lang w:eastAsia="ru-RU"/>
        </w:rPr>
      </w:pPr>
      <w:r w:rsidRPr="008913AC">
        <w:rPr>
          <w:b/>
          <w:spacing w:val="6"/>
          <w:sz w:val="24"/>
          <w:szCs w:val="24"/>
          <w:lang w:eastAsia="ru-RU"/>
        </w:rPr>
        <w:t>чотирибальною</w:t>
      </w:r>
      <w:r w:rsidRPr="008913AC">
        <w:rPr>
          <w:b/>
          <w:spacing w:val="6"/>
          <w:sz w:val="24"/>
          <w:szCs w:val="24"/>
          <w:lang w:val="ru-RU" w:eastAsia="ru-RU"/>
        </w:rPr>
        <w:t xml:space="preserve"> (</w:t>
      </w:r>
      <w:r w:rsidRPr="008913AC">
        <w:rPr>
          <w:b/>
          <w:spacing w:val="6"/>
          <w:sz w:val="24"/>
          <w:szCs w:val="24"/>
          <w:lang w:eastAsia="ru-RU"/>
        </w:rPr>
        <w:t>національною) шкалою та шкалою ЄСТ</w:t>
      </w:r>
      <w:r w:rsidRPr="008913AC">
        <w:rPr>
          <w:b/>
          <w:spacing w:val="6"/>
          <w:sz w:val="24"/>
          <w:szCs w:val="24"/>
          <w:lang w:val="en-US" w:eastAsia="ru-RU"/>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522474" w:rsidRPr="008913AC" w:rsidTr="00185CD7">
        <w:trPr>
          <w:jc w:val="center"/>
        </w:trPr>
        <w:tc>
          <w:tcPr>
            <w:tcW w:w="2215" w:type="dxa"/>
          </w:tcPr>
          <w:p w:rsidR="00522474" w:rsidRPr="008913AC" w:rsidRDefault="00522474" w:rsidP="00185CD7">
            <w:pPr>
              <w:widowControl/>
              <w:autoSpaceDE/>
              <w:autoSpaceDN/>
              <w:jc w:val="center"/>
              <w:rPr>
                <w:sz w:val="24"/>
                <w:szCs w:val="24"/>
                <w:lang w:eastAsia="ru-RU"/>
              </w:rPr>
            </w:pPr>
            <w:r w:rsidRPr="008913AC">
              <w:rPr>
                <w:sz w:val="24"/>
                <w:szCs w:val="24"/>
                <w:lang w:eastAsia="ru-RU"/>
              </w:rPr>
              <w:t xml:space="preserve">Оцінка </w:t>
            </w:r>
          </w:p>
          <w:p w:rsidR="00522474" w:rsidRPr="008913AC" w:rsidRDefault="00522474" w:rsidP="00185CD7">
            <w:pPr>
              <w:widowControl/>
              <w:autoSpaceDE/>
              <w:autoSpaceDN/>
              <w:jc w:val="center"/>
              <w:rPr>
                <w:sz w:val="24"/>
                <w:szCs w:val="24"/>
                <w:lang w:eastAsia="ru-RU"/>
              </w:rPr>
            </w:pPr>
            <w:r w:rsidRPr="008913AC">
              <w:rPr>
                <w:sz w:val="24"/>
                <w:szCs w:val="24"/>
                <w:lang w:eastAsia="ru-RU"/>
              </w:rPr>
              <w:t>за 200 бальною шкалою</w:t>
            </w:r>
          </w:p>
        </w:tc>
        <w:tc>
          <w:tcPr>
            <w:tcW w:w="2215" w:type="dxa"/>
          </w:tcPr>
          <w:p w:rsidR="00522474" w:rsidRPr="008913AC" w:rsidRDefault="00522474" w:rsidP="00185CD7">
            <w:pPr>
              <w:widowControl/>
              <w:autoSpaceDE/>
              <w:autoSpaceDN/>
              <w:jc w:val="center"/>
              <w:rPr>
                <w:sz w:val="24"/>
                <w:szCs w:val="24"/>
                <w:lang w:val="ru-RU" w:eastAsia="ru-RU"/>
              </w:rPr>
            </w:pPr>
            <w:r w:rsidRPr="008913AC">
              <w:rPr>
                <w:sz w:val="24"/>
                <w:szCs w:val="24"/>
                <w:lang w:eastAsia="ru-RU"/>
              </w:rPr>
              <w:t xml:space="preserve">Оцінка за шкалою </w:t>
            </w:r>
            <w:r w:rsidRPr="008913AC">
              <w:rPr>
                <w:sz w:val="24"/>
                <w:szCs w:val="24"/>
                <w:lang w:val="en-US" w:eastAsia="ru-RU"/>
              </w:rPr>
              <w:t>ECTS</w:t>
            </w:r>
          </w:p>
        </w:tc>
        <w:tc>
          <w:tcPr>
            <w:tcW w:w="2215" w:type="dxa"/>
          </w:tcPr>
          <w:p w:rsidR="00522474" w:rsidRPr="008913AC" w:rsidRDefault="00522474" w:rsidP="00185CD7">
            <w:pPr>
              <w:widowControl/>
              <w:autoSpaceDE/>
              <w:autoSpaceDN/>
              <w:jc w:val="center"/>
              <w:rPr>
                <w:sz w:val="24"/>
                <w:szCs w:val="24"/>
                <w:lang w:eastAsia="ru-RU"/>
              </w:rPr>
            </w:pPr>
            <w:r w:rsidRPr="008913AC">
              <w:rPr>
                <w:sz w:val="24"/>
                <w:szCs w:val="24"/>
                <w:lang w:eastAsia="ru-RU"/>
              </w:rPr>
              <w:t xml:space="preserve">Оцінка за </w:t>
            </w:r>
          </w:p>
          <w:p w:rsidR="00522474" w:rsidRPr="008913AC" w:rsidRDefault="00522474" w:rsidP="00185CD7">
            <w:pPr>
              <w:widowControl/>
              <w:autoSpaceDE/>
              <w:autoSpaceDN/>
              <w:jc w:val="center"/>
              <w:rPr>
                <w:sz w:val="24"/>
                <w:szCs w:val="24"/>
                <w:lang w:eastAsia="ru-RU"/>
              </w:rPr>
            </w:pPr>
            <w:r w:rsidRPr="008913AC">
              <w:rPr>
                <w:spacing w:val="6"/>
                <w:sz w:val="24"/>
                <w:szCs w:val="24"/>
                <w:lang w:eastAsia="ru-RU"/>
              </w:rPr>
              <w:t>чотирибальною</w:t>
            </w:r>
            <w:r w:rsidRPr="008913AC">
              <w:rPr>
                <w:spacing w:val="6"/>
                <w:sz w:val="24"/>
                <w:szCs w:val="24"/>
                <w:lang w:val="ru-RU" w:eastAsia="ru-RU"/>
              </w:rPr>
              <w:t xml:space="preserve"> (</w:t>
            </w:r>
            <w:r w:rsidRPr="008913AC">
              <w:rPr>
                <w:spacing w:val="6"/>
                <w:sz w:val="24"/>
                <w:szCs w:val="24"/>
                <w:lang w:eastAsia="ru-RU"/>
              </w:rPr>
              <w:t>національною) шкалою</w:t>
            </w:r>
          </w:p>
        </w:tc>
      </w:tr>
      <w:tr w:rsidR="00522474" w:rsidRPr="008913AC" w:rsidTr="00185CD7">
        <w:trPr>
          <w:jc w:val="center"/>
        </w:trPr>
        <w:tc>
          <w:tcPr>
            <w:tcW w:w="2215" w:type="dxa"/>
          </w:tcPr>
          <w:p w:rsidR="00522474" w:rsidRPr="008913AC" w:rsidRDefault="00522474" w:rsidP="00185CD7">
            <w:pPr>
              <w:widowControl/>
              <w:autoSpaceDE/>
              <w:autoSpaceDN/>
              <w:jc w:val="center"/>
              <w:rPr>
                <w:sz w:val="24"/>
                <w:szCs w:val="24"/>
                <w:lang w:eastAsia="ru-RU"/>
              </w:rPr>
            </w:pPr>
            <w:r w:rsidRPr="008913AC">
              <w:rPr>
                <w:sz w:val="24"/>
                <w:szCs w:val="24"/>
                <w:lang w:eastAsia="ru-RU"/>
              </w:rPr>
              <w:t>180–200</w:t>
            </w:r>
          </w:p>
        </w:tc>
        <w:tc>
          <w:tcPr>
            <w:tcW w:w="2215" w:type="dxa"/>
          </w:tcPr>
          <w:p w:rsidR="00522474" w:rsidRPr="008913AC" w:rsidRDefault="00522474" w:rsidP="00185CD7">
            <w:pPr>
              <w:widowControl/>
              <w:autoSpaceDE/>
              <w:autoSpaceDN/>
              <w:jc w:val="center"/>
              <w:rPr>
                <w:sz w:val="24"/>
                <w:szCs w:val="24"/>
                <w:lang w:eastAsia="ru-RU"/>
              </w:rPr>
            </w:pPr>
            <w:r w:rsidRPr="008913AC">
              <w:rPr>
                <w:sz w:val="24"/>
                <w:szCs w:val="24"/>
                <w:lang w:eastAsia="ru-RU"/>
              </w:rPr>
              <w:t>А</w:t>
            </w:r>
          </w:p>
        </w:tc>
        <w:tc>
          <w:tcPr>
            <w:tcW w:w="2215" w:type="dxa"/>
          </w:tcPr>
          <w:p w:rsidR="00522474" w:rsidRPr="008913AC" w:rsidRDefault="00522474" w:rsidP="00185CD7">
            <w:pPr>
              <w:widowControl/>
              <w:autoSpaceDE/>
              <w:autoSpaceDN/>
              <w:jc w:val="center"/>
              <w:rPr>
                <w:sz w:val="24"/>
                <w:szCs w:val="24"/>
                <w:lang w:eastAsia="ru-RU"/>
              </w:rPr>
            </w:pPr>
            <w:r w:rsidRPr="008913AC">
              <w:rPr>
                <w:sz w:val="24"/>
                <w:szCs w:val="24"/>
                <w:lang w:eastAsia="ru-RU"/>
              </w:rPr>
              <w:t>Відмінно</w:t>
            </w:r>
          </w:p>
        </w:tc>
      </w:tr>
      <w:tr w:rsidR="00522474" w:rsidRPr="008913AC" w:rsidTr="00185CD7">
        <w:trPr>
          <w:jc w:val="center"/>
        </w:trPr>
        <w:tc>
          <w:tcPr>
            <w:tcW w:w="2215" w:type="dxa"/>
          </w:tcPr>
          <w:p w:rsidR="00522474" w:rsidRPr="008913AC" w:rsidRDefault="00522474" w:rsidP="00185CD7">
            <w:pPr>
              <w:widowControl/>
              <w:autoSpaceDE/>
              <w:autoSpaceDN/>
              <w:jc w:val="center"/>
              <w:rPr>
                <w:sz w:val="24"/>
                <w:szCs w:val="24"/>
                <w:lang w:eastAsia="ru-RU"/>
              </w:rPr>
            </w:pPr>
            <w:r w:rsidRPr="008913AC">
              <w:rPr>
                <w:sz w:val="24"/>
                <w:szCs w:val="24"/>
                <w:lang w:eastAsia="ru-RU"/>
              </w:rPr>
              <w:t>160–179</w:t>
            </w:r>
          </w:p>
        </w:tc>
        <w:tc>
          <w:tcPr>
            <w:tcW w:w="2215" w:type="dxa"/>
          </w:tcPr>
          <w:p w:rsidR="00522474" w:rsidRPr="008913AC" w:rsidRDefault="00522474" w:rsidP="00185CD7">
            <w:pPr>
              <w:widowControl/>
              <w:autoSpaceDE/>
              <w:autoSpaceDN/>
              <w:jc w:val="center"/>
              <w:rPr>
                <w:sz w:val="24"/>
                <w:szCs w:val="24"/>
                <w:lang w:eastAsia="ru-RU"/>
              </w:rPr>
            </w:pPr>
            <w:r w:rsidRPr="008913AC">
              <w:rPr>
                <w:sz w:val="24"/>
                <w:szCs w:val="24"/>
                <w:lang w:eastAsia="ru-RU"/>
              </w:rPr>
              <w:t>В</w:t>
            </w:r>
          </w:p>
        </w:tc>
        <w:tc>
          <w:tcPr>
            <w:tcW w:w="2215" w:type="dxa"/>
          </w:tcPr>
          <w:p w:rsidR="00522474" w:rsidRPr="008913AC" w:rsidRDefault="00522474" w:rsidP="00185CD7">
            <w:pPr>
              <w:widowControl/>
              <w:autoSpaceDE/>
              <w:autoSpaceDN/>
              <w:jc w:val="center"/>
              <w:rPr>
                <w:sz w:val="24"/>
                <w:szCs w:val="24"/>
                <w:lang w:eastAsia="ru-RU"/>
              </w:rPr>
            </w:pPr>
            <w:r w:rsidRPr="008913AC">
              <w:rPr>
                <w:sz w:val="24"/>
                <w:szCs w:val="24"/>
                <w:lang w:eastAsia="ru-RU"/>
              </w:rPr>
              <w:t>Добре</w:t>
            </w:r>
          </w:p>
        </w:tc>
      </w:tr>
      <w:tr w:rsidR="00522474" w:rsidRPr="008913AC" w:rsidTr="00185CD7">
        <w:trPr>
          <w:jc w:val="center"/>
        </w:trPr>
        <w:tc>
          <w:tcPr>
            <w:tcW w:w="2215" w:type="dxa"/>
          </w:tcPr>
          <w:p w:rsidR="00522474" w:rsidRPr="008913AC" w:rsidRDefault="00522474" w:rsidP="00185CD7">
            <w:pPr>
              <w:widowControl/>
              <w:autoSpaceDE/>
              <w:autoSpaceDN/>
              <w:jc w:val="center"/>
              <w:rPr>
                <w:sz w:val="24"/>
                <w:szCs w:val="24"/>
                <w:lang w:eastAsia="ru-RU"/>
              </w:rPr>
            </w:pPr>
            <w:r w:rsidRPr="008913AC">
              <w:rPr>
                <w:sz w:val="24"/>
                <w:szCs w:val="24"/>
                <w:lang w:eastAsia="ru-RU"/>
              </w:rPr>
              <w:t>150–159</w:t>
            </w:r>
          </w:p>
        </w:tc>
        <w:tc>
          <w:tcPr>
            <w:tcW w:w="2215" w:type="dxa"/>
          </w:tcPr>
          <w:p w:rsidR="00522474" w:rsidRPr="008913AC" w:rsidRDefault="00522474" w:rsidP="00185CD7">
            <w:pPr>
              <w:widowControl/>
              <w:autoSpaceDE/>
              <w:autoSpaceDN/>
              <w:jc w:val="center"/>
              <w:rPr>
                <w:sz w:val="24"/>
                <w:szCs w:val="24"/>
                <w:lang w:eastAsia="ru-RU"/>
              </w:rPr>
            </w:pPr>
            <w:r w:rsidRPr="008913AC">
              <w:rPr>
                <w:sz w:val="24"/>
                <w:szCs w:val="24"/>
                <w:lang w:eastAsia="ru-RU"/>
              </w:rPr>
              <w:t>С</w:t>
            </w:r>
          </w:p>
        </w:tc>
        <w:tc>
          <w:tcPr>
            <w:tcW w:w="2215" w:type="dxa"/>
          </w:tcPr>
          <w:p w:rsidR="00522474" w:rsidRPr="008913AC" w:rsidRDefault="00522474" w:rsidP="00185CD7">
            <w:pPr>
              <w:widowControl/>
              <w:autoSpaceDE/>
              <w:autoSpaceDN/>
              <w:jc w:val="center"/>
              <w:rPr>
                <w:sz w:val="24"/>
                <w:szCs w:val="24"/>
                <w:lang w:eastAsia="ru-RU"/>
              </w:rPr>
            </w:pPr>
            <w:r w:rsidRPr="008913AC">
              <w:rPr>
                <w:sz w:val="24"/>
                <w:szCs w:val="24"/>
                <w:lang w:eastAsia="ru-RU"/>
              </w:rPr>
              <w:t>Добре</w:t>
            </w:r>
          </w:p>
        </w:tc>
      </w:tr>
      <w:tr w:rsidR="00522474" w:rsidRPr="008913AC" w:rsidTr="00185CD7">
        <w:trPr>
          <w:jc w:val="center"/>
        </w:trPr>
        <w:tc>
          <w:tcPr>
            <w:tcW w:w="2215" w:type="dxa"/>
          </w:tcPr>
          <w:p w:rsidR="00522474" w:rsidRPr="008913AC" w:rsidRDefault="00522474" w:rsidP="00185CD7">
            <w:pPr>
              <w:widowControl/>
              <w:autoSpaceDE/>
              <w:autoSpaceDN/>
              <w:jc w:val="center"/>
              <w:rPr>
                <w:sz w:val="24"/>
                <w:szCs w:val="24"/>
                <w:lang w:eastAsia="ru-RU"/>
              </w:rPr>
            </w:pPr>
            <w:r w:rsidRPr="008913AC">
              <w:rPr>
                <w:sz w:val="24"/>
                <w:szCs w:val="24"/>
                <w:lang w:eastAsia="ru-RU"/>
              </w:rPr>
              <w:t>130–149</w:t>
            </w:r>
          </w:p>
        </w:tc>
        <w:tc>
          <w:tcPr>
            <w:tcW w:w="2215" w:type="dxa"/>
          </w:tcPr>
          <w:p w:rsidR="00522474" w:rsidRPr="008913AC" w:rsidRDefault="00522474" w:rsidP="00185CD7">
            <w:pPr>
              <w:widowControl/>
              <w:autoSpaceDE/>
              <w:autoSpaceDN/>
              <w:jc w:val="center"/>
              <w:rPr>
                <w:sz w:val="24"/>
                <w:szCs w:val="24"/>
                <w:lang w:val="en-US" w:eastAsia="ru-RU"/>
              </w:rPr>
            </w:pPr>
            <w:r w:rsidRPr="008913AC">
              <w:rPr>
                <w:sz w:val="24"/>
                <w:szCs w:val="24"/>
                <w:lang w:val="en-US" w:eastAsia="ru-RU"/>
              </w:rPr>
              <w:t>D</w:t>
            </w:r>
          </w:p>
        </w:tc>
        <w:tc>
          <w:tcPr>
            <w:tcW w:w="2215" w:type="dxa"/>
          </w:tcPr>
          <w:p w:rsidR="00522474" w:rsidRPr="008913AC" w:rsidRDefault="00522474" w:rsidP="00185CD7">
            <w:pPr>
              <w:widowControl/>
              <w:autoSpaceDE/>
              <w:autoSpaceDN/>
              <w:jc w:val="center"/>
              <w:rPr>
                <w:sz w:val="24"/>
                <w:szCs w:val="24"/>
                <w:lang w:eastAsia="ru-RU"/>
              </w:rPr>
            </w:pPr>
            <w:r w:rsidRPr="008913AC">
              <w:rPr>
                <w:sz w:val="24"/>
                <w:szCs w:val="24"/>
                <w:lang w:eastAsia="ru-RU"/>
              </w:rPr>
              <w:t>Задовільно</w:t>
            </w:r>
          </w:p>
        </w:tc>
      </w:tr>
      <w:tr w:rsidR="00522474" w:rsidRPr="008913AC" w:rsidTr="00185CD7">
        <w:trPr>
          <w:jc w:val="center"/>
        </w:trPr>
        <w:tc>
          <w:tcPr>
            <w:tcW w:w="2215" w:type="dxa"/>
          </w:tcPr>
          <w:p w:rsidR="00522474" w:rsidRPr="008913AC" w:rsidRDefault="00522474" w:rsidP="00185CD7">
            <w:pPr>
              <w:widowControl/>
              <w:autoSpaceDE/>
              <w:autoSpaceDN/>
              <w:jc w:val="center"/>
              <w:rPr>
                <w:sz w:val="24"/>
                <w:szCs w:val="24"/>
                <w:lang w:eastAsia="ru-RU"/>
              </w:rPr>
            </w:pPr>
            <w:r w:rsidRPr="008913AC">
              <w:rPr>
                <w:sz w:val="24"/>
                <w:szCs w:val="24"/>
                <w:lang w:eastAsia="ru-RU"/>
              </w:rPr>
              <w:t>120–129</w:t>
            </w:r>
          </w:p>
        </w:tc>
        <w:tc>
          <w:tcPr>
            <w:tcW w:w="2215" w:type="dxa"/>
          </w:tcPr>
          <w:p w:rsidR="00522474" w:rsidRPr="008913AC" w:rsidRDefault="00522474" w:rsidP="00185CD7">
            <w:pPr>
              <w:widowControl/>
              <w:autoSpaceDE/>
              <w:autoSpaceDN/>
              <w:jc w:val="center"/>
              <w:rPr>
                <w:sz w:val="24"/>
                <w:szCs w:val="24"/>
                <w:lang w:eastAsia="ru-RU"/>
              </w:rPr>
            </w:pPr>
            <w:r w:rsidRPr="008913AC">
              <w:rPr>
                <w:sz w:val="24"/>
                <w:szCs w:val="24"/>
                <w:lang w:val="en-US" w:eastAsia="ru-RU"/>
              </w:rPr>
              <w:t>E</w:t>
            </w:r>
          </w:p>
        </w:tc>
        <w:tc>
          <w:tcPr>
            <w:tcW w:w="2215" w:type="dxa"/>
          </w:tcPr>
          <w:p w:rsidR="00522474" w:rsidRPr="008913AC" w:rsidRDefault="00522474" w:rsidP="00185CD7">
            <w:pPr>
              <w:widowControl/>
              <w:autoSpaceDE/>
              <w:autoSpaceDN/>
              <w:jc w:val="center"/>
              <w:rPr>
                <w:sz w:val="24"/>
                <w:szCs w:val="24"/>
                <w:lang w:eastAsia="ru-RU"/>
              </w:rPr>
            </w:pPr>
            <w:r w:rsidRPr="008913AC">
              <w:rPr>
                <w:sz w:val="24"/>
                <w:szCs w:val="24"/>
                <w:lang w:eastAsia="ru-RU"/>
              </w:rPr>
              <w:t xml:space="preserve">Задовільно </w:t>
            </w:r>
          </w:p>
        </w:tc>
      </w:tr>
      <w:tr w:rsidR="00522474" w:rsidRPr="008913AC" w:rsidTr="00185CD7">
        <w:trPr>
          <w:jc w:val="center"/>
        </w:trPr>
        <w:tc>
          <w:tcPr>
            <w:tcW w:w="2215" w:type="dxa"/>
          </w:tcPr>
          <w:p w:rsidR="00522474" w:rsidRPr="008913AC" w:rsidRDefault="00522474" w:rsidP="00185CD7">
            <w:pPr>
              <w:widowControl/>
              <w:autoSpaceDE/>
              <w:autoSpaceDN/>
              <w:jc w:val="center"/>
              <w:rPr>
                <w:sz w:val="24"/>
                <w:szCs w:val="24"/>
                <w:lang w:eastAsia="ru-RU"/>
              </w:rPr>
            </w:pPr>
            <w:r w:rsidRPr="008913AC">
              <w:rPr>
                <w:sz w:val="24"/>
                <w:szCs w:val="24"/>
                <w:lang w:eastAsia="ru-RU"/>
              </w:rPr>
              <w:t>Менше 120</w:t>
            </w:r>
          </w:p>
        </w:tc>
        <w:tc>
          <w:tcPr>
            <w:tcW w:w="2215" w:type="dxa"/>
          </w:tcPr>
          <w:p w:rsidR="00522474" w:rsidRPr="008913AC" w:rsidRDefault="00522474" w:rsidP="00185CD7">
            <w:pPr>
              <w:widowControl/>
              <w:autoSpaceDE/>
              <w:autoSpaceDN/>
              <w:jc w:val="center"/>
              <w:rPr>
                <w:sz w:val="24"/>
                <w:szCs w:val="24"/>
                <w:lang w:val="en-US" w:eastAsia="ru-RU"/>
              </w:rPr>
            </w:pPr>
            <w:r w:rsidRPr="008913AC">
              <w:rPr>
                <w:sz w:val="24"/>
                <w:szCs w:val="24"/>
                <w:lang w:val="en-US" w:eastAsia="ru-RU"/>
              </w:rPr>
              <w:t>F, Fx</w:t>
            </w:r>
          </w:p>
        </w:tc>
        <w:tc>
          <w:tcPr>
            <w:tcW w:w="2215" w:type="dxa"/>
          </w:tcPr>
          <w:p w:rsidR="00522474" w:rsidRPr="008913AC" w:rsidRDefault="00522474" w:rsidP="00185CD7">
            <w:pPr>
              <w:widowControl/>
              <w:autoSpaceDE/>
              <w:autoSpaceDN/>
              <w:jc w:val="center"/>
              <w:rPr>
                <w:sz w:val="24"/>
                <w:szCs w:val="24"/>
                <w:lang w:eastAsia="ru-RU"/>
              </w:rPr>
            </w:pPr>
            <w:r w:rsidRPr="008913AC">
              <w:rPr>
                <w:sz w:val="24"/>
                <w:szCs w:val="24"/>
                <w:lang w:eastAsia="ru-RU"/>
              </w:rPr>
              <w:t>Незадовільно</w:t>
            </w:r>
          </w:p>
        </w:tc>
      </w:tr>
    </w:tbl>
    <w:p w:rsidR="00522474" w:rsidRPr="008913AC" w:rsidRDefault="00522474" w:rsidP="00AC403C">
      <w:pPr>
        <w:widowControl/>
        <w:autoSpaceDE/>
        <w:autoSpaceDN/>
        <w:ind w:firstLine="567"/>
        <w:rPr>
          <w:sz w:val="24"/>
          <w:szCs w:val="24"/>
          <w:lang w:eastAsia="ru-RU"/>
        </w:rPr>
      </w:pPr>
    </w:p>
    <w:p w:rsidR="00522474" w:rsidRPr="008913AC" w:rsidRDefault="00522474" w:rsidP="00AC403C">
      <w:pPr>
        <w:widowControl/>
        <w:autoSpaceDE/>
        <w:autoSpaceDN/>
        <w:ind w:firstLine="567"/>
        <w:jc w:val="both"/>
        <w:rPr>
          <w:sz w:val="24"/>
          <w:szCs w:val="24"/>
          <w:lang w:eastAsia="ru-RU"/>
        </w:rPr>
      </w:pPr>
      <w:r w:rsidRPr="008913AC">
        <w:rPr>
          <w:sz w:val="24"/>
          <w:szCs w:val="24"/>
          <w:lang w:eastAsia="ru-RU"/>
        </w:rPr>
        <w:t>Оцінка з дисципліни виставляється лише студентам, яким зараховані усі підсумкові заняття та диференційований залік.</w:t>
      </w:r>
    </w:p>
    <w:p w:rsidR="00522474" w:rsidRPr="008913AC" w:rsidRDefault="00522474" w:rsidP="00AC403C">
      <w:pPr>
        <w:widowControl/>
        <w:autoSpaceDE/>
        <w:autoSpaceDN/>
        <w:ind w:firstLine="567"/>
        <w:jc w:val="both"/>
        <w:rPr>
          <w:sz w:val="24"/>
          <w:szCs w:val="24"/>
          <w:lang w:eastAsia="ru-RU"/>
        </w:rPr>
      </w:pPr>
      <w:r w:rsidRPr="008913AC">
        <w:rPr>
          <w:sz w:val="24"/>
          <w:szCs w:val="24"/>
          <w:lang w:eastAsia="ru-RU"/>
        </w:rPr>
        <w:t xml:space="preserve">Студентам, що не виконали вимоги навчальних програм дисциплін виставляється оцінка </w:t>
      </w:r>
      <w:r w:rsidRPr="008913AC">
        <w:rPr>
          <w:b/>
          <w:sz w:val="24"/>
          <w:szCs w:val="24"/>
          <w:lang w:eastAsia="ru-RU"/>
        </w:rPr>
        <w:t>F</w:t>
      </w:r>
      <w:r w:rsidRPr="008913AC">
        <w:rPr>
          <w:b/>
          <w:sz w:val="24"/>
          <w:szCs w:val="24"/>
          <w:vertAlign w:val="subscript"/>
          <w:lang w:eastAsia="ru-RU"/>
        </w:rPr>
        <w:t>X,</w:t>
      </w:r>
      <w:r w:rsidRPr="008913AC">
        <w:rPr>
          <w:sz w:val="24"/>
          <w:szCs w:val="24"/>
          <w:lang w:eastAsia="ru-RU"/>
        </w:rPr>
        <w:t xml:space="preserve"> якщо вони були допущені до складання диференційованого заліку, але не склали його. Оцінка </w:t>
      </w:r>
      <w:r w:rsidRPr="008913AC">
        <w:rPr>
          <w:b/>
          <w:sz w:val="24"/>
          <w:szCs w:val="24"/>
          <w:lang w:eastAsia="ru-RU"/>
        </w:rPr>
        <w:t>F</w:t>
      </w:r>
      <w:r w:rsidRPr="008913AC">
        <w:rPr>
          <w:sz w:val="24"/>
          <w:szCs w:val="24"/>
          <w:lang w:eastAsia="ru-RU"/>
        </w:rPr>
        <w:t xml:space="preserve"> виставляється студентам, які не допущені до складання диференційованого заліку. </w:t>
      </w:r>
    </w:p>
    <w:p w:rsidR="00522474" w:rsidRPr="008913AC" w:rsidRDefault="00522474" w:rsidP="00AC403C">
      <w:pPr>
        <w:widowControl/>
        <w:autoSpaceDE/>
        <w:autoSpaceDN/>
        <w:ind w:firstLine="567"/>
        <w:jc w:val="both"/>
        <w:rPr>
          <w:sz w:val="24"/>
          <w:szCs w:val="24"/>
          <w:lang w:eastAsia="ru-RU"/>
        </w:rPr>
      </w:pPr>
      <w:r w:rsidRPr="008913AC">
        <w:rPr>
          <w:sz w:val="24"/>
          <w:szCs w:val="24"/>
          <w:lang w:eastAsia="ru-RU"/>
        </w:rPr>
        <w:t>Оцінки "</w:t>
      </w:r>
      <w:r w:rsidRPr="008913AC">
        <w:rPr>
          <w:b/>
          <w:sz w:val="24"/>
          <w:szCs w:val="24"/>
          <w:lang w:eastAsia="ru-RU"/>
        </w:rPr>
        <w:t>F</w:t>
      </w:r>
      <w:r w:rsidRPr="008913AC">
        <w:rPr>
          <w:b/>
          <w:sz w:val="24"/>
          <w:szCs w:val="24"/>
          <w:vertAlign w:val="subscript"/>
          <w:lang w:eastAsia="ru-RU"/>
        </w:rPr>
        <w:t>X</w:t>
      </w:r>
      <w:r w:rsidRPr="008913AC">
        <w:rPr>
          <w:b/>
          <w:sz w:val="24"/>
          <w:szCs w:val="24"/>
          <w:lang w:eastAsia="ru-RU"/>
        </w:rPr>
        <w:t>"</w:t>
      </w:r>
      <w:r w:rsidRPr="008913AC">
        <w:rPr>
          <w:sz w:val="24"/>
          <w:szCs w:val="24"/>
          <w:lang w:eastAsia="ru-RU"/>
        </w:rPr>
        <w:t xml:space="preserve"> або "</w:t>
      </w:r>
      <w:r w:rsidRPr="008913AC">
        <w:rPr>
          <w:b/>
          <w:sz w:val="24"/>
          <w:szCs w:val="24"/>
          <w:lang w:eastAsia="ru-RU"/>
        </w:rPr>
        <w:t>F"</w:t>
      </w:r>
      <w:r w:rsidRPr="008913AC">
        <w:rPr>
          <w:sz w:val="24"/>
          <w:szCs w:val="24"/>
          <w:lang w:eastAsia="ru-RU"/>
        </w:rPr>
        <w:t xml:space="preserve"> ("незадовільно") виставляються студентам, яким не зараховано вивчення дисципліни, формою контролю якої є залік.</w:t>
      </w:r>
    </w:p>
    <w:p w:rsidR="00522474" w:rsidRPr="008913AC" w:rsidRDefault="00522474" w:rsidP="00AC403C">
      <w:pPr>
        <w:widowControl/>
        <w:autoSpaceDE/>
        <w:autoSpaceDN/>
        <w:ind w:firstLine="567"/>
        <w:jc w:val="both"/>
        <w:rPr>
          <w:sz w:val="24"/>
          <w:szCs w:val="24"/>
          <w:lang w:eastAsia="ru-RU"/>
        </w:rPr>
      </w:pPr>
      <w:r w:rsidRPr="008913AC">
        <w:rPr>
          <w:sz w:val="24"/>
          <w:szCs w:val="24"/>
          <w:lang w:eastAsia="ru-RU"/>
        </w:rPr>
        <w:lastRenderedPageBreak/>
        <w:t xml:space="preserve">Після завершення вивчення дисципліни відповідальний за організацію навчально-методичної роботи на кафедрі або викладач виставляють студенту відповідну оцінку за шкалами (Таблиця 6) у залікову книжку та заповнюють відомості успішності студентів з дисципліни за формами: </w:t>
      </w:r>
      <w:r w:rsidRPr="008913AC">
        <w:rPr>
          <w:sz w:val="24"/>
          <w:szCs w:val="28"/>
          <w:lang w:eastAsia="ru-RU"/>
        </w:rPr>
        <w:t xml:space="preserve">У-5.03В – </w:t>
      </w:r>
      <w:r w:rsidRPr="008913AC">
        <w:rPr>
          <w:b/>
          <w:bCs/>
          <w:iCs/>
          <w:sz w:val="24"/>
          <w:szCs w:val="28"/>
          <w:lang w:eastAsia="ru-RU"/>
        </w:rPr>
        <w:t>диференційований</w:t>
      </w:r>
      <w:r w:rsidRPr="008913AC">
        <w:rPr>
          <w:b/>
          <w:sz w:val="24"/>
          <w:szCs w:val="28"/>
          <w:lang w:eastAsia="ru-RU"/>
        </w:rPr>
        <w:t xml:space="preserve"> залік</w:t>
      </w:r>
      <w:r w:rsidRPr="008913AC">
        <w:rPr>
          <w:sz w:val="24"/>
          <w:szCs w:val="24"/>
          <w:lang w:eastAsia="ru-RU"/>
        </w:rPr>
        <w:t>.</w:t>
      </w:r>
    </w:p>
    <w:p w:rsidR="00522474" w:rsidRPr="00AC403C" w:rsidRDefault="00522474" w:rsidP="004F1244">
      <w:pPr>
        <w:rPr>
          <w:sz w:val="20"/>
          <w:szCs w:val="20"/>
        </w:rPr>
      </w:pPr>
    </w:p>
    <w:p w:rsidR="00522474" w:rsidRPr="00185CD7" w:rsidRDefault="00522474" w:rsidP="009E5051">
      <w:pPr>
        <w:jc w:val="center"/>
        <w:rPr>
          <w:b/>
          <w:sz w:val="28"/>
          <w:szCs w:val="28"/>
          <w:lang w:eastAsia="ru-RU"/>
        </w:rPr>
      </w:pPr>
      <w:r w:rsidRPr="00185CD7">
        <w:rPr>
          <w:b/>
          <w:sz w:val="28"/>
          <w:szCs w:val="28"/>
          <w:lang w:eastAsia="ru-RU"/>
        </w:rPr>
        <w:t>ПОЛІТИКА  КУРСУ</w:t>
      </w:r>
    </w:p>
    <w:p w:rsidR="00522474" w:rsidRPr="00185CD7" w:rsidRDefault="00522474" w:rsidP="009E5051">
      <w:pPr>
        <w:ind w:firstLine="708"/>
        <w:jc w:val="both"/>
        <w:rPr>
          <w:rFonts w:cs="Garamond Premr Pro"/>
          <w:color w:val="000000"/>
          <w:lang w:val="ru-RU" w:eastAsia="ru-RU"/>
        </w:rPr>
      </w:pPr>
      <w:r w:rsidRPr="00185CD7">
        <w:rPr>
          <w:rFonts w:cs="Garamond Premr Pro"/>
          <w:color w:val="000000"/>
          <w:lang w:eastAsia="ru-RU"/>
        </w:rPr>
        <w:t xml:space="preserve">Політика курсу полягає у дотриманні Етичного Кодексу, укладеного університетською спільнотою, в якому визначено основні моральні принципи (Кодекс корпоративної етики ХНМУ представлений на сайті </w:t>
      </w:r>
      <w:hyperlink r:id="rId6" w:history="1">
        <w:r w:rsidRPr="00185CD7">
          <w:rPr>
            <w:rFonts w:cs="Garamond Premr Pro"/>
            <w:color w:val="0000FF"/>
            <w:u w:val="single"/>
            <w:lang w:eastAsia="ru-RU"/>
          </w:rPr>
          <w:t>http://knmu.edu.ua</w:t>
        </w:r>
      </w:hyperlink>
      <w:r w:rsidRPr="00185CD7">
        <w:rPr>
          <w:rFonts w:cs="Garamond Premr Pro"/>
          <w:color w:val="000000"/>
          <w:lang w:eastAsia="ru-RU"/>
        </w:rPr>
        <w:t xml:space="preserve">) </w:t>
      </w:r>
    </w:p>
    <w:p w:rsidR="00522474" w:rsidRPr="00185CD7" w:rsidRDefault="00522474" w:rsidP="009E5051">
      <w:pPr>
        <w:ind w:firstLine="708"/>
        <w:jc w:val="both"/>
        <w:rPr>
          <w:rFonts w:cs="Garamond Premr Pro"/>
          <w:color w:val="000000"/>
          <w:lang w:val="ru-RU" w:eastAsia="ru-RU"/>
        </w:rPr>
      </w:pPr>
    </w:p>
    <w:p w:rsidR="00522474" w:rsidRPr="00185CD7" w:rsidRDefault="00522474" w:rsidP="00185CD7">
      <w:pPr>
        <w:ind w:firstLine="708"/>
        <w:jc w:val="both"/>
        <w:rPr>
          <w:rFonts w:cs="Garamond Premr Pro"/>
          <w:color w:val="000000"/>
          <w:lang w:eastAsia="ru-RU"/>
        </w:rPr>
      </w:pPr>
      <w:r w:rsidRPr="00185CD7">
        <w:rPr>
          <w:rFonts w:cs="Garamond Premr Pro"/>
          <w:color w:val="000000"/>
          <w:lang w:eastAsia="ru-RU"/>
        </w:rPr>
        <w:t>Відповідно до діючої «Інструкції з оцінювання навчальної діяльності при Європейській кредитно-трансферній системі організації навчального процесу» студенти мають отримати оцінку за кожною темою дисципліни. Якщо студент пропустив навчальне заняття він має його відпрацювати відповідно до «Положення про порядок відпрацювання студентами Харківського національного медичного університету навчальних занять». Відпрацювання проводяться щоденно черговому викладачу кафедри.</w:t>
      </w:r>
    </w:p>
    <w:p w:rsidR="00522474" w:rsidRPr="00185CD7" w:rsidRDefault="00522474" w:rsidP="00185CD7">
      <w:pPr>
        <w:ind w:firstLine="708"/>
        <w:jc w:val="both"/>
        <w:rPr>
          <w:rFonts w:cs="Garamond Premr Pro"/>
          <w:color w:val="000000"/>
          <w:lang w:eastAsia="ru-RU"/>
        </w:rPr>
      </w:pPr>
      <w:r>
        <w:rPr>
          <w:rFonts w:cs="Garamond Premr Pro"/>
          <w:color w:val="000000"/>
          <w:lang w:eastAsia="ru-RU"/>
        </w:rPr>
        <w:t>Під час вивчення дисципліни студент має виконувати завдання для самостійної роботи, які може здавати викладачеві поступово під час навчальних занять або ж, якщо це вбачається більш привабливим з якихось причин (пропуск занять через лікарняні, академічну мобільність тощо), здати  всі завдання в цілому до складання диференційованого заліку.</w:t>
      </w:r>
    </w:p>
    <w:p w:rsidR="00522474" w:rsidRPr="00185CD7" w:rsidRDefault="00522474" w:rsidP="00185CD7">
      <w:pPr>
        <w:ind w:firstLine="708"/>
        <w:jc w:val="both"/>
        <w:rPr>
          <w:rFonts w:cs="Garamond Premr Pro"/>
          <w:color w:val="000000"/>
          <w:lang w:eastAsia="ru-RU"/>
        </w:rPr>
      </w:pPr>
      <w:r>
        <w:rPr>
          <w:rFonts w:cs="Garamond Premr Pro"/>
          <w:color w:val="000000"/>
          <w:lang w:eastAsia="ru-RU"/>
        </w:rPr>
        <w:t xml:space="preserve">При вивченні дисципліни важливе значення має також </w:t>
      </w:r>
      <w:r w:rsidRPr="00185CD7">
        <w:rPr>
          <w:rFonts w:cs="Garamond Premr Pro"/>
          <w:color w:val="000000"/>
          <w:lang w:eastAsia="ru-RU"/>
        </w:rPr>
        <w:t>дотрим</w:t>
      </w:r>
      <w:r>
        <w:rPr>
          <w:rFonts w:cs="Garamond Premr Pro"/>
          <w:color w:val="000000"/>
          <w:lang w:eastAsia="ru-RU"/>
        </w:rPr>
        <w:t>ання академічної доброчесності студентом.</w:t>
      </w:r>
    </w:p>
    <w:p w:rsidR="00522474" w:rsidRPr="00185CD7" w:rsidRDefault="00522474" w:rsidP="009E5051">
      <w:pPr>
        <w:ind w:firstLine="708"/>
        <w:jc w:val="both"/>
        <w:rPr>
          <w:b/>
          <w:lang w:eastAsia="ru-RU"/>
        </w:rPr>
      </w:pPr>
    </w:p>
    <w:p w:rsidR="00522474" w:rsidRDefault="00522474" w:rsidP="00405D35">
      <w:pPr>
        <w:spacing w:line="240" w:lineRule="atLeast"/>
        <w:ind w:left="820"/>
        <w:rPr>
          <w:sz w:val="26"/>
        </w:rPr>
      </w:pPr>
      <w:r>
        <w:rPr>
          <w:b/>
          <w:sz w:val="26"/>
        </w:rPr>
        <w:t xml:space="preserve">Таблиця 2. </w:t>
      </w:r>
      <w:r>
        <w:rPr>
          <w:sz w:val="26"/>
        </w:rPr>
        <w:t>Зведена інформація про викладачів</w:t>
      </w:r>
    </w:p>
    <w:p w:rsidR="00522474" w:rsidRDefault="00522474" w:rsidP="00405D35">
      <w:pPr>
        <w:spacing w:line="240" w:lineRule="atLeast"/>
        <w:ind w:left="820"/>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1"/>
        <w:gridCol w:w="1971"/>
        <w:gridCol w:w="1971"/>
        <w:gridCol w:w="1971"/>
        <w:gridCol w:w="1971"/>
      </w:tblGrid>
      <w:tr w:rsidR="00522474" w:rsidRPr="00FE1DB3" w:rsidTr="00E84DA9">
        <w:tc>
          <w:tcPr>
            <w:tcW w:w="1971" w:type="dxa"/>
          </w:tcPr>
          <w:p w:rsidR="00522474" w:rsidRPr="00E84DA9" w:rsidRDefault="00522474" w:rsidP="00E84DA9">
            <w:pPr>
              <w:spacing w:line="291" w:lineRule="exact"/>
              <w:jc w:val="center"/>
              <w:rPr>
                <w:sz w:val="24"/>
                <w:szCs w:val="24"/>
              </w:rPr>
            </w:pPr>
            <w:r w:rsidRPr="00E84DA9">
              <w:rPr>
                <w:b/>
                <w:w w:val="98"/>
                <w:sz w:val="24"/>
                <w:szCs w:val="24"/>
              </w:rPr>
              <w:t>ПІБ викладача</w:t>
            </w:r>
          </w:p>
        </w:tc>
        <w:tc>
          <w:tcPr>
            <w:tcW w:w="1971" w:type="dxa"/>
          </w:tcPr>
          <w:p w:rsidR="00522474" w:rsidRPr="00E84DA9" w:rsidRDefault="00522474" w:rsidP="00E84DA9">
            <w:pPr>
              <w:spacing w:line="291" w:lineRule="exact"/>
              <w:jc w:val="center"/>
              <w:rPr>
                <w:sz w:val="24"/>
                <w:szCs w:val="24"/>
              </w:rPr>
            </w:pPr>
            <w:r w:rsidRPr="00E84DA9">
              <w:rPr>
                <w:b/>
                <w:w w:val="97"/>
                <w:sz w:val="24"/>
                <w:szCs w:val="24"/>
              </w:rPr>
              <w:t>Посада</w:t>
            </w:r>
          </w:p>
        </w:tc>
        <w:tc>
          <w:tcPr>
            <w:tcW w:w="1971" w:type="dxa"/>
          </w:tcPr>
          <w:p w:rsidR="00522474" w:rsidRPr="00E84DA9" w:rsidRDefault="00522474" w:rsidP="00E84DA9">
            <w:pPr>
              <w:spacing w:line="291" w:lineRule="exact"/>
              <w:jc w:val="center"/>
              <w:rPr>
                <w:sz w:val="24"/>
                <w:szCs w:val="24"/>
              </w:rPr>
            </w:pPr>
            <w:r w:rsidRPr="00E84DA9">
              <w:rPr>
                <w:b/>
                <w:w w:val="99"/>
                <w:sz w:val="24"/>
                <w:szCs w:val="24"/>
              </w:rPr>
              <w:t>Чи входить у групу забезпечення відповідної спеціальності?</w:t>
            </w:r>
          </w:p>
        </w:tc>
        <w:tc>
          <w:tcPr>
            <w:tcW w:w="1971" w:type="dxa"/>
          </w:tcPr>
          <w:p w:rsidR="00522474" w:rsidRPr="00E84DA9" w:rsidRDefault="00522474" w:rsidP="00E84DA9">
            <w:pPr>
              <w:spacing w:line="291" w:lineRule="exact"/>
              <w:jc w:val="center"/>
              <w:rPr>
                <w:sz w:val="24"/>
                <w:szCs w:val="24"/>
              </w:rPr>
            </w:pPr>
            <w:r w:rsidRPr="00E84DA9">
              <w:rPr>
                <w:b/>
                <w:sz w:val="24"/>
                <w:szCs w:val="24"/>
              </w:rPr>
              <w:t>Навчальні</w:t>
            </w:r>
            <w:r w:rsidRPr="00E84DA9">
              <w:rPr>
                <w:b/>
                <w:w w:val="99"/>
                <w:sz w:val="24"/>
                <w:szCs w:val="24"/>
              </w:rPr>
              <w:t xml:space="preserve"> дисципліни,</w:t>
            </w:r>
            <w:r w:rsidRPr="00E84DA9">
              <w:rPr>
                <w:b/>
                <w:sz w:val="24"/>
                <w:szCs w:val="24"/>
              </w:rPr>
              <w:t xml:space="preserve"> що їх викладає</w:t>
            </w:r>
            <w:r w:rsidRPr="00E84DA9">
              <w:rPr>
                <w:b/>
                <w:w w:val="99"/>
                <w:sz w:val="24"/>
                <w:szCs w:val="24"/>
              </w:rPr>
              <w:t xml:space="preserve"> викладач на</w:t>
            </w:r>
            <w:r w:rsidRPr="00E84DA9">
              <w:rPr>
                <w:b/>
                <w:sz w:val="24"/>
                <w:szCs w:val="24"/>
              </w:rPr>
              <w:t xml:space="preserve"> ОП </w:t>
            </w:r>
            <w:r w:rsidRPr="00E84DA9">
              <w:rPr>
                <w:i/>
                <w:sz w:val="24"/>
                <w:szCs w:val="24"/>
              </w:rPr>
              <w:t>(на основі таблиці 1)</w:t>
            </w:r>
          </w:p>
        </w:tc>
        <w:tc>
          <w:tcPr>
            <w:tcW w:w="1971" w:type="dxa"/>
          </w:tcPr>
          <w:p w:rsidR="00522474" w:rsidRPr="00E84DA9" w:rsidRDefault="00522474" w:rsidP="00E84DA9">
            <w:pPr>
              <w:spacing w:line="291" w:lineRule="exact"/>
              <w:jc w:val="center"/>
              <w:rPr>
                <w:sz w:val="24"/>
                <w:szCs w:val="24"/>
              </w:rPr>
            </w:pPr>
            <w:r w:rsidRPr="00E84DA9">
              <w:rPr>
                <w:b/>
                <w:w w:val="98"/>
                <w:sz w:val="24"/>
                <w:szCs w:val="24"/>
                <w:highlight w:val="green"/>
              </w:rPr>
              <w:t>Обґрунтування</w:t>
            </w:r>
          </w:p>
        </w:tc>
      </w:tr>
      <w:tr w:rsidR="00522474" w:rsidRPr="00FE1DB3" w:rsidTr="00E84DA9">
        <w:tc>
          <w:tcPr>
            <w:tcW w:w="1971" w:type="dxa"/>
          </w:tcPr>
          <w:p w:rsidR="00522474" w:rsidRPr="00E84DA9" w:rsidRDefault="00522474" w:rsidP="00185CD7">
            <w:pPr>
              <w:rPr>
                <w:sz w:val="24"/>
                <w:szCs w:val="24"/>
              </w:rPr>
            </w:pPr>
            <w:r w:rsidRPr="00E84DA9">
              <w:rPr>
                <w:sz w:val="24"/>
                <w:szCs w:val="24"/>
                <w:lang w:val="ru-RU"/>
              </w:rPr>
              <w:t>Огнєв В.А.</w:t>
            </w:r>
          </w:p>
        </w:tc>
        <w:tc>
          <w:tcPr>
            <w:tcW w:w="1971" w:type="dxa"/>
          </w:tcPr>
          <w:p w:rsidR="00522474" w:rsidRPr="00E84DA9" w:rsidRDefault="00522474" w:rsidP="00185CD7">
            <w:pPr>
              <w:rPr>
                <w:sz w:val="24"/>
                <w:szCs w:val="24"/>
              </w:rPr>
            </w:pPr>
            <w:r w:rsidRPr="00E84DA9">
              <w:rPr>
                <w:sz w:val="24"/>
                <w:szCs w:val="24"/>
                <w:lang w:val="ru-RU"/>
              </w:rPr>
              <w:t>завідувач кафедри громадського здоров'я та управління охороною здоров'я</w:t>
            </w:r>
          </w:p>
        </w:tc>
        <w:tc>
          <w:tcPr>
            <w:tcW w:w="1971" w:type="dxa"/>
          </w:tcPr>
          <w:p w:rsidR="00522474" w:rsidRPr="00E84DA9" w:rsidRDefault="00522474" w:rsidP="00185CD7">
            <w:pPr>
              <w:rPr>
                <w:sz w:val="24"/>
                <w:szCs w:val="24"/>
                <w:highlight w:val="green"/>
              </w:rPr>
            </w:pPr>
            <w:r w:rsidRPr="00E84DA9">
              <w:rPr>
                <w:sz w:val="24"/>
                <w:szCs w:val="24"/>
                <w:highlight w:val="green"/>
              </w:rPr>
              <w:t>ні</w:t>
            </w:r>
          </w:p>
        </w:tc>
        <w:tc>
          <w:tcPr>
            <w:tcW w:w="1971" w:type="dxa"/>
          </w:tcPr>
          <w:p w:rsidR="00522474" w:rsidRPr="00E84DA9" w:rsidRDefault="00522474" w:rsidP="00185CD7">
            <w:pPr>
              <w:rPr>
                <w:sz w:val="24"/>
                <w:szCs w:val="24"/>
              </w:rPr>
            </w:pPr>
          </w:p>
        </w:tc>
        <w:tc>
          <w:tcPr>
            <w:tcW w:w="1971" w:type="dxa"/>
          </w:tcPr>
          <w:p w:rsidR="00522474" w:rsidRPr="00E84DA9" w:rsidRDefault="00522474" w:rsidP="00185CD7">
            <w:pPr>
              <w:rPr>
                <w:sz w:val="24"/>
                <w:szCs w:val="24"/>
              </w:rPr>
            </w:pPr>
          </w:p>
        </w:tc>
      </w:tr>
      <w:tr w:rsidR="00522474" w:rsidRPr="00FE1DB3" w:rsidTr="00E84DA9">
        <w:tc>
          <w:tcPr>
            <w:tcW w:w="1971" w:type="dxa"/>
          </w:tcPr>
          <w:p w:rsidR="00522474" w:rsidRPr="00E84DA9" w:rsidRDefault="00522474" w:rsidP="00185CD7">
            <w:pPr>
              <w:rPr>
                <w:sz w:val="24"/>
                <w:szCs w:val="24"/>
                <w:lang w:val="ru-RU"/>
              </w:rPr>
            </w:pPr>
            <w:r w:rsidRPr="00E84DA9">
              <w:rPr>
                <w:sz w:val="24"/>
                <w:szCs w:val="24"/>
                <w:lang w:val="ru-RU"/>
              </w:rPr>
              <w:t>Сокол К.М.</w:t>
            </w:r>
          </w:p>
        </w:tc>
        <w:tc>
          <w:tcPr>
            <w:tcW w:w="1971" w:type="dxa"/>
          </w:tcPr>
          <w:p w:rsidR="00522474" w:rsidRPr="00E84DA9" w:rsidRDefault="00522474" w:rsidP="00185CD7">
            <w:pPr>
              <w:rPr>
                <w:sz w:val="24"/>
                <w:szCs w:val="24"/>
                <w:lang w:val="ru-RU"/>
              </w:rPr>
            </w:pPr>
            <w:r w:rsidRPr="00E84DA9">
              <w:rPr>
                <w:sz w:val="24"/>
                <w:szCs w:val="24"/>
                <w:lang w:val="ru-RU"/>
              </w:rPr>
              <w:t>Професор кафедри громадського здоров'я та управління охороною здоров'я</w:t>
            </w:r>
          </w:p>
        </w:tc>
        <w:tc>
          <w:tcPr>
            <w:tcW w:w="1971" w:type="dxa"/>
          </w:tcPr>
          <w:p w:rsidR="00522474" w:rsidRPr="00E84DA9" w:rsidRDefault="00522474" w:rsidP="00185CD7">
            <w:pPr>
              <w:rPr>
                <w:sz w:val="24"/>
                <w:szCs w:val="24"/>
                <w:highlight w:val="green"/>
                <w:lang w:val="ru-RU"/>
              </w:rPr>
            </w:pPr>
            <w:r w:rsidRPr="00E84DA9">
              <w:rPr>
                <w:sz w:val="24"/>
                <w:szCs w:val="24"/>
                <w:highlight w:val="green"/>
                <w:lang w:val="ru-RU"/>
              </w:rPr>
              <w:t>так</w:t>
            </w:r>
          </w:p>
        </w:tc>
        <w:tc>
          <w:tcPr>
            <w:tcW w:w="1971" w:type="dxa"/>
          </w:tcPr>
          <w:p w:rsidR="00522474" w:rsidRPr="00E84DA9" w:rsidRDefault="00522474" w:rsidP="00185CD7">
            <w:pPr>
              <w:rPr>
                <w:sz w:val="24"/>
                <w:szCs w:val="24"/>
              </w:rPr>
            </w:pPr>
            <w:r w:rsidRPr="00E84DA9">
              <w:rPr>
                <w:sz w:val="24"/>
                <w:szCs w:val="24"/>
              </w:rPr>
              <w:t>Соціальна медицина</w:t>
            </w:r>
          </w:p>
        </w:tc>
        <w:tc>
          <w:tcPr>
            <w:tcW w:w="1971" w:type="dxa"/>
          </w:tcPr>
          <w:p w:rsidR="00522474" w:rsidRPr="00E84DA9" w:rsidRDefault="00522474" w:rsidP="00185CD7">
            <w:pPr>
              <w:rPr>
                <w:sz w:val="24"/>
                <w:szCs w:val="24"/>
              </w:rPr>
            </w:pPr>
          </w:p>
        </w:tc>
      </w:tr>
      <w:tr w:rsidR="00522474" w:rsidRPr="00FE1DB3" w:rsidTr="00E84DA9">
        <w:tc>
          <w:tcPr>
            <w:tcW w:w="1971" w:type="dxa"/>
          </w:tcPr>
          <w:p w:rsidR="00522474" w:rsidRPr="00E84DA9" w:rsidRDefault="00522474" w:rsidP="00185CD7">
            <w:pPr>
              <w:rPr>
                <w:sz w:val="24"/>
                <w:szCs w:val="24"/>
              </w:rPr>
            </w:pPr>
            <w:r w:rsidRPr="00E84DA9">
              <w:rPr>
                <w:sz w:val="24"/>
                <w:szCs w:val="24"/>
                <w:lang w:val="ru-RU"/>
              </w:rPr>
              <w:t>Чухно</w:t>
            </w:r>
            <w:proofErr w:type="gramStart"/>
            <w:r w:rsidRPr="00E84DA9">
              <w:rPr>
                <w:sz w:val="24"/>
                <w:szCs w:val="24"/>
                <w:lang w:val="ru-RU"/>
              </w:rPr>
              <w:t xml:space="preserve"> І.</w:t>
            </w:r>
            <w:proofErr w:type="gramEnd"/>
            <w:r w:rsidRPr="00E84DA9">
              <w:rPr>
                <w:sz w:val="24"/>
                <w:szCs w:val="24"/>
                <w:lang w:val="ru-RU"/>
              </w:rPr>
              <w:t>А.</w:t>
            </w:r>
          </w:p>
        </w:tc>
        <w:tc>
          <w:tcPr>
            <w:tcW w:w="1971" w:type="dxa"/>
          </w:tcPr>
          <w:p w:rsidR="00522474" w:rsidRPr="00E84DA9" w:rsidRDefault="00522474" w:rsidP="00185CD7">
            <w:pPr>
              <w:rPr>
                <w:sz w:val="24"/>
                <w:szCs w:val="24"/>
              </w:rPr>
            </w:pPr>
            <w:r w:rsidRPr="00E84DA9">
              <w:rPr>
                <w:sz w:val="24"/>
                <w:szCs w:val="24"/>
              </w:rPr>
              <w:t>доцент кафедри громадського здоров’я та управління охороною здоров’я</w:t>
            </w:r>
          </w:p>
        </w:tc>
        <w:tc>
          <w:tcPr>
            <w:tcW w:w="1971" w:type="dxa"/>
          </w:tcPr>
          <w:p w:rsidR="00522474" w:rsidRPr="00E84DA9" w:rsidRDefault="00522474" w:rsidP="00185CD7">
            <w:pPr>
              <w:rPr>
                <w:sz w:val="24"/>
                <w:szCs w:val="24"/>
                <w:highlight w:val="green"/>
              </w:rPr>
            </w:pPr>
            <w:r w:rsidRPr="00E84DA9">
              <w:rPr>
                <w:sz w:val="24"/>
                <w:szCs w:val="24"/>
                <w:highlight w:val="green"/>
              </w:rPr>
              <w:t>так</w:t>
            </w:r>
          </w:p>
        </w:tc>
        <w:tc>
          <w:tcPr>
            <w:tcW w:w="1971" w:type="dxa"/>
          </w:tcPr>
          <w:p w:rsidR="00522474" w:rsidRPr="00E84DA9" w:rsidRDefault="00522474" w:rsidP="00185CD7">
            <w:pPr>
              <w:rPr>
                <w:sz w:val="24"/>
                <w:szCs w:val="24"/>
              </w:rPr>
            </w:pPr>
            <w:r w:rsidRPr="00E84DA9">
              <w:rPr>
                <w:sz w:val="24"/>
                <w:szCs w:val="24"/>
              </w:rPr>
              <w:t>Методологія наукової роботи</w:t>
            </w:r>
          </w:p>
        </w:tc>
        <w:tc>
          <w:tcPr>
            <w:tcW w:w="1971" w:type="dxa"/>
          </w:tcPr>
          <w:p w:rsidR="00522474" w:rsidRPr="00E84DA9" w:rsidRDefault="00522474" w:rsidP="00185CD7">
            <w:pPr>
              <w:rPr>
                <w:sz w:val="24"/>
                <w:szCs w:val="24"/>
              </w:rPr>
            </w:pPr>
          </w:p>
        </w:tc>
      </w:tr>
    </w:tbl>
    <w:p w:rsidR="00522474" w:rsidRDefault="00522474" w:rsidP="00405D35">
      <w:pPr>
        <w:spacing w:line="240" w:lineRule="atLeast"/>
        <w:ind w:left="820"/>
        <w:rPr>
          <w:sz w:val="26"/>
        </w:rPr>
      </w:pPr>
    </w:p>
    <w:p w:rsidR="00522474" w:rsidRPr="002B37ED" w:rsidRDefault="00522474" w:rsidP="002B37ED">
      <w:pPr>
        <w:spacing w:line="240" w:lineRule="atLeast"/>
        <w:ind w:left="820"/>
        <w:jc w:val="center"/>
        <w:rPr>
          <w:b/>
          <w:sz w:val="26"/>
          <w:lang w:val="ru-RU"/>
        </w:rPr>
      </w:pPr>
      <w:r>
        <w:rPr>
          <w:b/>
          <w:sz w:val="26"/>
          <w:lang w:val="ru-RU"/>
        </w:rPr>
        <w:t xml:space="preserve">ПИТАННЯ ДЛЯ </w:t>
      </w:r>
      <w:proofErr w:type="gramStart"/>
      <w:r>
        <w:rPr>
          <w:b/>
          <w:sz w:val="26"/>
          <w:lang w:val="ru-RU"/>
        </w:rPr>
        <w:t>П</w:t>
      </w:r>
      <w:proofErr w:type="gramEnd"/>
      <w:r>
        <w:rPr>
          <w:b/>
          <w:sz w:val="26"/>
          <w:lang w:val="ru-RU"/>
        </w:rPr>
        <w:t>ІДСУМКОВОГО КОНТРОЛЮ</w:t>
      </w:r>
    </w:p>
    <w:p w:rsidR="00522474" w:rsidRDefault="00522474" w:rsidP="00405D35">
      <w:pPr>
        <w:spacing w:line="240" w:lineRule="atLeast"/>
        <w:ind w:left="820"/>
        <w:rPr>
          <w:sz w:val="26"/>
          <w:lang w:val="ru-RU"/>
        </w:rPr>
      </w:pP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Історія становлення і розвитку </w:t>
      </w:r>
      <w:proofErr w:type="gramStart"/>
      <w:r w:rsidRPr="002B37ED">
        <w:rPr>
          <w:sz w:val="26"/>
          <w:lang w:val="ru-RU"/>
        </w:rPr>
        <w:t>соц</w:t>
      </w:r>
      <w:proofErr w:type="gramEnd"/>
      <w:r w:rsidRPr="002B37ED">
        <w:rPr>
          <w:sz w:val="26"/>
          <w:lang w:val="ru-RU"/>
        </w:rPr>
        <w:t xml:space="preserve">іальної медицини та організації охорони </w:t>
      </w:r>
      <w:r w:rsidRPr="002B37ED">
        <w:rPr>
          <w:sz w:val="26"/>
          <w:lang w:val="ru-RU"/>
        </w:rPr>
        <w:lastRenderedPageBreak/>
        <w:t>здоров'я як науки та предмету викладання, визначення, розділи, мета, завдання.</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Основні методи </w:t>
      </w:r>
      <w:proofErr w:type="gramStart"/>
      <w:r w:rsidRPr="002B37ED">
        <w:rPr>
          <w:sz w:val="26"/>
          <w:lang w:val="ru-RU"/>
        </w:rPr>
        <w:t>соц</w:t>
      </w:r>
      <w:proofErr w:type="gramEnd"/>
      <w:r w:rsidRPr="002B37ED">
        <w:rPr>
          <w:sz w:val="26"/>
          <w:lang w:val="ru-RU"/>
        </w:rPr>
        <w:t>іальної медицини та організації охорони здоров'я та їх застосування для вивчення здоров'я населення в діяльності органів і закладів охорони здоров'я.</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Сучасні цільові </w:t>
      </w:r>
      <w:proofErr w:type="gramStart"/>
      <w:r w:rsidRPr="002B37ED">
        <w:rPr>
          <w:sz w:val="26"/>
          <w:lang w:val="ru-RU"/>
        </w:rPr>
        <w:t>п</w:t>
      </w:r>
      <w:proofErr w:type="gramEnd"/>
      <w:r w:rsidRPr="002B37ED">
        <w:rPr>
          <w:sz w:val="26"/>
          <w:lang w:val="ru-RU"/>
        </w:rPr>
        <w:t xml:space="preserve">ідходи для визначення поняття «здоров'я». Фізичне, </w:t>
      </w:r>
      <w:proofErr w:type="gramStart"/>
      <w:r w:rsidRPr="002B37ED">
        <w:rPr>
          <w:sz w:val="26"/>
          <w:lang w:val="ru-RU"/>
        </w:rPr>
        <w:t>соц</w:t>
      </w:r>
      <w:proofErr w:type="gramEnd"/>
      <w:r w:rsidRPr="002B37ED">
        <w:rPr>
          <w:sz w:val="26"/>
          <w:lang w:val="ru-RU"/>
        </w:rPr>
        <w:t>іальне та психічне благополуччя населення.</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Перелік показників рекомендованих експертами ВООЗ для оцінки суспільного здоров'я населення. Їх характеристика. Умовні показники індиві</w:t>
      </w:r>
      <w:proofErr w:type="gramStart"/>
      <w:r w:rsidRPr="002B37ED">
        <w:rPr>
          <w:sz w:val="26"/>
          <w:lang w:val="ru-RU"/>
        </w:rPr>
        <w:t>дуального</w:t>
      </w:r>
      <w:proofErr w:type="gramEnd"/>
      <w:r w:rsidRPr="002B37ED">
        <w:rPr>
          <w:sz w:val="26"/>
          <w:lang w:val="ru-RU"/>
        </w:rPr>
        <w:t xml:space="preserve"> здоров'я, їх визначення.</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Класифікація факторів, що обумовлюють здоров'я, методика їх вивчення.</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Фактори ризику, визначення, класифікація. Методика їх вивчення. Основні рекомендації щодо збереження та зміцнення здоров'я населення.</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Класифікація факторів ризику </w:t>
      </w:r>
      <w:proofErr w:type="gramStart"/>
      <w:r w:rsidRPr="002B37ED">
        <w:rPr>
          <w:sz w:val="26"/>
          <w:lang w:val="ru-RU"/>
        </w:rPr>
        <w:t>по</w:t>
      </w:r>
      <w:proofErr w:type="gramEnd"/>
      <w:r w:rsidRPr="002B37ED">
        <w:rPr>
          <w:sz w:val="26"/>
          <w:lang w:val="ru-RU"/>
        </w:rPr>
        <w:t xml:space="preserve"> </w:t>
      </w:r>
      <w:proofErr w:type="gramStart"/>
      <w:r w:rsidRPr="002B37ED">
        <w:rPr>
          <w:sz w:val="26"/>
          <w:lang w:val="ru-RU"/>
        </w:rPr>
        <w:t>Роб</w:t>
      </w:r>
      <w:proofErr w:type="gramEnd"/>
      <w:r w:rsidRPr="002B37ED">
        <w:rPr>
          <w:sz w:val="26"/>
          <w:lang w:val="ru-RU"/>
        </w:rPr>
        <w:t>інсу, їх роль у збереженні та поліпшенні здоров'я населення. Основні заходи, спрямовані на збереження здоров'я населення.</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Перерахуйте основні екологічні, біологічні, медичні фактори ризику та фактори способу життя. Рекомендації щодо поліпшення здоров'я населення. Перерахуйте з дотриманням їх рангу.</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Індекс розвитку людського потенціалу (ООН). Критерії, що визначають даний індекс. Шкали оцінки та </w:t>
      </w:r>
      <w:proofErr w:type="gramStart"/>
      <w:r w:rsidRPr="002B37ED">
        <w:rPr>
          <w:sz w:val="26"/>
          <w:lang w:val="ru-RU"/>
        </w:rPr>
        <w:t>р</w:t>
      </w:r>
      <w:proofErr w:type="gramEnd"/>
      <w:r w:rsidRPr="002B37ED">
        <w:rPr>
          <w:sz w:val="26"/>
          <w:lang w:val="ru-RU"/>
        </w:rPr>
        <w:t>івні індексу розвитку людського потенціалу в різних країнах світу.</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Медико-соціальна демографія: визначення, застосування демографічних даних у системі охорони здоров'я. Основні </w:t>
      </w:r>
      <w:proofErr w:type="gramStart"/>
      <w:r w:rsidRPr="002B37ED">
        <w:rPr>
          <w:sz w:val="26"/>
          <w:lang w:val="ru-RU"/>
        </w:rPr>
        <w:t>напрямки</w:t>
      </w:r>
      <w:proofErr w:type="gramEnd"/>
      <w:r w:rsidRPr="002B37ED">
        <w:rPr>
          <w:sz w:val="26"/>
          <w:lang w:val="ru-RU"/>
        </w:rPr>
        <w:t xml:space="preserve"> демографії, дати їм визначення.</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Методика вивчення </w:t>
      </w:r>
      <w:proofErr w:type="gramStart"/>
      <w:r w:rsidRPr="002B37ED">
        <w:rPr>
          <w:sz w:val="26"/>
          <w:lang w:val="ru-RU"/>
        </w:rPr>
        <w:t>природного</w:t>
      </w:r>
      <w:proofErr w:type="gramEnd"/>
      <w:r w:rsidRPr="002B37ED">
        <w:rPr>
          <w:sz w:val="26"/>
          <w:lang w:val="ru-RU"/>
        </w:rPr>
        <w:t xml:space="preserve"> руху населення, джерела інформації, показники.</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Предмет та змі</w:t>
      </w:r>
      <w:proofErr w:type="gramStart"/>
      <w:r w:rsidRPr="002B37ED">
        <w:rPr>
          <w:sz w:val="26"/>
          <w:lang w:val="ru-RU"/>
        </w:rPr>
        <w:t>ст</w:t>
      </w:r>
      <w:proofErr w:type="gramEnd"/>
      <w:r w:rsidRPr="002B37ED">
        <w:rPr>
          <w:sz w:val="26"/>
          <w:lang w:val="ru-RU"/>
        </w:rPr>
        <w:t xml:space="preserve"> демографії, значення демографічних даних для практики охорони здоров'я.</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Основні та додаткові показники природного руху населення. Їх </w:t>
      </w:r>
      <w:proofErr w:type="gramStart"/>
      <w:r w:rsidRPr="002B37ED">
        <w:rPr>
          <w:sz w:val="26"/>
          <w:lang w:val="ru-RU"/>
        </w:rPr>
        <w:t>р</w:t>
      </w:r>
      <w:proofErr w:type="gramEnd"/>
      <w:r w:rsidRPr="002B37ED">
        <w:rPr>
          <w:sz w:val="26"/>
          <w:lang w:val="ru-RU"/>
        </w:rPr>
        <w:t>івні в Україні. Основні облікові медичні документи для реєстрації природного руху населення.</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Перепис населення, як джерело інформації про чисельність населення. Історія проведення перепису населення. Вимоги та особливості організації перепису населення.</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Статистика населення, її основні характеристики. Перепис населення, характеристика, завдання, вимоги до перепису населення та особливості її проведення. Значення статистики населення для системи охорони здоров'я.</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Механічний рух населення, визначення, види, показники, їх кількісна характеристика. Типи вікової структури населення. Тип вікової структури в Україні. Значення інформації про механічний рух для системи охорони здоров'я.</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Розподіл населення на вікові групи на </w:t>
      </w:r>
      <w:proofErr w:type="gramStart"/>
      <w:r w:rsidRPr="002B37ED">
        <w:rPr>
          <w:sz w:val="26"/>
          <w:lang w:val="ru-RU"/>
        </w:rPr>
        <w:t>п</w:t>
      </w:r>
      <w:proofErr w:type="gramEnd"/>
      <w:r w:rsidRPr="002B37ED">
        <w:rPr>
          <w:sz w:val="26"/>
          <w:lang w:val="ru-RU"/>
        </w:rPr>
        <w:t xml:space="preserve">ідставі економічного підходу і відтворення населення. Урбанізація, визначення, характеристика, значення </w:t>
      </w:r>
      <w:proofErr w:type="gramStart"/>
      <w:r w:rsidRPr="002B37ED">
        <w:rPr>
          <w:sz w:val="26"/>
          <w:lang w:val="ru-RU"/>
        </w:rPr>
        <w:t>для</w:t>
      </w:r>
      <w:proofErr w:type="gramEnd"/>
      <w:r w:rsidRPr="002B37ED">
        <w:rPr>
          <w:sz w:val="26"/>
          <w:lang w:val="ru-RU"/>
        </w:rPr>
        <w:t xml:space="preserve"> здоров'я населення. Значення </w:t>
      </w:r>
      <w:proofErr w:type="gramStart"/>
      <w:r w:rsidRPr="002B37ED">
        <w:rPr>
          <w:sz w:val="26"/>
          <w:lang w:val="ru-RU"/>
        </w:rPr>
        <w:t>даної інформації для системи охорони здоров</w:t>
      </w:r>
      <w:proofErr w:type="gramEnd"/>
      <w:r w:rsidRPr="002B37ED">
        <w:rPr>
          <w:sz w:val="26"/>
          <w:lang w:val="ru-RU"/>
        </w:rPr>
        <w:t>'я.</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Показник демографічного навантаження. Визначення, методика розрахунку, його </w:t>
      </w:r>
      <w:proofErr w:type="gramStart"/>
      <w:r w:rsidRPr="002B37ED">
        <w:rPr>
          <w:sz w:val="26"/>
          <w:lang w:val="ru-RU"/>
        </w:rPr>
        <w:t>р</w:t>
      </w:r>
      <w:proofErr w:type="gramEnd"/>
      <w:r w:rsidRPr="002B37ED">
        <w:rPr>
          <w:sz w:val="26"/>
          <w:lang w:val="ru-RU"/>
        </w:rPr>
        <w:t>івень і динаміка в Україні. Тенденції вікової структури населення України.</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Урбанізація населення, визначення. Розподіл населення за місцем проживання в </w:t>
      </w:r>
      <w:proofErr w:type="gramStart"/>
      <w:r w:rsidRPr="002B37ED">
        <w:rPr>
          <w:sz w:val="26"/>
          <w:lang w:val="ru-RU"/>
        </w:rPr>
        <w:t>р</w:t>
      </w:r>
      <w:proofErr w:type="gramEnd"/>
      <w:r w:rsidRPr="002B37ED">
        <w:rPr>
          <w:sz w:val="26"/>
          <w:lang w:val="ru-RU"/>
        </w:rPr>
        <w:t>ізних континентах світу та в Україні. Структура населення залежно від статі в Україні. Значення даної інформації для системи охорони здоров'я.</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Загальна смертність, методика її розрахунку, </w:t>
      </w:r>
      <w:proofErr w:type="gramStart"/>
      <w:r w:rsidRPr="002B37ED">
        <w:rPr>
          <w:sz w:val="26"/>
          <w:lang w:val="ru-RU"/>
        </w:rPr>
        <w:t>пров</w:t>
      </w:r>
      <w:proofErr w:type="gramEnd"/>
      <w:r w:rsidRPr="002B37ED">
        <w:rPr>
          <w:sz w:val="26"/>
          <w:lang w:val="ru-RU"/>
        </w:rPr>
        <w:t xml:space="preserve">ідні причини в різних регіонах, окремих країнах і Україні. Особливості смертності населення в залежності </w:t>
      </w:r>
      <w:r w:rsidRPr="002B37ED">
        <w:rPr>
          <w:sz w:val="26"/>
          <w:lang w:val="ru-RU"/>
        </w:rPr>
        <w:lastRenderedPageBreak/>
        <w:t xml:space="preserve">від статі, віку та місця проживання. </w:t>
      </w:r>
      <w:proofErr w:type="gramStart"/>
      <w:r w:rsidRPr="002B37ED">
        <w:rPr>
          <w:sz w:val="26"/>
          <w:lang w:val="ru-RU"/>
        </w:rPr>
        <w:t>Р</w:t>
      </w:r>
      <w:proofErr w:type="gramEnd"/>
      <w:r w:rsidRPr="002B37ED">
        <w:rPr>
          <w:sz w:val="26"/>
          <w:lang w:val="ru-RU"/>
        </w:rPr>
        <w:t>івень і динаміка смертності в Україні.</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Народжуваність, її </w:t>
      </w:r>
      <w:proofErr w:type="gramStart"/>
      <w:r w:rsidRPr="002B37ED">
        <w:rPr>
          <w:sz w:val="26"/>
          <w:lang w:val="ru-RU"/>
        </w:rPr>
        <w:t>р</w:t>
      </w:r>
      <w:proofErr w:type="gramEnd"/>
      <w:r w:rsidRPr="002B37ED">
        <w:rPr>
          <w:sz w:val="26"/>
          <w:lang w:val="ru-RU"/>
        </w:rPr>
        <w:t>івні в Україні. Фактори, що впливають на рівень народжуваності.</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Природний прирі</w:t>
      </w:r>
      <w:proofErr w:type="gramStart"/>
      <w:r w:rsidRPr="002B37ED">
        <w:rPr>
          <w:sz w:val="26"/>
          <w:lang w:val="ru-RU"/>
        </w:rPr>
        <w:t>ст</w:t>
      </w:r>
      <w:proofErr w:type="gramEnd"/>
      <w:r w:rsidRPr="002B37ED">
        <w:rPr>
          <w:sz w:val="26"/>
          <w:lang w:val="ru-RU"/>
        </w:rPr>
        <w:t xml:space="preserve"> (спад) населення. Методики обчислення </w:t>
      </w:r>
      <w:proofErr w:type="gramStart"/>
      <w:r w:rsidRPr="002B37ED">
        <w:rPr>
          <w:sz w:val="26"/>
          <w:lang w:val="ru-RU"/>
        </w:rPr>
        <w:t>природного</w:t>
      </w:r>
      <w:proofErr w:type="gramEnd"/>
      <w:r w:rsidRPr="002B37ED">
        <w:rPr>
          <w:sz w:val="26"/>
          <w:lang w:val="ru-RU"/>
        </w:rPr>
        <w:t xml:space="preserve"> приросту (спаду) на основі відносних і абсолютних даних. </w:t>
      </w:r>
      <w:proofErr w:type="gramStart"/>
      <w:r w:rsidRPr="002B37ED">
        <w:rPr>
          <w:sz w:val="26"/>
          <w:lang w:val="ru-RU"/>
        </w:rPr>
        <w:t>Р</w:t>
      </w:r>
      <w:proofErr w:type="gramEnd"/>
      <w:r w:rsidRPr="002B37ED">
        <w:rPr>
          <w:sz w:val="26"/>
          <w:lang w:val="ru-RU"/>
        </w:rPr>
        <w:t>івень і динаміка природного приросту (спаду) в Україні. Особливості оцінки природного приросту.</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Види відтворення населення. Типи максимальної плодючості за рекомендацією ООН. Тип максимальної плодючості в Україні.</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Смертність. Методика обчислення загального і спеціальних показників. Особливості і причини смертності в </w:t>
      </w:r>
      <w:proofErr w:type="gramStart"/>
      <w:r w:rsidRPr="002B37ED">
        <w:rPr>
          <w:sz w:val="26"/>
          <w:lang w:val="ru-RU"/>
        </w:rPr>
        <w:t>р</w:t>
      </w:r>
      <w:proofErr w:type="gramEnd"/>
      <w:r w:rsidRPr="002B37ED">
        <w:rPr>
          <w:sz w:val="26"/>
          <w:lang w:val="ru-RU"/>
        </w:rPr>
        <w:t>ізних групах населення. Динаміка цього показника в Україні.</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Показники дожиття населення до певного віку (ВООЗ). Перерахуйте рубіжний вік. Особливості смертності населення в Україні в залежності від віку. Основні </w:t>
      </w:r>
      <w:proofErr w:type="gramStart"/>
      <w:r w:rsidRPr="002B37ED">
        <w:rPr>
          <w:sz w:val="26"/>
          <w:lang w:val="ru-RU"/>
        </w:rPr>
        <w:t>обл</w:t>
      </w:r>
      <w:proofErr w:type="gramEnd"/>
      <w:r w:rsidRPr="002B37ED">
        <w:rPr>
          <w:sz w:val="26"/>
          <w:lang w:val="ru-RU"/>
        </w:rPr>
        <w:t>ікові медичні документи для вивчення смертності населення.</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Середня очікувана тривалість майбутнього життя, визначення, методика розрахунку. </w:t>
      </w:r>
      <w:proofErr w:type="gramStart"/>
      <w:r w:rsidRPr="002B37ED">
        <w:rPr>
          <w:sz w:val="26"/>
          <w:lang w:val="ru-RU"/>
        </w:rPr>
        <w:t>Р</w:t>
      </w:r>
      <w:proofErr w:type="gramEnd"/>
      <w:r w:rsidRPr="002B37ED">
        <w:rPr>
          <w:sz w:val="26"/>
          <w:lang w:val="ru-RU"/>
        </w:rPr>
        <w:t>івень і динаміка СОТЖ в різних країнах і в Україні.</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Поняття про захворюваності, її медико-соціальне значення. Методи вивчення захворюваності. Переваги та можливості </w:t>
      </w:r>
      <w:proofErr w:type="gramStart"/>
      <w:r w:rsidRPr="002B37ED">
        <w:rPr>
          <w:sz w:val="26"/>
          <w:lang w:val="ru-RU"/>
        </w:rPr>
        <w:t>р</w:t>
      </w:r>
      <w:proofErr w:type="gramEnd"/>
      <w:r w:rsidRPr="002B37ED">
        <w:rPr>
          <w:sz w:val="26"/>
          <w:lang w:val="ru-RU"/>
        </w:rPr>
        <w:t>ізних методів.</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Види захворюваності населення, значення кожного виду для суспільства та охорони здоров'я. Перерахуйте одиниці спостереження і </w:t>
      </w:r>
      <w:proofErr w:type="gramStart"/>
      <w:r w:rsidRPr="002B37ED">
        <w:rPr>
          <w:sz w:val="26"/>
          <w:lang w:val="ru-RU"/>
        </w:rPr>
        <w:t>обл</w:t>
      </w:r>
      <w:proofErr w:type="gramEnd"/>
      <w:r w:rsidRPr="002B37ED">
        <w:rPr>
          <w:sz w:val="26"/>
          <w:lang w:val="ru-RU"/>
        </w:rPr>
        <w:t>ікові медичні документи для кожного виду окремо.</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Види захворюваності, їх характеристика. Методи вивчення захворюваності. Джерела інформації для вивчення окремих видів захворюваності. </w:t>
      </w:r>
      <w:proofErr w:type="gramStart"/>
      <w:r w:rsidRPr="002B37ED">
        <w:rPr>
          <w:sz w:val="26"/>
          <w:lang w:val="ru-RU"/>
        </w:rPr>
        <w:t>Р</w:t>
      </w:r>
      <w:proofErr w:type="gramEnd"/>
      <w:r w:rsidRPr="002B37ED">
        <w:rPr>
          <w:sz w:val="26"/>
          <w:lang w:val="ru-RU"/>
        </w:rPr>
        <w:t>івень і динаміка захворюваності в Україні.</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Загальна захворюваність, джерела вивчення, </w:t>
      </w:r>
      <w:proofErr w:type="gramStart"/>
      <w:r w:rsidRPr="002B37ED">
        <w:rPr>
          <w:sz w:val="26"/>
          <w:lang w:val="ru-RU"/>
        </w:rPr>
        <w:t>обл</w:t>
      </w:r>
      <w:proofErr w:type="gramEnd"/>
      <w:r w:rsidRPr="002B37ED">
        <w:rPr>
          <w:sz w:val="26"/>
          <w:lang w:val="ru-RU"/>
        </w:rPr>
        <w:t>ікові документи, правила заповнення.</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Показники загальної захворюваності, її особливості серед міського і сільського населення.</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Поширеність і власна захворюваність населення, визначення. Структура та </w:t>
      </w:r>
      <w:proofErr w:type="gramStart"/>
      <w:r w:rsidRPr="002B37ED">
        <w:rPr>
          <w:sz w:val="26"/>
          <w:lang w:val="ru-RU"/>
        </w:rPr>
        <w:t>р</w:t>
      </w:r>
      <w:proofErr w:type="gramEnd"/>
      <w:r w:rsidRPr="002B37ED">
        <w:rPr>
          <w:sz w:val="26"/>
          <w:lang w:val="ru-RU"/>
        </w:rPr>
        <w:t>івень загальної та первинної захворюваності населення на території України.</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Захворюваність населення: визначення, види, методи вивчення, документи </w:t>
      </w:r>
      <w:proofErr w:type="gramStart"/>
      <w:r w:rsidRPr="002B37ED">
        <w:rPr>
          <w:sz w:val="26"/>
          <w:lang w:val="ru-RU"/>
        </w:rPr>
        <w:t>обл</w:t>
      </w:r>
      <w:proofErr w:type="gramEnd"/>
      <w:r w:rsidRPr="002B37ED">
        <w:rPr>
          <w:sz w:val="26"/>
          <w:lang w:val="ru-RU"/>
        </w:rPr>
        <w:t>іків. Рівні та динаміка захворюваності в Україні. Основні фактори, що впливають на захворюваність. Медико-соціальне значення захворюваності для популяції.</w:t>
      </w:r>
    </w:p>
    <w:p w:rsidR="00522474"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Міжнародна статистична класифікація </w:t>
      </w:r>
      <w:proofErr w:type="gramStart"/>
      <w:r w:rsidRPr="002B37ED">
        <w:rPr>
          <w:sz w:val="26"/>
          <w:lang w:val="ru-RU"/>
        </w:rPr>
        <w:t>хвороб</w:t>
      </w:r>
      <w:proofErr w:type="gramEnd"/>
      <w:r w:rsidRPr="002B37ED">
        <w:rPr>
          <w:sz w:val="26"/>
          <w:lang w:val="ru-RU"/>
        </w:rPr>
        <w:t xml:space="preserve"> і проблем, пов'язаних зі здоров'ям (МКБ-10), принципи її побудови. Її структура. Відмінності від МКБ-9. Історія її виникнення і становлення. Порядок її доповнення, зміни і твердженн</w:t>
      </w:r>
      <w:r>
        <w:rPr>
          <w:sz w:val="26"/>
          <w:lang w:val="ru-RU"/>
        </w:rPr>
        <w:t>я, як часто вона перевидається.</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Види інвалідності, їх характеристика. Основні причини інвалідності.</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Визначення та оцінка показників інвалідності.</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Дайте визначення поняттям: інвалідність, інвалід, обмеження життєдіяльності та її ступеня.</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Дайте визначення і охарактеризуйте інвалідність з дитинства та інвалідність </w:t>
      </w:r>
      <w:proofErr w:type="gramStart"/>
      <w:r w:rsidRPr="002B37ED">
        <w:rPr>
          <w:sz w:val="26"/>
          <w:lang w:val="ru-RU"/>
        </w:rPr>
        <w:t>до</w:t>
      </w:r>
      <w:proofErr w:type="gramEnd"/>
      <w:r w:rsidRPr="002B37ED">
        <w:rPr>
          <w:sz w:val="26"/>
          <w:lang w:val="ru-RU"/>
        </w:rPr>
        <w:t xml:space="preserve"> початку трудової діяльності. Вкажіть основні причини первинної інвалідності у дітей.</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Дайте визначення «Промоція здоров'я» зі вказівкою її основних стратегій і основних </w:t>
      </w:r>
      <w:proofErr w:type="gramStart"/>
      <w:r w:rsidRPr="002B37ED">
        <w:rPr>
          <w:sz w:val="26"/>
          <w:lang w:val="ru-RU"/>
        </w:rPr>
        <w:t>пр</w:t>
      </w:r>
      <w:proofErr w:type="gramEnd"/>
      <w:r w:rsidRPr="002B37ED">
        <w:rPr>
          <w:sz w:val="26"/>
          <w:lang w:val="ru-RU"/>
        </w:rPr>
        <w:t>іоритетів щодо зміцнення здоров'я населення відповідно до Оттавської хартії ВООЗ.</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proofErr w:type="gramStart"/>
      <w:r w:rsidRPr="002B37ED">
        <w:rPr>
          <w:sz w:val="26"/>
          <w:lang w:val="ru-RU"/>
        </w:rPr>
        <w:t>Назв</w:t>
      </w:r>
      <w:proofErr w:type="gramEnd"/>
      <w:r w:rsidRPr="002B37ED">
        <w:rPr>
          <w:sz w:val="26"/>
          <w:lang w:val="ru-RU"/>
        </w:rPr>
        <w:t>іть основні пріоритети щодо зміцнення здоров'я населення відповідно до Джакартський Декларацією ВООЗ.</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Промоція здоров'я. </w:t>
      </w:r>
      <w:proofErr w:type="gramStart"/>
      <w:r w:rsidRPr="002B37ED">
        <w:rPr>
          <w:sz w:val="26"/>
          <w:lang w:val="ru-RU"/>
        </w:rPr>
        <w:t>Проф</w:t>
      </w:r>
      <w:proofErr w:type="gramEnd"/>
      <w:r w:rsidRPr="002B37ED">
        <w:rPr>
          <w:sz w:val="26"/>
          <w:lang w:val="ru-RU"/>
        </w:rPr>
        <w:t xml:space="preserve">ілактика захворювань. Види </w:t>
      </w:r>
      <w:proofErr w:type="gramStart"/>
      <w:r w:rsidRPr="002B37ED">
        <w:rPr>
          <w:sz w:val="26"/>
          <w:lang w:val="ru-RU"/>
        </w:rPr>
        <w:t>проф</w:t>
      </w:r>
      <w:proofErr w:type="gramEnd"/>
      <w:r w:rsidRPr="002B37ED">
        <w:rPr>
          <w:sz w:val="26"/>
          <w:lang w:val="ru-RU"/>
        </w:rPr>
        <w:t>ілактики.</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lastRenderedPageBreak/>
        <w:t xml:space="preserve">Перерахуйте принципи пропаганди </w:t>
      </w:r>
      <w:proofErr w:type="gramStart"/>
      <w:r w:rsidRPr="002B37ED">
        <w:rPr>
          <w:sz w:val="26"/>
          <w:lang w:val="ru-RU"/>
        </w:rPr>
        <w:t>здорового</w:t>
      </w:r>
      <w:proofErr w:type="gramEnd"/>
      <w:r w:rsidRPr="002B37ED">
        <w:rPr>
          <w:sz w:val="26"/>
          <w:lang w:val="ru-RU"/>
        </w:rPr>
        <w:t xml:space="preserve"> способу життя і дайте їм характеристику.</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Вкажіть методи, форми та засоби пропаганди </w:t>
      </w:r>
      <w:proofErr w:type="gramStart"/>
      <w:r w:rsidRPr="002B37ED">
        <w:rPr>
          <w:sz w:val="26"/>
          <w:lang w:val="ru-RU"/>
        </w:rPr>
        <w:t>здорового</w:t>
      </w:r>
      <w:proofErr w:type="gramEnd"/>
      <w:r w:rsidRPr="002B37ED">
        <w:rPr>
          <w:sz w:val="26"/>
          <w:lang w:val="ru-RU"/>
        </w:rPr>
        <w:t xml:space="preserve"> способу життя, охарактеризуйте їх.</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Основні категорії, що визначають спосіб життя людини. </w:t>
      </w:r>
      <w:proofErr w:type="gramStart"/>
      <w:r w:rsidRPr="002B37ED">
        <w:rPr>
          <w:sz w:val="26"/>
          <w:lang w:val="ru-RU"/>
        </w:rPr>
        <w:t>Р</w:t>
      </w:r>
      <w:proofErr w:type="gramEnd"/>
      <w:r w:rsidRPr="002B37ED">
        <w:rPr>
          <w:sz w:val="26"/>
          <w:lang w:val="ru-RU"/>
        </w:rPr>
        <w:t>івень життя, якість життя, спосіб і стиль життя, їх визначення, характеристика.</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Здоровий спосіб життя, його складові, дайте ї</w:t>
      </w:r>
      <w:proofErr w:type="gramStart"/>
      <w:r w:rsidRPr="002B37ED">
        <w:rPr>
          <w:sz w:val="26"/>
          <w:lang w:val="ru-RU"/>
        </w:rPr>
        <w:t>м</w:t>
      </w:r>
      <w:proofErr w:type="gramEnd"/>
      <w:r w:rsidRPr="002B37ED">
        <w:rPr>
          <w:sz w:val="26"/>
          <w:lang w:val="ru-RU"/>
        </w:rPr>
        <w:t xml:space="preserve"> визначення.</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Всесвітня організація охорони здоров'я (ВООЗ). Мета та історія її створення, завдання. Значення діяльності ВООЗ для країн </w:t>
      </w:r>
      <w:proofErr w:type="gramStart"/>
      <w:r w:rsidRPr="002B37ED">
        <w:rPr>
          <w:sz w:val="26"/>
          <w:lang w:val="ru-RU"/>
        </w:rPr>
        <w:t>св</w:t>
      </w:r>
      <w:proofErr w:type="gramEnd"/>
      <w:r w:rsidRPr="002B37ED">
        <w:rPr>
          <w:sz w:val="26"/>
          <w:lang w:val="ru-RU"/>
        </w:rPr>
        <w:t>іту та України.</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Системи охорони здоров'я в </w:t>
      </w:r>
      <w:proofErr w:type="gramStart"/>
      <w:r w:rsidRPr="002B37ED">
        <w:rPr>
          <w:sz w:val="26"/>
          <w:lang w:val="ru-RU"/>
        </w:rPr>
        <w:t>св</w:t>
      </w:r>
      <w:proofErr w:type="gramEnd"/>
      <w:r w:rsidRPr="002B37ED">
        <w:rPr>
          <w:sz w:val="26"/>
          <w:lang w:val="ru-RU"/>
        </w:rPr>
        <w:t>іті. Їх характеристика та історія.</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Основи законодавства України про охорону здоров'я (1992). Основні принципи охорони здоров'я України.</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Принципи, елементи побудови та особливості систем охорони здоров'я в </w:t>
      </w:r>
      <w:proofErr w:type="gramStart"/>
      <w:r w:rsidRPr="002B37ED">
        <w:rPr>
          <w:sz w:val="26"/>
          <w:lang w:val="ru-RU"/>
        </w:rPr>
        <w:t>св</w:t>
      </w:r>
      <w:proofErr w:type="gramEnd"/>
      <w:r w:rsidRPr="002B37ED">
        <w:rPr>
          <w:sz w:val="26"/>
          <w:lang w:val="ru-RU"/>
        </w:rPr>
        <w:t>іті. Фінансування та кадрові ресурси систем охорони здоров'я. Управління системою.</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Типи закладів охорони здоров'я, </w:t>
      </w:r>
      <w:proofErr w:type="gramStart"/>
      <w:r w:rsidRPr="002B37ED">
        <w:rPr>
          <w:sz w:val="26"/>
          <w:lang w:val="ru-RU"/>
        </w:rPr>
        <w:t>п</w:t>
      </w:r>
      <w:proofErr w:type="gramEnd"/>
      <w:r w:rsidRPr="002B37ED">
        <w:rPr>
          <w:sz w:val="26"/>
          <w:lang w:val="ru-RU"/>
        </w:rPr>
        <w:t>ідвідомчих МОЗ України. Заклади охорони здоров'я, які надають лікувально-профілактичну допомогу.</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Основні принципи охорони здоров'я в Україні. Правові основи.</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Види медичної допомоги та установи, які її надають.</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Міська поліклініка, організація роботи, структура, завдання та основні розділи роботи.</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Стаціонарозамінні форми надання медичної допомоги населенню. Денний стаціонар, структура та організація роботи.</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Денні стаціонари, їх структура і завдання. Перерахуйте, хто </w:t>
      </w:r>
      <w:proofErr w:type="gramStart"/>
      <w:r w:rsidRPr="002B37ED">
        <w:rPr>
          <w:sz w:val="26"/>
          <w:lang w:val="ru-RU"/>
        </w:rPr>
        <w:t>п</w:t>
      </w:r>
      <w:proofErr w:type="gramEnd"/>
      <w:r w:rsidRPr="002B37ED">
        <w:rPr>
          <w:sz w:val="26"/>
          <w:lang w:val="ru-RU"/>
        </w:rPr>
        <w:t>ідлягає лікуванню в умовах денного стаціонару.</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Стаціонар багатопрофільної лікарні, структура, завдання, організація роботи.</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Визначення поняття «первинна медична допомога» (ПМП). Основні принципи ПМП на засадах сімейної медицини. Центри первинної </w:t>
      </w:r>
      <w:proofErr w:type="gramStart"/>
      <w:r w:rsidRPr="002B37ED">
        <w:rPr>
          <w:sz w:val="26"/>
          <w:lang w:val="ru-RU"/>
        </w:rPr>
        <w:t>медико-сан</w:t>
      </w:r>
      <w:proofErr w:type="gramEnd"/>
      <w:r w:rsidRPr="002B37ED">
        <w:rPr>
          <w:sz w:val="26"/>
          <w:lang w:val="ru-RU"/>
        </w:rPr>
        <w:t>ітарної допомоги.</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Організаційні моделі роботи сімейних лікарів. Їх характеристика. Наведіть приклади впровадження моделей роботи сімейного лікаря в </w:t>
      </w:r>
      <w:proofErr w:type="gramStart"/>
      <w:r w:rsidRPr="002B37ED">
        <w:rPr>
          <w:sz w:val="26"/>
          <w:lang w:val="ru-RU"/>
        </w:rPr>
        <w:t>р</w:t>
      </w:r>
      <w:proofErr w:type="gramEnd"/>
      <w:r w:rsidRPr="002B37ED">
        <w:rPr>
          <w:sz w:val="26"/>
          <w:lang w:val="ru-RU"/>
        </w:rPr>
        <w:t>ізних країнах світу.</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Основні принципи сімейної медицини, рекомендовані </w:t>
      </w:r>
      <w:proofErr w:type="gramStart"/>
      <w:r w:rsidRPr="002B37ED">
        <w:rPr>
          <w:sz w:val="26"/>
          <w:lang w:val="ru-RU"/>
        </w:rPr>
        <w:t>р</w:t>
      </w:r>
      <w:proofErr w:type="gramEnd"/>
      <w:r w:rsidRPr="002B37ED">
        <w:rPr>
          <w:sz w:val="26"/>
          <w:lang w:val="ru-RU"/>
        </w:rPr>
        <w:t>ішенням Міжнародного симпозіуму з охорони здоров'я (1995 р.).</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Особливості медичного забезпечення сільського населення; умови і фактори, що впливають на надання медичної допомоги </w:t>
      </w:r>
      <w:proofErr w:type="gramStart"/>
      <w:r w:rsidRPr="002B37ED">
        <w:rPr>
          <w:sz w:val="26"/>
          <w:lang w:val="ru-RU"/>
        </w:rPr>
        <w:t>в</w:t>
      </w:r>
      <w:proofErr w:type="gramEnd"/>
      <w:r w:rsidRPr="002B37ED">
        <w:rPr>
          <w:sz w:val="26"/>
          <w:lang w:val="ru-RU"/>
        </w:rPr>
        <w:t xml:space="preserve"> сільській місцевості. Етапність надання медичної допомоги, їх установи.</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Роль центрів первинної </w:t>
      </w:r>
      <w:proofErr w:type="gramStart"/>
      <w:r w:rsidRPr="002B37ED">
        <w:rPr>
          <w:sz w:val="26"/>
          <w:lang w:val="ru-RU"/>
        </w:rPr>
        <w:t>медико-сан</w:t>
      </w:r>
      <w:proofErr w:type="gramEnd"/>
      <w:r w:rsidRPr="002B37ED">
        <w:rPr>
          <w:sz w:val="26"/>
          <w:lang w:val="ru-RU"/>
        </w:rPr>
        <w:t>ітарної допомоги в медичному забезпеченні населення.</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Амбулаторія сімейної медицини, її структура.</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Сільська амбулаторія, структура, штати, її завдання. ФАП, організація його роботи, його завдання і штати.</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proofErr w:type="gramStart"/>
      <w:r w:rsidRPr="002B37ED">
        <w:rPr>
          <w:sz w:val="26"/>
          <w:lang w:val="ru-RU"/>
        </w:rPr>
        <w:t>Соц</w:t>
      </w:r>
      <w:proofErr w:type="gramEnd"/>
      <w:r w:rsidRPr="002B37ED">
        <w:rPr>
          <w:sz w:val="26"/>
          <w:lang w:val="ru-RU"/>
        </w:rPr>
        <w:t>іально-економічні та медико-демографічні умови, що впливають на організацію медичної допомоги сільському населенню. Етапи організації медичної допомоги сільському населенню.</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Центральна районна лікарня, її управління, завдання, структура. Етапи організації медичної допомоги сільському населенню.</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Обласна консультативна поліклініка, її управління, структура і завдання.</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Обласна лікарня. Структура, обсяг і особливості надання поліклінічної та стаціонарної допомоги населенню області.</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lastRenderedPageBreak/>
        <w:t>Охорона материнства та дитинства як галузь охорони здоров'я, її роль в охороні здоров'я жінок і дітей. Розділи охорони материнства і дитинства.</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Охорона материнства та дитинства. Значення </w:t>
      </w:r>
      <w:proofErr w:type="gramStart"/>
      <w:r w:rsidRPr="002B37ED">
        <w:rPr>
          <w:sz w:val="26"/>
          <w:lang w:val="ru-RU"/>
        </w:rPr>
        <w:t>соц</w:t>
      </w:r>
      <w:proofErr w:type="gramEnd"/>
      <w:r w:rsidRPr="002B37ED">
        <w:rPr>
          <w:sz w:val="26"/>
          <w:lang w:val="ru-RU"/>
        </w:rPr>
        <w:t>іально-економічних, соціально-психологічних, медико-соціальних заходів, спрямованих на поліпшення здоров'я жінок і дітей.</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Нормативно-правова база охорони материнства і дитинства.</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Організація медичної допомоги дітям. Особливості забезпечення спеціалізованої допомоги в умовах переходу </w:t>
      </w:r>
      <w:proofErr w:type="gramStart"/>
      <w:r w:rsidRPr="002B37ED">
        <w:rPr>
          <w:sz w:val="26"/>
          <w:lang w:val="ru-RU"/>
        </w:rPr>
        <w:t>до</w:t>
      </w:r>
      <w:proofErr w:type="gramEnd"/>
      <w:r w:rsidRPr="002B37ED">
        <w:rPr>
          <w:sz w:val="26"/>
          <w:lang w:val="ru-RU"/>
        </w:rPr>
        <w:t xml:space="preserve"> сімейної медицини.</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Етапи надання медичної допомоги жінкам і дітям.</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Щеплення в поліклініці. Порядок проведення щеплень.</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Групи здоров'я дітей, їх характеристика.</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Особливості здоров'я жінок. Репродуктивне здоров'я, динаміка його основних показникі</w:t>
      </w:r>
      <w:proofErr w:type="gramStart"/>
      <w:r w:rsidRPr="002B37ED">
        <w:rPr>
          <w:sz w:val="26"/>
          <w:lang w:val="ru-RU"/>
        </w:rPr>
        <w:t>в</w:t>
      </w:r>
      <w:proofErr w:type="gramEnd"/>
      <w:r w:rsidRPr="002B37ED">
        <w:rPr>
          <w:sz w:val="26"/>
          <w:lang w:val="ru-RU"/>
        </w:rPr>
        <w:t>.</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Лікувально-профілактичні заклади з наданням акушерсько-гінекологічної допомоги, особливості їх формування в умовах міської та сільської місцевостей.</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Пологовий будинок з жіночою консультацією, як базова установа з надання акушерсько-гінекологічної допомоги, завдання, структура.</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Завдання та змі</w:t>
      </w:r>
      <w:proofErr w:type="gramStart"/>
      <w:r w:rsidRPr="002B37ED">
        <w:rPr>
          <w:sz w:val="26"/>
          <w:lang w:val="ru-RU"/>
        </w:rPr>
        <w:t>ст</w:t>
      </w:r>
      <w:proofErr w:type="gramEnd"/>
      <w:r w:rsidRPr="002B37ED">
        <w:rPr>
          <w:sz w:val="26"/>
          <w:lang w:val="ru-RU"/>
        </w:rPr>
        <w:t xml:space="preserve"> роботи жіночої консультації, її структурні підрозділи. Функції </w:t>
      </w:r>
      <w:proofErr w:type="gramStart"/>
      <w:r w:rsidRPr="002B37ED">
        <w:rPr>
          <w:sz w:val="26"/>
          <w:lang w:val="ru-RU"/>
        </w:rPr>
        <w:t>р</w:t>
      </w:r>
      <w:proofErr w:type="gramEnd"/>
      <w:r w:rsidRPr="002B37ED">
        <w:rPr>
          <w:sz w:val="26"/>
          <w:lang w:val="ru-RU"/>
        </w:rPr>
        <w:t>ізних медичних установ, що стосуються антенатальної охорони плоду.</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Лікарня швидкої медичної допомоги. Структура, штати, завдання та основні функції.</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Центри екстреної медичної допомоги та медицини катастроф.</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Організація єдиної системи екстреної медичної допомоги (ЕМД), її установи. Організація швидкої медичної допомоги </w:t>
      </w:r>
      <w:proofErr w:type="gramStart"/>
      <w:r w:rsidRPr="002B37ED">
        <w:rPr>
          <w:sz w:val="26"/>
          <w:lang w:val="ru-RU"/>
        </w:rPr>
        <w:t>в</w:t>
      </w:r>
      <w:proofErr w:type="gramEnd"/>
      <w:r w:rsidRPr="002B37ED">
        <w:rPr>
          <w:sz w:val="26"/>
          <w:lang w:val="ru-RU"/>
        </w:rPr>
        <w:t xml:space="preserve"> сільській місцевості.</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Швидка та невідкладна медична допомога, завдання, особливості надання.</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Виїзна бригада швидкої медичної допомоги. Структура, штати, завдання і функції.</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Визначення загальнообов'язкового </w:t>
      </w:r>
      <w:proofErr w:type="gramStart"/>
      <w:r w:rsidRPr="002B37ED">
        <w:rPr>
          <w:sz w:val="26"/>
          <w:lang w:val="ru-RU"/>
        </w:rPr>
        <w:t>державного</w:t>
      </w:r>
      <w:proofErr w:type="gramEnd"/>
      <w:r w:rsidRPr="002B37ED">
        <w:rPr>
          <w:sz w:val="26"/>
          <w:lang w:val="ru-RU"/>
        </w:rPr>
        <w:t xml:space="preserve"> страхування, його види та фонди, джерела фінансування.</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Поняття «медичне страхування». Особливості реалізації обов'язкового і добровільного медичного страхування. Проблеми впровадження страхової медицини в Україні.</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Принципи загальнообов'язкового державного </w:t>
      </w:r>
      <w:proofErr w:type="gramStart"/>
      <w:r w:rsidRPr="002B37ED">
        <w:rPr>
          <w:sz w:val="26"/>
          <w:lang w:val="ru-RU"/>
        </w:rPr>
        <w:t>соц</w:t>
      </w:r>
      <w:proofErr w:type="gramEnd"/>
      <w:r w:rsidRPr="002B37ED">
        <w:rPr>
          <w:sz w:val="26"/>
          <w:lang w:val="ru-RU"/>
        </w:rPr>
        <w:t>іального страхування.</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Причини тимчасової непрацездатності з приводу яких  </w:t>
      </w:r>
      <w:proofErr w:type="gramStart"/>
      <w:r w:rsidRPr="002B37ED">
        <w:rPr>
          <w:sz w:val="26"/>
          <w:lang w:val="ru-RU"/>
        </w:rPr>
        <w:t>видається</w:t>
      </w:r>
      <w:proofErr w:type="gramEnd"/>
      <w:r w:rsidRPr="002B37ED">
        <w:rPr>
          <w:sz w:val="26"/>
          <w:lang w:val="ru-RU"/>
        </w:rPr>
        <w:t xml:space="preserve"> листок непрацездатності.</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Види і ступінь непрацездатності, визначення цих понять.</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Завдання медико-соціальної експертизи тимчасової втрати працездатності.</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Лікарсько-консультативна комі</w:t>
      </w:r>
      <w:proofErr w:type="gramStart"/>
      <w:r w:rsidRPr="002B37ED">
        <w:rPr>
          <w:sz w:val="26"/>
          <w:lang w:val="ru-RU"/>
        </w:rPr>
        <w:t>с</w:t>
      </w:r>
      <w:proofErr w:type="gramEnd"/>
      <w:r w:rsidRPr="002B37ED">
        <w:rPr>
          <w:sz w:val="26"/>
          <w:lang w:val="ru-RU"/>
        </w:rPr>
        <w:t>і</w:t>
      </w:r>
      <w:proofErr w:type="gramStart"/>
      <w:r w:rsidRPr="002B37ED">
        <w:rPr>
          <w:sz w:val="26"/>
          <w:lang w:val="ru-RU"/>
        </w:rPr>
        <w:t>я</w:t>
      </w:r>
      <w:proofErr w:type="gramEnd"/>
      <w:r w:rsidRPr="002B37ED">
        <w:rPr>
          <w:sz w:val="26"/>
          <w:lang w:val="ru-RU"/>
        </w:rPr>
        <w:t>;  в яких установах створюється ВКК, її функції і склад.</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Організація експертизи </w:t>
      </w:r>
      <w:proofErr w:type="gramStart"/>
      <w:r w:rsidRPr="002B37ED">
        <w:rPr>
          <w:sz w:val="26"/>
          <w:lang w:val="ru-RU"/>
        </w:rPr>
        <w:t>ст</w:t>
      </w:r>
      <w:proofErr w:type="gramEnd"/>
      <w:r w:rsidRPr="002B37ED">
        <w:rPr>
          <w:sz w:val="26"/>
          <w:lang w:val="ru-RU"/>
        </w:rPr>
        <w:t>ійкої втрати працездатності. Види інвалідності.</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Типи медико-соціальних експертних комісій (МСЕК), їх склад і функції.</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Стандарти медичних технологій. Застосування клінічних протоколі</w:t>
      </w:r>
      <w:proofErr w:type="gramStart"/>
      <w:r w:rsidRPr="002B37ED">
        <w:rPr>
          <w:sz w:val="26"/>
          <w:lang w:val="ru-RU"/>
        </w:rPr>
        <w:t>в</w:t>
      </w:r>
      <w:proofErr w:type="gramEnd"/>
      <w:r w:rsidRPr="002B37ED">
        <w:rPr>
          <w:sz w:val="26"/>
          <w:lang w:val="ru-RU"/>
        </w:rPr>
        <w:t>.</w:t>
      </w:r>
    </w:p>
    <w:p w:rsidR="00522474" w:rsidRPr="002B37ED" w:rsidRDefault="00522474" w:rsidP="00643741">
      <w:pPr>
        <w:pStyle w:val="a6"/>
        <w:numPr>
          <w:ilvl w:val="1"/>
          <w:numId w:val="22"/>
        </w:numPr>
        <w:tabs>
          <w:tab w:val="left" w:pos="1276"/>
        </w:tabs>
        <w:spacing w:line="240" w:lineRule="atLeast"/>
        <w:ind w:left="0" w:firstLine="709"/>
        <w:jc w:val="both"/>
        <w:rPr>
          <w:sz w:val="26"/>
          <w:lang w:val="ru-RU"/>
        </w:rPr>
      </w:pPr>
      <w:r w:rsidRPr="002B37ED">
        <w:rPr>
          <w:sz w:val="26"/>
          <w:lang w:val="ru-RU"/>
        </w:rPr>
        <w:t xml:space="preserve">Медико-соціальне значення найбільш важливих </w:t>
      </w:r>
      <w:proofErr w:type="gramStart"/>
      <w:r w:rsidRPr="002B37ED">
        <w:rPr>
          <w:sz w:val="26"/>
          <w:lang w:val="ru-RU"/>
        </w:rPr>
        <w:t>хвороб</w:t>
      </w:r>
      <w:proofErr w:type="gramEnd"/>
      <w:r w:rsidRPr="002B37ED">
        <w:rPr>
          <w:sz w:val="26"/>
          <w:lang w:val="ru-RU"/>
        </w:rPr>
        <w:t>.</w:t>
      </w:r>
    </w:p>
    <w:p w:rsidR="00522474" w:rsidRPr="000A5E84" w:rsidRDefault="00522474" w:rsidP="00643741">
      <w:pPr>
        <w:pStyle w:val="a6"/>
        <w:numPr>
          <w:ilvl w:val="1"/>
          <w:numId w:val="22"/>
        </w:numPr>
        <w:tabs>
          <w:tab w:val="left" w:pos="1276"/>
        </w:tabs>
        <w:spacing w:line="240" w:lineRule="atLeast"/>
        <w:ind w:left="0" w:firstLine="709"/>
        <w:jc w:val="both"/>
        <w:rPr>
          <w:sz w:val="26"/>
          <w:lang w:val="ru-RU"/>
        </w:rPr>
      </w:pPr>
      <w:r w:rsidRPr="000A5E84">
        <w:rPr>
          <w:sz w:val="26"/>
          <w:lang w:val="ru-RU"/>
        </w:rPr>
        <w:t xml:space="preserve">Хвороби системи кровообігу (ХСК), їх медико-соціальне значення. Система </w:t>
      </w:r>
      <w:proofErr w:type="gramStart"/>
      <w:r w:rsidRPr="000A5E84">
        <w:rPr>
          <w:sz w:val="26"/>
          <w:lang w:val="ru-RU"/>
        </w:rPr>
        <w:t>л</w:t>
      </w:r>
      <w:proofErr w:type="gramEnd"/>
      <w:r w:rsidRPr="000A5E84">
        <w:rPr>
          <w:sz w:val="26"/>
          <w:lang w:val="ru-RU"/>
        </w:rPr>
        <w:t>ікувально-профілактичних установ та заходи щодо забезпечення медичної допомоги з хворобами системи кровообігу.</w:t>
      </w:r>
    </w:p>
    <w:p w:rsidR="00522474" w:rsidRPr="000A5E84" w:rsidRDefault="00522474" w:rsidP="00643741">
      <w:pPr>
        <w:pStyle w:val="a6"/>
        <w:numPr>
          <w:ilvl w:val="1"/>
          <w:numId w:val="22"/>
        </w:numPr>
        <w:tabs>
          <w:tab w:val="left" w:pos="1276"/>
        </w:tabs>
        <w:spacing w:line="240" w:lineRule="atLeast"/>
        <w:ind w:left="0" w:firstLine="709"/>
        <w:jc w:val="both"/>
        <w:rPr>
          <w:sz w:val="26"/>
          <w:lang w:val="ru-RU"/>
        </w:rPr>
      </w:pPr>
      <w:r w:rsidRPr="000A5E84">
        <w:rPr>
          <w:sz w:val="26"/>
          <w:lang w:val="ru-RU"/>
        </w:rPr>
        <w:t xml:space="preserve">Злоякісні утворення (ЗУ), їх медико-соціальне значення. Система </w:t>
      </w:r>
      <w:proofErr w:type="gramStart"/>
      <w:r w:rsidRPr="000A5E84">
        <w:rPr>
          <w:sz w:val="26"/>
          <w:lang w:val="ru-RU"/>
        </w:rPr>
        <w:t>л</w:t>
      </w:r>
      <w:proofErr w:type="gramEnd"/>
      <w:r w:rsidRPr="000A5E84">
        <w:rPr>
          <w:sz w:val="26"/>
          <w:lang w:val="ru-RU"/>
        </w:rPr>
        <w:t>ікувально-профілактичних установ та заходи щодо забезпечення медичної допомоги з онкологічними захворюваннями.</w:t>
      </w:r>
    </w:p>
    <w:p w:rsidR="00522474" w:rsidRPr="000A5E84" w:rsidRDefault="00522474" w:rsidP="00643741">
      <w:pPr>
        <w:pStyle w:val="a6"/>
        <w:numPr>
          <w:ilvl w:val="1"/>
          <w:numId w:val="22"/>
        </w:numPr>
        <w:tabs>
          <w:tab w:val="left" w:pos="1276"/>
        </w:tabs>
        <w:spacing w:line="240" w:lineRule="atLeast"/>
        <w:ind w:left="0" w:firstLine="709"/>
        <w:jc w:val="both"/>
        <w:rPr>
          <w:sz w:val="26"/>
          <w:lang w:val="ru-RU"/>
        </w:rPr>
      </w:pPr>
      <w:r w:rsidRPr="000A5E84">
        <w:rPr>
          <w:sz w:val="26"/>
          <w:lang w:val="ru-RU"/>
        </w:rPr>
        <w:t xml:space="preserve">Травматизм, алкоголізм. Їх медико-соціальне значення. Система </w:t>
      </w:r>
      <w:proofErr w:type="gramStart"/>
      <w:r w:rsidRPr="000A5E84">
        <w:rPr>
          <w:sz w:val="26"/>
          <w:lang w:val="ru-RU"/>
        </w:rPr>
        <w:lastRenderedPageBreak/>
        <w:t>л</w:t>
      </w:r>
      <w:proofErr w:type="gramEnd"/>
      <w:r w:rsidRPr="000A5E84">
        <w:rPr>
          <w:sz w:val="26"/>
          <w:lang w:val="ru-RU"/>
        </w:rPr>
        <w:t>ікувально-профілактичних установ та заходи щодо забезпечення медичної допомоги при травмах і алкоголізмі.</w:t>
      </w:r>
    </w:p>
    <w:p w:rsidR="00522474" w:rsidRDefault="00522474" w:rsidP="00405D35">
      <w:pPr>
        <w:spacing w:line="240" w:lineRule="atLeast"/>
        <w:ind w:left="820"/>
        <w:rPr>
          <w:sz w:val="26"/>
          <w:lang w:val="ru-RU"/>
        </w:rPr>
      </w:pPr>
    </w:p>
    <w:p w:rsidR="00522474" w:rsidRPr="00D5326E" w:rsidRDefault="00522474" w:rsidP="00405D35">
      <w:pPr>
        <w:spacing w:line="240" w:lineRule="atLeast"/>
        <w:ind w:left="820"/>
        <w:rPr>
          <w:sz w:val="26"/>
          <w:lang w:val="ru-RU"/>
        </w:rPr>
      </w:pPr>
    </w:p>
    <w:sectPr w:rsidR="00522474" w:rsidRPr="00D5326E" w:rsidSect="00C57B7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Premr Pro">
    <w:altName w:val="Garamond Premr Pro"/>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rPr>
        <w:rFonts w:ascii="Symbol" w:hAnsi="Symbol" w:cs="Symbol" w:hint="default"/>
        <w:b/>
        <w:bCs/>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rPr>
        <w:rFonts w:cs="Times New Roman"/>
        <w:b/>
        <w:color w:val="000000"/>
      </w:rPr>
    </w:lvl>
  </w:abstractNum>
  <w:abstractNum w:abstractNumId="2">
    <w:nsid w:val="00000004"/>
    <w:multiLevelType w:val="singleLevel"/>
    <w:tmpl w:val="00000004"/>
    <w:name w:val="WW8Num4"/>
    <w:lvl w:ilvl="0">
      <w:start w:val="1"/>
      <w:numFmt w:val="bullet"/>
      <w:lvlText w:val="-"/>
      <w:lvlJc w:val="left"/>
      <w:pPr>
        <w:tabs>
          <w:tab w:val="num" w:pos="0"/>
        </w:tabs>
        <w:ind w:left="1040" w:hanging="360"/>
      </w:pPr>
      <w:rPr>
        <w:rFonts w:ascii="Times New Roman" w:hAnsi="Times New Roman" w:hint="default"/>
        <w:spacing w:val="-4"/>
        <w:sz w:val="24"/>
      </w:rPr>
    </w:lvl>
  </w:abstractNum>
  <w:abstractNum w:abstractNumId="3">
    <w:nsid w:val="00000005"/>
    <w:multiLevelType w:val="singleLevel"/>
    <w:tmpl w:val="00000005"/>
    <w:name w:val="WW8Num5"/>
    <w:lvl w:ilvl="0">
      <w:start w:val="1"/>
      <w:numFmt w:val="bullet"/>
      <w:lvlText w:val="-"/>
      <w:lvlJc w:val="left"/>
      <w:pPr>
        <w:tabs>
          <w:tab w:val="num" w:pos="0"/>
        </w:tabs>
        <w:ind w:left="1040" w:hanging="360"/>
      </w:pPr>
      <w:rPr>
        <w:rFonts w:ascii="Times New Roman" w:hAnsi="Times New Roman" w:hint="default"/>
        <w:b w:val="0"/>
      </w:rPr>
    </w:lvl>
  </w:abstractNum>
  <w:abstractNum w:abstractNumId="4">
    <w:nsid w:val="00000006"/>
    <w:multiLevelType w:val="singleLevel"/>
    <w:tmpl w:val="00000006"/>
    <w:name w:val="WW8Num6"/>
    <w:lvl w:ilvl="0">
      <w:start w:val="1"/>
      <w:numFmt w:val="bullet"/>
      <w:lvlText w:val="-"/>
      <w:lvlJc w:val="left"/>
      <w:pPr>
        <w:tabs>
          <w:tab w:val="num" w:pos="0"/>
        </w:tabs>
        <w:ind w:left="1040" w:hanging="360"/>
      </w:pPr>
      <w:rPr>
        <w:rFonts w:ascii="Times New Roman" w:hAnsi="Times New Roman" w:hint="default"/>
        <w:b/>
        <w:spacing w:val="-4"/>
      </w:rPr>
    </w:lvl>
  </w:abstractNum>
  <w:abstractNum w:abstractNumId="5">
    <w:nsid w:val="02C458E4"/>
    <w:multiLevelType w:val="hybridMultilevel"/>
    <w:tmpl w:val="618E155C"/>
    <w:lvl w:ilvl="0" w:tplc="A9FE018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B15F36"/>
    <w:multiLevelType w:val="hybridMultilevel"/>
    <w:tmpl w:val="E66C5936"/>
    <w:lvl w:ilvl="0" w:tplc="91002B8C">
      <w:start w:val="1"/>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nsid w:val="07F72DD6"/>
    <w:multiLevelType w:val="hybridMultilevel"/>
    <w:tmpl w:val="BBDEADA8"/>
    <w:lvl w:ilvl="0" w:tplc="56FA16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7B7ED6"/>
    <w:multiLevelType w:val="hybridMultilevel"/>
    <w:tmpl w:val="1BEC7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4563D6"/>
    <w:multiLevelType w:val="hybridMultilevel"/>
    <w:tmpl w:val="854E8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BE5B41"/>
    <w:multiLevelType w:val="hybridMultilevel"/>
    <w:tmpl w:val="28FC990A"/>
    <w:lvl w:ilvl="0" w:tplc="04190001">
      <w:start w:val="1"/>
      <w:numFmt w:val="bullet"/>
      <w:lvlText w:val=""/>
      <w:lvlJc w:val="left"/>
      <w:pPr>
        <w:ind w:left="720" w:hanging="360"/>
      </w:pPr>
      <w:rPr>
        <w:rFonts w:ascii="Symbol" w:hAnsi="Symbol" w:hint="default"/>
      </w:rPr>
    </w:lvl>
    <w:lvl w:ilvl="1" w:tplc="74405586">
      <w:start w:val="1"/>
      <w:numFmt w:val="bullet"/>
      <w:lvlText w:val=""/>
      <w:lvlJc w:val="left"/>
      <w:pPr>
        <w:tabs>
          <w:tab w:val="num" w:pos="1440"/>
        </w:tabs>
        <w:ind w:left="1440" w:hanging="360"/>
      </w:pPr>
      <w:rPr>
        <w:rFonts w:ascii="Symbol" w:hAnsi="Symbol" w:hint="default"/>
        <w:color w:val="auto"/>
      </w:rPr>
    </w:lvl>
    <w:lvl w:ilvl="2" w:tplc="56FA168C">
      <w:start w:val="1"/>
      <w:numFmt w:val="bullet"/>
      <w:lvlText w:val=""/>
      <w:lvlJc w:val="left"/>
      <w:pPr>
        <w:ind w:left="2160" w:hanging="360"/>
      </w:pPr>
      <w:rPr>
        <w:rFonts w:ascii="Symbol" w:hAnsi="Symbol"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E6789D"/>
    <w:multiLevelType w:val="hybridMultilevel"/>
    <w:tmpl w:val="7F8A31F6"/>
    <w:lvl w:ilvl="0" w:tplc="102CC0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F6170D"/>
    <w:multiLevelType w:val="hybridMultilevel"/>
    <w:tmpl w:val="E7F65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861308"/>
    <w:multiLevelType w:val="hybridMultilevel"/>
    <w:tmpl w:val="DE8894C2"/>
    <w:lvl w:ilvl="0" w:tplc="3CA2651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0F0DD7"/>
    <w:multiLevelType w:val="hybridMultilevel"/>
    <w:tmpl w:val="4C885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EE12D9"/>
    <w:multiLevelType w:val="hybridMultilevel"/>
    <w:tmpl w:val="98242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49297C"/>
    <w:multiLevelType w:val="hybridMultilevel"/>
    <w:tmpl w:val="7D4E8F1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7D839D4"/>
    <w:multiLevelType w:val="hybridMultilevel"/>
    <w:tmpl w:val="5EDA3312"/>
    <w:lvl w:ilvl="0" w:tplc="0419000F">
      <w:start w:val="1"/>
      <w:numFmt w:val="decimal"/>
      <w:lvlText w:val="%1."/>
      <w:lvlJc w:val="left"/>
      <w:pPr>
        <w:ind w:left="720" w:hanging="360"/>
      </w:pPr>
      <w:rPr>
        <w:rFonts w:cs="Times New Roman"/>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E59350C"/>
    <w:multiLevelType w:val="hybridMultilevel"/>
    <w:tmpl w:val="1C88D116"/>
    <w:lvl w:ilvl="0" w:tplc="7440558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7EA0B31"/>
    <w:multiLevelType w:val="hybridMultilevel"/>
    <w:tmpl w:val="758036B4"/>
    <w:lvl w:ilvl="0" w:tplc="56FA168C">
      <w:start w:val="1"/>
      <w:numFmt w:val="bullet"/>
      <w:lvlText w:val=""/>
      <w:lvlJc w:val="left"/>
      <w:pPr>
        <w:ind w:left="720" w:hanging="360"/>
      </w:pPr>
      <w:rPr>
        <w:rFonts w:ascii="Symbol" w:hAnsi="Symbol" w:hint="default"/>
        <w:color w:val="auto"/>
      </w:rPr>
    </w:lvl>
    <w:lvl w:ilvl="1" w:tplc="74405586">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503413"/>
    <w:multiLevelType w:val="hybridMultilevel"/>
    <w:tmpl w:val="D22ED5BC"/>
    <w:lvl w:ilvl="0" w:tplc="56FA16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D8A72F0"/>
    <w:multiLevelType w:val="hybridMultilevel"/>
    <w:tmpl w:val="0268A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3"/>
  </w:num>
  <w:num w:numId="4">
    <w:abstractNumId w:val="4"/>
  </w:num>
  <w:num w:numId="5">
    <w:abstractNumId w:val="0"/>
    <w:lvlOverride w:ilvl="0">
      <w:startOverride w:val="1"/>
    </w:lvlOverride>
  </w:num>
  <w:num w:numId="6">
    <w:abstractNumId w:val="1"/>
    <w:lvlOverride w:ilvl="0">
      <w:startOverride w:val="1"/>
    </w:lvlOverride>
  </w:num>
  <w:num w:numId="7">
    <w:abstractNumId w:val="6"/>
  </w:num>
  <w:num w:numId="8">
    <w:abstractNumId w:val="21"/>
  </w:num>
  <w:num w:numId="9">
    <w:abstractNumId w:val="11"/>
  </w:num>
  <w:num w:numId="10">
    <w:abstractNumId w:val="5"/>
  </w:num>
  <w:num w:numId="11">
    <w:abstractNumId w:val="9"/>
  </w:num>
  <w:num w:numId="12">
    <w:abstractNumId w:val="12"/>
  </w:num>
  <w:num w:numId="13">
    <w:abstractNumId w:val="15"/>
  </w:num>
  <w:num w:numId="14">
    <w:abstractNumId w:val="14"/>
  </w:num>
  <w:num w:numId="15">
    <w:abstractNumId w:val="19"/>
  </w:num>
  <w:num w:numId="16">
    <w:abstractNumId w:val="13"/>
  </w:num>
  <w:num w:numId="17">
    <w:abstractNumId w:val="7"/>
  </w:num>
  <w:num w:numId="18">
    <w:abstractNumId w:val="20"/>
  </w:num>
  <w:num w:numId="19">
    <w:abstractNumId w:val="8"/>
  </w:num>
  <w:num w:numId="20">
    <w:abstractNumId w:val="18"/>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7FAB"/>
    <w:rsid w:val="000466E8"/>
    <w:rsid w:val="000A5E84"/>
    <w:rsid w:val="000F7A44"/>
    <w:rsid w:val="00185CD7"/>
    <w:rsid w:val="00270FF5"/>
    <w:rsid w:val="002B05BB"/>
    <w:rsid w:val="002B37ED"/>
    <w:rsid w:val="00313AF3"/>
    <w:rsid w:val="00357F82"/>
    <w:rsid w:val="00360762"/>
    <w:rsid w:val="00397101"/>
    <w:rsid w:val="003C5B68"/>
    <w:rsid w:val="003E39EC"/>
    <w:rsid w:val="00405D35"/>
    <w:rsid w:val="004339A0"/>
    <w:rsid w:val="00457FAB"/>
    <w:rsid w:val="004C296B"/>
    <w:rsid w:val="004F0FDF"/>
    <w:rsid w:val="004F1244"/>
    <w:rsid w:val="00522474"/>
    <w:rsid w:val="00532930"/>
    <w:rsid w:val="00586AEA"/>
    <w:rsid w:val="005B6F33"/>
    <w:rsid w:val="0062607E"/>
    <w:rsid w:val="00633367"/>
    <w:rsid w:val="00643741"/>
    <w:rsid w:val="006C3AE3"/>
    <w:rsid w:val="006E3431"/>
    <w:rsid w:val="00732732"/>
    <w:rsid w:val="0074429A"/>
    <w:rsid w:val="00763D46"/>
    <w:rsid w:val="007C26E4"/>
    <w:rsid w:val="007C4B28"/>
    <w:rsid w:val="007E041B"/>
    <w:rsid w:val="00862978"/>
    <w:rsid w:val="008913AC"/>
    <w:rsid w:val="00913C63"/>
    <w:rsid w:val="00922D30"/>
    <w:rsid w:val="00983ABC"/>
    <w:rsid w:val="009C28D5"/>
    <w:rsid w:val="009E5051"/>
    <w:rsid w:val="009F5BA1"/>
    <w:rsid w:val="00A6533F"/>
    <w:rsid w:val="00AC403C"/>
    <w:rsid w:val="00B82597"/>
    <w:rsid w:val="00C35BDB"/>
    <w:rsid w:val="00C57B72"/>
    <w:rsid w:val="00C82A34"/>
    <w:rsid w:val="00CA5FC9"/>
    <w:rsid w:val="00CC37FA"/>
    <w:rsid w:val="00D5326E"/>
    <w:rsid w:val="00DA4FBE"/>
    <w:rsid w:val="00DB0959"/>
    <w:rsid w:val="00DD32B4"/>
    <w:rsid w:val="00E64250"/>
    <w:rsid w:val="00E84DA9"/>
    <w:rsid w:val="00F96DC9"/>
    <w:rsid w:val="00FC6050"/>
    <w:rsid w:val="00FE1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4"/>
    <w:pPr>
      <w:widowControl w:val="0"/>
      <w:autoSpaceDE w:val="0"/>
      <w:autoSpaceDN w:val="0"/>
    </w:pPr>
    <w:rPr>
      <w:rFonts w:ascii="Times New Roman" w:hAnsi="Times New Roman"/>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uiPriority w:val="99"/>
    <w:rsid w:val="002B05BB"/>
    <w:pPr>
      <w:widowControl w:val="0"/>
      <w:suppressAutoHyphens/>
      <w:autoSpaceDE w:val="0"/>
      <w:spacing w:before="220"/>
      <w:ind w:left="40" w:hanging="20"/>
    </w:pPr>
    <w:rPr>
      <w:rFonts w:ascii="Arial" w:eastAsia="Times New Roman" w:hAnsi="Arial" w:cs="Arial"/>
      <w:sz w:val="18"/>
      <w:szCs w:val="18"/>
      <w:lang w:val="uk-UA" w:eastAsia="ar-SA"/>
    </w:rPr>
  </w:style>
  <w:style w:type="character" w:styleId="a3">
    <w:name w:val="Hyperlink"/>
    <w:uiPriority w:val="99"/>
    <w:semiHidden/>
    <w:rsid w:val="00532930"/>
    <w:rPr>
      <w:rFonts w:cs="Times New Roman"/>
      <w:color w:val="0000FF"/>
      <w:u w:val="single"/>
    </w:rPr>
  </w:style>
  <w:style w:type="paragraph" w:customStyle="1" w:styleId="21">
    <w:name w:val="Основной текст с отступом 21"/>
    <w:basedOn w:val="a"/>
    <w:uiPriority w:val="99"/>
    <w:rsid w:val="00532930"/>
    <w:pPr>
      <w:widowControl/>
      <w:suppressAutoHyphens/>
      <w:autoSpaceDE/>
      <w:autoSpaceDN/>
      <w:spacing w:after="120" w:line="480" w:lineRule="auto"/>
      <w:ind w:left="283"/>
      <w:jc w:val="both"/>
    </w:pPr>
    <w:rPr>
      <w:rFonts w:eastAsia="Times New Roman"/>
      <w:sz w:val="24"/>
      <w:szCs w:val="24"/>
      <w:lang w:eastAsia="ar-SA"/>
    </w:rPr>
  </w:style>
  <w:style w:type="character" w:customStyle="1" w:styleId="apple-converted-space">
    <w:name w:val="apple-converted-space"/>
    <w:uiPriority w:val="99"/>
    <w:rsid w:val="00532930"/>
    <w:rPr>
      <w:rFonts w:cs="Times New Roman"/>
    </w:rPr>
  </w:style>
  <w:style w:type="character" w:styleId="a4">
    <w:name w:val="Strong"/>
    <w:uiPriority w:val="99"/>
    <w:qFormat/>
    <w:rsid w:val="00532930"/>
    <w:rPr>
      <w:rFonts w:cs="Times New Roman"/>
      <w:b/>
      <w:bCs/>
    </w:rPr>
  </w:style>
  <w:style w:type="table" w:styleId="a5">
    <w:name w:val="Table Grid"/>
    <w:basedOn w:val="a1"/>
    <w:uiPriority w:val="99"/>
    <w:rsid w:val="00DA4F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862978"/>
    <w:pPr>
      <w:ind w:left="720"/>
      <w:contextualSpacing/>
    </w:pPr>
  </w:style>
  <w:style w:type="paragraph" w:styleId="a7">
    <w:name w:val="Balloon Text"/>
    <w:basedOn w:val="a"/>
    <w:link w:val="a8"/>
    <w:uiPriority w:val="99"/>
    <w:semiHidden/>
    <w:rsid w:val="00DB0959"/>
    <w:rPr>
      <w:rFonts w:ascii="Tahoma" w:hAnsi="Tahoma" w:cs="Tahoma"/>
      <w:sz w:val="16"/>
      <w:szCs w:val="16"/>
    </w:rPr>
  </w:style>
  <w:style w:type="character" w:customStyle="1" w:styleId="a8">
    <w:name w:val="Текст выноски Знак"/>
    <w:link w:val="a7"/>
    <w:uiPriority w:val="99"/>
    <w:semiHidden/>
    <w:locked/>
    <w:rsid w:val="00DB0959"/>
    <w:rPr>
      <w:rFonts w:ascii="Tahoma" w:eastAsia="Times New Roman"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92977">
      <w:marLeft w:val="0"/>
      <w:marRight w:val="0"/>
      <w:marTop w:val="0"/>
      <w:marBottom w:val="0"/>
      <w:divBdr>
        <w:top w:val="none" w:sz="0" w:space="0" w:color="auto"/>
        <w:left w:val="none" w:sz="0" w:space="0" w:color="auto"/>
        <w:bottom w:val="none" w:sz="0" w:space="0" w:color="auto"/>
        <w:right w:val="none" w:sz="0" w:space="0" w:color="auto"/>
      </w:divBdr>
    </w:div>
    <w:div w:id="155192978">
      <w:marLeft w:val="0"/>
      <w:marRight w:val="0"/>
      <w:marTop w:val="0"/>
      <w:marBottom w:val="0"/>
      <w:divBdr>
        <w:top w:val="none" w:sz="0" w:space="0" w:color="auto"/>
        <w:left w:val="none" w:sz="0" w:space="0" w:color="auto"/>
        <w:bottom w:val="none" w:sz="0" w:space="0" w:color="auto"/>
        <w:right w:val="none" w:sz="0" w:space="0" w:color="auto"/>
      </w:divBdr>
    </w:div>
    <w:div w:id="155192979">
      <w:marLeft w:val="0"/>
      <w:marRight w:val="0"/>
      <w:marTop w:val="0"/>
      <w:marBottom w:val="0"/>
      <w:divBdr>
        <w:top w:val="none" w:sz="0" w:space="0" w:color="auto"/>
        <w:left w:val="none" w:sz="0" w:space="0" w:color="auto"/>
        <w:bottom w:val="none" w:sz="0" w:space="0" w:color="auto"/>
        <w:right w:val="none" w:sz="0" w:space="0" w:color="auto"/>
      </w:divBdr>
    </w:div>
    <w:div w:id="155192980">
      <w:marLeft w:val="0"/>
      <w:marRight w:val="0"/>
      <w:marTop w:val="0"/>
      <w:marBottom w:val="0"/>
      <w:divBdr>
        <w:top w:val="none" w:sz="0" w:space="0" w:color="auto"/>
        <w:left w:val="none" w:sz="0" w:space="0" w:color="auto"/>
        <w:bottom w:val="none" w:sz="0" w:space="0" w:color="auto"/>
        <w:right w:val="none" w:sz="0" w:space="0" w:color="auto"/>
      </w:divBdr>
    </w:div>
    <w:div w:id="155192981">
      <w:marLeft w:val="0"/>
      <w:marRight w:val="0"/>
      <w:marTop w:val="0"/>
      <w:marBottom w:val="0"/>
      <w:divBdr>
        <w:top w:val="none" w:sz="0" w:space="0" w:color="auto"/>
        <w:left w:val="none" w:sz="0" w:space="0" w:color="auto"/>
        <w:bottom w:val="none" w:sz="0" w:space="0" w:color="auto"/>
        <w:right w:val="none" w:sz="0" w:space="0" w:color="auto"/>
      </w:divBdr>
    </w:div>
    <w:div w:id="155192982">
      <w:marLeft w:val="0"/>
      <w:marRight w:val="0"/>
      <w:marTop w:val="0"/>
      <w:marBottom w:val="0"/>
      <w:divBdr>
        <w:top w:val="none" w:sz="0" w:space="0" w:color="auto"/>
        <w:left w:val="none" w:sz="0" w:space="0" w:color="auto"/>
        <w:bottom w:val="none" w:sz="0" w:space="0" w:color="auto"/>
        <w:right w:val="none" w:sz="0" w:space="0" w:color="auto"/>
      </w:divBdr>
    </w:div>
    <w:div w:id="155192983">
      <w:marLeft w:val="0"/>
      <w:marRight w:val="0"/>
      <w:marTop w:val="0"/>
      <w:marBottom w:val="0"/>
      <w:divBdr>
        <w:top w:val="none" w:sz="0" w:space="0" w:color="auto"/>
        <w:left w:val="none" w:sz="0" w:space="0" w:color="auto"/>
        <w:bottom w:val="none" w:sz="0" w:space="0" w:color="auto"/>
        <w:right w:val="none" w:sz="0" w:space="0" w:color="auto"/>
      </w:divBdr>
    </w:div>
    <w:div w:id="155192984">
      <w:marLeft w:val="0"/>
      <w:marRight w:val="0"/>
      <w:marTop w:val="0"/>
      <w:marBottom w:val="0"/>
      <w:divBdr>
        <w:top w:val="none" w:sz="0" w:space="0" w:color="auto"/>
        <w:left w:val="none" w:sz="0" w:space="0" w:color="auto"/>
        <w:bottom w:val="none" w:sz="0" w:space="0" w:color="auto"/>
        <w:right w:val="none" w:sz="0" w:space="0" w:color="auto"/>
      </w:divBdr>
    </w:div>
    <w:div w:id="155192985">
      <w:marLeft w:val="0"/>
      <w:marRight w:val="0"/>
      <w:marTop w:val="0"/>
      <w:marBottom w:val="0"/>
      <w:divBdr>
        <w:top w:val="none" w:sz="0" w:space="0" w:color="auto"/>
        <w:left w:val="none" w:sz="0" w:space="0" w:color="auto"/>
        <w:bottom w:val="none" w:sz="0" w:space="0" w:color="auto"/>
        <w:right w:val="none" w:sz="0" w:space="0" w:color="auto"/>
      </w:divBdr>
    </w:div>
    <w:div w:id="155192986">
      <w:marLeft w:val="0"/>
      <w:marRight w:val="0"/>
      <w:marTop w:val="0"/>
      <w:marBottom w:val="0"/>
      <w:divBdr>
        <w:top w:val="none" w:sz="0" w:space="0" w:color="auto"/>
        <w:left w:val="none" w:sz="0" w:space="0" w:color="auto"/>
        <w:bottom w:val="none" w:sz="0" w:space="0" w:color="auto"/>
        <w:right w:val="none" w:sz="0" w:space="0" w:color="auto"/>
      </w:divBdr>
    </w:div>
    <w:div w:id="155192987">
      <w:marLeft w:val="0"/>
      <w:marRight w:val="0"/>
      <w:marTop w:val="0"/>
      <w:marBottom w:val="0"/>
      <w:divBdr>
        <w:top w:val="none" w:sz="0" w:space="0" w:color="auto"/>
        <w:left w:val="none" w:sz="0" w:space="0" w:color="auto"/>
        <w:bottom w:val="none" w:sz="0" w:space="0" w:color="auto"/>
        <w:right w:val="none" w:sz="0" w:space="0" w:color="auto"/>
      </w:divBdr>
    </w:div>
    <w:div w:id="155192988">
      <w:marLeft w:val="0"/>
      <w:marRight w:val="0"/>
      <w:marTop w:val="0"/>
      <w:marBottom w:val="0"/>
      <w:divBdr>
        <w:top w:val="none" w:sz="0" w:space="0" w:color="auto"/>
        <w:left w:val="none" w:sz="0" w:space="0" w:color="auto"/>
        <w:bottom w:val="none" w:sz="0" w:space="0" w:color="auto"/>
        <w:right w:val="none" w:sz="0" w:space="0" w:color="auto"/>
      </w:divBdr>
    </w:div>
    <w:div w:id="155192989">
      <w:marLeft w:val="0"/>
      <w:marRight w:val="0"/>
      <w:marTop w:val="0"/>
      <w:marBottom w:val="0"/>
      <w:divBdr>
        <w:top w:val="none" w:sz="0" w:space="0" w:color="auto"/>
        <w:left w:val="none" w:sz="0" w:space="0" w:color="auto"/>
        <w:bottom w:val="none" w:sz="0" w:space="0" w:color="auto"/>
        <w:right w:val="none" w:sz="0" w:space="0" w:color="auto"/>
      </w:divBdr>
    </w:div>
    <w:div w:id="155192990">
      <w:marLeft w:val="0"/>
      <w:marRight w:val="0"/>
      <w:marTop w:val="0"/>
      <w:marBottom w:val="0"/>
      <w:divBdr>
        <w:top w:val="none" w:sz="0" w:space="0" w:color="auto"/>
        <w:left w:val="none" w:sz="0" w:space="0" w:color="auto"/>
        <w:bottom w:val="none" w:sz="0" w:space="0" w:color="auto"/>
        <w:right w:val="none" w:sz="0" w:space="0" w:color="auto"/>
      </w:divBdr>
    </w:div>
    <w:div w:id="155192991">
      <w:marLeft w:val="0"/>
      <w:marRight w:val="0"/>
      <w:marTop w:val="0"/>
      <w:marBottom w:val="0"/>
      <w:divBdr>
        <w:top w:val="none" w:sz="0" w:space="0" w:color="auto"/>
        <w:left w:val="none" w:sz="0" w:space="0" w:color="auto"/>
        <w:bottom w:val="none" w:sz="0" w:space="0" w:color="auto"/>
        <w:right w:val="none" w:sz="0" w:space="0" w:color="auto"/>
      </w:divBdr>
    </w:div>
    <w:div w:id="155192992">
      <w:marLeft w:val="0"/>
      <w:marRight w:val="0"/>
      <w:marTop w:val="0"/>
      <w:marBottom w:val="0"/>
      <w:divBdr>
        <w:top w:val="none" w:sz="0" w:space="0" w:color="auto"/>
        <w:left w:val="none" w:sz="0" w:space="0" w:color="auto"/>
        <w:bottom w:val="none" w:sz="0" w:space="0" w:color="auto"/>
        <w:right w:val="none" w:sz="0" w:space="0" w:color="auto"/>
      </w:divBdr>
    </w:div>
    <w:div w:id="155192993">
      <w:marLeft w:val="0"/>
      <w:marRight w:val="0"/>
      <w:marTop w:val="0"/>
      <w:marBottom w:val="0"/>
      <w:divBdr>
        <w:top w:val="none" w:sz="0" w:space="0" w:color="auto"/>
        <w:left w:val="none" w:sz="0" w:space="0" w:color="auto"/>
        <w:bottom w:val="none" w:sz="0" w:space="0" w:color="auto"/>
        <w:right w:val="none" w:sz="0" w:space="0" w:color="auto"/>
      </w:divBdr>
    </w:div>
    <w:div w:id="1551929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nmu.edu.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7129</Words>
  <Characters>40641</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dc:creator>
  <cp:lastModifiedBy>Юляша</cp:lastModifiedBy>
  <cp:revision>2</cp:revision>
  <cp:lastPrinted>2019-10-23T10:37:00Z</cp:lastPrinted>
  <dcterms:created xsi:type="dcterms:W3CDTF">2019-11-12T14:34:00Z</dcterms:created>
  <dcterms:modified xsi:type="dcterms:W3CDTF">2019-11-12T14:34:00Z</dcterms:modified>
</cp:coreProperties>
</file>