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0DF52" w14:textId="77777777" w:rsidR="00B24DFE" w:rsidRPr="00035759" w:rsidRDefault="00B24DFE" w:rsidP="00B24DFE">
      <w:pPr>
        <w:pStyle w:val="FR2"/>
        <w:spacing w:before="0" w:line="360" w:lineRule="auto"/>
        <w:ind w:left="0" w:firstLine="0"/>
        <w:jc w:val="center"/>
        <w:rPr>
          <w:rFonts w:ascii="Times New Roman" w:hAnsi="Times New Roman" w:cs="Times New Roman"/>
          <w:sz w:val="24"/>
          <w:szCs w:val="24"/>
        </w:rPr>
      </w:pPr>
      <w:bookmarkStart w:id="0" w:name="_GoBack"/>
      <w:bookmarkEnd w:id="0"/>
      <w:r w:rsidRPr="00035759">
        <w:rPr>
          <w:rFonts w:ascii="Times New Roman" w:hAnsi="Times New Roman" w:cs="Times New Roman"/>
          <w:sz w:val="24"/>
          <w:szCs w:val="24"/>
        </w:rPr>
        <w:t>МІНІСТЕРСТВО ОХОРОНИ ЗДОРОВЯ УКРАЇНИ</w:t>
      </w:r>
    </w:p>
    <w:p w14:paraId="33142A13" w14:textId="77777777" w:rsidR="00B24DFE" w:rsidRPr="00035759" w:rsidRDefault="00B24DFE" w:rsidP="00B24DFE">
      <w:pPr>
        <w:jc w:val="center"/>
        <w:rPr>
          <w:sz w:val="24"/>
          <w:szCs w:val="24"/>
        </w:rPr>
      </w:pPr>
      <w:r w:rsidRPr="00035759">
        <w:rPr>
          <w:caps/>
          <w:sz w:val="24"/>
          <w:szCs w:val="24"/>
        </w:rPr>
        <w:t>Харківський національний медичний університет</w:t>
      </w:r>
    </w:p>
    <w:p w14:paraId="279EFA37" w14:textId="7DC65491" w:rsidR="00B24DFE" w:rsidRPr="00010CD4" w:rsidRDefault="00010CD4" w:rsidP="00B24DFE">
      <w:pPr>
        <w:jc w:val="center"/>
        <w:rPr>
          <w:sz w:val="24"/>
          <w:szCs w:val="24"/>
          <w:lang w:val="ru-RU"/>
        </w:rPr>
      </w:pPr>
      <w:r w:rsidRPr="00010CD4">
        <w:t>Кафедра пропедевтики внутрішньої медицини №1, основ біоетики та біобезпеки</w:t>
      </w:r>
    </w:p>
    <w:p w14:paraId="18F1C542" w14:textId="77777777" w:rsidR="00B24DFE" w:rsidRPr="00572B28" w:rsidRDefault="00B24DFE" w:rsidP="00B24DFE">
      <w:pPr>
        <w:jc w:val="center"/>
        <w:rPr>
          <w:sz w:val="24"/>
          <w:szCs w:val="24"/>
          <w:lang w:val="ru-RU"/>
        </w:rPr>
      </w:pPr>
      <w:r w:rsidRPr="00B24DFE">
        <w:rPr>
          <w:sz w:val="24"/>
          <w:szCs w:val="24"/>
          <w:lang w:val="ru-RU"/>
        </w:rPr>
        <w:t>Кафедра загальної хірургії №2</w:t>
      </w:r>
    </w:p>
    <w:p w14:paraId="0E292E13" w14:textId="71361CFE" w:rsidR="00B24DFE" w:rsidRPr="00035759" w:rsidRDefault="00010CD4" w:rsidP="00B24DFE">
      <w:pPr>
        <w:jc w:val="center"/>
        <w:rPr>
          <w:sz w:val="24"/>
          <w:szCs w:val="24"/>
        </w:rPr>
      </w:pPr>
      <w:r>
        <w:rPr>
          <w:sz w:val="24"/>
          <w:szCs w:val="24"/>
        </w:rPr>
        <w:t>Кафедра пропедевтики педіатрії №2</w:t>
      </w:r>
    </w:p>
    <w:p w14:paraId="5CD9521D" w14:textId="77777777" w:rsidR="00B24DFE" w:rsidRPr="00035759" w:rsidRDefault="00B24DFE" w:rsidP="00B24DFE">
      <w:pPr>
        <w:jc w:val="center"/>
        <w:rPr>
          <w:sz w:val="24"/>
          <w:szCs w:val="24"/>
        </w:rPr>
      </w:pPr>
      <w:r w:rsidRPr="00035759">
        <w:rPr>
          <w:sz w:val="24"/>
          <w:szCs w:val="24"/>
        </w:rPr>
        <w:t xml:space="preserve">СИЛАБУС </w:t>
      </w:r>
    </w:p>
    <w:p w14:paraId="182FF9C1" w14:textId="77777777" w:rsidR="00B24DFE" w:rsidRPr="00035759" w:rsidRDefault="00B24DFE" w:rsidP="00B24DFE">
      <w:pPr>
        <w:jc w:val="center"/>
        <w:rPr>
          <w:sz w:val="24"/>
          <w:szCs w:val="24"/>
        </w:rPr>
      </w:pPr>
      <w:r w:rsidRPr="00035759">
        <w:rPr>
          <w:sz w:val="24"/>
          <w:szCs w:val="24"/>
        </w:rPr>
        <w:t xml:space="preserve">навчальної дисципліни </w:t>
      </w:r>
    </w:p>
    <w:p w14:paraId="038D2514" w14:textId="77777777" w:rsidR="00B24DFE" w:rsidRPr="00B24DFE" w:rsidRDefault="00B24DFE" w:rsidP="00B24DFE">
      <w:pPr>
        <w:jc w:val="center"/>
        <w:rPr>
          <w:sz w:val="24"/>
          <w:szCs w:val="24"/>
        </w:rPr>
      </w:pPr>
    </w:p>
    <w:p w14:paraId="58D41A13" w14:textId="77777777" w:rsidR="00B24DFE" w:rsidRPr="00035759" w:rsidRDefault="00B24DFE" w:rsidP="00B24DFE">
      <w:pPr>
        <w:jc w:val="center"/>
        <w:rPr>
          <w:rFonts w:eastAsia="Times New Roman"/>
          <w:sz w:val="24"/>
          <w:szCs w:val="24"/>
        </w:rPr>
      </w:pPr>
      <w:r w:rsidRPr="00035759">
        <w:rPr>
          <w:b/>
          <w:sz w:val="24"/>
          <w:szCs w:val="24"/>
        </w:rPr>
        <w:t>«</w:t>
      </w:r>
      <w:r w:rsidRPr="00B24DFE">
        <w:rPr>
          <w:b/>
          <w:sz w:val="24"/>
          <w:szCs w:val="24"/>
        </w:rPr>
        <w:t>С</w:t>
      </w:r>
      <w:r w:rsidRPr="00B24DFE">
        <w:rPr>
          <w:b/>
          <w:bCs/>
          <w:sz w:val="24"/>
          <w:szCs w:val="24"/>
        </w:rPr>
        <w:t>естринська практика</w:t>
      </w:r>
      <w:r w:rsidRPr="00035759">
        <w:rPr>
          <w:b/>
          <w:sz w:val="24"/>
          <w:szCs w:val="24"/>
        </w:rPr>
        <w:t>»</w:t>
      </w:r>
    </w:p>
    <w:p w14:paraId="5BF93260" w14:textId="77777777" w:rsidR="00B24DFE" w:rsidRPr="00035759" w:rsidRDefault="00B24DFE" w:rsidP="00B24DFE">
      <w:pPr>
        <w:jc w:val="center"/>
        <w:rPr>
          <w:sz w:val="24"/>
          <w:szCs w:val="24"/>
        </w:rPr>
      </w:pPr>
      <w:r w:rsidRPr="00035759">
        <w:rPr>
          <w:sz w:val="24"/>
          <w:szCs w:val="24"/>
        </w:rPr>
        <w:t>(назва навчальної дисципліни)</w:t>
      </w:r>
    </w:p>
    <w:p w14:paraId="2D485C2B" w14:textId="77777777" w:rsidR="00B24DFE" w:rsidRPr="00B24DFE" w:rsidRDefault="00B24DFE" w:rsidP="00B24DFE">
      <w:pPr>
        <w:widowControl/>
        <w:autoSpaceDE/>
        <w:autoSpaceDN/>
        <w:ind w:firstLine="709"/>
        <w:rPr>
          <w:rFonts w:eastAsia="Times New Roman"/>
          <w:sz w:val="24"/>
          <w:szCs w:val="24"/>
          <w:lang w:val="ru-RU" w:eastAsia="ru-RU"/>
        </w:rPr>
      </w:pPr>
      <w:r w:rsidRPr="00B24DFE">
        <w:rPr>
          <w:rFonts w:eastAsia="Times New Roman"/>
          <w:sz w:val="24"/>
          <w:szCs w:val="24"/>
          <w:lang w:val="ru-RU" w:eastAsia="ru-RU"/>
        </w:rPr>
        <w:t>галузь знань</w:t>
      </w:r>
      <w:r w:rsidRPr="00B24DFE">
        <w:rPr>
          <w:rFonts w:eastAsia="Times New Roman"/>
          <w:b/>
          <w:sz w:val="24"/>
          <w:szCs w:val="24"/>
          <w:lang w:val="ru-RU" w:eastAsia="ru-RU"/>
        </w:rPr>
        <w:t xml:space="preserve"> _________</w:t>
      </w:r>
      <w:r w:rsidRPr="00B24DFE">
        <w:rPr>
          <w:rFonts w:eastAsia="Times New Roman"/>
          <w:b/>
          <w:sz w:val="24"/>
          <w:szCs w:val="24"/>
          <w:lang w:eastAsia="ru-RU"/>
        </w:rPr>
        <w:t>22 «Охорона здоров'я»</w:t>
      </w:r>
      <w:r w:rsidRPr="00B24DFE">
        <w:rPr>
          <w:rFonts w:eastAsia="Times New Roman"/>
          <w:b/>
          <w:sz w:val="24"/>
          <w:szCs w:val="24"/>
          <w:lang w:val="ru-RU" w:eastAsia="ru-RU"/>
        </w:rPr>
        <w:t xml:space="preserve">_____________ </w:t>
      </w:r>
    </w:p>
    <w:p w14:paraId="4C04A6D3" w14:textId="77777777" w:rsidR="00B24DFE" w:rsidRPr="00B24DFE" w:rsidRDefault="00B24DFE" w:rsidP="00B24DFE">
      <w:pPr>
        <w:widowControl/>
        <w:autoSpaceDE/>
        <w:autoSpaceDN/>
        <w:jc w:val="center"/>
        <w:rPr>
          <w:rFonts w:eastAsia="Times New Roman"/>
          <w:sz w:val="24"/>
          <w:szCs w:val="24"/>
          <w:lang w:val="ru-RU" w:eastAsia="ru-RU"/>
        </w:rPr>
      </w:pPr>
      <w:r w:rsidRPr="00B24DFE">
        <w:rPr>
          <w:rFonts w:eastAsia="Times New Roman"/>
          <w:sz w:val="24"/>
          <w:szCs w:val="24"/>
          <w:lang w:val="ru-RU" w:eastAsia="ru-RU"/>
        </w:rPr>
        <w:t>(шифр і назва галузі знань)</w:t>
      </w:r>
    </w:p>
    <w:p w14:paraId="6980D83F" w14:textId="77777777" w:rsidR="00B24DFE" w:rsidRPr="00B24DFE" w:rsidRDefault="00B24DFE" w:rsidP="00B24DFE">
      <w:pPr>
        <w:widowControl/>
        <w:autoSpaceDE/>
        <w:autoSpaceDN/>
        <w:jc w:val="center"/>
        <w:rPr>
          <w:rFonts w:eastAsia="Times New Roman"/>
          <w:sz w:val="24"/>
          <w:szCs w:val="24"/>
          <w:lang w:val="ru-RU" w:eastAsia="ru-RU"/>
        </w:rPr>
      </w:pPr>
    </w:p>
    <w:p w14:paraId="0EF4E2CC" w14:textId="44031ECE" w:rsidR="00B24DFE" w:rsidRPr="00B24DFE" w:rsidRDefault="00B24DFE" w:rsidP="00B24DFE">
      <w:pPr>
        <w:widowControl/>
        <w:autoSpaceDE/>
        <w:autoSpaceDN/>
        <w:ind w:firstLine="709"/>
        <w:rPr>
          <w:rFonts w:eastAsia="Times New Roman"/>
          <w:sz w:val="24"/>
          <w:szCs w:val="24"/>
          <w:lang w:val="ru-RU" w:eastAsia="ru-RU"/>
        </w:rPr>
      </w:pPr>
      <w:r w:rsidRPr="00B24DFE">
        <w:rPr>
          <w:rFonts w:eastAsia="Times New Roman"/>
          <w:sz w:val="24"/>
          <w:szCs w:val="24"/>
          <w:lang w:val="ru-RU" w:eastAsia="ru-RU"/>
        </w:rPr>
        <w:t>спеціальність____________</w:t>
      </w:r>
      <w:r w:rsidRPr="00B24DFE">
        <w:rPr>
          <w:rFonts w:eastAsia="Times New Roman"/>
          <w:b/>
          <w:bCs/>
          <w:sz w:val="24"/>
          <w:szCs w:val="24"/>
          <w:lang w:eastAsia="ru-RU"/>
        </w:rPr>
        <w:t xml:space="preserve">222 «Медицина» </w:t>
      </w:r>
    </w:p>
    <w:p w14:paraId="63AD73E4" w14:textId="77777777" w:rsidR="00B24DFE" w:rsidRPr="00B24DFE" w:rsidRDefault="00B24DFE" w:rsidP="00B24DFE">
      <w:pPr>
        <w:widowControl/>
        <w:autoSpaceDE/>
        <w:autoSpaceDN/>
        <w:jc w:val="center"/>
        <w:rPr>
          <w:rFonts w:eastAsia="Times New Roman"/>
          <w:sz w:val="24"/>
          <w:szCs w:val="24"/>
          <w:lang w:eastAsia="ru-RU"/>
        </w:rPr>
      </w:pPr>
      <w:r w:rsidRPr="00B24DFE">
        <w:rPr>
          <w:rFonts w:eastAsia="Times New Roman"/>
          <w:sz w:val="24"/>
          <w:szCs w:val="24"/>
          <w:lang w:val="ru-RU" w:eastAsia="ru-RU"/>
        </w:rPr>
        <w:t>(шифр і назва спеціальності)</w:t>
      </w:r>
    </w:p>
    <w:p w14:paraId="1043CC1F" w14:textId="77777777" w:rsidR="00B24DFE" w:rsidRPr="00B24DFE" w:rsidRDefault="00B24DFE" w:rsidP="00B24DFE">
      <w:pPr>
        <w:widowControl/>
        <w:autoSpaceDE/>
        <w:autoSpaceDN/>
        <w:rPr>
          <w:rFonts w:eastAsia="Times New Roman"/>
          <w:sz w:val="16"/>
          <w:szCs w:val="20"/>
          <w:lang w:val="ru-RU" w:eastAsia="ru-RU"/>
        </w:rPr>
      </w:pPr>
      <w:r w:rsidRPr="00B24DFE">
        <w:rPr>
          <w:rFonts w:eastAsia="Times New Roman"/>
          <w:sz w:val="24"/>
          <w:szCs w:val="24"/>
          <w:lang w:eastAsia="ru-RU"/>
        </w:rPr>
        <w:t>курс___________________________________</w:t>
      </w:r>
      <w:r w:rsidRPr="00B24DFE">
        <w:rPr>
          <w:rFonts w:eastAsia="Times New Roman"/>
          <w:b/>
          <w:sz w:val="24"/>
          <w:szCs w:val="24"/>
          <w:lang w:eastAsia="ru-RU"/>
        </w:rPr>
        <w:t>3</w:t>
      </w:r>
      <w:r w:rsidRPr="00B24DFE">
        <w:rPr>
          <w:rFonts w:eastAsia="Times New Roman"/>
          <w:sz w:val="24"/>
          <w:szCs w:val="24"/>
          <w:lang w:eastAsia="ru-RU"/>
        </w:rPr>
        <w:t>____________________________________</w:t>
      </w:r>
    </w:p>
    <w:p w14:paraId="13FA7005" w14:textId="0C62FF5A" w:rsidR="00B24DFE" w:rsidRPr="00FA2E92" w:rsidRDefault="00FA2E92" w:rsidP="00B24DFE">
      <w:pPr>
        <w:widowControl/>
        <w:autoSpaceDE/>
        <w:autoSpaceDN/>
        <w:jc w:val="center"/>
        <w:rPr>
          <w:rFonts w:eastAsia="Times New Roman"/>
          <w:lang w:val="ru-RU" w:eastAsia="ru-RU"/>
        </w:rPr>
      </w:pPr>
      <w:r w:rsidRPr="00FA2E92">
        <w:rPr>
          <w:rFonts w:eastAsia="Times New Roman"/>
          <w:lang w:val="ru-RU" w:eastAsia="ru-RU"/>
        </w:rPr>
        <w:t>навчальний рік 2020-2021</w:t>
      </w:r>
    </w:p>
    <w:p w14:paraId="1458AF29" w14:textId="77777777" w:rsidR="00B24DFE" w:rsidRPr="00B24DFE" w:rsidRDefault="00B24DFE" w:rsidP="00B24DFE">
      <w:pPr>
        <w:widowControl/>
        <w:autoSpaceDE/>
        <w:autoSpaceDN/>
        <w:jc w:val="both"/>
        <w:rPr>
          <w:rFonts w:eastAsia="Times New Roman"/>
          <w:sz w:val="20"/>
          <w:szCs w:val="20"/>
          <w:lang w:val="ru-RU" w:eastAsia="ru-RU"/>
        </w:rPr>
      </w:pPr>
    </w:p>
    <w:tbl>
      <w:tblPr>
        <w:tblW w:w="10314" w:type="dxa"/>
        <w:tblLayout w:type="fixed"/>
        <w:tblLook w:val="0000" w:firstRow="0" w:lastRow="0" w:firstColumn="0" w:lastColumn="0" w:noHBand="0" w:noVBand="0"/>
      </w:tblPr>
      <w:tblGrid>
        <w:gridCol w:w="4786"/>
        <w:gridCol w:w="425"/>
        <w:gridCol w:w="5103"/>
      </w:tblGrid>
      <w:tr w:rsidR="00010CD4" w:rsidRPr="00010CD4" w14:paraId="2101B58D" w14:textId="77777777" w:rsidTr="00010CD4">
        <w:tc>
          <w:tcPr>
            <w:tcW w:w="4786" w:type="dxa"/>
            <w:shd w:val="clear" w:color="auto" w:fill="auto"/>
          </w:tcPr>
          <w:p w14:paraId="7B8B4B28" w14:textId="58E166A2" w:rsidR="00010CD4" w:rsidRPr="00B24DFE" w:rsidRDefault="00010CD4" w:rsidP="00010CD4">
            <w:pPr>
              <w:widowControl/>
              <w:autoSpaceDE/>
              <w:autoSpaceDN/>
              <w:rPr>
                <w:rFonts w:eastAsia="Times New Roman"/>
                <w:b/>
                <w:i/>
                <w:sz w:val="20"/>
                <w:szCs w:val="20"/>
                <w:lang w:val="ru-RU" w:eastAsia="ru-RU"/>
              </w:rPr>
            </w:pPr>
            <w:r>
              <w:rPr>
                <w:rFonts w:eastAsia="Times New Roman"/>
                <w:sz w:val="24"/>
                <w:szCs w:val="24"/>
                <w:lang w:val="ru-RU" w:eastAsia="ru-RU"/>
              </w:rPr>
              <w:t>Силабус</w:t>
            </w:r>
            <w:r w:rsidRPr="00B24DFE">
              <w:rPr>
                <w:rFonts w:eastAsia="Times New Roman"/>
                <w:sz w:val="24"/>
                <w:szCs w:val="24"/>
                <w:lang w:val="ru-RU" w:eastAsia="ru-RU"/>
              </w:rPr>
              <w:t xml:space="preserve"> затверджен</w:t>
            </w:r>
            <w:r>
              <w:rPr>
                <w:rFonts w:eastAsia="Times New Roman"/>
                <w:sz w:val="24"/>
                <w:szCs w:val="24"/>
                <w:lang w:val="ru-RU" w:eastAsia="ru-RU"/>
              </w:rPr>
              <w:t>о</w:t>
            </w:r>
            <w:r w:rsidRPr="00B24DFE">
              <w:rPr>
                <w:rFonts w:eastAsia="Times New Roman"/>
                <w:sz w:val="24"/>
                <w:szCs w:val="24"/>
                <w:lang w:val="ru-RU" w:eastAsia="ru-RU"/>
              </w:rPr>
              <w:t xml:space="preserve"> на засіданні </w:t>
            </w:r>
            <w:r w:rsidRPr="00B24DFE">
              <w:rPr>
                <w:rFonts w:eastAsia="Times New Roman"/>
                <w:bCs/>
                <w:iCs/>
                <w:sz w:val="24"/>
                <w:szCs w:val="24"/>
                <w:lang w:val="ru-RU" w:eastAsia="ru-RU"/>
              </w:rPr>
              <w:t xml:space="preserve">кафедри </w:t>
            </w:r>
            <w:r>
              <w:rPr>
                <w:rFonts w:eastAsia="Times New Roman"/>
                <w:bCs/>
                <w:iCs/>
                <w:sz w:val="24"/>
                <w:szCs w:val="24"/>
                <w:lang w:eastAsia="ru-RU"/>
              </w:rPr>
              <w:t>пропедевтики внутрішньої медицини</w:t>
            </w:r>
            <w:r w:rsidRPr="00B24DFE">
              <w:rPr>
                <w:rFonts w:eastAsia="Times New Roman"/>
                <w:bCs/>
                <w:iCs/>
                <w:sz w:val="24"/>
                <w:szCs w:val="24"/>
                <w:lang w:eastAsia="ru-RU"/>
              </w:rPr>
              <w:t xml:space="preserve"> №</w:t>
            </w:r>
            <w:r>
              <w:rPr>
                <w:rFonts w:eastAsia="Times New Roman"/>
                <w:bCs/>
                <w:iCs/>
                <w:sz w:val="24"/>
                <w:szCs w:val="24"/>
                <w:lang w:eastAsia="ru-RU"/>
              </w:rPr>
              <w:t>1, основ біоетики та біобезпеки</w:t>
            </w:r>
          </w:p>
          <w:p w14:paraId="2C6F06C5" w14:textId="77777777" w:rsidR="00010CD4" w:rsidRPr="00B24DFE" w:rsidRDefault="00010CD4" w:rsidP="00010CD4">
            <w:pPr>
              <w:widowControl/>
              <w:autoSpaceDE/>
              <w:autoSpaceDN/>
              <w:rPr>
                <w:rFonts w:eastAsia="Times New Roman"/>
                <w:b/>
                <w:i/>
                <w:sz w:val="16"/>
                <w:szCs w:val="16"/>
                <w:lang w:val="ru-RU" w:eastAsia="ru-RU"/>
              </w:rPr>
            </w:pPr>
          </w:p>
          <w:p w14:paraId="3A638610" w14:textId="77777777" w:rsidR="00010CD4" w:rsidRPr="00B24DFE" w:rsidRDefault="00010CD4" w:rsidP="00010CD4">
            <w:pPr>
              <w:widowControl/>
              <w:autoSpaceDE/>
              <w:autoSpaceDN/>
              <w:rPr>
                <w:rFonts w:eastAsia="Times New Roman"/>
                <w:sz w:val="20"/>
                <w:szCs w:val="20"/>
                <w:lang w:eastAsia="ru-RU"/>
              </w:rPr>
            </w:pPr>
            <w:r w:rsidRPr="00B24DFE">
              <w:rPr>
                <w:rFonts w:eastAsia="Times New Roman"/>
                <w:sz w:val="20"/>
                <w:szCs w:val="20"/>
                <w:lang w:val="ru-RU" w:eastAsia="ru-RU"/>
              </w:rPr>
              <w:t xml:space="preserve">Протокол від.  </w:t>
            </w:r>
          </w:p>
          <w:p w14:paraId="171AED21" w14:textId="296ECEED" w:rsidR="00010CD4" w:rsidRPr="00B24DFE" w:rsidRDefault="00010CD4" w:rsidP="00010CD4">
            <w:pPr>
              <w:widowControl/>
              <w:autoSpaceDE/>
              <w:autoSpaceDN/>
              <w:rPr>
                <w:rFonts w:eastAsia="Times New Roman"/>
                <w:sz w:val="20"/>
                <w:szCs w:val="20"/>
                <w:lang w:val="ru-RU" w:eastAsia="ru-RU"/>
              </w:rPr>
            </w:pPr>
            <w:r w:rsidRPr="00B24DFE">
              <w:rPr>
                <w:rFonts w:eastAsia="Times New Roman"/>
                <w:sz w:val="20"/>
                <w:szCs w:val="20"/>
                <w:lang w:eastAsia="ru-RU"/>
              </w:rPr>
              <w:t>“__2</w:t>
            </w:r>
            <w:r>
              <w:rPr>
                <w:rFonts w:eastAsia="Times New Roman"/>
                <w:sz w:val="20"/>
                <w:szCs w:val="20"/>
                <w:lang w:eastAsia="ru-RU"/>
              </w:rPr>
              <w:t>7</w:t>
            </w:r>
            <w:r w:rsidRPr="00B24DFE">
              <w:rPr>
                <w:rFonts w:eastAsia="Times New Roman"/>
                <w:sz w:val="20"/>
                <w:szCs w:val="20"/>
                <w:lang w:eastAsia="ru-RU"/>
              </w:rPr>
              <w:t>__”________08______</w:t>
            </w:r>
            <w:r w:rsidRPr="00B24DFE">
              <w:rPr>
                <w:rFonts w:eastAsia="Times New Roman"/>
                <w:sz w:val="20"/>
                <w:szCs w:val="20"/>
                <w:lang w:val="ru-RU" w:eastAsia="ru-RU"/>
              </w:rPr>
              <w:t>20</w:t>
            </w:r>
            <w:r>
              <w:rPr>
                <w:rFonts w:eastAsia="Times New Roman"/>
                <w:sz w:val="20"/>
                <w:szCs w:val="20"/>
                <w:lang w:val="ru-RU" w:eastAsia="ru-RU"/>
              </w:rPr>
              <w:t>20</w:t>
            </w:r>
            <w:r w:rsidRPr="00B24DFE">
              <w:rPr>
                <w:rFonts w:eastAsia="Times New Roman"/>
                <w:sz w:val="20"/>
                <w:szCs w:val="20"/>
                <w:lang w:val="ru-RU" w:eastAsia="ru-RU"/>
              </w:rPr>
              <w:t xml:space="preserve"> року № </w:t>
            </w:r>
            <w:r w:rsidRPr="00B24DFE">
              <w:rPr>
                <w:rFonts w:eastAsia="Times New Roman"/>
                <w:sz w:val="20"/>
                <w:szCs w:val="20"/>
                <w:lang w:eastAsia="ru-RU"/>
              </w:rPr>
              <w:t>___</w:t>
            </w:r>
          </w:p>
          <w:p w14:paraId="7F07D23E" w14:textId="77777777" w:rsidR="00010CD4" w:rsidRPr="00B24DFE" w:rsidRDefault="00010CD4" w:rsidP="00010CD4">
            <w:pPr>
              <w:widowControl/>
              <w:autoSpaceDE/>
              <w:autoSpaceDN/>
              <w:rPr>
                <w:rFonts w:eastAsia="Times New Roman"/>
                <w:sz w:val="20"/>
                <w:szCs w:val="20"/>
                <w:lang w:val="ru-RU" w:eastAsia="ru-RU"/>
              </w:rPr>
            </w:pPr>
          </w:p>
          <w:p w14:paraId="6A198AC2" w14:textId="56FDFF0A" w:rsidR="00010CD4" w:rsidRPr="00B24DFE" w:rsidRDefault="00010CD4" w:rsidP="00010CD4">
            <w:pPr>
              <w:widowControl/>
              <w:autoSpaceDE/>
              <w:autoSpaceDN/>
              <w:rPr>
                <w:rFonts w:eastAsia="Times New Roman"/>
                <w:sz w:val="20"/>
                <w:szCs w:val="20"/>
                <w:lang w:eastAsia="ru-RU"/>
              </w:rPr>
            </w:pPr>
            <w:r w:rsidRPr="00B24DFE">
              <w:rPr>
                <w:rFonts w:eastAsia="Times New Roman"/>
                <w:sz w:val="20"/>
                <w:szCs w:val="20"/>
                <w:lang w:val="ru-RU" w:eastAsia="ru-RU"/>
              </w:rPr>
              <w:t xml:space="preserve">Завідувач кафедри </w:t>
            </w:r>
          </w:p>
          <w:p w14:paraId="70ED2697" w14:textId="75351272" w:rsidR="00010CD4" w:rsidRPr="00B24DFE" w:rsidRDefault="00010CD4" w:rsidP="00010CD4">
            <w:pPr>
              <w:widowControl/>
              <w:autoSpaceDE/>
              <w:autoSpaceDN/>
              <w:rPr>
                <w:rFonts w:eastAsia="Times New Roman"/>
                <w:sz w:val="20"/>
                <w:szCs w:val="20"/>
                <w:lang w:eastAsia="ru-RU"/>
              </w:rPr>
            </w:pPr>
            <w:r w:rsidRPr="00B24DFE">
              <w:rPr>
                <w:rFonts w:eastAsia="Times New Roman"/>
                <w:sz w:val="20"/>
                <w:szCs w:val="20"/>
                <w:lang w:eastAsia="ru-RU"/>
              </w:rPr>
              <w:t xml:space="preserve">_______________     проф. </w:t>
            </w:r>
            <w:r>
              <w:rPr>
                <w:rFonts w:eastAsia="Times New Roman"/>
                <w:sz w:val="20"/>
                <w:szCs w:val="20"/>
                <w:lang w:eastAsia="ru-RU"/>
              </w:rPr>
              <w:t>Ащеулова Т.В</w:t>
            </w:r>
            <w:r w:rsidRPr="00B24DFE">
              <w:rPr>
                <w:rFonts w:eastAsia="Times New Roman"/>
                <w:sz w:val="20"/>
                <w:szCs w:val="20"/>
                <w:lang w:eastAsia="ru-RU"/>
              </w:rPr>
              <w:t>.</w:t>
            </w:r>
            <w:r w:rsidRPr="00B24DFE">
              <w:rPr>
                <w:rFonts w:eastAsia="Times New Roman"/>
                <w:sz w:val="16"/>
                <w:szCs w:val="20"/>
                <w:lang w:eastAsia="ru-RU"/>
              </w:rPr>
              <w:t xml:space="preserve">                    (підпис)                                     (прізвище та ініціали)         </w:t>
            </w:r>
          </w:p>
          <w:p w14:paraId="54EE6132" w14:textId="77777777" w:rsidR="00010CD4" w:rsidRPr="00B24DFE" w:rsidRDefault="00010CD4" w:rsidP="00010CD4">
            <w:pPr>
              <w:widowControl/>
              <w:autoSpaceDE/>
              <w:autoSpaceDN/>
              <w:rPr>
                <w:rFonts w:eastAsia="Times New Roman"/>
                <w:sz w:val="20"/>
                <w:szCs w:val="20"/>
                <w:lang w:eastAsia="ru-RU"/>
              </w:rPr>
            </w:pPr>
          </w:p>
          <w:p w14:paraId="58139C32" w14:textId="77777777" w:rsidR="00010CD4" w:rsidRPr="00B24DFE" w:rsidRDefault="00010CD4" w:rsidP="00010CD4">
            <w:pPr>
              <w:widowControl/>
              <w:autoSpaceDE/>
              <w:autoSpaceDN/>
              <w:rPr>
                <w:rFonts w:eastAsia="Times New Roman"/>
                <w:sz w:val="20"/>
                <w:szCs w:val="20"/>
                <w:lang w:val="ru-RU" w:eastAsia="ru-RU"/>
              </w:rPr>
            </w:pPr>
            <w:r w:rsidRPr="00B24DFE">
              <w:rPr>
                <w:rFonts w:eastAsia="Times New Roman"/>
                <w:sz w:val="20"/>
                <w:szCs w:val="20"/>
                <w:lang w:val="ru-RU" w:eastAsia="ru-RU"/>
              </w:rPr>
              <w:t xml:space="preserve">“____”________________ 20___ року </w:t>
            </w:r>
          </w:p>
          <w:p w14:paraId="035C0CA0" w14:textId="77777777" w:rsidR="00010CD4" w:rsidRPr="00B24DFE" w:rsidRDefault="00010CD4" w:rsidP="00010CD4">
            <w:pPr>
              <w:widowControl/>
              <w:autoSpaceDE/>
              <w:autoSpaceDN/>
              <w:jc w:val="both"/>
              <w:rPr>
                <w:rFonts w:eastAsia="Times New Roman"/>
                <w:sz w:val="20"/>
                <w:szCs w:val="20"/>
                <w:lang w:val="ru-RU" w:eastAsia="ru-RU"/>
              </w:rPr>
            </w:pPr>
          </w:p>
        </w:tc>
        <w:tc>
          <w:tcPr>
            <w:tcW w:w="425" w:type="dxa"/>
            <w:shd w:val="clear" w:color="auto" w:fill="auto"/>
          </w:tcPr>
          <w:p w14:paraId="7D5CFD29" w14:textId="77777777" w:rsidR="00010CD4" w:rsidRPr="00B24DFE" w:rsidRDefault="00010CD4" w:rsidP="00010CD4">
            <w:pPr>
              <w:widowControl/>
              <w:autoSpaceDE/>
              <w:autoSpaceDN/>
              <w:snapToGrid w:val="0"/>
              <w:jc w:val="both"/>
              <w:rPr>
                <w:rFonts w:eastAsia="Times New Roman"/>
                <w:sz w:val="20"/>
                <w:szCs w:val="20"/>
                <w:lang w:val="ru-RU" w:eastAsia="ru-RU"/>
              </w:rPr>
            </w:pPr>
          </w:p>
        </w:tc>
        <w:tc>
          <w:tcPr>
            <w:tcW w:w="5103" w:type="dxa"/>
            <w:shd w:val="clear" w:color="auto" w:fill="auto"/>
          </w:tcPr>
          <w:p w14:paraId="73690015" w14:textId="77777777" w:rsidR="00010CD4" w:rsidRDefault="00010CD4" w:rsidP="00010CD4">
            <w:pPr>
              <w:widowControl/>
              <w:autoSpaceDE/>
              <w:autoSpaceDN/>
              <w:rPr>
                <w:rFonts w:eastAsia="Times New Roman"/>
                <w:sz w:val="24"/>
                <w:szCs w:val="24"/>
                <w:lang w:eastAsia="ru-RU"/>
              </w:rPr>
            </w:pPr>
            <w:r w:rsidRPr="00B24DFE">
              <w:rPr>
                <w:rFonts w:eastAsia="Times New Roman"/>
                <w:sz w:val="24"/>
                <w:szCs w:val="24"/>
                <w:lang w:val="ru-RU" w:eastAsia="ru-RU"/>
              </w:rPr>
              <w:t xml:space="preserve">Схвалено методичною комісією ХНМУ з проблем </w:t>
            </w:r>
            <w:r w:rsidRPr="00B24DFE">
              <w:rPr>
                <w:rFonts w:eastAsia="Times New Roman"/>
                <w:sz w:val="24"/>
                <w:szCs w:val="24"/>
                <w:lang w:eastAsia="ru-RU"/>
              </w:rPr>
              <w:t xml:space="preserve">професійної підготовки </w:t>
            </w:r>
          </w:p>
          <w:p w14:paraId="1E351EF1" w14:textId="09A2A9DE" w:rsidR="00010CD4" w:rsidRPr="00B24DFE" w:rsidRDefault="00010CD4" w:rsidP="00010CD4">
            <w:pPr>
              <w:widowControl/>
              <w:autoSpaceDE/>
              <w:autoSpaceDN/>
              <w:rPr>
                <w:rFonts w:eastAsia="Times New Roman"/>
                <w:sz w:val="24"/>
                <w:szCs w:val="24"/>
                <w:lang w:eastAsia="ru-RU"/>
              </w:rPr>
            </w:pPr>
            <w:r>
              <w:rPr>
                <w:rFonts w:eastAsia="Times New Roman"/>
                <w:sz w:val="24"/>
                <w:szCs w:val="24"/>
                <w:lang w:eastAsia="ru-RU"/>
              </w:rPr>
              <w:t>терапевтичного</w:t>
            </w:r>
            <w:r w:rsidRPr="00B24DFE">
              <w:rPr>
                <w:rFonts w:eastAsia="Times New Roman"/>
                <w:sz w:val="24"/>
                <w:szCs w:val="24"/>
                <w:lang w:eastAsia="ru-RU"/>
              </w:rPr>
              <w:t xml:space="preserve"> профілю</w:t>
            </w:r>
          </w:p>
          <w:p w14:paraId="76F0BA05" w14:textId="77777777" w:rsidR="00010CD4" w:rsidRPr="00B24DFE" w:rsidRDefault="00010CD4" w:rsidP="00010CD4">
            <w:pPr>
              <w:widowControl/>
              <w:suppressAutoHyphens/>
              <w:autoSpaceDE/>
              <w:autoSpaceDN/>
              <w:rPr>
                <w:rFonts w:eastAsia="Times New Roman"/>
                <w:sz w:val="24"/>
                <w:szCs w:val="24"/>
                <w:lang w:eastAsia="ar-SA"/>
              </w:rPr>
            </w:pPr>
            <w:r w:rsidRPr="00B24DFE">
              <w:rPr>
                <w:rFonts w:eastAsia="Times New Roman"/>
                <w:sz w:val="24"/>
                <w:szCs w:val="24"/>
                <w:lang w:eastAsia="ar-SA"/>
              </w:rPr>
              <w:t xml:space="preserve">                                    </w:t>
            </w:r>
            <w:r w:rsidRPr="00B24DFE">
              <w:rPr>
                <w:rFonts w:eastAsia="Times New Roman"/>
                <w:sz w:val="16"/>
                <w:szCs w:val="16"/>
                <w:lang w:eastAsia="ar-SA"/>
              </w:rPr>
              <w:t>( назва)</w:t>
            </w:r>
          </w:p>
          <w:p w14:paraId="5C2DF825" w14:textId="77777777" w:rsidR="00010CD4" w:rsidRPr="00B24DFE" w:rsidRDefault="00010CD4" w:rsidP="00010CD4">
            <w:pPr>
              <w:widowControl/>
              <w:autoSpaceDE/>
              <w:autoSpaceDN/>
              <w:rPr>
                <w:rFonts w:eastAsia="Times New Roman"/>
                <w:sz w:val="20"/>
                <w:szCs w:val="20"/>
                <w:lang w:val="ru-RU" w:eastAsia="ru-RU"/>
              </w:rPr>
            </w:pPr>
            <w:r w:rsidRPr="00B24DFE">
              <w:rPr>
                <w:rFonts w:eastAsia="Times New Roman"/>
                <w:sz w:val="20"/>
                <w:szCs w:val="20"/>
                <w:lang w:val="ru-RU" w:eastAsia="ru-RU"/>
              </w:rPr>
              <w:t xml:space="preserve">Протокол від.  </w:t>
            </w:r>
          </w:p>
          <w:p w14:paraId="6A958E96" w14:textId="510205FB" w:rsidR="00010CD4" w:rsidRPr="00B24DFE" w:rsidRDefault="00010CD4" w:rsidP="00010CD4">
            <w:pPr>
              <w:widowControl/>
              <w:autoSpaceDE/>
              <w:autoSpaceDN/>
              <w:rPr>
                <w:rFonts w:eastAsia="Times New Roman"/>
                <w:sz w:val="20"/>
                <w:szCs w:val="20"/>
                <w:lang w:val="ru-RU" w:eastAsia="ru-RU"/>
              </w:rPr>
            </w:pPr>
            <w:r w:rsidRPr="00B24DFE">
              <w:rPr>
                <w:rFonts w:eastAsia="Times New Roman"/>
                <w:sz w:val="20"/>
                <w:szCs w:val="20"/>
                <w:lang w:val="ru-RU" w:eastAsia="ru-RU"/>
              </w:rPr>
              <w:t>“</w:t>
            </w:r>
            <w:r w:rsidRPr="00B24DFE">
              <w:rPr>
                <w:rFonts w:eastAsia="Times New Roman"/>
                <w:sz w:val="20"/>
                <w:szCs w:val="20"/>
                <w:lang w:eastAsia="ru-RU"/>
              </w:rPr>
              <w:t>_</w:t>
            </w:r>
            <w:r>
              <w:rPr>
                <w:rFonts w:eastAsia="Times New Roman"/>
                <w:sz w:val="20"/>
                <w:szCs w:val="20"/>
                <w:lang w:eastAsia="ru-RU"/>
              </w:rPr>
              <w:t>31</w:t>
            </w:r>
            <w:r w:rsidRPr="00B24DFE">
              <w:rPr>
                <w:rFonts w:eastAsia="Times New Roman"/>
                <w:sz w:val="20"/>
                <w:szCs w:val="20"/>
                <w:lang w:eastAsia="ru-RU"/>
              </w:rPr>
              <w:t>_</w:t>
            </w:r>
            <w:r w:rsidRPr="00B24DFE">
              <w:rPr>
                <w:rFonts w:eastAsia="Times New Roman"/>
                <w:sz w:val="20"/>
                <w:szCs w:val="20"/>
                <w:lang w:val="ru-RU" w:eastAsia="ru-RU"/>
              </w:rPr>
              <w:t>”</w:t>
            </w:r>
            <w:r>
              <w:rPr>
                <w:rFonts w:eastAsia="Times New Roman"/>
                <w:sz w:val="20"/>
                <w:szCs w:val="20"/>
                <w:lang w:eastAsia="ru-RU"/>
              </w:rPr>
              <w:t>_____08_________20</w:t>
            </w:r>
            <w:r>
              <w:rPr>
                <w:rFonts w:eastAsia="Times New Roman"/>
                <w:sz w:val="20"/>
                <w:szCs w:val="20"/>
                <w:lang w:val="ru-RU" w:eastAsia="ru-RU"/>
              </w:rPr>
              <w:t>20</w:t>
            </w:r>
            <w:r w:rsidRPr="00B24DFE">
              <w:rPr>
                <w:rFonts w:eastAsia="Times New Roman"/>
                <w:sz w:val="20"/>
                <w:szCs w:val="20"/>
                <w:lang w:eastAsia="ru-RU"/>
              </w:rPr>
              <w:t>__</w:t>
            </w:r>
            <w:r w:rsidRPr="00B24DFE">
              <w:rPr>
                <w:rFonts w:eastAsia="Times New Roman"/>
                <w:sz w:val="20"/>
                <w:szCs w:val="20"/>
                <w:lang w:val="ru-RU" w:eastAsia="ru-RU"/>
              </w:rPr>
              <w:t xml:space="preserve"> року № </w:t>
            </w:r>
            <w:r w:rsidRPr="00B24DFE">
              <w:rPr>
                <w:rFonts w:eastAsia="Times New Roman"/>
                <w:sz w:val="20"/>
                <w:szCs w:val="20"/>
                <w:lang w:eastAsia="ru-RU"/>
              </w:rPr>
              <w:t>_1__</w:t>
            </w:r>
          </w:p>
          <w:p w14:paraId="068C06F5" w14:textId="77777777" w:rsidR="00010CD4" w:rsidRPr="00B24DFE" w:rsidRDefault="00010CD4" w:rsidP="00010CD4">
            <w:pPr>
              <w:widowControl/>
              <w:autoSpaceDE/>
              <w:autoSpaceDN/>
              <w:rPr>
                <w:rFonts w:eastAsia="Times New Roman"/>
                <w:sz w:val="20"/>
                <w:szCs w:val="20"/>
                <w:lang w:val="ru-RU" w:eastAsia="ru-RU"/>
              </w:rPr>
            </w:pPr>
          </w:p>
          <w:p w14:paraId="44F39F26" w14:textId="77777777" w:rsidR="00010CD4" w:rsidRPr="00B24DFE" w:rsidRDefault="00010CD4" w:rsidP="00010CD4">
            <w:pPr>
              <w:widowControl/>
              <w:autoSpaceDE/>
              <w:autoSpaceDN/>
              <w:rPr>
                <w:rFonts w:eastAsia="Times New Roman"/>
                <w:sz w:val="20"/>
                <w:szCs w:val="20"/>
                <w:lang w:val="ru-RU" w:eastAsia="ru-RU"/>
              </w:rPr>
            </w:pPr>
            <w:r w:rsidRPr="00B24DFE">
              <w:rPr>
                <w:rFonts w:eastAsia="Times New Roman"/>
                <w:sz w:val="20"/>
                <w:szCs w:val="20"/>
                <w:lang w:val="ru-RU" w:eastAsia="ru-RU"/>
              </w:rPr>
              <w:t xml:space="preserve">Голова  </w:t>
            </w:r>
          </w:p>
          <w:p w14:paraId="512D4CD8" w14:textId="0F342209" w:rsidR="00010CD4" w:rsidRPr="00B24DFE" w:rsidRDefault="00010CD4" w:rsidP="00010CD4">
            <w:pPr>
              <w:widowControl/>
              <w:autoSpaceDE/>
              <w:autoSpaceDN/>
              <w:rPr>
                <w:rFonts w:eastAsia="Times New Roman"/>
                <w:sz w:val="16"/>
                <w:szCs w:val="16"/>
                <w:lang w:eastAsia="ru-RU"/>
              </w:rPr>
            </w:pPr>
            <w:r w:rsidRPr="00B24DFE">
              <w:rPr>
                <w:rFonts w:eastAsia="Times New Roman"/>
                <w:sz w:val="20"/>
                <w:szCs w:val="20"/>
                <w:lang w:val="ru-RU" w:eastAsia="ru-RU"/>
              </w:rPr>
              <w:t>___________</w:t>
            </w:r>
            <w:r w:rsidRPr="00B24DFE">
              <w:rPr>
                <w:rFonts w:eastAsia="Times New Roman"/>
                <w:sz w:val="20"/>
                <w:szCs w:val="20"/>
                <w:lang w:eastAsia="ru-RU"/>
              </w:rPr>
              <w:t>____</w:t>
            </w:r>
            <w:r w:rsidRPr="00B24DFE">
              <w:rPr>
                <w:rFonts w:eastAsia="Times New Roman"/>
                <w:sz w:val="20"/>
                <w:szCs w:val="20"/>
                <w:lang w:val="ru-RU" w:eastAsia="ru-RU"/>
              </w:rPr>
              <w:t xml:space="preserve">     </w:t>
            </w:r>
            <w:r w:rsidRPr="00B24DFE">
              <w:rPr>
                <w:rFonts w:eastAsia="Times New Roman"/>
                <w:sz w:val="20"/>
                <w:szCs w:val="20"/>
                <w:lang w:eastAsia="ru-RU"/>
              </w:rPr>
              <w:t xml:space="preserve">           проф. </w:t>
            </w:r>
            <w:r>
              <w:rPr>
                <w:rFonts w:eastAsia="Times New Roman"/>
                <w:sz w:val="20"/>
                <w:szCs w:val="20"/>
                <w:lang w:eastAsia="ru-RU"/>
              </w:rPr>
              <w:t>Кравчун П.Г</w:t>
            </w:r>
            <w:r w:rsidRPr="00B24DFE">
              <w:rPr>
                <w:rFonts w:eastAsia="Times New Roman"/>
                <w:sz w:val="20"/>
                <w:szCs w:val="20"/>
                <w:lang w:eastAsia="ru-RU"/>
              </w:rPr>
              <w:t xml:space="preserve">.              </w:t>
            </w:r>
            <w:r w:rsidRPr="00B24DFE">
              <w:rPr>
                <w:rFonts w:eastAsia="Times New Roman"/>
                <w:sz w:val="16"/>
                <w:szCs w:val="16"/>
                <w:lang w:eastAsia="ru-RU"/>
              </w:rPr>
              <w:t xml:space="preserve">(підпис)                                                  (прізвище та ініціали)         </w:t>
            </w:r>
          </w:p>
          <w:p w14:paraId="51E9E4B7" w14:textId="77777777" w:rsidR="00010CD4" w:rsidRPr="00B24DFE" w:rsidRDefault="00010CD4" w:rsidP="00010CD4">
            <w:pPr>
              <w:widowControl/>
              <w:autoSpaceDE/>
              <w:autoSpaceDN/>
              <w:rPr>
                <w:rFonts w:eastAsia="Times New Roman"/>
                <w:sz w:val="16"/>
                <w:szCs w:val="16"/>
                <w:lang w:eastAsia="ru-RU"/>
              </w:rPr>
            </w:pPr>
          </w:p>
          <w:p w14:paraId="14F8300D" w14:textId="77777777" w:rsidR="00010CD4" w:rsidRPr="00010CD4" w:rsidRDefault="00010CD4" w:rsidP="00010CD4">
            <w:pPr>
              <w:widowControl/>
              <w:autoSpaceDE/>
              <w:autoSpaceDN/>
              <w:rPr>
                <w:rFonts w:eastAsia="Times New Roman"/>
                <w:sz w:val="20"/>
                <w:szCs w:val="28"/>
                <w:lang w:eastAsia="ru-RU"/>
              </w:rPr>
            </w:pPr>
            <w:r w:rsidRPr="00010CD4">
              <w:rPr>
                <w:rFonts w:eastAsia="Times New Roman"/>
                <w:sz w:val="20"/>
                <w:szCs w:val="20"/>
                <w:lang w:eastAsia="ru-RU"/>
              </w:rPr>
              <w:t xml:space="preserve">“____”______________20____ року         </w:t>
            </w:r>
          </w:p>
          <w:p w14:paraId="105827F6" w14:textId="77777777" w:rsidR="00010CD4" w:rsidRPr="00010CD4" w:rsidRDefault="00010CD4" w:rsidP="00010CD4">
            <w:pPr>
              <w:widowControl/>
              <w:autoSpaceDE/>
              <w:autoSpaceDN/>
              <w:rPr>
                <w:rFonts w:eastAsia="Times New Roman"/>
                <w:sz w:val="20"/>
                <w:szCs w:val="28"/>
                <w:lang w:eastAsia="ru-RU"/>
              </w:rPr>
            </w:pPr>
          </w:p>
        </w:tc>
      </w:tr>
      <w:tr w:rsidR="00B24DFE" w:rsidRPr="00B24DFE" w14:paraId="310CA4B3" w14:textId="77777777" w:rsidTr="00010CD4">
        <w:tc>
          <w:tcPr>
            <w:tcW w:w="4786" w:type="dxa"/>
            <w:shd w:val="clear" w:color="auto" w:fill="auto"/>
          </w:tcPr>
          <w:p w14:paraId="2FFFEFFE" w14:textId="6A482609" w:rsidR="00B24DFE" w:rsidRPr="00B24DFE" w:rsidRDefault="00010CD4" w:rsidP="00B24DFE">
            <w:pPr>
              <w:widowControl/>
              <w:autoSpaceDE/>
              <w:autoSpaceDN/>
              <w:rPr>
                <w:rFonts w:eastAsia="Times New Roman"/>
                <w:b/>
                <w:i/>
                <w:sz w:val="20"/>
                <w:szCs w:val="20"/>
                <w:lang w:val="ru-RU" w:eastAsia="ru-RU"/>
              </w:rPr>
            </w:pPr>
            <w:r>
              <w:rPr>
                <w:rFonts w:eastAsia="Times New Roman"/>
                <w:sz w:val="24"/>
                <w:szCs w:val="24"/>
                <w:lang w:val="ru-RU" w:eastAsia="ru-RU"/>
              </w:rPr>
              <w:t>Силабус</w:t>
            </w:r>
            <w:r w:rsidR="00B24DFE" w:rsidRPr="00B24DFE">
              <w:rPr>
                <w:rFonts w:eastAsia="Times New Roman"/>
                <w:sz w:val="24"/>
                <w:szCs w:val="24"/>
                <w:lang w:val="ru-RU" w:eastAsia="ru-RU"/>
              </w:rPr>
              <w:t xml:space="preserve"> затверджен</w:t>
            </w:r>
            <w:r>
              <w:rPr>
                <w:rFonts w:eastAsia="Times New Roman"/>
                <w:sz w:val="24"/>
                <w:szCs w:val="24"/>
                <w:lang w:val="ru-RU" w:eastAsia="ru-RU"/>
              </w:rPr>
              <w:t>о</w:t>
            </w:r>
            <w:r w:rsidR="00B24DFE" w:rsidRPr="00B24DFE">
              <w:rPr>
                <w:rFonts w:eastAsia="Times New Roman"/>
                <w:sz w:val="24"/>
                <w:szCs w:val="24"/>
                <w:lang w:val="ru-RU" w:eastAsia="ru-RU"/>
              </w:rPr>
              <w:t xml:space="preserve"> на засіданні </w:t>
            </w:r>
            <w:r w:rsidR="00B24DFE" w:rsidRPr="00B24DFE">
              <w:rPr>
                <w:rFonts w:eastAsia="Times New Roman"/>
                <w:bCs/>
                <w:iCs/>
                <w:sz w:val="24"/>
                <w:szCs w:val="24"/>
                <w:lang w:val="ru-RU" w:eastAsia="ru-RU"/>
              </w:rPr>
              <w:t xml:space="preserve">кафедри </w:t>
            </w:r>
            <w:r w:rsidR="00B24DFE" w:rsidRPr="00B24DFE">
              <w:rPr>
                <w:rFonts w:eastAsia="Times New Roman"/>
                <w:bCs/>
                <w:iCs/>
                <w:sz w:val="24"/>
                <w:szCs w:val="24"/>
                <w:lang w:eastAsia="ru-RU"/>
              </w:rPr>
              <w:t>загальної хірургії №2</w:t>
            </w:r>
          </w:p>
          <w:p w14:paraId="313707CF" w14:textId="77777777" w:rsidR="00B24DFE" w:rsidRPr="00B24DFE" w:rsidRDefault="00B24DFE" w:rsidP="00B24DFE">
            <w:pPr>
              <w:widowControl/>
              <w:autoSpaceDE/>
              <w:autoSpaceDN/>
              <w:rPr>
                <w:rFonts w:eastAsia="Times New Roman"/>
                <w:b/>
                <w:i/>
                <w:sz w:val="16"/>
                <w:szCs w:val="16"/>
                <w:lang w:val="ru-RU" w:eastAsia="ru-RU"/>
              </w:rPr>
            </w:pPr>
          </w:p>
          <w:p w14:paraId="2733585B" w14:textId="77777777" w:rsidR="00B24DFE" w:rsidRPr="00B24DFE" w:rsidRDefault="00B24DFE" w:rsidP="00B24DFE">
            <w:pPr>
              <w:widowControl/>
              <w:autoSpaceDE/>
              <w:autoSpaceDN/>
              <w:rPr>
                <w:rFonts w:eastAsia="Times New Roman"/>
                <w:sz w:val="20"/>
                <w:szCs w:val="20"/>
                <w:lang w:eastAsia="ru-RU"/>
              </w:rPr>
            </w:pPr>
            <w:r w:rsidRPr="00B24DFE">
              <w:rPr>
                <w:rFonts w:eastAsia="Times New Roman"/>
                <w:sz w:val="20"/>
                <w:szCs w:val="20"/>
                <w:lang w:val="ru-RU" w:eastAsia="ru-RU"/>
              </w:rPr>
              <w:t xml:space="preserve">Протокол від.  </w:t>
            </w:r>
          </w:p>
          <w:p w14:paraId="77D171D3" w14:textId="77777777" w:rsidR="00B24DFE" w:rsidRPr="00B24DFE" w:rsidRDefault="00B24DFE" w:rsidP="00B24DFE">
            <w:pPr>
              <w:widowControl/>
              <w:autoSpaceDE/>
              <w:autoSpaceDN/>
              <w:rPr>
                <w:rFonts w:eastAsia="Times New Roman"/>
                <w:sz w:val="20"/>
                <w:szCs w:val="20"/>
                <w:lang w:val="ru-RU" w:eastAsia="ru-RU"/>
              </w:rPr>
            </w:pPr>
            <w:r w:rsidRPr="00B24DFE">
              <w:rPr>
                <w:rFonts w:eastAsia="Times New Roman"/>
                <w:sz w:val="20"/>
                <w:szCs w:val="20"/>
                <w:lang w:eastAsia="ru-RU"/>
              </w:rPr>
              <w:t>“__28__”________08______</w:t>
            </w:r>
            <w:r w:rsidRPr="00B24DFE">
              <w:rPr>
                <w:rFonts w:eastAsia="Times New Roman"/>
                <w:sz w:val="20"/>
                <w:szCs w:val="20"/>
                <w:lang w:val="ru-RU" w:eastAsia="ru-RU"/>
              </w:rPr>
              <w:t>20</w:t>
            </w:r>
            <w:r w:rsidR="00F13206">
              <w:rPr>
                <w:rFonts w:eastAsia="Times New Roman"/>
                <w:sz w:val="20"/>
                <w:szCs w:val="20"/>
                <w:lang w:val="ru-RU" w:eastAsia="ru-RU"/>
              </w:rPr>
              <w:t>20</w:t>
            </w:r>
            <w:r w:rsidRPr="00B24DFE">
              <w:rPr>
                <w:rFonts w:eastAsia="Times New Roman"/>
                <w:sz w:val="20"/>
                <w:szCs w:val="20"/>
                <w:lang w:val="ru-RU" w:eastAsia="ru-RU"/>
              </w:rPr>
              <w:t xml:space="preserve"> року № </w:t>
            </w:r>
            <w:r w:rsidRPr="00B24DFE">
              <w:rPr>
                <w:rFonts w:eastAsia="Times New Roman"/>
                <w:sz w:val="20"/>
                <w:szCs w:val="20"/>
                <w:lang w:eastAsia="ru-RU"/>
              </w:rPr>
              <w:t>_7__</w:t>
            </w:r>
          </w:p>
          <w:p w14:paraId="39089288" w14:textId="77777777" w:rsidR="00B24DFE" w:rsidRPr="00B24DFE" w:rsidRDefault="00B24DFE" w:rsidP="00B24DFE">
            <w:pPr>
              <w:widowControl/>
              <w:autoSpaceDE/>
              <w:autoSpaceDN/>
              <w:rPr>
                <w:rFonts w:eastAsia="Times New Roman"/>
                <w:sz w:val="20"/>
                <w:szCs w:val="20"/>
                <w:lang w:val="ru-RU" w:eastAsia="ru-RU"/>
              </w:rPr>
            </w:pPr>
          </w:p>
          <w:p w14:paraId="18EA2E05" w14:textId="77777777" w:rsidR="00B24DFE" w:rsidRPr="00B24DFE" w:rsidRDefault="00B24DFE" w:rsidP="00B24DFE">
            <w:pPr>
              <w:widowControl/>
              <w:autoSpaceDE/>
              <w:autoSpaceDN/>
              <w:rPr>
                <w:rFonts w:eastAsia="Times New Roman"/>
                <w:sz w:val="20"/>
                <w:szCs w:val="20"/>
                <w:lang w:eastAsia="ru-RU"/>
              </w:rPr>
            </w:pPr>
            <w:r w:rsidRPr="00B24DFE">
              <w:rPr>
                <w:rFonts w:eastAsia="Times New Roman"/>
                <w:sz w:val="20"/>
                <w:szCs w:val="20"/>
                <w:lang w:val="ru-RU" w:eastAsia="ru-RU"/>
              </w:rPr>
              <w:t xml:space="preserve">Завідувач кафедри </w:t>
            </w:r>
            <w:r w:rsidRPr="00B24DFE">
              <w:rPr>
                <w:rFonts w:eastAsia="Times New Roman"/>
                <w:sz w:val="20"/>
                <w:szCs w:val="20"/>
                <w:lang w:eastAsia="ru-RU"/>
              </w:rPr>
              <w:t>загальної хірургії №2</w:t>
            </w:r>
          </w:p>
          <w:p w14:paraId="6AF43BA6" w14:textId="77777777" w:rsidR="00B24DFE" w:rsidRPr="00B24DFE" w:rsidRDefault="00B24DFE" w:rsidP="00B24DFE">
            <w:pPr>
              <w:widowControl/>
              <w:autoSpaceDE/>
              <w:autoSpaceDN/>
              <w:rPr>
                <w:rFonts w:eastAsia="Times New Roman"/>
                <w:sz w:val="20"/>
                <w:szCs w:val="20"/>
                <w:lang w:eastAsia="ru-RU"/>
              </w:rPr>
            </w:pPr>
            <w:r w:rsidRPr="00B24DFE">
              <w:rPr>
                <w:rFonts w:eastAsia="Times New Roman"/>
                <w:sz w:val="20"/>
                <w:szCs w:val="20"/>
                <w:lang w:eastAsia="ru-RU"/>
              </w:rPr>
              <w:t>_______________     проф. Сипливий В.О.</w:t>
            </w:r>
            <w:r w:rsidRPr="00B24DFE">
              <w:rPr>
                <w:rFonts w:eastAsia="Times New Roman"/>
                <w:sz w:val="16"/>
                <w:szCs w:val="20"/>
                <w:lang w:eastAsia="ru-RU"/>
              </w:rPr>
              <w:t xml:space="preserve">                    (підпис)                                     (прізвище та ініціали)         </w:t>
            </w:r>
          </w:p>
          <w:p w14:paraId="36A1343C" w14:textId="77777777" w:rsidR="00B24DFE" w:rsidRPr="00B24DFE" w:rsidRDefault="00B24DFE" w:rsidP="00B24DFE">
            <w:pPr>
              <w:widowControl/>
              <w:autoSpaceDE/>
              <w:autoSpaceDN/>
              <w:rPr>
                <w:rFonts w:eastAsia="Times New Roman"/>
                <w:sz w:val="20"/>
                <w:szCs w:val="20"/>
                <w:lang w:eastAsia="ru-RU"/>
              </w:rPr>
            </w:pPr>
          </w:p>
          <w:p w14:paraId="615DAF0C" w14:textId="77777777" w:rsidR="00B24DFE" w:rsidRPr="00B24DFE" w:rsidRDefault="00B24DFE" w:rsidP="00B24DFE">
            <w:pPr>
              <w:widowControl/>
              <w:autoSpaceDE/>
              <w:autoSpaceDN/>
              <w:rPr>
                <w:rFonts w:eastAsia="Times New Roman"/>
                <w:sz w:val="20"/>
                <w:szCs w:val="20"/>
                <w:lang w:val="ru-RU" w:eastAsia="ru-RU"/>
              </w:rPr>
            </w:pPr>
            <w:r w:rsidRPr="00B24DFE">
              <w:rPr>
                <w:rFonts w:eastAsia="Times New Roman"/>
                <w:sz w:val="20"/>
                <w:szCs w:val="20"/>
                <w:lang w:val="ru-RU" w:eastAsia="ru-RU"/>
              </w:rPr>
              <w:t xml:space="preserve">“____”________________ 20___ року </w:t>
            </w:r>
          </w:p>
          <w:p w14:paraId="6211439D" w14:textId="77777777" w:rsidR="00B24DFE" w:rsidRPr="00B24DFE" w:rsidRDefault="00B24DFE" w:rsidP="00B24DFE">
            <w:pPr>
              <w:widowControl/>
              <w:autoSpaceDE/>
              <w:autoSpaceDN/>
              <w:jc w:val="both"/>
              <w:rPr>
                <w:rFonts w:eastAsia="Times New Roman"/>
                <w:sz w:val="20"/>
                <w:szCs w:val="20"/>
                <w:lang w:val="ru-RU" w:eastAsia="ru-RU"/>
              </w:rPr>
            </w:pPr>
          </w:p>
        </w:tc>
        <w:tc>
          <w:tcPr>
            <w:tcW w:w="425" w:type="dxa"/>
            <w:shd w:val="clear" w:color="auto" w:fill="auto"/>
          </w:tcPr>
          <w:p w14:paraId="4B5BB939" w14:textId="77777777" w:rsidR="00B24DFE" w:rsidRPr="00B24DFE" w:rsidRDefault="00B24DFE" w:rsidP="00B24DFE">
            <w:pPr>
              <w:widowControl/>
              <w:autoSpaceDE/>
              <w:autoSpaceDN/>
              <w:snapToGrid w:val="0"/>
              <w:jc w:val="both"/>
              <w:rPr>
                <w:rFonts w:eastAsia="Times New Roman"/>
                <w:sz w:val="20"/>
                <w:szCs w:val="20"/>
                <w:lang w:val="ru-RU" w:eastAsia="ru-RU"/>
              </w:rPr>
            </w:pPr>
          </w:p>
        </w:tc>
        <w:tc>
          <w:tcPr>
            <w:tcW w:w="5103" w:type="dxa"/>
            <w:shd w:val="clear" w:color="auto" w:fill="auto"/>
          </w:tcPr>
          <w:p w14:paraId="18DD9BB9" w14:textId="77777777" w:rsidR="007F7FBB" w:rsidRDefault="00B24DFE" w:rsidP="00B24DFE">
            <w:pPr>
              <w:widowControl/>
              <w:autoSpaceDE/>
              <w:autoSpaceDN/>
              <w:rPr>
                <w:rFonts w:eastAsia="Times New Roman"/>
                <w:sz w:val="24"/>
                <w:szCs w:val="24"/>
                <w:lang w:eastAsia="ru-RU"/>
              </w:rPr>
            </w:pPr>
            <w:r w:rsidRPr="00B24DFE">
              <w:rPr>
                <w:rFonts w:eastAsia="Times New Roman"/>
                <w:sz w:val="24"/>
                <w:szCs w:val="24"/>
                <w:lang w:val="ru-RU" w:eastAsia="ru-RU"/>
              </w:rPr>
              <w:t xml:space="preserve">Схвалено методичною комісією ХНМУ з проблем </w:t>
            </w:r>
            <w:r w:rsidRPr="00B24DFE">
              <w:rPr>
                <w:rFonts w:eastAsia="Times New Roman"/>
                <w:sz w:val="24"/>
                <w:szCs w:val="24"/>
                <w:lang w:eastAsia="ru-RU"/>
              </w:rPr>
              <w:t xml:space="preserve">професійної підготовки </w:t>
            </w:r>
          </w:p>
          <w:p w14:paraId="08ABBDC9" w14:textId="77777777" w:rsidR="00B24DFE" w:rsidRPr="00B24DFE" w:rsidRDefault="00B24DFE" w:rsidP="00B24DFE">
            <w:pPr>
              <w:widowControl/>
              <w:autoSpaceDE/>
              <w:autoSpaceDN/>
              <w:rPr>
                <w:rFonts w:eastAsia="Times New Roman"/>
                <w:sz w:val="24"/>
                <w:szCs w:val="24"/>
                <w:lang w:eastAsia="ru-RU"/>
              </w:rPr>
            </w:pPr>
            <w:r w:rsidRPr="00B24DFE">
              <w:rPr>
                <w:rFonts w:eastAsia="Times New Roman"/>
                <w:sz w:val="24"/>
                <w:szCs w:val="24"/>
                <w:lang w:eastAsia="ru-RU"/>
              </w:rPr>
              <w:t>хірургічного профілю</w:t>
            </w:r>
          </w:p>
          <w:p w14:paraId="3F9C76A0" w14:textId="77777777" w:rsidR="00B24DFE" w:rsidRPr="00B24DFE" w:rsidRDefault="00B24DFE" w:rsidP="00B24DFE">
            <w:pPr>
              <w:widowControl/>
              <w:suppressAutoHyphens/>
              <w:autoSpaceDE/>
              <w:autoSpaceDN/>
              <w:rPr>
                <w:rFonts w:eastAsia="Times New Roman"/>
                <w:sz w:val="24"/>
                <w:szCs w:val="24"/>
                <w:lang w:eastAsia="ar-SA"/>
              </w:rPr>
            </w:pPr>
            <w:r w:rsidRPr="00B24DFE">
              <w:rPr>
                <w:rFonts w:eastAsia="Times New Roman"/>
                <w:sz w:val="24"/>
                <w:szCs w:val="24"/>
                <w:lang w:eastAsia="ar-SA"/>
              </w:rPr>
              <w:t xml:space="preserve">                                    </w:t>
            </w:r>
            <w:r w:rsidRPr="00B24DFE">
              <w:rPr>
                <w:rFonts w:eastAsia="Times New Roman"/>
                <w:sz w:val="16"/>
                <w:szCs w:val="16"/>
                <w:lang w:eastAsia="ar-SA"/>
              </w:rPr>
              <w:t>( назва)</w:t>
            </w:r>
          </w:p>
          <w:p w14:paraId="6DBE63B1" w14:textId="0EE47A9D" w:rsidR="00B24DFE" w:rsidRPr="00B24DFE" w:rsidRDefault="00B24DFE" w:rsidP="00B24DFE">
            <w:pPr>
              <w:widowControl/>
              <w:autoSpaceDE/>
              <w:autoSpaceDN/>
              <w:rPr>
                <w:rFonts w:eastAsia="Times New Roman"/>
                <w:sz w:val="20"/>
                <w:szCs w:val="20"/>
                <w:lang w:val="ru-RU" w:eastAsia="ru-RU"/>
              </w:rPr>
            </w:pPr>
            <w:r w:rsidRPr="00B24DFE">
              <w:rPr>
                <w:rFonts w:eastAsia="Times New Roman"/>
                <w:sz w:val="20"/>
                <w:szCs w:val="20"/>
                <w:lang w:val="ru-RU" w:eastAsia="ru-RU"/>
              </w:rPr>
              <w:t xml:space="preserve">отокол від.  </w:t>
            </w:r>
          </w:p>
          <w:p w14:paraId="3C037FE7" w14:textId="77777777" w:rsidR="00B24DFE" w:rsidRPr="00B24DFE" w:rsidRDefault="00B24DFE" w:rsidP="00B24DFE">
            <w:pPr>
              <w:widowControl/>
              <w:autoSpaceDE/>
              <w:autoSpaceDN/>
              <w:rPr>
                <w:rFonts w:eastAsia="Times New Roman"/>
                <w:sz w:val="20"/>
                <w:szCs w:val="20"/>
                <w:lang w:val="ru-RU" w:eastAsia="ru-RU"/>
              </w:rPr>
            </w:pPr>
            <w:r w:rsidRPr="00B24DFE">
              <w:rPr>
                <w:rFonts w:eastAsia="Times New Roman"/>
                <w:sz w:val="20"/>
                <w:szCs w:val="20"/>
                <w:lang w:val="ru-RU" w:eastAsia="ru-RU"/>
              </w:rPr>
              <w:t>“</w:t>
            </w:r>
            <w:r w:rsidRPr="00B24DFE">
              <w:rPr>
                <w:rFonts w:eastAsia="Times New Roman"/>
                <w:sz w:val="20"/>
                <w:szCs w:val="20"/>
                <w:lang w:eastAsia="ru-RU"/>
              </w:rPr>
              <w:t>_29_</w:t>
            </w:r>
            <w:r w:rsidRPr="00B24DFE">
              <w:rPr>
                <w:rFonts w:eastAsia="Times New Roman"/>
                <w:sz w:val="20"/>
                <w:szCs w:val="20"/>
                <w:lang w:val="ru-RU" w:eastAsia="ru-RU"/>
              </w:rPr>
              <w:t>”</w:t>
            </w:r>
            <w:r w:rsidR="00F13206">
              <w:rPr>
                <w:rFonts w:eastAsia="Times New Roman"/>
                <w:sz w:val="20"/>
                <w:szCs w:val="20"/>
                <w:lang w:eastAsia="ru-RU"/>
              </w:rPr>
              <w:t>_____08_________20</w:t>
            </w:r>
            <w:r w:rsidR="00F13206">
              <w:rPr>
                <w:rFonts w:eastAsia="Times New Roman"/>
                <w:sz w:val="20"/>
                <w:szCs w:val="20"/>
                <w:lang w:val="ru-RU" w:eastAsia="ru-RU"/>
              </w:rPr>
              <w:t>20</w:t>
            </w:r>
            <w:r w:rsidRPr="00B24DFE">
              <w:rPr>
                <w:rFonts w:eastAsia="Times New Roman"/>
                <w:sz w:val="20"/>
                <w:szCs w:val="20"/>
                <w:lang w:eastAsia="ru-RU"/>
              </w:rPr>
              <w:t>__</w:t>
            </w:r>
            <w:r w:rsidRPr="00B24DFE">
              <w:rPr>
                <w:rFonts w:eastAsia="Times New Roman"/>
                <w:sz w:val="20"/>
                <w:szCs w:val="20"/>
                <w:lang w:val="ru-RU" w:eastAsia="ru-RU"/>
              </w:rPr>
              <w:t xml:space="preserve"> року № </w:t>
            </w:r>
            <w:r w:rsidRPr="00B24DFE">
              <w:rPr>
                <w:rFonts w:eastAsia="Times New Roman"/>
                <w:sz w:val="20"/>
                <w:szCs w:val="20"/>
                <w:lang w:eastAsia="ru-RU"/>
              </w:rPr>
              <w:t>_1__</w:t>
            </w:r>
          </w:p>
          <w:p w14:paraId="6D4E8B78" w14:textId="77777777" w:rsidR="00B24DFE" w:rsidRPr="00B24DFE" w:rsidRDefault="00B24DFE" w:rsidP="00B24DFE">
            <w:pPr>
              <w:widowControl/>
              <w:autoSpaceDE/>
              <w:autoSpaceDN/>
              <w:rPr>
                <w:rFonts w:eastAsia="Times New Roman"/>
                <w:sz w:val="20"/>
                <w:szCs w:val="20"/>
                <w:lang w:val="ru-RU" w:eastAsia="ru-RU"/>
              </w:rPr>
            </w:pPr>
          </w:p>
          <w:p w14:paraId="79497087" w14:textId="77777777" w:rsidR="00B24DFE" w:rsidRPr="00B24DFE" w:rsidRDefault="00B24DFE" w:rsidP="00B24DFE">
            <w:pPr>
              <w:widowControl/>
              <w:autoSpaceDE/>
              <w:autoSpaceDN/>
              <w:rPr>
                <w:rFonts w:eastAsia="Times New Roman"/>
                <w:sz w:val="20"/>
                <w:szCs w:val="20"/>
                <w:lang w:val="ru-RU" w:eastAsia="ru-RU"/>
              </w:rPr>
            </w:pPr>
            <w:r w:rsidRPr="00B24DFE">
              <w:rPr>
                <w:rFonts w:eastAsia="Times New Roman"/>
                <w:sz w:val="20"/>
                <w:szCs w:val="20"/>
                <w:lang w:val="ru-RU" w:eastAsia="ru-RU"/>
              </w:rPr>
              <w:t xml:space="preserve">Голова  </w:t>
            </w:r>
          </w:p>
          <w:p w14:paraId="116EE7A7" w14:textId="77777777" w:rsidR="00B24DFE" w:rsidRPr="00B24DFE" w:rsidRDefault="00B24DFE" w:rsidP="00B24DFE">
            <w:pPr>
              <w:widowControl/>
              <w:autoSpaceDE/>
              <w:autoSpaceDN/>
              <w:rPr>
                <w:rFonts w:eastAsia="Times New Roman"/>
                <w:sz w:val="16"/>
                <w:szCs w:val="16"/>
                <w:lang w:eastAsia="ru-RU"/>
              </w:rPr>
            </w:pPr>
            <w:r w:rsidRPr="00B24DFE">
              <w:rPr>
                <w:rFonts w:eastAsia="Times New Roman"/>
                <w:sz w:val="20"/>
                <w:szCs w:val="20"/>
                <w:lang w:val="ru-RU" w:eastAsia="ru-RU"/>
              </w:rPr>
              <w:t>___________</w:t>
            </w:r>
            <w:r w:rsidRPr="00B24DFE">
              <w:rPr>
                <w:rFonts w:eastAsia="Times New Roman"/>
                <w:sz w:val="20"/>
                <w:szCs w:val="20"/>
                <w:lang w:eastAsia="ru-RU"/>
              </w:rPr>
              <w:t>____</w:t>
            </w:r>
            <w:r w:rsidRPr="00B24DFE">
              <w:rPr>
                <w:rFonts w:eastAsia="Times New Roman"/>
                <w:sz w:val="20"/>
                <w:szCs w:val="20"/>
                <w:lang w:val="ru-RU" w:eastAsia="ru-RU"/>
              </w:rPr>
              <w:t xml:space="preserve">     </w:t>
            </w:r>
            <w:r w:rsidRPr="00B24DFE">
              <w:rPr>
                <w:rFonts w:eastAsia="Times New Roman"/>
                <w:sz w:val="20"/>
                <w:szCs w:val="20"/>
                <w:lang w:eastAsia="ru-RU"/>
              </w:rPr>
              <w:t xml:space="preserve">           проф. Сипливий В.О.              </w:t>
            </w:r>
            <w:r w:rsidRPr="00B24DFE">
              <w:rPr>
                <w:rFonts w:eastAsia="Times New Roman"/>
                <w:sz w:val="16"/>
                <w:szCs w:val="16"/>
                <w:lang w:eastAsia="ru-RU"/>
              </w:rPr>
              <w:t xml:space="preserve">(підпис)                                                  (прізвище та ініціали)         </w:t>
            </w:r>
          </w:p>
          <w:p w14:paraId="66B9A7D7" w14:textId="77777777" w:rsidR="00B24DFE" w:rsidRPr="00B24DFE" w:rsidRDefault="00B24DFE" w:rsidP="00B24DFE">
            <w:pPr>
              <w:widowControl/>
              <w:autoSpaceDE/>
              <w:autoSpaceDN/>
              <w:rPr>
                <w:rFonts w:eastAsia="Times New Roman"/>
                <w:sz w:val="16"/>
                <w:szCs w:val="16"/>
                <w:lang w:eastAsia="ru-RU"/>
              </w:rPr>
            </w:pPr>
          </w:p>
          <w:p w14:paraId="7B68C974" w14:textId="77777777" w:rsidR="00B24DFE" w:rsidRPr="00B24DFE" w:rsidRDefault="00B24DFE" w:rsidP="00B24DFE">
            <w:pPr>
              <w:widowControl/>
              <w:autoSpaceDE/>
              <w:autoSpaceDN/>
              <w:rPr>
                <w:rFonts w:eastAsia="Times New Roman"/>
                <w:sz w:val="20"/>
                <w:szCs w:val="28"/>
                <w:lang w:val="ru-RU" w:eastAsia="ru-RU"/>
              </w:rPr>
            </w:pPr>
            <w:r w:rsidRPr="00B24DFE">
              <w:rPr>
                <w:rFonts w:eastAsia="Times New Roman"/>
                <w:sz w:val="20"/>
                <w:szCs w:val="20"/>
                <w:lang w:val="ru-RU" w:eastAsia="ru-RU"/>
              </w:rPr>
              <w:t xml:space="preserve">“____”______________20____ року         </w:t>
            </w:r>
          </w:p>
          <w:p w14:paraId="7E056BFC" w14:textId="77777777" w:rsidR="00B24DFE" w:rsidRPr="00B24DFE" w:rsidRDefault="00B24DFE" w:rsidP="00B24DFE">
            <w:pPr>
              <w:widowControl/>
              <w:autoSpaceDE/>
              <w:autoSpaceDN/>
              <w:rPr>
                <w:rFonts w:eastAsia="Times New Roman"/>
                <w:sz w:val="20"/>
                <w:szCs w:val="28"/>
                <w:lang w:val="ru-RU" w:eastAsia="ru-RU"/>
              </w:rPr>
            </w:pPr>
          </w:p>
        </w:tc>
      </w:tr>
      <w:tr w:rsidR="00010CD4" w:rsidRPr="00010CD4" w14:paraId="2E017790" w14:textId="77777777" w:rsidTr="00010CD4">
        <w:tc>
          <w:tcPr>
            <w:tcW w:w="4786" w:type="dxa"/>
            <w:shd w:val="clear" w:color="auto" w:fill="auto"/>
          </w:tcPr>
          <w:p w14:paraId="02C1FA9B" w14:textId="1370554A"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Силабус затверджено на засіданні кафедри пропедевтики </w:t>
            </w:r>
            <w:r w:rsidR="0044730C">
              <w:rPr>
                <w:rFonts w:eastAsia="Times New Roman"/>
                <w:sz w:val="24"/>
                <w:szCs w:val="24"/>
                <w:lang w:val="ru-RU" w:eastAsia="ru-RU"/>
              </w:rPr>
              <w:t>педіатрії №2</w:t>
            </w:r>
          </w:p>
          <w:p w14:paraId="23DF8F0C" w14:textId="77777777"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Протокол від.  </w:t>
            </w:r>
          </w:p>
          <w:p w14:paraId="527F7BAD" w14:textId="1212C2F2"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“__2</w:t>
            </w:r>
            <w:r w:rsidR="0044730C">
              <w:rPr>
                <w:rFonts w:eastAsia="Times New Roman"/>
                <w:sz w:val="24"/>
                <w:szCs w:val="24"/>
                <w:lang w:val="ru-RU" w:eastAsia="ru-RU"/>
              </w:rPr>
              <w:t>8</w:t>
            </w:r>
            <w:r w:rsidRPr="00010CD4">
              <w:rPr>
                <w:rFonts w:eastAsia="Times New Roman"/>
                <w:sz w:val="24"/>
                <w:szCs w:val="24"/>
                <w:lang w:val="ru-RU" w:eastAsia="ru-RU"/>
              </w:rPr>
              <w:t xml:space="preserve">__”________08_____2020 року № </w:t>
            </w:r>
            <w:r w:rsidR="0044730C">
              <w:rPr>
                <w:rFonts w:eastAsia="Times New Roman"/>
                <w:sz w:val="24"/>
                <w:szCs w:val="24"/>
                <w:lang w:val="ru-RU" w:eastAsia="ru-RU"/>
              </w:rPr>
              <w:t>1</w:t>
            </w:r>
            <w:r w:rsidRPr="00010CD4">
              <w:rPr>
                <w:rFonts w:eastAsia="Times New Roman"/>
                <w:sz w:val="24"/>
                <w:szCs w:val="24"/>
                <w:lang w:val="ru-RU" w:eastAsia="ru-RU"/>
              </w:rPr>
              <w:t>__</w:t>
            </w:r>
          </w:p>
          <w:p w14:paraId="63CC83FE" w14:textId="77777777"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Завідувач кафедри </w:t>
            </w:r>
          </w:p>
          <w:p w14:paraId="257B4ED3" w14:textId="40255F05"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_______________     проф. </w:t>
            </w:r>
            <w:r w:rsidR="0044730C">
              <w:rPr>
                <w:rFonts w:eastAsia="Times New Roman"/>
                <w:sz w:val="24"/>
                <w:szCs w:val="24"/>
                <w:lang w:val="ru-RU" w:eastAsia="ru-RU"/>
              </w:rPr>
              <w:t>Кліменко В.А</w:t>
            </w:r>
            <w:r w:rsidRPr="00010CD4">
              <w:rPr>
                <w:rFonts w:eastAsia="Times New Roman"/>
                <w:sz w:val="24"/>
                <w:szCs w:val="24"/>
                <w:lang w:val="ru-RU" w:eastAsia="ru-RU"/>
              </w:rPr>
              <w:t>.                    (підпис</w:t>
            </w:r>
            <w:r>
              <w:rPr>
                <w:rFonts w:eastAsia="Times New Roman"/>
                <w:sz w:val="24"/>
                <w:szCs w:val="24"/>
                <w:lang w:val="ru-RU" w:eastAsia="ru-RU"/>
              </w:rPr>
              <w:t>)</w:t>
            </w:r>
          </w:p>
          <w:p w14:paraId="068BADFA" w14:textId="77777777"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“____”________________ 20___ року </w:t>
            </w:r>
          </w:p>
          <w:p w14:paraId="379E0193" w14:textId="77777777" w:rsidR="00010CD4" w:rsidRPr="00010CD4" w:rsidRDefault="00010CD4" w:rsidP="00010CD4">
            <w:pPr>
              <w:widowControl/>
              <w:autoSpaceDE/>
              <w:autoSpaceDN/>
              <w:rPr>
                <w:rFonts w:eastAsia="Times New Roman"/>
                <w:sz w:val="24"/>
                <w:szCs w:val="24"/>
                <w:lang w:val="ru-RU" w:eastAsia="ru-RU"/>
              </w:rPr>
            </w:pPr>
          </w:p>
        </w:tc>
        <w:tc>
          <w:tcPr>
            <w:tcW w:w="425" w:type="dxa"/>
            <w:shd w:val="clear" w:color="auto" w:fill="auto"/>
          </w:tcPr>
          <w:p w14:paraId="43AF2F41" w14:textId="77777777" w:rsidR="00010CD4" w:rsidRPr="00010CD4" w:rsidRDefault="00010CD4" w:rsidP="00010CD4">
            <w:pPr>
              <w:widowControl/>
              <w:autoSpaceDE/>
              <w:autoSpaceDN/>
              <w:snapToGrid w:val="0"/>
              <w:jc w:val="both"/>
              <w:rPr>
                <w:rFonts w:eastAsia="Times New Roman"/>
                <w:sz w:val="24"/>
                <w:szCs w:val="24"/>
                <w:lang w:val="ru-RU" w:eastAsia="ru-RU"/>
              </w:rPr>
            </w:pPr>
          </w:p>
        </w:tc>
        <w:tc>
          <w:tcPr>
            <w:tcW w:w="5103" w:type="dxa"/>
            <w:shd w:val="clear" w:color="auto" w:fill="auto"/>
          </w:tcPr>
          <w:p w14:paraId="32B4BC10" w14:textId="77777777"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Схвалено методичною комісією ХНМУ з проблем професійної підготовки </w:t>
            </w:r>
          </w:p>
          <w:p w14:paraId="5A9F776B" w14:textId="37DFB883" w:rsidR="00010CD4" w:rsidRPr="00010CD4" w:rsidRDefault="0044730C" w:rsidP="00010CD4">
            <w:pPr>
              <w:widowControl/>
              <w:autoSpaceDE/>
              <w:autoSpaceDN/>
              <w:rPr>
                <w:rFonts w:eastAsia="Times New Roman"/>
                <w:sz w:val="24"/>
                <w:szCs w:val="24"/>
                <w:lang w:val="ru-RU" w:eastAsia="ru-RU"/>
              </w:rPr>
            </w:pPr>
            <w:r>
              <w:rPr>
                <w:rFonts w:eastAsia="Times New Roman"/>
                <w:sz w:val="24"/>
                <w:szCs w:val="24"/>
                <w:lang w:val="ru-RU" w:eastAsia="ru-RU"/>
              </w:rPr>
              <w:t>педіатричного</w:t>
            </w:r>
            <w:r w:rsidR="00010CD4" w:rsidRPr="00010CD4">
              <w:rPr>
                <w:rFonts w:eastAsia="Times New Roman"/>
                <w:sz w:val="24"/>
                <w:szCs w:val="24"/>
                <w:lang w:val="ru-RU" w:eastAsia="ru-RU"/>
              </w:rPr>
              <w:t xml:space="preserve"> профілю</w:t>
            </w:r>
          </w:p>
          <w:p w14:paraId="32B53A42" w14:textId="77777777"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                                    ( назва)</w:t>
            </w:r>
          </w:p>
          <w:p w14:paraId="348DD71E" w14:textId="77777777"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Протокол від.  </w:t>
            </w:r>
          </w:p>
          <w:p w14:paraId="40825D8F" w14:textId="7745CC42"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“__”___________2020__ року № ___</w:t>
            </w:r>
          </w:p>
          <w:p w14:paraId="554C85A2" w14:textId="77777777"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Голова  </w:t>
            </w:r>
          </w:p>
          <w:p w14:paraId="73AF6A45" w14:textId="26279D80"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_______________        проф. </w:t>
            </w:r>
            <w:r w:rsidR="0044730C">
              <w:rPr>
                <w:rFonts w:eastAsia="Times New Roman"/>
                <w:sz w:val="24"/>
                <w:szCs w:val="24"/>
                <w:lang w:val="ru-RU" w:eastAsia="ru-RU"/>
              </w:rPr>
              <w:t>Гончарь М.О</w:t>
            </w:r>
            <w:r w:rsidRPr="00010CD4">
              <w:rPr>
                <w:rFonts w:eastAsia="Times New Roman"/>
                <w:sz w:val="24"/>
                <w:szCs w:val="24"/>
                <w:lang w:val="ru-RU" w:eastAsia="ru-RU"/>
              </w:rPr>
              <w:t>.              (підпис</w:t>
            </w:r>
            <w:r>
              <w:rPr>
                <w:rFonts w:eastAsia="Times New Roman"/>
                <w:sz w:val="24"/>
                <w:szCs w:val="24"/>
                <w:lang w:val="ru-RU" w:eastAsia="ru-RU"/>
              </w:rPr>
              <w:t>)</w:t>
            </w:r>
            <w:r w:rsidRPr="00010CD4">
              <w:rPr>
                <w:rFonts w:eastAsia="Times New Roman"/>
                <w:sz w:val="24"/>
                <w:szCs w:val="24"/>
                <w:lang w:val="ru-RU" w:eastAsia="ru-RU"/>
              </w:rPr>
              <w:t xml:space="preserve"> </w:t>
            </w:r>
          </w:p>
          <w:p w14:paraId="54588ABF" w14:textId="77777777" w:rsidR="00010CD4" w:rsidRPr="00010CD4" w:rsidRDefault="00010CD4" w:rsidP="00010CD4">
            <w:pPr>
              <w:widowControl/>
              <w:autoSpaceDE/>
              <w:autoSpaceDN/>
              <w:rPr>
                <w:rFonts w:eastAsia="Times New Roman"/>
                <w:sz w:val="24"/>
                <w:szCs w:val="24"/>
                <w:lang w:val="ru-RU" w:eastAsia="ru-RU"/>
              </w:rPr>
            </w:pPr>
            <w:r w:rsidRPr="00010CD4">
              <w:rPr>
                <w:rFonts w:eastAsia="Times New Roman"/>
                <w:sz w:val="24"/>
                <w:szCs w:val="24"/>
                <w:lang w:val="ru-RU" w:eastAsia="ru-RU"/>
              </w:rPr>
              <w:t xml:space="preserve">“____”______________20____ року         </w:t>
            </w:r>
          </w:p>
          <w:p w14:paraId="63CF97DA" w14:textId="77777777" w:rsidR="00010CD4" w:rsidRPr="00010CD4" w:rsidRDefault="00010CD4" w:rsidP="00010CD4">
            <w:pPr>
              <w:widowControl/>
              <w:autoSpaceDE/>
              <w:autoSpaceDN/>
              <w:rPr>
                <w:rFonts w:eastAsia="Times New Roman"/>
                <w:sz w:val="24"/>
                <w:szCs w:val="24"/>
                <w:lang w:val="ru-RU" w:eastAsia="ru-RU"/>
              </w:rPr>
            </w:pPr>
          </w:p>
        </w:tc>
      </w:tr>
    </w:tbl>
    <w:p w14:paraId="4D172E22" w14:textId="77777777" w:rsidR="00B24DFE" w:rsidRPr="00572B28" w:rsidRDefault="00B24DFE" w:rsidP="00B24DFE">
      <w:pPr>
        <w:jc w:val="center"/>
        <w:rPr>
          <w:sz w:val="24"/>
          <w:szCs w:val="24"/>
          <w:lang w:val="ru-RU"/>
        </w:rPr>
      </w:pPr>
    </w:p>
    <w:p w14:paraId="0D51B6A8" w14:textId="6CE808D3" w:rsidR="00B24DFE" w:rsidRDefault="00B24DFE" w:rsidP="00B24DFE">
      <w:pPr>
        <w:jc w:val="center"/>
      </w:pPr>
      <w:r>
        <w:rPr>
          <w:b/>
          <w:sz w:val="24"/>
          <w:szCs w:val="24"/>
        </w:rPr>
        <w:br w:type="page"/>
      </w:r>
      <w:r w:rsidRPr="000961AD">
        <w:lastRenderedPageBreak/>
        <w:tab/>
      </w:r>
      <w:r w:rsidRPr="000961AD">
        <w:tab/>
      </w:r>
      <w:r w:rsidRPr="000961AD">
        <w:tab/>
      </w:r>
      <w:r w:rsidRPr="000961AD">
        <w:tab/>
      </w:r>
    </w:p>
    <w:p w14:paraId="1F0BDE27" w14:textId="77777777" w:rsidR="00010CD4" w:rsidRPr="00E44FF1" w:rsidRDefault="00010CD4" w:rsidP="00010CD4">
      <w:pPr>
        <w:jc w:val="center"/>
        <w:rPr>
          <w:sz w:val="28"/>
          <w:szCs w:val="28"/>
        </w:rPr>
      </w:pPr>
      <w:r w:rsidRPr="00E44FF1">
        <w:rPr>
          <w:sz w:val="28"/>
          <w:szCs w:val="28"/>
        </w:rPr>
        <w:t>НАЗВА НАВЧАЛЬНОЇ ДИСЦИПЛІНИ</w:t>
      </w:r>
      <w:r w:rsidRPr="000C54E5">
        <w:rPr>
          <w:sz w:val="28"/>
          <w:szCs w:val="28"/>
        </w:rPr>
        <w:t xml:space="preserve"> </w:t>
      </w:r>
      <w:r>
        <w:rPr>
          <w:sz w:val="28"/>
          <w:szCs w:val="28"/>
        </w:rPr>
        <w:t xml:space="preserve">: </w:t>
      </w:r>
      <w:r w:rsidRPr="000C54E5">
        <w:rPr>
          <w:sz w:val="28"/>
          <w:szCs w:val="28"/>
        </w:rPr>
        <w:t>СЕСТРИНСЬКА ПРАКТИКА</w:t>
      </w:r>
      <w:r>
        <w:rPr>
          <w:sz w:val="28"/>
          <w:szCs w:val="28"/>
        </w:rPr>
        <w:t>, терапевтичний напрямок</w:t>
      </w:r>
    </w:p>
    <w:p w14:paraId="255646C7" w14:textId="77777777" w:rsidR="00010CD4" w:rsidRDefault="00010CD4" w:rsidP="00010CD4">
      <w:pPr>
        <w:ind w:firstLine="567"/>
        <w:jc w:val="center"/>
        <w:rPr>
          <w:b/>
          <w:sz w:val="28"/>
          <w:szCs w:val="28"/>
        </w:rPr>
      </w:pPr>
      <w:r w:rsidRPr="00C01494">
        <w:rPr>
          <w:b/>
          <w:sz w:val="28"/>
          <w:szCs w:val="28"/>
        </w:rPr>
        <w:t>Інформація про викладача(ів)</w:t>
      </w:r>
    </w:p>
    <w:p w14:paraId="79E5F424" w14:textId="77777777" w:rsidR="00010CD4" w:rsidRPr="002748BA" w:rsidRDefault="00010CD4" w:rsidP="00010CD4">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010CD4" w:rsidRPr="002748BA" w14:paraId="2E3FE1F0" w14:textId="77777777" w:rsidTr="00010CD4">
        <w:tc>
          <w:tcPr>
            <w:tcW w:w="3227" w:type="dxa"/>
          </w:tcPr>
          <w:p w14:paraId="05D3FD98" w14:textId="77777777" w:rsidR="00010CD4" w:rsidRPr="002748BA" w:rsidRDefault="00010CD4" w:rsidP="00010CD4">
            <w:pPr>
              <w:rPr>
                <w:sz w:val="28"/>
                <w:szCs w:val="28"/>
              </w:rPr>
            </w:pPr>
            <w:r w:rsidRPr="002748BA">
              <w:rPr>
                <w:sz w:val="28"/>
                <w:szCs w:val="28"/>
              </w:rPr>
              <w:t>Прізвище, ім’я по батькові викладача</w:t>
            </w:r>
          </w:p>
        </w:tc>
        <w:tc>
          <w:tcPr>
            <w:tcW w:w="6344" w:type="dxa"/>
          </w:tcPr>
          <w:p w14:paraId="30B47514" w14:textId="77777777" w:rsidR="00010CD4" w:rsidRPr="00E5512C" w:rsidRDefault="00010CD4" w:rsidP="00010CD4">
            <w:pPr>
              <w:rPr>
                <w:sz w:val="28"/>
                <w:szCs w:val="28"/>
              </w:rPr>
            </w:pPr>
            <w:r w:rsidRPr="00E5512C">
              <w:rPr>
                <w:sz w:val="28"/>
                <w:szCs w:val="28"/>
              </w:rPr>
              <w:t>Ащеулова Тетяна Вадимівна</w:t>
            </w:r>
          </w:p>
          <w:p w14:paraId="15FC5756" w14:textId="77777777" w:rsidR="00010CD4" w:rsidRPr="00E5512C" w:rsidRDefault="00010CD4" w:rsidP="00010CD4">
            <w:pPr>
              <w:rPr>
                <w:sz w:val="28"/>
                <w:szCs w:val="28"/>
              </w:rPr>
            </w:pPr>
            <w:r>
              <w:rPr>
                <w:sz w:val="28"/>
                <w:szCs w:val="28"/>
              </w:rPr>
              <w:t>Амбросова Тетяна Миколаївна</w:t>
            </w:r>
          </w:p>
          <w:p w14:paraId="0CAF3445" w14:textId="77777777" w:rsidR="00010CD4" w:rsidRPr="00E5512C" w:rsidRDefault="00010CD4" w:rsidP="00010CD4">
            <w:pPr>
              <w:rPr>
                <w:sz w:val="28"/>
                <w:szCs w:val="28"/>
              </w:rPr>
            </w:pPr>
            <w:r>
              <w:rPr>
                <w:sz w:val="28"/>
                <w:szCs w:val="28"/>
              </w:rPr>
              <w:t>Питецька Наталія Іванівна</w:t>
            </w:r>
          </w:p>
          <w:p w14:paraId="3874ED1F" w14:textId="77777777" w:rsidR="00010CD4" w:rsidRPr="00E5512C" w:rsidRDefault="00010CD4" w:rsidP="00010CD4">
            <w:pPr>
              <w:rPr>
                <w:sz w:val="28"/>
                <w:szCs w:val="28"/>
              </w:rPr>
            </w:pPr>
            <w:r>
              <w:rPr>
                <w:sz w:val="28"/>
                <w:szCs w:val="28"/>
              </w:rPr>
              <w:t>Компанієць Кіра Мколаївна</w:t>
            </w:r>
          </w:p>
          <w:p w14:paraId="78B97E9F" w14:textId="77777777" w:rsidR="00010CD4" w:rsidRPr="00E5512C" w:rsidRDefault="00010CD4" w:rsidP="00010CD4">
            <w:pPr>
              <w:rPr>
                <w:sz w:val="28"/>
                <w:szCs w:val="28"/>
              </w:rPr>
            </w:pPr>
            <w:r w:rsidRPr="00E5512C">
              <w:rPr>
                <w:sz w:val="28"/>
                <w:szCs w:val="28"/>
              </w:rPr>
              <w:t>Латог</w:t>
            </w:r>
            <w:r>
              <w:rPr>
                <w:sz w:val="28"/>
                <w:szCs w:val="28"/>
              </w:rPr>
              <w:t>уз Юрій Іванович</w:t>
            </w:r>
          </w:p>
          <w:p w14:paraId="7F3B9B16" w14:textId="77777777" w:rsidR="00010CD4" w:rsidRPr="00E5512C" w:rsidRDefault="00010CD4" w:rsidP="00010CD4">
            <w:pPr>
              <w:rPr>
                <w:sz w:val="28"/>
                <w:szCs w:val="28"/>
              </w:rPr>
            </w:pPr>
            <w:r>
              <w:rPr>
                <w:sz w:val="28"/>
                <w:szCs w:val="28"/>
              </w:rPr>
              <w:t>Смирнова Вікторія Іванівна</w:t>
            </w:r>
          </w:p>
          <w:p w14:paraId="2CB9889D" w14:textId="77777777" w:rsidR="00010CD4" w:rsidRPr="00E5512C" w:rsidRDefault="00010CD4" w:rsidP="00010CD4">
            <w:pPr>
              <w:rPr>
                <w:sz w:val="28"/>
                <w:szCs w:val="28"/>
              </w:rPr>
            </w:pPr>
            <w:r>
              <w:rPr>
                <w:sz w:val="28"/>
                <w:szCs w:val="28"/>
              </w:rPr>
              <w:t>Шаповалова Світлана Олександрівна</w:t>
            </w:r>
          </w:p>
          <w:p w14:paraId="64BABEFB" w14:textId="77777777" w:rsidR="00010CD4" w:rsidRPr="00E5512C" w:rsidRDefault="00010CD4" w:rsidP="00010CD4">
            <w:pPr>
              <w:rPr>
                <w:sz w:val="28"/>
                <w:szCs w:val="28"/>
              </w:rPr>
            </w:pPr>
            <w:r w:rsidRPr="00E5512C">
              <w:rPr>
                <w:sz w:val="28"/>
                <w:szCs w:val="28"/>
              </w:rPr>
              <w:t>Герасимчук Ніна Миколаївна</w:t>
            </w:r>
          </w:p>
          <w:p w14:paraId="6B3D9C1E" w14:textId="77777777" w:rsidR="00010CD4" w:rsidRPr="00E5512C" w:rsidRDefault="00010CD4" w:rsidP="00010CD4">
            <w:pPr>
              <w:rPr>
                <w:sz w:val="28"/>
                <w:szCs w:val="28"/>
              </w:rPr>
            </w:pPr>
            <w:r>
              <w:rPr>
                <w:sz w:val="28"/>
                <w:szCs w:val="28"/>
              </w:rPr>
              <w:t>Кочубєй Оксана Анатоліївна</w:t>
            </w:r>
          </w:p>
          <w:p w14:paraId="359B0B2F" w14:textId="77777777" w:rsidR="00010CD4" w:rsidRPr="00E5512C" w:rsidRDefault="00010CD4" w:rsidP="00010CD4">
            <w:pPr>
              <w:rPr>
                <w:sz w:val="28"/>
                <w:szCs w:val="28"/>
              </w:rPr>
            </w:pPr>
            <w:r>
              <w:rPr>
                <w:sz w:val="28"/>
                <w:szCs w:val="28"/>
              </w:rPr>
              <w:t>Гончарь Олексій Володимирович</w:t>
            </w:r>
          </w:p>
          <w:p w14:paraId="1808CD4A" w14:textId="77777777" w:rsidR="00010CD4" w:rsidRPr="00E5512C" w:rsidRDefault="00010CD4" w:rsidP="00010CD4">
            <w:pPr>
              <w:rPr>
                <w:sz w:val="28"/>
                <w:szCs w:val="28"/>
              </w:rPr>
            </w:pPr>
            <w:r>
              <w:rPr>
                <w:sz w:val="28"/>
                <w:szCs w:val="28"/>
              </w:rPr>
              <w:t>Ситіна Ірина Василівна</w:t>
            </w:r>
          </w:p>
          <w:p w14:paraId="24B840BD" w14:textId="77777777" w:rsidR="00010CD4" w:rsidRPr="00E5512C" w:rsidRDefault="00010CD4" w:rsidP="00010CD4">
            <w:pPr>
              <w:rPr>
                <w:sz w:val="28"/>
                <w:szCs w:val="28"/>
              </w:rPr>
            </w:pPr>
            <w:r>
              <w:rPr>
                <w:sz w:val="28"/>
                <w:szCs w:val="28"/>
              </w:rPr>
              <w:t>Молодан Дмитро Володимирович</w:t>
            </w:r>
          </w:p>
          <w:p w14:paraId="4B98569F" w14:textId="77777777" w:rsidR="00010CD4" w:rsidRPr="00E5512C" w:rsidRDefault="00010CD4" w:rsidP="00010CD4">
            <w:pPr>
              <w:rPr>
                <w:sz w:val="28"/>
                <w:szCs w:val="28"/>
              </w:rPr>
            </w:pPr>
            <w:r>
              <w:rPr>
                <w:sz w:val="28"/>
                <w:szCs w:val="28"/>
              </w:rPr>
              <w:t>Кисиленко Катерина Володимирівна</w:t>
            </w:r>
          </w:p>
        </w:tc>
      </w:tr>
      <w:tr w:rsidR="00010CD4" w:rsidRPr="002748BA" w14:paraId="6BF6BB73" w14:textId="77777777" w:rsidTr="00010CD4">
        <w:tc>
          <w:tcPr>
            <w:tcW w:w="3227" w:type="dxa"/>
          </w:tcPr>
          <w:p w14:paraId="63CB754C" w14:textId="77777777" w:rsidR="00010CD4" w:rsidRPr="002748BA" w:rsidRDefault="00010CD4" w:rsidP="00010CD4">
            <w:pPr>
              <w:rPr>
                <w:sz w:val="28"/>
                <w:szCs w:val="28"/>
              </w:rPr>
            </w:pPr>
            <w:r w:rsidRPr="002748BA">
              <w:rPr>
                <w:color w:val="000000"/>
                <w:sz w:val="28"/>
                <w:szCs w:val="28"/>
              </w:rPr>
              <w:t>Контактний тел.</w:t>
            </w:r>
          </w:p>
        </w:tc>
        <w:tc>
          <w:tcPr>
            <w:tcW w:w="6344" w:type="dxa"/>
          </w:tcPr>
          <w:p w14:paraId="0F5FDEE5" w14:textId="77777777" w:rsidR="00010CD4" w:rsidRPr="002748BA" w:rsidRDefault="00010CD4" w:rsidP="00010CD4">
            <w:pPr>
              <w:rPr>
                <w:sz w:val="28"/>
                <w:szCs w:val="28"/>
              </w:rPr>
            </w:pPr>
            <w:r>
              <w:rPr>
                <w:sz w:val="28"/>
                <w:szCs w:val="28"/>
              </w:rPr>
              <w:t>057-725-07-58</w:t>
            </w:r>
          </w:p>
        </w:tc>
      </w:tr>
      <w:tr w:rsidR="00010CD4" w:rsidRPr="00F00005" w14:paraId="3911162D" w14:textId="77777777" w:rsidTr="00010CD4">
        <w:tc>
          <w:tcPr>
            <w:tcW w:w="3227" w:type="dxa"/>
          </w:tcPr>
          <w:p w14:paraId="738216D2" w14:textId="77777777" w:rsidR="00010CD4" w:rsidRPr="00DB09C9" w:rsidRDefault="00010CD4" w:rsidP="00010CD4">
            <w:pPr>
              <w:rPr>
                <w:sz w:val="28"/>
                <w:szCs w:val="28"/>
                <w:lang w:val="en-US"/>
              </w:rPr>
            </w:pPr>
            <w:r w:rsidRPr="002748BA">
              <w:rPr>
                <w:color w:val="000000"/>
                <w:sz w:val="28"/>
                <w:szCs w:val="28"/>
              </w:rPr>
              <w:t>E-mail:</w:t>
            </w:r>
          </w:p>
        </w:tc>
        <w:tc>
          <w:tcPr>
            <w:tcW w:w="6344" w:type="dxa"/>
          </w:tcPr>
          <w:p w14:paraId="60B273CB" w14:textId="77777777" w:rsidR="00010CD4" w:rsidRPr="00DB09C9" w:rsidRDefault="00010CD4" w:rsidP="00010CD4">
            <w:pPr>
              <w:rPr>
                <w:sz w:val="28"/>
                <w:szCs w:val="28"/>
              </w:rPr>
            </w:pPr>
            <w:r w:rsidRPr="00DB09C9">
              <w:rPr>
                <w:sz w:val="28"/>
                <w:szCs w:val="28"/>
              </w:rPr>
              <w:t>pim1bioethics@gmail.com</w:t>
            </w:r>
          </w:p>
        </w:tc>
      </w:tr>
      <w:tr w:rsidR="00010CD4" w:rsidRPr="002748BA" w14:paraId="5321C47C" w14:textId="77777777" w:rsidTr="00010CD4">
        <w:tc>
          <w:tcPr>
            <w:tcW w:w="3227" w:type="dxa"/>
          </w:tcPr>
          <w:p w14:paraId="5F8C979C" w14:textId="77777777" w:rsidR="00010CD4" w:rsidRPr="002748BA" w:rsidRDefault="00010CD4" w:rsidP="00010CD4">
            <w:pPr>
              <w:rPr>
                <w:sz w:val="28"/>
                <w:szCs w:val="28"/>
              </w:rPr>
            </w:pPr>
            <w:r w:rsidRPr="002748BA">
              <w:rPr>
                <w:sz w:val="28"/>
                <w:szCs w:val="28"/>
              </w:rPr>
              <w:t>Розклад занять</w:t>
            </w:r>
          </w:p>
        </w:tc>
        <w:tc>
          <w:tcPr>
            <w:tcW w:w="6344" w:type="dxa"/>
          </w:tcPr>
          <w:p w14:paraId="2FA11EA7" w14:textId="77777777" w:rsidR="00010CD4" w:rsidRPr="00D24E0D" w:rsidRDefault="00010CD4" w:rsidP="00010CD4">
            <w:pPr>
              <w:rPr>
                <w:color w:val="FF0000"/>
                <w:sz w:val="28"/>
                <w:szCs w:val="28"/>
              </w:rPr>
            </w:pPr>
            <w:r w:rsidRPr="00D24E0D">
              <w:rPr>
                <w:sz w:val="28"/>
                <w:szCs w:val="28"/>
              </w:rPr>
              <w:t>Відповідно до розкладу навчального відділу</w:t>
            </w:r>
          </w:p>
        </w:tc>
      </w:tr>
      <w:tr w:rsidR="00010CD4" w:rsidRPr="002748BA" w14:paraId="350536AA" w14:textId="77777777" w:rsidTr="00010CD4">
        <w:tc>
          <w:tcPr>
            <w:tcW w:w="3227" w:type="dxa"/>
          </w:tcPr>
          <w:p w14:paraId="517B9E64" w14:textId="77777777" w:rsidR="00010CD4" w:rsidRPr="002748BA" w:rsidRDefault="00010CD4" w:rsidP="00010CD4">
            <w:pPr>
              <w:rPr>
                <w:sz w:val="28"/>
                <w:szCs w:val="28"/>
              </w:rPr>
            </w:pPr>
            <w:r w:rsidRPr="002748BA">
              <w:rPr>
                <w:color w:val="000000"/>
                <w:sz w:val="28"/>
                <w:szCs w:val="28"/>
              </w:rPr>
              <w:t>Консультації</w:t>
            </w:r>
          </w:p>
        </w:tc>
        <w:tc>
          <w:tcPr>
            <w:tcW w:w="6344" w:type="dxa"/>
          </w:tcPr>
          <w:p w14:paraId="0E7837E6" w14:textId="77777777" w:rsidR="00010CD4" w:rsidRPr="006F3F36" w:rsidRDefault="00010CD4" w:rsidP="00010CD4">
            <w:pPr>
              <w:rPr>
                <w:sz w:val="28"/>
                <w:szCs w:val="28"/>
              </w:rPr>
            </w:pPr>
            <w:r w:rsidRPr="00DB09C9">
              <w:rPr>
                <w:sz w:val="28"/>
                <w:szCs w:val="28"/>
              </w:rPr>
              <w:t>Відповідно до графіку, розміщеному на інформаційному стенді кафедри</w:t>
            </w:r>
            <w:r w:rsidRPr="001A074D">
              <w:rPr>
                <w:sz w:val="28"/>
                <w:szCs w:val="28"/>
              </w:rPr>
              <w:t xml:space="preserve"> </w:t>
            </w:r>
            <w:r>
              <w:rPr>
                <w:sz w:val="28"/>
                <w:szCs w:val="28"/>
              </w:rPr>
              <w:t>пропедевтики внутрішньої медицини№1, основ біоетики та біобезпеки</w:t>
            </w:r>
          </w:p>
        </w:tc>
      </w:tr>
    </w:tbl>
    <w:p w14:paraId="240EF5DF" w14:textId="77777777" w:rsidR="00010CD4" w:rsidRDefault="00010CD4" w:rsidP="00010CD4">
      <w:pPr>
        <w:jc w:val="center"/>
        <w:rPr>
          <w:sz w:val="28"/>
          <w:szCs w:val="28"/>
        </w:rPr>
      </w:pPr>
    </w:p>
    <w:p w14:paraId="6CFB24E1" w14:textId="77777777" w:rsidR="00010CD4" w:rsidRDefault="00010CD4" w:rsidP="00010CD4">
      <w:pPr>
        <w:rPr>
          <w:sz w:val="28"/>
          <w:szCs w:val="28"/>
        </w:rPr>
      </w:pPr>
      <w:r>
        <w:rPr>
          <w:sz w:val="28"/>
          <w:szCs w:val="28"/>
        </w:rPr>
        <w:br w:type="page"/>
      </w:r>
    </w:p>
    <w:p w14:paraId="79C2C6C4" w14:textId="77777777" w:rsidR="00010CD4" w:rsidRPr="00C01494" w:rsidRDefault="00010CD4" w:rsidP="00010CD4">
      <w:pPr>
        <w:ind w:firstLine="567"/>
        <w:jc w:val="center"/>
        <w:rPr>
          <w:rFonts w:eastAsia="MS Mincho"/>
          <w:b/>
          <w:bCs/>
          <w:caps/>
          <w:sz w:val="24"/>
          <w:szCs w:val="24"/>
        </w:rPr>
      </w:pPr>
      <w:r w:rsidRPr="00C01494">
        <w:rPr>
          <w:rFonts w:eastAsia="MS Mincho"/>
          <w:b/>
          <w:bCs/>
          <w:sz w:val="24"/>
          <w:szCs w:val="24"/>
        </w:rPr>
        <w:lastRenderedPageBreak/>
        <w:t>Інформація про дисципліну</w:t>
      </w:r>
    </w:p>
    <w:p w14:paraId="4050574C" w14:textId="77777777" w:rsidR="00010CD4" w:rsidRPr="00C01494" w:rsidRDefault="00010CD4" w:rsidP="00010CD4">
      <w:pPr>
        <w:ind w:firstLine="567"/>
        <w:jc w:val="center"/>
        <w:rPr>
          <w:rFonts w:eastAsia="MS Mincho"/>
          <w:b/>
          <w:bCs/>
          <w:caps/>
          <w:sz w:val="24"/>
          <w:szCs w:val="24"/>
        </w:rPr>
      </w:pPr>
    </w:p>
    <w:p w14:paraId="6531CF74" w14:textId="77777777" w:rsidR="00010CD4" w:rsidRDefault="00010CD4" w:rsidP="0044730C">
      <w:pPr>
        <w:widowControl/>
        <w:numPr>
          <w:ilvl w:val="0"/>
          <w:numId w:val="29"/>
        </w:numPr>
        <w:autoSpaceDE/>
        <w:autoSpaceDN/>
        <w:rPr>
          <w:rFonts w:eastAsia="MS Mincho"/>
          <w:b/>
          <w:bCs/>
          <w:caps/>
          <w:sz w:val="24"/>
          <w:szCs w:val="24"/>
        </w:rPr>
      </w:pPr>
      <w:r w:rsidRPr="00C01494">
        <w:rPr>
          <w:rFonts w:eastAsia="MS Mincho"/>
          <w:b/>
          <w:bCs/>
          <w:sz w:val="24"/>
          <w:szCs w:val="24"/>
        </w:rPr>
        <w:t>Опис дисципліни</w:t>
      </w:r>
    </w:p>
    <w:p w14:paraId="42F094F8" w14:textId="77777777" w:rsidR="00010CD4" w:rsidRDefault="00010CD4" w:rsidP="00010CD4">
      <w:pPr>
        <w:ind w:firstLine="567"/>
        <w:jc w:val="both"/>
        <w:rPr>
          <w:sz w:val="24"/>
          <w:szCs w:val="24"/>
        </w:rPr>
      </w:pPr>
      <w:r w:rsidRPr="000415AC">
        <w:rPr>
          <w:sz w:val="24"/>
          <w:szCs w:val="24"/>
        </w:rPr>
        <w:t xml:space="preserve"> «Сестринська практика» є клінічною дисципліною, </w:t>
      </w:r>
      <w:r>
        <w:rPr>
          <w:sz w:val="24"/>
          <w:szCs w:val="24"/>
        </w:rPr>
        <w:t xml:space="preserve">що складається з 3 розділів/циклів: </w:t>
      </w:r>
      <w:r w:rsidRPr="00EA229B">
        <w:rPr>
          <w:sz w:val="24"/>
          <w:szCs w:val="24"/>
        </w:rPr>
        <w:t>основні обов’язки та професійні дії медичної с</w:t>
      </w:r>
      <w:r>
        <w:rPr>
          <w:sz w:val="24"/>
          <w:szCs w:val="24"/>
        </w:rPr>
        <w:t xml:space="preserve">естри терапевтичного відділення, </w:t>
      </w:r>
      <w:r w:rsidRPr="00EA229B">
        <w:rPr>
          <w:sz w:val="24"/>
          <w:szCs w:val="24"/>
        </w:rPr>
        <w:t>основні обов’язки та професійні дії медичної с</w:t>
      </w:r>
      <w:r>
        <w:rPr>
          <w:sz w:val="24"/>
          <w:szCs w:val="24"/>
        </w:rPr>
        <w:t xml:space="preserve">естри педіатричного відділення і </w:t>
      </w:r>
      <w:r w:rsidRPr="00EA229B">
        <w:rPr>
          <w:sz w:val="24"/>
          <w:szCs w:val="24"/>
        </w:rPr>
        <w:t>основні обов’язки та професійні дії медичної с</w:t>
      </w:r>
      <w:r>
        <w:rPr>
          <w:sz w:val="24"/>
          <w:szCs w:val="24"/>
        </w:rPr>
        <w:t>естри хірургічного відділення</w:t>
      </w:r>
      <w:r w:rsidRPr="000415AC">
        <w:rPr>
          <w:sz w:val="24"/>
          <w:szCs w:val="24"/>
        </w:rPr>
        <w:t xml:space="preserve"> </w:t>
      </w:r>
      <w:r>
        <w:rPr>
          <w:sz w:val="24"/>
          <w:szCs w:val="24"/>
        </w:rPr>
        <w:t xml:space="preserve">та </w:t>
      </w:r>
      <w:r w:rsidRPr="000415AC">
        <w:rPr>
          <w:sz w:val="24"/>
          <w:szCs w:val="24"/>
        </w:rPr>
        <w:t>спрямован</w:t>
      </w:r>
      <w:r>
        <w:rPr>
          <w:sz w:val="24"/>
          <w:szCs w:val="24"/>
        </w:rPr>
        <w:t>а</w:t>
      </w:r>
      <w:r w:rsidRPr="000415AC">
        <w:rPr>
          <w:sz w:val="24"/>
          <w:szCs w:val="24"/>
        </w:rPr>
        <w:t xml:space="preserve"> на ознайомлення студента із основними обов’язками та професійними діями медичної сестри </w:t>
      </w:r>
      <w:r>
        <w:rPr>
          <w:sz w:val="24"/>
          <w:szCs w:val="24"/>
        </w:rPr>
        <w:t xml:space="preserve">відповідних </w:t>
      </w:r>
      <w:r w:rsidRPr="000415AC">
        <w:rPr>
          <w:sz w:val="24"/>
          <w:szCs w:val="24"/>
        </w:rPr>
        <w:t xml:space="preserve"> відділень стаціонару. </w:t>
      </w:r>
    </w:p>
    <w:p w14:paraId="228FC34A" w14:textId="77777777" w:rsidR="00010CD4" w:rsidRPr="000415AC" w:rsidRDefault="00010CD4" w:rsidP="00010CD4">
      <w:pPr>
        <w:ind w:firstLine="567"/>
        <w:jc w:val="both"/>
        <w:rPr>
          <w:sz w:val="24"/>
          <w:szCs w:val="24"/>
        </w:rPr>
      </w:pPr>
      <w:r w:rsidRPr="000415AC">
        <w:rPr>
          <w:sz w:val="24"/>
          <w:szCs w:val="24"/>
        </w:rPr>
        <w:t>Навчальна дисципліна «Сестринська практика</w:t>
      </w:r>
      <w:r>
        <w:rPr>
          <w:sz w:val="24"/>
          <w:szCs w:val="24"/>
        </w:rPr>
        <w:t xml:space="preserve">: </w:t>
      </w:r>
      <w:r w:rsidRPr="00EA229B">
        <w:rPr>
          <w:sz w:val="24"/>
          <w:szCs w:val="24"/>
        </w:rPr>
        <w:t>основні обов’язки та професійні дії медичної с</w:t>
      </w:r>
      <w:r>
        <w:rPr>
          <w:sz w:val="24"/>
          <w:szCs w:val="24"/>
        </w:rPr>
        <w:t>естри терапевтичного відділення</w:t>
      </w:r>
      <w:r w:rsidRPr="000415AC">
        <w:rPr>
          <w:sz w:val="24"/>
          <w:szCs w:val="24"/>
        </w:rPr>
        <w:t xml:space="preserve">» передбачає опанування основною маніпуляційною технікою медичної сестри </w:t>
      </w:r>
      <w:r>
        <w:rPr>
          <w:sz w:val="24"/>
          <w:szCs w:val="24"/>
        </w:rPr>
        <w:t>терапевтичного відділення</w:t>
      </w:r>
      <w:r w:rsidRPr="000415AC">
        <w:rPr>
          <w:sz w:val="24"/>
          <w:szCs w:val="24"/>
        </w:rPr>
        <w:t>, а також вивчення гігієнічних, профілактичних та лікувальних заходів, які входять до компетенції середнього медичного персоналу і застосовуються для створення комфортних умов перебування хворого у медичному закладі, сприяння якнайшвидшого одужання пацієнта, запобігання розвитку ускладнень.</w:t>
      </w:r>
    </w:p>
    <w:p w14:paraId="0043B585" w14:textId="77777777" w:rsidR="00010CD4" w:rsidRPr="000415AC" w:rsidRDefault="00010CD4" w:rsidP="00010CD4">
      <w:pPr>
        <w:ind w:firstLine="567"/>
        <w:jc w:val="both"/>
        <w:rPr>
          <w:sz w:val="24"/>
          <w:szCs w:val="24"/>
        </w:rPr>
      </w:pPr>
      <w:r w:rsidRPr="000415AC">
        <w:rPr>
          <w:sz w:val="24"/>
          <w:szCs w:val="24"/>
        </w:rPr>
        <w:t xml:space="preserve">Засвоєння матеріалу базується на послідовному ознайомленні з особливостями реалізації вказаного обсягу дій у роботі терапевтичних відділень лікарень. </w:t>
      </w:r>
    </w:p>
    <w:p w14:paraId="4097554E" w14:textId="77777777" w:rsidR="00010CD4" w:rsidRPr="001E5083" w:rsidRDefault="00010CD4" w:rsidP="00010CD4">
      <w:pPr>
        <w:ind w:firstLine="601"/>
        <w:jc w:val="both"/>
        <w:rPr>
          <w:rFonts w:eastAsia="MS Mincho"/>
          <w:sz w:val="24"/>
          <w:szCs w:val="24"/>
        </w:rPr>
      </w:pPr>
      <w:r w:rsidRPr="001E5083">
        <w:rPr>
          <w:rFonts w:eastAsia="MS Mincho"/>
          <w:sz w:val="24"/>
          <w:szCs w:val="24"/>
        </w:rPr>
        <w:t>Організація навчального процесу здійснюється за вимогами Європейської кредитної трансферно-накопичувальної системи, яка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засвоєння дисципліни або її розділу.</w:t>
      </w:r>
    </w:p>
    <w:p w14:paraId="08B06EB4" w14:textId="77777777" w:rsidR="00010CD4" w:rsidRPr="001E5083" w:rsidRDefault="00010CD4" w:rsidP="00010CD4">
      <w:pPr>
        <w:ind w:firstLine="601"/>
        <w:jc w:val="both"/>
        <w:rPr>
          <w:rFonts w:eastAsia="MS Mincho"/>
          <w:sz w:val="24"/>
          <w:szCs w:val="24"/>
        </w:rPr>
      </w:pPr>
      <w:r w:rsidRPr="001E5083">
        <w:rPr>
          <w:rFonts w:eastAsia="MS Mincho"/>
          <w:sz w:val="24"/>
          <w:szCs w:val="24"/>
        </w:rPr>
        <w:t>Видами навчальної діяльності, є: а) практичні заняття, б) самостійна робота студентів.</w:t>
      </w:r>
    </w:p>
    <w:p w14:paraId="73939753" w14:textId="77777777" w:rsidR="00010CD4" w:rsidRDefault="00010CD4" w:rsidP="00010CD4">
      <w:pPr>
        <w:ind w:firstLine="601"/>
        <w:jc w:val="both"/>
        <w:rPr>
          <w:rFonts w:eastAsia="MS Mincho"/>
          <w:sz w:val="24"/>
          <w:szCs w:val="24"/>
        </w:rPr>
      </w:pPr>
      <w:r>
        <w:rPr>
          <w:rFonts w:eastAsia="MS Mincho"/>
          <w:sz w:val="24"/>
          <w:szCs w:val="24"/>
        </w:rPr>
        <w:t>Згідно з вимогами навчального процесу на дисципліну «</w:t>
      </w:r>
      <w:r w:rsidRPr="000415AC">
        <w:rPr>
          <w:sz w:val="24"/>
          <w:szCs w:val="24"/>
        </w:rPr>
        <w:t>Сестринська практика</w:t>
      </w:r>
      <w:r>
        <w:rPr>
          <w:sz w:val="24"/>
          <w:szCs w:val="24"/>
        </w:rPr>
        <w:t xml:space="preserve">: </w:t>
      </w:r>
      <w:r w:rsidRPr="00EA229B">
        <w:rPr>
          <w:sz w:val="24"/>
          <w:szCs w:val="24"/>
        </w:rPr>
        <w:t>основні обов’язки та професійні дії медичної с</w:t>
      </w:r>
      <w:r>
        <w:rPr>
          <w:sz w:val="24"/>
          <w:szCs w:val="24"/>
        </w:rPr>
        <w:t>естри терапевтичного відділення</w:t>
      </w:r>
      <w:r>
        <w:rPr>
          <w:rFonts w:eastAsia="MS Mincho"/>
          <w:sz w:val="24"/>
          <w:szCs w:val="24"/>
        </w:rPr>
        <w:t>» відводиться</w:t>
      </w:r>
      <w:r w:rsidRPr="00D31ED3">
        <w:rPr>
          <w:rFonts w:eastAsia="MS Mincho"/>
          <w:sz w:val="24"/>
          <w:szCs w:val="24"/>
        </w:rPr>
        <w:t>: 40 годин (1,33 кредити): 10 годин аудиторна підготовка та 30 годин – самостійна робота студентів</w:t>
      </w:r>
    </w:p>
    <w:p w14:paraId="0021443E" w14:textId="77777777" w:rsidR="00010CD4" w:rsidRDefault="00010CD4" w:rsidP="00010CD4">
      <w:pPr>
        <w:ind w:firstLine="601"/>
        <w:jc w:val="both"/>
        <w:rPr>
          <w:sz w:val="24"/>
          <w:szCs w:val="24"/>
        </w:rPr>
      </w:pPr>
      <w:r w:rsidRPr="00F16479">
        <w:rPr>
          <w:sz w:val="24"/>
          <w:szCs w:val="24"/>
        </w:rPr>
        <w:t>Предметом</w:t>
      </w:r>
      <w:r w:rsidRPr="0075459C">
        <w:rPr>
          <w:sz w:val="24"/>
          <w:szCs w:val="24"/>
        </w:rPr>
        <w:t xml:space="preserve"> </w:t>
      </w:r>
      <w:r w:rsidRPr="00AE4EAC">
        <w:rPr>
          <w:sz w:val="24"/>
          <w:szCs w:val="24"/>
        </w:rPr>
        <w:t>вивчення навчальної дисципліни «Сестринська практика</w:t>
      </w:r>
      <w:r>
        <w:rPr>
          <w:sz w:val="24"/>
          <w:szCs w:val="24"/>
        </w:rPr>
        <w:t xml:space="preserve">: </w:t>
      </w:r>
      <w:r w:rsidRPr="00EA229B">
        <w:rPr>
          <w:sz w:val="24"/>
          <w:szCs w:val="24"/>
        </w:rPr>
        <w:t>основні обов’язки та професійні дії медичної с</w:t>
      </w:r>
      <w:r>
        <w:rPr>
          <w:sz w:val="24"/>
          <w:szCs w:val="24"/>
        </w:rPr>
        <w:t>естри терапевтичного відділення</w:t>
      </w:r>
      <w:r w:rsidRPr="00AE4EAC">
        <w:rPr>
          <w:sz w:val="24"/>
          <w:szCs w:val="24"/>
        </w:rPr>
        <w:t>» є комплекс функціональних обов’язків та професійних дій медичної сестри терапевтичного стаціонару, а також сукупність заходів, спрямованих на створення сприятливих умов успішного лікування хворих</w:t>
      </w:r>
    </w:p>
    <w:p w14:paraId="1743A005" w14:textId="77777777" w:rsidR="00010CD4" w:rsidRDefault="00010CD4" w:rsidP="00010CD4">
      <w:pPr>
        <w:ind w:firstLine="601"/>
        <w:jc w:val="both"/>
        <w:rPr>
          <w:sz w:val="24"/>
          <w:szCs w:val="24"/>
        </w:rPr>
      </w:pPr>
    </w:p>
    <w:p w14:paraId="185E9AB7" w14:textId="77777777" w:rsidR="00010CD4" w:rsidRDefault="00010CD4" w:rsidP="0044730C">
      <w:pPr>
        <w:widowControl/>
        <w:numPr>
          <w:ilvl w:val="0"/>
          <w:numId w:val="29"/>
        </w:numPr>
        <w:autoSpaceDE/>
        <w:autoSpaceDN/>
        <w:jc w:val="both"/>
        <w:rPr>
          <w:b/>
          <w:sz w:val="24"/>
          <w:szCs w:val="24"/>
        </w:rPr>
      </w:pPr>
      <w:r w:rsidRPr="00C01494">
        <w:rPr>
          <w:b/>
          <w:sz w:val="24"/>
          <w:szCs w:val="24"/>
        </w:rPr>
        <w:t>Мета та завдання дисципліни</w:t>
      </w:r>
    </w:p>
    <w:p w14:paraId="0062177D" w14:textId="77777777" w:rsidR="00010CD4" w:rsidRPr="00607642" w:rsidRDefault="00010CD4" w:rsidP="00010CD4">
      <w:pPr>
        <w:ind w:hanging="426"/>
        <w:jc w:val="both"/>
        <w:rPr>
          <w:sz w:val="24"/>
          <w:szCs w:val="24"/>
        </w:rPr>
      </w:pPr>
      <w:r w:rsidRPr="00607642">
        <w:rPr>
          <w:iCs/>
          <w:sz w:val="24"/>
          <w:szCs w:val="24"/>
        </w:rPr>
        <w:t xml:space="preserve">Метою викладання навчальної дисципліни «Сестринська практика» є </w:t>
      </w:r>
      <w:r>
        <w:rPr>
          <w:iCs/>
          <w:sz w:val="24"/>
          <w:szCs w:val="24"/>
        </w:rPr>
        <w:t xml:space="preserve">опанування </w:t>
      </w:r>
      <w:r w:rsidRPr="00607642">
        <w:rPr>
          <w:iCs/>
          <w:sz w:val="24"/>
          <w:szCs w:val="24"/>
        </w:rPr>
        <w:t xml:space="preserve">студентом основних прийомів професійної діяльності медичної сестри на основі глибокого знання та розуміння особливостей функціонування організму хворої людини </w:t>
      </w:r>
      <w:r w:rsidRPr="00607642">
        <w:rPr>
          <w:sz w:val="24"/>
          <w:szCs w:val="24"/>
        </w:rPr>
        <w:t>із дотриманням принципів медичної етики та деонтології.</w:t>
      </w:r>
    </w:p>
    <w:p w14:paraId="4E2BB423" w14:textId="77777777" w:rsidR="00010CD4" w:rsidRPr="00607642" w:rsidRDefault="00010CD4" w:rsidP="00010CD4">
      <w:pPr>
        <w:ind w:hanging="426"/>
        <w:rPr>
          <w:iCs/>
          <w:sz w:val="24"/>
          <w:szCs w:val="24"/>
        </w:rPr>
      </w:pPr>
      <w:r w:rsidRPr="00607642">
        <w:rPr>
          <w:sz w:val="24"/>
          <w:szCs w:val="24"/>
        </w:rPr>
        <w:t xml:space="preserve">Основними завданнями вивчення дисципліни </w:t>
      </w:r>
      <w:r w:rsidRPr="00607642">
        <w:rPr>
          <w:iCs/>
          <w:sz w:val="24"/>
          <w:szCs w:val="24"/>
        </w:rPr>
        <w:t>«Сестринська практика</w:t>
      </w:r>
      <w:r>
        <w:rPr>
          <w:iCs/>
          <w:sz w:val="24"/>
          <w:szCs w:val="24"/>
        </w:rPr>
        <w:t xml:space="preserve">: </w:t>
      </w:r>
      <w:r w:rsidRPr="00EA229B">
        <w:rPr>
          <w:sz w:val="24"/>
          <w:szCs w:val="24"/>
        </w:rPr>
        <w:t>основні обов’язки та професійні дії медичної с</w:t>
      </w:r>
      <w:r>
        <w:rPr>
          <w:sz w:val="24"/>
          <w:szCs w:val="24"/>
        </w:rPr>
        <w:t>естри терапевтичного відділення</w:t>
      </w:r>
      <w:r>
        <w:rPr>
          <w:rFonts w:eastAsia="MS Mincho"/>
          <w:sz w:val="24"/>
          <w:szCs w:val="24"/>
        </w:rPr>
        <w:t>»</w:t>
      </w:r>
      <w:r w:rsidRPr="00607642">
        <w:rPr>
          <w:iCs/>
          <w:sz w:val="24"/>
          <w:szCs w:val="24"/>
        </w:rPr>
        <w:t>» є:</w:t>
      </w:r>
    </w:p>
    <w:p w14:paraId="7DAA88AC" w14:textId="77777777" w:rsidR="00010CD4" w:rsidRPr="00607642" w:rsidRDefault="00010CD4" w:rsidP="0044730C">
      <w:pPr>
        <w:widowControl/>
        <w:numPr>
          <w:ilvl w:val="0"/>
          <w:numId w:val="24"/>
        </w:numPr>
        <w:autoSpaceDE/>
        <w:autoSpaceDN/>
        <w:rPr>
          <w:iCs/>
          <w:sz w:val="24"/>
          <w:szCs w:val="24"/>
        </w:rPr>
      </w:pPr>
      <w:r w:rsidRPr="00607642">
        <w:rPr>
          <w:iCs/>
          <w:sz w:val="24"/>
          <w:szCs w:val="24"/>
        </w:rPr>
        <w:t xml:space="preserve">Оволодіння студентами основними знаннями щодо обовʼязків середнього медичного персоналу </w:t>
      </w:r>
      <w:r>
        <w:rPr>
          <w:iCs/>
          <w:sz w:val="24"/>
          <w:szCs w:val="24"/>
        </w:rPr>
        <w:t xml:space="preserve">терапевтичного </w:t>
      </w:r>
      <w:r w:rsidRPr="00607642">
        <w:rPr>
          <w:iCs/>
          <w:sz w:val="24"/>
          <w:szCs w:val="24"/>
        </w:rPr>
        <w:t>відділен</w:t>
      </w:r>
      <w:r>
        <w:rPr>
          <w:iCs/>
          <w:sz w:val="24"/>
          <w:szCs w:val="24"/>
        </w:rPr>
        <w:t xml:space="preserve">ня </w:t>
      </w:r>
      <w:r w:rsidRPr="00607642">
        <w:rPr>
          <w:iCs/>
          <w:sz w:val="24"/>
          <w:szCs w:val="24"/>
        </w:rPr>
        <w:t>стаціонару</w:t>
      </w:r>
    </w:p>
    <w:p w14:paraId="124A26BF" w14:textId="77777777" w:rsidR="00010CD4" w:rsidRPr="00607642" w:rsidRDefault="00010CD4" w:rsidP="0044730C">
      <w:pPr>
        <w:widowControl/>
        <w:numPr>
          <w:ilvl w:val="0"/>
          <w:numId w:val="24"/>
        </w:numPr>
        <w:autoSpaceDE/>
        <w:autoSpaceDN/>
        <w:rPr>
          <w:iCs/>
          <w:sz w:val="24"/>
          <w:szCs w:val="24"/>
        </w:rPr>
      </w:pPr>
      <w:r w:rsidRPr="00607642">
        <w:rPr>
          <w:iCs/>
          <w:sz w:val="24"/>
          <w:szCs w:val="24"/>
        </w:rPr>
        <w:t>Набуття основних практичних навичок медичної сестри терапевтичного відділен</w:t>
      </w:r>
      <w:r>
        <w:rPr>
          <w:iCs/>
          <w:sz w:val="24"/>
          <w:szCs w:val="24"/>
        </w:rPr>
        <w:t>ня</w:t>
      </w:r>
      <w:r w:rsidRPr="00607642">
        <w:rPr>
          <w:iCs/>
          <w:sz w:val="24"/>
          <w:szCs w:val="24"/>
        </w:rPr>
        <w:t xml:space="preserve"> стаціонару </w:t>
      </w:r>
    </w:p>
    <w:p w14:paraId="41BD3565" w14:textId="77777777" w:rsidR="00010CD4" w:rsidRPr="00607642" w:rsidRDefault="00010CD4" w:rsidP="0044730C">
      <w:pPr>
        <w:widowControl/>
        <w:numPr>
          <w:ilvl w:val="0"/>
          <w:numId w:val="24"/>
        </w:numPr>
        <w:autoSpaceDE/>
        <w:autoSpaceDN/>
        <w:rPr>
          <w:iCs/>
          <w:sz w:val="24"/>
          <w:szCs w:val="24"/>
        </w:rPr>
      </w:pPr>
      <w:r w:rsidRPr="00607642">
        <w:rPr>
          <w:iCs/>
          <w:sz w:val="24"/>
          <w:szCs w:val="24"/>
        </w:rPr>
        <w:t>Поглиблення теоретичних знань, необхідних для організації комфортних умов перебування хворого у стаціонарі та забезпечення необхідного догляду за ним на всіх етапах лікування</w:t>
      </w:r>
    </w:p>
    <w:p w14:paraId="12B62C86" w14:textId="77777777" w:rsidR="00010CD4" w:rsidRPr="00607642" w:rsidRDefault="00010CD4" w:rsidP="0044730C">
      <w:pPr>
        <w:widowControl/>
        <w:numPr>
          <w:ilvl w:val="0"/>
          <w:numId w:val="24"/>
        </w:numPr>
        <w:autoSpaceDE/>
        <w:autoSpaceDN/>
        <w:rPr>
          <w:iCs/>
          <w:sz w:val="24"/>
          <w:szCs w:val="24"/>
        </w:rPr>
      </w:pPr>
      <w:r w:rsidRPr="00607642">
        <w:rPr>
          <w:iCs/>
          <w:sz w:val="24"/>
          <w:szCs w:val="24"/>
        </w:rPr>
        <w:t>Формування у студентів  морально-етичних та деонтологічних якостей при професійному спілкуванні з хворим</w:t>
      </w:r>
    </w:p>
    <w:p w14:paraId="71D6D96F" w14:textId="77777777" w:rsidR="00010CD4" w:rsidRPr="00607642" w:rsidRDefault="00010CD4" w:rsidP="00010CD4">
      <w:pPr>
        <w:ind w:hanging="426"/>
        <w:rPr>
          <w:sz w:val="24"/>
          <w:szCs w:val="24"/>
        </w:rPr>
      </w:pPr>
      <w:r>
        <w:rPr>
          <w:sz w:val="24"/>
          <w:szCs w:val="24"/>
        </w:rPr>
        <w:lastRenderedPageBreak/>
        <w:t>Набуття к</w:t>
      </w:r>
      <w:r w:rsidRPr="00607642">
        <w:rPr>
          <w:sz w:val="24"/>
          <w:szCs w:val="24"/>
        </w:rPr>
        <w:t>омпетентност</w:t>
      </w:r>
      <w:r>
        <w:rPr>
          <w:sz w:val="24"/>
          <w:szCs w:val="24"/>
        </w:rPr>
        <w:t xml:space="preserve">ей </w:t>
      </w:r>
      <w:r w:rsidRPr="00607642">
        <w:rPr>
          <w:sz w:val="24"/>
          <w:szCs w:val="24"/>
        </w:rPr>
        <w:t>навчання, фо</w:t>
      </w:r>
      <w:r>
        <w:rPr>
          <w:sz w:val="24"/>
          <w:szCs w:val="24"/>
        </w:rPr>
        <w:t>рмуванню яких сприяє дисципліна.</w:t>
      </w:r>
    </w:p>
    <w:p w14:paraId="5A605F79" w14:textId="77777777" w:rsidR="00010CD4" w:rsidRDefault="00010CD4" w:rsidP="00010CD4">
      <w:pPr>
        <w:jc w:val="both"/>
        <w:rPr>
          <w:b/>
          <w:sz w:val="24"/>
          <w:szCs w:val="24"/>
        </w:rPr>
      </w:pPr>
    </w:p>
    <w:p w14:paraId="3E3B9161" w14:textId="77777777" w:rsidR="00010CD4" w:rsidRPr="000969BF" w:rsidRDefault="00010CD4" w:rsidP="0044730C">
      <w:pPr>
        <w:widowControl/>
        <w:numPr>
          <w:ilvl w:val="0"/>
          <w:numId w:val="29"/>
        </w:numPr>
        <w:autoSpaceDE/>
        <w:autoSpaceDN/>
        <w:jc w:val="both"/>
        <w:rPr>
          <w:b/>
          <w:sz w:val="24"/>
          <w:szCs w:val="24"/>
        </w:rPr>
      </w:pPr>
      <w:r w:rsidRPr="00537197">
        <w:rPr>
          <w:b/>
          <w:sz w:val="24"/>
          <w:szCs w:val="24"/>
        </w:rPr>
        <w:t xml:space="preserve">Статус дисципліни </w:t>
      </w:r>
      <w:r w:rsidRPr="00F06EDB">
        <w:rPr>
          <w:sz w:val="24"/>
          <w:szCs w:val="24"/>
        </w:rPr>
        <w:t>(</w:t>
      </w:r>
      <w:r w:rsidRPr="000969BF">
        <w:rPr>
          <w:sz w:val="24"/>
          <w:szCs w:val="24"/>
        </w:rPr>
        <w:t>нормативна)</w:t>
      </w:r>
      <w:r w:rsidRPr="00537197">
        <w:rPr>
          <w:b/>
          <w:sz w:val="24"/>
          <w:szCs w:val="24"/>
        </w:rPr>
        <w:t xml:space="preserve"> та формат дисципліни </w:t>
      </w:r>
      <w:r w:rsidRPr="00F06EDB">
        <w:rPr>
          <w:sz w:val="24"/>
          <w:szCs w:val="24"/>
        </w:rPr>
        <w:t>(змішаний)</w:t>
      </w:r>
    </w:p>
    <w:p w14:paraId="0E4509B6" w14:textId="77777777" w:rsidR="00010CD4" w:rsidRPr="000969BF" w:rsidRDefault="00010CD4" w:rsidP="00010CD4">
      <w:pPr>
        <w:jc w:val="both"/>
        <w:rPr>
          <w:b/>
          <w:sz w:val="24"/>
          <w:szCs w:val="24"/>
        </w:rPr>
      </w:pPr>
    </w:p>
    <w:p w14:paraId="09924BEF" w14:textId="77777777" w:rsidR="00010CD4" w:rsidRPr="00F06EDB" w:rsidRDefault="00010CD4" w:rsidP="0044730C">
      <w:pPr>
        <w:widowControl/>
        <w:numPr>
          <w:ilvl w:val="0"/>
          <w:numId w:val="29"/>
        </w:numPr>
        <w:autoSpaceDE/>
        <w:autoSpaceDN/>
        <w:jc w:val="both"/>
        <w:rPr>
          <w:b/>
          <w:sz w:val="24"/>
          <w:szCs w:val="24"/>
        </w:rPr>
      </w:pPr>
      <w:r w:rsidRPr="000969BF">
        <w:rPr>
          <w:b/>
          <w:sz w:val="24"/>
          <w:szCs w:val="24"/>
        </w:rPr>
        <w:t>Методи навчання</w:t>
      </w:r>
    </w:p>
    <w:p w14:paraId="4C77C7DF" w14:textId="77777777" w:rsidR="00010CD4" w:rsidRPr="000307EA" w:rsidRDefault="00010CD4" w:rsidP="00010CD4">
      <w:pPr>
        <w:ind w:firstLine="284"/>
        <w:jc w:val="both"/>
        <w:rPr>
          <w:sz w:val="24"/>
          <w:szCs w:val="24"/>
        </w:rPr>
      </w:pPr>
      <w:r w:rsidRPr="000307EA">
        <w:rPr>
          <w:sz w:val="24"/>
          <w:szCs w:val="24"/>
        </w:rPr>
        <w:t>При вивченні дисципліни «Сестринська практика» використовуються різновиди методів навчання, рекомендовані для вищої школи, а саме:</w:t>
      </w:r>
    </w:p>
    <w:p w14:paraId="2A3B8AC2" w14:textId="77777777" w:rsidR="00010CD4" w:rsidRPr="000307EA" w:rsidRDefault="00010CD4" w:rsidP="00010CD4">
      <w:pPr>
        <w:ind w:firstLine="284"/>
        <w:jc w:val="both"/>
        <w:rPr>
          <w:sz w:val="24"/>
          <w:szCs w:val="24"/>
        </w:rPr>
      </w:pPr>
      <w:r w:rsidRPr="000307EA">
        <w:rPr>
          <w:sz w:val="24"/>
          <w:szCs w:val="24"/>
        </w:rPr>
        <w:t>– за джерелами знань: практичні (практична робота, опанування практичними навичками), на яких робиться особливий акцент при ви</w:t>
      </w:r>
      <w:r>
        <w:rPr>
          <w:sz w:val="24"/>
          <w:szCs w:val="24"/>
        </w:rPr>
        <w:t>вче</w:t>
      </w:r>
      <w:r w:rsidRPr="000307EA">
        <w:rPr>
          <w:sz w:val="24"/>
          <w:szCs w:val="24"/>
        </w:rPr>
        <w:t>ні дисципліни, а також наочні (демонстрація) та словесні (пояснення, бесіда, дискусія);</w:t>
      </w:r>
    </w:p>
    <w:p w14:paraId="4946F8A9" w14:textId="77777777" w:rsidR="00010CD4" w:rsidRPr="000307EA" w:rsidRDefault="00010CD4" w:rsidP="00010CD4">
      <w:pPr>
        <w:ind w:firstLine="284"/>
        <w:jc w:val="both"/>
        <w:rPr>
          <w:sz w:val="24"/>
          <w:szCs w:val="24"/>
        </w:rPr>
      </w:pPr>
      <w:r w:rsidRPr="00724EC5">
        <w:rPr>
          <w:sz w:val="24"/>
          <w:szCs w:val="24"/>
        </w:rPr>
        <w:t>– </w:t>
      </w:r>
      <w:r w:rsidRPr="000307EA">
        <w:rPr>
          <w:sz w:val="24"/>
          <w:szCs w:val="24"/>
        </w:rPr>
        <w:t>за логікою навчального процесу: аналітичний (визначення загального стану хворого), синтетичний (визначення найоптимальніших заходів по забезпеченню ефективного перебування хворого у відділенні стаціонару), їх поєднання – аналітико-синтетичний, а також індуктивний метод, дедуктивний, їх поєднання – традуктивний метод.</w:t>
      </w:r>
    </w:p>
    <w:p w14:paraId="42BE5079" w14:textId="77777777" w:rsidR="00010CD4" w:rsidRPr="000307EA" w:rsidRDefault="00010CD4" w:rsidP="00010CD4">
      <w:pPr>
        <w:ind w:firstLine="284"/>
        <w:jc w:val="both"/>
        <w:rPr>
          <w:sz w:val="24"/>
          <w:szCs w:val="24"/>
        </w:rPr>
      </w:pPr>
      <w:r w:rsidRPr="000307EA">
        <w:rPr>
          <w:sz w:val="24"/>
          <w:szCs w:val="24"/>
        </w:rPr>
        <w:t>Поєднуючи та узагальнюючи наведені вище методи навчання, при вивченні дисципліни доцільно впроваджувати такі методи організації навчальних занять як:</w:t>
      </w:r>
    </w:p>
    <w:p w14:paraId="1A220D13" w14:textId="77777777" w:rsidR="00010CD4" w:rsidRPr="000307EA" w:rsidRDefault="00010CD4" w:rsidP="00010CD4">
      <w:pPr>
        <w:widowControl/>
        <w:numPr>
          <w:ilvl w:val="0"/>
          <w:numId w:val="10"/>
        </w:numPr>
        <w:autoSpaceDE/>
        <w:autoSpaceDN/>
        <w:ind w:firstLine="284"/>
        <w:jc w:val="both"/>
        <w:rPr>
          <w:sz w:val="24"/>
          <w:szCs w:val="24"/>
        </w:rPr>
      </w:pPr>
      <w:r w:rsidRPr="000307EA">
        <w:rPr>
          <w:sz w:val="24"/>
          <w:szCs w:val="24"/>
        </w:rPr>
        <w:t xml:space="preserve">метод індивідуальних практичних завдань, </w:t>
      </w:r>
    </w:p>
    <w:p w14:paraId="275C4096" w14:textId="77777777" w:rsidR="00010CD4" w:rsidRPr="000307EA" w:rsidRDefault="00010CD4" w:rsidP="00010CD4">
      <w:pPr>
        <w:widowControl/>
        <w:numPr>
          <w:ilvl w:val="0"/>
          <w:numId w:val="10"/>
        </w:numPr>
        <w:autoSpaceDE/>
        <w:autoSpaceDN/>
        <w:ind w:firstLine="284"/>
        <w:jc w:val="both"/>
        <w:rPr>
          <w:sz w:val="24"/>
          <w:szCs w:val="24"/>
        </w:rPr>
      </w:pPr>
      <w:r w:rsidRPr="000307EA">
        <w:rPr>
          <w:sz w:val="24"/>
          <w:szCs w:val="24"/>
        </w:rPr>
        <w:t xml:space="preserve">метод клінічних кейсів, </w:t>
      </w:r>
    </w:p>
    <w:p w14:paraId="19267431" w14:textId="77777777" w:rsidR="00010CD4" w:rsidRPr="000307EA" w:rsidRDefault="00010CD4" w:rsidP="00010CD4">
      <w:pPr>
        <w:widowControl/>
        <w:numPr>
          <w:ilvl w:val="0"/>
          <w:numId w:val="10"/>
        </w:numPr>
        <w:autoSpaceDE/>
        <w:autoSpaceDN/>
        <w:ind w:firstLine="284"/>
        <w:jc w:val="both"/>
        <w:rPr>
          <w:sz w:val="24"/>
          <w:szCs w:val="24"/>
        </w:rPr>
      </w:pPr>
      <w:r w:rsidRPr="000307EA">
        <w:rPr>
          <w:sz w:val="24"/>
          <w:szCs w:val="24"/>
        </w:rPr>
        <w:t xml:space="preserve">проблемно-дослідницький метод, </w:t>
      </w:r>
    </w:p>
    <w:p w14:paraId="73442A07" w14:textId="77777777" w:rsidR="00010CD4" w:rsidRPr="000307EA" w:rsidRDefault="00010CD4" w:rsidP="00010CD4">
      <w:pPr>
        <w:widowControl/>
        <w:numPr>
          <w:ilvl w:val="0"/>
          <w:numId w:val="10"/>
        </w:numPr>
        <w:autoSpaceDE/>
        <w:autoSpaceDN/>
        <w:ind w:firstLine="284"/>
        <w:jc w:val="both"/>
        <w:rPr>
          <w:sz w:val="24"/>
          <w:szCs w:val="24"/>
        </w:rPr>
      </w:pPr>
      <w:r w:rsidRPr="000307EA">
        <w:rPr>
          <w:sz w:val="24"/>
          <w:szCs w:val="24"/>
        </w:rPr>
        <w:t xml:space="preserve">метод конкурентних груп, </w:t>
      </w:r>
    </w:p>
    <w:p w14:paraId="190D5185" w14:textId="77777777" w:rsidR="00010CD4" w:rsidRPr="000307EA" w:rsidRDefault="00010CD4" w:rsidP="00010CD4">
      <w:pPr>
        <w:widowControl/>
        <w:numPr>
          <w:ilvl w:val="0"/>
          <w:numId w:val="10"/>
        </w:numPr>
        <w:autoSpaceDE/>
        <w:autoSpaceDN/>
        <w:ind w:firstLine="284"/>
        <w:jc w:val="both"/>
        <w:rPr>
          <w:sz w:val="24"/>
          <w:szCs w:val="24"/>
        </w:rPr>
      </w:pPr>
      <w:r w:rsidRPr="000307EA">
        <w:rPr>
          <w:sz w:val="24"/>
          <w:szCs w:val="24"/>
        </w:rPr>
        <w:t xml:space="preserve">метод тренінгових технологій </w:t>
      </w:r>
    </w:p>
    <w:p w14:paraId="2EFD2246" w14:textId="77777777" w:rsidR="00010CD4" w:rsidRPr="000307EA" w:rsidRDefault="00010CD4" w:rsidP="00010CD4">
      <w:pPr>
        <w:ind w:firstLine="284"/>
        <w:jc w:val="both"/>
        <w:rPr>
          <w:sz w:val="24"/>
          <w:szCs w:val="24"/>
        </w:rPr>
      </w:pPr>
      <w:r w:rsidRPr="000307EA">
        <w:rPr>
          <w:sz w:val="24"/>
          <w:szCs w:val="24"/>
        </w:rPr>
        <w:t>Видами навчальної діяльності студента, згідно з Навчальним планом, є практичні заняття та самостійна робота студентів (включаючи виконання індивідуальних завдань).</w:t>
      </w:r>
    </w:p>
    <w:p w14:paraId="4018B1CB" w14:textId="77777777" w:rsidR="00010CD4" w:rsidRPr="000307EA" w:rsidRDefault="00010CD4" w:rsidP="00010CD4">
      <w:pPr>
        <w:ind w:firstLine="284"/>
        <w:jc w:val="both"/>
        <w:rPr>
          <w:sz w:val="24"/>
          <w:szCs w:val="24"/>
        </w:rPr>
      </w:pPr>
      <w:r w:rsidRPr="000307EA">
        <w:rPr>
          <w:sz w:val="24"/>
          <w:szCs w:val="24"/>
        </w:rPr>
        <w:t>Вивчення кожно</w:t>
      </w:r>
      <w:r>
        <w:rPr>
          <w:sz w:val="24"/>
          <w:szCs w:val="24"/>
        </w:rPr>
        <w:t>ї</w:t>
      </w:r>
      <w:r w:rsidRPr="000307EA">
        <w:rPr>
          <w:sz w:val="24"/>
          <w:szCs w:val="24"/>
        </w:rPr>
        <w:t xml:space="preserve"> </w:t>
      </w:r>
      <w:r>
        <w:rPr>
          <w:sz w:val="24"/>
          <w:szCs w:val="24"/>
        </w:rPr>
        <w:t>теми</w:t>
      </w:r>
      <w:r w:rsidRPr="000307EA">
        <w:rPr>
          <w:sz w:val="24"/>
          <w:szCs w:val="24"/>
        </w:rPr>
        <w:t xml:space="preserve"> проводиться у вигляді практичного курсу, який передбачає: 1) засвоєння теоретичного матеріалу щодо особливостей роботи середнього медичного персоналу у </w:t>
      </w:r>
      <w:r>
        <w:rPr>
          <w:sz w:val="24"/>
          <w:szCs w:val="24"/>
        </w:rPr>
        <w:t>терапевтичному відділенні</w:t>
      </w:r>
      <w:r w:rsidRPr="000307EA">
        <w:rPr>
          <w:sz w:val="24"/>
          <w:szCs w:val="24"/>
        </w:rPr>
        <w:t xml:space="preserve"> стаціонару, основних медичних маніпуляцій та їх відпрацювання під контролем викладача (у вигляді практичних занять та консультацій);  2) самостійну робота студента у відділенн</w:t>
      </w:r>
      <w:r>
        <w:rPr>
          <w:sz w:val="24"/>
          <w:szCs w:val="24"/>
        </w:rPr>
        <w:t>і</w:t>
      </w:r>
      <w:r w:rsidRPr="000307EA">
        <w:rPr>
          <w:sz w:val="24"/>
          <w:szCs w:val="24"/>
        </w:rPr>
        <w:t xml:space="preserve"> стаціонару та закріплення отриманих знань і умінь (самостійна робота студентів у позаурочний час за графіками</w:t>
      </w:r>
      <w:r>
        <w:rPr>
          <w:sz w:val="24"/>
          <w:szCs w:val="24"/>
        </w:rPr>
        <w:t>,</w:t>
      </w:r>
      <w:r w:rsidRPr="00724EC5">
        <w:rPr>
          <w:sz w:val="24"/>
          <w:szCs w:val="24"/>
        </w:rPr>
        <w:t xml:space="preserve"> </w:t>
      </w:r>
      <w:r w:rsidRPr="000307EA">
        <w:rPr>
          <w:sz w:val="24"/>
          <w:szCs w:val="24"/>
        </w:rPr>
        <w:t>розробленими кафедр</w:t>
      </w:r>
      <w:r>
        <w:rPr>
          <w:sz w:val="24"/>
          <w:szCs w:val="24"/>
        </w:rPr>
        <w:t>ою  та представленими на інформаційному стенді кафедри</w:t>
      </w:r>
      <w:r w:rsidRPr="000307EA">
        <w:rPr>
          <w:sz w:val="24"/>
          <w:szCs w:val="24"/>
        </w:rPr>
        <w:t>).</w:t>
      </w:r>
    </w:p>
    <w:p w14:paraId="0E6994D6" w14:textId="77777777" w:rsidR="00010CD4" w:rsidRPr="000307EA" w:rsidRDefault="00010CD4" w:rsidP="00010CD4">
      <w:pPr>
        <w:ind w:firstLine="284"/>
        <w:jc w:val="both"/>
        <w:rPr>
          <w:sz w:val="24"/>
          <w:szCs w:val="24"/>
        </w:rPr>
      </w:pPr>
      <w:r w:rsidRPr="000307EA">
        <w:rPr>
          <w:sz w:val="24"/>
          <w:szCs w:val="24"/>
        </w:rPr>
        <w:t>Практичні заняття тривалістю 2 академічні години проходять у клініці та складаються з чотирьох структурних частин:</w:t>
      </w:r>
    </w:p>
    <w:p w14:paraId="037F924A" w14:textId="77777777" w:rsidR="00010CD4" w:rsidRPr="000307EA" w:rsidRDefault="00010CD4" w:rsidP="00010CD4">
      <w:pPr>
        <w:ind w:firstLine="284"/>
        <w:jc w:val="both"/>
        <w:rPr>
          <w:sz w:val="24"/>
          <w:szCs w:val="24"/>
        </w:rPr>
      </w:pPr>
      <w:r w:rsidRPr="000307EA">
        <w:rPr>
          <w:sz w:val="24"/>
          <w:szCs w:val="24"/>
        </w:rPr>
        <w:t xml:space="preserve">1) засвоєння теоретичної частини теми, </w:t>
      </w:r>
    </w:p>
    <w:p w14:paraId="501BCB5E" w14:textId="77777777" w:rsidR="00010CD4" w:rsidRPr="000307EA" w:rsidRDefault="00010CD4" w:rsidP="00010CD4">
      <w:pPr>
        <w:ind w:firstLine="284"/>
        <w:jc w:val="both"/>
        <w:rPr>
          <w:sz w:val="24"/>
          <w:szCs w:val="24"/>
        </w:rPr>
      </w:pPr>
      <w:r w:rsidRPr="000307EA">
        <w:rPr>
          <w:sz w:val="24"/>
          <w:szCs w:val="24"/>
        </w:rPr>
        <w:t xml:space="preserve">2) демонстрація викладачем методики виконання передбачених темою медичних маніпуляцій, </w:t>
      </w:r>
    </w:p>
    <w:p w14:paraId="5555AE9D" w14:textId="77777777" w:rsidR="00010CD4" w:rsidRPr="000307EA" w:rsidRDefault="00010CD4" w:rsidP="00010CD4">
      <w:pPr>
        <w:ind w:firstLine="284"/>
        <w:jc w:val="both"/>
        <w:rPr>
          <w:sz w:val="24"/>
          <w:szCs w:val="24"/>
        </w:rPr>
      </w:pPr>
      <w:r w:rsidRPr="000307EA">
        <w:rPr>
          <w:sz w:val="24"/>
          <w:szCs w:val="24"/>
        </w:rPr>
        <w:t xml:space="preserve">3) робота студентів по відпрацюванню практичних навичок під контролем викладача, </w:t>
      </w:r>
    </w:p>
    <w:p w14:paraId="5318923A" w14:textId="77777777" w:rsidR="00010CD4" w:rsidRPr="000307EA" w:rsidRDefault="00010CD4" w:rsidP="00010CD4">
      <w:pPr>
        <w:ind w:firstLine="284"/>
        <w:jc w:val="both"/>
        <w:rPr>
          <w:sz w:val="24"/>
          <w:szCs w:val="24"/>
        </w:rPr>
      </w:pPr>
      <w:r w:rsidRPr="000307EA">
        <w:rPr>
          <w:sz w:val="24"/>
          <w:szCs w:val="24"/>
        </w:rPr>
        <w:t xml:space="preserve">4) вирішення ситуаційних завдань та питань тест-контролю засвоєння матеріалу. </w:t>
      </w:r>
    </w:p>
    <w:p w14:paraId="70AEA910" w14:textId="77777777" w:rsidR="00010CD4" w:rsidRDefault="00010CD4" w:rsidP="00010CD4">
      <w:pPr>
        <w:ind w:firstLine="601"/>
        <w:jc w:val="both"/>
        <w:rPr>
          <w:sz w:val="24"/>
          <w:szCs w:val="24"/>
        </w:rPr>
      </w:pPr>
      <w:r w:rsidRPr="000307EA">
        <w:rPr>
          <w:sz w:val="24"/>
          <w:szCs w:val="24"/>
        </w:rPr>
        <w:t>При проведенні  практичних  занять  основне  місце посідає опанування практичними навичками з догляду за хворими</w:t>
      </w:r>
      <w:r>
        <w:rPr>
          <w:sz w:val="24"/>
          <w:szCs w:val="24"/>
        </w:rPr>
        <w:t>, медичними маніпуляціями</w:t>
      </w:r>
    </w:p>
    <w:p w14:paraId="7798BD86" w14:textId="77777777" w:rsidR="00010CD4" w:rsidRDefault="00010CD4" w:rsidP="00010CD4">
      <w:pPr>
        <w:ind w:firstLine="601"/>
        <w:jc w:val="both"/>
        <w:rPr>
          <w:sz w:val="24"/>
          <w:szCs w:val="24"/>
        </w:rPr>
      </w:pPr>
    </w:p>
    <w:p w14:paraId="39ABC17B" w14:textId="77777777" w:rsidR="00010CD4" w:rsidRDefault="00010CD4" w:rsidP="0044730C">
      <w:pPr>
        <w:widowControl/>
        <w:numPr>
          <w:ilvl w:val="0"/>
          <w:numId w:val="29"/>
        </w:numPr>
        <w:autoSpaceDE/>
        <w:autoSpaceDN/>
        <w:jc w:val="both"/>
        <w:rPr>
          <w:b/>
          <w:sz w:val="24"/>
          <w:szCs w:val="24"/>
        </w:rPr>
      </w:pPr>
      <w:r w:rsidRPr="000969BF">
        <w:rPr>
          <w:b/>
          <w:sz w:val="24"/>
          <w:szCs w:val="24"/>
        </w:rPr>
        <w:t xml:space="preserve"> Рекомендована література</w:t>
      </w:r>
    </w:p>
    <w:p w14:paraId="0D2A52A5" w14:textId="77777777" w:rsidR="00010CD4" w:rsidRPr="000D5756" w:rsidRDefault="00010CD4" w:rsidP="0044730C">
      <w:pPr>
        <w:widowControl/>
        <w:numPr>
          <w:ilvl w:val="0"/>
          <w:numId w:val="30"/>
        </w:numPr>
        <w:autoSpaceDE/>
        <w:autoSpaceDN/>
        <w:jc w:val="both"/>
        <w:rPr>
          <w:color w:val="222222"/>
          <w:sz w:val="24"/>
          <w:szCs w:val="24"/>
        </w:rPr>
      </w:pPr>
      <w:r>
        <w:rPr>
          <w:color w:val="222222"/>
          <w:sz w:val="24"/>
          <w:szCs w:val="24"/>
        </w:rPr>
        <w:t>Ковальова О.М., Лісовий В.М., Шевченко С.І., Фролова Т.В</w:t>
      </w:r>
      <w:r w:rsidRPr="00F566DA">
        <w:rPr>
          <w:color w:val="222222"/>
          <w:sz w:val="24"/>
          <w:szCs w:val="24"/>
        </w:rPr>
        <w:t>. Догляд за хворими</w:t>
      </w:r>
      <w:r>
        <w:rPr>
          <w:color w:val="222222"/>
          <w:sz w:val="24"/>
          <w:szCs w:val="24"/>
        </w:rPr>
        <w:t xml:space="preserve">: </w:t>
      </w:r>
      <w:r w:rsidRPr="00957F2F">
        <w:rPr>
          <w:color w:val="222222"/>
          <w:sz w:val="24"/>
          <w:szCs w:val="24"/>
        </w:rPr>
        <w:t>підруч. для студ. вищ. мед. навч. закл. I-III рівнів акредитації / за ред.</w:t>
      </w:r>
      <w:r>
        <w:rPr>
          <w:color w:val="222222"/>
          <w:sz w:val="24"/>
          <w:szCs w:val="24"/>
        </w:rPr>
        <w:t xml:space="preserve"> Лісового В.М. - </w:t>
      </w:r>
      <w:r w:rsidRPr="00957F2F">
        <w:rPr>
          <w:color w:val="222222"/>
          <w:sz w:val="24"/>
          <w:szCs w:val="24"/>
        </w:rPr>
        <w:t>К. : Медицина, 201</w:t>
      </w:r>
      <w:r>
        <w:rPr>
          <w:color w:val="222222"/>
          <w:sz w:val="24"/>
          <w:szCs w:val="24"/>
        </w:rPr>
        <w:t>0. - 487</w:t>
      </w:r>
      <w:r w:rsidRPr="00957F2F">
        <w:rPr>
          <w:color w:val="222222"/>
          <w:sz w:val="24"/>
          <w:szCs w:val="24"/>
        </w:rPr>
        <w:t xml:space="preserve"> с.</w:t>
      </w:r>
    </w:p>
    <w:p w14:paraId="2BB137F1" w14:textId="77777777" w:rsidR="00010CD4" w:rsidRPr="00957F2F" w:rsidRDefault="00010CD4" w:rsidP="0044730C">
      <w:pPr>
        <w:widowControl/>
        <w:numPr>
          <w:ilvl w:val="0"/>
          <w:numId w:val="30"/>
        </w:numPr>
        <w:shd w:val="clear" w:color="auto" w:fill="FFFFFF"/>
        <w:autoSpaceDE/>
        <w:autoSpaceDN/>
        <w:jc w:val="both"/>
        <w:rPr>
          <w:color w:val="222222"/>
          <w:sz w:val="24"/>
          <w:szCs w:val="24"/>
        </w:rPr>
      </w:pPr>
      <w:r w:rsidRPr="00957F2F">
        <w:rPr>
          <w:color w:val="222222"/>
          <w:sz w:val="24"/>
          <w:szCs w:val="24"/>
        </w:rPr>
        <w:t>Касевич Н.М. Загальний </w:t>
      </w:r>
      <w:r w:rsidRPr="00957F2F">
        <w:rPr>
          <w:bCs/>
          <w:color w:val="222222"/>
          <w:sz w:val="24"/>
          <w:szCs w:val="24"/>
        </w:rPr>
        <w:t>догляд</w:t>
      </w:r>
      <w:r w:rsidRPr="00957F2F">
        <w:rPr>
          <w:color w:val="222222"/>
          <w:sz w:val="24"/>
          <w:szCs w:val="24"/>
        </w:rPr>
        <w:t> за </w:t>
      </w:r>
      <w:r w:rsidRPr="00957F2F">
        <w:rPr>
          <w:bCs/>
          <w:color w:val="222222"/>
          <w:sz w:val="24"/>
          <w:szCs w:val="24"/>
        </w:rPr>
        <w:t>хвор</w:t>
      </w:r>
      <w:r w:rsidRPr="00957F2F">
        <w:rPr>
          <w:color w:val="222222"/>
          <w:sz w:val="24"/>
          <w:szCs w:val="24"/>
        </w:rPr>
        <w:t xml:space="preserve">ими і медична маніпуляційна техніка: підруч. для студ. вищ. мед. навч. закл. I-III рівнів акредитації / за ред. В.І. Литвиненка. - 7-ме вид., випр. - К. : Медицина, 2017. - 424 с. </w:t>
      </w:r>
    </w:p>
    <w:p w14:paraId="48BBF4A3" w14:textId="77777777" w:rsidR="00010CD4" w:rsidRDefault="00010CD4" w:rsidP="0044730C">
      <w:pPr>
        <w:widowControl/>
        <w:numPr>
          <w:ilvl w:val="0"/>
          <w:numId w:val="30"/>
        </w:numPr>
        <w:shd w:val="clear" w:color="auto" w:fill="FFFFFF"/>
        <w:autoSpaceDE/>
        <w:autoSpaceDN/>
        <w:jc w:val="both"/>
        <w:rPr>
          <w:color w:val="222222"/>
          <w:sz w:val="24"/>
          <w:szCs w:val="24"/>
        </w:rPr>
      </w:pPr>
      <w:r w:rsidRPr="00957F2F">
        <w:rPr>
          <w:color w:val="222222"/>
          <w:sz w:val="24"/>
          <w:szCs w:val="24"/>
        </w:rPr>
        <w:t xml:space="preserve">Нетяженко В.З., Щуліпенко І.М., Дідківська Л.А. </w:t>
      </w:r>
      <w:r w:rsidRPr="00957F2F">
        <w:rPr>
          <w:bCs/>
          <w:color w:val="222222"/>
          <w:sz w:val="24"/>
          <w:szCs w:val="24"/>
        </w:rPr>
        <w:t>Догляд</w:t>
      </w:r>
      <w:r w:rsidRPr="00957F2F">
        <w:rPr>
          <w:color w:val="222222"/>
          <w:sz w:val="24"/>
          <w:szCs w:val="24"/>
        </w:rPr>
        <w:t> за </w:t>
      </w:r>
      <w:r w:rsidRPr="00957F2F">
        <w:rPr>
          <w:bCs/>
          <w:color w:val="222222"/>
          <w:sz w:val="24"/>
          <w:szCs w:val="24"/>
        </w:rPr>
        <w:t>хвор</w:t>
      </w:r>
      <w:r w:rsidRPr="00957F2F">
        <w:rPr>
          <w:color w:val="222222"/>
          <w:sz w:val="24"/>
          <w:szCs w:val="24"/>
        </w:rPr>
        <w:t>ими (загальний і спеціальний з основами медсестринської техніки): підруч. для студ. вищ. мед. навч. закл. IV рівня акредитації. – К.: Здоров'я, 2013. - 591 с</w:t>
      </w:r>
    </w:p>
    <w:p w14:paraId="6DA4F41E" w14:textId="77777777" w:rsidR="00010CD4" w:rsidRPr="00DD147E" w:rsidRDefault="00010CD4" w:rsidP="0044730C">
      <w:pPr>
        <w:widowControl/>
        <w:numPr>
          <w:ilvl w:val="0"/>
          <w:numId w:val="30"/>
        </w:numPr>
        <w:autoSpaceDE/>
        <w:autoSpaceDN/>
        <w:jc w:val="both"/>
        <w:rPr>
          <w:sz w:val="24"/>
          <w:szCs w:val="24"/>
        </w:rPr>
      </w:pPr>
      <w:r w:rsidRPr="00DD147E">
        <w:rPr>
          <w:sz w:val="24"/>
          <w:szCs w:val="24"/>
        </w:rPr>
        <w:lastRenderedPageBreak/>
        <w:t>Практикум з курсу</w:t>
      </w:r>
      <w:r>
        <w:rPr>
          <w:sz w:val="24"/>
          <w:szCs w:val="24"/>
        </w:rPr>
        <w:t xml:space="preserve"> </w:t>
      </w:r>
      <w:r w:rsidRPr="00DD147E">
        <w:rPr>
          <w:sz w:val="24"/>
          <w:szCs w:val="24"/>
        </w:rPr>
        <w:t>"</w:t>
      </w:r>
      <w:r>
        <w:rPr>
          <w:sz w:val="24"/>
          <w:szCs w:val="24"/>
        </w:rPr>
        <w:t>С</w:t>
      </w:r>
      <w:r w:rsidRPr="00DD147E">
        <w:rPr>
          <w:sz w:val="24"/>
          <w:szCs w:val="24"/>
        </w:rPr>
        <w:t>естринська справа у терапевтичному стаціонарі"</w:t>
      </w:r>
      <w:r w:rsidRPr="00957F2F">
        <w:rPr>
          <w:b/>
          <w:bCs/>
          <w:color w:val="222222"/>
          <w:spacing w:val="-6"/>
          <w:sz w:val="24"/>
          <w:szCs w:val="24"/>
        </w:rPr>
        <w:t>: </w:t>
      </w:r>
      <w:r w:rsidRPr="00957F2F">
        <w:rPr>
          <w:color w:val="222222"/>
          <w:spacing w:val="-6"/>
          <w:sz w:val="24"/>
          <w:szCs w:val="24"/>
        </w:rPr>
        <w:t>навч.посібник /</w:t>
      </w:r>
      <w:r w:rsidRPr="00DD147E">
        <w:rPr>
          <w:sz w:val="24"/>
          <w:szCs w:val="24"/>
          <w:lang w:eastAsia="en-US"/>
        </w:rPr>
        <w:t xml:space="preserve"> </w:t>
      </w:r>
      <w:r w:rsidRPr="00DD147E">
        <w:rPr>
          <w:color w:val="222222"/>
          <w:spacing w:val="-6"/>
          <w:sz w:val="24"/>
          <w:szCs w:val="24"/>
        </w:rPr>
        <w:t>Т.В. Ащеулова, Г.В. Демиденко, К.М.Компанієць, І.В. Ситіна, О.А. Кочубєй, С.О. Шаповалова</w:t>
      </w:r>
      <w:r w:rsidRPr="00957F2F">
        <w:rPr>
          <w:color w:val="222222"/>
          <w:spacing w:val="-6"/>
          <w:sz w:val="24"/>
          <w:szCs w:val="24"/>
        </w:rPr>
        <w:t xml:space="preserve">; </w:t>
      </w:r>
      <w:r>
        <w:rPr>
          <w:color w:val="222222"/>
          <w:spacing w:val="-6"/>
          <w:sz w:val="24"/>
          <w:szCs w:val="24"/>
        </w:rPr>
        <w:t>- Х., 2019 – 36с.</w:t>
      </w:r>
    </w:p>
    <w:p w14:paraId="6C361A1B" w14:textId="77777777" w:rsidR="00010CD4" w:rsidRDefault="00010CD4" w:rsidP="0044730C">
      <w:pPr>
        <w:widowControl/>
        <w:numPr>
          <w:ilvl w:val="0"/>
          <w:numId w:val="30"/>
        </w:numPr>
        <w:shd w:val="clear" w:color="auto" w:fill="FFFFFF"/>
        <w:autoSpaceDE/>
        <w:autoSpaceDN/>
        <w:jc w:val="both"/>
        <w:rPr>
          <w:color w:val="222222"/>
          <w:spacing w:val="-6"/>
          <w:sz w:val="24"/>
          <w:szCs w:val="24"/>
        </w:rPr>
      </w:pPr>
      <w:r w:rsidRPr="00957F2F">
        <w:rPr>
          <w:bCs/>
          <w:color w:val="222222"/>
          <w:spacing w:val="-6"/>
          <w:sz w:val="24"/>
          <w:szCs w:val="24"/>
        </w:rPr>
        <w:t>Догляд за хворими і медична маніпуляційна техніка</w:t>
      </w:r>
      <w:r w:rsidRPr="00957F2F">
        <w:rPr>
          <w:b/>
          <w:bCs/>
          <w:color w:val="222222"/>
          <w:spacing w:val="-6"/>
          <w:sz w:val="24"/>
          <w:szCs w:val="24"/>
        </w:rPr>
        <w:t>: </w:t>
      </w:r>
      <w:r w:rsidRPr="00957F2F">
        <w:rPr>
          <w:color w:val="222222"/>
          <w:spacing w:val="-6"/>
          <w:sz w:val="24"/>
          <w:szCs w:val="24"/>
        </w:rPr>
        <w:t>навч.посібник /Л.С. Савка, Л.І. Разінкова, О.І. Коцар; за ред. Л.М. Ковальчука, О.В. Кононова. – 3-є вид., переробл. і допов. — К.: ВСВ “Медицина”, 2017. – 600 с.</w:t>
      </w:r>
    </w:p>
    <w:p w14:paraId="72947DB5" w14:textId="77777777" w:rsidR="00010CD4" w:rsidRDefault="00010CD4" w:rsidP="00010CD4">
      <w:pPr>
        <w:shd w:val="clear" w:color="auto" w:fill="FFFFFF"/>
        <w:jc w:val="both"/>
        <w:rPr>
          <w:color w:val="222222"/>
          <w:spacing w:val="-6"/>
          <w:sz w:val="24"/>
          <w:szCs w:val="24"/>
        </w:rPr>
      </w:pPr>
    </w:p>
    <w:p w14:paraId="45A78B5B" w14:textId="77777777" w:rsidR="00010CD4" w:rsidRPr="003D15F0" w:rsidRDefault="00010CD4" w:rsidP="0044730C">
      <w:pPr>
        <w:widowControl/>
        <w:numPr>
          <w:ilvl w:val="0"/>
          <w:numId w:val="29"/>
        </w:numPr>
        <w:autoSpaceDE/>
        <w:autoSpaceDN/>
        <w:jc w:val="both"/>
        <w:rPr>
          <w:b/>
          <w:sz w:val="24"/>
          <w:szCs w:val="24"/>
        </w:rPr>
      </w:pPr>
      <w:r w:rsidRPr="003D15F0">
        <w:rPr>
          <w:b/>
          <w:sz w:val="24"/>
          <w:szCs w:val="24"/>
        </w:rPr>
        <w:t>Пререквізити та кореквізити дисципліни</w:t>
      </w:r>
    </w:p>
    <w:p w14:paraId="4799EC9D" w14:textId="77777777" w:rsidR="00010CD4" w:rsidRPr="001E5083" w:rsidRDefault="00010CD4" w:rsidP="00010CD4">
      <w:pPr>
        <w:ind w:firstLine="601"/>
        <w:jc w:val="both"/>
        <w:rPr>
          <w:sz w:val="24"/>
          <w:szCs w:val="24"/>
        </w:rPr>
      </w:pPr>
      <w:r w:rsidRPr="003D15F0">
        <w:rPr>
          <w:sz w:val="24"/>
          <w:szCs w:val="24"/>
        </w:rPr>
        <w:t>Міждисциплінарні зв’язки:</w:t>
      </w:r>
      <w:r w:rsidRPr="0075459C">
        <w:rPr>
          <w:sz w:val="24"/>
          <w:szCs w:val="24"/>
        </w:rPr>
        <w:t xml:space="preserve"> </w:t>
      </w:r>
      <w:r w:rsidRPr="001E5083">
        <w:rPr>
          <w:sz w:val="24"/>
          <w:szCs w:val="24"/>
        </w:rPr>
        <w:t>відповідно до навчального плану, проходження сестринської практики передбачено у VI семестрі, коли студентом набуті відповідні знання з основних базових дисциплін: медичної біології, медичної та біологічної фізики, анатомії людини, фізіології, біоорганічної та біологічної хімії, мікробіології, вірусології та імунології, клінічної анатомії та топографічної хірургії, патофізіології, патоморфології, фармакології, щойно закінчено вивчення таких клінічних дисциплін,  як пропедевтика внутрішньої медицини, пропедевтика педіатрії та загальна хірургія, з якими інтегрується програма виробничої практики. У свою чергу, сестринська практика формує засади вивчення студентом подальших клінічних дисциплін – внутрішньої медицини, педіатрії, хірургії, анестезіології та інтенсивної терапії, що передбачає «вертикальну» інтеграцію з цими дисциплінами та формування умінь застосовувати знання з сестринської справи в процесі подальшого навчання та у професійній діяльності.</w:t>
      </w:r>
    </w:p>
    <w:p w14:paraId="7717129B" w14:textId="77777777" w:rsidR="00010CD4" w:rsidRPr="002748BA" w:rsidRDefault="00010CD4" w:rsidP="00010CD4">
      <w:pPr>
        <w:ind w:firstLine="601"/>
        <w:jc w:val="both"/>
        <w:rPr>
          <w:sz w:val="24"/>
          <w:szCs w:val="24"/>
        </w:rPr>
      </w:pPr>
      <w:r w:rsidRPr="002748BA">
        <w:rPr>
          <w:i/>
          <w:sz w:val="24"/>
          <w:szCs w:val="24"/>
        </w:rPr>
        <w:t>Пререквізити.</w:t>
      </w:r>
      <w:r w:rsidRPr="00D24E0D">
        <w:rPr>
          <w:szCs w:val="24"/>
        </w:rPr>
        <w:t xml:space="preserve"> </w:t>
      </w:r>
      <w:r w:rsidRPr="002748BA">
        <w:rPr>
          <w:sz w:val="24"/>
          <w:szCs w:val="24"/>
        </w:rPr>
        <w:t xml:space="preserve">Вивчення дисципліни передбачає попереднє засвоєння навчальних дисциплін з </w:t>
      </w:r>
      <w:r w:rsidRPr="007C589C">
        <w:rPr>
          <w:sz w:val="24"/>
          <w:szCs w:val="24"/>
        </w:rPr>
        <w:t>медичної біології, медичної та біологічної фізики, анатомії людини, фізіології, біоорганічної та біологічної хімії, мікробіології, вірусології та імунології, клінічної анатомії та топографічної хірургії, патофізіології, патоморфології, фармакології</w:t>
      </w:r>
      <w:r>
        <w:rPr>
          <w:sz w:val="24"/>
          <w:szCs w:val="24"/>
        </w:rPr>
        <w:t xml:space="preserve"> </w:t>
      </w:r>
      <w:r w:rsidRPr="002748BA">
        <w:rPr>
          <w:sz w:val="24"/>
          <w:szCs w:val="24"/>
        </w:rPr>
        <w:t xml:space="preserve">у закладах вищої освіти. </w:t>
      </w:r>
    </w:p>
    <w:p w14:paraId="4B31C0C4" w14:textId="77777777" w:rsidR="00010CD4" w:rsidRPr="001E5083" w:rsidRDefault="00010CD4" w:rsidP="00010CD4">
      <w:pPr>
        <w:ind w:firstLine="601"/>
        <w:jc w:val="both"/>
        <w:rPr>
          <w:sz w:val="24"/>
          <w:szCs w:val="24"/>
        </w:rPr>
      </w:pPr>
      <w:r w:rsidRPr="0075459C">
        <w:rPr>
          <w:i/>
          <w:sz w:val="24"/>
          <w:szCs w:val="24"/>
        </w:rPr>
        <w:t>Постреквізити.</w:t>
      </w:r>
      <w:r w:rsidRPr="0075459C">
        <w:rPr>
          <w:sz w:val="24"/>
          <w:szCs w:val="24"/>
        </w:rPr>
        <w:t xml:space="preserve"> Основні положення навчальної дисципліни мають застосовуватися</w:t>
      </w:r>
      <w:r>
        <w:rPr>
          <w:sz w:val="24"/>
          <w:szCs w:val="24"/>
        </w:rPr>
        <w:t xml:space="preserve"> при вивченні</w:t>
      </w:r>
      <w:r w:rsidRPr="001E5083">
        <w:rPr>
          <w:sz w:val="24"/>
          <w:szCs w:val="24"/>
        </w:rPr>
        <w:t xml:space="preserve"> подальших клінічних дисциплін – внутрішньої медицини, педіатрії, хірургії, анестезіології та інтенсивної терапії, </w:t>
      </w:r>
      <w:r>
        <w:rPr>
          <w:sz w:val="24"/>
          <w:szCs w:val="24"/>
        </w:rPr>
        <w:t>на підставі</w:t>
      </w:r>
      <w:r w:rsidRPr="001E5083">
        <w:rPr>
          <w:sz w:val="24"/>
          <w:szCs w:val="24"/>
        </w:rPr>
        <w:t xml:space="preserve"> формування умінь застосовувати знання з сестринської справи в процесі подальшого навчання та у професійній діяльності.</w:t>
      </w:r>
    </w:p>
    <w:p w14:paraId="4EBCEDCD" w14:textId="77777777" w:rsidR="00010CD4" w:rsidRPr="0075459C" w:rsidRDefault="00010CD4" w:rsidP="00010CD4">
      <w:pPr>
        <w:ind w:firstLine="567"/>
        <w:jc w:val="both"/>
        <w:rPr>
          <w:sz w:val="24"/>
          <w:szCs w:val="24"/>
        </w:rPr>
      </w:pPr>
    </w:p>
    <w:p w14:paraId="40FBC011" w14:textId="77777777" w:rsidR="00010CD4" w:rsidRPr="003D15F0" w:rsidRDefault="00010CD4" w:rsidP="0044730C">
      <w:pPr>
        <w:widowControl/>
        <w:numPr>
          <w:ilvl w:val="0"/>
          <w:numId w:val="29"/>
        </w:numPr>
        <w:autoSpaceDE/>
        <w:autoSpaceDN/>
        <w:rPr>
          <w:b/>
          <w:sz w:val="24"/>
          <w:szCs w:val="24"/>
        </w:rPr>
      </w:pPr>
      <w:r w:rsidRPr="003D15F0">
        <w:rPr>
          <w:b/>
          <w:sz w:val="24"/>
          <w:szCs w:val="24"/>
        </w:rPr>
        <w:t>Результати навчання</w:t>
      </w:r>
    </w:p>
    <w:p w14:paraId="150429EA" w14:textId="77777777" w:rsidR="00010CD4" w:rsidRPr="00F93AAE" w:rsidRDefault="00010CD4" w:rsidP="00010CD4">
      <w:pPr>
        <w:ind w:firstLine="539"/>
        <w:rPr>
          <w:sz w:val="24"/>
          <w:szCs w:val="24"/>
        </w:rPr>
      </w:pPr>
      <w:r w:rsidRPr="00F93AAE">
        <w:rPr>
          <w:sz w:val="24"/>
          <w:szCs w:val="24"/>
        </w:rPr>
        <w:t>Дисципліна забезпечує набуття студентами</w:t>
      </w:r>
    </w:p>
    <w:p w14:paraId="5BC8B266" w14:textId="77777777" w:rsidR="00010CD4" w:rsidRPr="00F93AAE" w:rsidRDefault="00010CD4" w:rsidP="00010CD4">
      <w:pPr>
        <w:ind w:firstLine="539"/>
        <w:rPr>
          <w:sz w:val="24"/>
          <w:szCs w:val="24"/>
        </w:rPr>
      </w:pPr>
      <w:r w:rsidRPr="00F93AAE">
        <w:rPr>
          <w:b/>
          <w:bCs/>
          <w:i/>
          <w:iCs/>
          <w:sz w:val="24"/>
          <w:szCs w:val="24"/>
        </w:rPr>
        <w:t>компетентностей</w:t>
      </w:r>
      <w:r w:rsidRPr="00F93AAE">
        <w:rPr>
          <w:b/>
          <w:bCs/>
          <w:sz w:val="24"/>
          <w:szCs w:val="24"/>
        </w:rPr>
        <w:t>:</w:t>
      </w:r>
      <w:r w:rsidRPr="00F93AAE">
        <w:rPr>
          <w:sz w:val="24"/>
          <w:szCs w:val="24"/>
        </w:rPr>
        <w:t xml:space="preserve"> </w:t>
      </w:r>
    </w:p>
    <w:p w14:paraId="3D70DC54" w14:textId="77777777" w:rsidR="00010CD4" w:rsidRPr="001A019F" w:rsidRDefault="00010CD4" w:rsidP="00010CD4">
      <w:pPr>
        <w:widowControl/>
        <w:numPr>
          <w:ilvl w:val="0"/>
          <w:numId w:val="4"/>
        </w:numPr>
        <w:tabs>
          <w:tab w:val="left" w:pos="851"/>
          <w:tab w:val="num" w:pos="900"/>
        </w:tabs>
        <w:autoSpaceDE/>
        <w:autoSpaceDN/>
        <w:jc w:val="both"/>
        <w:rPr>
          <w:i/>
          <w:iCs/>
          <w:sz w:val="24"/>
          <w:szCs w:val="24"/>
        </w:rPr>
      </w:pPr>
      <w:r w:rsidRPr="001A019F">
        <w:rPr>
          <w:i/>
          <w:iCs/>
          <w:sz w:val="24"/>
          <w:szCs w:val="24"/>
        </w:rPr>
        <w:t>інтегральна</w:t>
      </w:r>
      <w:r w:rsidRPr="001A019F">
        <w:rPr>
          <w:b/>
          <w:bCs/>
          <w:i/>
          <w:iCs/>
          <w:sz w:val="24"/>
          <w:szCs w:val="24"/>
        </w:rPr>
        <w:t xml:space="preserve">: </w:t>
      </w:r>
    </w:p>
    <w:p w14:paraId="2DC16439" w14:textId="77777777" w:rsidR="00010CD4" w:rsidRPr="001A019F" w:rsidRDefault="00010CD4" w:rsidP="00010CD4">
      <w:pPr>
        <w:tabs>
          <w:tab w:val="left" w:pos="851"/>
        </w:tabs>
        <w:ind w:firstLine="567"/>
        <w:jc w:val="both"/>
        <w:rPr>
          <w:iCs/>
          <w:sz w:val="24"/>
          <w:szCs w:val="24"/>
        </w:rPr>
      </w:pPr>
      <w:r w:rsidRPr="001A019F">
        <w:rPr>
          <w:iCs/>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6F2EB326" w14:textId="77777777" w:rsidR="00010CD4" w:rsidRPr="001A019F" w:rsidRDefault="00010CD4" w:rsidP="00010CD4">
      <w:pPr>
        <w:tabs>
          <w:tab w:val="left" w:pos="851"/>
        </w:tabs>
        <w:ind w:firstLine="567"/>
        <w:jc w:val="both"/>
        <w:rPr>
          <w:i/>
          <w:iCs/>
          <w:sz w:val="24"/>
          <w:szCs w:val="24"/>
        </w:rPr>
      </w:pPr>
      <w:r w:rsidRPr="001A019F">
        <w:rPr>
          <w:i/>
          <w:iCs/>
          <w:sz w:val="24"/>
          <w:szCs w:val="24"/>
        </w:rPr>
        <w:t>– загальні:</w:t>
      </w:r>
    </w:p>
    <w:p w14:paraId="6D9BADD7" w14:textId="77777777" w:rsidR="00010CD4" w:rsidRPr="00C85B0D" w:rsidRDefault="00010CD4" w:rsidP="00010CD4">
      <w:pPr>
        <w:tabs>
          <w:tab w:val="left" w:pos="851"/>
        </w:tabs>
        <w:jc w:val="both"/>
        <w:rPr>
          <w:iCs/>
          <w:sz w:val="24"/>
          <w:szCs w:val="24"/>
        </w:rPr>
      </w:pPr>
      <w:r w:rsidRPr="00C85B0D">
        <w:rPr>
          <w:iCs/>
          <w:sz w:val="24"/>
          <w:szCs w:val="24"/>
        </w:rPr>
        <w:t>1 – Здатність до абстрактного мислення, аналізу та синтезу, здатність вчитися і бути сучасно навченим</w:t>
      </w:r>
    </w:p>
    <w:p w14:paraId="086906D2" w14:textId="77777777" w:rsidR="00010CD4" w:rsidRPr="00C85B0D" w:rsidRDefault="00010CD4" w:rsidP="00010CD4">
      <w:pPr>
        <w:tabs>
          <w:tab w:val="left" w:pos="851"/>
        </w:tabs>
        <w:jc w:val="both"/>
        <w:rPr>
          <w:iCs/>
          <w:sz w:val="24"/>
          <w:szCs w:val="24"/>
        </w:rPr>
      </w:pPr>
      <w:r w:rsidRPr="00C85B0D">
        <w:rPr>
          <w:iCs/>
          <w:sz w:val="24"/>
          <w:szCs w:val="24"/>
        </w:rPr>
        <w:t>2 – Здатність застосовувати знання в практичних ситуаціях</w:t>
      </w:r>
    </w:p>
    <w:p w14:paraId="4037678D" w14:textId="77777777" w:rsidR="00010CD4" w:rsidRPr="00C85B0D" w:rsidRDefault="00010CD4" w:rsidP="00010CD4">
      <w:pPr>
        <w:tabs>
          <w:tab w:val="left" w:pos="851"/>
        </w:tabs>
        <w:jc w:val="both"/>
        <w:rPr>
          <w:iCs/>
          <w:sz w:val="24"/>
          <w:szCs w:val="24"/>
        </w:rPr>
      </w:pPr>
      <w:r w:rsidRPr="00C85B0D">
        <w:rPr>
          <w:iCs/>
          <w:sz w:val="24"/>
          <w:szCs w:val="24"/>
        </w:rPr>
        <w:t>3 – Знання та розуміння предметної області та розуміння професійної діяльності</w:t>
      </w:r>
    </w:p>
    <w:p w14:paraId="288C6E15" w14:textId="77777777" w:rsidR="00010CD4" w:rsidRPr="00C85B0D" w:rsidRDefault="00010CD4" w:rsidP="00010CD4">
      <w:pPr>
        <w:tabs>
          <w:tab w:val="left" w:pos="851"/>
        </w:tabs>
        <w:jc w:val="both"/>
        <w:rPr>
          <w:iCs/>
          <w:sz w:val="24"/>
          <w:szCs w:val="24"/>
        </w:rPr>
      </w:pPr>
      <w:r w:rsidRPr="00C85B0D">
        <w:rPr>
          <w:iCs/>
          <w:sz w:val="24"/>
          <w:szCs w:val="24"/>
        </w:rPr>
        <w:t>4 – Здатність до адаптації та дії в новій ситуації</w:t>
      </w:r>
    </w:p>
    <w:p w14:paraId="2E67D7A6" w14:textId="77777777" w:rsidR="00010CD4" w:rsidRPr="00C85B0D" w:rsidRDefault="00010CD4" w:rsidP="00010CD4">
      <w:pPr>
        <w:tabs>
          <w:tab w:val="left" w:pos="851"/>
        </w:tabs>
        <w:jc w:val="both"/>
        <w:rPr>
          <w:iCs/>
          <w:sz w:val="24"/>
          <w:szCs w:val="24"/>
        </w:rPr>
      </w:pPr>
      <w:r w:rsidRPr="00C85B0D">
        <w:rPr>
          <w:iCs/>
          <w:sz w:val="24"/>
          <w:szCs w:val="24"/>
        </w:rPr>
        <w:t>5 – Здатність приймати обґрунтоване рішення ; працювати в команді; навички міжособистісної взаємодії</w:t>
      </w:r>
    </w:p>
    <w:p w14:paraId="60C8C1BC" w14:textId="77777777" w:rsidR="00010CD4" w:rsidRPr="00C85B0D" w:rsidRDefault="00010CD4" w:rsidP="00010CD4">
      <w:pPr>
        <w:tabs>
          <w:tab w:val="left" w:pos="851"/>
        </w:tabs>
        <w:jc w:val="both"/>
        <w:rPr>
          <w:iCs/>
          <w:sz w:val="24"/>
          <w:szCs w:val="24"/>
        </w:rPr>
      </w:pPr>
      <w:r w:rsidRPr="00C85B0D">
        <w:rPr>
          <w:iCs/>
          <w:sz w:val="24"/>
          <w:szCs w:val="24"/>
        </w:rPr>
        <w:t>6 – Здатність спілкуватися державною мовою як усно, так і письмово; здатність спілкуватись іноземною мовою</w:t>
      </w:r>
    </w:p>
    <w:p w14:paraId="10BD3F9D" w14:textId="77777777" w:rsidR="00010CD4" w:rsidRPr="00C85B0D" w:rsidRDefault="00010CD4" w:rsidP="00010CD4">
      <w:pPr>
        <w:tabs>
          <w:tab w:val="left" w:pos="851"/>
        </w:tabs>
        <w:jc w:val="both"/>
        <w:rPr>
          <w:iCs/>
          <w:sz w:val="24"/>
          <w:szCs w:val="24"/>
        </w:rPr>
      </w:pPr>
      <w:r w:rsidRPr="00C85B0D">
        <w:rPr>
          <w:iCs/>
          <w:sz w:val="24"/>
          <w:szCs w:val="24"/>
        </w:rPr>
        <w:t>7 – Навички використання інформаційних і комунікаційних технологій</w:t>
      </w:r>
    </w:p>
    <w:p w14:paraId="473E163E" w14:textId="77777777" w:rsidR="00010CD4" w:rsidRPr="00C85B0D" w:rsidRDefault="00010CD4" w:rsidP="00010CD4">
      <w:pPr>
        <w:tabs>
          <w:tab w:val="left" w:pos="851"/>
        </w:tabs>
        <w:jc w:val="both"/>
        <w:rPr>
          <w:iCs/>
          <w:sz w:val="24"/>
          <w:szCs w:val="24"/>
        </w:rPr>
      </w:pPr>
      <w:r w:rsidRPr="00C85B0D">
        <w:rPr>
          <w:iCs/>
          <w:sz w:val="24"/>
          <w:szCs w:val="24"/>
        </w:rPr>
        <w:t>8 – Визначеність і наполегливість щодо поставлених завдань і взятих обов΄язків</w:t>
      </w:r>
    </w:p>
    <w:p w14:paraId="33E828CF" w14:textId="77777777" w:rsidR="00010CD4" w:rsidRPr="00C85B0D" w:rsidRDefault="00010CD4" w:rsidP="00010CD4">
      <w:pPr>
        <w:tabs>
          <w:tab w:val="left" w:pos="851"/>
        </w:tabs>
        <w:jc w:val="both"/>
        <w:rPr>
          <w:iCs/>
          <w:sz w:val="24"/>
          <w:szCs w:val="24"/>
        </w:rPr>
      </w:pPr>
      <w:r w:rsidRPr="00C85B0D">
        <w:rPr>
          <w:iCs/>
          <w:sz w:val="24"/>
          <w:szCs w:val="24"/>
        </w:rPr>
        <w:t>9 – Здатність діяти соціально відповідально та свідомо</w:t>
      </w:r>
    </w:p>
    <w:p w14:paraId="6C725055" w14:textId="77777777" w:rsidR="00010CD4" w:rsidRPr="00C85B0D" w:rsidRDefault="00010CD4" w:rsidP="00010CD4">
      <w:pPr>
        <w:tabs>
          <w:tab w:val="left" w:pos="851"/>
        </w:tabs>
        <w:jc w:val="both"/>
        <w:rPr>
          <w:iCs/>
          <w:sz w:val="24"/>
          <w:szCs w:val="24"/>
        </w:rPr>
      </w:pPr>
      <w:r w:rsidRPr="00C85B0D">
        <w:rPr>
          <w:iCs/>
          <w:sz w:val="24"/>
          <w:szCs w:val="24"/>
        </w:rPr>
        <w:t>10 – Прагнення до збереження навколишнього середовища</w:t>
      </w:r>
    </w:p>
    <w:p w14:paraId="7880C37D" w14:textId="77777777" w:rsidR="00010CD4" w:rsidRPr="001A019F" w:rsidRDefault="00010CD4" w:rsidP="00010CD4">
      <w:pPr>
        <w:tabs>
          <w:tab w:val="left" w:pos="851"/>
        </w:tabs>
        <w:jc w:val="both"/>
        <w:rPr>
          <w:iCs/>
          <w:sz w:val="24"/>
          <w:szCs w:val="24"/>
        </w:rPr>
      </w:pPr>
    </w:p>
    <w:p w14:paraId="7ED880ED" w14:textId="77777777" w:rsidR="00010CD4" w:rsidRPr="001A019F" w:rsidRDefault="00010CD4" w:rsidP="00010CD4">
      <w:pPr>
        <w:tabs>
          <w:tab w:val="left" w:pos="851"/>
        </w:tabs>
        <w:ind w:firstLine="567"/>
        <w:jc w:val="both"/>
        <w:rPr>
          <w:i/>
          <w:iCs/>
          <w:sz w:val="24"/>
          <w:szCs w:val="24"/>
        </w:rPr>
      </w:pPr>
      <w:r w:rsidRPr="001A019F">
        <w:rPr>
          <w:i/>
          <w:iCs/>
          <w:sz w:val="24"/>
          <w:szCs w:val="24"/>
        </w:rPr>
        <w:t>– спеціальні (фахові, предметні):</w:t>
      </w:r>
    </w:p>
    <w:p w14:paraId="52D7014D" w14:textId="77777777" w:rsidR="00010CD4" w:rsidRPr="005B0921" w:rsidRDefault="00010CD4" w:rsidP="00010CD4">
      <w:pPr>
        <w:tabs>
          <w:tab w:val="left" w:pos="851"/>
        </w:tabs>
        <w:jc w:val="both"/>
        <w:rPr>
          <w:iCs/>
          <w:sz w:val="24"/>
          <w:szCs w:val="24"/>
        </w:rPr>
      </w:pPr>
      <w:r w:rsidRPr="005B0921">
        <w:rPr>
          <w:iCs/>
          <w:sz w:val="24"/>
          <w:szCs w:val="24"/>
        </w:rPr>
        <w:t>ФК1 – Навички опитування</w:t>
      </w:r>
    </w:p>
    <w:p w14:paraId="1D59D4E5" w14:textId="77777777" w:rsidR="00010CD4" w:rsidRPr="005B0921" w:rsidRDefault="00010CD4" w:rsidP="00010CD4">
      <w:pPr>
        <w:tabs>
          <w:tab w:val="left" w:pos="851"/>
        </w:tabs>
        <w:jc w:val="both"/>
        <w:rPr>
          <w:iCs/>
          <w:sz w:val="24"/>
          <w:szCs w:val="24"/>
        </w:rPr>
      </w:pPr>
      <w:r w:rsidRPr="005B0921">
        <w:rPr>
          <w:iCs/>
          <w:sz w:val="24"/>
          <w:szCs w:val="24"/>
        </w:rPr>
        <w:t>ФК2 – Здатність до визначення необхідного переліку лабораторних та інструментальних досліджень та оцінки їх результатів</w:t>
      </w:r>
    </w:p>
    <w:p w14:paraId="1A491A94" w14:textId="77777777" w:rsidR="00010CD4" w:rsidRPr="005B0921" w:rsidRDefault="00010CD4" w:rsidP="00010CD4">
      <w:pPr>
        <w:tabs>
          <w:tab w:val="left" w:pos="851"/>
        </w:tabs>
        <w:jc w:val="both"/>
        <w:rPr>
          <w:iCs/>
          <w:sz w:val="24"/>
          <w:szCs w:val="24"/>
        </w:rPr>
      </w:pPr>
      <w:r w:rsidRPr="005B0921">
        <w:rPr>
          <w:iCs/>
          <w:sz w:val="24"/>
          <w:szCs w:val="24"/>
        </w:rPr>
        <w:t>ФК4 – Здатність до визначення необхідного режиму праці та відпочинку, характеру харчування при лікуванні захворювань</w:t>
      </w:r>
    </w:p>
    <w:p w14:paraId="018D5AE3" w14:textId="77777777" w:rsidR="00010CD4" w:rsidRPr="005B0921" w:rsidRDefault="00010CD4" w:rsidP="00010CD4">
      <w:pPr>
        <w:tabs>
          <w:tab w:val="left" w:pos="851"/>
        </w:tabs>
        <w:jc w:val="both"/>
        <w:rPr>
          <w:iCs/>
          <w:sz w:val="24"/>
          <w:szCs w:val="24"/>
        </w:rPr>
      </w:pPr>
      <w:r w:rsidRPr="005B0921">
        <w:rPr>
          <w:iCs/>
          <w:sz w:val="24"/>
          <w:szCs w:val="24"/>
        </w:rPr>
        <w:t>ФК6 – Здатність до діагностування невідкладних станів</w:t>
      </w:r>
    </w:p>
    <w:p w14:paraId="26E47602" w14:textId="77777777" w:rsidR="00010CD4" w:rsidRPr="005B0921" w:rsidRDefault="00010CD4" w:rsidP="00010CD4">
      <w:pPr>
        <w:tabs>
          <w:tab w:val="left" w:pos="851"/>
        </w:tabs>
        <w:jc w:val="both"/>
        <w:rPr>
          <w:iCs/>
          <w:sz w:val="24"/>
          <w:szCs w:val="24"/>
        </w:rPr>
      </w:pPr>
      <w:r w:rsidRPr="005B0921">
        <w:rPr>
          <w:iCs/>
          <w:sz w:val="24"/>
          <w:szCs w:val="24"/>
        </w:rPr>
        <w:t>ФК7 – Здатність до визначення тактики та володіння навичками надання екстреної медичної допомоги</w:t>
      </w:r>
    </w:p>
    <w:p w14:paraId="258FDF67" w14:textId="77777777" w:rsidR="00010CD4" w:rsidRPr="005B0921" w:rsidRDefault="00010CD4" w:rsidP="00010CD4">
      <w:pPr>
        <w:tabs>
          <w:tab w:val="left" w:pos="851"/>
        </w:tabs>
        <w:jc w:val="both"/>
        <w:rPr>
          <w:iCs/>
          <w:sz w:val="24"/>
          <w:szCs w:val="24"/>
        </w:rPr>
      </w:pPr>
      <w:r w:rsidRPr="005B0921">
        <w:rPr>
          <w:iCs/>
          <w:sz w:val="24"/>
          <w:szCs w:val="24"/>
        </w:rPr>
        <w:t>ФК9 – Навички виконання медичних маніпуляцій</w:t>
      </w:r>
    </w:p>
    <w:p w14:paraId="1B7A4BFF" w14:textId="77777777" w:rsidR="00010CD4" w:rsidRPr="005B0921" w:rsidRDefault="00010CD4" w:rsidP="00010CD4">
      <w:pPr>
        <w:tabs>
          <w:tab w:val="left" w:pos="851"/>
        </w:tabs>
        <w:jc w:val="both"/>
        <w:rPr>
          <w:iCs/>
          <w:sz w:val="24"/>
          <w:szCs w:val="24"/>
        </w:rPr>
      </w:pPr>
      <w:r w:rsidRPr="005B0921">
        <w:rPr>
          <w:iCs/>
          <w:sz w:val="24"/>
          <w:szCs w:val="24"/>
        </w:rPr>
        <w:t xml:space="preserve">ФК11 – Здатність до планування  та проведення санітарно-гігієнічних, профілактичних та протиепідемічних заходів, у тому числі щодо інфекційних хвороб </w:t>
      </w:r>
    </w:p>
    <w:p w14:paraId="3DC2421A" w14:textId="77777777" w:rsidR="00010CD4" w:rsidRPr="005B0921" w:rsidRDefault="00010CD4" w:rsidP="00010CD4">
      <w:pPr>
        <w:tabs>
          <w:tab w:val="left" w:pos="851"/>
        </w:tabs>
        <w:jc w:val="both"/>
        <w:rPr>
          <w:iCs/>
          <w:sz w:val="24"/>
          <w:szCs w:val="24"/>
        </w:rPr>
      </w:pPr>
      <w:r w:rsidRPr="005B0921">
        <w:rPr>
          <w:iCs/>
          <w:sz w:val="24"/>
          <w:szCs w:val="24"/>
        </w:rPr>
        <w:t>ФК14 – Здатність до ведення медичної документації</w:t>
      </w:r>
    </w:p>
    <w:p w14:paraId="606EB413" w14:textId="77777777" w:rsidR="00010CD4" w:rsidRPr="0075459C" w:rsidRDefault="00010CD4" w:rsidP="00010CD4">
      <w:pPr>
        <w:tabs>
          <w:tab w:val="left" w:pos="851"/>
        </w:tabs>
        <w:ind w:firstLine="567"/>
        <w:jc w:val="both"/>
        <w:rPr>
          <w:bCs/>
          <w:iCs/>
          <w:sz w:val="24"/>
        </w:rPr>
      </w:pPr>
      <w:r w:rsidRPr="0075459C">
        <w:rPr>
          <w:sz w:val="24"/>
        </w:rPr>
        <w:t>Також вивчення даної дисципліни формує у здобувачів освіти</w:t>
      </w:r>
      <w:r>
        <w:rPr>
          <w:i/>
          <w:sz w:val="24"/>
        </w:rPr>
        <w:t xml:space="preserve"> соціальні навички</w:t>
      </w:r>
      <w:r w:rsidRPr="0075459C">
        <w:rPr>
          <w:i/>
          <w:sz w:val="24"/>
        </w:rPr>
        <w:t xml:space="preserve"> (soft skills)</w:t>
      </w:r>
      <w:r w:rsidRPr="0075459C">
        <w:rPr>
          <w:sz w:val="24"/>
        </w:rPr>
        <w:t>:</w:t>
      </w:r>
      <w:r w:rsidRPr="0075459C">
        <w:rPr>
          <w:b/>
          <w:sz w:val="24"/>
        </w:rPr>
        <w:t xml:space="preserve"> </w:t>
      </w:r>
      <w:r w:rsidRPr="0075459C">
        <w:rPr>
          <w:sz w:val="24"/>
        </w:rPr>
        <w:t>комунікативність (реалізується через: метод роботи в парах та групах,</w:t>
      </w:r>
      <w:r w:rsidRPr="0075459C">
        <w:rPr>
          <w:b/>
          <w:sz w:val="24"/>
        </w:rPr>
        <w:t xml:space="preserve"> </w:t>
      </w:r>
      <w:r w:rsidRPr="0075459C">
        <w:rPr>
          <w:sz w:val="24"/>
        </w:rPr>
        <w:t>мозковий штурм, метод самопрезентації),</w:t>
      </w:r>
      <w:r w:rsidRPr="0075459C">
        <w:rPr>
          <w:b/>
          <w:sz w:val="24"/>
        </w:rPr>
        <w:t xml:space="preserve"> </w:t>
      </w:r>
      <w:r w:rsidRPr="0075459C">
        <w:rPr>
          <w:sz w:val="24"/>
        </w:rPr>
        <w:t>робота в команді (реалізується чере</w:t>
      </w:r>
      <w:r>
        <w:rPr>
          <w:sz w:val="24"/>
        </w:rPr>
        <w:t>з: метод проектів, ажурна пилка</w:t>
      </w:r>
      <w:r w:rsidRPr="0075459C">
        <w:rPr>
          <w:sz w:val="24"/>
        </w:rPr>
        <w:t>), конфлікт-менеджмент (реалізується через: метод драматизації, ігрові</w:t>
      </w:r>
      <w:r w:rsidRPr="0075459C">
        <w:rPr>
          <w:b/>
          <w:sz w:val="24"/>
        </w:rPr>
        <w:t xml:space="preserve"> </w:t>
      </w:r>
      <w:r w:rsidRPr="0075459C">
        <w:rPr>
          <w:sz w:val="24"/>
        </w:rPr>
        <w:t>методи), тайм-менеджмент (реалізується через: метод проектів, робота в групах,</w:t>
      </w:r>
      <w:r w:rsidRPr="0075459C">
        <w:rPr>
          <w:b/>
          <w:sz w:val="24"/>
        </w:rPr>
        <w:t xml:space="preserve"> </w:t>
      </w:r>
      <w:r w:rsidRPr="0075459C">
        <w:rPr>
          <w:sz w:val="24"/>
        </w:rPr>
        <w:t>тренінги),</w:t>
      </w:r>
      <w:r w:rsidRPr="0075459C">
        <w:rPr>
          <w:b/>
          <w:sz w:val="24"/>
        </w:rPr>
        <w:t xml:space="preserve"> </w:t>
      </w:r>
      <w:r w:rsidRPr="0075459C">
        <w:rPr>
          <w:sz w:val="24"/>
        </w:rPr>
        <w:t>лідерські навички (реалізується через: робота в групах, метод проектів,</w:t>
      </w:r>
      <w:r w:rsidRPr="0075459C">
        <w:rPr>
          <w:b/>
          <w:sz w:val="24"/>
        </w:rPr>
        <w:t xml:space="preserve"> </w:t>
      </w:r>
      <w:r w:rsidRPr="0075459C">
        <w:rPr>
          <w:sz w:val="24"/>
        </w:rPr>
        <w:t>метод самопрезентації).</w:t>
      </w:r>
    </w:p>
    <w:p w14:paraId="11FF3025" w14:textId="77777777" w:rsidR="00010CD4" w:rsidRPr="00F93AAE" w:rsidRDefault="00010CD4" w:rsidP="00010CD4">
      <w:pPr>
        <w:ind w:firstLine="540"/>
        <w:rPr>
          <w:bCs/>
          <w:sz w:val="24"/>
          <w:szCs w:val="24"/>
        </w:rPr>
      </w:pPr>
      <w:r w:rsidRPr="00F93AAE">
        <w:rPr>
          <w:bCs/>
          <w:sz w:val="24"/>
          <w:szCs w:val="24"/>
        </w:rPr>
        <w:t>Деталізація компетентностей відповідно до дескрипторів НРК у формі «Матриці компетентностей».</w:t>
      </w:r>
    </w:p>
    <w:p w14:paraId="05E6BCDC" w14:textId="77777777" w:rsidR="00010CD4" w:rsidRPr="00F93AAE" w:rsidRDefault="00010CD4" w:rsidP="00010CD4">
      <w:pPr>
        <w:ind w:firstLine="539"/>
        <w:jc w:val="center"/>
        <w:rPr>
          <w:b/>
          <w:bCs/>
          <w:i/>
          <w:iCs/>
          <w:sz w:val="24"/>
          <w:szCs w:val="24"/>
        </w:rPr>
      </w:pPr>
      <w:r w:rsidRPr="00F93AAE">
        <w:rPr>
          <w:b/>
          <w:bCs/>
          <w:sz w:val="24"/>
          <w:szCs w:val="24"/>
        </w:rPr>
        <w:t xml:space="preserve">Матриця </w:t>
      </w:r>
      <w:r w:rsidRPr="00F93AAE">
        <w:rPr>
          <w:b/>
          <w:bCs/>
          <w:iCs/>
          <w:sz w:val="24"/>
          <w:szCs w:val="24"/>
        </w:rPr>
        <w:t>компетентностей</w:t>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82"/>
        <w:gridCol w:w="1514"/>
        <w:gridCol w:w="1590"/>
        <w:gridCol w:w="1546"/>
        <w:gridCol w:w="1548"/>
        <w:gridCol w:w="31"/>
      </w:tblGrid>
      <w:tr w:rsidR="00010CD4" w:rsidRPr="002F7122" w14:paraId="31AD96B2" w14:textId="77777777" w:rsidTr="00010CD4">
        <w:trPr>
          <w:trHeight w:val="326"/>
          <w:tblHeader/>
        </w:trPr>
        <w:tc>
          <w:tcPr>
            <w:tcW w:w="371" w:type="pct"/>
            <w:shd w:val="clear" w:color="auto" w:fill="auto"/>
            <w:vAlign w:val="center"/>
          </w:tcPr>
          <w:p w14:paraId="7FE7E6FC" w14:textId="77777777" w:rsidR="00010CD4" w:rsidRPr="002F7122" w:rsidRDefault="00010CD4" w:rsidP="00010CD4">
            <w:pPr>
              <w:jc w:val="center"/>
              <w:rPr>
                <w:b/>
                <w:bCs/>
                <w:sz w:val="20"/>
                <w:szCs w:val="20"/>
              </w:rPr>
            </w:pPr>
            <w:r w:rsidRPr="002F7122">
              <w:rPr>
                <w:b/>
                <w:bCs/>
                <w:sz w:val="20"/>
                <w:szCs w:val="20"/>
              </w:rPr>
              <w:t>№</w:t>
            </w:r>
          </w:p>
        </w:tc>
        <w:tc>
          <w:tcPr>
            <w:tcW w:w="1201" w:type="pct"/>
            <w:shd w:val="clear" w:color="auto" w:fill="auto"/>
            <w:vAlign w:val="center"/>
          </w:tcPr>
          <w:p w14:paraId="7E95520C" w14:textId="77777777" w:rsidR="00010CD4" w:rsidRPr="002F7122" w:rsidRDefault="00010CD4" w:rsidP="00010CD4">
            <w:pPr>
              <w:jc w:val="center"/>
              <w:rPr>
                <w:b/>
                <w:bCs/>
                <w:i/>
                <w:iCs/>
                <w:sz w:val="20"/>
                <w:szCs w:val="20"/>
              </w:rPr>
            </w:pPr>
            <w:r w:rsidRPr="002F7122">
              <w:rPr>
                <w:b/>
                <w:bCs/>
                <w:sz w:val="20"/>
                <w:szCs w:val="20"/>
              </w:rPr>
              <w:t>Компетентність</w:t>
            </w:r>
          </w:p>
        </w:tc>
        <w:tc>
          <w:tcPr>
            <w:tcW w:w="833" w:type="pct"/>
            <w:shd w:val="clear" w:color="auto" w:fill="auto"/>
            <w:vAlign w:val="center"/>
          </w:tcPr>
          <w:p w14:paraId="417983FB" w14:textId="77777777" w:rsidR="00010CD4" w:rsidRPr="002F7122" w:rsidRDefault="00010CD4" w:rsidP="00010CD4">
            <w:pPr>
              <w:jc w:val="center"/>
              <w:rPr>
                <w:b/>
                <w:bCs/>
                <w:sz w:val="20"/>
                <w:szCs w:val="20"/>
              </w:rPr>
            </w:pPr>
            <w:r w:rsidRPr="002F7122">
              <w:rPr>
                <w:b/>
                <w:bCs/>
                <w:sz w:val="20"/>
                <w:szCs w:val="20"/>
              </w:rPr>
              <w:t>Знання</w:t>
            </w:r>
          </w:p>
        </w:tc>
        <w:tc>
          <w:tcPr>
            <w:tcW w:w="875" w:type="pct"/>
            <w:shd w:val="clear" w:color="auto" w:fill="auto"/>
            <w:vAlign w:val="center"/>
          </w:tcPr>
          <w:p w14:paraId="6DC90421" w14:textId="77777777" w:rsidR="00010CD4" w:rsidRPr="002F7122" w:rsidRDefault="00010CD4" w:rsidP="00010CD4">
            <w:pPr>
              <w:jc w:val="center"/>
              <w:rPr>
                <w:b/>
                <w:bCs/>
                <w:sz w:val="20"/>
                <w:szCs w:val="20"/>
              </w:rPr>
            </w:pPr>
            <w:r w:rsidRPr="002F7122">
              <w:rPr>
                <w:b/>
                <w:bCs/>
                <w:sz w:val="20"/>
                <w:szCs w:val="20"/>
              </w:rPr>
              <w:t>Уміння</w:t>
            </w:r>
          </w:p>
        </w:tc>
        <w:tc>
          <w:tcPr>
            <w:tcW w:w="851" w:type="pct"/>
            <w:shd w:val="clear" w:color="auto" w:fill="auto"/>
            <w:vAlign w:val="center"/>
          </w:tcPr>
          <w:p w14:paraId="53B05EEC" w14:textId="77777777" w:rsidR="00010CD4" w:rsidRPr="002F7122" w:rsidRDefault="00010CD4" w:rsidP="00010CD4">
            <w:pPr>
              <w:jc w:val="center"/>
              <w:rPr>
                <w:b/>
                <w:bCs/>
                <w:sz w:val="20"/>
                <w:szCs w:val="20"/>
              </w:rPr>
            </w:pPr>
            <w:r w:rsidRPr="002F7122">
              <w:rPr>
                <w:b/>
                <w:bCs/>
                <w:sz w:val="20"/>
                <w:szCs w:val="20"/>
              </w:rPr>
              <w:t>Комунікація</w:t>
            </w:r>
          </w:p>
        </w:tc>
        <w:tc>
          <w:tcPr>
            <w:tcW w:w="869" w:type="pct"/>
            <w:gridSpan w:val="2"/>
            <w:shd w:val="clear" w:color="auto" w:fill="auto"/>
            <w:vAlign w:val="center"/>
          </w:tcPr>
          <w:p w14:paraId="3036642B" w14:textId="77777777" w:rsidR="00010CD4" w:rsidRPr="002F7122" w:rsidRDefault="00010CD4" w:rsidP="00010CD4">
            <w:pPr>
              <w:jc w:val="center"/>
              <w:rPr>
                <w:b/>
                <w:bCs/>
                <w:sz w:val="20"/>
                <w:szCs w:val="20"/>
              </w:rPr>
            </w:pPr>
            <w:r w:rsidRPr="002F7122">
              <w:rPr>
                <w:b/>
                <w:bCs/>
                <w:sz w:val="20"/>
                <w:szCs w:val="20"/>
              </w:rPr>
              <w:t>Автономія та відповідальність</w:t>
            </w:r>
          </w:p>
        </w:tc>
      </w:tr>
      <w:tr w:rsidR="00010CD4" w:rsidRPr="002F7122" w14:paraId="66BC7950" w14:textId="77777777" w:rsidTr="00010CD4">
        <w:trPr>
          <w:gridAfter w:val="1"/>
          <w:wAfter w:w="17" w:type="pct"/>
          <w:trHeight w:val="326"/>
        </w:trPr>
        <w:tc>
          <w:tcPr>
            <w:tcW w:w="4983" w:type="pct"/>
            <w:gridSpan w:val="6"/>
            <w:shd w:val="clear" w:color="auto" w:fill="auto"/>
            <w:vAlign w:val="center"/>
          </w:tcPr>
          <w:p w14:paraId="6B7AF2AB" w14:textId="77777777" w:rsidR="00010CD4" w:rsidRPr="00756942" w:rsidRDefault="00010CD4" w:rsidP="00010CD4">
            <w:pPr>
              <w:jc w:val="center"/>
              <w:rPr>
                <w:b/>
                <w:sz w:val="20"/>
                <w:szCs w:val="20"/>
              </w:rPr>
            </w:pPr>
            <w:r w:rsidRPr="00756942">
              <w:rPr>
                <w:b/>
                <w:sz w:val="20"/>
                <w:szCs w:val="20"/>
              </w:rPr>
              <w:t>Інтегральна компетентність</w:t>
            </w:r>
          </w:p>
        </w:tc>
      </w:tr>
      <w:tr w:rsidR="00010CD4" w:rsidRPr="001A074D" w14:paraId="1DAAA932" w14:textId="77777777" w:rsidTr="00010CD4">
        <w:trPr>
          <w:gridAfter w:val="1"/>
          <w:wAfter w:w="17" w:type="pct"/>
          <w:trHeight w:val="1118"/>
        </w:trPr>
        <w:tc>
          <w:tcPr>
            <w:tcW w:w="371" w:type="pct"/>
            <w:shd w:val="clear" w:color="auto" w:fill="auto"/>
            <w:vAlign w:val="center"/>
          </w:tcPr>
          <w:p w14:paraId="6786E12E" w14:textId="77777777" w:rsidR="00010CD4" w:rsidRPr="0075459C" w:rsidRDefault="00010CD4" w:rsidP="00010CD4">
            <w:pPr>
              <w:jc w:val="both"/>
              <w:rPr>
                <w:b/>
                <w:sz w:val="20"/>
                <w:szCs w:val="20"/>
              </w:rPr>
            </w:pPr>
            <w:r>
              <w:rPr>
                <w:sz w:val="24"/>
                <w:szCs w:val="24"/>
              </w:rPr>
              <w:t>1.</w:t>
            </w:r>
          </w:p>
        </w:tc>
        <w:tc>
          <w:tcPr>
            <w:tcW w:w="4612" w:type="pct"/>
            <w:gridSpan w:val="5"/>
            <w:shd w:val="clear" w:color="auto" w:fill="auto"/>
            <w:vAlign w:val="center"/>
          </w:tcPr>
          <w:p w14:paraId="3C7989DD" w14:textId="77777777" w:rsidR="00010CD4" w:rsidRPr="00971D71" w:rsidRDefault="00010CD4" w:rsidP="00010CD4">
            <w:pPr>
              <w:ind w:left="86"/>
              <w:jc w:val="both"/>
              <w:rPr>
                <w:b/>
                <w:sz w:val="20"/>
                <w:szCs w:val="20"/>
              </w:rPr>
            </w:pPr>
            <w:r w:rsidRPr="00971D71">
              <w:rPr>
                <w:sz w:val="20"/>
                <w:szCs w:val="20"/>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010CD4" w:rsidRPr="002F7122" w14:paraId="5439A415" w14:textId="77777777" w:rsidTr="00010CD4">
        <w:trPr>
          <w:gridAfter w:val="1"/>
          <w:wAfter w:w="17" w:type="pct"/>
          <w:trHeight w:val="326"/>
        </w:trPr>
        <w:tc>
          <w:tcPr>
            <w:tcW w:w="4983" w:type="pct"/>
            <w:gridSpan w:val="6"/>
            <w:shd w:val="clear" w:color="auto" w:fill="auto"/>
            <w:vAlign w:val="center"/>
          </w:tcPr>
          <w:p w14:paraId="3729A8B3" w14:textId="77777777" w:rsidR="00010CD4" w:rsidRPr="0075459C" w:rsidRDefault="00010CD4" w:rsidP="00010CD4">
            <w:pPr>
              <w:jc w:val="center"/>
              <w:rPr>
                <w:b/>
                <w:sz w:val="20"/>
                <w:szCs w:val="20"/>
              </w:rPr>
            </w:pPr>
            <w:r w:rsidRPr="002F7122">
              <w:rPr>
                <w:b/>
                <w:sz w:val="20"/>
                <w:szCs w:val="20"/>
              </w:rPr>
              <w:t>Загальні компетентності</w:t>
            </w:r>
          </w:p>
        </w:tc>
      </w:tr>
      <w:tr w:rsidR="00010CD4" w:rsidRPr="002F7122" w14:paraId="08D5C155" w14:textId="77777777" w:rsidTr="00010CD4">
        <w:trPr>
          <w:trHeight w:val="326"/>
        </w:trPr>
        <w:tc>
          <w:tcPr>
            <w:tcW w:w="371" w:type="pct"/>
            <w:shd w:val="clear" w:color="auto" w:fill="auto"/>
          </w:tcPr>
          <w:p w14:paraId="4258974A" w14:textId="77777777" w:rsidR="00010CD4" w:rsidRPr="002F7122"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5BB0CDAB" w14:textId="77777777" w:rsidR="00010CD4" w:rsidRPr="00F77C3A" w:rsidRDefault="00010CD4" w:rsidP="00010CD4">
            <w:r w:rsidRPr="00F77C3A">
              <w:t>Здатність до абстрактного мислення, аналізу та синтезу</w:t>
            </w:r>
            <w:r>
              <w:t xml:space="preserve">, </w:t>
            </w:r>
            <w:r w:rsidRPr="00F77C3A">
              <w:t>здатність вчитися і бути сучасно навченим</w:t>
            </w:r>
          </w:p>
          <w:p w14:paraId="28CF0685" w14:textId="77777777" w:rsidR="00010CD4" w:rsidRPr="00F77C3A" w:rsidRDefault="00010CD4" w:rsidP="00010CD4"/>
        </w:tc>
        <w:tc>
          <w:tcPr>
            <w:tcW w:w="833" w:type="pct"/>
            <w:shd w:val="clear" w:color="auto" w:fill="auto"/>
          </w:tcPr>
          <w:p w14:paraId="2939D749" w14:textId="77777777" w:rsidR="00010CD4" w:rsidRPr="00F77C3A" w:rsidRDefault="00010CD4" w:rsidP="00010CD4">
            <w:pPr>
              <w:rPr>
                <w:sz w:val="20"/>
              </w:rPr>
            </w:pPr>
            <w:r w:rsidRPr="00F77C3A">
              <w:rPr>
                <w:sz w:val="20"/>
              </w:rPr>
              <w:t>Знати способи аналізу, синтезу та подальшого сучасного навчання</w:t>
            </w:r>
            <w:r>
              <w:rPr>
                <w:sz w:val="20"/>
              </w:rPr>
              <w:t>,</w:t>
            </w:r>
            <w:r w:rsidRPr="00F77C3A">
              <w:rPr>
                <w:sz w:val="20"/>
              </w:rPr>
              <w:t xml:space="preserve"> сучасні тенденції розвитку галузі та аналі</w:t>
            </w:r>
            <w:r w:rsidRPr="00F77C3A">
              <w:rPr>
                <w:sz w:val="20"/>
              </w:rPr>
              <w:softHyphen/>
              <w:t>зувати їх</w:t>
            </w:r>
          </w:p>
        </w:tc>
        <w:tc>
          <w:tcPr>
            <w:tcW w:w="875" w:type="pct"/>
            <w:shd w:val="clear" w:color="auto" w:fill="auto"/>
          </w:tcPr>
          <w:p w14:paraId="2B04E37D" w14:textId="77777777" w:rsidR="00010CD4" w:rsidRPr="00F77C3A" w:rsidRDefault="00010CD4" w:rsidP="00010CD4">
            <w:pPr>
              <w:rPr>
                <w:sz w:val="20"/>
              </w:rPr>
            </w:pPr>
            <w:r w:rsidRPr="00F77C3A">
              <w:rPr>
                <w:sz w:val="20"/>
              </w:rPr>
              <w:t>Вміти проводити аналіз інформації, приймати обґрун</w:t>
            </w:r>
            <w:r w:rsidRPr="00F77C3A">
              <w:rPr>
                <w:sz w:val="20"/>
              </w:rPr>
              <w:softHyphen/>
              <w:t>товані рішення, вміти придбати сучасні знання</w:t>
            </w:r>
            <w:r>
              <w:rPr>
                <w:sz w:val="20"/>
              </w:rPr>
              <w:t xml:space="preserve">, </w:t>
            </w:r>
            <w:r w:rsidRPr="00F77C3A">
              <w:rPr>
                <w:sz w:val="20"/>
              </w:rPr>
              <w:t>проводити аналіз професійної інформації, приймати обґрунтовані рішення, набувати сучасні знання</w:t>
            </w:r>
          </w:p>
        </w:tc>
        <w:tc>
          <w:tcPr>
            <w:tcW w:w="851" w:type="pct"/>
            <w:shd w:val="clear" w:color="auto" w:fill="auto"/>
          </w:tcPr>
          <w:p w14:paraId="7597EF53" w14:textId="77777777" w:rsidR="00010CD4" w:rsidRPr="00F77C3A" w:rsidRDefault="00010CD4" w:rsidP="00010CD4">
            <w:pPr>
              <w:rPr>
                <w:sz w:val="20"/>
              </w:rPr>
            </w:pPr>
            <w:r w:rsidRPr="00F77C3A">
              <w:rPr>
                <w:sz w:val="20"/>
              </w:rPr>
              <w:t>Встановлювати відповідні зв’яз</w:t>
            </w:r>
            <w:r w:rsidRPr="00F77C3A">
              <w:rPr>
                <w:sz w:val="20"/>
              </w:rPr>
              <w:softHyphen/>
              <w:t>ки для досягнен</w:t>
            </w:r>
            <w:r w:rsidRPr="00F77C3A">
              <w:rPr>
                <w:sz w:val="20"/>
              </w:rPr>
              <w:softHyphen/>
              <w:t>ня цілей.</w:t>
            </w:r>
          </w:p>
        </w:tc>
        <w:tc>
          <w:tcPr>
            <w:tcW w:w="869" w:type="pct"/>
            <w:gridSpan w:val="2"/>
            <w:shd w:val="clear" w:color="auto" w:fill="auto"/>
          </w:tcPr>
          <w:p w14:paraId="60C536D7" w14:textId="77777777" w:rsidR="00010CD4" w:rsidRPr="00F77C3A" w:rsidRDefault="00010CD4" w:rsidP="00010CD4">
            <w:pPr>
              <w:rPr>
                <w:sz w:val="20"/>
              </w:rPr>
            </w:pPr>
            <w:r w:rsidRPr="00F77C3A">
              <w:rPr>
                <w:sz w:val="20"/>
              </w:rPr>
              <w:t>Нести відповідаль</w:t>
            </w:r>
            <w:r w:rsidRPr="00F77C3A">
              <w:rPr>
                <w:sz w:val="20"/>
              </w:rPr>
              <w:softHyphen/>
              <w:t>ність за своєчасне набуття сучасних знань.</w:t>
            </w:r>
          </w:p>
        </w:tc>
      </w:tr>
      <w:tr w:rsidR="00010CD4" w:rsidRPr="002F7122" w14:paraId="45FDC029" w14:textId="77777777" w:rsidTr="00010CD4">
        <w:trPr>
          <w:trHeight w:val="326"/>
        </w:trPr>
        <w:tc>
          <w:tcPr>
            <w:tcW w:w="371" w:type="pct"/>
            <w:shd w:val="clear" w:color="auto" w:fill="auto"/>
          </w:tcPr>
          <w:p w14:paraId="0B668A96" w14:textId="77777777" w:rsidR="00010CD4" w:rsidRPr="002F7122"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77DF5283" w14:textId="77777777" w:rsidR="00010CD4" w:rsidRPr="00F77C3A" w:rsidRDefault="00010CD4" w:rsidP="00010CD4">
            <w:pPr>
              <w:pStyle w:val="a3"/>
              <w:shd w:val="clear" w:color="auto" w:fill="FFFFFF"/>
              <w:ind w:left="0"/>
              <w:textAlignment w:val="baseline"/>
            </w:pPr>
            <w:r w:rsidRPr="00F77C3A">
              <w:t>Здатність застосовувати знання в практичних ситуаціях</w:t>
            </w:r>
          </w:p>
        </w:tc>
        <w:tc>
          <w:tcPr>
            <w:tcW w:w="833" w:type="pct"/>
            <w:shd w:val="clear" w:color="auto" w:fill="auto"/>
          </w:tcPr>
          <w:p w14:paraId="4D6D6A5E" w14:textId="77777777" w:rsidR="00010CD4" w:rsidRPr="00F77C3A" w:rsidRDefault="00010CD4" w:rsidP="00010CD4">
            <w:pPr>
              <w:rPr>
                <w:sz w:val="20"/>
              </w:rPr>
            </w:pPr>
            <w:r w:rsidRPr="00F77C3A">
              <w:rPr>
                <w:sz w:val="20"/>
              </w:rPr>
              <w:t>Мати спеціалізо</w:t>
            </w:r>
            <w:r w:rsidRPr="00F77C3A">
              <w:rPr>
                <w:sz w:val="20"/>
              </w:rPr>
              <w:softHyphen/>
              <w:t>вані концепту</w:t>
            </w:r>
            <w:r w:rsidRPr="00F77C3A">
              <w:rPr>
                <w:sz w:val="20"/>
              </w:rPr>
              <w:softHyphen/>
              <w:t>альні знання, на</w:t>
            </w:r>
            <w:r w:rsidRPr="00F77C3A">
              <w:rPr>
                <w:sz w:val="20"/>
              </w:rPr>
              <w:softHyphen/>
              <w:t xml:space="preserve">буті у процесі </w:t>
            </w:r>
            <w:r w:rsidRPr="00F77C3A">
              <w:rPr>
                <w:sz w:val="20"/>
              </w:rPr>
              <w:lastRenderedPageBreak/>
              <w:t>навчання.</w:t>
            </w:r>
          </w:p>
        </w:tc>
        <w:tc>
          <w:tcPr>
            <w:tcW w:w="875" w:type="pct"/>
            <w:shd w:val="clear" w:color="auto" w:fill="auto"/>
          </w:tcPr>
          <w:p w14:paraId="79967EDF" w14:textId="77777777" w:rsidR="00010CD4" w:rsidRPr="00F77C3A" w:rsidRDefault="00010CD4" w:rsidP="00010CD4">
            <w:pPr>
              <w:rPr>
                <w:sz w:val="20"/>
              </w:rPr>
            </w:pPr>
            <w:r w:rsidRPr="00F77C3A">
              <w:rPr>
                <w:sz w:val="20"/>
              </w:rPr>
              <w:lastRenderedPageBreak/>
              <w:t>Вміти розв’язу</w:t>
            </w:r>
            <w:r w:rsidRPr="00F77C3A">
              <w:rPr>
                <w:sz w:val="20"/>
              </w:rPr>
              <w:softHyphen/>
              <w:t>вати складні зада</w:t>
            </w:r>
            <w:r w:rsidRPr="00F77C3A">
              <w:rPr>
                <w:sz w:val="20"/>
              </w:rPr>
              <w:softHyphen/>
              <w:t xml:space="preserve">чі і проблеми, які виникають у </w:t>
            </w:r>
            <w:r w:rsidRPr="00F77C3A">
              <w:rPr>
                <w:sz w:val="20"/>
              </w:rPr>
              <w:lastRenderedPageBreak/>
              <w:t>професійній діяльності.</w:t>
            </w:r>
          </w:p>
        </w:tc>
        <w:tc>
          <w:tcPr>
            <w:tcW w:w="851" w:type="pct"/>
            <w:shd w:val="clear" w:color="auto" w:fill="auto"/>
          </w:tcPr>
          <w:p w14:paraId="1D8E3257" w14:textId="77777777" w:rsidR="00010CD4" w:rsidRPr="00F77C3A" w:rsidRDefault="00010CD4" w:rsidP="00010CD4">
            <w:pPr>
              <w:rPr>
                <w:sz w:val="20"/>
              </w:rPr>
            </w:pPr>
            <w:r w:rsidRPr="00F77C3A">
              <w:rPr>
                <w:sz w:val="20"/>
              </w:rPr>
              <w:lastRenderedPageBreak/>
              <w:t>Зрозуміле і не</w:t>
            </w:r>
            <w:r w:rsidRPr="00F77C3A">
              <w:rPr>
                <w:sz w:val="20"/>
              </w:rPr>
              <w:softHyphen/>
              <w:t>двозначне доне</w:t>
            </w:r>
            <w:r w:rsidRPr="00F77C3A">
              <w:rPr>
                <w:sz w:val="20"/>
              </w:rPr>
              <w:softHyphen/>
              <w:t xml:space="preserve">сення власних висновків, </w:t>
            </w:r>
            <w:r w:rsidRPr="00F77C3A">
              <w:rPr>
                <w:sz w:val="20"/>
              </w:rPr>
              <w:lastRenderedPageBreak/>
              <w:t>знань та пояснень, що їх обґрунтову</w:t>
            </w:r>
            <w:r w:rsidRPr="00F77C3A">
              <w:rPr>
                <w:sz w:val="20"/>
              </w:rPr>
              <w:softHyphen/>
              <w:t>ють, до фахівців та нефахівців.</w:t>
            </w:r>
          </w:p>
        </w:tc>
        <w:tc>
          <w:tcPr>
            <w:tcW w:w="869" w:type="pct"/>
            <w:gridSpan w:val="2"/>
            <w:shd w:val="clear" w:color="auto" w:fill="auto"/>
          </w:tcPr>
          <w:p w14:paraId="732DFADC" w14:textId="77777777" w:rsidR="00010CD4" w:rsidRPr="00F77C3A" w:rsidRDefault="00010CD4" w:rsidP="00010CD4">
            <w:pPr>
              <w:rPr>
                <w:sz w:val="20"/>
              </w:rPr>
            </w:pPr>
            <w:r w:rsidRPr="00F77C3A">
              <w:rPr>
                <w:sz w:val="20"/>
              </w:rPr>
              <w:lastRenderedPageBreak/>
              <w:t>Відповідати за прийняття рішень у складних умовах</w:t>
            </w:r>
          </w:p>
        </w:tc>
      </w:tr>
      <w:tr w:rsidR="00010CD4" w:rsidRPr="002F7122" w14:paraId="10264BB8" w14:textId="77777777" w:rsidTr="00010CD4">
        <w:trPr>
          <w:trHeight w:val="326"/>
        </w:trPr>
        <w:tc>
          <w:tcPr>
            <w:tcW w:w="371" w:type="pct"/>
            <w:shd w:val="clear" w:color="auto" w:fill="auto"/>
          </w:tcPr>
          <w:p w14:paraId="32C1B0A6" w14:textId="77777777" w:rsidR="00010CD4" w:rsidRPr="002F7122"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4BA29C48" w14:textId="77777777" w:rsidR="00010CD4" w:rsidRPr="00F77C3A" w:rsidRDefault="00010CD4" w:rsidP="00010CD4">
            <w:pPr>
              <w:pStyle w:val="a3"/>
              <w:ind w:left="0"/>
            </w:pPr>
            <w:r w:rsidRPr="00F77C3A">
              <w:t>Знання та розуміння предметної області та розуміння професійної діяльності</w:t>
            </w:r>
          </w:p>
        </w:tc>
        <w:tc>
          <w:tcPr>
            <w:tcW w:w="833" w:type="pct"/>
            <w:shd w:val="clear" w:color="auto" w:fill="auto"/>
          </w:tcPr>
          <w:p w14:paraId="3852570A" w14:textId="77777777" w:rsidR="00010CD4" w:rsidRPr="00F77C3A" w:rsidRDefault="00010CD4" w:rsidP="00010CD4">
            <w:pPr>
              <w:rPr>
                <w:sz w:val="20"/>
              </w:rPr>
            </w:pPr>
            <w:r w:rsidRPr="00F77C3A">
              <w:rPr>
                <w:sz w:val="20"/>
              </w:rPr>
              <w:t>Мати глибокі знання із струк</w:t>
            </w:r>
            <w:r w:rsidRPr="00F77C3A">
              <w:rPr>
                <w:sz w:val="20"/>
              </w:rPr>
              <w:softHyphen/>
              <w:t>тури професійної діяльності.</w:t>
            </w:r>
          </w:p>
        </w:tc>
        <w:tc>
          <w:tcPr>
            <w:tcW w:w="875" w:type="pct"/>
            <w:shd w:val="clear" w:color="auto" w:fill="auto"/>
          </w:tcPr>
          <w:p w14:paraId="49E1EF27" w14:textId="77777777" w:rsidR="00010CD4" w:rsidRPr="00F77C3A" w:rsidRDefault="00010CD4" w:rsidP="00010CD4">
            <w:pPr>
              <w:rPr>
                <w:sz w:val="20"/>
              </w:rPr>
            </w:pPr>
            <w:r w:rsidRPr="00F77C3A">
              <w:rPr>
                <w:sz w:val="20"/>
              </w:rPr>
              <w:t>Вміти здійснювати професійну діяль</w:t>
            </w:r>
            <w:r w:rsidRPr="00F77C3A">
              <w:rPr>
                <w:sz w:val="20"/>
              </w:rPr>
              <w:softHyphen/>
              <w:t>ність, що потребує оновлення та інтеграції знань.</w:t>
            </w:r>
          </w:p>
        </w:tc>
        <w:tc>
          <w:tcPr>
            <w:tcW w:w="851" w:type="pct"/>
            <w:shd w:val="clear" w:color="auto" w:fill="auto"/>
          </w:tcPr>
          <w:p w14:paraId="7BA080CF" w14:textId="77777777" w:rsidR="00010CD4" w:rsidRPr="00F77C3A" w:rsidRDefault="00010CD4" w:rsidP="00010CD4">
            <w:pPr>
              <w:rPr>
                <w:sz w:val="20"/>
              </w:rPr>
            </w:pPr>
            <w:r w:rsidRPr="00F77C3A">
              <w:rPr>
                <w:sz w:val="20"/>
              </w:rPr>
              <w:t>Здатність ефек</w:t>
            </w:r>
            <w:r w:rsidRPr="00F77C3A">
              <w:rPr>
                <w:sz w:val="20"/>
              </w:rPr>
              <w:softHyphen/>
              <w:t>тивно формувати комунікаційну стратегію у професійній діяльності</w:t>
            </w:r>
          </w:p>
        </w:tc>
        <w:tc>
          <w:tcPr>
            <w:tcW w:w="869" w:type="pct"/>
            <w:gridSpan w:val="2"/>
            <w:shd w:val="clear" w:color="auto" w:fill="auto"/>
          </w:tcPr>
          <w:p w14:paraId="577A76A4" w14:textId="77777777" w:rsidR="00010CD4" w:rsidRPr="00F77C3A" w:rsidRDefault="00010CD4" w:rsidP="00010CD4">
            <w:pPr>
              <w:rPr>
                <w:sz w:val="20"/>
              </w:rPr>
            </w:pPr>
            <w:r w:rsidRPr="00F77C3A">
              <w:rPr>
                <w:sz w:val="20"/>
              </w:rPr>
              <w:t>Нести відповідаль</w:t>
            </w:r>
            <w:r w:rsidRPr="00F77C3A">
              <w:rPr>
                <w:sz w:val="20"/>
              </w:rPr>
              <w:softHyphen/>
              <w:t>ність за професій</w:t>
            </w:r>
            <w:r w:rsidRPr="00F77C3A">
              <w:rPr>
                <w:sz w:val="20"/>
              </w:rPr>
              <w:softHyphen/>
              <w:t>ний розвиток, здат</w:t>
            </w:r>
            <w:r w:rsidRPr="00F77C3A">
              <w:rPr>
                <w:sz w:val="20"/>
              </w:rPr>
              <w:softHyphen/>
              <w:t>ність до подаль</w:t>
            </w:r>
            <w:r w:rsidRPr="00F77C3A">
              <w:rPr>
                <w:sz w:val="20"/>
              </w:rPr>
              <w:softHyphen/>
              <w:t>шого професійного нав</w:t>
            </w:r>
            <w:r w:rsidRPr="00F77C3A">
              <w:rPr>
                <w:sz w:val="20"/>
              </w:rPr>
              <w:softHyphen/>
              <w:t>чання з високим рівнем автоном</w:t>
            </w:r>
            <w:r w:rsidRPr="00F77C3A">
              <w:rPr>
                <w:sz w:val="20"/>
              </w:rPr>
              <w:softHyphen/>
              <w:t>ності.</w:t>
            </w:r>
          </w:p>
        </w:tc>
      </w:tr>
      <w:tr w:rsidR="00010CD4" w:rsidRPr="002F7122" w14:paraId="031ED5B2" w14:textId="77777777" w:rsidTr="00010CD4">
        <w:trPr>
          <w:trHeight w:val="326"/>
        </w:trPr>
        <w:tc>
          <w:tcPr>
            <w:tcW w:w="371" w:type="pct"/>
            <w:shd w:val="clear" w:color="auto" w:fill="auto"/>
          </w:tcPr>
          <w:p w14:paraId="28339907" w14:textId="77777777" w:rsidR="00010CD4" w:rsidRPr="002F7122"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5E826A72" w14:textId="77777777" w:rsidR="00010CD4" w:rsidRPr="00F77C3A" w:rsidRDefault="00010CD4" w:rsidP="00010CD4">
            <w:r w:rsidRPr="00F77C3A">
              <w:t>Здатність до адаптації та дії в нової ситуації.</w:t>
            </w:r>
          </w:p>
        </w:tc>
        <w:tc>
          <w:tcPr>
            <w:tcW w:w="833" w:type="pct"/>
            <w:shd w:val="clear" w:color="auto" w:fill="auto"/>
          </w:tcPr>
          <w:p w14:paraId="4C3A8D80" w14:textId="77777777" w:rsidR="00010CD4" w:rsidRPr="00F77C3A" w:rsidRDefault="00010CD4" w:rsidP="00010CD4">
            <w:pPr>
              <w:rPr>
                <w:sz w:val="20"/>
              </w:rPr>
            </w:pPr>
            <w:r w:rsidRPr="00F77C3A">
              <w:rPr>
                <w:sz w:val="20"/>
              </w:rPr>
              <w:t>Знати види та способи адаптації, принципи дії в новій ситуації</w:t>
            </w:r>
          </w:p>
        </w:tc>
        <w:tc>
          <w:tcPr>
            <w:tcW w:w="875" w:type="pct"/>
            <w:shd w:val="clear" w:color="auto" w:fill="auto"/>
          </w:tcPr>
          <w:p w14:paraId="7D534B87" w14:textId="77777777" w:rsidR="00010CD4" w:rsidRPr="00F77C3A" w:rsidRDefault="00010CD4" w:rsidP="00010CD4">
            <w:pPr>
              <w:rPr>
                <w:sz w:val="20"/>
              </w:rPr>
            </w:pPr>
            <w:r w:rsidRPr="00F77C3A">
              <w:rPr>
                <w:sz w:val="20"/>
              </w:rPr>
              <w:t>Вміти застосувати засоби саморегу</w:t>
            </w:r>
            <w:r w:rsidRPr="00F77C3A">
              <w:rPr>
                <w:sz w:val="20"/>
              </w:rPr>
              <w:softHyphen/>
              <w:t>ляції, вміти при</w:t>
            </w:r>
            <w:r w:rsidRPr="00F77C3A">
              <w:rPr>
                <w:sz w:val="20"/>
              </w:rPr>
              <w:softHyphen/>
              <w:t>сто</w:t>
            </w:r>
            <w:r w:rsidRPr="00F77C3A">
              <w:rPr>
                <w:sz w:val="20"/>
              </w:rPr>
              <w:softHyphen/>
              <w:t>совуватися до нових ситуацій (обставин) життя та діяльності.</w:t>
            </w:r>
          </w:p>
        </w:tc>
        <w:tc>
          <w:tcPr>
            <w:tcW w:w="851" w:type="pct"/>
            <w:shd w:val="clear" w:color="auto" w:fill="auto"/>
          </w:tcPr>
          <w:p w14:paraId="7F8566AF" w14:textId="77777777" w:rsidR="00010CD4" w:rsidRPr="00F77C3A" w:rsidRDefault="00010CD4" w:rsidP="00010CD4">
            <w:pPr>
              <w:rPr>
                <w:sz w:val="20"/>
              </w:rPr>
            </w:pPr>
            <w:r w:rsidRPr="00F77C3A">
              <w:rPr>
                <w:sz w:val="20"/>
              </w:rPr>
              <w:t>Встановлювати відповідні зв’яз</w:t>
            </w:r>
            <w:r w:rsidRPr="00F77C3A">
              <w:rPr>
                <w:sz w:val="20"/>
              </w:rPr>
              <w:softHyphen/>
              <w:t>ки для досяг</w:t>
            </w:r>
            <w:r w:rsidRPr="00F77C3A">
              <w:rPr>
                <w:sz w:val="20"/>
              </w:rPr>
              <w:softHyphen/>
              <w:t>нен</w:t>
            </w:r>
            <w:r w:rsidRPr="00F77C3A">
              <w:rPr>
                <w:sz w:val="20"/>
              </w:rPr>
              <w:softHyphen/>
              <w:t>ня результату.</w:t>
            </w:r>
          </w:p>
        </w:tc>
        <w:tc>
          <w:tcPr>
            <w:tcW w:w="869" w:type="pct"/>
            <w:gridSpan w:val="2"/>
            <w:shd w:val="clear" w:color="auto" w:fill="auto"/>
          </w:tcPr>
          <w:p w14:paraId="3BC15677" w14:textId="77777777" w:rsidR="00010CD4" w:rsidRPr="00F77C3A" w:rsidRDefault="00010CD4" w:rsidP="00010CD4">
            <w:pPr>
              <w:rPr>
                <w:sz w:val="20"/>
              </w:rPr>
            </w:pPr>
            <w:r w:rsidRPr="00F77C3A">
              <w:rPr>
                <w:sz w:val="20"/>
              </w:rPr>
              <w:t>Нести відповідаль</w:t>
            </w:r>
            <w:r w:rsidRPr="00F77C3A">
              <w:rPr>
                <w:sz w:val="20"/>
              </w:rPr>
              <w:softHyphen/>
              <w:t>ність своєчасне використання методів саморегуляції.</w:t>
            </w:r>
          </w:p>
        </w:tc>
      </w:tr>
      <w:tr w:rsidR="00010CD4" w:rsidRPr="002F7122" w14:paraId="0CB6045D" w14:textId="77777777" w:rsidTr="00010CD4">
        <w:trPr>
          <w:trHeight w:val="326"/>
        </w:trPr>
        <w:tc>
          <w:tcPr>
            <w:tcW w:w="371" w:type="pct"/>
            <w:shd w:val="clear" w:color="auto" w:fill="auto"/>
          </w:tcPr>
          <w:p w14:paraId="50F8C58F" w14:textId="77777777" w:rsidR="00010CD4" w:rsidRPr="002F7122"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72BFEC1F" w14:textId="77777777" w:rsidR="00010CD4" w:rsidRPr="00F77C3A" w:rsidRDefault="00010CD4" w:rsidP="00010CD4">
            <w:r w:rsidRPr="00F77C3A">
              <w:t>Здатніст</w:t>
            </w:r>
            <w:r>
              <w:t xml:space="preserve">ь приймати обґрунтоване рішення, </w:t>
            </w:r>
            <w:r w:rsidRPr="00F77C3A">
              <w:t>працювати в команді</w:t>
            </w:r>
            <w:r>
              <w:t>, н</w:t>
            </w:r>
            <w:r w:rsidRPr="00F77C3A">
              <w:t>авички міжособистісної взаємодії</w:t>
            </w:r>
          </w:p>
        </w:tc>
        <w:tc>
          <w:tcPr>
            <w:tcW w:w="833" w:type="pct"/>
            <w:shd w:val="clear" w:color="auto" w:fill="auto"/>
          </w:tcPr>
          <w:p w14:paraId="47D244B1" w14:textId="77777777" w:rsidR="00010CD4" w:rsidRPr="00F77C3A" w:rsidRDefault="00010CD4" w:rsidP="00010CD4">
            <w:pPr>
              <w:rPr>
                <w:sz w:val="20"/>
              </w:rPr>
            </w:pPr>
            <w:r w:rsidRPr="00F77C3A">
              <w:rPr>
                <w:sz w:val="20"/>
              </w:rPr>
              <w:t>Знати тактики та стратегії спілку</w:t>
            </w:r>
            <w:r w:rsidRPr="00F77C3A">
              <w:rPr>
                <w:sz w:val="20"/>
              </w:rPr>
              <w:softHyphen/>
              <w:t>вання, закони та способи комуні</w:t>
            </w:r>
            <w:r w:rsidRPr="00F77C3A">
              <w:rPr>
                <w:sz w:val="20"/>
              </w:rPr>
              <w:softHyphen/>
              <w:t>кативної поведін</w:t>
            </w:r>
            <w:r w:rsidRPr="00F77C3A">
              <w:rPr>
                <w:sz w:val="20"/>
              </w:rPr>
              <w:softHyphen/>
              <w:t>ки</w:t>
            </w:r>
            <w:r>
              <w:rPr>
                <w:sz w:val="20"/>
              </w:rPr>
              <w:t xml:space="preserve">, </w:t>
            </w:r>
            <w:r w:rsidRPr="00F77C3A">
              <w:rPr>
                <w:sz w:val="20"/>
              </w:rPr>
              <w:t>закони та способи міжосо</w:t>
            </w:r>
            <w:r w:rsidRPr="00F77C3A">
              <w:rPr>
                <w:sz w:val="20"/>
              </w:rPr>
              <w:softHyphen/>
              <w:t>бистісної взаємодії</w:t>
            </w:r>
          </w:p>
        </w:tc>
        <w:tc>
          <w:tcPr>
            <w:tcW w:w="875" w:type="pct"/>
            <w:shd w:val="clear" w:color="auto" w:fill="auto"/>
          </w:tcPr>
          <w:p w14:paraId="68A215A3" w14:textId="77777777" w:rsidR="00010CD4" w:rsidRPr="00F77C3A" w:rsidRDefault="00010CD4" w:rsidP="00010CD4">
            <w:pPr>
              <w:rPr>
                <w:sz w:val="20"/>
              </w:rPr>
            </w:pPr>
            <w:r w:rsidRPr="00F77C3A">
              <w:rPr>
                <w:sz w:val="20"/>
              </w:rPr>
              <w:t>Вміти приймати обґрунтоване рі</w:t>
            </w:r>
            <w:r w:rsidRPr="00F77C3A">
              <w:rPr>
                <w:sz w:val="20"/>
              </w:rPr>
              <w:softHyphen/>
              <w:t>шення, обирати способи та страте</w:t>
            </w:r>
            <w:r w:rsidRPr="00F77C3A">
              <w:rPr>
                <w:sz w:val="20"/>
              </w:rPr>
              <w:softHyphen/>
              <w:t>гії спілкування для забезпечення ефективної командної роботи</w:t>
            </w:r>
            <w:r>
              <w:rPr>
                <w:sz w:val="20"/>
              </w:rPr>
              <w:t xml:space="preserve">; вміти </w:t>
            </w:r>
            <w:r w:rsidRPr="00F77C3A">
              <w:rPr>
                <w:sz w:val="20"/>
              </w:rPr>
              <w:t>обирати способи та страте</w:t>
            </w:r>
            <w:r w:rsidRPr="00F77C3A">
              <w:rPr>
                <w:sz w:val="20"/>
              </w:rPr>
              <w:softHyphen/>
              <w:t>гії спілкування для міжособистісної взаємодії</w:t>
            </w:r>
          </w:p>
        </w:tc>
        <w:tc>
          <w:tcPr>
            <w:tcW w:w="851" w:type="pct"/>
            <w:shd w:val="clear" w:color="auto" w:fill="auto"/>
          </w:tcPr>
          <w:p w14:paraId="2D24F82A" w14:textId="77777777" w:rsidR="00010CD4" w:rsidRPr="00F77C3A" w:rsidRDefault="00010CD4" w:rsidP="00010CD4">
            <w:pPr>
              <w:rPr>
                <w:sz w:val="20"/>
              </w:rPr>
            </w:pPr>
            <w:r w:rsidRPr="00F77C3A">
              <w:rPr>
                <w:sz w:val="20"/>
              </w:rPr>
              <w:t>Використовувати стратегії спілку</w:t>
            </w:r>
            <w:r w:rsidRPr="00F77C3A">
              <w:rPr>
                <w:sz w:val="20"/>
              </w:rPr>
              <w:softHyphen/>
              <w:t>вання та навички міжособистісної взаємодії</w:t>
            </w:r>
          </w:p>
        </w:tc>
        <w:tc>
          <w:tcPr>
            <w:tcW w:w="869" w:type="pct"/>
            <w:gridSpan w:val="2"/>
            <w:shd w:val="clear" w:color="auto" w:fill="auto"/>
          </w:tcPr>
          <w:p w14:paraId="7E5136F3" w14:textId="77777777" w:rsidR="00010CD4" w:rsidRPr="00F77C3A" w:rsidRDefault="00010CD4" w:rsidP="00010CD4">
            <w:pPr>
              <w:rPr>
                <w:sz w:val="20"/>
              </w:rPr>
            </w:pPr>
            <w:r w:rsidRPr="00F77C3A">
              <w:rPr>
                <w:sz w:val="20"/>
              </w:rPr>
              <w:t>Нести відповідаль</w:t>
            </w:r>
            <w:r w:rsidRPr="00F77C3A">
              <w:rPr>
                <w:sz w:val="20"/>
              </w:rPr>
              <w:softHyphen/>
              <w:t>ність за вибір та тактику способу комунікації</w:t>
            </w:r>
          </w:p>
        </w:tc>
      </w:tr>
      <w:tr w:rsidR="00010CD4" w:rsidRPr="002F7122" w14:paraId="619EADB9" w14:textId="77777777" w:rsidTr="00010CD4">
        <w:trPr>
          <w:trHeight w:val="1884"/>
        </w:trPr>
        <w:tc>
          <w:tcPr>
            <w:tcW w:w="371" w:type="pct"/>
            <w:shd w:val="clear" w:color="auto" w:fill="auto"/>
          </w:tcPr>
          <w:p w14:paraId="3DD20F78" w14:textId="77777777" w:rsidR="00010CD4" w:rsidRPr="002F7122"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3EA84476" w14:textId="77777777" w:rsidR="00010CD4" w:rsidRPr="00F77C3A" w:rsidRDefault="00010CD4" w:rsidP="00010CD4">
            <w:r w:rsidRPr="00F77C3A">
              <w:t xml:space="preserve">Здатність спілкуватися державною мовою як усно, так і письмово. </w:t>
            </w:r>
          </w:p>
        </w:tc>
        <w:tc>
          <w:tcPr>
            <w:tcW w:w="833" w:type="pct"/>
            <w:shd w:val="clear" w:color="auto" w:fill="auto"/>
          </w:tcPr>
          <w:p w14:paraId="585742D9" w14:textId="77777777" w:rsidR="00010CD4" w:rsidRPr="00F77C3A" w:rsidRDefault="00010CD4" w:rsidP="00010CD4">
            <w:pPr>
              <w:rPr>
                <w:sz w:val="20"/>
              </w:rPr>
            </w:pPr>
            <w:r w:rsidRPr="00F77C3A">
              <w:rPr>
                <w:sz w:val="20"/>
              </w:rPr>
              <w:t xml:space="preserve">Мати досконалі знання державної мови </w:t>
            </w:r>
          </w:p>
        </w:tc>
        <w:tc>
          <w:tcPr>
            <w:tcW w:w="875" w:type="pct"/>
            <w:shd w:val="clear" w:color="auto" w:fill="auto"/>
          </w:tcPr>
          <w:p w14:paraId="26AC72D3" w14:textId="77777777" w:rsidR="00010CD4" w:rsidRPr="00F77C3A" w:rsidRDefault="00010CD4" w:rsidP="00010CD4">
            <w:pPr>
              <w:rPr>
                <w:sz w:val="20"/>
              </w:rPr>
            </w:pPr>
            <w:r w:rsidRPr="00F77C3A">
              <w:rPr>
                <w:sz w:val="20"/>
              </w:rPr>
              <w:t>Вміти застосову</w:t>
            </w:r>
            <w:r w:rsidRPr="00F77C3A">
              <w:rPr>
                <w:sz w:val="20"/>
              </w:rPr>
              <w:softHyphen/>
              <w:t>вати знання державної мові, як усно так і письмово</w:t>
            </w:r>
          </w:p>
        </w:tc>
        <w:tc>
          <w:tcPr>
            <w:tcW w:w="851" w:type="pct"/>
            <w:shd w:val="clear" w:color="auto" w:fill="auto"/>
          </w:tcPr>
          <w:p w14:paraId="40BDC306" w14:textId="77777777" w:rsidR="00010CD4" w:rsidRPr="00F77C3A" w:rsidRDefault="00010CD4" w:rsidP="00010CD4">
            <w:pPr>
              <w:rPr>
                <w:sz w:val="20"/>
              </w:rPr>
            </w:pPr>
            <w:r w:rsidRPr="00F77C3A">
              <w:rPr>
                <w:sz w:val="20"/>
              </w:rPr>
              <w:t>Використовувати при фаховому та діловому спілкуванні та при підготовці документів державну мову.</w:t>
            </w:r>
          </w:p>
        </w:tc>
        <w:tc>
          <w:tcPr>
            <w:tcW w:w="869" w:type="pct"/>
            <w:gridSpan w:val="2"/>
            <w:shd w:val="clear" w:color="auto" w:fill="auto"/>
          </w:tcPr>
          <w:p w14:paraId="4AEF83C3" w14:textId="77777777" w:rsidR="00010CD4" w:rsidRPr="00F77C3A" w:rsidRDefault="00010CD4" w:rsidP="00010CD4">
            <w:pPr>
              <w:rPr>
                <w:sz w:val="20"/>
              </w:rPr>
            </w:pPr>
            <w:r w:rsidRPr="00F77C3A">
              <w:rPr>
                <w:sz w:val="20"/>
              </w:rPr>
              <w:t>Нести відповідаль</w:t>
            </w:r>
            <w:r w:rsidRPr="00F77C3A">
              <w:rPr>
                <w:sz w:val="20"/>
              </w:rPr>
              <w:softHyphen/>
              <w:t>ність за вільне володіння держав</w:t>
            </w:r>
            <w:r w:rsidRPr="00F77C3A">
              <w:rPr>
                <w:sz w:val="20"/>
              </w:rPr>
              <w:softHyphen/>
              <w:t>ною мовою, за розвиток профе</w:t>
            </w:r>
            <w:r w:rsidRPr="00F77C3A">
              <w:rPr>
                <w:sz w:val="20"/>
              </w:rPr>
              <w:softHyphen/>
              <w:t>сійних знань.</w:t>
            </w:r>
          </w:p>
        </w:tc>
      </w:tr>
      <w:tr w:rsidR="00010CD4" w:rsidRPr="002F7122" w14:paraId="1397BDC2" w14:textId="77777777" w:rsidTr="00010CD4">
        <w:trPr>
          <w:trHeight w:val="907"/>
        </w:trPr>
        <w:tc>
          <w:tcPr>
            <w:tcW w:w="371" w:type="pct"/>
            <w:shd w:val="clear" w:color="auto" w:fill="auto"/>
          </w:tcPr>
          <w:p w14:paraId="1F7B82E7" w14:textId="77777777" w:rsidR="00010CD4" w:rsidRDefault="00010CD4" w:rsidP="00010CD4">
            <w:pPr>
              <w:widowControl/>
              <w:numPr>
                <w:ilvl w:val="0"/>
                <w:numId w:val="3"/>
              </w:numPr>
              <w:autoSpaceDE/>
              <w:autoSpaceDN/>
              <w:ind w:left="0" w:firstLine="0"/>
              <w:jc w:val="both"/>
              <w:rPr>
                <w:sz w:val="20"/>
                <w:szCs w:val="20"/>
              </w:rPr>
            </w:pPr>
          </w:p>
          <w:p w14:paraId="60599296" w14:textId="77777777" w:rsidR="00010CD4" w:rsidRDefault="00010CD4" w:rsidP="00010CD4">
            <w:pPr>
              <w:rPr>
                <w:sz w:val="20"/>
                <w:szCs w:val="20"/>
              </w:rPr>
            </w:pPr>
          </w:p>
          <w:p w14:paraId="675966F2" w14:textId="77777777" w:rsidR="00010CD4" w:rsidRDefault="00010CD4" w:rsidP="00010CD4">
            <w:pPr>
              <w:rPr>
                <w:sz w:val="20"/>
                <w:szCs w:val="20"/>
              </w:rPr>
            </w:pPr>
          </w:p>
          <w:p w14:paraId="6BCF45AD" w14:textId="77777777" w:rsidR="00010CD4" w:rsidRDefault="00010CD4" w:rsidP="00010CD4">
            <w:pPr>
              <w:rPr>
                <w:sz w:val="20"/>
                <w:szCs w:val="20"/>
              </w:rPr>
            </w:pPr>
          </w:p>
          <w:p w14:paraId="09B0F00B" w14:textId="77777777" w:rsidR="00010CD4" w:rsidRDefault="00010CD4" w:rsidP="00010CD4">
            <w:pPr>
              <w:rPr>
                <w:sz w:val="20"/>
                <w:szCs w:val="20"/>
              </w:rPr>
            </w:pPr>
          </w:p>
          <w:p w14:paraId="63F58294" w14:textId="77777777" w:rsidR="00010CD4" w:rsidRDefault="00010CD4" w:rsidP="00010CD4">
            <w:pPr>
              <w:rPr>
                <w:sz w:val="20"/>
                <w:szCs w:val="20"/>
              </w:rPr>
            </w:pPr>
          </w:p>
          <w:p w14:paraId="5C9F4487" w14:textId="77777777" w:rsidR="00010CD4" w:rsidRDefault="00010CD4" w:rsidP="00010CD4">
            <w:pPr>
              <w:rPr>
                <w:sz w:val="20"/>
                <w:szCs w:val="20"/>
              </w:rPr>
            </w:pPr>
          </w:p>
          <w:p w14:paraId="6514C3EF" w14:textId="77777777" w:rsidR="00010CD4" w:rsidRDefault="00010CD4" w:rsidP="00010CD4">
            <w:pPr>
              <w:rPr>
                <w:sz w:val="20"/>
                <w:szCs w:val="20"/>
              </w:rPr>
            </w:pPr>
          </w:p>
          <w:p w14:paraId="68ADA04F" w14:textId="77777777" w:rsidR="00010CD4" w:rsidRDefault="00010CD4" w:rsidP="00010CD4">
            <w:pPr>
              <w:rPr>
                <w:sz w:val="20"/>
                <w:szCs w:val="20"/>
              </w:rPr>
            </w:pPr>
          </w:p>
          <w:p w14:paraId="67EBD389" w14:textId="77777777" w:rsidR="00010CD4" w:rsidRDefault="00010CD4" w:rsidP="00010CD4">
            <w:pPr>
              <w:rPr>
                <w:sz w:val="20"/>
                <w:szCs w:val="20"/>
              </w:rPr>
            </w:pPr>
          </w:p>
          <w:p w14:paraId="5D1F0AA1" w14:textId="77777777" w:rsidR="00010CD4" w:rsidRDefault="00010CD4" w:rsidP="00010CD4">
            <w:pPr>
              <w:rPr>
                <w:sz w:val="20"/>
                <w:szCs w:val="20"/>
              </w:rPr>
            </w:pPr>
          </w:p>
          <w:p w14:paraId="0AE7B6DB" w14:textId="77777777" w:rsidR="00010CD4" w:rsidRDefault="00010CD4" w:rsidP="00010CD4">
            <w:pPr>
              <w:ind w:left="284"/>
              <w:jc w:val="both"/>
              <w:rPr>
                <w:sz w:val="20"/>
                <w:szCs w:val="20"/>
              </w:rPr>
            </w:pPr>
          </w:p>
          <w:p w14:paraId="765EA667" w14:textId="77777777" w:rsidR="00010CD4" w:rsidRPr="00335DB7" w:rsidRDefault="00010CD4" w:rsidP="00010CD4">
            <w:pPr>
              <w:ind w:left="284"/>
              <w:jc w:val="both"/>
              <w:rPr>
                <w:sz w:val="20"/>
                <w:szCs w:val="20"/>
              </w:rPr>
            </w:pPr>
          </w:p>
        </w:tc>
        <w:tc>
          <w:tcPr>
            <w:tcW w:w="1201" w:type="pct"/>
            <w:shd w:val="clear" w:color="auto" w:fill="auto"/>
          </w:tcPr>
          <w:p w14:paraId="2822BC20" w14:textId="77777777" w:rsidR="00010CD4" w:rsidRDefault="00010CD4" w:rsidP="00010CD4">
            <w:r w:rsidRPr="00D50450">
              <w:lastRenderedPageBreak/>
              <w:t xml:space="preserve">Навички використання інформаційних і </w:t>
            </w:r>
            <w:r w:rsidRPr="00D50450">
              <w:lastRenderedPageBreak/>
              <w:t>комунікаційних технологій</w:t>
            </w:r>
          </w:p>
          <w:p w14:paraId="5797D118" w14:textId="77777777" w:rsidR="00010CD4" w:rsidRDefault="00010CD4" w:rsidP="00010CD4"/>
          <w:p w14:paraId="763D6BC5" w14:textId="77777777" w:rsidR="00010CD4" w:rsidRDefault="00010CD4" w:rsidP="00010CD4"/>
          <w:p w14:paraId="2D5C4D8B" w14:textId="77777777" w:rsidR="00010CD4" w:rsidRPr="00F77C3A" w:rsidRDefault="00010CD4" w:rsidP="00010CD4"/>
        </w:tc>
        <w:tc>
          <w:tcPr>
            <w:tcW w:w="833" w:type="pct"/>
            <w:shd w:val="clear" w:color="auto" w:fill="auto"/>
          </w:tcPr>
          <w:p w14:paraId="49179367" w14:textId="77777777" w:rsidR="00010CD4" w:rsidRPr="002F7596" w:rsidRDefault="00010CD4" w:rsidP="00010CD4">
            <w:pPr>
              <w:rPr>
                <w:sz w:val="20"/>
              </w:rPr>
            </w:pPr>
            <w:r w:rsidRPr="002F7596">
              <w:rPr>
                <w:sz w:val="20"/>
              </w:rPr>
              <w:lastRenderedPageBreak/>
              <w:t xml:space="preserve">Мати глибокі знання в галузі інформаційних і </w:t>
            </w:r>
            <w:r w:rsidRPr="002F7596">
              <w:rPr>
                <w:sz w:val="20"/>
              </w:rPr>
              <w:lastRenderedPageBreak/>
              <w:t>комунікаційних технологій, що застосовуються у професійній діяльності</w:t>
            </w:r>
          </w:p>
        </w:tc>
        <w:tc>
          <w:tcPr>
            <w:tcW w:w="875" w:type="pct"/>
            <w:shd w:val="clear" w:color="auto" w:fill="auto"/>
          </w:tcPr>
          <w:p w14:paraId="287EC251" w14:textId="77777777" w:rsidR="00010CD4" w:rsidRPr="002F7596" w:rsidRDefault="00010CD4" w:rsidP="00010CD4">
            <w:pPr>
              <w:rPr>
                <w:sz w:val="20"/>
              </w:rPr>
            </w:pPr>
            <w:r w:rsidRPr="002F7596">
              <w:rPr>
                <w:sz w:val="20"/>
              </w:rPr>
              <w:lastRenderedPageBreak/>
              <w:t>Вміти використо</w:t>
            </w:r>
            <w:r w:rsidRPr="002F7596">
              <w:rPr>
                <w:sz w:val="20"/>
              </w:rPr>
              <w:softHyphen/>
              <w:t>вувати інформа</w:t>
            </w:r>
            <w:r w:rsidRPr="002F7596">
              <w:rPr>
                <w:sz w:val="20"/>
              </w:rPr>
              <w:softHyphen/>
              <w:t xml:space="preserve">ційні та </w:t>
            </w:r>
            <w:r w:rsidRPr="002F7596">
              <w:rPr>
                <w:sz w:val="20"/>
              </w:rPr>
              <w:lastRenderedPageBreak/>
              <w:t>комуні</w:t>
            </w:r>
            <w:r w:rsidRPr="002F7596">
              <w:rPr>
                <w:sz w:val="20"/>
              </w:rPr>
              <w:softHyphen/>
              <w:t>каційні технології у професійній га</w:t>
            </w:r>
            <w:r w:rsidRPr="002F7596">
              <w:rPr>
                <w:sz w:val="20"/>
              </w:rPr>
              <w:softHyphen/>
              <w:t>лузі, що потребує оновлення та інтеграції знань.</w:t>
            </w:r>
          </w:p>
        </w:tc>
        <w:tc>
          <w:tcPr>
            <w:tcW w:w="851" w:type="pct"/>
            <w:shd w:val="clear" w:color="auto" w:fill="auto"/>
          </w:tcPr>
          <w:p w14:paraId="21F1667C" w14:textId="77777777" w:rsidR="00010CD4" w:rsidRPr="002F7596" w:rsidRDefault="00010CD4" w:rsidP="00010CD4">
            <w:pPr>
              <w:rPr>
                <w:sz w:val="20"/>
              </w:rPr>
            </w:pPr>
            <w:r w:rsidRPr="002F7596">
              <w:rPr>
                <w:sz w:val="20"/>
              </w:rPr>
              <w:lastRenderedPageBreak/>
              <w:t xml:space="preserve">Використовувати інформаційні та </w:t>
            </w:r>
            <w:r w:rsidRPr="002F7596">
              <w:rPr>
                <w:sz w:val="20"/>
              </w:rPr>
              <w:lastRenderedPageBreak/>
              <w:t>комунікаційні технології у професійній діяльності</w:t>
            </w:r>
          </w:p>
        </w:tc>
        <w:tc>
          <w:tcPr>
            <w:tcW w:w="869" w:type="pct"/>
            <w:gridSpan w:val="2"/>
            <w:shd w:val="clear" w:color="auto" w:fill="auto"/>
          </w:tcPr>
          <w:p w14:paraId="44F55A58" w14:textId="77777777" w:rsidR="00010CD4" w:rsidRPr="002F7596" w:rsidRDefault="00010CD4" w:rsidP="00010CD4">
            <w:pPr>
              <w:rPr>
                <w:sz w:val="20"/>
              </w:rPr>
            </w:pPr>
            <w:r w:rsidRPr="002F7596">
              <w:rPr>
                <w:sz w:val="20"/>
              </w:rPr>
              <w:lastRenderedPageBreak/>
              <w:t>Нести відповідаль</w:t>
            </w:r>
            <w:r w:rsidRPr="002F7596">
              <w:rPr>
                <w:sz w:val="20"/>
              </w:rPr>
              <w:softHyphen/>
              <w:t xml:space="preserve">ність за розвиток </w:t>
            </w:r>
            <w:r w:rsidRPr="002F7596">
              <w:rPr>
                <w:sz w:val="20"/>
              </w:rPr>
              <w:lastRenderedPageBreak/>
              <w:t>професійних знань та умінь.</w:t>
            </w:r>
          </w:p>
        </w:tc>
      </w:tr>
      <w:tr w:rsidR="00010CD4" w:rsidRPr="002F7122" w14:paraId="1C57C03A" w14:textId="77777777" w:rsidTr="00010CD4">
        <w:trPr>
          <w:trHeight w:val="1494"/>
        </w:trPr>
        <w:tc>
          <w:tcPr>
            <w:tcW w:w="371" w:type="pct"/>
            <w:shd w:val="clear" w:color="auto" w:fill="auto"/>
          </w:tcPr>
          <w:p w14:paraId="3F578282" w14:textId="77777777" w:rsidR="00010CD4" w:rsidRPr="00335DB7"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1B369690" w14:textId="77777777" w:rsidR="00010CD4" w:rsidRDefault="00010CD4" w:rsidP="00010CD4">
            <w:r w:rsidRPr="00335DB7">
              <w:t>Визначеність і наполегливість щодо поставлених завдань і взятих обов΄язків</w:t>
            </w:r>
          </w:p>
          <w:p w14:paraId="183AC3EB" w14:textId="77777777" w:rsidR="00010CD4" w:rsidRPr="00D50450" w:rsidRDefault="00010CD4" w:rsidP="00010CD4"/>
        </w:tc>
        <w:tc>
          <w:tcPr>
            <w:tcW w:w="833" w:type="pct"/>
            <w:shd w:val="clear" w:color="auto" w:fill="auto"/>
          </w:tcPr>
          <w:p w14:paraId="217ACB4A" w14:textId="77777777" w:rsidR="00010CD4" w:rsidRPr="002F7596" w:rsidRDefault="00010CD4" w:rsidP="00010CD4">
            <w:pPr>
              <w:rPr>
                <w:sz w:val="20"/>
              </w:rPr>
            </w:pPr>
            <w:r w:rsidRPr="002F7596">
              <w:rPr>
                <w:sz w:val="20"/>
              </w:rPr>
              <w:t>Знати обов’язки та шляхи виконання поставлених завдань</w:t>
            </w:r>
          </w:p>
        </w:tc>
        <w:tc>
          <w:tcPr>
            <w:tcW w:w="875" w:type="pct"/>
            <w:shd w:val="clear" w:color="auto" w:fill="auto"/>
          </w:tcPr>
          <w:p w14:paraId="7ED5A335" w14:textId="77777777" w:rsidR="00010CD4" w:rsidRPr="002F7596" w:rsidRDefault="00010CD4" w:rsidP="00010CD4">
            <w:pPr>
              <w:rPr>
                <w:sz w:val="20"/>
              </w:rPr>
            </w:pPr>
            <w:r w:rsidRPr="002F7596">
              <w:rPr>
                <w:sz w:val="20"/>
              </w:rPr>
              <w:t>Вміти визначити мету та завдання бути наполегли</w:t>
            </w:r>
            <w:r w:rsidRPr="002F7596">
              <w:rPr>
                <w:sz w:val="20"/>
              </w:rPr>
              <w:softHyphen/>
              <w:t>вим та сумлінним при виконання обов’язків</w:t>
            </w:r>
          </w:p>
        </w:tc>
        <w:tc>
          <w:tcPr>
            <w:tcW w:w="851" w:type="pct"/>
            <w:shd w:val="clear" w:color="auto" w:fill="auto"/>
          </w:tcPr>
          <w:p w14:paraId="64E31379" w14:textId="77777777" w:rsidR="00010CD4" w:rsidRPr="002F7596" w:rsidRDefault="00010CD4" w:rsidP="00010CD4">
            <w:pPr>
              <w:rPr>
                <w:sz w:val="20"/>
              </w:rPr>
            </w:pPr>
            <w:r w:rsidRPr="002F7596">
              <w:rPr>
                <w:sz w:val="20"/>
              </w:rPr>
              <w:t>Встановлювати міжособистісні зв’язки для ефек</w:t>
            </w:r>
            <w:r w:rsidRPr="002F7596">
              <w:rPr>
                <w:sz w:val="20"/>
              </w:rPr>
              <w:softHyphen/>
              <w:t>тивного вико</w:t>
            </w:r>
            <w:r w:rsidRPr="002F7596">
              <w:rPr>
                <w:sz w:val="20"/>
              </w:rPr>
              <w:softHyphen/>
              <w:t>нання завдань та обов’язків</w:t>
            </w:r>
          </w:p>
        </w:tc>
        <w:tc>
          <w:tcPr>
            <w:tcW w:w="869" w:type="pct"/>
            <w:gridSpan w:val="2"/>
            <w:shd w:val="clear" w:color="auto" w:fill="auto"/>
          </w:tcPr>
          <w:p w14:paraId="766F0675" w14:textId="77777777" w:rsidR="00010CD4" w:rsidRPr="002F7596" w:rsidRDefault="00010CD4" w:rsidP="00010CD4">
            <w:pPr>
              <w:rPr>
                <w:sz w:val="20"/>
              </w:rPr>
            </w:pPr>
            <w:r w:rsidRPr="002F7596">
              <w:rPr>
                <w:sz w:val="20"/>
              </w:rPr>
              <w:t>Відповідати за якісне виконання поставлених завдань</w:t>
            </w:r>
          </w:p>
        </w:tc>
      </w:tr>
      <w:tr w:rsidR="00010CD4" w:rsidRPr="002F7122" w14:paraId="22B141DC" w14:textId="77777777" w:rsidTr="00010CD4">
        <w:trPr>
          <w:trHeight w:val="1840"/>
        </w:trPr>
        <w:tc>
          <w:tcPr>
            <w:tcW w:w="371" w:type="pct"/>
            <w:shd w:val="clear" w:color="auto" w:fill="auto"/>
          </w:tcPr>
          <w:p w14:paraId="6D761F26" w14:textId="77777777" w:rsidR="00010CD4" w:rsidRPr="00335DB7"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6795E9D7" w14:textId="77777777" w:rsidR="00010CD4" w:rsidRPr="00335DB7" w:rsidRDefault="00010CD4" w:rsidP="00010CD4">
            <w:r w:rsidRPr="00335DB7">
              <w:t>Здатність діяти соціально відповідально та свідомо</w:t>
            </w:r>
          </w:p>
        </w:tc>
        <w:tc>
          <w:tcPr>
            <w:tcW w:w="833" w:type="pct"/>
            <w:shd w:val="clear" w:color="auto" w:fill="auto"/>
          </w:tcPr>
          <w:p w14:paraId="7D38D2D0" w14:textId="77777777" w:rsidR="00010CD4" w:rsidRPr="008D2F97" w:rsidRDefault="00010CD4" w:rsidP="00010CD4">
            <w:pPr>
              <w:rPr>
                <w:sz w:val="20"/>
              </w:rPr>
            </w:pPr>
            <w:r w:rsidRPr="008D2F97">
              <w:rPr>
                <w:sz w:val="20"/>
              </w:rPr>
              <w:t>Знати свої соці</w:t>
            </w:r>
            <w:r w:rsidRPr="008D2F97">
              <w:rPr>
                <w:sz w:val="20"/>
              </w:rPr>
              <w:softHyphen/>
              <w:t>альні та громад</w:t>
            </w:r>
            <w:r w:rsidRPr="008D2F97">
              <w:rPr>
                <w:sz w:val="20"/>
              </w:rPr>
              <w:softHyphen/>
              <w:t>ські права та обов’язки</w:t>
            </w:r>
          </w:p>
        </w:tc>
        <w:tc>
          <w:tcPr>
            <w:tcW w:w="875" w:type="pct"/>
            <w:shd w:val="clear" w:color="auto" w:fill="auto"/>
          </w:tcPr>
          <w:p w14:paraId="07FC837B" w14:textId="77777777" w:rsidR="00010CD4" w:rsidRDefault="00010CD4" w:rsidP="00010CD4">
            <w:pPr>
              <w:rPr>
                <w:sz w:val="20"/>
              </w:rPr>
            </w:pPr>
            <w:r w:rsidRPr="008D2F97">
              <w:rPr>
                <w:sz w:val="20"/>
              </w:rPr>
              <w:t>Формувати свою громадянську сві</w:t>
            </w:r>
            <w:r w:rsidRPr="008D2F97">
              <w:rPr>
                <w:sz w:val="20"/>
              </w:rPr>
              <w:softHyphen/>
              <w:t>домість, вміти дія</w:t>
            </w:r>
            <w:r w:rsidRPr="008D2F97">
              <w:rPr>
                <w:sz w:val="20"/>
              </w:rPr>
              <w:softHyphen/>
              <w:t>ти відповідно до неї</w:t>
            </w:r>
          </w:p>
          <w:p w14:paraId="7D4CBA5B" w14:textId="77777777" w:rsidR="00010CD4" w:rsidRDefault="00010CD4" w:rsidP="00010CD4">
            <w:pPr>
              <w:rPr>
                <w:sz w:val="20"/>
              </w:rPr>
            </w:pPr>
          </w:p>
          <w:p w14:paraId="03962980" w14:textId="77777777" w:rsidR="00010CD4" w:rsidRPr="008D2F97" w:rsidRDefault="00010CD4" w:rsidP="00010CD4">
            <w:pPr>
              <w:rPr>
                <w:sz w:val="20"/>
              </w:rPr>
            </w:pPr>
          </w:p>
        </w:tc>
        <w:tc>
          <w:tcPr>
            <w:tcW w:w="851" w:type="pct"/>
            <w:shd w:val="clear" w:color="auto" w:fill="auto"/>
          </w:tcPr>
          <w:p w14:paraId="32C2D178" w14:textId="77777777" w:rsidR="00010CD4" w:rsidRPr="008D2F97" w:rsidRDefault="00010CD4" w:rsidP="00010CD4">
            <w:pPr>
              <w:rPr>
                <w:sz w:val="20"/>
              </w:rPr>
            </w:pPr>
            <w:r w:rsidRPr="008D2F97">
              <w:rPr>
                <w:sz w:val="20"/>
              </w:rPr>
              <w:t>Здатність донес</w:t>
            </w:r>
            <w:r w:rsidRPr="008D2F97">
              <w:rPr>
                <w:sz w:val="20"/>
              </w:rPr>
              <w:softHyphen/>
              <w:t>ти свою громад</w:t>
            </w:r>
            <w:r w:rsidRPr="008D2F97">
              <w:rPr>
                <w:sz w:val="20"/>
              </w:rPr>
              <w:softHyphen/>
              <w:t>ську та соціальну позицію</w:t>
            </w:r>
          </w:p>
        </w:tc>
        <w:tc>
          <w:tcPr>
            <w:tcW w:w="869" w:type="pct"/>
            <w:gridSpan w:val="2"/>
            <w:shd w:val="clear" w:color="auto" w:fill="auto"/>
          </w:tcPr>
          <w:p w14:paraId="76EAA462" w14:textId="77777777" w:rsidR="00010CD4" w:rsidRPr="008D2F97" w:rsidRDefault="00010CD4" w:rsidP="00010CD4">
            <w:pPr>
              <w:rPr>
                <w:sz w:val="20"/>
              </w:rPr>
            </w:pPr>
            <w:r w:rsidRPr="008D2F97">
              <w:rPr>
                <w:sz w:val="20"/>
              </w:rPr>
              <w:t>Відповідати за свою громадянську пози</w:t>
            </w:r>
            <w:r w:rsidRPr="008D2F97">
              <w:rPr>
                <w:sz w:val="20"/>
              </w:rPr>
              <w:softHyphen/>
              <w:t xml:space="preserve">цію та діяльність </w:t>
            </w:r>
          </w:p>
        </w:tc>
      </w:tr>
      <w:tr w:rsidR="00010CD4" w:rsidRPr="002F7122" w14:paraId="26E47F76" w14:textId="77777777" w:rsidTr="00010CD4">
        <w:trPr>
          <w:trHeight w:val="217"/>
        </w:trPr>
        <w:tc>
          <w:tcPr>
            <w:tcW w:w="371" w:type="pct"/>
            <w:shd w:val="clear" w:color="auto" w:fill="auto"/>
          </w:tcPr>
          <w:p w14:paraId="05384AF3" w14:textId="77777777" w:rsidR="00010CD4" w:rsidRPr="00335DB7" w:rsidRDefault="00010CD4" w:rsidP="00010CD4">
            <w:pPr>
              <w:widowControl/>
              <w:numPr>
                <w:ilvl w:val="0"/>
                <w:numId w:val="3"/>
              </w:numPr>
              <w:autoSpaceDE/>
              <w:autoSpaceDN/>
              <w:ind w:left="0" w:firstLine="0"/>
              <w:jc w:val="both"/>
              <w:rPr>
                <w:sz w:val="20"/>
                <w:szCs w:val="20"/>
              </w:rPr>
            </w:pPr>
          </w:p>
        </w:tc>
        <w:tc>
          <w:tcPr>
            <w:tcW w:w="1201" w:type="pct"/>
            <w:shd w:val="clear" w:color="auto" w:fill="auto"/>
          </w:tcPr>
          <w:p w14:paraId="5B9FFE54" w14:textId="77777777" w:rsidR="00010CD4" w:rsidRPr="00335DB7" w:rsidRDefault="00010CD4" w:rsidP="00010CD4">
            <w:r w:rsidRPr="00956695">
              <w:t>Прагнення до збереження навколишнього середовища</w:t>
            </w:r>
          </w:p>
        </w:tc>
        <w:tc>
          <w:tcPr>
            <w:tcW w:w="833" w:type="pct"/>
            <w:shd w:val="clear" w:color="auto" w:fill="auto"/>
          </w:tcPr>
          <w:p w14:paraId="23ECC33F" w14:textId="77777777" w:rsidR="00010CD4" w:rsidRPr="00956695" w:rsidRDefault="00010CD4" w:rsidP="00010CD4">
            <w:pPr>
              <w:rPr>
                <w:sz w:val="20"/>
              </w:rPr>
            </w:pPr>
            <w:r w:rsidRPr="00956695">
              <w:rPr>
                <w:sz w:val="20"/>
              </w:rPr>
              <w:t xml:space="preserve">Знати проблеми збереження навколишнього середовища та шляхи його збереження </w:t>
            </w:r>
          </w:p>
        </w:tc>
        <w:tc>
          <w:tcPr>
            <w:tcW w:w="875" w:type="pct"/>
            <w:shd w:val="clear" w:color="auto" w:fill="auto"/>
          </w:tcPr>
          <w:p w14:paraId="4D0AFC7C" w14:textId="77777777" w:rsidR="00010CD4" w:rsidRPr="00956695" w:rsidRDefault="00010CD4" w:rsidP="00010CD4">
            <w:pPr>
              <w:rPr>
                <w:sz w:val="20"/>
              </w:rPr>
            </w:pPr>
            <w:r w:rsidRPr="00956695">
              <w:rPr>
                <w:sz w:val="20"/>
              </w:rPr>
              <w:t>Вміти формувати вимоги до себе та оточуючих щодо збереження навколишнього середовища</w:t>
            </w:r>
          </w:p>
        </w:tc>
        <w:tc>
          <w:tcPr>
            <w:tcW w:w="851" w:type="pct"/>
            <w:shd w:val="clear" w:color="auto" w:fill="auto"/>
          </w:tcPr>
          <w:p w14:paraId="39850E85" w14:textId="77777777" w:rsidR="00010CD4" w:rsidRPr="00956695" w:rsidRDefault="00010CD4" w:rsidP="00010CD4">
            <w:pPr>
              <w:rPr>
                <w:sz w:val="20"/>
              </w:rPr>
            </w:pPr>
            <w:r w:rsidRPr="00956695">
              <w:rPr>
                <w:sz w:val="20"/>
              </w:rPr>
              <w:t>Вносити пропо</w:t>
            </w:r>
            <w:r w:rsidRPr="00956695">
              <w:rPr>
                <w:sz w:val="20"/>
              </w:rPr>
              <w:softHyphen/>
              <w:t>зиції відповід</w:t>
            </w:r>
            <w:r w:rsidRPr="00956695">
              <w:rPr>
                <w:sz w:val="20"/>
              </w:rPr>
              <w:softHyphen/>
              <w:t>ним органам та установам щодо заходів до збереження та охороні навко</w:t>
            </w:r>
            <w:r w:rsidRPr="00956695">
              <w:rPr>
                <w:sz w:val="20"/>
              </w:rPr>
              <w:softHyphen/>
              <w:t>лишнього середовища</w:t>
            </w:r>
          </w:p>
        </w:tc>
        <w:tc>
          <w:tcPr>
            <w:tcW w:w="869" w:type="pct"/>
            <w:gridSpan w:val="2"/>
            <w:shd w:val="clear" w:color="auto" w:fill="auto"/>
          </w:tcPr>
          <w:p w14:paraId="408AC641" w14:textId="77777777" w:rsidR="00010CD4" w:rsidRPr="00956695" w:rsidRDefault="00010CD4" w:rsidP="00010CD4">
            <w:pPr>
              <w:rPr>
                <w:sz w:val="20"/>
              </w:rPr>
            </w:pPr>
            <w:r w:rsidRPr="00956695">
              <w:rPr>
                <w:sz w:val="20"/>
              </w:rPr>
              <w:t>Нести відповідаль</w:t>
            </w:r>
            <w:r w:rsidRPr="00956695">
              <w:rPr>
                <w:sz w:val="20"/>
              </w:rPr>
              <w:softHyphen/>
              <w:t>ність щодо вико</w:t>
            </w:r>
            <w:r w:rsidRPr="00956695">
              <w:rPr>
                <w:sz w:val="20"/>
              </w:rPr>
              <w:softHyphen/>
              <w:t>нання заходів збере</w:t>
            </w:r>
            <w:r w:rsidRPr="00956695">
              <w:rPr>
                <w:sz w:val="20"/>
              </w:rPr>
              <w:softHyphen/>
              <w:t>ження навколиш</w:t>
            </w:r>
            <w:r w:rsidRPr="00956695">
              <w:rPr>
                <w:sz w:val="20"/>
              </w:rPr>
              <w:softHyphen/>
              <w:t>нього середовища в рамках своєї компетенції.</w:t>
            </w:r>
          </w:p>
        </w:tc>
      </w:tr>
      <w:tr w:rsidR="00010CD4" w:rsidRPr="002F7122" w14:paraId="7552E1B2" w14:textId="77777777" w:rsidTr="00010CD4">
        <w:trPr>
          <w:gridAfter w:val="1"/>
          <w:wAfter w:w="17" w:type="pct"/>
          <w:trHeight w:val="326"/>
        </w:trPr>
        <w:tc>
          <w:tcPr>
            <w:tcW w:w="4983" w:type="pct"/>
            <w:gridSpan w:val="6"/>
            <w:shd w:val="clear" w:color="auto" w:fill="auto"/>
            <w:vAlign w:val="center"/>
          </w:tcPr>
          <w:p w14:paraId="26FA8F29" w14:textId="77777777" w:rsidR="00010CD4" w:rsidRPr="002F7122" w:rsidRDefault="00010CD4" w:rsidP="00010CD4">
            <w:pPr>
              <w:jc w:val="center"/>
              <w:rPr>
                <w:sz w:val="20"/>
                <w:szCs w:val="20"/>
              </w:rPr>
            </w:pPr>
            <w:r w:rsidRPr="002F7122">
              <w:rPr>
                <w:b/>
                <w:sz w:val="20"/>
                <w:szCs w:val="20"/>
              </w:rPr>
              <w:t>Спеціальні (фахові) компетентності</w:t>
            </w:r>
          </w:p>
        </w:tc>
      </w:tr>
      <w:tr w:rsidR="00010CD4" w:rsidRPr="002F7122" w14:paraId="5DD17DA1" w14:textId="77777777" w:rsidTr="00010CD4">
        <w:trPr>
          <w:trHeight w:val="326"/>
        </w:trPr>
        <w:tc>
          <w:tcPr>
            <w:tcW w:w="371" w:type="pct"/>
            <w:shd w:val="clear" w:color="auto" w:fill="auto"/>
          </w:tcPr>
          <w:p w14:paraId="07A966A6" w14:textId="77777777" w:rsidR="00010CD4" w:rsidRPr="002F7122" w:rsidRDefault="00010CD4" w:rsidP="00010CD4">
            <w:pPr>
              <w:widowControl/>
              <w:numPr>
                <w:ilvl w:val="0"/>
                <w:numId w:val="2"/>
              </w:numPr>
              <w:autoSpaceDE/>
              <w:autoSpaceDN/>
              <w:ind w:left="0" w:firstLine="0"/>
              <w:rPr>
                <w:bCs/>
                <w:sz w:val="20"/>
                <w:szCs w:val="20"/>
              </w:rPr>
            </w:pPr>
            <w:r>
              <w:rPr>
                <w:bCs/>
                <w:sz w:val="20"/>
                <w:szCs w:val="20"/>
              </w:rPr>
              <w:t>1</w:t>
            </w:r>
          </w:p>
        </w:tc>
        <w:tc>
          <w:tcPr>
            <w:tcW w:w="1201" w:type="pct"/>
            <w:shd w:val="clear" w:color="auto" w:fill="auto"/>
          </w:tcPr>
          <w:p w14:paraId="08D3A0E3" w14:textId="77777777" w:rsidR="00010CD4" w:rsidRPr="00F77C3A" w:rsidRDefault="00010CD4" w:rsidP="00010CD4">
            <w:r w:rsidRPr="009D1DBB">
              <w:t>ФК1</w:t>
            </w:r>
            <w:r>
              <w:rPr>
                <w:lang w:val="en-US"/>
              </w:rPr>
              <w:t xml:space="preserve"> </w:t>
            </w:r>
            <w:r w:rsidRPr="00F77C3A">
              <w:t xml:space="preserve">Навички опитування </w:t>
            </w:r>
          </w:p>
          <w:p w14:paraId="39CFC8E1" w14:textId="77777777" w:rsidR="00010CD4" w:rsidRPr="00F77C3A" w:rsidRDefault="00010CD4" w:rsidP="00010CD4">
            <w:pPr>
              <w:rPr>
                <w:bCs/>
              </w:rPr>
            </w:pPr>
          </w:p>
        </w:tc>
        <w:tc>
          <w:tcPr>
            <w:tcW w:w="833" w:type="pct"/>
            <w:shd w:val="clear" w:color="auto" w:fill="auto"/>
          </w:tcPr>
          <w:p w14:paraId="735A4437" w14:textId="77777777" w:rsidR="00010CD4" w:rsidRPr="00F77C3A" w:rsidRDefault="00010CD4" w:rsidP="00010CD4">
            <w:pPr>
              <w:rPr>
                <w:sz w:val="20"/>
              </w:rPr>
            </w:pPr>
            <w:r w:rsidRPr="00F77C3A">
              <w:rPr>
                <w:sz w:val="20"/>
              </w:rPr>
              <w:t>Мати спеціалізо</w:t>
            </w:r>
            <w:r w:rsidRPr="00F77C3A">
              <w:rPr>
                <w:sz w:val="20"/>
              </w:rPr>
              <w:softHyphen/>
              <w:t xml:space="preserve">вані знання про людину, її органи та системи, знати стандартні схеми опитування </w:t>
            </w:r>
          </w:p>
        </w:tc>
        <w:tc>
          <w:tcPr>
            <w:tcW w:w="875" w:type="pct"/>
            <w:shd w:val="clear" w:color="auto" w:fill="auto"/>
          </w:tcPr>
          <w:p w14:paraId="68F7E212" w14:textId="77777777" w:rsidR="00010CD4" w:rsidRPr="00F77C3A" w:rsidRDefault="00010CD4" w:rsidP="00010CD4">
            <w:pPr>
              <w:rPr>
                <w:sz w:val="20"/>
              </w:rPr>
            </w:pPr>
            <w:r w:rsidRPr="00F77C3A">
              <w:rPr>
                <w:sz w:val="20"/>
              </w:rPr>
              <w:t>Вміти провести бесіду з пацієн</w:t>
            </w:r>
            <w:r w:rsidRPr="00F77C3A">
              <w:rPr>
                <w:sz w:val="20"/>
              </w:rPr>
              <w:softHyphen/>
              <w:t>том,</w:t>
            </w:r>
            <w:r>
              <w:rPr>
                <w:sz w:val="20"/>
              </w:rPr>
              <w:t xml:space="preserve"> його огляд </w:t>
            </w:r>
            <w:r w:rsidRPr="00F77C3A">
              <w:rPr>
                <w:sz w:val="20"/>
              </w:rPr>
              <w:t xml:space="preserve"> на підставі алго</w:t>
            </w:r>
            <w:r w:rsidRPr="00F77C3A">
              <w:rPr>
                <w:sz w:val="20"/>
              </w:rPr>
              <w:softHyphen/>
              <w:t>рит</w:t>
            </w:r>
            <w:r w:rsidRPr="00F77C3A">
              <w:rPr>
                <w:sz w:val="20"/>
              </w:rPr>
              <w:softHyphen/>
              <w:t>мів та стандар</w:t>
            </w:r>
            <w:r w:rsidRPr="00F77C3A">
              <w:rPr>
                <w:sz w:val="20"/>
              </w:rPr>
              <w:softHyphen/>
              <w:t xml:space="preserve">тів. </w:t>
            </w:r>
          </w:p>
        </w:tc>
        <w:tc>
          <w:tcPr>
            <w:tcW w:w="851" w:type="pct"/>
            <w:shd w:val="clear" w:color="auto" w:fill="auto"/>
          </w:tcPr>
          <w:p w14:paraId="08A8C28E" w14:textId="77777777" w:rsidR="00010CD4" w:rsidRPr="00F77C3A" w:rsidRDefault="00010CD4" w:rsidP="00010CD4">
            <w:pPr>
              <w:rPr>
                <w:sz w:val="20"/>
              </w:rPr>
            </w:pPr>
            <w:r w:rsidRPr="00F77C3A">
              <w:rPr>
                <w:sz w:val="20"/>
              </w:rPr>
              <w:t>Ефективно фор</w:t>
            </w:r>
            <w:r w:rsidRPr="00F77C3A">
              <w:rPr>
                <w:sz w:val="20"/>
              </w:rPr>
              <w:softHyphen/>
              <w:t>мувати комуніка</w:t>
            </w:r>
            <w:r w:rsidRPr="00F77C3A">
              <w:rPr>
                <w:sz w:val="20"/>
              </w:rPr>
              <w:softHyphen/>
              <w:t>ційну стратегію при спілкуванні з пацієнтом.</w:t>
            </w:r>
          </w:p>
          <w:p w14:paraId="4D3C7848" w14:textId="77777777" w:rsidR="00010CD4" w:rsidRPr="00F77C3A" w:rsidRDefault="00010CD4" w:rsidP="00010CD4">
            <w:pPr>
              <w:rPr>
                <w:sz w:val="20"/>
              </w:rPr>
            </w:pPr>
            <w:r w:rsidRPr="00F77C3A">
              <w:rPr>
                <w:sz w:val="20"/>
              </w:rPr>
              <w:t>Вносити інфор</w:t>
            </w:r>
            <w:r w:rsidRPr="00F77C3A">
              <w:rPr>
                <w:sz w:val="20"/>
              </w:rPr>
              <w:softHyphen/>
              <w:t>мацію про стан здоров’я  люди</w:t>
            </w:r>
            <w:r w:rsidRPr="00F77C3A">
              <w:rPr>
                <w:sz w:val="20"/>
              </w:rPr>
              <w:softHyphen/>
              <w:t>ни до відповідної ме</w:t>
            </w:r>
            <w:r w:rsidRPr="00F77C3A">
              <w:rPr>
                <w:sz w:val="20"/>
              </w:rPr>
              <w:softHyphen/>
              <w:t>дичної доку</w:t>
            </w:r>
            <w:r w:rsidRPr="00F77C3A">
              <w:rPr>
                <w:sz w:val="20"/>
              </w:rPr>
              <w:softHyphen/>
              <w:t>мен</w:t>
            </w:r>
            <w:r w:rsidRPr="00F77C3A">
              <w:rPr>
                <w:sz w:val="20"/>
              </w:rPr>
              <w:softHyphen/>
              <w:t>та</w:t>
            </w:r>
            <w:r w:rsidRPr="00F77C3A">
              <w:rPr>
                <w:sz w:val="20"/>
              </w:rPr>
              <w:softHyphen/>
              <w:t>ції</w:t>
            </w:r>
          </w:p>
        </w:tc>
        <w:tc>
          <w:tcPr>
            <w:tcW w:w="869" w:type="pct"/>
            <w:gridSpan w:val="2"/>
            <w:shd w:val="clear" w:color="auto" w:fill="auto"/>
          </w:tcPr>
          <w:p w14:paraId="23DF52ED" w14:textId="77777777" w:rsidR="00010CD4" w:rsidRPr="00F77C3A" w:rsidRDefault="00010CD4" w:rsidP="00010CD4">
            <w:pPr>
              <w:rPr>
                <w:sz w:val="20"/>
              </w:rPr>
            </w:pPr>
            <w:r w:rsidRPr="00F77C3A">
              <w:rPr>
                <w:sz w:val="20"/>
              </w:rPr>
              <w:t>Нести відповідаль</w:t>
            </w:r>
            <w:r w:rsidRPr="00F77C3A">
              <w:rPr>
                <w:sz w:val="20"/>
              </w:rPr>
              <w:softHyphen/>
              <w:t>ність за якісний збір отриманої інформа</w:t>
            </w:r>
            <w:r w:rsidRPr="00F77C3A">
              <w:rPr>
                <w:sz w:val="20"/>
              </w:rPr>
              <w:softHyphen/>
              <w:t>ції на підставі співбесіди, опиту</w:t>
            </w:r>
            <w:r w:rsidRPr="00F77C3A">
              <w:rPr>
                <w:sz w:val="20"/>
              </w:rPr>
              <w:softHyphen/>
              <w:t>вання, обстеження та за своєчасне оцінювання загаль</w:t>
            </w:r>
            <w:r w:rsidRPr="00F77C3A">
              <w:rPr>
                <w:sz w:val="20"/>
              </w:rPr>
              <w:softHyphen/>
              <w:t xml:space="preserve">ного стану здоров’я хворого </w:t>
            </w:r>
          </w:p>
          <w:p w14:paraId="497D0FBC" w14:textId="77777777" w:rsidR="00010CD4" w:rsidRPr="00F77C3A" w:rsidRDefault="00010CD4" w:rsidP="00010CD4">
            <w:pPr>
              <w:rPr>
                <w:sz w:val="20"/>
              </w:rPr>
            </w:pPr>
          </w:p>
        </w:tc>
      </w:tr>
      <w:tr w:rsidR="00010CD4" w:rsidRPr="002F7122" w14:paraId="4F5DEF6E" w14:textId="77777777" w:rsidTr="00010CD4">
        <w:trPr>
          <w:trHeight w:val="3747"/>
        </w:trPr>
        <w:tc>
          <w:tcPr>
            <w:tcW w:w="371" w:type="pct"/>
            <w:shd w:val="clear" w:color="auto" w:fill="auto"/>
          </w:tcPr>
          <w:p w14:paraId="48CD7DA0" w14:textId="77777777" w:rsidR="00010CD4" w:rsidRPr="002F7122" w:rsidRDefault="00010CD4" w:rsidP="00010CD4">
            <w:pPr>
              <w:widowControl/>
              <w:numPr>
                <w:ilvl w:val="0"/>
                <w:numId w:val="2"/>
              </w:numPr>
              <w:autoSpaceDE/>
              <w:autoSpaceDN/>
              <w:ind w:left="0" w:firstLine="0"/>
              <w:rPr>
                <w:bCs/>
                <w:sz w:val="20"/>
                <w:szCs w:val="20"/>
              </w:rPr>
            </w:pPr>
            <w:r>
              <w:rPr>
                <w:bCs/>
                <w:sz w:val="20"/>
                <w:szCs w:val="20"/>
              </w:rPr>
              <w:lastRenderedPageBreak/>
              <w:t>2</w:t>
            </w:r>
          </w:p>
        </w:tc>
        <w:tc>
          <w:tcPr>
            <w:tcW w:w="1201" w:type="pct"/>
            <w:shd w:val="clear" w:color="auto" w:fill="auto"/>
          </w:tcPr>
          <w:p w14:paraId="0E5951CC" w14:textId="77777777" w:rsidR="00010CD4" w:rsidRPr="00F77C3A" w:rsidRDefault="00010CD4" w:rsidP="00010CD4">
            <w:r>
              <w:t>ФК2</w:t>
            </w:r>
            <w:r w:rsidRPr="009D1DBB">
              <w:t xml:space="preserve">  </w:t>
            </w:r>
            <w:r w:rsidRPr="00F77C3A">
              <w:rPr>
                <w:szCs w:val="26"/>
              </w:rPr>
              <w:t>Здатність до визначення необхідного переліку лабораторних та інструментальних досліджень та оцінки їх результатів</w:t>
            </w:r>
          </w:p>
        </w:tc>
        <w:tc>
          <w:tcPr>
            <w:tcW w:w="833" w:type="pct"/>
            <w:shd w:val="clear" w:color="auto" w:fill="auto"/>
          </w:tcPr>
          <w:p w14:paraId="13A3BD74" w14:textId="77777777" w:rsidR="00010CD4" w:rsidRDefault="00010CD4" w:rsidP="00010CD4">
            <w:pPr>
              <w:rPr>
                <w:sz w:val="20"/>
              </w:rPr>
            </w:pPr>
            <w:r w:rsidRPr="00F77C3A">
              <w:rPr>
                <w:sz w:val="20"/>
              </w:rPr>
              <w:t>Мати спеціалізо</w:t>
            </w:r>
            <w:r w:rsidRPr="00F77C3A">
              <w:rPr>
                <w:sz w:val="20"/>
              </w:rPr>
              <w:softHyphen/>
              <w:t>вані знання про людину, її органи та системи, стан</w:t>
            </w:r>
            <w:r w:rsidRPr="00F77C3A">
              <w:rPr>
                <w:sz w:val="20"/>
              </w:rPr>
              <w:softHyphen/>
              <w:t>дартні методики проведення лабо</w:t>
            </w:r>
            <w:r w:rsidRPr="00F77C3A">
              <w:rPr>
                <w:sz w:val="20"/>
              </w:rPr>
              <w:softHyphen/>
              <w:t>раторних та ін</w:t>
            </w:r>
            <w:r w:rsidRPr="00F77C3A">
              <w:rPr>
                <w:sz w:val="20"/>
              </w:rPr>
              <w:softHyphen/>
              <w:t>струментальних досліджень, визна</w:t>
            </w:r>
            <w:r w:rsidRPr="00F77C3A">
              <w:rPr>
                <w:sz w:val="20"/>
              </w:rPr>
              <w:softHyphen/>
              <w:t>чених програмою.</w:t>
            </w:r>
          </w:p>
          <w:p w14:paraId="0BA7C36A" w14:textId="77777777" w:rsidR="00010CD4" w:rsidRDefault="00010CD4" w:rsidP="00010CD4">
            <w:pPr>
              <w:rPr>
                <w:sz w:val="20"/>
              </w:rPr>
            </w:pPr>
          </w:p>
          <w:p w14:paraId="3E007CCB" w14:textId="77777777" w:rsidR="00010CD4" w:rsidRPr="00F77C3A" w:rsidRDefault="00010CD4" w:rsidP="00010CD4">
            <w:pPr>
              <w:rPr>
                <w:sz w:val="20"/>
              </w:rPr>
            </w:pPr>
          </w:p>
        </w:tc>
        <w:tc>
          <w:tcPr>
            <w:tcW w:w="875" w:type="pct"/>
            <w:shd w:val="clear" w:color="auto" w:fill="auto"/>
          </w:tcPr>
          <w:p w14:paraId="33C055EF" w14:textId="77777777" w:rsidR="00010CD4" w:rsidRPr="00F77C3A" w:rsidRDefault="00010CD4" w:rsidP="00010CD4">
            <w:pPr>
              <w:rPr>
                <w:sz w:val="20"/>
              </w:rPr>
            </w:pPr>
            <w:r w:rsidRPr="00F77C3A">
              <w:rPr>
                <w:sz w:val="20"/>
              </w:rPr>
              <w:t xml:space="preserve">Вміти аналізувати результати лабораторних та інструментальних досліджень та на їх підставі оцінити інформацію щодо стану хворого </w:t>
            </w:r>
          </w:p>
        </w:tc>
        <w:tc>
          <w:tcPr>
            <w:tcW w:w="851" w:type="pct"/>
            <w:shd w:val="clear" w:color="auto" w:fill="auto"/>
          </w:tcPr>
          <w:p w14:paraId="74AD71A9" w14:textId="77777777" w:rsidR="00010CD4" w:rsidRPr="00F77C3A" w:rsidRDefault="00010CD4" w:rsidP="00010CD4">
            <w:pPr>
              <w:rPr>
                <w:sz w:val="20"/>
              </w:rPr>
            </w:pPr>
            <w:r w:rsidRPr="00F77C3A">
              <w:rPr>
                <w:sz w:val="20"/>
              </w:rPr>
              <w:t>Формувати та донести до паці</w:t>
            </w:r>
            <w:r w:rsidRPr="00F77C3A">
              <w:rPr>
                <w:sz w:val="20"/>
              </w:rPr>
              <w:softHyphen/>
              <w:t>єнта та фахівців висновки щодо необхідного</w:t>
            </w:r>
          </w:p>
          <w:p w14:paraId="3CEE574E" w14:textId="77777777" w:rsidR="00010CD4" w:rsidRPr="00F77C3A" w:rsidRDefault="00010CD4" w:rsidP="00010CD4">
            <w:pPr>
              <w:rPr>
                <w:sz w:val="20"/>
              </w:rPr>
            </w:pPr>
            <w:r w:rsidRPr="00F77C3A">
              <w:rPr>
                <w:sz w:val="20"/>
              </w:rPr>
              <w:t>пе</w:t>
            </w:r>
            <w:r w:rsidRPr="00F77C3A">
              <w:rPr>
                <w:sz w:val="20"/>
              </w:rPr>
              <w:softHyphen/>
              <w:t>реліку лабора</w:t>
            </w:r>
            <w:r w:rsidRPr="00F77C3A">
              <w:rPr>
                <w:sz w:val="20"/>
              </w:rPr>
              <w:softHyphen/>
              <w:t>торних та інстру</w:t>
            </w:r>
            <w:r w:rsidRPr="00F77C3A">
              <w:rPr>
                <w:sz w:val="20"/>
              </w:rPr>
              <w:softHyphen/>
              <w:t xml:space="preserve">ментальних досліджень.  </w:t>
            </w:r>
          </w:p>
        </w:tc>
        <w:tc>
          <w:tcPr>
            <w:tcW w:w="869" w:type="pct"/>
            <w:gridSpan w:val="2"/>
            <w:shd w:val="clear" w:color="auto" w:fill="auto"/>
          </w:tcPr>
          <w:p w14:paraId="1E982F5E" w14:textId="77777777" w:rsidR="00010CD4" w:rsidRPr="00F77C3A" w:rsidRDefault="00010CD4" w:rsidP="00010CD4">
            <w:pPr>
              <w:rPr>
                <w:sz w:val="20"/>
              </w:rPr>
            </w:pPr>
            <w:r w:rsidRPr="00F77C3A">
              <w:rPr>
                <w:sz w:val="20"/>
              </w:rPr>
              <w:t>Нести відповідаль</w:t>
            </w:r>
            <w:r w:rsidRPr="00F77C3A">
              <w:rPr>
                <w:sz w:val="20"/>
              </w:rPr>
              <w:softHyphen/>
              <w:t>ність за прийняття рішення щодо оці</w:t>
            </w:r>
            <w:r w:rsidRPr="00F77C3A">
              <w:rPr>
                <w:sz w:val="20"/>
              </w:rPr>
              <w:softHyphen/>
              <w:t>нювання резуль</w:t>
            </w:r>
            <w:r w:rsidRPr="00F77C3A">
              <w:rPr>
                <w:sz w:val="20"/>
              </w:rPr>
              <w:softHyphen/>
              <w:t>татів лабораторних та інструменталь</w:t>
            </w:r>
            <w:r w:rsidRPr="00F77C3A">
              <w:rPr>
                <w:sz w:val="20"/>
              </w:rPr>
              <w:softHyphen/>
              <w:t>них досліджень</w:t>
            </w:r>
          </w:p>
        </w:tc>
      </w:tr>
      <w:tr w:rsidR="00010CD4" w:rsidRPr="002F7122" w14:paraId="5C17323A" w14:textId="77777777" w:rsidTr="00010CD4">
        <w:trPr>
          <w:trHeight w:val="380"/>
        </w:trPr>
        <w:tc>
          <w:tcPr>
            <w:tcW w:w="371" w:type="pct"/>
            <w:shd w:val="clear" w:color="auto" w:fill="auto"/>
          </w:tcPr>
          <w:p w14:paraId="61B73756" w14:textId="77777777" w:rsidR="00010CD4" w:rsidRDefault="00010CD4" w:rsidP="00010CD4">
            <w:pPr>
              <w:widowControl/>
              <w:numPr>
                <w:ilvl w:val="0"/>
                <w:numId w:val="2"/>
              </w:numPr>
              <w:autoSpaceDE/>
              <w:autoSpaceDN/>
              <w:ind w:left="0" w:firstLine="0"/>
              <w:rPr>
                <w:bCs/>
                <w:sz w:val="20"/>
                <w:szCs w:val="20"/>
              </w:rPr>
            </w:pPr>
          </w:p>
        </w:tc>
        <w:tc>
          <w:tcPr>
            <w:tcW w:w="1201" w:type="pct"/>
            <w:shd w:val="clear" w:color="auto" w:fill="auto"/>
          </w:tcPr>
          <w:p w14:paraId="4CD2B90E" w14:textId="77777777" w:rsidR="00010CD4" w:rsidRPr="00F77C3A" w:rsidRDefault="00010CD4" w:rsidP="00010CD4">
            <w:pPr>
              <w:rPr>
                <w:highlight w:val="yellow"/>
              </w:rPr>
            </w:pPr>
            <w:r w:rsidRPr="009D1DBB">
              <w:t xml:space="preserve">ФК4  </w:t>
            </w:r>
            <w:r w:rsidRPr="00F00FFF">
              <w:t>Здатність до визначення необхідного режиму праці та відпочинку, характеру харчування при лікуванні захворювань;</w:t>
            </w:r>
          </w:p>
        </w:tc>
        <w:tc>
          <w:tcPr>
            <w:tcW w:w="833" w:type="pct"/>
            <w:shd w:val="clear" w:color="auto" w:fill="auto"/>
          </w:tcPr>
          <w:p w14:paraId="4B122D9F" w14:textId="77777777" w:rsidR="00010CD4" w:rsidRPr="00F77C3A" w:rsidRDefault="00010CD4" w:rsidP="00010CD4">
            <w:pPr>
              <w:rPr>
                <w:sz w:val="20"/>
              </w:rPr>
            </w:pPr>
            <w:r w:rsidRPr="00F77C3A">
              <w:rPr>
                <w:sz w:val="20"/>
              </w:rPr>
              <w:t>Мати спеціалізо</w:t>
            </w:r>
            <w:r w:rsidRPr="00F77C3A">
              <w:rPr>
                <w:sz w:val="20"/>
              </w:rPr>
              <w:softHyphen/>
              <w:t xml:space="preserve">вані знання про людину, її органи та системи; етичні норми; алгоритми забезпечення ре-жиму перебування у стаціонарі при лікуванні під час проведення лікування </w:t>
            </w:r>
          </w:p>
        </w:tc>
        <w:tc>
          <w:tcPr>
            <w:tcW w:w="875" w:type="pct"/>
            <w:shd w:val="clear" w:color="auto" w:fill="auto"/>
          </w:tcPr>
          <w:p w14:paraId="136CF6F2" w14:textId="77777777" w:rsidR="00010CD4" w:rsidRPr="00F77C3A" w:rsidRDefault="00010CD4" w:rsidP="00010CD4">
            <w:pPr>
              <w:rPr>
                <w:sz w:val="20"/>
              </w:rPr>
            </w:pPr>
            <w:r w:rsidRPr="00F77C3A">
              <w:rPr>
                <w:sz w:val="20"/>
              </w:rPr>
              <w:t>Вміти забезпечити визначенний ліка</w:t>
            </w:r>
            <w:r w:rsidRPr="00F77C3A">
              <w:rPr>
                <w:sz w:val="20"/>
              </w:rPr>
              <w:softHyphen/>
              <w:t xml:space="preserve">рем необхідний режим праці </w:t>
            </w:r>
            <w:r>
              <w:rPr>
                <w:sz w:val="20"/>
              </w:rPr>
              <w:t>і</w:t>
            </w:r>
            <w:r w:rsidRPr="00F77C3A">
              <w:rPr>
                <w:sz w:val="20"/>
              </w:rPr>
              <w:t xml:space="preserve"> відпочинку</w:t>
            </w:r>
            <w:r>
              <w:rPr>
                <w:sz w:val="20"/>
              </w:rPr>
              <w:t xml:space="preserve">, а також режиму </w:t>
            </w:r>
            <w:r w:rsidRPr="00F77C3A">
              <w:rPr>
                <w:sz w:val="20"/>
              </w:rPr>
              <w:t xml:space="preserve">харчування при лікуванні захворювання </w:t>
            </w:r>
          </w:p>
        </w:tc>
        <w:tc>
          <w:tcPr>
            <w:tcW w:w="851" w:type="pct"/>
            <w:shd w:val="clear" w:color="auto" w:fill="auto"/>
          </w:tcPr>
          <w:p w14:paraId="564A4EA5" w14:textId="77777777" w:rsidR="00010CD4" w:rsidRPr="00F77C3A" w:rsidRDefault="00010CD4" w:rsidP="00010CD4">
            <w:pPr>
              <w:rPr>
                <w:sz w:val="20"/>
              </w:rPr>
            </w:pPr>
            <w:r w:rsidRPr="00F77C3A">
              <w:rPr>
                <w:sz w:val="20"/>
              </w:rPr>
              <w:t>Донести до паці</w:t>
            </w:r>
            <w:r w:rsidRPr="00F77C3A">
              <w:rPr>
                <w:sz w:val="20"/>
              </w:rPr>
              <w:softHyphen/>
              <w:t xml:space="preserve">єнта та фахівців висновки щодо необхідного режиму </w:t>
            </w:r>
            <w:r>
              <w:rPr>
                <w:sz w:val="20"/>
              </w:rPr>
              <w:t>перебу</w:t>
            </w:r>
            <w:r>
              <w:rPr>
                <w:sz w:val="20"/>
              </w:rPr>
              <w:softHyphen/>
              <w:t>вання у ста</w:t>
            </w:r>
            <w:r w:rsidRPr="00F77C3A">
              <w:rPr>
                <w:sz w:val="20"/>
              </w:rPr>
              <w:t xml:space="preserve">ціонарі, режимів </w:t>
            </w:r>
            <w:r>
              <w:rPr>
                <w:sz w:val="20"/>
              </w:rPr>
              <w:t>праці і</w:t>
            </w:r>
            <w:r w:rsidRPr="00F77C3A">
              <w:rPr>
                <w:sz w:val="20"/>
              </w:rPr>
              <w:t xml:space="preserve"> відпо</w:t>
            </w:r>
            <w:r w:rsidRPr="00F77C3A">
              <w:rPr>
                <w:sz w:val="20"/>
              </w:rPr>
              <w:softHyphen/>
            </w:r>
            <w:r>
              <w:rPr>
                <w:sz w:val="20"/>
              </w:rPr>
              <w:t xml:space="preserve">чинку, а також </w:t>
            </w:r>
            <w:r w:rsidRPr="00F77C3A">
              <w:rPr>
                <w:sz w:val="20"/>
              </w:rPr>
              <w:t xml:space="preserve">харчування </w:t>
            </w:r>
            <w:r>
              <w:rPr>
                <w:sz w:val="20"/>
              </w:rPr>
              <w:t xml:space="preserve"> </w:t>
            </w:r>
            <w:r w:rsidRPr="00F77C3A">
              <w:rPr>
                <w:sz w:val="20"/>
              </w:rPr>
              <w:t>при ліку</w:t>
            </w:r>
            <w:r w:rsidRPr="00F77C3A">
              <w:rPr>
                <w:sz w:val="20"/>
              </w:rPr>
              <w:softHyphen/>
              <w:t xml:space="preserve">ванні захворювання </w:t>
            </w:r>
          </w:p>
        </w:tc>
        <w:tc>
          <w:tcPr>
            <w:tcW w:w="869" w:type="pct"/>
            <w:gridSpan w:val="2"/>
            <w:shd w:val="clear" w:color="auto" w:fill="auto"/>
          </w:tcPr>
          <w:p w14:paraId="7BB7FAA3" w14:textId="77777777" w:rsidR="00010CD4" w:rsidRPr="00F77C3A" w:rsidRDefault="00010CD4" w:rsidP="00010CD4">
            <w:pPr>
              <w:rPr>
                <w:sz w:val="20"/>
              </w:rPr>
            </w:pPr>
            <w:r w:rsidRPr="00F77C3A">
              <w:rPr>
                <w:sz w:val="20"/>
              </w:rPr>
              <w:t>Нести відповідаль</w:t>
            </w:r>
            <w:r w:rsidRPr="00F77C3A">
              <w:rPr>
                <w:sz w:val="20"/>
              </w:rPr>
              <w:softHyphen/>
              <w:t>ність за забезпе</w:t>
            </w:r>
            <w:r w:rsidRPr="00F77C3A">
              <w:rPr>
                <w:sz w:val="20"/>
              </w:rPr>
              <w:softHyphen/>
              <w:t>чення умов дотри</w:t>
            </w:r>
            <w:r w:rsidRPr="00F77C3A">
              <w:rPr>
                <w:sz w:val="20"/>
              </w:rPr>
              <w:softHyphen/>
              <w:t xml:space="preserve">мання призначеного лікарем режиму праці </w:t>
            </w:r>
            <w:r>
              <w:rPr>
                <w:sz w:val="20"/>
              </w:rPr>
              <w:t>і</w:t>
            </w:r>
            <w:r w:rsidRPr="00F77C3A">
              <w:rPr>
                <w:sz w:val="20"/>
              </w:rPr>
              <w:t xml:space="preserve"> відпочинку</w:t>
            </w:r>
            <w:r>
              <w:rPr>
                <w:sz w:val="20"/>
              </w:rPr>
              <w:t xml:space="preserve">, а також </w:t>
            </w:r>
            <w:r w:rsidRPr="00F77C3A">
              <w:rPr>
                <w:sz w:val="20"/>
              </w:rPr>
              <w:t xml:space="preserve">дотримання режиму харчування та способу прийому їжі при лікуванні захворювання </w:t>
            </w:r>
          </w:p>
        </w:tc>
      </w:tr>
      <w:tr w:rsidR="00010CD4" w:rsidRPr="002F7122" w14:paraId="45D432E5" w14:textId="77777777" w:rsidTr="00010CD4">
        <w:trPr>
          <w:trHeight w:val="2534"/>
        </w:trPr>
        <w:tc>
          <w:tcPr>
            <w:tcW w:w="371" w:type="pct"/>
            <w:shd w:val="clear" w:color="auto" w:fill="auto"/>
          </w:tcPr>
          <w:p w14:paraId="00EED462" w14:textId="77777777" w:rsidR="00010CD4" w:rsidRPr="002F7122" w:rsidRDefault="00010CD4" w:rsidP="00010CD4">
            <w:pPr>
              <w:widowControl/>
              <w:numPr>
                <w:ilvl w:val="0"/>
                <w:numId w:val="2"/>
              </w:numPr>
              <w:autoSpaceDE/>
              <w:autoSpaceDN/>
              <w:ind w:left="0" w:firstLine="0"/>
              <w:rPr>
                <w:bCs/>
                <w:sz w:val="20"/>
                <w:szCs w:val="20"/>
              </w:rPr>
            </w:pPr>
            <w:r>
              <w:rPr>
                <w:bCs/>
                <w:sz w:val="20"/>
                <w:szCs w:val="20"/>
              </w:rPr>
              <w:t>3</w:t>
            </w:r>
          </w:p>
        </w:tc>
        <w:tc>
          <w:tcPr>
            <w:tcW w:w="1201" w:type="pct"/>
            <w:shd w:val="clear" w:color="auto" w:fill="auto"/>
          </w:tcPr>
          <w:p w14:paraId="655669FF" w14:textId="77777777" w:rsidR="00010CD4" w:rsidRPr="00F77C3A" w:rsidRDefault="00010CD4" w:rsidP="00010CD4">
            <w:pPr>
              <w:adjustRightInd w:val="0"/>
            </w:pPr>
            <w:r w:rsidRPr="009D1DBB">
              <w:t xml:space="preserve">ФК6   </w:t>
            </w:r>
            <w:r w:rsidRPr="00AA4040">
              <w:t>Здатність до діагностування невідкладних станів</w:t>
            </w:r>
          </w:p>
        </w:tc>
        <w:tc>
          <w:tcPr>
            <w:tcW w:w="833" w:type="pct"/>
            <w:shd w:val="clear" w:color="auto" w:fill="auto"/>
          </w:tcPr>
          <w:p w14:paraId="3F2D56E5" w14:textId="77777777" w:rsidR="00010CD4" w:rsidRPr="00F77C3A" w:rsidRDefault="00010CD4" w:rsidP="00010CD4">
            <w:pPr>
              <w:ind w:right="-63"/>
              <w:rPr>
                <w:sz w:val="20"/>
              </w:rPr>
            </w:pPr>
            <w:r w:rsidRPr="00F77C3A">
              <w:rPr>
                <w:sz w:val="20"/>
              </w:rPr>
              <w:t>Мати спеціалізо</w:t>
            </w:r>
            <w:r w:rsidRPr="00F77C3A">
              <w:rPr>
                <w:sz w:val="20"/>
              </w:rPr>
              <w:softHyphen/>
              <w:t>вані знання про будову тіла люди</w:t>
            </w:r>
            <w:r w:rsidRPr="00F77C3A">
              <w:rPr>
                <w:sz w:val="20"/>
              </w:rPr>
              <w:softHyphen/>
              <w:t>ни, її органи та сис</w:t>
            </w:r>
            <w:r w:rsidRPr="00F77C3A">
              <w:rPr>
                <w:sz w:val="20"/>
              </w:rPr>
              <w:softHyphen/>
              <w:t>теми; алгоритм на</w:t>
            </w:r>
            <w:r w:rsidRPr="00F77C3A">
              <w:rPr>
                <w:sz w:val="20"/>
              </w:rPr>
              <w:softHyphen/>
              <w:t>дання екстреної ме</w:t>
            </w:r>
            <w:r w:rsidRPr="00F77C3A">
              <w:rPr>
                <w:sz w:val="20"/>
              </w:rPr>
              <w:softHyphen/>
              <w:t>дичної допомоги при невідкладних станах (зупинка сер</w:t>
            </w:r>
            <w:r w:rsidRPr="00F77C3A">
              <w:rPr>
                <w:sz w:val="20"/>
              </w:rPr>
              <w:softHyphen/>
              <w:t>ця та дихання, кровотеча).</w:t>
            </w:r>
          </w:p>
        </w:tc>
        <w:tc>
          <w:tcPr>
            <w:tcW w:w="875" w:type="pct"/>
            <w:shd w:val="clear" w:color="auto" w:fill="auto"/>
          </w:tcPr>
          <w:p w14:paraId="496B6CC7" w14:textId="77777777" w:rsidR="00010CD4" w:rsidRPr="00F77C3A" w:rsidRDefault="00010CD4" w:rsidP="00010CD4">
            <w:pPr>
              <w:rPr>
                <w:sz w:val="20"/>
              </w:rPr>
            </w:pPr>
            <w:r w:rsidRPr="00F77C3A">
              <w:rPr>
                <w:sz w:val="20"/>
              </w:rPr>
              <w:t xml:space="preserve">Вміти </w:t>
            </w:r>
            <w:r>
              <w:rPr>
                <w:sz w:val="20"/>
              </w:rPr>
              <w:t xml:space="preserve">діагностувати </w:t>
            </w:r>
            <w:r w:rsidRPr="00F77C3A">
              <w:rPr>
                <w:sz w:val="20"/>
              </w:rPr>
              <w:t>невідкладн</w:t>
            </w:r>
            <w:r>
              <w:rPr>
                <w:sz w:val="20"/>
              </w:rPr>
              <w:t>і</w:t>
            </w:r>
            <w:r w:rsidRPr="00F77C3A">
              <w:rPr>
                <w:sz w:val="20"/>
              </w:rPr>
              <w:t xml:space="preserve"> стан</w:t>
            </w:r>
            <w:r>
              <w:rPr>
                <w:sz w:val="20"/>
              </w:rPr>
              <w:t>и</w:t>
            </w:r>
          </w:p>
        </w:tc>
        <w:tc>
          <w:tcPr>
            <w:tcW w:w="851" w:type="pct"/>
            <w:shd w:val="clear" w:color="auto" w:fill="auto"/>
          </w:tcPr>
          <w:p w14:paraId="3938E31D" w14:textId="77777777" w:rsidR="00010CD4" w:rsidRPr="00F77C3A" w:rsidRDefault="00010CD4" w:rsidP="00010CD4">
            <w:pPr>
              <w:rPr>
                <w:sz w:val="20"/>
              </w:rPr>
            </w:pPr>
            <w:r>
              <w:rPr>
                <w:sz w:val="20"/>
              </w:rPr>
              <w:t xml:space="preserve">Пояснити </w:t>
            </w:r>
            <w:r w:rsidRPr="00F77C3A">
              <w:rPr>
                <w:sz w:val="20"/>
              </w:rPr>
              <w:t>порядок</w:t>
            </w:r>
            <w:r>
              <w:rPr>
                <w:sz w:val="20"/>
              </w:rPr>
              <w:t xml:space="preserve"> або алгоритм</w:t>
            </w:r>
            <w:r w:rsidRPr="00F77C3A">
              <w:rPr>
                <w:sz w:val="20"/>
              </w:rPr>
              <w:t xml:space="preserve"> </w:t>
            </w:r>
            <w:r>
              <w:rPr>
                <w:sz w:val="20"/>
              </w:rPr>
              <w:t xml:space="preserve">діагностичних </w:t>
            </w:r>
            <w:r w:rsidRPr="00F77C3A">
              <w:rPr>
                <w:sz w:val="20"/>
              </w:rPr>
              <w:t xml:space="preserve">заходів </w:t>
            </w:r>
            <w:r>
              <w:rPr>
                <w:sz w:val="20"/>
              </w:rPr>
              <w:t>невідкладних  станів</w:t>
            </w:r>
            <w:r w:rsidRPr="00F77C3A">
              <w:rPr>
                <w:sz w:val="20"/>
              </w:rPr>
              <w:t>.</w:t>
            </w:r>
          </w:p>
        </w:tc>
        <w:tc>
          <w:tcPr>
            <w:tcW w:w="869" w:type="pct"/>
            <w:gridSpan w:val="2"/>
            <w:shd w:val="clear" w:color="auto" w:fill="auto"/>
          </w:tcPr>
          <w:p w14:paraId="566D9AB0" w14:textId="77777777" w:rsidR="00010CD4" w:rsidRPr="00F77C3A" w:rsidRDefault="00010CD4" w:rsidP="00010CD4">
            <w:pPr>
              <w:rPr>
                <w:sz w:val="20"/>
              </w:rPr>
            </w:pPr>
            <w:r w:rsidRPr="00F77C3A">
              <w:rPr>
                <w:sz w:val="20"/>
              </w:rPr>
              <w:t xml:space="preserve">Нести відповідальність за </w:t>
            </w:r>
            <w:r>
              <w:rPr>
                <w:sz w:val="20"/>
              </w:rPr>
              <w:t xml:space="preserve">здатність виявлення невідкладних станів </w:t>
            </w:r>
          </w:p>
        </w:tc>
      </w:tr>
      <w:tr w:rsidR="00010CD4" w:rsidRPr="002F7122" w14:paraId="2B2E395F" w14:textId="77777777" w:rsidTr="00010CD4">
        <w:trPr>
          <w:trHeight w:val="907"/>
        </w:trPr>
        <w:tc>
          <w:tcPr>
            <w:tcW w:w="371" w:type="pct"/>
            <w:shd w:val="clear" w:color="auto" w:fill="auto"/>
          </w:tcPr>
          <w:p w14:paraId="78B156AD" w14:textId="77777777" w:rsidR="00010CD4" w:rsidRDefault="00010CD4" w:rsidP="00010CD4">
            <w:pPr>
              <w:widowControl/>
              <w:numPr>
                <w:ilvl w:val="0"/>
                <w:numId w:val="2"/>
              </w:numPr>
              <w:autoSpaceDE/>
              <w:autoSpaceDN/>
              <w:ind w:left="0" w:firstLine="0"/>
              <w:rPr>
                <w:bCs/>
                <w:sz w:val="20"/>
                <w:szCs w:val="20"/>
              </w:rPr>
            </w:pPr>
          </w:p>
        </w:tc>
        <w:tc>
          <w:tcPr>
            <w:tcW w:w="1201" w:type="pct"/>
            <w:shd w:val="clear" w:color="auto" w:fill="auto"/>
          </w:tcPr>
          <w:p w14:paraId="465722BC" w14:textId="77777777" w:rsidR="00010CD4" w:rsidRPr="00E95B07" w:rsidRDefault="00010CD4" w:rsidP="00010CD4">
            <w:pPr>
              <w:adjustRightInd w:val="0"/>
            </w:pPr>
            <w:r w:rsidRPr="009D1DBB">
              <w:t xml:space="preserve">ФК7   </w:t>
            </w:r>
            <w:r w:rsidRPr="00AA4040">
              <w:t>Здатність до визначення тактики та володіння навичками надання екстреної медичної допомоги</w:t>
            </w:r>
          </w:p>
        </w:tc>
        <w:tc>
          <w:tcPr>
            <w:tcW w:w="833" w:type="pct"/>
            <w:shd w:val="clear" w:color="auto" w:fill="auto"/>
          </w:tcPr>
          <w:p w14:paraId="17DC51C1" w14:textId="77777777" w:rsidR="00010CD4" w:rsidRPr="00E95B07" w:rsidRDefault="00010CD4" w:rsidP="00010CD4">
            <w:pPr>
              <w:ind w:right="-63"/>
              <w:rPr>
                <w:sz w:val="20"/>
              </w:rPr>
            </w:pPr>
            <w:r w:rsidRPr="00E95B07">
              <w:rPr>
                <w:sz w:val="20"/>
              </w:rPr>
              <w:t>Мати спеціалізо</w:t>
            </w:r>
            <w:r w:rsidRPr="00E95B07">
              <w:rPr>
                <w:sz w:val="20"/>
              </w:rPr>
              <w:softHyphen/>
              <w:t>вані знання про будову тіла люди</w:t>
            </w:r>
            <w:r w:rsidRPr="00E95B07">
              <w:rPr>
                <w:sz w:val="20"/>
              </w:rPr>
              <w:softHyphen/>
              <w:t>ни, її органи та сис</w:t>
            </w:r>
            <w:r w:rsidRPr="00E95B07">
              <w:rPr>
                <w:sz w:val="20"/>
              </w:rPr>
              <w:softHyphen/>
              <w:t>теми; алгоритм на</w:t>
            </w:r>
            <w:r w:rsidRPr="00E95B07">
              <w:rPr>
                <w:sz w:val="20"/>
              </w:rPr>
              <w:softHyphen/>
              <w:t>дання екстреної ме</w:t>
            </w:r>
            <w:r w:rsidRPr="00E95B07">
              <w:rPr>
                <w:sz w:val="20"/>
              </w:rPr>
              <w:softHyphen/>
            </w:r>
            <w:r w:rsidRPr="00E95B07">
              <w:rPr>
                <w:sz w:val="20"/>
              </w:rPr>
              <w:lastRenderedPageBreak/>
              <w:t>дичної допомоги при невідкладних станах (зупинка сер</w:t>
            </w:r>
            <w:r w:rsidRPr="00E95B07">
              <w:rPr>
                <w:sz w:val="20"/>
              </w:rPr>
              <w:softHyphen/>
              <w:t>ця та дихання, кровотеча).</w:t>
            </w:r>
          </w:p>
        </w:tc>
        <w:tc>
          <w:tcPr>
            <w:tcW w:w="875" w:type="pct"/>
            <w:shd w:val="clear" w:color="auto" w:fill="auto"/>
          </w:tcPr>
          <w:p w14:paraId="7A390937" w14:textId="77777777" w:rsidR="00010CD4" w:rsidRPr="00E95B07" w:rsidRDefault="00010CD4" w:rsidP="00010CD4">
            <w:pPr>
              <w:rPr>
                <w:sz w:val="20"/>
              </w:rPr>
            </w:pPr>
            <w:r w:rsidRPr="00E95B07">
              <w:rPr>
                <w:sz w:val="20"/>
              </w:rPr>
              <w:lastRenderedPageBreak/>
              <w:t xml:space="preserve">Вміти надавати екстрену медичну допомогу при невідкладному стані  – проводити непрямий масаж серця та </w:t>
            </w:r>
            <w:r w:rsidRPr="00E95B07">
              <w:rPr>
                <w:sz w:val="20"/>
              </w:rPr>
              <w:lastRenderedPageBreak/>
              <w:t>штучне дихання, накладати кровоспинний джгут</w:t>
            </w:r>
          </w:p>
        </w:tc>
        <w:tc>
          <w:tcPr>
            <w:tcW w:w="851" w:type="pct"/>
            <w:shd w:val="clear" w:color="auto" w:fill="auto"/>
          </w:tcPr>
          <w:p w14:paraId="79237458" w14:textId="77777777" w:rsidR="00010CD4" w:rsidRPr="00E95B07" w:rsidRDefault="00010CD4" w:rsidP="00010CD4">
            <w:pPr>
              <w:rPr>
                <w:sz w:val="20"/>
              </w:rPr>
            </w:pPr>
            <w:r w:rsidRPr="00E95B07">
              <w:rPr>
                <w:sz w:val="20"/>
              </w:rPr>
              <w:lastRenderedPageBreak/>
              <w:t>Пояснити необхідність та порядок проведення лікувальних заходів екстреної медичної допомоги.</w:t>
            </w:r>
          </w:p>
        </w:tc>
        <w:tc>
          <w:tcPr>
            <w:tcW w:w="869" w:type="pct"/>
            <w:gridSpan w:val="2"/>
            <w:shd w:val="clear" w:color="auto" w:fill="auto"/>
          </w:tcPr>
          <w:p w14:paraId="60334D6D" w14:textId="77777777" w:rsidR="00010CD4" w:rsidRPr="00E95B07" w:rsidRDefault="00010CD4" w:rsidP="00010CD4">
            <w:pPr>
              <w:rPr>
                <w:sz w:val="20"/>
              </w:rPr>
            </w:pPr>
            <w:r w:rsidRPr="00E95B07">
              <w:rPr>
                <w:sz w:val="20"/>
              </w:rPr>
              <w:t>Нести відповідальність за своєчасність та якість надання екстреної медичної допомоги.</w:t>
            </w:r>
          </w:p>
        </w:tc>
      </w:tr>
      <w:tr w:rsidR="00010CD4" w:rsidRPr="002F7122" w14:paraId="2923912C" w14:textId="77777777" w:rsidTr="00010CD4">
        <w:trPr>
          <w:trHeight w:val="443"/>
        </w:trPr>
        <w:tc>
          <w:tcPr>
            <w:tcW w:w="371" w:type="pct"/>
            <w:shd w:val="clear" w:color="auto" w:fill="auto"/>
          </w:tcPr>
          <w:p w14:paraId="275BC522" w14:textId="77777777" w:rsidR="00010CD4" w:rsidRDefault="00010CD4" w:rsidP="00010CD4">
            <w:pPr>
              <w:widowControl/>
              <w:numPr>
                <w:ilvl w:val="0"/>
                <w:numId w:val="2"/>
              </w:numPr>
              <w:autoSpaceDE/>
              <w:autoSpaceDN/>
              <w:ind w:left="0" w:firstLine="0"/>
              <w:rPr>
                <w:bCs/>
                <w:sz w:val="20"/>
                <w:szCs w:val="20"/>
              </w:rPr>
            </w:pPr>
          </w:p>
        </w:tc>
        <w:tc>
          <w:tcPr>
            <w:tcW w:w="1201" w:type="pct"/>
            <w:shd w:val="clear" w:color="auto" w:fill="auto"/>
          </w:tcPr>
          <w:p w14:paraId="06A6781B" w14:textId="77777777" w:rsidR="00010CD4" w:rsidRPr="00F77C3A" w:rsidRDefault="00010CD4" w:rsidP="00010CD4">
            <w:pPr>
              <w:adjustRightInd w:val="0"/>
            </w:pPr>
            <w:r>
              <w:t>ФК9</w:t>
            </w:r>
            <w:r w:rsidRPr="009D1DBB">
              <w:t xml:space="preserve">   </w:t>
            </w:r>
            <w:r w:rsidRPr="00F77C3A">
              <w:t>Навички виконання медичних маніпуляцій</w:t>
            </w:r>
          </w:p>
        </w:tc>
        <w:tc>
          <w:tcPr>
            <w:tcW w:w="833" w:type="pct"/>
            <w:shd w:val="clear" w:color="auto" w:fill="auto"/>
          </w:tcPr>
          <w:p w14:paraId="3B5A539D" w14:textId="77777777" w:rsidR="00010CD4" w:rsidRDefault="00010CD4" w:rsidP="00010CD4">
            <w:pPr>
              <w:rPr>
                <w:sz w:val="20"/>
              </w:rPr>
            </w:pPr>
            <w:r w:rsidRPr="00F77C3A">
              <w:rPr>
                <w:sz w:val="20"/>
              </w:rPr>
              <w:t>Мати спеціалізо</w:t>
            </w:r>
            <w:r w:rsidRPr="00F77C3A">
              <w:rPr>
                <w:sz w:val="20"/>
              </w:rPr>
              <w:softHyphen/>
              <w:t>вані знання про лю</w:t>
            </w:r>
            <w:r w:rsidRPr="00F77C3A">
              <w:rPr>
                <w:sz w:val="20"/>
              </w:rPr>
              <w:softHyphen/>
              <w:t>дину, її органи та системи; знання алгоритмів. Вико</w:t>
            </w:r>
            <w:r w:rsidRPr="00F77C3A">
              <w:rPr>
                <w:sz w:val="20"/>
              </w:rPr>
              <w:softHyphen/>
              <w:t>нання медичних маніпуляцій в обсязі медичної сестри відділння</w:t>
            </w:r>
          </w:p>
          <w:p w14:paraId="13468388" w14:textId="77777777" w:rsidR="00010CD4" w:rsidRPr="00F77C3A" w:rsidRDefault="00010CD4" w:rsidP="00010CD4">
            <w:pPr>
              <w:rPr>
                <w:sz w:val="20"/>
              </w:rPr>
            </w:pPr>
          </w:p>
        </w:tc>
        <w:tc>
          <w:tcPr>
            <w:tcW w:w="875" w:type="pct"/>
            <w:shd w:val="clear" w:color="auto" w:fill="auto"/>
          </w:tcPr>
          <w:p w14:paraId="1330B58D" w14:textId="77777777" w:rsidR="00010CD4" w:rsidRPr="00F77C3A" w:rsidRDefault="00010CD4" w:rsidP="00010CD4">
            <w:pPr>
              <w:rPr>
                <w:sz w:val="20"/>
              </w:rPr>
            </w:pPr>
            <w:r w:rsidRPr="00F77C3A">
              <w:rPr>
                <w:sz w:val="20"/>
              </w:rPr>
              <w:t>Вміти виконувати медичні маніпу</w:t>
            </w:r>
            <w:r w:rsidRPr="00F77C3A">
              <w:rPr>
                <w:sz w:val="20"/>
              </w:rPr>
              <w:softHyphen/>
              <w:t xml:space="preserve">ляції в обсязі медичної сестри відділення </w:t>
            </w:r>
          </w:p>
        </w:tc>
        <w:tc>
          <w:tcPr>
            <w:tcW w:w="851" w:type="pct"/>
            <w:shd w:val="clear" w:color="auto" w:fill="auto"/>
          </w:tcPr>
          <w:p w14:paraId="4EB19E17" w14:textId="77777777" w:rsidR="00010CD4" w:rsidRPr="00F77C3A" w:rsidRDefault="00010CD4" w:rsidP="00010CD4">
            <w:pPr>
              <w:ind w:right="-108"/>
              <w:rPr>
                <w:sz w:val="20"/>
              </w:rPr>
            </w:pPr>
            <w:r w:rsidRPr="00F77C3A">
              <w:rPr>
                <w:sz w:val="20"/>
              </w:rPr>
              <w:t>Обґрунтовано фор</w:t>
            </w:r>
            <w:r w:rsidRPr="00F77C3A">
              <w:rPr>
                <w:sz w:val="20"/>
              </w:rPr>
              <w:softHyphen/>
              <w:t>мувати та довести до паці</w:t>
            </w:r>
            <w:r w:rsidRPr="00F77C3A">
              <w:rPr>
                <w:sz w:val="20"/>
              </w:rPr>
              <w:softHyphen/>
              <w:t>єн</w:t>
            </w:r>
            <w:r w:rsidRPr="00F77C3A">
              <w:rPr>
                <w:sz w:val="20"/>
              </w:rPr>
              <w:softHyphen/>
              <w:t>та, фахівців вис</w:t>
            </w:r>
            <w:r w:rsidRPr="00F77C3A">
              <w:rPr>
                <w:sz w:val="20"/>
              </w:rPr>
              <w:softHyphen/>
              <w:t>новки щодо необ</w:t>
            </w:r>
            <w:r w:rsidRPr="00F77C3A">
              <w:rPr>
                <w:sz w:val="20"/>
              </w:rPr>
              <w:softHyphen/>
              <w:t>хідності прове</w:t>
            </w:r>
            <w:r w:rsidRPr="00F77C3A">
              <w:rPr>
                <w:sz w:val="20"/>
              </w:rPr>
              <w:softHyphen/>
              <w:t>ден</w:t>
            </w:r>
            <w:r w:rsidRPr="00F77C3A">
              <w:rPr>
                <w:sz w:val="20"/>
              </w:rPr>
              <w:softHyphen/>
              <w:t>ня медич</w:t>
            </w:r>
            <w:r w:rsidRPr="00F77C3A">
              <w:rPr>
                <w:sz w:val="20"/>
              </w:rPr>
              <w:softHyphen/>
              <w:t xml:space="preserve">них маніпуляцій </w:t>
            </w:r>
          </w:p>
        </w:tc>
        <w:tc>
          <w:tcPr>
            <w:tcW w:w="869" w:type="pct"/>
            <w:gridSpan w:val="2"/>
            <w:shd w:val="clear" w:color="auto" w:fill="auto"/>
          </w:tcPr>
          <w:p w14:paraId="0F0AB738" w14:textId="77777777" w:rsidR="00010CD4" w:rsidRPr="00F77C3A" w:rsidRDefault="00010CD4" w:rsidP="00010CD4">
            <w:pPr>
              <w:rPr>
                <w:sz w:val="20"/>
              </w:rPr>
            </w:pPr>
            <w:r w:rsidRPr="00F77C3A">
              <w:rPr>
                <w:sz w:val="20"/>
              </w:rPr>
              <w:t>Нести відповідаль</w:t>
            </w:r>
            <w:r w:rsidRPr="00F77C3A">
              <w:rPr>
                <w:sz w:val="20"/>
              </w:rPr>
              <w:softHyphen/>
              <w:t>ність за якість вико</w:t>
            </w:r>
            <w:r w:rsidRPr="00F77C3A">
              <w:rPr>
                <w:sz w:val="20"/>
              </w:rPr>
              <w:softHyphen/>
              <w:t>нання медичних маніпуляцій.</w:t>
            </w:r>
          </w:p>
        </w:tc>
      </w:tr>
      <w:tr w:rsidR="00010CD4" w:rsidRPr="002F7122" w14:paraId="62FEEA4A" w14:textId="77777777" w:rsidTr="00010CD4">
        <w:trPr>
          <w:trHeight w:val="326"/>
        </w:trPr>
        <w:tc>
          <w:tcPr>
            <w:tcW w:w="371" w:type="pct"/>
            <w:shd w:val="clear" w:color="auto" w:fill="auto"/>
          </w:tcPr>
          <w:p w14:paraId="548516CE" w14:textId="77777777" w:rsidR="00010CD4" w:rsidRPr="002F7122" w:rsidRDefault="00010CD4" w:rsidP="00010CD4">
            <w:pPr>
              <w:widowControl/>
              <w:numPr>
                <w:ilvl w:val="0"/>
                <w:numId w:val="2"/>
              </w:numPr>
              <w:autoSpaceDE/>
              <w:autoSpaceDN/>
              <w:ind w:left="0" w:firstLine="0"/>
              <w:rPr>
                <w:bCs/>
                <w:sz w:val="20"/>
                <w:szCs w:val="20"/>
              </w:rPr>
            </w:pPr>
            <w:r>
              <w:rPr>
                <w:bCs/>
                <w:sz w:val="20"/>
                <w:szCs w:val="20"/>
              </w:rPr>
              <w:t>5</w:t>
            </w:r>
          </w:p>
        </w:tc>
        <w:tc>
          <w:tcPr>
            <w:tcW w:w="1201" w:type="pct"/>
            <w:shd w:val="clear" w:color="auto" w:fill="auto"/>
          </w:tcPr>
          <w:p w14:paraId="10C8C42A" w14:textId="77777777" w:rsidR="00010CD4" w:rsidRPr="00F77C3A" w:rsidRDefault="00010CD4" w:rsidP="00010CD4">
            <w:r>
              <w:t>ФК11</w:t>
            </w:r>
            <w:r w:rsidRPr="009D1DBB">
              <w:t xml:space="preserve">   </w:t>
            </w:r>
            <w:r w:rsidRPr="00F77C3A">
              <w:t>Здатність до проведення санітарно-гігієнічних та профілактичних заходів</w:t>
            </w:r>
          </w:p>
        </w:tc>
        <w:tc>
          <w:tcPr>
            <w:tcW w:w="833" w:type="pct"/>
            <w:shd w:val="clear" w:color="auto" w:fill="auto"/>
          </w:tcPr>
          <w:p w14:paraId="011A453F" w14:textId="77777777" w:rsidR="00010CD4" w:rsidRPr="00F77C3A" w:rsidRDefault="00010CD4" w:rsidP="00010CD4">
            <w:pPr>
              <w:rPr>
                <w:sz w:val="20"/>
              </w:rPr>
            </w:pPr>
            <w:r w:rsidRPr="00F77C3A">
              <w:rPr>
                <w:sz w:val="20"/>
              </w:rPr>
              <w:t>Знати систему санітарно-гігієнічних та профілактичних заходів в умовах медичного стаціонару.</w:t>
            </w:r>
          </w:p>
          <w:p w14:paraId="67DF2806" w14:textId="77777777" w:rsidR="00010CD4" w:rsidRPr="00F77C3A" w:rsidRDefault="00010CD4" w:rsidP="00010CD4">
            <w:pPr>
              <w:rPr>
                <w:sz w:val="20"/>
              </w:rPr>
            </w:pPr>
            <w:r w:rsidRPr="00F77C3A">
              <w:rPr>
                <w:sz w:val="20"/>
              </w:rPr>
              <w:t xml:space="preserve">Знати принципи організації раціонального харчування, принципи і методи пропаганди здорового способу життя </w:t>
            </w:r>
          </w:p>
        </w:tc>
        <w:tc>
          <w:tcPr>
            <w:tcW w:w="875" w:type="pct"/>
            <w:shd w:val="clear" w:color="auto" w:fill="auto"/>
          </w:tcPr>
          <w:p w14:paraId="770F597A" w14:textId="77777777" w:rsidR="00010CD4" w:rsidRPr="00F77C3A" w:rsidRDefault="00010CD4" w:rsidP="00010CD4">
            <w:pPr>
              <w:rPr>
                <w:sz w:val="20"/>
              </w:rPr>
            </w:pPr>
            <w:r w:rsidRPr="00F77C3A">
              <w:rPr>
                <w:sz w:val="20"/>
              </w:rPr>
              <w:t>Мати навички щодо організації санітарно-гігієнічного та лікувально-охоронного режимів основних підрозділів стаціонару.</w:t>
            </w:r>
          </w:p>
          <w:p w14:paraId="22E886D2" w14:textId="77777777" w:rsidR="00010CD4" w:rsidRPr="00F77C3A" w:rsidRDefault="00010CD4" w:rsidP="00010CD4">
            <w:pPr>
              <w:rPr>
                <w:sz w:val="20"/>
              </w:rPr>
            </w:pPr>
            <w:r w:rsidRPr="00F77C3A">
              <w:rPr>
                <w:sz w:val="20"/>
              </w:rPr>
              <w:t>Вміти організувати пропаганду здорового способу життя.</w:t>
            </w:r>
          </w:p>
        </w:tc>
        <w:tc>
          <w:tcPr>
            <w:tcW w:w="851" w:type="pct"/>
            <w:shd w:val="clear" w:color="auto" w:fill="auto"/>
          </w:tcPr>
          <w:p w14:paraId="4D88F689" w14:textId="77777777" w:rsidR="00010CD4" w:rsidRPr="00F77C3A" w:rsidRDefault="00010CD4" w:rsidP="00010CD4">
            <w:pPr>
              <w:ind w:hanging="18"/>
              <w:rPr>
                <w:sz w:val="20"/>
              </w:rPr>
            </w:pPr>
            <w:r w:rsidRPr="00F77C3A">
              <w:rPr>
                <w:sz w:val="20"/>
              </w:rPr>
              <w:t>Знати принципи подання інфор</w:t>
            </w:r>
            <w:r w:rsidRPr="00F77C3A">
              <w:rPr>
                <w:sz w:val="20"/>
              </w:rPr>
              <w:softHyphen/>
              <w:t>мації щодо сані</w:t>
            </w:r>
            <w:r w:rsidRPr="00F77C3A">
              <w:rPr>
                <w:sz w:val="20"/>
              </w:rPr>
              <w:softHyphen/>
              <w:t>тарно-гігієнічно</w:t>
            </w:r>
            <w:r w:rsidRPr="00F77C3A">
              <w:rPr>
                <w:sz w:val="20"/>
              </w:rPr>
              <w:softHyphen/>
              <w:t>го стану примі-щень та дотри</w:t>
            </w:r>
            <w:r w:rsidRPr="00F77C3A">
              <w:rPr>
                <w:sz w:val="20"/>
              </w:rPr>
              <w:softHyphen/>
              <w:t>мання загально-лікар</w:t>
            </w:r>
            <w:r>
              <w:rPr>
                <w:sz w:val="20"/>
              </w:rPr>
              <w:t>няного та лікувально-охо</w:t>
            </w:r>
            <w:r w:rsidRPr="00F77C3A">
              <w:rPr>
                <w:sz w:val="20"/>
              </w:rPr>
              <w:t>ронного режимів керівництв</w:t>
            </w:r>
            <w:r>
              <w:rPr>
                <w:sz w:val="20"/>
              </w:rPr>
              <w:t>у структурних під</w:t>
            </w:r>
            <w:r>
              <w:rPr>
                <w:sz w:val="20"/>
              </w:rPr>
              <w:softHyphen/>
              <w:t>розділів лікувального зак</w:t>
            </w:r>
            <w:r w:rsidRPr="00F77C3A">
              <w:rPr>
                <w:sz w:val="20"/>
              </w:rPr>
              <w:t>ладу; викорис</w:t>
            </w:r>
            <w:r w:rsidRPr="00F77C3A">
              <w:rPr>
                <w:sz w:val="20"/>
              </w:rPr>
              <w:softHyphen/>
              <w:t xml:space="preserve">товувати лекції та співбесіди. </w:t>
            </w:r>
          </w:p>
        </w:tc>
        <w:tc>
          <w:tcPr>
            <w:tcW w:w="869" w:type="pct"/>
            <w:gridSpan w:val="2"/>
            <w:shd w:val="clear" w:color="auto" w:fill="auto"/>
          </w:tcPr>
          <w:p w14:paraId="1A66D437" w14:textId="77777777" w:rsidR="00010CD4" w:rsidRPr="00F77C3A" w:rsidRDefault="00010CD4" w:rsidP="00010CD4">
            <w:pPr>
              <w:ind w:hanging="18"/>
              <w:rPr>
                <w:sz w:val="20"/>
              </w:rPr>
            </w:pPr>
            <w:r w:rsidRPr="00F77C3A">
              <w:rPr>
                <w:sz w:val="20"/>
              </w:rPr>
              <w:t>Нести відповідальність за своєчасне та якісне проведення заходів із забезпечення са</w:t>
            </w:r>
            <w:r w:rsidRPr="00F77C3A">
              <w:rPr>
                <w:sz w:val="20"/>
              </w:rPr>
              <w:softHyphen/>
              <w:t>нітарно-гігієнічного та лікувально-охо</w:t>
            </w:r>
            <w:r w:rsidRPr="00F77C3A">
              <w:rPr>
                <w:sz w:val="20"/>
              </w:rPr>
              <w:softHyphen/>
              <w:t>ронного режимів основних підроз</w:t>
            </w:r>
            <w:r w:rsidRPr="00F77C3A">
              <w:rPr>
                <w:sz w:val="20"/>
              </w:rPr>
              <w:softHyphen/>
              <w:t>ділів стаціонару,</w:t>
            </w:r>
          </w:p>
          <w:p w14:paraId="75E811C7" w14:textId="77777777" w:rsidR="00010CD4" w:rsidRPr="00F77C3A" w:rsidRDefault="00010CD4" w:rsidP="00010CD4">
            <w:pPr>
              <w:ind w:hanging="18"/>
              <w:rPr>
                <w:sz w:val="20"/>
              </w:rPr>
            </w:pPr>
            <w:r w:rsidRPr="00F77C3A">
              <w:rPr>
                <w:sz w:val="20"/>
              </w:rPr>
              <w:t xml:space="preserve">пропаганди здорового способу життя. </w:t>
            </w:r>
          </w:p>
        </w:tc>
      </w:tr>
      <w:tr w:rsidR="00010CD4" w:rsidRPr="002F7122" w14:paraId="1D719283" w14:textId="77777777" w:rsidTr="00010CD4">
        <w:trPr>
          <w:trHeight w:val="326"/>
        </w:trPr>
        <w:tc>
          <w:tcPr>
            <w:tcW w:w="371" w:type="pct"/>
            <w:shd w:val="clear" w:color="auto" w:fill="auto"/>
          </w:tcPr>
          <w:p w14:paraId="686F0168" w14:textId="77777777" w:rsidR="00010CD4" w:rsidRPr="002F7122" w:rsidRDefault="00010CD4" w:rsidP="00010CD4">
            <w:pPr>
              <w:rPr>
                <w:bCs/>
                <w:sz w:val="20"/>
                <w:szCs w:val="20"/>
              </w:rPr>
            </w:pPr>
            <w:r>
              <w:rPr>
                <w:bCs/>
                <w:sz w:val="20"/>
                <w:szCs w:val="20"/>
              </w:rPr>
              <w:t>8.</w:t>
            </w:r>
          </w:p>
        </w:tc>
        <w:tc>
          <w:tcPr>
            <w:tcW w:w="1201" w:type="pct"/>
            <w:shd w:val="clear" w:color="auto" w:fill="auto"/>
          </w:tcPr>
          <w:p w14:paraId="0595DB89" w14:textId="77777777" w:rsidR="00010CD4" w:rsidRPr="00F77C3A" w:rsidRDefault="00010CD4" w:rsidP="00010CD4">
            <w:pPr>
              <w:adjustRightInd w:val="0"/>
            </w:pPr>
            <w:r>
              <w:t>ФК14</w:t>
            </w:r>
            <w:r w:rsidRPr="009D1DBB">
              <w:t xml:space="preserve">   </w:t>
            </w:r>
            <w:r w:rsidRPr="00F77C3A">
              <w:t>Здатність до ведення медичної документації</w:t>
            </w:r>
          </w:p>
        </w:tc>
        <w:tc>
          <w:tcPr>
            <w:tcW w:w="833" w:type="pct"/>
            <w:shd w:val="clear" w:color="auto" w:fill="auto"/>
          </w:tcPr>
          <w:p w14:paraId="6113C7B2" w14:textId="77777777" w:rsidR="00010CD4" w:rsidRPr="00F77C3A" w:rsidRDefault="00010CD4" w:rsidP="00010CD4">
            <w:pPr>
              <w:rPr>
                <w:sz w:val="20"/>
              </w:rPr>
            </w:pPr>
            <w:r w:rsidRPr="00F77C3A">
              <w:rPr>
                <w:sz w:val="20"/>
              </w:rPr>
              <w:t>Знати систему офіційного документообігу в професійній робо</w:t>
            </w:r>
            <w:r w:rsidRPr="00F77C3A">
              <w:rPr>
                <w:sz w:val="20"/>
              </w:rPr>
              <w:softHyphen/>
              <w:t>ті медичного пер</w:t>
            </w:r>
            <w:r w:rsidRPr="00F77C3A">
              <w:rPr>
                <w:sz w:val="20"/>
              </w:rPr>
              <w:softHyphen/>
              <w:t>соналу, включа</w:t>
            </w:r>
            <w:r w:rsidRPr="00F77C3A">
              <w:rPr>
                <w:sz w:val="20"/>
              </w:rPr>
              <w:softHyphen/>
              <w:t>ючи сучасні комп’ютерні інформаційні технології</w:t>
            </w:r>
          </w:p>
        </w:tc>
        <w:tc>
          <w:tcPr>
            <w:tcW w:w="875" w:type="pct"/>
            <w:shd w:val="clear" w:color="auto" w:fill="auto"/>
          </w:tcPr>
          <w:p w14:paraId="4EE0E8F4" w14:textId="77777777" w:rsidR="00010CD4" w:rsidRPr="00F77C3A" w:rsidRDefault="00010CD4" w:rsidP="00010CD4">
            <w:pPr>
              <w:spacing w:line="216" w:lineRule="auto"/>
              <w:rPr>
                <w:sz w:val="20"/>
              </w:rPr>
            </w:pPr>
            <w:r w:rsidRPr="00F77C3A">
              <w:rPr>
                <w:sz w:val="20"/>
              </w:rPr>
              <w:t>Вміти визначати джерело та місце знаходження потрібної інфор</w:t>
            </w:r>
            <w:r w:rsidRPr="00F77C3A">
              <w:rPr>
                <w:sz w:val="20"/>
              </w:rPr>
              <w:softHyphen/>
              <w:t xml:space="preserve">мації в залежності від її типу; </w:t>
            </w:r>
          </w:p>
          <w:p w14:paraId="2555CB0F" w14:textId="77777777" w:rsidR="00010CD4" w:rsidRPr="00F77C3A" w:rsidRDefault="00010CD4" w:rsidP="00010CD4">
            <w:pPr>
              <w:spacing w:line="216" w:lineRule="auto"/>
              <w:rPr>
                <w:sz w:val="20"/>
              </w:rPr>
            </w:pPr>
            <w:r w:rsidRPr="00F77C3A">
              <w:rPr>
                <w:sz w:val="20"/>
              </w:rPr>
              <w:t xml:space="preserve">вміти оброблять інформацію та проводити аналіз отриманої інформації </w:t>
            </w:r>
          </w:p>
        </w:tc>
        <w:tc>
          <w:tcPr>
            <w:tcW w:w="851" w:type="pct"/>
            <w:shd w:val="clear" w:color="auto" w:fill="auto"/>
          </w:tcPr>
          <w:p w14:paraId="675BBFEF" w14:textId="77777777" w:rsidR="00010CD4" w:rsidRPr="00F77C3A" w:rsidRDefault="00010CD4" w:rsidP="00010CD4">
            <w:pPr>
              <w:rPr>
                <w:sz w:val="20"/>
              </w:rPr>
            </w:pPr>
            <w:r w:rsidRPr="00F77C3A">
              <w:rPr>
                <w:sz w:val="20"/>
              </w:rPr>
              <w:t>Отримувати необхідну інфор</w:t>
            </w:r>
            <w:r w:rsidRPr="00F77C3A">
              <w:rPr>
                <w:sz w:val="20"/>
              </w:rPr>
              <w:softHyphen/>
              <w:t>мацію з визна</w:t>
            </w:r>
            <w:r w:rsidRPr="00F77C3A">
              <w:rPr>
                <w:sz w:val="20"/>
              </w:rPr>
              <w:softHyphen/>
              <w:t>ченого джерела та на підставі її аналізу форму</w:t>
            </w:r>
            <w:r w:rsidRPr="00F77C3A">
              <w:rPr>
                <w:sz w:val="20"/>
              </w:rPr>
              <w:softHyphen/>
              <w:t xml:space="preserve">вати відповідні висновки </w:t>
            </w:r>
          </w:p>
        </w:tc>
        <w:tc>
          <w:tcPr>
            <w:tcW w:w="869" w:type="pct"/>
            <w:gridSpan w:val="2"/>
            <w:shd w:val="clear" w:color="auto" w:fill="auto"/>
          </w:tcPr>
          <w:p w14:paraId="45DF2A96" w14:textId="77777777" w:rsidR="00010CD4" w:rsidRPr="00F77C3A" w:rsidRDefault="00010CD4" w:rsidP="00010CD4">
            <w:pPr>
              <w:rPr>
                <w:sz w:val="20"/>
              </w:rPr>
            </w:pPr>
            <w:r w:rsidRPr="00F77C3A">
              <w:rPr>
                <w:sz w:val="20"/>
              </w:rPr>
              <w:t>Нести відповідаль</w:t>
            </w:r>
            <w:r w:rsidRPr="00F77C3A">
              <w:rPr>
                <w:sz w:val="20"/>
              </w:rPr>
              <w:softHyphen/>
              <w:t>ність за повноту та якість аналізу інформації та висновків на підставі її аналізу.</w:t>
            </w:r>
          </w:p>
        </w:tc>
      </w:tr>
    </w:tbl>
    <w:p w14:paraId="290E7326" w14:textId="77777777" w:rsidR="00010CD4" w:rsidRPr="00207E03" w:rsidRDefault="00010CD4" w:rsidP="00010CD4">
      <w:pPr>
        <w:pStyle w:val="a4"/>
        <w:rPr>
          <w:b/>
          <w:sz w:val="24"/>
          <w:lang w:val="uk-UA"/>
        </w:rPr>
      </w:pPr>
      <w:r w:rsidRPr="00207E03">
        <w:rPr>
          <w:b/>
          <w:sz w:val="24"/>
          <w:lang w:val="uk-UA"/>
        </w:rPr>
        <w:lastRenderedPageBreak/>
        <w:t>Програмні результати навчання</w:t>
      </w:r>
    </w:p>
    <w:p w14:paraId="2A643E31" w14:textId="77777777" w:rsidR="00010CD4" w:rsidRPr="00B91E73" w:rsidRDefault="00010CD4" w:rsidP="00010CD4">
      <w:pPr>
        <w:pStyle w:val="a4"/>
        <w:ind w:firstLine="708"/>
        <w:rPr>
          <w:sz w:val="24"/>
          <w:lang w:val="uk-UA"/>
        </w:rPr>
      </w:pPr>
      <w:r w:rsidRPr="00B91E73">
        <w:rPr>
          <w:sz w:val="24"/>
          <w:lang w:val="uk-UA"/>
        </w:rPr>
        <w:t>Знання і розуміння:</w:t>
      </w:r>
    </w:p>
    <w:p w14:paraId="62B298EB" w14:textId="77777777" w:rsidR="00010CD4" w:rsidRPr="00B91E73" w:rsidRDefault="00010CD4" w:rsidP="00010CD4">
      <w:pPr>
        <w:pStyle w:val="a4"/>
        <w:ind w:firstLine="708"/>
        <w:rPr>
          <w:sz w:val="24"/>
          <w:lang w:val="uk-UA"/>
        </w:rPr>
      </w:pPr>
      <w:r w:rsidRPr="00B91E73">
        <w:rPr>
          <w:sz w:val="24"/>
          <w:lang w:val="uk-UA"/>
        </w:rPr>
        <w:t>ПРН 1 – 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пов΄язаних з її діяльністю в медичній галузі на відповідній посаді</w:t>
      </w:r>
    </w:p>
    <w:p w14:paraId="78A15545" w14:textId="77777777" w:rsidR="00010CD4" w:rsidRPr="00B91E73" w:rsidRDefault="00010CD4" w:rsidP="00010CD4">
      <w:pPr>
        <w:pStyle w:val="a4"/>
        <w:ind w:firstLine="708"/>
        <w:rPr>
          <w:sz w:val="24"/>
          <w:lang w:val="uk-UA"/>
        </w:rPr>
      </w:pPr>
      <w:r w:rsidRPr="00B91E73">
        <w:rPr>
          <w:sz w:val="24"/>
          <w:lang w:val="uk-UA"/>
        </w:rPr>
        <w:t>ПРН 2 – знання психофізіологічних особливостей людини, здоров΄я людини, підтримки здоров΄я, профілактики захворювань, лікування людини, здоров΄я населення</w:t>
      </w:r>
    </w:p>
    <w:p w14:paraId="60513977" w14:textId="77777777" w:rsidR="00010CD4" w:rsidRPr="00B91E73" w:rsidRDefault="00010CD4" w:rsidP="00010CD4">
      <w:pPr>
        <w:pStyle w:val="a4"/>
        <w:ind w:firstLine="708"/>
        <w:rPr>
          <w:sz w:val="24"/>
          <w:lang w:val="uk-UA"/>
        </w:rPr>
      </w:pPr>
      <w:r w:rsidRPr="00B91E73">
        <w:rPr>
          <w:sz w:val="24"/>
          <w:lang w:val="uk-UA"/>
        </w:rPr>
        <w:t>Застосування знань та розумінь:</w:t>
      </w:r>
    </w:p>
    <w:p w14:paraId="27167EBF" w14:textId="77777777" w:rsidR="00010CD4" w:rsidRPr="00B91E73" w:rsidRDefault="00010CD4" w:rsidP="00010CD4">
      <w:pPr>
        <w:pStyle w:val="a4"/>
        <w:ind w:firstLine="708"/>
        <w:rPr>
          <w:sz w:val="24"/>
          <w:lang w:val="uk-UA"/>
        </w:rPr>
      </w:pPr>
      <w:r w:rsidRPr="00B91E73">
        <w:rPr>
          <w:sz w:val="24"/>
          <w:lang w:val="uk-UA"/>
        </w:rPr>
        <w:t>ПРН 3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14:paraId="25092A2C" w14:textId="77777777" w:rsidR="00010CD4" w:rsidRPr="00B91E73" w:rsidRDefault="00010CD4" w:rsidP="00010CD4">
      <w:pPr>
        <w:pStyle w:val="a4"/>
        <w:ind w:firstLine="708"/>
        <w:rPr>
          <w:sz w:val="24"/>
          <w:lang w:val="uk-UA"/>
        </w:rPr>
      </w:pPr>
      <w:r w:rsidRPr="00B91E73">
        <w:rPr>
          <w:sz w:val="24"/>
          <w:lang w:val="uk-UA"/>
        </w:rPr>
        <w:t>ПРН 4 – збір інформації про пацієнта</w:t>
      </w:r>
    </w:p>
    <w:p w14:paraId="6BA3AA15" w14:textId="77777777" w:rsidR="00010CD4" w:rsidRPr="00B91E73" w:rsidRDefault="00010CD4" w:rsidP="00010CD4">
      <w:pPr>
        <w:pStyle w:val="a4"/>
        <w:ind w:firstLine="708"/>
        <w:rPr>
          <w:sz w:val="24"/>
          <w:lang w:val="uk-UA"/>
        </w:rPr>
      </w:pPr>
      <w:r w:rsidRPr="00B91E73">
        <w:rPr>
          <w:sz w:val="24"/>
          <w:lang w:val="uk-UA"/>
        </w:rPr>
        <w:t>ПРН 5 – оцінювання результатів опитування, фізичного обстеження, даних лабораторних та інструментральних досліджень</w:t>
      </w:r>
    </w:p>
    <w:p w14:paraId="00C0C824" w14:textId="77777777" w:rsidR="00010CD4" w:rsidRPr="00B91E73" w:rsidRDefault="00010CD4" w:rsidP="00010CD4">
      <w:pPr>
        <w:pStyle w:val="a4"/>
        <w:ind w:firstLine="708"/>
        <w:rPr>
          <w:sz w:val="24"/>
          <w:lang w:val="uk-UA"/>
        </w:rPr>
      </w:pPr>
      <w:r w:rsidRPr="00B91E73">
        <w:rPr>
          <w:sz w:val="24"/>
          <w:lang w:val="uk-UA"/>
        </w:rPr>
        <w:t>ПРН 6 – встановлення попереднього клінічного діагнозу захворювання</w:t>
      </w:r>
    </w:p>
    <w:p w14:paraId="7ECABEC1" w14:textId="77777777" w:rsidR="00010CD4" w:rsidRPr="00B91E73" w:rsidRDefault="00010CD4" w:rsidP="00010CD4">
      <w:pPr>
        <w:pStyle w:val="a4"/>
        <w:ind w:firstLine="708"/>
        <w:rPr>
          <w:sz w:val="24"/>
          <w:lang w:val="uk-UA"/>
        </w:rPr>
      </w:pPr>
      <w:r w:rsidRPr="00B91E73">
        <w:rPr>
          <w:sz w:val="24"/>
          <w:lang w:val="uk-UA"/>
        </w:rPr>
        <w:t>ПРН 7 – визначення характеру, принципів лікування захворювань</w:t>
      </w:r>
    </w:p>
    <w:p w14:paraId="4304DC5D" w14:textId="77777777" w:rsidR="00010CD4" w:rsidRPr="00B91E73" w:rsidRDefault="00010CD4" w:rsidP="00010CD4">
      <w:pPr>
        <w:pStyle w:val="a4"/>
        <w:ind w:firstLine="708"/>
        <w:rPr>
          <w:sz w:val="24"/>
          <w:lang w:val="uk-UA"/>
        </w:rPr>
      </w:pPr>
      <w:r w:rsidRPr="00B91E73">
        <w:rPr>
          <w:sz w:val="24"/>
          <w:lang w:val="uk-UA"/>
        </w:rPr>
        <w:t>ПРН 8 – визначення необхідної дієти, режиму праці та відпочинку при лікуванні захворювань</w:t>
      </w:r>
    </w:p>
    <w:p w14:paraId="2C86B088" w14:textId="77777777" w:rsidR="00010CD4" w:rsidRPr="00B91E73" w:rsidRDefault="00010CD4" w:rsidP="00010CD4">
      <w:pPr>
        <w:pStyle w:val="a4"/>
        <w:ind w:firstLine="708"/>
        <w:rPr>
          <w:sz w:val="24"/>
          <w:lang w:val="uk-UA"/>
        </w:rPr>
      </w:pPr>
      <w:r w:rsidRPr="00B91E73">
        <w:rPr>
          <w:sz w:val="24"/>
          <w:lang w:val="uk-UA"/>
        </w:rPr>
        <w:t>ПРН 9 – визначення тактики ведення контингенту осіб, що підлягають диспансерному нагляду</w:t>
      </w:r>
    </w:p>
    <w:p w14:paraId="462F1597" w14:textId="77777777" w:rsidR="00010CD4" w:rsidRPr="00B91E73" w:rsidRDefault="00010CD4" w:rsidP="00010CD4">
      <w:pPr>
        <w:pStyle w:val="a4"/>
        <w:ind w:firstLine="708"/>
        <w:rPr>
          <w:sz w:val="24"/>
          <w:lang w:val="uk-UA"/>
        </w:rPr>
      </w:pPr>
      <w:r w:rsidRPr="00B91E73">
        <w:rPr>
          <w:sz w:val="24"/>
          <w:lang w:val="uk-UA"/>
        </w:rPr>
        <w:t>ПРН 10 – діагностування невідкладних станів, визначення тактики надання екстренної медичної допомоги</w:t>
      </w:r>
    </w:p>
    <w:p w14:paraId="175C26F0" w14:textId="77777777" w:rsidR="00010CD4" w:rsidRPr="00B91E73" w:rsidRDefault="00010CD4" w:rsidP="00010CD4">
      <w:pPr>
        <w:pStyle w:val="a4"/>
        <w:ind w:firstLine="708"/>
        <w:rPr>
          <w:sz w:val="24"/>
          <w:lang w:val="uk-UA"/>
        </w:rPr>
      </w:pPr>
      <w:r w:rsidRPr="00B91E73">
        <w:rPr>
          <w:sz w:val="24"/>
          <w:lang w:val="uk-UA"/>
        </w:rPr>
        <w:t>ПРН 11 – проведення санітарно-гігієнічних та профілактичних заходів</w:t>
      </w:r>
    </w:p>
    <w:p w14:paraId="454E79F0" w14:textId="77777777" w:rsidR="00010CD4" w:rsidRPr="00B91E73" w:rsidRDefault="00010CD4" w:rsidP="00010CD4">
      <w:pPr>
        <w:pStyle w:val="a4"/>
        <w:ind w:firstLine="708"/>
        <w:rPr>
          <w:sz w:val="24"/>
          <w:lang w:val="uk-UA"/>
        </w:rPr>
      </w:pPr>
      <w:r w:rsidRPr="00B91E73">
        <w:rPr>
          <w:sz w:val="24"/>
          <w:lang w:val="uk-UA"/>
        </w:rPr>
        <w:t>ПРН 15 – виконання медичних маніпуляцій</w:t>
      </w:r>
    </w:p>
    <w:p w14:paraId="6EA8C13B" w14:textId="77777777" w:rsidR="00010CD4" w:rsidRPr="00B91E73" w:rsidRDefault="00010CD4" w:rsidP="00010CD4">
      <w:pPr>
        <w:pStyle w:val="a4"/>
        <w:ind w:firstLine="708"/>
        <w:rPr>
          <w:sz w:val="24"/>
          <w:lang w:val="uk-UA"/>
        </w:rPr>
      </w:pPr>
      <w:r w:rsidRPr="00B91E73">
        <w:rPr>
          <w:sz w:val="24"/>
          <w:lang w:val="uk-UA"/>
        </w:rPr>
        <w:t>ПРН 17 – ведення медичної документації, обробка державної, соціальної та медичної інформації</w:t>
      </w:r>
    </w:p>
    <w:p w14:paraId="5B09D47E" w14:textId="77777777" w:rsidR="00010CD4" w:rsidRPr="00B91E73" w:rsidRDefault="00010CD4" w:rsidP="00010CD4">
      <w:pPr>
        <w:pStyle w:val="a4"/>
        <w:ind w:firstLine="708"/>
        <w:rPr>
          <w:sz w:val="24"/>
          <w:lang w:val="uk-UA"/>
        </w:rPr>
      </w:pPr>
      <w:r w:rsidRPr="00B91E73">
        <w:rPr>
          <w:sz w:val="24"/>
          <w:lang w:val="uk-UA"/>
        </w:rPr>
        <w:t>Формування суджень:</w:t>
      </w:r>
    </w:p>
    <w:p w14:paraId="2329BA85" w14:textId="77777777" w:rsidR="00010CD4" w:rsidRPr="00B91E73" w:rsidRDefault="00010CD4" w:rsidP="00010CD4">
      <w:pPr>
        <w:pStyle w:val="a4"/>
        <w:ind w:firstLine="708"/>
        <w:rPr>
          <w:sz w:val="24"/>
          <w:lang w:val="uk-UA"/>
        </w:rPr>
      </w:pPr>
      <w:r w:rsidRPr="00B91E73">
        <w:rPr>
          <w:sz w:val="24"/>
          <w:lang w:val="uk-UA"/>
        </w:rPr>
        <w:t>ПРН 18 – датність здійснювати оцінку стану здоров΄я людини та забезпечувати його підтримку з урахуванням впливу навколишнього середовища та інших факторів здоров΄я</w:t>
      </w:r>
    </w:p>
    <w:p w14:paraId="12E54481" w14:textId="77777777" w:rsidR="00010CD4" w:rsidRPr="00B91E73" w:rsidRDefault="00010CD4" w:rsidP="00010CD4">
      <w:pPr>
        <w:pStyle w:val="a4"/>
        <w:ind w:firstLine="708"/>
        <w:rPr>
          <w:sz w:val="24"/>
          <w:lang w:val="uk-UA"/>
        </w:rPr>
      </w:pPr>
      <w:r w:rsidRPr="00B91E73">
        <w:rPr>
          <w:sz w:val="24"/>
          <w:lang w:val="uk-UA"/>
        </w:rPr>
        <w:t>ПРН 20 – здатність застосовувати набуті зання щодо існуючої системи охорони здоров΄я для оптимізації власної професійної діяльності та участі у вирішенні практичних завдань галузі</w:t>
      </w:r>
    </w:p>
    <w:p w14:paraId="0081C795" w14:textId="77777777" w:rsidR="00010CD4" w:rsidRPr="00B91E73" w:rsidRDefault="00010CD4" w:rsidP="00010CD4">
      <w:pPr>
        <w:pStyle w:val="a4"/>
        <w:spacing w:after="0"/>
        <w:ind w:firstLine="708"/>
        <w:rPr>
          <w:sz w:val="24"/>
          <w:lang w:val="uk-UA"/>
        </w:rPr>
      </w:pPr>
      <w:r w:rsidRPr="00B91E73">
        <w:rPr>
          <w:sz w:val="24"/>
          <w:lang w:val="uk-UA"/>
        </w:rPr>
        <w:t>ПРН 21 – сформованість фахівця з належними особистими якостями, який дотримується етичного кодексу лікаря</w:t>
      </w:r>
    </w:p>
    <w:p w14:paraId="0DD253E2" w14:textId="77777777" w:rsidR="00010CD4" w:rsidRDefault="00010CD4" w:rsidP="00010CD4">
      <w:pPr>
        <w:pStyle w:val="a4"/>
        <w:spacing w:after="0"/>
        <w:ind w:firstLine="708"/>
        <w:rPr>
          <w:i/>
          <w:sz w:val="24"/>
          <w:lang w:val="uk-UA"/>
        </w:rPr>
      </w:pPr>
    </w:p>
    <w:p w14:paraId="58E8B3C8" w14:textId="77777777" w:rsidR="00010CD4" w:rsidRPr="00207E03" w:rsidRDefault="00010CD4" w:rsidP="00010CD4">
      <w:pPr>
        <w:pStyle w:val="a4"/>
        <w:spacing w:after="0"/>
        <w:ind w:firstLine="708"/>
        <w:rPr>
          <w:b/>
          <w:sz w:val="24"/>
          <w:lang w:val="uk-UA"/>
        </w:rPr>
      </w:pPr>
      <w:r w:rsidRPr="00207E03">
        <w:rPr>
          <w:b/>
          <w:sz w:val="24"/>
          <w:lang w:val="uk-UA"/>
        </w:rPr>
        <w:t>Інтегративні кінцеві програмні результати навчання</w:t>
      </w:r>
      <w:r w:rsidRPr="00207E03">
        <w:rPr>
          <w:b/>
          <w:bCs/>
          <w:sz w:val="24"/>
          <w:lang w:val="uk-UA"/>
        </w:rPr>
        <w:t xml:space="preserve">, </w:t>
      </w:r>
      <w:r w:rsidRPr="00207E03">
        <w:rPr>
          <w:b/>
          <w:sz w:val="24"/>
          <w:lang w:val="uk-UA"/>
        </w:rPr>
        <w:t xml:space="preserve"> </w:t>
      </w:r>
    </w:p>
    <w:p w14:paraId="7245EB37" w14:textId="77777777" w:rsidR="00010CD4" w:rsidRPr="00483248" w:rsidRDefault="00010CD4" w:rsidP="00010CD4">
      <w:pPr>
        <w:pStyle w:val="a4"/>
        <w:spacing w:after="0"/>
        <w:ind w:left="0"/>
        <w:rPr>
          <w:sz w:val="24"/>
          <w:lang w:val="uk-UA"/>
        </w:rPr>
      </w:pPr>
      <w:r w:rsidRPr="00483248">
        <w:rPr>
          <w:sz w:val="24"/>
          <w:lang w:val="uk-UA"/>
        </w:rPr>
        <w:t>формуванню яких сприяє навчальна дисципліна:</w:t>
      </w:r>
    </w:p>
    <w:p w14:paraId="7F5D802F"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t>Проводити</w:t>
      </w:r>
      <w:r w:rsidRPr="00483248">
        <w:rPr>
          <w:sz w:val="24"/>
          <w:lang w:val="uk-UA"/>
        </w:rPr>
        <w:t xml:space="preserve">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w:t>
      </w:r>
    </w:p>
    <w:p w14:paraId="410B77CC"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t>Застосовувати знання з загальних та фахових дисциплін у професійній діяльності</w:t>
      </w:r>
    </w:p>
    <w:p w14:paraId="6FFF9629"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lastRenderedPageBreak/>
        <w:t>Дотримуватись</w:t>
      </w:r>
      <w:r w:rsidRPr="00483248">
        <w:rPr>
          <w:sz w:val="24"/>
          <w:lang w:val="uk-UA"/>
        </w:rPr>
        <w:t xml:space="preserve"> норм санітарно-гігієнічного режиму та вимог техніки безпеки при здійснення професійної діяльності.</w:t>
      </w:r>
    </w:p>
    <w:p w14:paraId="3B30A6EB"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t>Використовувати</w:t>
      </w:r>
      <w:r w:rsidRPr="00483248">
        <w:rPr>
          <w:sz w:val="24"/>
          <w:lang w:val="uk-UA"/>
        </w:rPr>
        <w:t xml:space="preserve"> результати самостійного пошуку, аналізу та синтезу інформації з різних джерел для рішення типових завдань професійної діяльності</w:t>
      </w:r>
    </w:p>
    <w:p w14:paraId="5480614F"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t>Аргументувати</w:t>
      </w:r>
      <w:r w:rsidRPr="00483248">
        <w:rPr>
          <w:sz w:val="24"/>
          <w:lang w:val="uk-UA"/>
        </w:rPr>
        <w:t xml:space="preserve">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p>
    <w:p w14:paraId="5C21E8AB"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t>Здійснювати</w:t>
      </w:r>
      <w:r w:rsidRPr="00483248">
        <w:rPr>
          <w:sz w:val="24"/>
          <w:lang w:val="uk-UA"/>
        </w:rPr>
        <w:t xml:space="preserve"> професійне спілкування сучасною українською літературною мовою, використовувати навички усної комунікації іноземною мовою, аналізуючи тексти фахової направленості та перекладати іншомовні інформаційні джерела.</w:t>
      </w:r>
    </w:p>
    <w:p w14:paraId="1BE7C137"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t>Дотримуватися</w:t>
      </w:r>
      <w:r w:rsidRPr="00483248">
        <w:rPr>
          <w:sz w:val="24"/>
          <w:lang w:val="uk-UA"/>
        </w:rPr>
        <w:t xml:space="preserve"> норм спілкування у професійній взаємодії з колегами, керівництвом,  ефективно працювати у команді.</w:t>
      </w:r>
    </w:p>
    <w:p w14:paraId="24EC0D56"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t>Аналізувати</w:t>
      </w:r>
      <w:r w:rsidRPr="00483248">
        <w:rPr>
          <w:sz w:val="24"/>
          <w:lang w:val="uk-UA"/>
        </w:rPr>
        <w:t xml:space="preserve"> інформацію, отриману в результаті наукових досліджень, узагальнювати, систематизувати й використовувати її у професійній діяльності.</w:t>
      </w:r>
    </w:p>
    <w:p w14:paraId="0EC8521E" w14:textId="77777777" w:rsidR="00010CD4" w:rsidRPr="00483248" w:rsidRDefault="00010CD4" w:rsidP="00010CD4">
      <w:pPr>
        <w:pStyle w:val="a4"/>
        <w:numPr>
          <w:ilvl w:val="0"/>
          <w:numId w:val="4"/>
        </w:numPr>
        <w:tabs>
          <w:tab w:val="clear" w:pos="2145"/>
          <w:tab w:val="num" w:pos="426"/>
        </w:tabs>
        <w:spacing w:after="0"/>
        <w:ind w:left="0" w:firstLine="0"/>
        <w:rPr>
          <w:sz w:val="24"/>
          <w:lang w:val="uk-UA"/>
        </w:rPr>
      </w:pPr>
      <w:r w:rsidRPr="00483248">
        <w:rPr>
          <w:bCs/>
          <w:iCs/>
          <w:sz w:val="24"/>
          <w:lang w:val="uk-UA"/>
        </w:rPr>
        <w:t>Організовувати</w:t>
      </w:r>
      <w:r w:rsidRPr="00483248">
        <w:rPr>
          <w:sz w:val="24"/>
          <w:lang w:val="uk-UA"/>
        </w:rPr>
        <w:t xml:space="preserve"> необхідний рівень індивідуальної безпеки у разі виникнення типових небезпечних ситуацій в індивідуальному полі діяльності.</w:t>
      </w:r>
    </w:p>
    <w:p w14:paraId="36031361" w14:textId="77777777" w:rsidR="00010CD4" w:rsidRPr="00483248" w:rsidRDefault="00010CD4" w:rsidP="00010CD4">
      <w:pPr>
        <w:pStyle w:val="a4"/>
        <w:spacing w:after="0"/>
        <w:ind w:left="0"/>
        <w:rPr>
          <w:sz w:val="24"/>
          <w:lang w:val="uk-UA"/>
        </w:rPr>
      </w:pPr>
    </w:p>
    <w:p w14:paraId="2F0B38D8" w14:textId="77777777" w:rsidR="00010CD4" w:rsidRPr="00483248" w:rsidRDefault="00010CD4" w:rsidP="00010CD4">
      <w:pPr>
        <w:pStyle w:val="a4"/>
        <w:spacing w:after="0"/>
        <w:ind w:left="0"/>
        <w:rPr>
          <w:sz w:val="24"/>
          <w:lang w:val="uk-UA"/>
        </w:rPr>
      </w:pPr>
      <w:r w:rsidRPr="00483248">
        <w:rPr>
          <w:sz w:val="24"/>
          <w:lang w:val="uk-UA"/>
        </w:rPr>
        <w:t>Результати навчання для дисципліни:</w:t>
      </w:r>
    </w:p>
    <w:p w14:paraId="5C9090AE" w14:textId="77777777" w:rsidR="00010CD4" w:rsidRPr="00483248" w:rsidRDefault="00010CD4" w:rsidP="00010CD4">
      <w:pPr>
        <w:pStyle w:val="a4"/>
        <w:numPr>
          <w:ilvl w:val="1"/>
          <w:numId w:val="4"/>
        </w:numPr>
        <w:tabs>
          <w:tab w:val="clear" w:pos="1440"/>
          <w:tab w:val="num" w:pos="567"/>
        </w:tabs>
        <w:spacing w:after="0"/>
        <w:ind w:left="142" w:hanging="142"/>
        <w:rPr>
          <w:sz w:val="24"/>
        </w:rPr>
      </w:pPr>
      <w:r w:rsidRPr="00483248">
        <w:rPr>
          <w:bCs/>
          <w:iCs/>
          <w:sz w:val="24"/>
          <w:lang w:val="uk-UA"/>
        </w:rPr>
        <w:t>Збирати</w:t>
      </w:r>
      <w:r w:rsidRPr="00483248">
        <w:rPr>
          <w:sz w:val="24"/>
        </w:rPr>
        <w:t xml:space="preserve"> дані про скарги пацієнта, анамнез хвороби, анамнез життя (в тому числі професійний анамнез), за умов закладу охорони здоров’я, його підрозділу або вдома у хворого, використовуючи результати співбесіди з пацієнтом, за стандартною схемою опитування хворого. </w:t>
      </w:r>
      <w:r w:rsidRPr="00483248">
        <w:rPr>
          <w:sz w:val="24"/>
          <w:lang w:val="uk-UA"/>
        </w:rPr>
        <w:t xml:space="preserve"> </w:t>
      </w:r>
      <w:r w:rsidRPr="00483248">
        <w:rPr>
          <w:sz w:val="24"/>
        </w:rPr>
        <w:t xml:space="preserve">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 </w:t>
      </w:r>
    </w:p>
    <w:p w14:paraId="310B57BA" w14:textId="77777777" w:rsidR="00010CD4" w:rsidRPr="00483248" w:rsidRDefault="00010CD4" w:rsidP="00010CD4">
      <w:pPr>
        <w:pStyle w:val="a4"/>
        <w:numPr>
          <w:ilvl w:val="0"/>
          <w:numId w:val="5"/>
        </w:numPr>
        <w:spacing w:after="0"/>
        <w:ind w:left="0" w:firstLine="0"/>
        <w:rPr>
          <w:sz w:val="24"/>
        </w:rPr>
      </w:pPr>
      <w:r w:rsidRPr="00483248">
        <w:rPr>
          <w:sz w:val="24"/>
        </w:rPr>
        <w:t>збирати інформацію про загальний стан пацієнта (свідомість, конституція) та зовнішній вигляд (огляд шкіри, підшкірного жирового шару, пальпація лімфатичних вузлів, та щитовидної залоз</w:t>
      </w:r>
      <w:r w:rsidRPr="00483248">
        <w:rPr>
          <w:sz w:val="24"/>
          <w:lang w:val="uk-UA"/>
        </w:rPr>
        <w:t>и</w:t>
      </w:r>
      <w:r w:rsidRPr="00483248">
        <w:rPr>
          <w:sz w:val="24"/>
        </w:rPr>
        <w:t xml:space="preserve">); </w:t>
      </w:r>
    </w:p>
    <w:p w14:paraId="1B313F5B" w14:textId="77777777" w:rsidR="00010CD4" w:rsidRPr="00483248" w:rsidRDefault="00010CD4" w:rsidP="00010CD4">
      <w:pPr>
        <w:pStyle w:val="a4"/>
        <w:numPr>
          <w:ilvl w:val="0"/>
          <w:numId w:val="5"/>
        </w:numPr>
        <w:spacing w:after="0"/>
        <w:ind w:left="0" w:firstLine="0"/>
        <w:rPr>
          <w:sz w:val="24"/>
        </w:rPr>
      </w:pPr>
      <w:r w:rsidRPr="00483248">
        <w:rPr>
          <w:sz w:val="24"/>
        </w:rPr>
        <w:t xml:space="preserve">обстежувати стан серцево-судинної системи; </w:t>
      </w:r>
    </w:p>
    <w:p w14:paraId="4B585628" w14:textId="77777777" w:rsidR="00010CD4" w:rsidRPr="00483248" w:rsidRDefault="00010CD4" w:rsidP="00010CD4">
      <w:pPr>
        <w:pStyle w:val="a4"/>
        <w:numPr>
          <w:ilvl w:val="0"/>
          <w:numId w:val="5"/>
        </w:numPr>
        <w:spacing w:after="0"/>
        <w:ind w:left="0" w:firstLine="0"/>
        <w:rPr>
          <w:sz w:val="24"/>
        </w:rPr>
      </w:pPr>
      <w:r w:rsidRPr="00483248">
        <w:rPr>
          <w:sz w:val="24"/>
        </w:rPr>
        <w:t>обстежувати стан органів диханн)</w:t>
      </w:r>
      <w:r w:rsidRPr="00483248">
        <w:rPr>
          <w:sz w:val="24"/>
          <w:lang w:val="uk-UA"/>
        </w:rPr>
        <w:t>;</w:t>
      </w:r>
    </w:p>
    <w:p w14:paraId="16EE1D0B" w14:textId="77777777" w:rsidR="00010CD4" w:rsidRPr="00483248" w:rsidRDefault="00010CD4" w:rsidP="00010CD4">
      <w:pPr>
        <w:pStyle w:val="a4"/>
        <w:numPr>
          <w:ilvl w:val="0"/>
          <w:numId w:val="5"/>
        </w:numPr>
        <w:spacing w:after="0"/>
        <w:ind w:left="0" w:firstLine="0"/>
        <w:rPr>
          <w:sz w:val="24"/>
        </w:rPr>
      </w:pPr>
      <w:r w:rsidRPr="00483248">
        <w:rPr>
          <w:sz w:val="24"/>
        </w:rPr>
        <w:t>обстежувати стан органів черевної порожнин</w:t>
      </w:r>
      <w:r w:rsidRPr="00483248">
        <w:rPr>
          <w:sz w:val="24"/>
          <w:lang w:val="uk-UA"/>
        </w:rPr>
        <w:t>и</w:t>
      </w:r>
    </w:p>
    <w:p w14:paraId="47DCE0AC" w14:textId="77777777" w:rsidR="00010CD4" w:rsidRPr="00483248" w:rsidRDefault="00010CD4" w:rsidP="00010CD4">
      <w:pPr>
        <w:pStyle w:val="a4"/>
        <w:numPr>
          <w:ilvl w:val="1"/>
          <w:numId w:val="4"/>
        </w:numPr>
        <w:tabs>
          <w:tab w:val="clear" w:pos="1440"/>
          <w:tab w:val="num" w:pos="426"/>
          <w:tab w:val="num" w:pos="567"/>
        </w:tabs>
        <w:spacing w:after="0"/>
        <w:ind w:left="142" w:hanging="142"/>
        <w:rPr>
          <w:sz w:val="24"/>
          <w:lang w:val="uk-UA"/>
        </w:rPr>
      </w:pPr>
      <w:r w:rsidRPr="00483248">
        <w:rPr>
          <w:bCs/>
          <w:iCs/>
          <w:sz w:val="24"/>
          <w:lang w:val="uk-UA"/>
        </w:rPr>
        <w:t>Оцінювати</w:t>
      </w:r>
      <w:r w:rsidRPr="00483248">
        <w:rPr>
          <w:sz w:val="24"/>
          <w:lang w:val="uk-UA"/>
        </w:rPr>
        <w:t xml:space="preserve"> інформацію щодо стану пацієнта в умовах закладу охорони здоров’я, його підрозділу,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 </w:t>
      </w:r>
    </w:p>
    <w:p w14:paraId="7FA410BB" w14:textId="77777777" w:rsidR="00010CD4" w:rsidRPr="00483248" w:rsidRDefault="00010CD4" w:rsidP="00010CD4">
      <w:pPr>
        <w:pStyle w:val="a4"/>
        <w:numPr>
          <w:ilvl w:val="1"/>
          <w:numId w:val="4"/>
        </w:numPr>
        <w:tabs>
          <w:tab w:val="clear" w:pos="1440"/>
          <w:tab w:val="num" w:pos="426"/>
          <w:tab w:val="num" w:pos="567"/>
        </w:tabs>
        <w:spacing w:after="0"/>
        <w:ind w:left="142" w:hanging="142"/>
        <w:rPr>
          <w:sz w:val="24"/>
          <w:lang w:val="uk-UA"/>
        </w:rPr>
      </w:pPr>
      <w:r w:rsidRPr="00483248">
        <w:rPr>
          <w:bCs/>
          <w:iCs/>
          <w:sz w:val="24"/>
          <w:lang w:val="uk-UA"/>
        </w:rPr>
        <w:t>Виконувати</w:t>
      </w:r>
      <w:r w:rsidRPr="00483248">
        <w:rPr>
          <w:sz w:val="24"/>
          <w:lang w:val="uk-UA"/>
        </w:rPr>
        <w:t xml:space="preserve"> медичні маніпуляції, що входять до функціональних обовʼязків медичної сестри в умовах лікувальної установи, використовуючи знання про людину, її органи та системи, дотримуючись відповідних етичних та юридичних та використовуючи стандартні методики (у т.ч. виконувати непрямий масаж серця, виконувати штучне дихання,  проводити реєстрацію стандартної ЕКГ в 12 відведеннях,  здійснювати тимчасову зупинку зовнішньої кровотечі,  здійснювати первинну хірургічну обробку рани, перев'язку, зняття шкірних швів,  накладати пов'язки,  проводити транспортну іммобілізацію, проводити введення лікарських речовин (внутрішньовенне струминне та крапельне),  вимірювати артеріальний тиск, відновлювати прохідність дихальних шляхів, виконувати техніку контакту новонародженого «шкіра до шкіри» і раннього прикладання до грудей, визначати групи крові, резус-належність).</w:t>
      </w:r>
    </w:p>
    <w:p w14:paraId="5422C580" w14:textId="77777777" w:rsidR="00010CD4" w:rsidRPr="00483248" w:rsidRDefault="00010CD4" w:rsidP="00010CD4">
      <w:pPr>
        <w:pStyle w:val="a4"/>
        <w:numPr>
          <w:ilvl w:val="1"/>
          <w:numId w:val="4"/>
        </w:numPr>
        <w:tabs>
          <w:tab w:val="clear" w:pos="1440"/>
          <w:tab w:val="num" w:pos="426"/>
          <w:tab w:val="num" w:pos="567"/>
        </w:tabs>
        <w:spacing w:after="0"/>
        <w:ind w:left="142" w:hanging="142"/>
        <w:rPr>
          <w:sz w:val="24"/>
          <w:lang w:val="uk-UA"/>
        </w:rPr>
      </w:pPr>
      <w:r w:rsidRPr="00BA23A3">
        <w:rPr>
          <w:bCs/>
          <w:iCs/>
          <w:sz w:val="24"/>
          <w:lang w:val="uk-UA"/>
        </w:rPr>
        <w:t>Здійснювати</w:t>
      </w:r>
      <w:r w:rsidRPr="00483248">
        <w:rPr>
          <w:sz w:val="24"/>
          <w:lang w:val="uk-UA"/>
        </w:rPr>
        <w:t xml:space="preserve"> профілактичні заходи, в умовах закладу охорони здоров’я, його підрозділу на підставі даних про стан здоров’я певних контингентів населення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p w14:paraId="54FFAB2C" w14:textId="77777777" w:rsidR="00010CD4" w:rsidRPr="00483248" w:rsidRDefault="00010CD4" w:rsidP="00010CD4">
      <w:pPr>
        <w:pStyle w:val="a4"/>
        <w:numPr>
          <w:ilvl w:val="0"/>
          <w:numId w:val="6"/>
        </w:numPr>
        <w:spacing w:after="0"/>
        <w:ind w:left="0" w:firstLine="0"/>
        <w:rPr>
          <w:sz w:val="24"/>
        </w:rPr>
      </w:pPr>
      <w:r w:rsidRPr="00483248">
        <w:rPr>
          <w:sz w:val="24"/>
        </w:rPr>
        <w:t xml:space="preserve">режиму діяльності та відпочинку; </w:t>
      </w:r>
    </w:p>
    <w:p w14:paraId="6F56917F" w14:textId="77777777" w:rsidR="00010CD4" w:rsidRPr="00483248" w:rsidRDefault="00010CD4" w:rsidP="00010CD4">
      <w:pPr>
        <w:pStyle w:val="a4"/>
        <w:numPr>
          <w:ilvl w:val="0"/>
          <w:numId w:val="6"/>
        </w:numPr>
        <w:spacing w:after="0"/>
        <w:ind w:left="0" w:firstLine="0"/>
        <w:rPr>
          <w:sz w:val="24"/>
        </w:rPr>
      </w:pPr>
      <w:r w:rsidRPr="00483248">
        <w:rPr>
          <w:sz w:val="24"/>
        </w:rPr>
        <w:t xml:space="preserve">формування сприятливого виробничого середовища; </w:t>
      </w:r>
    </w:p>
    <w:p w14:paraId="67189F28" w14:textId="77777777" w:rsidR="00010CD4" w:rsidRPr="00483248" w:rsidRDefault="00010CD4" w:rsidP="00010CD4">
      <w:pPr>
        <w:pStyle w:val="a4"/>
        <w:numPr>
          <w:ilvl w:val="0"/>
          <w:numId w:val="6"/>
        </w:numPr>
        <w:spacing w:after="0"/>
        <w:ind w:left="0" w:firstLine="0"/>
        <w:rPr>
          <w:sz w:val="24"/>
        </w:rPr>
      </w:pPr>
      <w:r w:rsidRPr="00483248">
        <w:rPr>
          <w:sz w:val="24"/>
        </w:rPr>
        <w:t>первинної профілактики захворювань і травм;</w:t>
      </w:r>
    </w:p>
    <w:p w14:paraId="369EC2A2" w14:textId="77777777" w:rsidR="00010CD4" w:rsidRPr="00483248" w:rsidRDefault="00010CD4" w:rsidP="00010CD4">
      <w:pPr>
        <w:pStyle w:val="a4"/>
        <w:numPr>
          <w:ilvl w:val="0"/>
          <w:numId w:val="6"/>
        </w:numPr>
        <w:spacing w:after="0"/>
        <w:ind w:left="0" w:firstLine="0"/>
        <w:rPr>
          <w:sz w:val="24"/>
        </w:rPr>
      </w:pPr>
      <w:r w:rsidRPr="00483248">
        <w:rPr>
          <w:sz w:val="24"/>
        </w:rPr>
        <w:lastRenderedPageBreak/>
        <w:t>вакцинопрофілактики;</w:t>
      </w:r>
    </w:p>
    <w:p w14:paraId="039D996C" w14:textId="77777777" w:rsidR="00010CD4" w:rsidRPr="00483248" w:rsidRDefault="00010CD4" w:rsidP="00010CD4">
      <w:pPr>
        <w:pStyle w:val="a4"/>
        <w:numPr>
          <w:ilvl w:val="0"/>
          <w:numId w:val="6"/>
        </w:numPr>
        <w:spacing w:after="0"/>
        <w:ind w:left="0" w:firstLine="0"/>
        <w:rPr>
          <w:sz w:val="24"/>
        </w:rPr>
      </w:pPr>
      <w:r w:rsidRPr="00483248">
        <w:rPr>
          <w:sz w:val="24"/>
        </w:rPr>
        <w:t>профілактики шкідливих звичок;</w:t>
      </w:r>
    </w:p>
    <w:p w14:paraId="50136C2C" w14:textId="77777777" w:rsidR="00010CD4" w:rsidRPr="00483248" w:rsidRDefault="00010CD4" w:rsidP="00010CD4">
      <w:pPr>
        <w:pStyle w:val="a4"/>
        <w:numPr>
          <w:ilvl w:val="0"/>
          <w:numId w:val="6"/>
        </w:numPr>
        <w:spacing w:after="0"/>
        <w:ind w:left="0" w:firstLine="0"/>
        <w:rPr>
          <w:sz w:val="24"/>
        </w:rPr>
      </w:pPr>
      <w:r w:rsidRPr="00483248">
        <w:rPr>
          <w:sz w:val="24"/>
        </w:rPr>
        <w:t>пропаганди здорового способу життя.</w:t>
      </w:r>
    </w:p>
    <w:p w14:paraId="1429A6B5" w14:textId="77777777" w:rsidR="00010CD4" w:rsidRPr="00483248" w:rsidRDefault="00010CD4" w:rsidP="00010CD4">
      <w:pPr>
        <w:pStyle w:val="a4"/>
        <w:numPr>
          <w:ilvl w:val="1"/>
          <w:numId w:val="4"/>
        </w:numPr>
        <w:tabs>
          <w:tab w:val="clear" w:pos="1440"/>
          <w:tab w:val="num" w:pos="426"/>
          <w:tab w:val="num" w:pos="567"/>
        </w:tabs>
        <w:spacing w:after="0"/>
        <w:ind w:left="142" w:hanging="142"/>
        <w:rPr>
          <w:sz w:val="24"/>
          <w:lang w:val="uk-UA"/>
        </w:rPr>
      </w:pPr>
      <w:r w:rsidRPr="00BA23A3">
        <w:rPr>
          <w:bCs/>
          <w:iCs/>
          <w:sz w:val="24"/>
          <w:lang w:val="uk-UA"/>
        </w:rPr>
        <w:t>Забезпечувати</w:t>
      </w:r>
      <w:r w:rsidRPr="00483248">
        <w:rPr>
          <w:sz w:val="24"/>
          <w:lang w:val="uk-UA"/>
        </w:rPr>
        <w:t xml:space="preserve"> необхідний режим перебування хворого у стаціонарі при лікуванні захворювання,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w:t>
      </w:r>
    </w:p>
    <w:p w14:paraId="1CED359D" w14:textId="77777777" w:rsidR="00010CD4" w:rsidRPr="00483248" w:rsidRDefault="00010CD4" w:rsidP="00010CD4">
      <w:pPr>
        <w:pStyle w:val="a4"/>
        <w:numPr>
          <w:ilvl w:val="1"/>
          <w:numId w:val="4"/>
        </w:numPr>
        <w:tabs>
          <w:tab w:val="clear" w:pos="1440"/>
          <w:tab w:val="num" w:pos="426"/>
          <w:tab w:val="num" w:pos="567"/>
        </w:tabs>
        <w:spacing w:after="0"/>
        <w:ind w:left="142" w:hanging="142"/>
        <w:rPr>
          <w:sz w:val="24"/>
          <w:lang w:val="uk-UA"/>
        </w:rPr>
      </w:pPr>
      <w:r w:rsidRPr="00BA23A3">
        <w:rPr>
          <w:bCs/>
          <w:iCs/>
          <w:sz w:val="24"/>
          <w:lang w:val="uk-UA"/>
        </w:rPr>
        <w:t>Надавати</w:t>
      </w:r>
      <w:r w:rsidRPr="00483248">
        <w:rPr>
          <w:sz w:val="24"/>
          <w:lang w:val="uk-UA"/>
        </w:rPr>
        <w:t xml:space="preserve"> екстрену медичну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рішення, на підставі виявлення невідкладного стану (зі списку 3 Стандарту: гіпертензивний криз, гостра дихальна недостатність, гостра серцева недостатність, гостра кровотеча, синдром гострої крововтрати, зупинка серця,</w:t>
      </w:r>
      <w:r w:rsidRPr="00483248">
        <w:rPr>
          <w:sz w:val="24"/>
        </w:rPr>
        <w:t xml:space="preserve"> </w:t>
      </w:r>
      <w:r w:rsidRPr="00483248">
        <w:rPr>
          <w:sz w:val="24"/>
          <w:lang w:val="uk-UA"/>
        </w:rPr>
        <w:t>дихання, колапс) в умовах обмеженого часу згідно з визначеною тактикою, використовуючи стандартні схеми.</w:t>
      </w:r>
    </w:p>
    <w:p w14:paraId="532E82EE" w14:textId="77777777" w:rsidR="00010CD4" w:rsidRPr="00483248" w:rsidRDefault="00010CD4" w:rsidP="00010CD4">
      <w:pPr>
        <w:pStyle w:val="a4"/>
        <w:numPr>
          <w:ilvl w:val="1"/>
          <w:numId w:val="4"/>
        </w:numPr>
        <w:tabs>
          <w:tab w:val="clear" w:pos="1440"/>
          <w:tab w:val="num" w:pos="426"/>
          <w:tab w:val="num" w:pos="567"/>
        </w:tabs>
        <w:spacing w:after="0"/>
        <w:ind w:left="142" w:hanging="142"/>
        <w:rPr>
          <w:sz w:val="24"/>
          <w:lang w:val="uk-UA"/>
        </w:rPr>
      </w:pPr>
      <w:r w:rsidRPr="00BA23A3">
        <w:rPr>
          <w:bCs/>
          <w:iCs/>
          <w:sz w:val="24"/>
          <w:lang w:val="uk-UA"/>
        </w:rPr>
        <w:t>Забезпечувати</w:t>
      </w:r>
      <w:r w:rsidRPr="00483248">
        <w:rPr>
          <w:sz w:val="24"/>
          <w:lang w:val="uk-UA"/>
        </w:rPr>
        <w:t xml:space="preserve"> дотримання необхідного лікувального харчування при лікуванні захворювання, в умовах закладу охорони здоров’я,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14:paraId="3A61B576" w14:textId="77777777" w:rsidR="00010CD4" w:rsidRDefault="00010CD4" w:rsidP="00010CD4">
      <w:pPr>
        <w:pStyle w:val="a4"/>
        <w:numPr>
          <w:ilvl w:val="1"/>
          <w:numId w:val="4"/>
        </w:numPr>
        <w:tabs>
          <w:tab w:val="clear" w:pos="1440"/>
          <w:tab w:val="num" w:pos="426"/>
          <w:tab w:val="num" w:pos="567"/>
        </w:tabs>
        <w:spacing w:after="0"/>
        <w:ind w:left="142" w:hanging="142"/>
        <w:rPr>
          <w:sz w:val="24"/>
          <w:lang w:val="uk-UA"/>
        </w:rPr>
      </w:pPr>
      <w:r w:rsidRPr="00483248">
        <w:rPr>
          <w:sz w:val="24"/>
          <w:lang w:val="uk-UA"/>
        </w:rPr>
        <w:t xml:space="preserve">За </w:t>
      </w:r>
      <w:r w:rsidRPr="00BA23A3">
        <w:rPr>
          <w:bCs/>
          <w:iCs/>
          <w:sz w:val="24"/>
          <w:lang w:val="uk-UA"/>
        </w:rPr>
        <w:t>умов</w:t>
      </w:r>
      <w:r w:rsidRPr="00483248">
        <w:rPr>
          <w:sz w:val="24"/>
          <w:lang w:val="uk-UA"/>
        </w:rPr>
        <w:t xml:space="preserve"> закладу охорони здоров’я, його підрозділу вести медичну документацію щодо пацієнта (заповнювати карту медичну карту стаціонарного хворого, лист лікарських призначень, амбулаторну карту тощо), використовуючи стандартну технологію, на підставі нормативних документів.</w:t>
      </w:r>
    </w:p>
    <w:p w14:paraId="517B30E7" w14:textId="77777777" w:rsidR="00010CD4" w:rsidRPr="00483248" w:rsidRDefault="00010CD4" w:rsidP="00010CD4">
      <w:pPr>
        <w:pStyle w:val="a4"/>
        <w:spacing w:after="0"/>
        <w:ind w:left="0"/>
        <w:rPr>
          <w:sz w:val="24"/>
          <w:lang w:val="uk-UA"/>
        </w:rPr>
      </w:pPr>
    </w:p>
    <w:p w14:paraId="7E10013B" w14:textId="77777777" w:rsidR="00010CD4" w:rsidRPr="00BA23A3" w:rsidRDefault="00010CD4" w:rsidP="00010CD4">
      <w:pPr>
        <w:pStyle w:val="a4"/>
        <w:spacing w:after="0"/>
        <w:ind w:left="0" w:firstLine="708"/>
        <w:rPr>
          <w:sz w:val="24"/>
          <w:lang w:val="uk-UA"/>
        </w:rPr>
      </w:pPr>
      <w:r w:rsidRPr="00BC5795">
        <w:rPr>
          <w:sz w:val="24"/>
        </w:rPr>
        <w:t xml:space="preserve">Отже, в результаті вивчення дисципліни </w:t>
      </w:r>
      <w:r w:rsidRPr="00BA23A3">
        <w:rPr>
          <w:sz w:val="24"/>
          <w:lang w:val="uk-UA"/>
        </w:rPr>
        <w:t>«</w:t>
      </w:r>
      <w:r w:rsidRPr="00BA23A3">
        <w:rPr>
          <w:iCs/>
          <w:sz w:val="24"/>
          <w:lang w:val="uk-UA"/>
        </w:rPr>
        <w:t xml:space="preserve">Сестринська практика: </w:t>
      </w:r>
      <w:r w:rsidRPr="00BA23A3">
        <w:rPr>
          <w:sz w:val="24"/>
          <w:lang w:val="uk-UA"/>
        </w:rPr>
        <w:t>основні обов’язки та професійні дії медичної сестри терапевтичного відділення» студент має в умовах терапевтичного стаціонару:</w:t>
      </w:r>
    </w:p>
    <w:p w14:paraId="470C232D" w14:textId="77777777" w:rsidR="00010CD4" w:rsidRPr="00BA23A3" w:rsidRDefault="00010CD4" w:rsidP="0044730C">
      <w:pPr>
        <w:pStyle w:val="a4"/>
        <w:numPr>
          <w:ilvl w:val="0"/>
          <w:numId w:val="26"/>
        </w:numPr>
        <w:spacing w:after="0"/>
        <w:ind w:left="426"/>
        <w:rPr>
          <w:sz w:val="24"/>
          <w:lang w:val="uk-UA"/>
        </w:rPr>
      </w:pPr>
      <w:r w:rsidRPr="00BA23A3">
        <w:rPr>
          <w:sz w:val="24"/>
          <w:lang w:val="uk-UA"/>
        </w:rPr>
        <w:t>Демонструвати техніку виконання підшкірних, внутрішньом’язових, внутрішньовенних ін’єкцій, в т.ч. особливості їх виконання у дітей різного віку</w:t>
      </w:r>
    </w:p>
    <w:p w14:paraId="37AE612C" w14:textId="77777777" w:rsidR="00010CD4" w:rsidRPr="00BA23A3" w:rsidRDefault="00010CD4" w:rsidP="0044730C">
      <w:pPr>
        <w:pStyle w:val="a4"/>
        <w:numPr>
          <w:ilvl w:val="0"/>
          <w:numId w:val="26"/>
        </w:numPr>
        <w:spacing w:after="0"/>
        <w:ind w:left="426"/>
        <w:rPr>
          <w:sz w:val="24"/>
        </w:rPr>
      </w:pPr>
      <w:r w:rsidRPr="00BA23A3">
        <w:rPr>
          <w:sz w:val="24"/>
        </w:rPr>
        <w:t xml:space="preserve">Демонструвати правила заповнення систем для трансфузії та проведення внутрішньовенних вливань </w:t>
      </w:r>
    </w:p>
    <w:p w14:paraId="37D29712" w14:textId="77777777" w:rsidR="00010CD4" w:rsidRPr="00BA23A3" w:rsidRDefault="00010CD4" w:rsidP="0044730C">
      <w:pPr>
        <w:pStyle w:val="a4"/>
        <w:numPr>
          <w:ilvl w:val="0"/>
          <w:numId w:val="26"/>
        </w:numPr>
        <w:spacing w:after="0"/>
        <w:ind w:left="426"/>
        <w:rPr>
          <w:sz w:val="24"/>
          <w:lang w:val="uk-UA"/>
        </w:rPr>
      </w:pPr>
      <w:r w:rsidRPr="00BA23A3">
        <w:rPr>
          <w:sz w:val="24"/>
          <w:lang w:val="uk-UA"/>
        </w:rPr>
        <w:t xml:space="preserve">Демонструвати методику і техніку взяття загального аналізу крові, аналізу крові на вміст цукру, на біохімічні та бактеріологічні дослідження  </w:t>
      </w:r>
    </w:p>
    <w:p w14:paraId="24FA6F53" w14:textId="77777777" w:rsidR="00010CD4" w:rsidRPr="00BA23A3" w:rsidRDefault="00010CD4" w:rsidP="0044730C">
      <w:pPr>
        <w:pStyle w:val="a4"/>
        <w:numPr>
          <w:ilvl w:val="0"/>
          <w:numId w:val="26"/>
        </w:numPr>
        <w:spacing w:after="0"/>
        <w:ind w:left="426"/>
        <w:rPr>
          <w:sz w:val="24"/>
        </w:rPr>
      </w:pPr>
      <w:r w:rsidRPr="00BA23A3">
        <w:rPr>
          <w:sz w:val="24"/>
        </w:rPr>
        <w:t>Визначати вміст глюкози крові за допомогою глюкометра</w:t>
      </w:r>
      <w:r w:rsidRPr="00BA23A3">
        <w:rPr>
          <w:sz w:val="24"/>
          <w:lang w:val="uk-UA"/>
        </w:rPr>
        <w:t>, кетонові тіла у сечі за допомогою експрес-методу</w:t>
      </w:r>
    </w:p>
    <w:p w14:paraId="368D7834" w14:textId="77777777" w:rsidR="00010CD4" w:rsidRPr="00BA23A3" w:rsidRDefault="00010CD4" w:rsidP="0044730C">
      <w:pPr>
        <w:pStyle w:val="a4"/>
        <w:numPr>
          <w:ilvl w:val="0"/>
          <w:numId w:val="26"/>
        </w:numPr>
        <w:spacing w:after="0"/>
        <w:ind w:left="426"/>
        <w:rPr>
          <w:sz w:val="24"/>
        </w:rPr>
      </w:pPr>
      <w:r w:rsidRPr="00BA23A3">
        <w:rPr>
          <w:sz w:val="24"/>
        </w:rPr>
        <w:t xml:space="preserve">Трактувати основні вимоги до проведення дезінфекції, передстерилізаційного очищення інструментарію </w:t>
      </w:r>
    </w:p>
    <w:p w14:paraId="6C492D71" w14:textId="77777777" w:rsidR="00010CD4" w:rsidRPr="00BA23A3" w:rsidRDefault="00010CD4" w:rsidP="0044730C">
      <w:pPr>
        <w:pStyle w:val="a4"/>
        <w:numPr>
          <w:ilvl w:val="0"/>
          <w:numId w:val="26"/>
        </w:numPr>
        <w:spacing w:after="0"/>
        <w:ind w:left="426"/>
        <w:rPr>
          <w:sz w:val="24"/>
        </w:rPr>
      </w:pPr>
      <w:r w:rsidRPr="00BA23A3">
        <w:rPr>
          <w:sz w:val="24"/>
        </w:rPr>
        <w:t xml:space="preserve">Проводити контроль якості передстерилізаційного очищення інструментарію на наявність крові та миючих засобів  </w:t>
      </w:r>
    </w:p>
    <w:p w14:paraId="4E613DFD" w14:textId="77777777" w:rsidR="00010CD4" w:rsidRPr="00BA23A3" w:rsidRDefault="00010CD4" w:rsidP="0044730C">
      <w:pPr>
        <w:pStyle w:val="a4"/>
        <w:numPr>
          <w:ilvl w:val="0"/>
          <w:numId w:val="26"/>
        </w:numPr>
        <w:spacing w:after="0"/>
        <w:ind w:left="426"/>
        <w:rPr>
          <w:sz w:val="24"/>
        </w:rPr>
      </w:pPr>
      <w:r w:rsidRPr="00BA23A3">
        <w:rPr>
          <w:sz w:val="24"/>
        </w:rPr>
        <w:t xml:space="preserve">Демонструвати знання основних етапів стерилізації інструментарію для багаторазового використання </w:t>
      </w:r>
    </w:p>
    <w:p w14:paraId="0393E928" w14:textId="77777777" w:rsidR="00010CD4" w:rsidRPr="00BA23A3" w:rsidRDefault="00010CD4" w:rsidP="0044730C">
      <w:pPr>
        <w:pStyle w:val="a4"/>
        <w:numPr>
          <w:ilvl w:val="0"/>
          <w:numId w:val="26"/>
        </w:numPr>
        <w:spacing w:after="0"/>
        <w:ind w:left="426"/>
        <w:rPr>
          <w:bCs/>
          <w:sz w:val="24"/>
          <w:lang w:val="uk-UA"/>
        </w:rPr>
      </w:pPr>
      <w:r w:rsidRPr="00BA23A3">
        <w:rPr>
          <w:bCs/>
          <w:sz w:val="24"/>
        </w:rPr>
        <w:t>Засвоїти</w:t>
      </w:r>
      <w:r w:rsidRPr="00BA23A3">
        <w:rPr>
          <w:bCs/>
          <w:sz w:val="24"/>
          <w:lang w:val="uk-UA"/>
        </w:rPr>
        <w:t xml:space="preserve"> основн</w:t>
      </w:r>
      <w:r w:rsidRPr="00BA23A3">
        <w:rPr>
          <w:bCs/>
          <w:sz w:val="24"/>
        </w:rPr>
        <w:t>і</w:t>
      </w:r>
      <w:r w:rsidRPr="00BA23A3">
        <w:rPr>
          <w:bCs/>
          <w:sz w:val="24"/>
          <w:lang w:val="uk-UA"/>
        </w:rPr>
        <w:t xml:space="preserve"> правила підготовки хворого до проведення ендоскопічних досліджень (гастроскопії, ректороманоскопії, колоноскопії), ультразвукового дослідження органів черевної порожнини </w:t>
      </w:r>
    </w:p>
    <w:p w14:paraId="5C6459A1" w14:textId="77777777" w:rsidR="00010CD4" w:rsidRPr="00BA23A3" w:rsidRDefault="00010CD4" w:rsidP="0044730C">
      <w:pPr>
        <w:pStyle w:val="a4"/>
        <w:numPr>
          <w:ilvl w:val="0"/>
          <w:numId w:val="26"/>
        </w:numPr>
        <w:spacing w:after="0"/>
        <w:ind w:left="426"/>
        <w:rPr>
          <w:bCs/>
          <w:sz w:val="24"/>
          <w:lang w:val="uk-UA"/>
        </w:rPr>
      </w:pPr>
      <w:r w:rsidRPr="00BA23A3">
        <w:rPr>
          <w:bCs/>
          <w:sz w:val="24"/>
          <w:lang w:val="uk-UA"/>
        </w:rPr>
        <w:t xml:space="preserve">Демонструвати методику </w:t>
      </w:r>
      <w:r w:rsidRPr="00BA23A3">
        <w:rPr>
          <w:bCs/>
          <w:sz w:val="24"/>
        </w:rPr>
        <w:t xml:space="preserve">застосування </w:t>
      </w:r>
      <w:r w:rsidRPr="00BA23A3">
        <w:rPr>
          <w:bCs/>
          <w:sz w:val="24"/>
          <w:lang w:val="uk-UA"/>
        </w:rPr>
        <w:t xml:space="preserve">різних способів очищення кишківника </w:t>
      </w:r>
    </w:p>
    <w:p w14:paraId="10CF54E0" w14:textId="77777777" w:rsidR="00010CD4" w:rsidRPr="00BA23A3" w:rsidRDefault="00010CD4" w:rsidP="0044730C">
      <w:pPr>
        <w:pStyle w:val="a4"/>
        <w:numPr>
          <w:ilvl w:val="0"/>
          <w:numId w:val="26"/>
        </w:numPr>
        <w:spacing w:after="0"/>
        <w:ind w:left="426"/>
        <w:rPr>
          <w:bCs/>
          <w:sz w:val="24"/>
          <w:lang w:val="uk-UA"/>
        </w:rPr>
      </w:pPr>
      <w:r w:rsidRPr="00BA23A3">
        <w:rPr>
          <w:bCs/>
          <w:sz w:val="24"/>
          <w:lang w:val="uk-UA"/>
        </w:rPr>
        <w:t xml:space="preserve">Проводити забір калу на </w:t>
      </w:r>
      <w:r w:rsidRPr="00BA23A3">
        <w:rPr>
          <w:bCs/>
          <w:sz w:val="24"/>
        </w:rPr>
        <w:t xml:space="preserve">наявність </w:t>
      </w:r>
      <w:r w:rsidRPr="00BA23A3">
        <w:rPr>
          <w:bCs/>
          <w:sz w:val="24"/>
          <w:lang w:val="uk-UA"/>
        </w:rPr>
        <w:t>гельмінт</w:t>
      </w:r>
      <w:r w:rsidRPr="00BA23A3">
        <w:rPr>
          <w:bCs/>
          <w:sz w:val="24"/>
        </w:rPr>
        <w:t>ів</w:t>
      </w:r>
      <w:r w:rsidRPr="00BA23A3">
        <w:rPr>
          <w:bCs/>
          <w:sz w:val="24"/>
          <w:lang w:val="uk-UA"/>
        </w:rPr>
        <w:t>, приховану кров, копрограму, дисбактеріоз</w:t>
      </w:r>
    </w:p>
    <w:p w14:paraId="7CF7D19D" w14:textId="77777777" w:rsidR="00010CD4" w:rsidRPr="00BA23A3" w:rsidRDefault="00010CD4" w:rsidP="0044730C">
      <w:pPr>
        <w:pStyle w:val="a4"/>
        <w:numPr>
          <w:ilvl w:val="0"/>
          <w:numId w:val="26"/>
        </w:numPr>
        <w:spacing w:after="0"/>
        <w:ind w:left="426"/>
        <w:rPr>
          <w:bCs/>
          <w:sz w:val="24"/>
        </w:rPr>
      </w:pPr>
      <w:r w:rsidRPr="00BA23A3">
        <w:rPr>
          <w:bCs/>
          <w:sz w:val="24"/>
          <w:lang w:val="uk-UA"/>
        </w:rPr>
        <w:t xml:space="preserve">Демонструвати правила забору сечі для досліджень за методами Зимницького, Нечипоренка, Аддіса-Каковського, Амбюрже </w:t>
      </w:r>
    </w:p>
    <w:p w14:paraId="4A3175BC" w14:textId="77777777" w:rsidR="00010CD4" w:rsidRPr="00BA23A3" w:rsidRDefault="00010CD4" w:rsidP="0044730C">
      <w:pPr>
        <w:pStyle w:val="a4"/>
        <w:numPr>
          <w:ilvl w:val="0"/>
          <w:numId w:val="26"/>
        </w:numPr>
        <w:spacing w:after="0"/>
        <w:ind w:left="426"/>
        <w:rPr>
          <w:bCs/>
          <w:sz w:val="24"/>
          <w:lang w:val="uk-UA"/>
        </w:rPr>
      </w:pPr>
      <w:r w:rsidRPr="00BA23A3">
        <w:rPr>
          <w:bCs/>
          <w:sz w:val="24"/>
          <w:lang w:val="uk-UA"/>
        </w:rPr>
        <w:t>Методично правильно проводити підготовку зондів, катетерів, кінцевиків до медичних маніпуляцій</w:t>
      </w:r>
    </w:p>
    <w:p w14:paraId="667E9752" w14:textId="77777777" w:rsidR="00010CD4" w:rsidRPr="00BA23A3" w:rsidRDefault="00010CD4" w:rsidP="0044730C">
      <w:pPr>
        <w:pStyle w:val="a4"/>
        <w:numPr>
          <w:ilvl w:val="0"/>
          <w:numId w:val="26"/>
        </w:numPr>
        <w:spacing w:after="0"/>
        <w:ind w:left="426"/>
        <w:rPr>
          <w:sz w:val="24"/>
          <w:lang w:val="uk-UA"/>
        </w:rPr>
      </w:pPr>
      <w:r w:rsidRPr="00BA23A3">
        <w:rPr>
          <w:sz w:val="24"/>
          <w:lang w:val="uk-UA"/>
        </w:rPr>
        <w:lastRenderedPageBreak/>
        <w:t>Трактувати механізми лікувальної дії на організм фізіотерапевтичних процедур (гідротерапевтичних, світлових, електромагнітних), оволодівши знаннями щодо методик їх проведення</w:t>
      </w:r>
    </w:p>
    <w:p w14:paraId="217FFF74" w14:textId="77777777" w:rsidR="00010CD4" w:rsidRPr="00BA23A3" w:rsidRDefault="00010CD4" w:rsidP="0044730C">
      <w:pPr>
        <w:pStyle w:val="a4"/>
        <w:numPr>
          <w:ilvl w:val="0"/>
          <w:numId w:val="26"/>
        </w:numPr>
        <w:spacing w:after="0"/>
        <w:ind w:left="426"/>
        <w:rPr>
          <w:sz w:val="24"/>
        </w:rPr>
      </w:pPr>
      <w:r w:rsidRPr="00BA23A3">
        <w:rPr>
          <w:sz w:val="24"/>
          <w:lang w:val="uk-UA"/>
        </w:rPr>
        <w:t xml:space="preserve">Демонструвати навички надання першої долікарської допомоги у разі погіршення стану хворого при проведенні фізіотерапевтичних процедур </w:t>
      </w:r>
    </w:p>
    <w:p w14:paraId="4677D6BD" w14:textId="77777777" w:rsidR="00010CD4" w:rsidRDefault="00010CD4" w:rsidP="0044730C">
      <w:pPr>
        <w:pStyle w:val="a4"/>
        <w:numPr>
          <w:ilvl w:val="0"/>
          <w:numId w:val="26"/>
        </w:numPr>
        <w:spacing w:after="0"/>
        <w:ind w:left="426"/>
        <w:rPr>
          <w:b/>
          <w:bCs/>
          <w:sz w:val="24"/>
          <w:lang w:val="uk-UA"/>
        </w:rPr>
      </w:pPr>
      <w:r w:rsidRPr="00BA23A3">
        <w:rPr>
          <w:sz w:val="24"/>
          <w:lang w:val="uk-UA"/>
        </w:rPr>
        <w:t>З</w:t>
      </w:r>
      <w:r w:rsidRPr="00BA23A3">
        <w:rPr>
          <w:sz w:val="24"/>
        </w:rPr>
        <w:t>абезпечувати належну</w:t>
      </w:r>
      <w:r w:rsidRPr="00BA23A3">
        <w:rPr>
          <w:sz w:val="24"/>
          <w:lang w:val="uk-UA"/>
        </w:rPr>
        <w:t xml:space="preserve"> організ</w:t>
      </w:r>
      <w:r w:rsidRPr="00BA23A3">
        <w:rPr>
          <w:sz w:val="24"/>
        </w:rPr>
        <w:t>ацію лікувального</w:t>
      </w:r>
      <w:r w:rsidRPr="00BA23A3">
        <w:rPr>
          <w:sz w:val="24"/>
          <w:lang w:val="uk-UA"/>
        </w:rPr>
        <w:t xml:space="preserve"> </w:t>
      </w:r>
      <w:r w:rsidRPr="00BA23A3">
        <w:rPr>
          <w:sz w:val="24"/>
        </w:rPr>
        <w:t>харчування, в умовах стаціонару</w:t>
      </w:r>
      <w:r w:rsidRPr="00BA23A3">
        <w:rPr>
          <w:b/>
          <w:bCs/>
          <w:sz w:val="24"/>
          <w:lang w:val="uk-UA"/>
        </w:rPr>
        <w:t xml:space="preserve"> </w:t>
      </w:r>
    </w:p>
    <w:p w14:paraId="7E75E314" w14:textId="77777777" w:rsidR="00010CD4" w:rsidRDefault="00010CD4" w:rsidP="00010CD4">
      <w:pPr>
        <w:pStyle w:val="a4"/>
        <w:spacing w:after="0"/>
        <w:rPr>
          <w:b/>
          <w:bCs/>
          <w:sz w:val="24"/>
          <w:lang w:val="uk-UA"/>
        </w:rPr>
      </w:pPr>
    </w:p>
    <w:p w14:paraId="0B956EFB" w14:textId="77777777" w:rsidR="00010CD4" w:rsidRDefault="00010CD4" w:rsidP="00010CD4">
      <w:pPr>
        <w:pStyle w:val="a4"/>
        <w:spacing w:after="0"/>
        <w:rPr>
          <w:b/>
          <w:bCs/>
          <w:sz w:val="24"/>
          <w:lang w:val="uk-UA"/>
        </w:rPr>
      </w:pPr>
    </w:p>
    <w:p w14:paraId="7ECF3845" w14:textId="77777777" w:rsidR="00010CD4" w:rsidRDefault="00010CD4" w:rsidP="00010CD4">
      <w:pPr>
        <w:pStyle w:val="a4"/>
        <w:spacing w:after="0"/>
        <w:rPr>
          <w:b/>
          <w:bCs/>
          <w:sz w:val="24"/>
          <w:lang w:val="uk-UA"/>
        </w:rPr>
      </w:pPr>
      <w:r w:rsidRPr="003D15F0">
        <w:rPr>
          <w:b/>
          <w:bCs/>
          <w:sz w:val="24"/>
          <w:lang w:val="uk-UA"/>
        </w:rPr>
        <w:t>Зміст дисципліни</w:t>
      </w:r>
    </w:p>
    <w:p w14:paraId="6EAEABE5" w14:textId="77777777" w:rsidR="00010CD4" w:rsidRPr="00E5235F" w:rsidRDefault="00010CD4" w:rsidP="00010CD4">
      <w:pPr>
        <w:tabs>
          <w:tab w:val="left" w:pos="284"/>
          <w:tab w:val="left" w:pos="567"/>
        </w:tabs>
        <w:jc w:val="both"/>
        <w:rPr>
          <w:color w:val="000000"/>
          <w:sz w:val="24"/>
          <w:szCs w:val="24"/>
        </w:rPr>
      </w:pPr>
      <w:r>
        <w:rPr>
          <w:color w:val="000000"/>
          <w:sz w:val="24"/>
          <w:szCs w:val="24"/>
        </w:rPr>
        <w:tab/>
      </w:r>
      <w:r w:rsidRPr="00E5235F">
        <w:rPr>
          <w:color w:val="000000"/>
          <w:sz w:val="24"/>
          <w:szCs w:val="24"/>
        </w:rPr>
        <w:t>На вивчення навчальної дисципліни «Сестринська практика» відводиться</w:t>
      </w:r>
    </w:p>
    <w:p w14:paraId="3E0561B5" w14:textId="77777777" w:rsidR="00010CD4" w:rsidRPr="003D15F0" w:rsidRDefault="00010CD4" w:rsidP="00010CD4">
      <w:pPr>
        <w:tabs>
          <w:tab w:val="left" w:pos="284"/>
          <w:tab w:val="left" w:pos="567"/>
        </w:tabs>
        <w:jc w:val="both"/>
        <w:rPr>
          <w:color w:val="000000"/>
          <w:sz w:val="24"/>
          <w:szCs w:val="24"/>
        </w:rPr>
      </w:pPr>
      <w:r w:rsidRPr="00E5235F">
        <w:rPr>
          <w:color w:val="000000"/>
          <w:sz w:val="24"/>
          <w:szCs w:val="24"/>
        </w:rPr>
        <w:t>90 годин – 3 кредити ЄКТС, 30 годин з яких складає аудиторна підготовка (у вигляді практичних занять) і 60 годин самостійна робота студентів</w:t>
      </w:r>
      <w:r>
        <w:rPr>
          <w:color w:val="000000"/>
          <w:sz w:val="24"/>
          <w:szCs w:val="24"/>
        </w:rPr>
        <w:t xml:space="preserve">, з них на </w:t>
      </w:r>
      <w:r w:rsidRPr="00E5235F">
        <w:rPr>
          <w:color w:val="000000"/>
          <w:sz w:val="24"/>
          <w:szCs w:val="24"/>
        </w:rPr>
        <w:t>Розділ</w:t>
      </w:r>
      <w:r>
        <w:rPr>
          <w:color w:val="000000"/>
          <w:sz w:val="24"/>
          <w:szCs w:val="24"/>
        </w:rPr>
        <w:t xml:space="preserve"> 1:</w:t>
      </w:r>
      <w:r w:rsidRPr="00E5235F">
        <w:rPr>
          <w:color w:val="000000"/>
          <w:sz w:val="24"/>
          <w:szCs w:val="24"/>
        </w:rPr>
        <w:t xml:space="preserve"> Сестринська практика</w:t>
      </w:r>
      <w:r>
        <w:rPr>
          <w:color w:val="000000"/>
          <w:sz w:val="24"/>
          <w:szCs w:val="24"/>
        </w:rPr>
        <w:t>: о</w:t>
      </w:r>
      <w:r w:rsidRPr="00E5235F">
        <w:rPr>
          <w:color w:val="000000"/>
          <w:sz w:val="24"/>
          <w:szCs w:val="24"/>
        </w:rPr>
        <w:t>сновні обов’язки та професійні дії медичної сестри терапевтичного відділення: 40 годин (1,33 кредити): 10 годин аудиторна підготовка та 30 годин – самостійна робота студентів.</w:t>
      </w:r>
    </w:p>
    <w:p w14:paraId="6F823DC9" w14:textId="77777777" w:rsidR="00010CD4" w:rsidRPr="00F93AAE" w:rsidRDefault="00010CD4" w:rsidP="00010CD4">
      <w:pPr>
        <w:tabs>
          <w:tab w:val="left" w:pos="284"/>
          <w:tab w:val="left" w:pos="567"/>
        </w:tabs>
        <w:ind w:firstLine="709"/>
        <w:jc w:val="center"/>
        <w:rPr>
          <w:b/>
          <w:sz w:val="24"/>
          <w:szCs w:val="24"/>
        </w:rPr>
      </w:pPr>
      <w:r w:rsidRPr="00F93AAE">
        <w:rPr>
          <w:b/>
          <w:sz w:val="24"/>
          <w:szCs w:val="24"/>
        </w:rPr>
        <w:t>Опис навчальної дисципліни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3261"/>
        <w:gridCol w:w="3119"/>
      </w:tblGrid>
      <w:tr w:rsidR="00010CD4" w:rsidRPr="007832F1" w14:paraId="457A7FDE" w14:textId="77777777" w:rsidTr="00010CD4">
        <w:trPr>
          <w:trHeight w:val="803"/>
        </w:trPr>
        <w:tc>
          <w:tcPr>
            <w:tcW w:w="2976" w:type="dxa"/>
            <w:vMerge w:val="restart"/>
            <w:vAlign w:val="center"/>
          </w:tcPr>
          <w:p w14:paraId="72892A79" w14:textId="77777777" w:rsidR="00010CD4" w:rsidRPr="007832F1" w:rsidRDefault="00010CD4" w:rsidP="00010CD4">
            <w:pPr>
              <w:jc w:val="center"/>
              <w:rPr>
                <w:sz w:val="20"/>
                <w:szCs w:val="20"/>
              </w:rPr>
            </w:pPr>
            <w:r w:rsidRPr="007832F1">
              <w:rPr>
                <w:sz w:val="20"/>
                <w:szCs w:val="20"/>
              </w:rPr>
              <w:t xml:space="preserve">Найменування показників </w:t>
            </w:r>
          </w:p>
        </w:tc>
        <w:tc>
          <w:tcPr>
            <w:tcW w:w="3261" w:type="dxa"/>
            <w:vMerge w:val="restart"/>
            <w:vAlign w:val="center"/>
          </w:tcPr>
          <w:p w14:paraId="132F57E0" w14:textId="77777777" w:rsidR="00010CD4" w:rsidRPr="007832F1" w:rsidRDefault="00010CD4" w:rsidP="00010CD4">
            <w:pPr>
              <w:jc w:val="center"/>
              <w:rPr>
                <w:sz w:val="20"/>
                <w:szCs w:val="20"/>
              </w:rPr>
            </w:pPr>
            <w:r w:rsidRPr="007832F1">
              <w:rPr>
                <w:sz w:val="20"/>
                <w:szCs w:val="20"/>
              </w:rPr>
              <w:t>Галузь знань, напрям підготовки, освітньо-кваліфікаційний рівень</w:t>
            </w:r>
          </w:p>
        </w:tc>
        <w:tc>
          <w:tcPr>
            <w:tcW w:w="3119" w:type="dxa"/>
            <w:vAlign w:val="center"/>
          </w:tcPr>
          <w:p w14:paraId="1A4ADFDA" w14:textId="77777777" w:rsidR="00010CD4" w:rsidRPr="007832F1" w:rsidRDefault="00010CD4" w:rsidP="00010CD4">
            <w:pPr>
              <w:jc w:val="center"/>
              <w:rPr>
                <w:sz w:val="20"/>
                <w:szCs w:val="20"/>
              </w:rPr>
            </w:pPr>
            <w:r w:rsidRPr="007832F1">
              <w:rPr>
                <w:sz w:val="20"/>
                <w:szCs w:val="20"/>
              </w:rPr>
              <w:t>Характеристика навчальної дисципліни</w:t>
            </w:r>
          </w:p>
        </w:tc>
      </w:tr>
      <w:tr w:rsidR="00010CD4" w:rsidRPr="007832F1" w14:paraId="313D49D4" w14:textId="77777777" w:rsidTr="00010CD4">
        <w:trPr>
          <w:trHeight w:val="549"/>
        </w:trPr>
        <w:tc>
          <w:tcPr>
            <w:tcW w:w="2976" w:type="dxa"/>
            <w:vMerge/>
            <w:vAlign w:val="center"/>
          </w:tcPr>
          <w:p w14:paraId="0788410B" w14:textId="77777777" w:rsidR="00010CD4" w:rsidRPr="007832F1" w:rsidRDefault="00010CD4" w:rsidP="00010CD4">
            <w:pPr>
              <w:jc w:val="center"/>
              <w:rPr>
                <w:sz w:val="20"/>
                <w:szCs w:val="20"/>
              </w:rPr>
            </w:pPr>
          </w:p>
        </w:tc>
        <w:tc>
          <w:tcPr>
            <w:tcW w:w="3261" w:type="dxa"/>
            <w:vMerge/>
            <w:vAlign w:val="center"/>
          </w:tcPr>
          <w:p w14:paraId="1133EADC" w14:textId="77777777" w:rsidR="00010CD4" w:rsidRPr="007832F1" w:rsidRDefault="00010CD4" w:rsidP="00010CD4">
            <w:pPr>
              <w:jc w:val="center"/>
              <w:rPr>
                <w:sz w:val="20"/>
                <w:szCs w:val="20"/>
              </w:rPr>
            </w:pPr>
          </w:p>
        </w:tc>
        <w:tc>
          <w:tcPr>
            <w:tcW w:w="3119" w:type="dxa"/>
          </w:tcPr>
          <w:p w14:paraId="0FC5C5AD" w14:textId="77777777" w:rsidR="00010CD4" w:rsidRPr="007832F1" w:rsidRDefault="00010CD4" w:rsidP="00010CD4">
            <w:pPr>
              <w:jc w:val="center"/>
              <w:rPr>
                <w:b/>
                <w:sz w:val="20"/>
                <w:szCs w:val="20"/>
              </w:rPr>
            </w:pPr>
            <w:r w:rsidRPr="007832F1">
              <w:rPr>
                <w:b/>
                <w:sz w:val="20"/>
                <w:szCs w:val="20"/>
              </w:rPr>
              <w:t>денна форма навчання</w:t>
            </w:r>
          </w:p>
        </w:tc>
      </w:tr>
      <w:tr w:rsidR="00010CD4" w:rsidRPr="007832F1" w14:paraId="1CC725C0" w14:textId="77777777" w:rsidTr="00010CD4">
        <w:trPr>
          <w:trHeight w:val="1247"/>
        </w:trPr>
        <w:tc>
          <w:tcPr>
            <w:tcW w:w="2976" w:type="dxa"/>
            <w:vAlign w:val="center"/>
          </w:tcPr>
          <w:p w14:paraId="1746048A" w14:textId="77777777" w:rsidR="00010CD4" w:rsidRPr="007832F1" w:rsidRDefault="00010CD4" w:rsidP="00010CD4">
            <w:pPr>
              <w:rPr>
                <w:sz w:val="20"/>
                <w:szCs w:val="20"/>
              </w:rPr>
            </w:pPr>
            <w:r w:rsidRPr="007832F1">
              <w:rPr>
                <w:sz w:val="20"/>
                <w:szCs w:val="20"/>
              </w:rPr>
              <w:t xml:space="preserve">Кількість кредитів – </w:t>
            </w:r>
            <w:r>
              <w:rPr>
                <w:sz w:val="20"/>
                <w:szCs w:val="20"/>
              </w:rPr>
              <w:t>1,33</w:t>
            </w:r>
          </w:p>
        </w:tc>
        <w:tc>
          <w:tcPr>
            <w:tcW w:w="3261" w:type="dxa"/>
          </w:tcPr>
          <w:p w14:paraId="7428D049" w14:textId="77777777" w:rsidR="00010CD4" w:rsidRPr="007832F1" w:rsidRDefault="00010CD4" w:rsidP="00010CD4">
            <w:pPr>
              <w:jc w:val="center"/>
              <w:rPr>
                <w:sz w:val="20"/>
                <w:szCs w:val="20"/>
              </w:rPr>
            </w:pPr>
            <w:r w:rsidRPr="007832F1">
              <w:rPr>
                <w:sz w:val="20"/>
                <w:szCs w:val="20"/>
              </w:rPr>
              <w:t>Напрям підготовки</w:t>
            </w:r>
          </w:p>
          <w:p w14:paraId="5CCB7C86" w14:textId="77777777" w:rsidR="00010CD4" w:rsidRPr="007832F1" w:rsidRDefault="00010CD4" w:rsidP="00010CD4">
            <w:pPr>
              <w:jc w:val="center"/>
              <w:rPr>
                <w:sz w:val="20"/>
                <w:szCs w:val="20"/>
              </w:rPr>
            </w:pPr>
            <w:r w:rsidRPr="007832F1">
              <w:rPr>
                <w:sz w:val="20"/>
                <w:szCs w:val="20"/>
              </w:rPr>
              <w:t>22 «Охорона здоров’я»</w:t>
            </w:r>
          </w:p>
        </w:tc>
        <w:tc>
          <w:tcPr>
            <w:tcW w:w="3119" w:type="dxa"/>
            <w:vAlign w:val="center"/>
          </w:tcPr>
          <w:p w14:paraId="05751233" w14:textId="77777777" w:rsidR="00010CD4" w:rsidRPr="007832F1" w:rsidRDefault="00010CD4" w:rsidP="00010CD4">
            <w:pPr>
              <w:jc w:val="center"/>
              <w:rPr>
                <w:sz w:val="20"/>
                <w:szCs w:val="20"/>
              </w:rPr>
            </w:pPr>
            <w:r w:rsidRPr="007832F1">
              <w:rPr>
                <w:sz w:val="20"/>
                <w:szCs w:val="20"/>
              </w:rPr>
              <w:t>Нормативна</w:t>
            </w:r>
          </w:p>
          <w:p w14:paraId="7747E91E" w14:textId="77777777" w:rsidR="00010CD4" w:rsidRPr="007832F1" w:rsidRDefault="00010CD4" w:rsidP="00010CD4">
            <w:pPr>
              <w:jc w:val="center"/>
              <w:rPr>
                <w:i/>
                <w:sz w:val="20"/>
                <w:szCs w:val="20"/>
              </w:rPr>
            </w:pPr>
          </w:p>
        </w:tc>
      </w:tr>
      <w:tr w:rsidR="00010CD4" w:rsidRPr="007832F1" w14:paraId="23521063" w14:textId="77777777" w:rsidTr="00010CD4">
        <w:trPr>
          <w:trHeight w:val="70"/>
        </w:trPr>
        <w:tc>
          <w:tcPr>
            <w:tcW w:w="2976" w:type="dxa"/>
            <w:vMerge w:val="restart"/>
            <w:vAlign w:val="center"/>
          </w:tcPr>
          <w:p w14:paraId="1F000859" w14:textId="77777777" w:rsidR="00010CD4" w:rsidRPr="007832F1" w:rsidRDefault="00010CD4" w:rsidP="00010CD4">
            <w:pPr>
              <w:rPr>
                <w:sz w:val="20"/>
                <w:szCs w:val="20"/>
                <w:lang w:val="en-US"/>
              </w:rPr>
            </w:pPr>
            <w:r w:rsidRPr="007832F1">
              <w:rPr>
                <w:sz w:val="20"/>
                <w:szCs w:val="20"/>
              </w:rPr>
              <w:t xml:space="preserve">Загальна кількість годин - </w:t>
            </w:r>
            <w:r>
              <w:rPr>
                <w:sz w:val="20"/>
                <w:szCs w:val="20"/>
              </w:rPr>
              <w:t>4</w:t>
            </w:r>
            <w:r w:rsidRPr="007832F1">
              <w:rPr>
                <w:sz w:val="20"/>
                <w:szCs w:val="20"/>
                <w:lang w:val="en-US"/>
              </w:rPr>
              <w:t>0</w:t>
            </w:r>
          </w:p>
        </w:tc>
        <w:tc>
          <w:tcPr>
            <w:tcW w:w="3261" w:type="dxa"/>
            <w:vMerge w:val="restart"/>
            <w:vAlign w:val="center"/>
          </w:tcPr>
          <w:p w14:paraId="5F4D10C0" w14:textId="77777777" w:rsidR="00010CD4" w:rsidRPr="007832F1" w:rsidRDefault="00010CD4" w:rsidP="00010CD4">
            <w:pPr>
              <w:jc w:val="center"/>
              <w:rPr>
                <w:sz w:val="20"/>
                <w:szCs w:val="20"/>
              </w:rPr>
            </w:pPr>
            <w:r w:rsidRPr="007832F1">
              <w:rPr>
                <w:sz w:val="20"/>
                <w:szCs w:val="20"/>
              </w:rPr>
              <w:t>Спеціальність:</w:t>
            </w:r>
          </w:p>
          <w:p w14:paraId="2A888E76" w14:textId="77777777" w:rsidR="00010CD4" w:rsidRPr="007832F1" w:rsidRDefault="00010CD4" w:rsidP="00010CD4">
            <w:pPr>
              <w:jc w:val="center"/>
              <w:rPr>
                <w:sz w:val="20"/>
                <w:szCs w:val="20"/>
              </w:rPr>
            </w:pPr>
            <w:r w:rsidRPr="007832F1">
              <w:rPr>
                <w:sz w:val="20"/>
                <w:szCs w:val="20"/>
              </w:rPr>
              <w:t>222 «Медицина» - магістри</w:t>
            </w:r>
          </w:p>
        </w:tc>
        <w:tc>
          <w:tcPr>
            <w:tcW w:w="3119" w:type="dxa"/>
            <w:vAlign w:val="center"/>
          </w:tcPr>
          <w:p w14:paraId="53CE103F" w14:textId="77777777" w:rsidR="00010CD4" w:rsidRPr="007832F1" w:rsidRDefault="00010CD4" w:rsidP="00010CD4">
            <w:pPr>
              <w:jc w:val="center"/>
              <w:rPr>
                <w:b/>
                <w:sz w:val="20"/>
                <w:szCs w:val="20"/>
              </w:rPr>
            </w:pPr>
            <w:r w:rsidRPr="007832F1">
              <w:rPr>
                <w:b/>
                <w:sz w:val="20"/>
                <w:szCs w:val="20"/>
              </w:rPr>
              <w:t>Рік підготовки:</w:t>
            </w:r>
          </w:p>
        </w:tc>
      </w:tr>
      <w:tr w:rsidR="00010CD4" w:rsidRPr="007832F1" w14:paraId="10A8DDA2" w14:textId="77777777" w:rsidTr="00010CD4">
        <w:trPr>
          <w:trHeight w:val="207"/>
        </w:trPr>
        <w:tc>
          <w:tcPr>
            <w:tcW w:w="2976" w:type="dxa"/>
            <w:vMerge/>
            <w:vAlign w:val="center"/>
          </w:tcPr>
          <w:p w14:paraId="1E4B7517" w14:textId="77777777" w:rsidR="00010CD4" w:rsidRPr="007832F1" w:rsidRDefault="00010CD4" w:rsidP="00010CD4">
            <w:pPr>
              <w:rPr>
                <w:sz w:val="20"/>
                <w:szCs w:val="20"/>
              </w:rPr>
            </w:pPr>
          </w:p>
        </w:tc>
        <w:tc>
          <w:tcPr>
            <w:tcW w:w="3261" w:type="dxa"/>
            <w:vMerge/>
            <w:vAlign w:val="center"/>
          </w:tcPr>
          <w:p w14:paraId="4FD7C600" w14:textId="77777777" w:rsidR="00010CD4" w:rsidRPr="007832F1" w:rsidRDefault="00010CD4" w:rsidP="00010CD4">
            <w:pPr>
              <w:jc w:val="center"/>
              <w:rPr>
                <w:sz w:val="20"/>
                <w:szCs w:val="20"/>
              </w:rPr>
            </w:pPr>
          </w:p>
        </w:tc>
        <w:tc>
          <w:tcPr>
            <w:tcW w:w="3119" w:type="dxa"/>
            <w:vAlign w:val="center"/>
          </w:tcPr>
          <w:p w14:paraId="23D3D541" w14:textId="77777777" w:rsidR="00010CD4" w:rsidRPr="007832F1" w:rsidRDefault="00010CD4" w:rsidP="00010CD4">
            <w:pPr>
              <w:jc w:val="center"/>
              <w:rPr>
                <w:sz w:val="20"/>
                <w:szCs w:val="20"/>
              </w:rPr>
            </w:pPr>
            <w:r w:rsidRPr="007832F1">
              <w:rPr>
                <w:sz w:val="20"/>
                <w:szCs w:val="20"/>
              </w:rPr>
              <w:t>3-й</w:t>
            </w:r>
          </w:p>
        </w:tc>
      </w:tr>
      <w:tr w:rsidR="00010CD4" w:rsidRPr="007832F1" w14:paraId="19D0A34E" w14:textId="77777777" w:rsidTr="00010CD4">
        <w:trPr>
          <w:trHeight w:val="70"/>
        </w:trPr>
        <w:tc>
          <w:tcPr>
            <w:tcW w:w="2976" w:type="dxa"/>
            <w:vMerge/>
            <w:vAlign w:val="center"/>
          </w:tcPr>
          <w:p w14:paraId="394B3A1D" w14:textId="77777777" w:rsidR="00010CD4" w:rsidRPr="007832F1" w:rsidRDefault="00010CD4" w:rsidP="00010CD4">
            <w:pPr>
              <w:rPr>
                <w:sz w:val="20"/>
                <w:szCs w:val="20"/>
              </w:rPr>
            </w:pPr>
          </w:p>
        </w:tc>
        <w:tc>
          <w:tcPr>
            <w:tcW w:w="3261" w:type="dxa"/>
            <w:vMerge/>
            <w:vAlign w:val="center"/>
          </w:tcPr>
          <w:p w14:paraId="16012F19" w14:textId="77777777" w:rsidR="00010CD4" w:rsidRPr="007832F1" w:rsidRDefault="00010CD4" w:rsidP="00010CD4">
            <w:pPr>
              <w:jc w:val="center"/>
              <w:rPr>
                <w:sz w:val="20"/>
                <w:szCs w:val="20"/>
              </w:rPr>
            </w:pPr>
          </w:p>
        </w:tc>
        <w:tc>
          <w:tcPr>
            <w:tcW w:w="3119" w:type="dxa"/>
            <w:vAlign w:val="center"/>
          </w:tcPr>
          <w:p w14:paraId="46788D46" w14:textId="77777777" w:rsidR="00010CD4" w:rsidRPr="007832F1" w:rsidRDefault="00010CD4" w:rsidP="00010CD4">
            <w:pPr>
              <w:jc w:val="center"/>
              <w:rPr>
                <w:b/>
                <w:sz w:val="20"/>
                <w:szCs w:val="20"/>
              </w:rPr>
            </w:pPr>
            <w:r w:rsidRPr="007832F1">
              <w:rPr>
                <w:b/>
                <w:sz w:val="20"/>
                <w:szCs w:val="20"/>
              </w:rPr>
              <w:t>Семестр</w:t>
            </w:r>
          </w:p>
        </w:tc>
      </w:tr>
      <w:tr w:rsidR="00010CD4" w:rsidRPr="007832F1" w14:paraId="545E69B3" w14:textId="77777777" w:rsidTr="00010CD4">
        <w:trPr>
          <w:trHeight w:val="323"/>
        </w:trPr>
        <w:tc>
          <w:tcPr>
            <w:tcW w:w="2976" w:type="dxa"/>
            <w:vMerge/>
            <w:vAlign w:val="center"/>
          </w:tcPr>
          <w:p w14:paraId="741597E3" w14:textId="77777777" w:rsidR="00010CD4" w:rsidRPr="007832F1" w:rsidRDefault="00010CD4" w:rsidP="00010CD4">
            <w:pPr>
              <w:rPr>
                <w:sz w:val="20"/>
                <w:szCs w:val="20"/>
              </w:rPr>
            </w:pPr>
          </w:p>
        </w:tc>
        <w:tc>
          <w:tcPr>
            <w:tcW w:w="3261" w:type="dxa"/>
            <w:vMerge/>
            <w:vAlign w:val="center"/>
          </w:tcPr>
          <w:p w14:paraId="7B70D446" w14:textId="77777777" w:rsidR="00010CD4" w:rsidRPr="007832F1" w:rsidRDefault="00010CD4" w:rsidP="00010CD4">
            <w:pPr>
              <w:jc w:val="center"/>
              <w:rPr>
                <w:sz w:val="20"/>
                <w:szCs w:val="20"/>
              </w:rPr>
            </w:pPr>
          </w:p>
        </w:tc>
        <w:tc>
          <w:tcPr>
            <w:tcW w:w="3119" w:type="dxa"/>
            <w:vAlign w:val="center"/>
          </w:tcPr>
          <w:p w14:paraId="328C8887" w14:textId="77777777" w:rsidR="00010CD4" w:rsidRPr="007832F1" w:rsidRDefault="00010CD4" w:rsidP="00010CD4">
            <w:pPr>
              <w:jc w:val="center"/>
              <w:rPr>
                <w:sz w:val="20"/>
                <w:szCs w:val="20"/>
              </w:rPr>
            </w:pPr>
            <w:r w:rsidRPr="007832F1">
              <w:rPr>
                <w:sz w:val="20"/>
                <w:szCs w:val="20"/>
              </w:rPr>
              <w:t>6-й</w:t>
            </w:r>
          </w:p>
        </w:tc>
      </w:tr>
      <w:tr w:rsidR="00010CD4" w:rsidRPr="007832F1" w14:paraId="221FD2BF" w14:textId="77777777" w:rsidTr="00010CD4">
        <w:trPr>
          <w:trHeight w:val="322"/>
        </w:trPr>
        <w:tc>
          <w:tcPr>
            <w:tcW w:w="2976" w:type="dxa"/>
            <w:vMerge/>
            <w:vAlign w:val="center"/>
          </w:tcPr>
          <w:p w14:paraId="4509DCE1" w14:textId="77777777" w:rsidR="00010CD4" w:rsidRPr="007832F1" w:rsidRDefault="00010CD4" w:rsidP="00010CD4">
            <w:pPr>
              <w:rPr>
                <w:sz w:val="20"/>
                <w:szCs w:val="20"/>
              </w:rPr>
            </w:pPr>
          </w:p>
        </w:tc>
        <w:tc>
          <w:tcPr>
            <w:tcW w:w="3261" w:type="dxa"/>
            <w:vMerge/>
            <w:vAlign w:val="center"/>
          </w:tcPr>
          <w:p w14:paraId="266B9050" w14:textId="77777777" w:rsidR="00010CD4" w:rsidRPr="007832F1" w:rsidRDefault="00010CD4" w:rsidP="00010CD4">
            <w:pPr>
              <w:jc w:val="center"/>
              <w:rPr>
                <w:sz w:val="20"/>
                <w:szCs w:val="20"/>
              </w:rPr>
            </w:pPr>
          </w:p>
        </w:tc>
        <w:tc>
          <w:tcPr>
            <w:tcW w:w="3119" w:type="dxa"/>
            <w:vAlign w:val="center"/>
          </w:tcPr>
          <w:p w14:paraId="078C081C" w14:textId="77777777" w:rsidR="00010CD4" w:rsidRPr="007832F1" w:rsidRDefault="00010CD4" w:rsidP="00010CD4">
            <w:pPr>
              <w:jc w:val="center"/>
              <w:rPr>
                <w:b/>
                <w:sz w:val="20"/>
                <w:szCs w:val="20"/>
              </w:rPr>
            </w:pPr>
            <w:r w:rsidRPr="007832F1">
              <w:rPr>
                <w:b/>
                <w:sz w:val="20"/>
                <w:szCs w:val="20"/>
              </w:rPr>
              <w:t>Лекції</w:t>
            </w:r>
          </w:p>
        </w:tc>
      </w:tr>
      <w:tr w:rsidR="00010CD4" w:rsidRPr="007832F1" w14:paraId="6A2F0218" w14:textId="77777777" w:rsidTr="00010CD4">
        <w:trPr>
          <w:trHeight w:val="320"/>
        </w:trPr>
        <w:tc>
          <w:tcPr>
            <w:tcW w:w="2976" w:type="dxa"/>
            <w:vMerge w:val="restart"/>
            <w:vAlign w:val="center"/>
          </w:tcPr>
          <w:p w14:paraId="39E4A22F" w14:textId="77777777" w:rsidR="00010CD4" w:rsidRPr="007832F1" w:rsidRDefault="00010CD4" w:rsidP="00010CD4">
            <w:pPr>
              <w:rPr>
                <w:sz w:val="20"/>
                <w:szCs w:val="20"/>
              </w:rPr>
            </w:pPr>
            <w:r w:rsidRPr="007832F1">
              <w:rPr>
                <w:sz w:val="20"/>
                <w:szCs w:val="20"/>
              </w:rPr>
              <w:t>Годин для денної форми навчання:</w:t>
            </w:r>
          </w:p>
          <w:p w14:paraId="132EB2C7" w14:textId="77777777" w:rsidR="00010CD4" w:rsidRPr="007832F1" w:rsidRDefault="00010CD4" w:rsidP="00010CD4">
            <w:pPr>
              <w:rPr>
                <w:sz w:val="20"/>
                <w:szCs w:val="20"/>
                <w:lang w:val="en-US"/>
              </w:rPr>
            </w:pPr>
            <w:r w:rsidRPr="007832F1">
              <w:rPr>
                <w:sz w:val="20"/>
                <w:szCs w:val="20"/>
              </w:rPr>
              <w:t xml:space="preserve">аудиторних – </w:t>
            </w:r>
            <w:r w:rsidRPr="007832F1">
              <w:rPr>
                <w:sz w:val="20"/>
                <w:szCs w:val="20"/>
                <w:lang w:val="en-US"/>
              </w:rPr>
              <w:t>10</w:t>
            </w:r>
          </w:p>
          <w:p w14:paraId="018D3DA2" w14:textId="77777777" w:rsidR="00010CD4" w:rsidRPr="007832F1" w:rsidRDefault="00010CD4" w:rsidP="00010CD4">
            <w:pPr>
              <w:rPr>
                <w:sz w:val="20"/>
                <w:szCs w:val="20"/>
                <w:lang w:val="en-US"/>
              </w:rPr>
            </w:pPr>
            <w:r w:rsidRPr="007832F1">
              <w:rPr>
                <w:sz w:val="20"/>
                <w:szCs w:val="20"/>
              </w:rPr>
              <w:t xml:space="preserve">самостійної роботи студента - </w:t>
            </w:r>
            <w:r>
              <w:rPr>
                <w:sz w:val="20"/>
                <w:szCs w:val="20"/>
              </w:rPr>
              <w:t>3</w:t>
            </w:r>
            <w:r w:rsidRPr="007832F1">
              <w:rPr>
                <w:sz w:val="20"/>
                <w:szCs w:val="20"/>
                <w:lang w:val="en-US"/>
              </w:rPr>
              <w:t>0</w:t>
            </w:r>
          </w:p>
        </w:tc>
        <w:tc>
          <w:tcPr>
            <w:tcW w:w="3261" w:type="dxa"/>
            <w:vMerge w:val="restart"/>
            <w:vAlign w:val="center"/>
          </w:tcPr>
          <w:p w14:paraId="22823251" w14:textId="77777777" w:rsidR="00010CD4" w:rsidRPr="007832F1" w:rsidRDefault="00010CD4" w:rsidP="00010CD4">
            <w:pPr>
              <w:jc w:val="center"/>
              <w:rPr>
                <w:sz w:val="20"/>
                <w:szCs w:val="20"/>
              </w:rPr>
            </w:pPr>
            <w:r w:rsidRPr="007832F1">
              <w:rPr>
                <w:sz w:val="20"/>
                <w:szCs w:val="20"/>
              </w:rPr>
              <w:t>Освітньо-кваліфікаційний рівень:</w:t>
            </w:r>
          </w:p>
          <w:p w14:paraId="77D10552" w14:textId="77777777" w:rsidR="00010CD4" w:rsidRPr="007832F1" w:rsidRDefault="00010CD4" w:rsidP="00010CD4">
            <w:pPr>
              <w:jc w:val="center"/>
              <w:rPr>
                <w:sz w:val="20"/>
                <w:szCs w:val="20"/>
              </w:rPr>
            </w:pPr>
            <w:r w:rsidRPr="007832F1">
              <w:rPr>
                <w:sz w:val="20"/>
                <w:szCs w:val="20"/>
              </w:rPr>
              <w:t>магістр</w:t>
            </w:r>
          </w:p>
          <w:p w14:paraId="28C61376" w14:textId="77777777" w:rsidR="00010CD4" w:rsidRPr="007832F1" w:rsidRDefault="00010CD4" w:rsidP="00010CD4">
            <w:pPr>
              <w:jc w:val="center"/>
              <w:rPr>
                <w:sz w:val="20"/>
                <w:szCs w:val="20"/>
              </w:rPr>
            </w:pPr>
          </w:p>
        </w:tc>
        <w:tc>
          <w:tcPr>
            <w:tcW w:w="3119" w:type="dxa"/>
            <w:vAlign w:val="center"/>
          </w:tcPr>
          <w:p w14:paraId="51E5710E" w14:textId="77777777" w:rsidR="00010CD4" w:rsidRPr="007832F1" w:rsidRDefault="00010CD4" w:rsidP="00010CD4">
            <w:pPr>
              <w:jc w:val="center"/>
              <w:rPr>
                <w:sz w:val="20"/>
                <w:szCs w:val="20"/>
              </w:rPr>
            </w:pPr>
            <w:r>
              <w:rPr>
                <w:sz w:val="20"/>
                <w:szCs w:val="20"/>
              </w:rPr>
              <w:t>0</w:t>
            </w:r>
            <w:r w:rsidRPr="007832F1">
              <w:rPr>
                <w:sz w:val="20"/>
                <w:szCs w:val="20"/>
              </w:rPr>
              <w:t xml:space="preserve"> год.</w:t>
            </w:r>
          </w:p>
        </w:tc>
      </w:tr>
      <w:tr w:rsidR="00010CD4" w:rsidRPr="007832F1" w14:paraId="2603FFF7" w14:textId="77777777" w:rsidTr="00010CD4">
        <w:trPr>
          <w:trHeight w:val="320"/>
        </w:trPr>
        <w:tc>
          <w:tcPr>
            <w:tcW w:w="2976" w:type="dxa"/>
            <w:vMerge/>
            <w:vAlign w:val="center"/>
          </w:tcPr>
          <w:p w14:paraId="28705505" w14:textId="77777777" w:rsidR="00010CD4" w:rsidRPr="007832F1" w:rsidRDefault="00010CD4" w:rsidP="00010CD4">
            <w:pPr>
              <w:rPr>
                <w:sz w:val="20"/>
                <w:szCs w:val="20"/>
              </w:rPr>
            </w:pPr>
          </w:p>
        </w:tc>
        <w:tc>
          <w:tcPr>
            <w:tcW w:w="3261" w:type="dxa"/>
            <w:vMerge/>
            <w:vAlign w:val="center"/>
          </w:tcPr>
          <w:p w14:paraId="787A75C8" w14:textId="77777777" w:rsidR="00010CD4" w:rsidRPr="007832F1" w:rsidRDefault="00010CD4" w:rsidP="00010CD4">
            <w:pPr>
              <w:jc w:val="center"/>
              <w:rPr>
                <w:sz w:val="20"/>
                <w:szCs w:val="20"/>
              </w:rPr>
            </w:pPr>
          </w:p>
        </w:tc>
        <w:tc>
          <w:tcPr>
            <w:tcW w:w="3119" w:type="dxa"/>
            <w:vAlign w:val="center"/>
          </w:tcPr>
          <w:p w14:paraId="0D05791D" w14:textId="77777777" w:rsidR="00010CD4" w:rsidRPr="007832F1" w:rsidRDefault="00010CD4" w:rsidP="00010CD4">
            <w:pPr>
              <w:jc w:val="center"/>
              <w:rPr>
                <w:b/>
                <w:sz w:val="20"/>
                <w:szCs w:val="20"/>
              </w:rPr>
            </w:pPr>
            <w:r w:rsidRPr="007832F1">
              <w:rPr>
                <w:b/>
                <w:sz w:val="20"/>
                <w:szCs w:val="20"/>
              </w:rPr>
              <w:t>Практичні, семінарські</w:t>
            </w:r>
          </w:p>
        </w:tc>
      </w:tr>
      <w:tr w:rsidR="00010CD4" w:rsidRPr="007832F1" w14:paraId="5315A70F" w14:textId="77777777" w:rsidTr="00010CD4">
        <w:trPr>
          <w:trHeight w:val="320"/>
        </w:trPr>
        <w:tc>
          <w:tcPr>
            <w:tcW w:w="2976" w:type="dxa"/>
            <w:vMerge/>
            <w:vAlign w:val="center"/>
          </w:tcPr>
          <w:p w14:paraId="027F6394" w14:textId="77777777" w:rsidR="00010CD4" w:rsidRPr="007832F1" w:rsidRDefault="00010CD4" w:rsidP="00010CD4">
            <w:pPr>
              <w:rPr>
                <w:sz w:val="20"/>
                <w:szCs w:val="20"/>
              </w:rPr>
            </w:pPr>
          </w:p>
        </w:tc>
        <w:tc>
          <w:tcPr>
            <w:tcW w:w="3261" w:type="dxa"/>
            <w:vMerge/>
            <w:vAlign w:val="center"/>
          </w:tcPr>
          <w:p w14:paraId="6C1BC4C2" w14:textId="77777777" w:rsidR="00010CD4" w:rsidRPr="007832F1" w:rsidRDefault="00010CD4" w:rsidP="00010CD4">
            <w:pPr>
              <w:jc w:val="center"/>
              <w:rPr>
                <w:sz w:val="20"/>
                <w:szCs w:val="20"/>
              </w:rPr>
            </w:pPr>
          </w:p>
        </w:tc>
        <w:tc>
          <w:tcPr>
            <w:tcW w:w="3119" w:type="dxa"/>
            <w:vAlign w:val="center"/>
          </w:tcPr>
          <w:p w14:paraId="005835D4" w14:textId="77777777" w:rsidR="00010CD4" w:rsidRPr="007832F1" w:rsidRDefault="00010CD4" w:rsidP="00010CD4">
            <w:pPr>
              <w:jc w:val="center"/>
              <w:rPr>
                <w:sz w:val="20"/>
                <w:szCs w:val="20"/>
              </w:rPr>
            </w:pPr>
            <w:r>
              <w:rPr>
                <w:sz w:val="20"/>
                <w:szCs w:val="20"/>
              </w:rPr>
              <w:t>10</w:t>
            </w:r>
            <w:r w:rsidRPr="007832F1">
              <w:rPr>
                <w:sz w:val="20"/>
                <w:szCs w:val="20"/>
              </w:rPr>
              <w:t xml:space="preserve"> год.</w:t>
            </w:r>
          </w:p>
        </w:tc>
      </w:tr>
      <w:tr w:rsidR="00010CD4" w:rsidRPr="007832F1" w14:paraId="47B2F257" w14:textId="77777777" w:rsidTr="00010CD4">
        <w:trPr>
          <w:trHeight w:val="138"/>
        </w:trPr>
        <w:tc>
          <w:tcPr>
            <w:tcW w:w="2976" w:type="dxa"/>
            <w:vMerge/>
            <w:vAlign w:val="center"/>
          </w:tcPr>
          <w:p w14:paraId="00B6C844" w14:textId="77777777" w:rsidR="00010CD4" w:rsidRPr="007832F1" w:rsidRDefault="00010CD4" w:rsidP="00010CD4">
            <w:pPr>
              <w:jc w:val="center"/>
              <w:rPr>
                <w:sz w:val="20"/>
                <w:szCs w:val="20"/>
              </w:rPr>
            </w:pPr>
          </w:p>
        </w:tc>
        <w:tc>
          <w:tcPr>
            <w:tcW w:w="3261" w:type="dxa"/>
            <w:vMerge/>
            <w:vAlign w:val="center"/>
          </w:tcPr>
          <w:p w14:paraId="7F2D8415" w14:textId="77777777" w:rsidR="00010CD4" w:rsidRPr="007832F1" w:rsidRDefault="00010CD4" w:rsidP="00010CD4">
            <w:pPr>
              <w:jc w:val="center"/>
              <w:rPr>
                <w:sz w:val="20"/>
                <w:szCs w:val="20"/>
              </w:rPr>
            </w:pPr>
          </w:p>
        </w:tc>
        <w:tc>
          <w:tcPr>
            <w:tcW w:w="3119" w:type="dxa"/>
            <w:vAlign w:val="center"/>
          </w:tcPr>
          <w:p w14:paraId="1031205B" w14:textId="77777777" w:rsidR="00010CD4" w:rsidRPr="007832F1" w:rsidRDefault="00010CD4" w:rsidP="00010CD4">
            <w:pPr>
              <w:jc w:val="center"/>
              <w:rPr>
                <w:b/>
                <w:sz w:val="20"/>
                <w:szCs w:val="20"/>
              </w:rPr>
            </w:pPr>
            <w:r w:rsidRPr="007832F1">
              <w:rPr>
                <w:b/>
                <w:sz w:val="20"/>
                <w:szCs w:val="20"/>
              </w:rPr>
              <w:t>Лабораторні</w:t>
            </w:r>
          </w:p>
        </w:tc>
      </w:tr>
      <w:tr w:rsidR="00010CD4" w:rsidRPr="007832F1" w14:paraId="251196E2" w14:textId="77777777" w:rsidTr="00010CD4">
        <w:trPr>
          <w:trHeight w:val="138"/>
        </w:trPr>
        <w:tc>
          <w:tcPr>
            <w:tcW w:w="2976" w:type="dxa"/>
            <w:vMerge/>
            <w:vAlign w:val="center"/>
          </w:tcPr>
          <w:p w14:paraId="3707BEAF" w14:textId="77777777" w:rsidR="00010CD4" w:rsidRPr="007832F1" w:rsidRDefault="00010CD4" w:rsidP="00010CD4">
            <w:pPr>
              <w:jc w:val="center"/>
              <w:rPr>
                <w:sz w:val="20"/>
                <w:szCs w:val="20"/>
              </w:rPr>
            </w:pPr>
          </w:p>
        </w:tc>
        <w:tc>
          <w:tcPr>
            <w:tcW w:w="3261" w:type="dxa"/>
            <w:vMerge/>
            <w:vAlign w:val="center"/>
          </w:tcPr>
          <w:p w14:paraId="3F2B1990" w14:textId="77777777" w:rsidR="00010CD4" w:rsidRPr="007832F1" w:rsidRDefault="00010CD4" w:rsidP="00010CD4">
            <w:pPr>
              <w:jc w:val="center"/>
              <w:rPr>
                <w:sz w:val="20"/>
                <w:szCs w:val="20"/>
              </w:rPr>
            </w:pPr>
          </w:p>
        </w:tc>
        <w:tc>
          <w:tcPr>
            <w:tcW w:w="3119" w:type="dxa"/>
            <w:vAlign w:val="center"/>
          </w:tcPr>
          <w:p w14:paraId="738088EB" w14:textId="77777777" w:rsidR="00010CD4" w:rsidRPr="007832F1" w:rsidRDefault="00010CD4" w:rsidP="00010CD4">
            <w:pPr>
              <w:jc w:val="center"/>
              <w:rPr>
                <w:i/>
                <w:sz w:val="20"/>
                <w:szCs w:val="20"/>
              </w:rPr>
            </w:pPr>
            <w:r w:rsidRPr="007832F1">
              <w:rPr>
                <w:sz w:val="20"/>
                <w:szCs w:val="20"/>
              </w:rPr>
              <w:t>0 год.</w:t>
            </w:r>
          </w:p>
        </w:tc>
      </w:tr>
      <w:tr w:rsidR="00010CD4" w:rsidRPr="007832F1" w14:paraId="0136741D" w14:textId="77777777" w:rsidTr="00010CD4">
        <w:trPr>
          <w:trHeight w:val="138"/>
        </w:trPr>
        <w:tc>
          <w:tcPr>
            <w:tcW w:w="2976" w:type="dxa"/>
            <w:vMerge/>
            <w:vAlign w:val="center"/>
          </w:tcPr>
          <w:p w14:paraId="2ED62B27" w14:textId="77777777" w:rsidR="00010CD4" w:rsidRPr="007832F1" w:rsidRDefault="00010CD4" w:rsidP="00010CD4">
            <w:pPr>
              <w:jc w:val="center"/>
              <w:rPr>
                <w:sz w:val="20"/>
                <w:szCs w:val="20"/>
              </w:rPr>
            </w:pPr>
          </w:p>
        </w:tc>
        <w:tc>
          <w:tcPr>
            <w:tcW w:w="3261" w:type="dxa"/>
            <w:vMerge/>
            <w:vAlign w:val="center"/>
          </w:tcPr>
          <w:p w14:paraId="694242D8" w14:textId="77777777" w:rsidR="00010CD4" w:rsidRPr="007832F1" w:rsidRDefault="00010CD4" w:rsidP="00010CD4">
            <w:pPr>
              <w:jc w:val="center"/>
              <w:rPr>
                <w:sz w:val="20"/>
                <w:szCs w:val="20"/>
              </w:rPr>
            </w:pPr>
          </w:p>
        </w:tc>
        <w:tc>
          <w:tcPr>
            <w:tcW w:w="3119" w:type="dxa"/>
            <w:tcBorders>
              <w:top w:val="nil"/>
            </w:tcBorders>
            <w:vAlign w:val="center"/>
          </w:tcPr>
          <w:p w14:paraId="2E0B43D8" w14:textId="77777777" w:rsidR="00010CD4" w:rsidRPr="007832F1" w:rsidRDefault="00010CD4" w:rsidP="00010CD4">
            <w:pPr>
              <w:jc w:val="center"/>
              <w:rPr>
                <w:b/>
                <w:sz w:val="20"/>
                <w:szCs w:val="20"/>
              </w:rPr>
            </w:pPr>
            <w:r w:rsidRPr="007832F1">
              <w:rPr>
                <w:b/>
                <w:sz w:val="20"/>
                <w:szCs w:val="20"/>
              </w:rPr>
              <w:t>Самостійна робота</w:t>
            </w:r>
          </w:p>
        </w:tc>
      </w:tr>
      <w:tr w:rsidR="00010CD4" w:rsidRPr="007832F1" w14:paraId="268FF066" w14:textId="77777777" w:rsidTr="00010CD4">
        <w:trPr>
          <w:trHeight w:val="138"/>
        </w:trPr>
        <w:tc>
          <w:tcPr>
            <w:tcW w:w="2976" w:type="dxa"/>
            <w:vMerge/>
            <w:vAlign w:val="center"/>
          </w:tcPr>
          <w:p w14:paraId="21112A52" w14:textId="77777777" w:rsidR="00010CD4" w:rsidRPr="007832F1" w:rsidRDefault="00010CD4" w:rsidP="00010CD4">
            <w:pPr>
              <w:jc w:val="center"/>
              <w:rPr>
                <w:sz w:val="20"/>
                <w:szCs w:val="20"/>
              </w:rPr>
            </w:pPr>
          </w:p>
        </w:tc>
        <w:tc>
          <w:tcPr>
            <w:tcW w:w="3261" w:type="dxa"/>
            <w:vMerge/>
            <w:vAlign w:val="center"/>
          </w:tcPr>
          <w:p w14:paraId="2A913E98" w14:textId="77777777" w:rsidR="00010CD4" w:rsidRPr="007832F1" w:rsidRDefault="00010CD4" w:rsidP="00010CD4">
            <w:pPr>
              <w:jc w:val="center"/>
              <w:rPr>
                <w:sz w:val="20"/>
                <w:szCs w:val="20"/>
              </w:rPr>
            </w:pPr>
          </w:p>
        </w:tc>
        <w:tc>
          <w:tcPr>
            <w:tcW w:w="3119" w:type="dxa"/>
            <w:vAlign w:val="center"/>
          </w:tcPr>
          <w:p w14:paraId="211B120B" w14:textId="77777777" w:rsidR="00010CD4" w:rsidRPr="007832F1" w:rsidRDefault="00010CD4" w:rsidP="00010CD4">
            <w:pPr>
              <w:jc w:val="center"/>
              <w:rPr>
                <w:sz w:val="20"/>
                <w:szCs w:val="20"/>
              </w:rPr>
            </w:pPr>
            <w:r>
              <w:rPr>
                <w:sz w:val="20"/>
                <w:szCs w:val="20"/>
              </w:rPr>
              <w:t>30</w:t>
            </w:r>
            <w:r w:rsidRPr="007832F1">
              <w:rPr>
                <w:sz w:val="20"/>
                <w:szCs w:val="20"/>
              </w:rPr>
              <w:t xml:space="preserve"> год.</w:t>
            </w:r>
          </w:p>
        </w:tc>
      </w:tr>
      <w:tr w:rsidR="00010CD4" w:rsidRPr="007832F1" w14:paraId="7B554291" w14:textId="77777777" w:rsidTr="00010CD4">
        <w:trPr>
          <w:trHeight w:val="138"/>
        </w:trPr>
        <w:tc>
          <w:tcPr>
            <w:tcW w:w="2976" w:type="dxa"/>
            <w:vMerge/>
            <w:vAlign w:val="center"/>
          </w:tcPr>
          <w:p w14:paraId="7B064451" w14:textId="77777777" w:rsidR="00010CD4" w:rsidRPr="007832F1" w:rsidRDefault="00010CD4" w:rsidP="00010CD4">
            <w:pPr>
              <w:jc w:val="center"/>
              <w:rPr>
                <w:sz w:val="20"/>
                <w:szCs w:val="20"/>
              </w:rPr>
            </w:pPr>
          </w:p>
        </w:tc>
        <w:tc>
          <w:tcPr>
            <w:tcW w:w="3261" w:type="dxa"/>
            <w:vMerge/>
            <w:vAlign w:val="center"/>
          </w:tcPr>
          <w:p w14:paraId="3A77D605" w14:textId="77777777" w:rsidR="00010CD4" w:rsidRPr="007832F1" w:rsidRDefault="00010CD4" w:rsidP="00010CD4">
            <w:pPr>
              <w:jc w:val="center"/>
              <w:rPr>
                <w:sz w:val="20"/>
                <w:szCs w:val="20"/>
              </w:rPr>
            </w:pPr>
          </w:p>
        </w:tc>
        <w:tc>
          <w:tcPr>
            <w:tcW w:w="3119" w:type="dxa"/>
            <w:vAlign w:val="center"/>
          </w:tcPr>
          <w:p w14:paraId="225A3FFB" w14:textId="77777777" w:rsidR="00010CD4" w:rsidRPr="007832F1" w:rsidRDefault="00010CD4" w:rsidP="00010CD4">
            <w:pPr>
              <w:jc w:val="center"/>
              <w:rPr>
                <w:sz w:val="20"/>
                <w:szCs w:val="20"/>
              </w:rPr>
            </w:pPr>
            <w:r w:rsidRPr="007832F1">
              <w:rPr>
                <w:b/>
                <w:sz w:val="20"/>
                <w:szCs w:val="20"/>
              </w:rPr>
              <w:t xml:space="preserve">Індивідуальні завдання: </w:t>
            </w:r>
            <w:r w:rsidRPr="007832F1">
              <w:rPr>
                <w:sz w:val="20"/>
                <w:szCs w:val="20"/>
              </w:rPr>
              <w:t>0</w:t>
            </w:r>
            <w:r w:rsidRPr="007832F1">
              <w:rPr>
                <w:b/>
                <w:sz w:val="20"/>
                <w:szCs w:val="20"/>
              </w:rPr>
              <w:t xml:space="preserve"> </w:t>
            </w:r>
            <w:r w:rsidRPr="007832F1">
              <w:rPr>
                <w:sz w:val="20"/>
                <w:szCs w:val="20"/>
              </w:rPr>
              <w:t>год.</w:t>
            </w:r>
          </w:p>
        </w:tc>
      </w:tr>
      <w:tr w:rsidR="00010CD4" w:rsidRPr="007832F1" w14:paraId="6DD5370B" w14:textId="77777777" w:rsidTr="00010CD4">
        <w:trPr>
          <w:trHeight w:val="138"/>
        </w:trPr>
        <w:tc>
          <w:tcPr>
            <w:tcW w:w="2976" w:type="dxa"/>
            <w:vMerge/>
            <w:vAlign w:val="center"/>
          </w:tcPr>
          <w:p w14:paraId="10E7B255" w14:textId="77777777" w:rsidR="00010CD4" w:rsidRPr="007832F1" w:rsidRDefault="00010CD4" w:rsidP="00010CD4">
            <w:pPr>
              <w:jc w:val="center"/>
              <w:rPr>
                <w:sz w:val="20"/>
                <w:szCs w:val="20"/>
              </w:rPr>
            </w:pPr>
          </w:p>
        </w:tc>
        <w:tc>
          <w:tcPr>
            <w:tcW w:w="3261" w:type="dxa"/>
            <w:vMerge/>
            <w:vAlign w:val="center"/>
          </w:tcPr>
          <w:p w14:paraId="23B131E2" w14:textId="77777777" w:rsidR="00010CD4" w:rsidRPr="007832F1" w:rsidRDefault="00010CD4" w:rsidP="00010CD4">
            <w:pPr>
              <w:jc w:val="center"/>
              <w:rPr>
                <w:sz w:val="20"/>
                <w:szCs w:val="20"/>
              </w:rPr>
            </w:pPr>
          </w:p>
        </w:tc>
        <w:tc>
          <w:tcPr>
            <w:tcW w:w="3119" w:type="dxa"/>
            <w:vAlign w:val="center"/>
          </w:tcPr>
          <w:p w14:paraId="5FD37E1F" w14:textId="77777777" w:rsidR="00010CD4" w:rsidRPr="007832F1" w:rsidRDefault="00010CD4" w:rsidP="00010CD4">
            <w:pPr>
              <w:jc w:val="center"/>
              <w:rPr>
                <w:sz w:val="20"/>
                <w:szCs w:val="20"/>
              </w:rPr>
            </w:pPr>
            <w:r w:rsidRPr="007832F1">
              <w:rPr>
                <w:sz w:val="20"/>
                <w:szCs w:val="20"/>
              </w:rPr>
              <w:t xml:space="preserve">Вид контролю: </w:t>
            </w:r>
          </w:p>
          <w:p w14:paraId="4F9A4EFE" w14:textId="77777777" w:rsidR="00010CD4" w:rsidRPr="007832F1" w:rsidRDefault="00010CD4" w:rsidP="00010CD4">
            <w:pPr>
              <w:jc w:val="center"/>
              <w:rPr>
                <w:i/>
                <w:sz w:val="20"/>
                <w:szCs w:val="20"/>
              </w:rPr>
            </w:pPr>
            <w:r w:rsidRPr="007832F1">
              <w:rPr>
                <w:sz w:val="20"/>
                <w:szCs w:val="20"/>
              </w:rPr>
              <w:t>Диференційний залік</w:t>
            </w:r>
          </w:p>
        </w:tc>
      </w:tr>
    </w:tbl>
    <w:p w14:paraId="27AD99DB" w14:textId="77777777" w:rsidR="00010CD4" w:rsidRDefault="00010CD4" w:rsidP="00010CD4">
      <w:pPr>
        <w:tabs>
          <w:tab w:val="left" w:pos="567"/>
          <w:tab w:val="left" w:pos="720"/>
        </w:tabs>
        <w:rPr>
          <w:b/>
          <w:sz w:val="24"/>
        </w:rPr>
      </w:pPr>
    </w:p>
    <w:p w14:paraId="49F43FF3" w14:textId="77777777" w:rsidR="00010CD4" w:rsidRDefault="00010CD4" w:rsidP="00010CD4">
      <w:pPr>
        <w:tabs>
          <w:tab w:val="left" w:pos="567"/>
          <w:tab w:val="left" w:pos="720"/>
        </w:tabs>
        <w:ind w:firstLine="709"/>
        <w:jc w:val="center"/>
        <w:rPr>
          <w:b/>
          <w:sz w:val="24"/>
        </w:rPr>
      </w:pPr>
      <w:r>
        <w:rPr>
          <w:b/>
          <w:sz w:val="24"/>
        </w:rPr>
        <w:t>3.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584"/>
      </w:tblGrid>
      <w:tr w:rsidR="00010CD4" w:rsidRPr="007832F1" w14:paraId="628A4C60" w14:textId="77777777" w:rsidTr="00010CD4">
        <w:tc>
          <w:tcPr>
            <w:tcW w:w="4633" w:type="dxa"/>
            <w:vMerge w:val="restart"/>
            <w:shd w:val="clear" w:color="auto" w:fill="auto"/>
          </w:tcPr>
          <w:p w14:paraId="3A461B81" w14:textId="77777777" w:rsidR="00010CD4" w:rsidRPr="007832F1" w:rsidRDefault="00010CD4" w:rsidP="00010CD4">
            <w:pPr>
              <w:jc w:val="center"/>
              <w:rPr>
                <w:sz w:val="20"/>
                <w:szCs w:val="20"/>
              </w:rPr>
            </w:pPr>
            <w:r w:rsidRPr="007832F1">
              <w:rPr>
                <w:sz w:val="20"/>
                <w:szCs w:val="20"/>
              </w:rPr>
              <w:t>Назви розділів дисципліни і тем</w:t>
            </w:r>
          </w:p>
        </w:tc>
        <w:tc>
          <w:tcPr>
            <w:tcW w:w="4581" w:type="dxa"/>
            <w:gridSpan w:val="6"/>
            <w:shd w:val="clear" w:color="auto" w:fill="auto"/>
          </w:tcPr>
          <w:p w14:paraId="2E99EF9E" w14:textId="77777777" w:rsidR="00010CD4" w:rsidRPr="007832F1" w:rsidRDefault="00010CD4" w:rsidP="00010CD4">
            <w:pPr>
              <w:jc w:val="center"/>
              <w:rPr>
                <w:sz w:val="20"/>
                <w:szCs w:val="20"/>
              </w:rPr>
            </w:pPr>
            <w:r w:rsidRPr="007832F1">
              <w:rPr>
                <w:sz w:val="20"/>
                <w:szCs w:val="20"/>
              </w:rPr>
              <w:t>Кількість годин</w:t>
            </w:r>
          </w:p>
        </w:tc>
      </w:tr>
      <w:tr w:rsidR="00010CD4" w:rsidRPr="007832F1" w14:paraId="3381B148" w14:textId="77777777" w:rsidTr="00010CD4">
        <w:tc>
          <w:tcPr>
            <w:tcW w:w="4633" w:type="dxa"/>
            <w:vMerge/>
            <w:shd w:val="clear" w:color="auto" w:fill="auto"/>
          </w:tcPr>
          <w:p w14:paraId="6EA0DFC1" w14:textId="77777777" w:rsidR="00010CD4" w:rsidRPr="007832F1" w:rsidRDefault="00010CD4" w:rsidP="00010CD4">
            <w:pPr>
              <w:rPr>
                <w:bCs/>
                <w:sz w:val="20"/>
                <w:szCs w:val="20"/>
              </w:rPr>
            </w:pPr>
          </w:p>
        </w:tc>
        <w:tc>
          <w:tcPr>
            <w:tcW w:w="4581" w:type="dxa"/>
            <w:gridSpan w:val="6"/>
            <w:shd w:val="clear" w:color="auto" w:fill="auto"/>
          </w:tcPr>
          <w:p w14:paraId="2CB4E9FF" w14:textId="77777777" w:rsidR="00010CD4" w:rsidRPr="007832F1" w:rsidRDefault="00010CD4" w:rsidP="00010CD4">
            <w:pPr>
              <w:jc w:val="center"/>
              <w:rPr>
                <w:sz w:val="20"/>
                <w:szCs w:val="20"/>
              </w:rPr>
            </w:pPr>
            <w:r w:rsidRPr="007832F1">
              <w:rPr>
                <w:sz w:val="20"/>
                <w:szCs w:val="20"/>
              </w:rPr>
              <w:t>Форма навчання (денна )</w:t>
            </w:r>
          </w:p>
        </w:tc>
      </w:tr>
      <w:tr w:rsidR="00010CD4" w:rsidRPr="007832F1" w14:paraId="464E70A3" w14:textId="77777777" w:rsidTr="00010CD4">
        <w:tc>
          <w:tcPr>
            <w:tcW w:w="4633" w:type="dxa"/>
            <w:vMerge/>
            <w:shd w:val="clear" w:color="auto" w:fill="auto"/>
          </w:tcPr>
          <w:p w14:paraId="117AE23D" w14:textId="77777777" w:rsidR="00010CD4" w:rsidRPr="007832F1" w:rsidRDefault="00010CD4" w:rsidP="00010CD4">
            <w:pPr>
              <w:rPr>
                <w:bCs/>
                <w:sz w:val="20"/>
                <w:szCs w:val="20"/>
              </w:rPr>
            </w:pPr>
          </w:p>
        </w:tc>
        <w:tc>
          <w:tcPr>
            <w:tcW w:w="851" w:type="dxa"/>
            <w:vMerge w:val="restart"/>
            <w:shd w:val="clear" w:color="auto" w:fill="auto"/>
          </w:tcPr>
          <w:p w14:paraId="3245F1C9" w14:textId="77777777" w:rsidR="00010CD4" w:rsidRPr="007832F1" w:rsidRDefault="00010CD4" w:rsidP="00010CD4">
            <w:pPr>
              <w:jc w:val="center"/>
              <w:rPr>
                <w:sz w:val="20"/>
                <w:szCs w:val="20"/>
              </w:rPr>
            </w:pPr>
            <w:r w:rsidRPr="007832F1">
              <w:rPr>
                <w:sz w:val="20"/>
                <w:szCs w:val="20"/>
              </w:rPr>
              <w:t xml:space="preserve">усього </w:t>
            </w:r>
          </w:p>
        </w:tc>
        <w:tc>
          <w:tcPr>
            <w:tcW w:w="3730" w:type="dxa"/>
            <w:gridSpan w:val="5"/>
            <w:shd w:val="clear" w:color="auto" w:fill="auto"/>
          </w:tcPr>
          <w:p w14:paraId="40598BA1" w14:textId="77777777" w:rsidR="00010CD4" w:rsidRPr="007832F1" w:rsidRDefault="00010CD4" w:rsidP="00010CD4">
            <w:pPr>
              <w:jc w:val="center"/>
              <w:rPr>
                <w:bCs/>
                <w:sz w:val="20"/>
                <w:szCs w:val="20"/>
              </w:rPr>
            </w:pPr>
            <w:r w:rsidRPr="007832F1">
              <w:rPr>
                <w:bCs/>
                <w:sz w:val="20"/>
                <w:szCs w:val="20"/>
              </w:rPr>
              <w:t>У тому числі</w:t>
            </w:r>
          </w:p>
        </w:tc>
      </w:tr>
      <w:tr w:rsidR="00010CD4" w:rsidRPr="007832F1" w14:paraId="2F2C21FC" w14:textId="77777777" w:rsidTr="00010CD4">
        <w:tc>
          <w:tcPr>
            <w:tcW w:w="4633" w:type="dxa"/>
            <w:vMerge/>
            <w:shd w:val="clear" w:color="auto" w:fill="auto"/>
          </w:tcPr>
          <w:p w14:paraId="4A43EC30" w14:textId="77777777" w:rsidR="00010CD4" w:rsidRPr="007832F1" w:rsidRDefault="00010CD4" w:rsidP="00010CD4">
            <w:pPr>
              <w:rPr>
                <w:bCs/>
                <w:sz w:val="20"/>
                <w:szCs w:val="20"/>
              </w:rPr>
            </w:pPr>
          </w:p>
        </w:tc>
        <w:tc>
          <w:tcPr>
            <w:tcW w:w="851" w:type="dxa"/>
            <w:vMerge/>
            <w:shd w:val="clear" w:color="auto" w:fill="auto"/>
          </w:tcPr>
          <w:p w14:paraId="2AC8D883" w14:textId="77777777" w:rsidR="00010CD4" w:rsidRPr="007832F1" w:rsidRDefault="00010CD4" w:rsidP="00010CD4">
            <w:pPr>
              <w:rPr>
                <w:bCs/>
                <w:sz w:val="20"/>
                <w:szCs w:val="20"/>
              </w:rPr>
            </w:pPr>
          </w:p>
        </w:tc>
        <w:tc>
          <w:tcPr>
            <w:tcW w:w="786" w:type="dxa"/>
            <w:shd w:val="clear" w:color="auto" w:fill="auto"/>
          </w:tcPr>
          <w:p w14:paraId="7626E2B8" w14:textId="77777777" w:rsidR="00010CD4" w:rsidRPr="007832F1" w:rsidRDefault="00010CD4" w:rsidP="00010CD4">
            <w:pPr>
              <w:rPr>
                <w:bCs/>
                <w:sz w:val="20"/>
                <w:szCs w:val="20"/>
              </w:rPr>
            </w:pPr>
            <w:r w:rsidRPr="007832F1">
              <w:rPr>
                <w:bCs/>
                <w:sz w:val="20"/>
                <w:szCs w:val="20"/>
              </w:rPr>
              <w:t>лек</w:t>
            </w:r>
          </w:p>
        </w:tc>
        <w:tc>
          <w:tcPr>
            <w:tcW w:w="787" w:type="dxa"/>
            <w:shd w:val="clear" w:color="auto" w:fill="auto"/>
          </w:tcPr>
          <w:p w14:paraId="4CD49179" w14:textId="77777777" w:rsidR="00010CD4" w:rsidRPr="007832F1" w:rsidRDefault="00010CD4" w:rsidP="00010CD4">
            <w:pPr>
              <w:rPr>
                <w:bCs/>
                <w:sz w:val="20"/>
                <w:szCs w:val="20"/>
              </w:rPr>
            </w:pPr>
            <w:r w:rsidRPr="007832F1">
              <w:rPr>
                <w:bCs/>
                <w:sz w:val="20"/>
                <w:szCs w:val="20"/>
              </w:rPr>
              <w:t>пр</w:t>
            </w:r>
          </w:p>
        </w:tc>
        <w:tc>
          <w:tcPr>
            <w:tcW w:w="786" w:type="dxa"/>
            <w:shd w:val="clear" w:color="auto" w:fill="auto"/>
          </w:tcPr>
          <w:p w14:paraId="11DDA6B4" w14:textId="77777777" w:rsidR="00010CD4" w:rsidRPr="007832F1" w:rsidRDefault="00010CD4" w:rsidP="00010CD4">
            <w:pPr>
              <w:rPr>
                <w:bCs/>
                <w:sz w:val="20"/>
                <w:szCs w:val="20"/>
              </w:rPr>
            </w:pPr>
            <w:r w:rsidRPr="007832F1">
              <w:rPr>
                <w:bCs/>
                <w:sz w:val="20"/>
                <w:szCs w:val="20"/>
              </w:rPr>
              <w:t>лаб</w:t>
            </w:r>
          </w:p>
        </w:tc>
        <w:tc>
          <w:tcPr>
            <w:tcW w:w="787" w:type="dxa"/>
            <w:shd w:val="clear" w:color="auto" w:fill="auto"/>
          </w:tcPr>
          <w:p w14:paraId="7F50EF66" w14:textId="77777777" w:rsidR="00010CD4" w:rsidRPr="007832F1" w:rsidRDefault="00010CD4" w:rsidP="00010CD4">
            <w:pPr>
              <w:rPr>
                <w:bCs/>
                <w:sz w:val="20"/>
                <w:szCs w:val="20"/>
              </w:rPr>
            </w:pPr>
            <w:r w:rsidRPr="007832F1">
              <w:rPr>
                <w:bCs/>
                <w:sz w:val="20"/>
                <w:szCs w:val="20"/>
              </w:rPr>
              <w:t>інд</w:t>
            </w:r>
          </w:p>
        </w:tc>
        <w:tc>
          <w:tcPr>
            <w:tcW w:w="584" w:type="dxa"/>
            <w:shd w:val="clear" w:color="auto" w:fill="auto"/>
          </w:tcPr>
          <w:p w14:paraId="5EFD1C1B" w14:textId="77777777" w:rsidR="00010CD4" w:rsidRPr="007832F1" w:rsidRDefault="00010CD4" w:rsidP="00010CD4">
            <w:pPr>
              <w:rPr>
                <w:bCs/>
                <w:sz w:val="20"/>
                <w:szCs w:val="20"/>
              </w:rPr>
            </w:pPr>
            <w:r w:rsidRPr="007832F1">
              <w:rPr>
                <w:bCs/>
                <w:sz w:val="20"/>
                <w:szCs w:val="20"/>
              </w:rPr>
              <w:t>срс</w:t>
            </w:r>
          </w:p>
        </w:tc>
      </w:tr>
      <w:tr w:rsidR="00010CD4" w:rsidRPr="007832F1" w14:paraId="43779DC0" w14:textId="77777777" w:rsidTr="00010CD4">
        <w:tc>
          <w:tcPr>
            <w:tcW w:w="4633" w:type="dxa"/>
            <w:shd w:val="clear" w:color="auto" w:fill="auto"/>
          </w:tcPr>
          <w:p w14:paraId="4B2082C8" w14:textId="77777777" w:rsidR="00010CD4" w:rsidRPr="007832F1" w:rsidRDefault="00010CD4" w:rsidP="00010CD4">
            <w:pPr>
              <w:jc w:val="center"/>
              <w:rPr>
                <w:bCs/>
                <w:sz w:val="20"/>
                <w:szCs w:val="20"/>
              </w:rPr>
            </w:pPr>
            <w:r w:rsidRPr="007832F1">
              <w:rPr>
                <w:bCs/>
                <w:sz w:val="20"/>
                <w:szCs w:val="20"/>
              </w:rPr>
              <w:t>1</w:t>
            </w:r>
          </w:p>
        </w:tc>
        <w:tc>
          <w:tcPr>
            <w:tcW w:w="851" w:type="dxa"/>
            <w:shd w:val="clear" w:color="auto" w:fill="auto"/>
          </w:tcPr>
          <w:p w14:paraId="39462260" w14:textId="77777777" w:rsidR="00010CD4" w:rsidRPr="007832F1" w:rsidRDefault="00010CD4" w:rsidP="00010CD4">
            <w:pPr>
              <w:jc w:val="center"/>
              <w:rPr>
                <w:bCs/>
                <w:sz w:val="20"/>
                <w:szCs w:val="20"/>
              </w:rPr>
            </w:pPr>
            <w:r w:rsidRPr="007832F1">
              <w:rPr>
                <w:bCs/>
                <w:sz w:val="20"/>
                <w:szCs w:val="20"/>
              </w:rPr>
              <w:t>2</w:t>
            </w:r>
          </w:p>
        </w:tc>
        <w:tc>
          <w:tcPr>
            <w:tcW w:w="786" w:type="dxa"/>
            <w:shd w:val="clear" w:color="auto" w:fill="auto"/>
          </w:tcPr>
          <w:p w14:paraId="52A1900B" w14:textId="77777777" w:rsidR="00010CD4" w:rsidRPr="007832F1" w:rsidRDefault="00010CD4" w:rsidP="00010CD4">
            <w:pPr>
              <w:jc w:val="center"/>
              <w:rPr>
                <w:bCs/>
                <w:sz w:val="20"/>
                <w:szCs w:val="20"/>
              </w:rPr>
            </w:pPr>
            <w:r w:rsidRPr="007832F1">
              <w:rPr>
                <w:bCs/>
                <w:sz w:val="20"/>
                <w:szCs w:val="20"/>
              </w:rPr>
              <w:t>3</w:t>
            </w:r>
          </w:p>
        </w:tc>
        <w:tc>
          <w:tcPr>
            <w:tcW w:w="787" w:type="dxa"/>
            <w:shd w:val="clear" w:color="auto" w:fill="auto"/>
          </w:tcPr>
          <w:p w14:paraId="1B1FE7AA" w14:textId="77777777" w:rsidR="00010CD4" w:rsidRPr="007832F1" w:rsidRDefault="00010CD4" w:rsidP="00010CD4">
            <w:pPr>
              <w:jc w:val="center"/>
              <w:rPr>
                <w:bCs/>
                <w:sz w:val="20"/>
                <w:szCs w:val="20"/>
              </w:rPr>
            </w:pPr>
            <w:r w:rsidRPr="007832F1">
              <w:rPr>
                <w:bCs/>
                <w:sz w:val="20"/>
                <w:szCs w:val="20"/>
              </w:rPr>
              <w:t>4</w:t>
            </w:r>
          </w:p>
        </w:tc>
        <w:tc>
          <w:tcPr>
            <w:tcW w:w="786" w:type="dxa"/>
            <w:shd w:val="clear" w:color="auto" w:fill="auto"/>
          </w:tcPr>
          <w:p w14:paraId="32072D4A" w14:textId="77777777" w:rsidR="00010CD4" w:rsidRPr="007832F1" w:rsidRDefault="00010CD4" w:rsidP="00010CD4">
            <w:pPr>
              <w:jc w:val="center"/>
              <w:rPr>
                <w:bCs/>
                <w:sz w:val="20"/>
                <w:szCs w:val="20"/>
              </w:rPr>
            </w:pPr>
            <w:r w:rsidRPr="007832F1">
              <w:rPr>
                <w:bCs/>
                <w:sz w:val="20"/>
                <w:szCs w:val="20"/>
              </w:rPr>
              <w:t>5</w:t>
            </w:r>
          </w:p>
        </w:tc>
        <w:tc>
          <w:tcPr>
            <w:tcW w:w="787" w:type="dxa"/>
            <w:shd w:val="clear" w:color="auto" w:fill="auto"/>
          </w:tcPr>
          <w:p w14:paraId="58614321" w14:textId="77777777" w:rsidR="00010CD4" w:rsidRPr="007832F1" w:rsidRDefault="00010CD4" w:rsidP="00010CD4">
            <w:pPr>
              <w:jc w:val="center"/>
              <w:rPr>
                <w:bCs/>
                <w:sz w:val="20"/>
                <w:szCs w:val="20"/>
              </w:rPr>
            </w:pPr>
            <w:r w:rsidRPr="007832F1">
              <w:rPr>
                <w:bCs/>
                <w:sz w:val="20"/>
                <w:szCs w:val="20"/>
              </w:rPr>
              <w:t>6</w:t>
            </w:r>
          </w:p>
        </w:tc>
        <w:tc>
          <w:tcPr>
            <w:tcW w:w="584" w:type="dxa"/>
            <w:shd w:val="clear" w:color="auto" w:fill="auto"/>
          </w:tcPr>
          <w:p w14:paraId="26591B43" w14:textId="77777777" w:rsidR="00010CD4" w:rsidRPr="007832F1" w:rsidRDefault="00010CD4" w:rsidP="00010CD4">
            <w:pPr>
              <w:jc w:val="center"/>
              <w:rPr>
                <w:bCs/>
                <w:sz w:val="20"/>
                <w:szCs w:val="20"/>
              </w:rPr>
            </w:pPr>
            <w:r w:rsidRPr="007832F1">
              <w:rPr>
                <w:bCs/>
                <w:sz w:val="20"/>
                <w:szCs w:val="20"/>
              </w:rPr>
              <w:t>7</w:t>
            </w:r>
          </w:p>
        </w:tc>
      </w:tr>
      <w:tr w:rsidR="00010CD4" w:rsidRPr="007832F1" w14:paraId="00B68A2E" w14:textId="77777777" w:rsidTr="00010CD4">
        <w:tc>
          <w:tcPr>
            <w:tcW w:w="4633" w:type="dxa"/>
            <w:shd w:val="clear" w:color="auto" w:fill="auto"/>
          </w:tcPr>
          <w:p w14:paraId="5EEBA25E" w14:textId="77777777" w:rsidR="00010CD4" w:rsidRPr="007832F1" w:rsidRDefault="00010CD4" w:rsidP="00010CD4">
            <w:pPr>
              <w:rPr>
                <w:sz w:val="20"/>
                <w:szCs w:val="20"/>
              </w:rPr>
            </w:pPr>
            <w:r w:rsidRPr="007832F1">
              <w:rPr>
                <w:bCs/>
                <w:sz w:val="20"/>
                <w:szCs w:val="20"/>
              </w:rPr>
              <w:t xml:space="preserve">Тема 1. </w:t>
            </w:r>
            <w:r w:rsidRPr="00130FAC">
              <w:rPr>
                <w:rFonts w:eastAsia="MS Mincho"/>
                <w:sz w:val="20"/>
                <w:szCs w:val="20"/>
              </w:rPr>
              <w:t>Морально–етичні та законодавчі засади медсестринства в Україні</w:t>
            </w:r>
          </w:p>
        </w:tc>
        <w:tc>
          <w:tcPr>
            <w:tcW w:w="851" w:type="dxa"/>
            <w:shd w:val="clear" w:color="auto" w:fill="auto"/>
          </w:tcPr>
          <w:p w14:paraId="10C0E544" w14:textId="77777777" w:rsidR="00010CD4" w:rsidRPr="007832F1" w:rsidRDefault="00010CD4" w:rsidP="00010CD4">
            <w:pPr>
              <w:rPr>
                <w:bCs/>
                <w:sz w:val="20"/>
                <w:szCs w:val="20"/>
              </w:rPr>
            </w:pPr>
            <w:r>
              <w:rPr>
                <w:bCs/>
                <w:sz w:val="20"/>
                <w:szCs w:val="20"/>
              </w:rPr>
              <w:t>2</w:t>
            </w:r>
          </w:p>
        </w:tc>
        <w:tc>
          <w:tcPr>
            <w:tcW w:w="786" w:type="dxa"/>
            <w:shd w:val="clear" w:color="auto" w:fill="auto"/>
          </w:tcPr>
          <w:p w14:paraId="53281182" w14:textId="77777777" w:rsidR="00010CD4" w:rsidRPr="007832F1" w:rsidRDefault="00010CD4" w:rsidP="00010CD4">
            <w:pPr>
              <w:rPr>
                <w:bCs/>
                <w:sz w:val="20"/>
                <w:szCs w:val="20"/>
              </w:rPr>
            </w:pPr>
            <w:r>
              <w:rPr>
                <w:bCs/>
                <w:sz w:val="20"/>
                <w:szCs w:val="20"/>
              </w:rPr>
              <w:t>-</w:t>
            </w:r>
          </w:p>
        </w:tc>
        <w:tc>
          <w:tcPr>
            <w:tcW w:w="787" w:type="dxa"/>
            <w:shd w:val="clear" w:color="auto" w:fill="auto"/>
          </w:tcPr>
          <w:p w14:paraId="43347DB8" w14:textId="77777777" w:rsidR="00010CD4" w:rsidRPr="007832F1" w:rsidRDefault="00010CD4" w:rsidP="00010CD4">
            <w:pPr>
              <w:rPr>
                <w:bCs/>
                <w:sz w:val="20"/>
                <w:szCs w:val="20"/>
              </w:rPr>
            </w:pPr>
            <w:r>
              <w:rPr>
                <w:bCs/>
                <w:sz w:val="20"/>
                <w:szCs w:val="20"/>
              </w:rPr>
              <w:t>-</w:t>
            </w:r>
          </w:p>
        </w:tc>
        <w:tc>
          <w:tcPr>
            <w:tcW w:w="786" w:type="dxa"/>
            <w:shd w:val="clear" w:color="auto" w:fill="auto"/>
          </w:tcPr>
          <w:p w14:paraId="4FC7DF59" w14:textId="77777777" w:rsidR="00010CD4" w:rsidRPr="007832F1" w:rsidRDefault="00010CD4" w:rsidP="00010CD4">
            <w:pPr>
              <w:rPr>
                <w:bCs/>
                <w:sz w:val="20"/>
                <w:szCs w:val="20"/>
              </w:rPr>
            </w:pPr>
            <w:r>
              <w:rPr>
                <w:bCs/>
                <w:sz w:val="20"/>
                <w:szCs w:val="20"/>
              </w:rPr>
              <w:t>-</w:t>
            </w:r>
          </w:p>
        </w:tc>
        <w:tc>
          <w:tcPr>
            <w:tcW w:w="787" w:type="dxa"/>
            <w:shd w:val="clear" w:color="auto" w:fill="auto"/>
          </w:tcPr>
          <w:p w14:paraId="41D03B90" w14:textId="77777777" w:rsidR="00010CD4" w:rsidRPr="007832F1" w:rsidRDefault="00010CD4" w:rsidP="00010CD4">
            <w:pPr>
              <w:rPr>
                <w:bCs/>
                <w:sz w:val="20"/>
                <w:szCs w:val="20"/>
              </w:rPr>
            </w:pPr>
            <w:r>
              <w:rPr>
                <w:bCs/>
                <w:sz w:val="20"/>
                <w:szCs w:val="20"/>
              </w:rPr>
              <w:t>-</w:t>
            </w:r>
          </w:p>
        </w:tc>
        <w:tc>
          <w:tcPr>
            <w:tcW w:w="584" w:type="dxa"/>
            <w:shd w:val="clear" w:color="auto" w:fill="auto"/>
          </w:tcPr>
          <w:p w14:paraId="6C89E22B" w14:textId="77777777" w:rsidR="00010CD4" w:rsidRPr="007832F1" w:rsidRDefault="00010CD4" w:rsidP="00010CD4">
            <w:pPr>
              <w:rPr>
                <w:bCs/>
                <w:sz w:val="20"/>
                <w:szCs w:val="20"/>
              </w:rPr>
            </w:pPr>
            <w:r>
              <w:rPr>
                <w:bCs/>
                <w:sz w:val="20"/>
                <w:szCs w:val="20"/>
              </w:rPr>
              <w:t>2</w:t>
            </w:r>
          </w:p>
        </w:tc>
      </w:tr>
      <w:tr w:rsidR="00010CD4" w:rsidRPr="007832F1" w14:paraId="50C5E916" w14:textId="77777777" w:rsidTr="00010CD4">
        <w:tc>
          <w:tcPr>
            <w:tcW w:w="4633" w:type="dxa"/>
            <w:shd w:val="clear" w:color="auto" w:fill="auto"/>
          </w:tcPr>
          <w:p w14:paraId="75DFB23E" w14:textId="77777777" w:rsidR="00010CD4" w:rsidRPr="007832F1" w:rsidRDefault="00010CD4" w:rsidP="00010CD4">
            <w:pPr>
              <w:rPr>
                <w:sz w:val="20"/>
                <w:szCs w:val="20"/>
              </w:rPr>
            </w:pPr>
            <w:r w:rsidRPr="007832F1">
              <w:rPr>
                <w:bCs/>
                <w:sz w:val="20"/>
                <w:szCs w:val="20"/>
              </w:rPr>
              <w:t>Тема 2.</w:t>
            </w:r>
            <w:r w:rsidRPr="007832F1">
              <w:rPr>
                <w:sz w:val="20"/>
                <w:szCs w:val="20"/>
              </w:rPr>
              <w:t xml:space="preserve"> </w:t>
            </w:r>
            <w:r w:rsidRPr="00130FAC">
              <w:rPr>
                <w:sz w:val="20"/>
                <w:szCs w:val="20"/>
              </w:rPr>
              <w:t>Організація роботи та обов’язки медичної сестри основних структурних підрозділів терапевтичного стаціонару</w:t>
            </w:r>
          </w:p>
        </w:tc>
        <w:tc>
          <w:tcPr>
            <w:tcW w:w="851" w:type="dxa"/>
            <w:shd w:val="clear" w:color="auto" w:fill="auto"/>
          </w:tcPr>
          <w:p w14:paraId="21C5E2D2" w14:textId="77777777" w:rsidR="00010CD4" w:rsidRPr="007832F1" w:rsidRDefault="00010CD4" w:rsidP="00010CD4">
            <w:pPr>
              <w:rPr>
                <w:bCs/>
                <w:sz w:val="20"/>
                <w:szCs w:val="20"/>
              </w:rPr>
            </w:pPr>
            <w:r>
              <w:rPr>
                <w:bCs/>
                <w:sz w:val="20"/>
                <w:szCs w:val="20"/>
              </w:rPr>
              <w:t>5</w:t>
            </w:r>
          </w:p>
        </w:tc>
        <w:tc>
          <w:tcPr>
            <w:tcW w:w="786" w:type="dxa"/>
            <w:shd w:val="clear" w:color="auto" w:fill="auto"/>
          </w:tcPr>
          <w:p w14:paraId="3F9B5FB1" w14:textId="77777777" w:rsidR="00010CD4" w:rsidRPr="007832F1" w:rsidRDefault="00010CD4" w:rsidP="00010CD4">
            <w:pPr>
              <w:rPr>
                <w:bCs/>
                <w:sz w:val="20"/>
                <w:szCs w:val="20"/>
              </w:rPr>
            </w:pPr>
            <w:r>
              <w:rPr>
                <w:bCs/>
                <w:sz w:val="20"/>
                <w:szCs w:val="20"/>
              </w:rPr>
              <w:t>-</w:t>
            </w:r>
          </w:p>
        </w:tc>
        <w:tc>
          <w:tcPr>
            <w:tcW w:w="787" w:type="dxa"/>
            <w:shd w:val="clear" w:color="auto" w:fill="auto"/>
          </w:tcPr>
          <w:p w14:paraId="46B2D521" w14:textId="77777777" w:rsidR="00010CD4" w:rsidRPr="007832F1" w:rsidRDefault="00010CD4" w:rsidP="00010CD4">
            <w:pPr>
              <w:rPr>
                <w:bCs/>
                <w:sz w:val="20"/>
                <w:szCs w:val="20"/>
              </w:rPr>
            </w:pPr>
            <w:r w:rsidRPr="007832F1">
              <w:rPr>
                <w:bCs/>
                <w:sz w:val="20"/>
                <w:szCs w:val="20"/>
              </w:rPr>
              <w:t>2</w:t>
            </w:r>
          </w:p>
        </w:tc>
        <w:tc>
          <w:tcPr>
            <w:tcW w:w="786" w:type="dxa"/>
            <w:shd w:val="clear" w:color="auto" w:fill="auto"/>
          </w:tcPr>
          <w:p w14:paraId="55A725EF" w14:textId="77777777" w:rsidR="00010CD4" w:rsidRPr="007832F1" w:rsidRDefault="00010CD4" w:rsidP="00010CD4">
            <w:pPr>
              <w:rPr>
                <w:bCs/>
                <w:sz w:val="20"/>
                <w:szCs w:val="20"/>
              </w:rPr>
            </w:pPr>
            <w:r w:rsidRPr="007832F1">
              <w:rPr>
                <w:bCs/>
                <w:sz w:val="20"/>
                <w:szCs w:val="20"/>
              </w:rPr>
              <w:t>-</w:t>
            </w:r>
          </w:p>
        </w:tc>
        <w:tc>
          <w:tcPr>
            <w:tcW w:w="787" w:type="dxa"/>
            <w:shd w:val="clear" w:color="auto" w:fill="auto"/>
          </w:tcPr>
          <w:p w14:paraId="08671E97" w14:textId="77777777" w:rsidR="00010CD4" w:rsidRPr="007832F1" w:rsidRDefault="00010CD4" w:rsidP="00010CD4">
            <w:pPr>
              <w:rPr>
                <w:bCs/>
                <w:sz w:val="20"/>
                <w:szCs w:val="20"/>
              </w:rPr>
            </w:pPr>
            <w:r w:rsidRPr="007832F1">
              <w:rPr>
                <w:bCs/>
                <w:sz w:val="20"/>
                <w:szCs w:val="20"/>
              </w:rPr>
              <w:t>-</w:t>
            </w:r>
          </w:p>
        </w:tc>
        <w:tc>
          <w:tcPr>
            <w:tcW w:w="584" w:type="dxa"/>
            <w:shd w:val="clear" w:color="auto" w:fill="auto"/>
          </w:tcPr>
          <w:p w14:paraId="770D3562" w14:textId="77777777" w:rsidR="00010CD4" w:rsidRPr="007832F1" w:rsidRDefault="00010CD4" w:rsidP="00010CD4">
            <w:pPr>
              <w:rPr>
                <w:bCs/>
                <w:sz w:val="20"/>
                <w:szCs w:val="20"/>
              </w:rPr>
            </w:pPr>
            <w:r>
              <w:rPr>
                <w:bCs/>
                <w:sz w:val="20"/>
                <w:szCs w:val="20"/>
              </w:rPr>
              <w:t>3</w:t>
            </w:r>
          </w:p>
        </w:tc>
      </w:tr>
      <w:tr w:rsidR="00010CD4" w:rsidRPr="007832F1" w14:paraId="19F290CE" w14:textId="77777777" w:rsidTr="00010CD4">
        <w:tc>
          <w:tcPr>
            <w:tcW w:w="4633" w:type="dxa"/>
            <w:shd w:val="clear" w:color="auto" w:fill="auto"/>
          </w:tcPr>
          <w:p w14:paraId="538BCDD4" w14:textId="77777777" w:rsidR="00010CD4" w:rsidRPr="007832F1" w:rsidRDefault="00010CD4" w:rsidP="00010CD4">
            <w:pPr>
              <w:rPr>
                <w:bCs/>
                <w:sz w:val="20"/>
                <w:szCs w:val="20"/>
              </w:rPr>
            </w:pPr>
            <w:r w:rsidRPr="007832F1">
              <w:rPr>
                <w:bCs/>
                <w:sz w:val="20"/>
                <w:szCs w:val="20"/>
              </w:rPr>
              <w:t>Тема 3.</w:t>
            </w:r>
            <w:r w:rsidRPr="007832F1">
              <w:rPr>
                <w:sz w:val="20"/>
                <w:szCs w:val="20"/>
              </w:rPr>
              <w:t xml:space="preserve"> </w:t>
            </w:r>
            <w:r w:rsidRPr="00130FAC">
              <w:rPr>
                <w:sz w:val="20"/>
                <w:szCs w:val="20"/>
              </w:rPr>
              <w:t>Обов’язки і дії постової та маніпуляційної медичної сестри терапевтичного відділення</w:t>
            </w:r>
          </w:p>
        </w:tc>
        <w:tc>
          <w:tcPr>
            <w:tcW w:w="851" w:type="dxa"/>
            <w:shd w:val="clear" w:color="auto" w:fill="auto"/>
          </w:tcPr>
          <w:p w14:paraId="356419E1" w14:textId="77777777" w:rsidR="00010CD4" w:rsidRPr="007832F1" w:rsidRDefault="00010CD4" w:rsidP="00010CD4">
            <w:pPr>
              <w:rPr>
                <w:bCs/>
                <w:sz w:val="20"/>
                <w:szCs w:val="20"/>
              </w:rPr>
            </w:pPr>
            <w:r>
              <w:rPr>
                <w:bCs/>
                <w:sz w:val="20"/>
                <w:szCs w:val="20"/>
              </w:rPr>
              <w:t>9</w:t>
            </w:r>
          </w:p>
        </w:tc>
        <w:tc>
          <w:tcPr>
            <w:tcW w:w="786" w:type="dxa"/>
            <w:shd w:val="clear" w:color="auto" w:fill="auto"/>
          </w:tcPr>
          <w:p w14:paraId="5C419ABD" w14:textId="77777777" w:rsidR="00010CD4" w:rsidRPr="007832F1" w:rsidRDefault="00010CD4" w:rsidP="00010CD4">
            <w:pPr>
              <w:rPr>
                <w:bCs/>
                <w:sz w:val="20"/>
                <w:szCs w:val="20"/>
              </w:rPr>
            </w:pPr>
            <w:r>
              <w:rPr>
                <w:bCs/>
                <w:sz w:val="20"/>
                <w:szCs w:val="20"/>
              </w:rPr>
              <w:t>-</w:t>
            </w:r>
          </w:p>
        </w:tc>
        <w:tc>
          <w:tcPr>
            <w:tcW w:w="787" w:type="dxa"/>
            <w:shd w:val="clear" w:color="auto" w:fill="auto"/>
          </w:tcPr>
          <w:p w14:paraId="5BDA21DF" w14:textId="77777777" w:rsidR="00010CD4" w:rsidRPr="007832F1" w:rsidRDefault="00010CD4" w:rsidP="00010CD4">
            <w:pPr>
              <w:rPr>
                <w:bCs/>
                <w:sz w:val="20"/>
                <w:szCs w:val="20"/>
              </w:rPr>
            </w:pPr>
            <w:r w:rsidRPr="007832F1">
              <w:rPr>
                <w:bCs/>
                <w:sz w:val="20"/>
                <w:szCs w:val="20"/>
              </w:rPr>
              <w:t>2</w:t>
            </w:r>
          </w:p>
        </w:tc>
        <w:tc>
          <w:tcPr>
            <w:tcW w:w="786" w:type="dxa"/>
            <w:shd w:val="clear" w:color="auto" w:fill="auto"/>
          </w:tcPr>
          <w:p w14:paraId="5A52405A" w14:textId="77777777" w:rsidR="00010CD4" w:rsidRPr="007832F1" w:rsidRDefault="00010CD4" w:rsidP="00010CD4">
            <w:pPr>
              <w:rPr>
                <w:bCs/>
                <w:sz w:val="20"/>
                <w:szCs w:val="20"/>
              </w:rPr>
            </w:pPr>
            <w:r w:rsidRPr="007832F1">
              <w:rPr>
                <w:bCs/>
                <w:sz w:val="20"/>
                <w:szCs w:val="20"/>
              </w:rPr>
              <w:t>-</w:t>
            </w:r>
          </w:p>
        </w:tc>
        <w:tc>
          <w:tcPr>
            <w:tcW w:w="787" w:type="dxa"/>
            <w:shd w:val="clear" w:color="auto" w:fill="auto"/>
          </w:tcPr>
          <w:p w14:paraId="207B9C75" w14:textId="77777777" w:rsidR="00010CD4" w:rsidRPr="007832F1" w:rsidRDefault="00010CD4" w:rsidP="00010CD4">
            <w:pPr>
              <w:rPr>
                <w:bCs/>
                <w:sz w:val="20"/>
                <w:szCs w:val="20"/>
              </w:rPr>
            </w:pPr>
            <w:r w:rsidRPr="007832F1">
              <w:rPr>
                <w:bCs/>
                <w:sz w:val="20"/>
                <w:szCs w:val="20"/>
              </w:rPr>
              <w:t>-</w:t>
            </w:r>
          </w:p>
        </w:tc>
        <w:tc>
          <w:tcPr>
            <w:tcW w:w="584" w:type="dxa"/>
            <w:shd w:val="clear" w:color="auto" w:fill="auto"/>
          </w:tcPr>
          <w:p w14:paraId="412DED3A" w14:textId="77777777" w:rsidR="00010CD4" w:rsidRPr="007832F1" w:rsidRDefault="00010CD4" w:rsidP="00010CD4">
            <w:pPr>
              <w:rPr>
                <w:bCs/>
                <w:sz w:val="20"/>
                <w:szCs w:val="20"/>
              </w:rPr>
            </w:pPr>
            <w:r>
              <w:rPr>
                <w:bCs/>
                <w:sz w:val="20"/>
                <w:szCs w:val="20"/>
              </w:rPr>
              <w:t>7</w:t>
            </w:r>
          </w:p>
        </w:tc>
      </w:tr>
      <w:tr w:rsidR="00010CD4" w:rsidRPr="007832F1" w14:paraId="68688B83" w14:textId="77777777" w:rsidTr="00010CD4">
        <w:tc>
          <w:tcPr>
            <w:tcW w:w="4633" w:type="dxa"/>
            <w:shd w:val="clear" w:color="auto" w:fill="auto"/>
          </w:tcPr>
          <w:p w14:paraId="09A9F44C" w14:textId="77777777" w:rsidR="00010CD4" w:rsidRPr="007832F1" w:rsidRDefault="00010CD4" w:rsidP="00010CD4">
            <w:pPr>
              <w:tabs>
                <w:tab w:val="left" w:pos="6360"/>
              </w:tabs>
              <w:rPr>
                <w:bCs/>
                <w:sz w:val="20"/>
                <w:szCs w:val="20"/>
              </w:rPr>
            </w:pPr>
            <w:r w:rsidRPr="007832F1">
              <w:rPr>
                <w:bCs/>
                <w:sz w:val="20"/>
                <w:szCs w:val="20"/>
              </w:rPr>
              <w:lastRenderedPageBreak/>
              <w:t>Тема 4.</w:t>
            </w:r>
            <w:r w:rsidRPr="007832F1">
              <w:rPr>
                <w:sz w:val="20"/>
                <w:szCs w:val="20"/>
              </w:rPr>
              <w:t xml:space="preserve"> </w:t>
            </w:r>
            <w:r w:rsidRPr="00130FAC">
              <w:rPr>
                <w:sz w:val="20"/>
                <w:szCs w:val="20"/>
              </w:rPr>
              <w:t>Обов’язки медичної сестри по забезпеченню діагностич</w:t>
            </w:r>
            <w:r w:rsidRPr="00130FAC">
              <w:rPr>
                <w:sz w:val="20"/>
                <w:szCs w:val="20"/>
              </w:rPr>
              <w:softHyphen/>
              <w:t>ного процесу у терапев</w:t>
            </w:r>
            <w:r w:rsidRPr="00130FAC">
              <w:rPr>
                <w:sz w:val="20"/>
                <w:szCs w:val="20"/>
              </w:rPr>
              <w:softHyphen/>
              <w:t>тичному стаціонарі</w:t>
            </w:r>
          </w:p>
        </w:tc>
        <w:tc>
          <w:tcPr>
            <w:tcW w:w="851" w:type="dxa"/>
            <w:shd w:val="clear" w:color="auto" w:fill="auto"/>
          </w:tcPr>
          <w:p w14:paraId="580DC9B2" w14:textId="77777777" w:rsidR="00010CD4" w:rsidRPr="007832F1" w:rsidRDefault="00010CD4" w:rsidP="00010CD4">
            <w:pPr>
              <w:rPr>
                <w:bCs/>
                <w:sz w:val="20"/>
                <w:szCs w:val="20"/>
              </w:rPr>
            </w:pPr>
            <w:r>
              <w:rPr>
                <w:bCs/>
                <w:sz w:val="20"/>
                <w:szCs w:val="20"/>
              </w:rPr>
              <w:t>10</w:t>
            </w:r>
          </w:p>
        </w:tc>
        <w:tc>
          <w:tcPr>
            <w:tcW w:w="786" w:type="dxa"/>
            <w:shd w:val="clear" w:color="auto" w:fill="auto"/>
          </w:tcPr>
          <w:p w14:paraId="23FF9373" w14:textId="77777777" w:rsidR="00010CD4" w:rsidRPr="007832F1" w:rsidRDefault="00010CD4" w:rsidP="00010CD4">
            <w:pPr>
              <w:rPr>
                <w:bCs/>
                <w:sz w:val="20"/>
                <w:szCs w:val="20"/>
              </w:rPr>
            </w:pPr>
            <w:r>
              <w:rPr>
                <w:bCs/>
                <w:sz w:val="20"/>
                <w:szCs w:val="20"/>
              </w:rPr>
              <w:t>-</w:t>
            </w:r>
          </w:p>
        </w:tc>
        <w:tc>
          <w:tcPr>
            <w:tcW w:w="787" w:type="dxa"/>
            <w:shd w:val="clear" w:color="auto" w:fill="auto"/>
          </w:tcPr>
          <w:p w14:paraId="1EC857D4" w14:textId="77777777" w:rsidR="00010CD4" w:rsidRPr="007832F1" w:rsidRDefault="00010CD4" w:rsidP="00010CD4">
            <w:pPr>
              <w:rPr>
                <w:bCs/>
                <w:sz w:val="20"/>
                <w:szCs w:val="20"/>
              </w:rPr>
            </w:pPr>
            <w:r w:rsidRPr="007832F1">
              <w:rPr>
                <w:bCs/>
                <w:sz w:val="20"/>
                <w:szCs w:val="20"/>
              </w:rPr>
              <w:t>2</w:t>
            </w:r>
          </w:p>
        </w:tc>
        <w:tc>
          <w:tcPr>
            <w:tcW w:w="786" w:type="dxa"/>
            <w:shd w:val="clear" w:color="auto" w:fill="auto"/>
          </w:tcPr>
          <w:p w14:paraId="06DE2A93" w14:textId="77777777" w:rsidR="00010CD4" w:rsidRPr="007832F1" w:rsidRDefault="00010CD4" w:rsidP="00010CD4">
            <w:pPr>
              <w:rPr>
                <w:bCs/>
                <w:sz w:val="20"/>
                <w:szCs w:val="20"/>
              </w:rPr>
            </w:pPr>
            <w:r w:rsidRPr="007832F1">
              <w:rPr>
                <w:bCs/>
                <w:sz w:val="20"/>
                <w:szCs w:val="20"/>
              </w:rPr>
              <w:t>-</w:t>
            </w:r>
          </w:p>
        </w:tc>
        <w:tc>
          <w:tcPr>
            <w:tcW w:w="787" w:type="dxa"/>
            <w:shd w:val="clear" w:color="auto" w:fill="auto"/>
          </w:tcPr>
          <w:p w14:paraId="1413F29E" w14:textId="77777777" w:rsidR="00010CD4" w:rsidRPr="007832F1" w:rsidRDefault="00010CD4" w:rsidP="00010CD4">
            <w:pPr>
              <w:rPr>
                <w:bCs/>
                <w:sz w:val="20"/>
                <w:szCs w:val="20"/>
              </w:rPr>
            </w:pPr>
            <w:r>
              <w:rPr>
                <w:bCs/>
                <w:sz w:val="20"/>
                <w:szCs w:val="20"/>
              </w:rPr>
              <w:t>2</w:t>
            </w:r>
          </w:p>
        </w:tc>
        <w:tc>
          <w:tcPr>
            <w:tcW w:w="584" w:type="dxa"/>
            <w:shd w:val="clear" w:color="auto" w:fill="auto"/>
          </w:tcPr>
          <w:p w14:paraId="5C4F4720" w14:textId="77777777" w:rsidR="00010CD4" w:rsidRPr="007832F1" w:rsidRDefault="00010CD4" w:rsidP="00010CD4">
            <w:pPr>
              <w:rPr>
                <w:bCs/>
                <w:sz w:val="20"/>
                <w:szCs w:val="20"/>
              </w:rPr>
            </w:pPr>
            <w:r>
              <w:rPr>
                <w:bCs/>
                <w:sz w:val="20"/>
                <w:szCs w:val="20"/>
              </w:rPr>
              <w:t>6</w:t>
            </w:r>
          </w:p>
        </w:tc>
      </w:tr>
      <w:tr w:rsidR="00010CD4" w:rsidRPr="007832F1" w14:paraId="1402B406" w14:textId="77777777" w:rsidTr="00010CD4">
        <w:tc>
          <w:tcPr>
            <w:tcW w:w="4633" w:type="dxa"/>
            <w:shd w:val="clear" w:color="auto" w:fill="auto"/>
          </w:tcPr>
          <w:p w14:paraId="0DBD0838" w14:textId="77777777" w:rsidR="00010CD4" w:rsidRPr="007832F1" w:rsidRDefault="00010CD4" w:rsidP="00010CD4">
            <w:pPr>
              <w:rPr>
                <w:bCs/>
                <w:sz w:val="20"/>
                <w:szCs w:val="20"/>
              </w:rPr>
            </w:pPr>
            <w:r w:rsidRPr="007832F1">
              <w:rPr>
                <w:bCs/>
                <w:sz w:val="20"/>
                <w:szCs w:val="20"/>
              </w:rPr>
              <w:t>Тема 5.</w:t>
            </w:r>
            <w:r w:rsidRPr="007832F1">
              <w:rPr>
                <w:sz w:val="20"/>
                <w:szCs w:val="20"/>
              </w:rPr>
              <w:t xml:space="preserve"> </w:t>
            </w:r>
            <w:r w:rsidRPr="00130FAC">
              <w:rPr>
                <w:sz w:val="20"/>
                <w:szCs w:val="20"/>
              </w:rPr>
              <w:t>Особливості роботи проце</w:t>
            </w:r>
            <w:r w:rsidRPr="00130FAC">
              <w:rPr>
                <w:sz w:val="20"/>
                <w:szCs w:val="20"/>
              </w:rPr>
              <w:softHyphen/>
              <w:t>дурного кабінету терапев</w:t>
            </w:r>
            <w:r w:rsidRPr="00130FAC">
              <w:rPr>
                <w:sz w:val="20"/>
                <w:szCs w:val="20"/>
              </w:rPr>
              <w:softHyphen/>
              <w:t>тичного відділення та обов’язки медичної сестри щодо її забезпечення</w:t>
            </w:r>
          </w:p>
        </w:tc>
        <w:tc>
          <w:tcPr>
            <w:tcW w:w="851" w:type="dxa"/>
            <w:shd w:val="clear" w:color="auto" w:fill="auto"/>
          </w:tcPr>
          <w:p w14:paraId="27F107D7" w14:textId="77777777" w:rsidR="00010CD4" w:rsidRPr="007832F1" w:rsidRDefault="00010CD4" w:rsidP="00010CD4">
            <w:pPr>
              <w:rPr>
                <w:bCs/>
                <w:sz w:val="20"/>
                <w:szCs w:val="20"/>
              </w:rPr>
            </w:pPr>
            <w:r>
              <w:rPr>
                <w:bCs/>
                <w:sz w:val="20"/>
                <w:szCs w:val="20"/>
              </w:rPr>
              <w:t>10</w:t>
            </w:r>
          </w:p>
        </w:tc>
        <w:tc>
          <w:tcPr>
            <w:tcW w:w="786" w:type="dxa"/>
            <w:shd w:val="clear" w:color="auto" w:fill="auto"/>
          </w:tcPr>
          <w:p w14:paraId="64C67F1F" w14:textId="77777777" w:rsidR="00010CD4" w:rsidRPr="007832F1" w:rsidRDefault="00010CD4" w:rsidP="00010CD4">
            <w:pPr>
              <w:rPr>
                <w:bCs/>
                <w:sz w:val="20"/>
                <w:szCs w:val="20"/>
              </w:rPr>
            </w:pPr>
            <w:r>
              <w:rPr>
                <w:bCs/>
                <w:sz w:val="20"/>
                <w:szCs w:val="20"/>
              </w:rPr>
              <w:t>-</w:t>
            </w:r>
          </w:p>
        </w:tc>
        <w:tc>
          <w:tcPr>
            <w:tcW w:w="787" w:type="dxa"/>
            <w:shd w:val="clear" w:color="auto" w:fill="auto"/>
          </w:tcPr>
          <w:p w14:paraId="2E07B50F" w14:textId="77777777" w:rsidR="00010CD4" w:rsidRPr="007832F1" w:rsidRDefault="00010CD4" w:rsidP="00010CD4">
            <w:pPr>
              <w:rPr>
                <w:bCs/>
                <w:sz w:val="20"/>
                <w:szCs w:val="20"/>
              </w:rPr>
            </w:pPr>
            <w:r w:rsidRPr="007832F1">
              <w:rPr>
                <w:bCs/>
                <w:sz w:val="20"/>
                <w:szCs w:val="20"/>
              </w:rPr>
              <w:t>2</w:t>
            </w:r>
          </w:p>
        </w:tc>
        <w:tc>
          <w:tcPr>
            <w:tcW w:w="786" w:type="dxa"/>
            <w:shd w:val="clear" w:color="auto" w:fill="auto"/>
          </w:tcPr>
          <w:p w14:paraId="78B9D065" w14:textId="77777777" w:rsidR="00010CD4" w:rsidRPr="007832F1" w:rsidRDefault="00010CD4" w:rsidP="00010CD4">
            <w:pPr>
              <w:rPr>
                <w:bCs/>
                <w:sz w:val="20"/>
                <w:szCs w:val="20"/>
              </w:rPr>
            </w:pPr>
            <w:r w:rsidRPr="007832F1">
              <w:rPr>
                <w:bCs/>
                <w:sz w:val="20"/>
                <w:szCs w:val="20"/>
              </w:rPr>
              <w:t>-</w:t>
            </w:r>
          </w:p>
        </w:tc>
        <w:tc>
          <w:tcPr>
            <w:tcW w:w="787" w:type="dxa"/>
            <w:shd w:val="clear" w:color="auto" w:fill="auto"/>
          </w:tcPr>
          <w:p w14:paraId="0B7CABA1" w14:textId="77777777" w:rsidR="00010CD4" w:rsidRPr="007832F1" w:rsidRDefault="00010CD4" w:rsidP="00010CD4">
            <w:pPr>
              <w:rPr>
                <w:bCs/>
                <w:sz w:val="20"/>
                <w:szCs w:val="20"/>
              </w:rPr>
            </w:pPr>
            <w:r>
              <w:rPr>
                <w:bCs/>
                <w:sz w:val="20"/>
                <w:szCs w:val="20"/>
              </w:rPr>
              <w:t>2</w:t>
            </w:r>
          </w:p>
        </w:tc>
        <w:tc>
          <w:tcPr>
            <w:tcW w:w="584" w:type="dxa"/>
            <w:shd w:val="clear" w:color="auto" w:fill="auto"/>
          </w:tcPr>
          <w:p w14:paraId="48D0F98F" w14:textId="77777777" w:rsidR="00010CD4" w:rsidRPr="007832F1" w:rsidRDefault="00010CD4" w:rsidP="00010CD4">
            <w:pPr>
              <w:rPr>
                <w:bCs/>
                <w:sz w:val="20"/>
                <w:szCs w:val="20"/>
              </w:rPr>
            </w:pPr>
            <w:r>
              <w:rPr>
                <w:bCs/>
                <w:sz w:val="20"/>
                <w:szCs w:val="20"/>
              </w:rPr>
              <w:t>6</w:t>
            </w:r>
          </w:p>
        </w:tc>
      </w:tr>
      <w:tr w:rsidR="00010CD4" w:rsidRPr="007832F1" w14:paraId="41095A73" w14:textId="77777777" w:rsidTr="00010CD4">
        <w:tc>
          <w:tcPr>
            <w:tcW w:w="4633" w:type="dxa"/>
            <w:shd w:val="clear" w:color="auto" w:fill="auto"/>
          </w:tcPr>
          <w:p w14:paraId="46C11230" w14:textId="77777777" w:rsidR="00010CD4" w:rsidRPr="007832F1" w:rsidRDefault="00010CD4" w:rsidP="00010CD4">
            <w:pPr>
              <w:rPr>
                <w:bCs/>
                <w:sz w:val="20"/>
                <w:szCs w:val="20"/>
              </w:rPr>
            </w:pPr>
            <w:r w:rsidRPr="007832F1">
              <w:rPr>
                <w:bCs/>
                <w:sz w:val="20"/>
                <w:szCs w:val="20"/>
              </w:rPr>
              <w:t>Тема 6.</w:t>
            </w:r>
            <w:r w:rsidRPr="007832F1">
              <w:rPr>
                <w:sz w:val="20"/>
                <w:szCs w:val="20"/>
              </w:rPr>
              <w:t xml:space="preserve"> </w:t>
            </w:r>
            <w:r w:rsidRPr="009047FE">
              <w:rPr>
                <w:sz w:val="20"/>
                <w:szCs w:val="20"/>
              </w:rPr>
              <w:t xml:space="preserve">диференційований залік  </w:t>
            </w:r>
          </w:p>
        </w:tc>
        <w:tc>
          <w:tcPr>
            <w:tcW w:w="851" w:type="dxa"/>
            <w:shd w:val="clear" w:color="auto" w:fill="auto"/>
          </w:tcPr>
          <w:p w14:paraId="77E38444" w14:textId="77777777" w:rsidR="00010CD4" w:rsidRPr="007832F1" w:rsidRDefault="00010CD4" w:rsidP="00010CD4">
            <w:pPr>
              <w:rPr>
                <w:bCs/>
                <w:sz w:val="20"/>
                <w:szCs w:val="20"/>
              </w:rPr>
            </w:pPr>
            <w:r>
              <w:rPr>
                <w:bCs/>
                <w:sz w:val="20"/>
                <w:szCs w:val="20"/>
              </w:rPr>
              <w:t>4</w:t>
            </w:r>
          </w:p>
        </w:tc>
        <w:tc>
          <w:tcPr>
            <w:tcW w:w="786" w:type="dxa"/>
            <w:shd w:val="clear" w:color="auto" w:fill="auto"/>
          </w:tcPr>
          <w:p w14:paraId="6E5613D2" w14:textId="77777777" w:rsidR="00010CD4" w:rsidRPr="007832F1" w:rsidRDefault="00010CD4" w:rsidP="00010CD4">
            <w:pPr>
              <w:rPr>
                <w:bCs/>
                <w:sz w:val="20"/>
                <w:szCs w:val="20"/>
              </w:rPr>
            </w:pPr>
            <w:r>
              <w:rPr>
                <w:bCs/>
                <w:sz w:val="20"/>
                <w:szCs w:val="20"/>
              </w:rPr>
              <w:t>-</w:t>
            </w:r>
          </w:p>
        </w:tc>
        <w:tc>
          <w:tcPr>
            <w:tcW w:w="787" w:type="dxa"/>
            <w:shd w:val="clear" w:color="auto" w:fill="auto"/>
          </w:tcPr>
          <w:p w14:paraId="77434783" w14:textId="77777777" w:rsidR="00010CD4" w:rsidRPr="007832F1" w:rsidRDefault="00010CD4" w:rsidP="00010CD4">
            <w:pPr>
              <w:rPr>
                <w:bCs/>
                <w:sz w:val="20"/>
                <w:szCs w:val="20"/>
              </w:rPr>
            </w:pPr>
            <w:r w:rsidRPr="007832F1">
              <w:rPr>
                <w:bCs/>
                <w:sz w:val="20"/>
                <w:szCs w:val="20"/>
              </w:rPr>
              <w:t>2</w:t>
            </w:r>
          </w:p>
        </w:tc>
        <w:tc>
          <w:tcPr>
            <w:tcW w:w="786" w:type="dxa"/>
            <w:shd w:val="clear" w:color="auto" w:fill="auto"/>
          </w:tcPr>
          <w:p w14:paraId="6B1B5FE7" w14:textId="77777777" w:rsidR="00010CD4" w:rsidRPr="007832F1" w:rsidRDefault="00010CD4" w:rsidP="00010CD4">
            <w:pPr>
              <w:rPr>
                <w:bCs/>
                <w:sz w:val="20"/>
                <w:szCs w:val="20"/>
              </w:rPr>
            </w:pPr>
            <w:r w:rsidRPr="007832F1">
              <w:rPr>
                <w:bCs/>
                <w:sz w:val="20"/>
                <w:szCs w:val="20"/>
              </w:rPr>
              <w:t>-</w:t>
            </w:r>
          </w:p>
        </w:tc>
        <w:tc>
          <w:tcPr>
            <w:tcW w:w="787" w:type="dxa"/>
            <w:shd w:val="clear" w:color="auto" w:fill="auto"/>
          </w:tcPr>
          <w:p w14:paraId="143B0FBD" w14:textId="77777777" w:rsidR="00010CD4" w:rsidRPr="007832F1" w:rsidRDefault="00010CD4" w:rsidP="00010CD4">
            <w:pPr>
              <w:rPr>
                <w:bCs/>
                <w:sz w:val="20"/>
                <w:szCs w:val="20"/>
              </w:rPr>
            </w:pPr>
            <w:r w:rsidRPr="007832F1">
              <w:rPr>
                <w:bCs/>
                <w:sz w:val="20"/>
                <w:szCs w:val="20"/>
              </w:rPr>
              <w:t>-</w:t>
            </w:r>
          </w:p>
        </w:tc>
        <w:tc>
          <w:tcPr>
            <w:tcW w:w="584" w:type="dxa"/>
            <w:shd w:val="clear" w:color="auto" w:fill="auto"/>
          </w:tcPr>
          <w:p w14:paraId="38D79203" w14:textId="77777777" w:rsidR="00010CD4" w:rsidRPr="007832F1" w:rsidRDefault="00010CD4" w:rsidP="00010CD4">
            <w:pPr>
              <w:rPr>
                <w:bCs/>
                <w:sz w:val="20"/>
                <w:szCs w:val="20"/>
              </w:rPr>
            </w:pPr>
            <w:r>
              <w:rPr>
                <w:bCs/>
                <w:sz w:val="20"/>
                <w:szCs w:val="20"/>
              </w:rPr>
              <w:t>2</w:t>
            </w:r>
          </w:p>
        </w:tc>
      </w:tr>
      <w:tr w:rsidR="00010CD4" w:rsidRPr="007832F1" w14:paraId="3A0F709A" w14:textId="77777777" w:rsidTr="00010CD4">
        <w:tc>
          <w:tcPr>
            <w:tcW w:w="4633" w:type="dxa"/>
            <w:shd w:val="clear" w:color="auto" w:fill="auto"/>
          </w:tcPr>
          <w:p w14:paraId="1EDFD40F" w14:textId="77777777" w:rsidR="00010CD4" w:rsidRPr="007832F1" w:rsidRDefault="00010CD4" w:rsidP="00010CD4">
            <w:pPr>
              <w:rPr>
                <w:bCs/>
                <w:sz w:val="20"/>
                <w:szCs w:val="20"/>
              </w:rPr>
            </w:pPr>
            <w:r w:rsidRPr="007832F1">
              <w:rPr>
                <w:bCs/>
                <w:sz w:val="20"/>
                <w:szCs w:val="20"/>
              </w:rPr>
              <w:t>Всього годин по дисципліні</w:t>
            </w:r>
          </w:p>
        </w:tc>
        <w:tc>
          <w:tcPr>
            <w:tcW w:w="851" w:type="dxa"/>
            <w:shd w:val="clear" w:color="auto" w:fill="auto"/>
          </w:tcPr>
          <w:p w14:paraId="0BD6F49B" w14:textId="77777777" w:rsidR="00010CD4" w:rsidRPr="007832F1" w:rsidRDefault="00010CD4" w:rsidP="00010CD4">
            <w:pPr>
              <w:rPr>
                <w:bCs/>
                <w:sz w:val="20"/>
                <w:szCs w:val="20"/>
              </w:rPr>
            </w:pPr>
            <w:r>
              <w:rPr>
                <w:bCs/>
                <w:sz w:val="20"/>
                <w:szCs w:val="20"/>
              </w:rPr>
              <w:t>40</w:t>
            </w:r>
          </w:p>
        </w:tc>
        <w:tc>
          <w:tcPr>
            <w:tcW w:w="786" w:type="dxa"/>
            <w:shd w:val="clear" w:color="auto" w:fill="auto"/>
          </w:tcPr>
          <w:p w14:paraId="507297C7" w14:textId="77777777" w:rsidR="00010CD4" w:rsidRPr="007832F1" w:rsidRDefault="00010CD4" w:rsidP="00010CD4">
            <w:pPr>
              <w:rPr>
                <w:bCs/>
                <w:sz w:val="20"/>
                <w:szCs w:val="20"/>
              </w:rPr>
            </w:pPr>
            <w:r>
              <w:rPr>
                <w:bCs/>
                <w:sz w:val="20"/>
                <w:szCs w:val="20"/>
              </w:rPr>
              <w:t>-</w:t>
            </w:r>
          </w:p>
        </w:tc>
        <w:tc>
          <w:tcPr>
            <w:tcW w:w="787" w:type="dxa"/>
            <w:shd w:val="clear" w:color="auto" w:fill="auto"/>
          </w:tcPr>
          <w:p w14:paraId="57359358" w14:textId="77777777" w:rsidR="00010CD4" w:rsidRPr="007832F1" w:rsidRDefault="00010CD4" w:rsidP="00010CD4">
            <w:pPr>
              <w:rPr>
                <w:bCs/>
                <w:sz w:val="20"/>
                <w:szCs w:val="20"/>
              </w:rPr>
            </w:pPr>
            <w:r>
              <w:rPr>
                <w:bCs/>
                <w:sz w:val="20"/>
                <w:szCs w:val="20"/>
              </w:rPr>
              <w:t>10</w:t>
            </w:r>
          </w:p>
        </w:tc>
        <w:tc>
          <w:tcPr>
            <w:tcW w:w="786" w:type="dxa"/>
            <w:shd w:val="clear" w:color="auto" w:fill="auto"/>
          </w:tcPr>
          <w:p w14:paraId="3D627FF2" w14:textId="77777777" w:rsidR="00010CD4" w:rsidRPr="007832F1" w:rsidRDefault="00010CD4" w:rsidP="00010CD4">
            <w:pPr>
              <w:rPr>
                <w:bCs/>
                <w:sz w:val="20"/>
                <w:szCs w:val="20"/>
              </w:rPr>
            </w:pPr>
            <w:r w:rsidRPr="007832F1">
              <w:rPr>
                <w:bCs/>
                <w:sz w:val="20"/>
                <w:szCs w:val="20"/>
              </w:rPr>
              <w:t>-</w:t>
            </w:r>
          </w:p>
        </w:tc>
        <w:tc>
          <w:tcPr>
            <w:tcW w:w="787" w:type="dxa"/>
            <w:shd w:val="clear" w:color="auto" w:fill="auto"/>
          </w:tcPr>
          <w:p w14:paraId="06D32CC0" w14:textId="77777777" w:rsidR="00010CD4" w:rsidRPr="007832F1" w:rsidRDefault="00010CD4" w:rsidP="00010CD4">
            <w:pPr>
              <w:rPr>
                <w:bCs/>
                <w:sz w:val="20"/>
                <w:szCs w:val="20"/>
              </w:rPr>
            </w:pPr>
            <w:r>
              <w:rPr>
                <w:bCs/>
                <w:sz w:val="20"/>
                <w:szCs w:val="20"/>
              </w:rPr>
              <w:t>4</w:t>
            </w:r>
          </w:p>
        </w:tc>
        <w:tc>
          <w:tcPr>
            <w:tcW w:w="584" w:type="dxa"/>
            <w:shd w:val="clear" w:color="auto" w:fill="auto"/>
          </w:tcPr>
          <w:p w14:paraId="6E688050" w14:textId="77777777" w:rsidR="00010CD4" w:rsidRPr="007832F1" w:rsidRDefault="00010CD4" w:rsidP="00010CD4">
            <w:pPr>
              <w:rPr>
                <w:bCs/>
                <w:sz w:val="20"/>
                <w:szCs w:val="20"/>
              </w:rPr>
            </w:pPr>
            <w:r>
              <w:rPr>
                <w:bCs/>
                <w:sz w:val="20"/>
                <w:szCs w:val="20"/>
              </w:rPr>
              <w:t>26</w:t>
            </w:r>
          </w:p>
        </w:tc>
      </w:tr>
    </w:tbl>
    <w:p w14:paraId="7D5FA161" w14:textId="77777777" w:rsidR="00010CD4" w:rsidRDefault="00010CD4" w:rsidP="00010CD4">
      <w:pPr>
        <w:tabs>
          <w:tab w:val="left" w:pos="720"/>
        </w:tabs>
        <w:ind w:left="720"/>
        <w:rPr>
          <w:b/>
          <w:sz w:val="24"/>
        </w:rPr>
      </w:pPr>
      <w:r>
        <w:rPr>
          <w:b/>
          <w:sz w:val="24"/>
        </w:rPr>
        <w:t xml:space="preserve"> Теми практичних занять</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373"/>
        <w:gridCol w:w="1017"/>
      </w:tblGrid>
      <w:tr w:rsidR="00010CD4" w:rsidRPr="008E1BA8" w14:paraId="60EF7706" w14:textId="77777777" w:rsidTr="00010CD4">
        <w:tc>
          <w:tcPr>
            <w:tcW w:w="931" w:type="dxa"/>
            <w:shd w:val="clear" w:color="auto" w:fill="auto"/>
          </w:tcPr>
          <w:p w14:paraId="58BEF37C" w14:textId="77777777" w:rsidR="00010CD4" w:rsidRPr="008E1BA8" w:rsidRDefault="00010CD4" w:rsidP="00010CD4">
            <w:pPr>
              <w:ind w:hanging="142"/>
              <w:jc w:val="center"/>
              <w:rPr>
                <w:sz w:val="20"/>
                <w:szCs w:val="20"/>
              </w:rPr>
            </w:pPr>
            <w:r w:rsidRPr="008E1BA8">
              <w:rPr>
                <w:sz w:val="20"/>
                <w:szCs w:val="20"/>
              </w:rPr>
              <w:t>№</w:t>
            </w:r>
          </w:p>
          <w:p w14:paraId="308FAF98" w14:textId="77777777" w:rsidR="00010CD4" w:rsidRPr="008E1BA8" w:rsidRDefault="00010CD4" w:rsidP="00010CD4">
            <w:pPr>
              <w:ind w:hanging="142"/>
              <w:jc w:val="center"/>
              <w:rPr>
                <w:sz w:val="20"/>
                <w:szCs w:val="20"/>
              </w:rPr>
            </w:pPr>
            <w:r w:rsidRPr="008E1BA8">
              <w:rPr>
                <w:sz w:val="20"/>
                <w:szCs w:val="20"/>
              </w:rPr>
              <w:t>з/п</w:t>
            </w:r>
          </w:p>
        </w:tc>
        <w:tc>
          <w:tcPr>
            <w:tcW w:w="7373" w:type="dxa"/>
            <w:shd w:val="clear" w:color="auto" w:fill="auto"/>
          </w:tcPr>
          <w:p w14:paraId="13502201" w14:textId="77777777" w:rsidR="00010CD4" w:rsidRPr="008E1BA8" w:rsidRDefault="00010CD4" w:rsidP="00010CD4">
            <w:pPr>
              <w:jc w:val="center"/>
              <w:rPr>
                <w:sz w:val="20"/>
                <w:szCs w:val="20"/>
              </w:rPr>
            </w:pPr>
            <w:r w:rsidRPr="008E1BA8">
              <w:rPr>
                <w:sz w:val="20"/>
                <w:szCs w:val="20"/>
              </w:rPr>
              <w:t>Назва теми</w:t>
            </w:r>
          </w:p>
        </w:tc>
        <w:tc>
          <w:tcPr>
            <w:tcW w:w="1017" w:type="dxa"/>
            <w:shd w:val="clear" w:color="auto" w:fill="auto"/>
          </w:tcPr>
          <w:p w14:paraId="0435344B" w14:textId="77777777" w:rsidR="00010CD4" w:rsidRPr="008E1BA8" w:rsidRDefault="00010CD4" w:rsidP="00010CD4">
            <w:pPr>
              <w:jc w:val="center"/>
              <w:rPr>
                <w:sz w:val="20"/>
                <w:szCs w:val="20"/>
              </w:rPr>
            </w:pPr>
            <w:r w:rsidRPr="008E1BA8">
              <w:rPr>
                <w:sz w:val="20"/>
                <w:szCs w:val="20"/>
              </w:rPr>
              <w:t>Кількість</w:t>
            </w:r>
          </w:p>
          <w:p w14:paraId="0823D001" w14:textId="77777777" w:rsidR="00010CD4" w:rsidRPr="008E1BA8" w:rsidRDefault="00010CD4" w:rsidP="00010CD4">
            <w:pPr>
              <w:jc w:val="center"/>
              <w:rPr>
                <w:sz w:val="20"/>
                <w:szCs w:val="20"/>
              </w:rPr>
            </w:pPr>
            <w:r w:rsidRPr="008E1BA8">
              <w:rPr>
                <w:sz w:val="20"/>
                <w:szCs w:val="20"/>
              </w:rPr>
              <w:t>годин</w:t>
            </w:r>
          </w:p>
        </w:tc>
      </w:tr>
      <w:tr w:rsidR="00010CD4" w:rsidRPr="008E1BA8" w14:paraId="7453492A" w14:textId="77777777" w:rsidTr="00010CD4">
        <w:tc>
          <w:tcPr>
            <w:tcW w:w="931" w:type="dxa"/>
          </w:tcPr>
          <w:p w14:paraId="5DB61804" w14:textId="77777777" w:rsidR="00010CD4" w:rsidRPr="008E1BA8" w:rsidRDefault="00010CD4" w:rsidP="0044730C">
            <w:pPr>
              <w:widowControl/>
              <w:numPr>
                <w:ilvl w:val="0"/>
                <w:numId w:val="25"/>
              </w:numPr>
              <w:tabs>
                <w:tab w:val="clear" w:pos="644"/>
                <w:tab w:val="num" w:pos="465"/>
              </w:tabs>
              <w:autoSpaceDE/>
              <w:autoSpaceDN/>
              <w:ind w:left="567" w:hanging="567"/>
              <w:jc w:val="center"/>
              <w:rPr>
                <w:sz w:val="20"/>
                <w:szCs w:val="20"/>
              </w:rPr>
            </w:pPr>
          </w:p>
        </w:tc>
        <w:tc>
          <w:tcPr>
            <w:tcW w:w="7373" w:type="dxa"/>
          </w:tcPr>
          <w:p w14:paraId="2DC42E71" w14:textId="77777777" w:rsidR="00010CD4" w:rsidRPr="008E1BA8" w:rsidRDefault="00010CD4" w:rsidP="00010CD4">
            <w:pPr>
              <w:rPr>
                <w:rFonts w:eastAsia="MS Mincho"/>
                <w:sz w:val="20"/>
                <w:szCs w:val="20"/>
              </w:rPr>
            </w:pPr>
            <w:r w:rsidRPr="008E1BA8">
              <w:rPr>
                <w:rFonts w:eastAsia="MS Mincho"/>
                <w:sz w:val="20"/>
                <w:szCs w:val="20"/>
              </w:rPr>
              <w:t xml:space="preserve"> </w:t>
            </w:r>
            <w:r w:rsidRPr="00BD7B6B">
              <w:rPr>
                <w:rFonts w:eastAsia="MS Mincho"/>
                <w:sz w:val="20"/>
                <w:szCs w:val="20"/>
              </w:rPr>
              <w:t>Організація роботи та обов’язки медичної сестри основних структурних підрозділів терапевтичного стаціонару</w:t>
            </w:r>
          </w:p>
        </w:tc>
        <w:tc>
          <w:tcPr>
            <w:tcW w:w="1017" w:type="dxa"/>
          </w:tcPr>
          <w:p w14:paraId="5A36687C" w14:textId="77777777" w:rsidR="00010CD4" w:rsidRPr="008E1BA8" w:rsidRDefault="00010CD4" w:rsidP="00010CD4">
            <w:pPr>
              <w:jc w:val="center"/>
              <w:rPr>
                <w:sz w:val="20"/>
                <w:szCs w:val="20"/>
              </w:rPr>
            </w:pPr>
            <w:r w:rsidRPr="008E1BA8">
              <w:rPr>
                <w:sz w:val="20"/>
                <w:szCs w:val="20"/>
              </w:rPr>
              <w:t>2</w:t>
            </w:r>
          </w:p>
        </w:tc>
      </w:tr>
      <w:tr w:rsidR="00010CD4" w:rsidRPr="008E1BA8" w14:paraId="57138CD6" w14:textId="77777777" w:rsidTr="00010CD4">
        <w:tc>
          <w:tcPr>
            <w:tcW w:w="931" w:type="dxa"/>
          </w:tcPr>
          <w:p w14:paraId="3A2AD495" w14:textId="77777777" w:rsidR="00010CD4" w:rsidRPr="008E1BA8" w:rsidRDefault="00010CD4" w:rsidP="0044730C">
            <w:pPr>
              <w:widowControl/>
              <w:numPr>
                <w:ilvl w:val="0"/>
                <w:numId w:val="25"/>
              </w:numPr>
              <w:tabs>
                <w:tab w:val="clear" w:pos="644"/>
                <w:tab w:val="num" w:pos="465"/>
              </w:tabs>
              <w:autoSpaceDE/>
              <w:autoSpaceDN/>
              <w:ind w:left="567" w:hanging="567"/>
              <w:jc w:val="center"/>
              <w:rPr>
                <w:sz w:val="20"/>
                <w:szCs w:val="20"/>
              </w:rPr>
            </w:pPr>
          </w:p>
        </w:tc>
        <w:tc>
          <w:tcPr>
            <w:tcW w:w="7373" w:type="dxa"/>
          </w:tcPr>
          <w:p w14:paraId="182A2994" w14:textId="77777777" w:rsidR="00010CD4" w:rsidRPr="00BD7B6B" w:rsidRDefault="00010CD4" w:rsidP="00010CD4">
            <w:pPr>
              <w:rPr>
                <w:rFonts w:eastAsia="MS Mincho"/>
              </w:rPr>
            </w:pPr>
            <w:r w:rsidRPr="00BD7B6B">
              <w:rPr>
                <w:rFonts w:eastAsia="MS Mincho"/>
                <w:sz w:val="20"/>
                <w:szCs w:val="20"/>
              </w:rPr>
              <w:t>Обов’язки і дії постової та маніпуляційної медичної сестри терапевтичного відділення</w:t>
            </w:r>
          </w:p>
        </w:tc>
        <w:tc>
          <w:tcPr>
            <w:tcW w:w="1017" w:type="dxa"/>
          </w:tcPr>
          <w:p w14:paraId="2489D741" w14:textId="77777777" w:rsidR="00010CD4" w:rsidRPr="008E1BA8" w:rsidRDefault="00010CD4" w:rsidP="00010CD4">
            <w:pPr>
              <w:jc w:val="center"/>
              <w:rPr>
                <w:sz w:val="20"/>
                <w:szCs w:val="20"/>
              </w:rPr>
            </w:pPr>
            <w:r w:rsidRPr="008E1BA8">
              <w:rPr>
                <w:sz w:val="20"/>
                <w:szCs w:val="20"/>
              </w:rPr>
              <w:t>2</w:t>
            </w:r>
          </w:p>
        </w:tc>
      </w:tr>
      <w:tr w:rsidR="00010CD4" w:rsidRPr="008E1BA8" w14:paraId="0D4F582B" w14:textId="77777777" w:rsidTr="00010CD4">
        <w:tc>
          <w:tcPr>
            <w:tcW w:w="931" w:type="dxa"/>
          </w:tcPr>
          <w:p w14:paraId="240EDEBC" w14:textId="77777777" w:rsidR="00010CD4" w:rsidRPr="008E1BA8" w:rsidRDefault="00010CD4" w:rsidP="0044730C">
            <w:pPr>
              <w:widowControl/>
              <w:numPr>
                <w:ilvl w:val="0"/>
                <w:numId w:val="25"/>
              </w:numPr>
              <w:tabs>
                <w:tab w:val="clear" w:pos="644"/>
                <w:tab w:val="num" w:pos="465"/>
              </w:tabs>
              <w:autoSpaceDE/>
              <w:autoSpaceDN/>
              <w:ind w:left="567" w:hanging="567"/>
              <w:jc w:val="center"/>
              <w:rPr>
                <w:sz w:val="20"/>
                <w:szCs w:val="20"/>
              </w:rPr>
            </w:pPr>
          </w:p>
        </w:tc>
        <w:tc>
          <w:tcPr>
            <w:tcW w:w="7373" w:type="dxa"/>
          </w:tcPr>
          <w:p w14:paraId="6983A8D6" w14:textId="77777777" w:rsidR="00010CD4" w:rsidRPr="008E1BA8" w:rsidRDefault="00010CD4" w:rsidP="00010CD4">
            <w:pPr>
              <w:tabs>
                <w:tab w:val="left" w:pos="6360"/>
              </w:tabs>
              <w:rPr>
                <w:sz w:val="20"/>
                <w:szCs w:val="20"/>
              </w:rPr>
            </w:pPr>
            <w:r w:rsidRPr="00BD7B6B">
              <w:rPr>
                <w:sz w:val="20"/>
                <w:szCs w:val="20"/>
              </w:rPr>
              <w:t>Обов’язки медичної сестри по забезпеченню діагностич</w:t>
            </w:r>
            <w:r w:rsidRPr="00BD7B6B">
              <w:rPr>
                <w:sz w:val="20"/>
                <w:szCs w:val="20"/>
              </w:rPr>
              <w:softHyphen/>
              <w:t>ного процесу у терапев</w:t>
            </w:r>
            <w:r w:rsidRPr="00BD7B6B">
              <w:rPr>
                <w:sz w:val="20"/>
                <w:szCs w:val="20"/>
              </w:rPr>
              <w:softHyphen/>
              <w:t>тичному стаціонарі</w:t>
            </w:r>
            <w:r w:rsidRPr="008E1BA8">
              <w:rPr>
                <w:sz w:val="20"/>
                <w:szCs w:val="20"/>
              </w:rPr>
              <w:t xml:space="preserve">. </w:t>
            </w:r>
          </w:p>
        </w:tc>
        <w:tc>
          <w:tcPr>
            <w:tcW w:w="1017" w:type="dxa"/>
          </w:tcPr>
          <w:p w14:paraId="7AF11213" w14:textId="77777777" w:rsidR="00010CD4" w:rsidRPr="008E1BA8" w:rsidRDefault="00010CD4" w:rsidP="00010CD4">
            <w:pPr>
              <w:jc w:val="center"/>
              <w:rPr>
                <w:sz w:val="20"/>
                <w:szCs w:val="20"/>
              </w:rPr>
            </w:pPr>
            <w:r w:rsidRPr="008E1BA8">
              <w:rPr>
                <w:sz w:val="20"/>
                <w:szCs w:val="20"/>
              </w:rPr>
              <w:t>2</w:t>
            </w:r>
          </w:p>
        </w:tc>
      </w:tr>
      <w:tr w:rsidR="00010CD4" w:rsidRPr="008E1BA8" w14:paraId="23759126" w14:textId="77777777" w:rsidTr="00010CD4">
        <w:tc>
          <w:tcPr>
            <w:tcW w:w="931" w:type="dxa"/>
          </w:tcPr>
          <w:p w14:paraId="37F62770" w14:textId="77777777" w:rsidR="00010CD4" w:rsidRPr="008E1BA8" w:rsidRDefault="00010CD4" w:rsidP="0044730C">
            <w:pPr>
              <w:widowControl/>
              <w:numPr>
                <w:ilvl w:val="0"/>
                <w:numId w:val="25"/>
              </w:numPr>
              <w:tabs>
                <w:tab w:val="clear" w:pos="644"/>
                <w:tab w:val="num" w:pos="465"/>
              </w:tabs>
              <w:autoSpaceDE/>
              <w:autoSpaceDN/>
              <w:ind w:left="567" w:hanging="567"/>
              <w:jc w:val="center"/>
              <w:rPr>
                <w:sz w:val="20"/>
                <w:szCs w:val="20"/>
              </w:rPr>
            </w:pPr>
          </w:p>
        </w:tc>
        <w:tc>
          <w:tcPr>
            <w:tcW w:w="7373" w:type="dxa"/>
          </w:tcPr>
          <w:p w14:paraId="7953C7E7" w14:textId="77777777" w:rsidR="00010CD4" w:rsidRPr="008E1BA8" w:rsidRDefault="00010CD4" w:rsidP="00010CD4">
            <w:pPr>
              <w:tabs>
                <w:tab w:val="left" w:pos="6360"/>
              </w:tabs>
              <w:rPr>
                <w:sz w:val="20"/>
                <w:szCs w:val="20"/>
              </w:rPr>
            </w:pPr>
            <w:r w:rsidRPr="00BD7B6B">
              <w:rPr>
                <w:sz w:val="20"/>
                <w:szCs w:val="20"/>
              </w:rPr>
              <w:t>Особливості роботи проце</w:t>
            </w:r>
            <w:r w:rsidRPr="00BD7B6B">
              <w:rPr>
                <w:sz w:val="20"/>
                <w:szCs w:val="20"/>
              </w:rPr>
              <w:softHyphen/>
              <w:t>дурного кабінету терапев</w:t>
            </w:r>
            <w:r w:rsidRPr="00BD7B6B">
              <w:rPr>
                <w:sz w:val="20"/>
                <w:szCs w:val="20"/>
              </w:rPr>
              <w:softHyphen/>
              <w:t>тичного відділення та обов’язки медичної сестри щодо її забезпечення</w:t>
            </w:r>
          </w:p>
        </w:tc>
        <w:tc>
          <w:tcPr>
            <w:tcW w:w="1017" w:type="dxa"/>
          </w:tcPr>
          <w:p w14:paraId="1E28EF6B" w14:textId="77777777" w:rsidR="00010CD4" w:rsidRPr="008E1BA8" w:rsidRDefault="00010CD4" w:rsidP="00010CD4">
            <w:pPr>
              <w:jc w:val="center"/>
              <w:rPr>
                <w:sz w:val="20"/>
                <w:szCs w:val="20"/>
              </w:rPr>
            </w:pPr>
          </w:p>
        </w:tc>
      </w:tr>
      <w:tr w:rsidR="00010CD4" w:rsidRPr="008E1BA8" w14:paraId="6EB23628" w14:textId="77777777" w:rsidTr="00010CD4">
        <w:tc>
          <w:tcPr>
            <w:tcW w:w="931" w:type="dxa"/>
          </w:tcPr>
          <w:p w14:paraId="704E17E6" w14:textId="77777777" w:rsidR="00010CD4" w:rsidRPr="008E1BA8" w:rsidRDefault="00010CD4" w:rsidP="0044730C">
            <w:pPr>
              <w:widowControl/>
              <w:numPr>
                <w:ilvl w:val="0"/>
                <w:numId w:val="25"/>
              </w:numPr>
              <w:tabs>
                <w:tab w:val="clear" w:pos="644"/>
                <w:tab w:val="num" w:pos="465"/>
              </w:tabs>
              <w:autoSpaceDE/>
              <w:autoSpaceDN/>
              <w:ind w:left="567" w:hanging="567"/>
              <w:jc w:val="center"/>
              <w:rPr>
                <w:sz w:val="20"/>
                <w:szCs w:val="20"/>
              </w:rPr>
            </w:pPr>
          </w:p>
        </w:tc>
        <w:tc>
          <w:tcPr>
            <w:tcW w:w="7373" w:type="dxa"/>
          </w:tcPr>
          <w:p w14:paraId="7EF7BC20" w14:textId="77777777" w:rsidR="00010CD4" w:rsidRPr="008E1BA8" w:rsidRDefault="00010CD4" w:rsidP="00010CD4">
            <w:pPr>
              <w:rPr>
                <w:sz w:val="20"/>
                <w:szCs w:val="20"/>
              </w:rPr>
            </w:pPr>
            <w:r w:rsidRPr="00BD7B6B">
              <w:rPr>
                <w:sz w:val="20"/>
                <w:szCs w:val="20"/>
              </w:rPr>
              <w:t xml:space="preserve">диференційований залік  </w:t>
            </w:r>
          </w:p>
        </w:tc>
        <w:tc>
          <w:tcPr>
            <w:tcW w:w="1017" w:type="dxa"/>
          </w:tcPr>
          <w:p w14:paraId="00F91549" w14:textId="77777777" w:rsidR="00010CD4" w:rsidRPr="008E1BA8" w:rsidRDefault="00010CD4" w:rsidP="00010CD4">
            <w:pPr>
              <w:jc w:val="center"/>
              <w:rPr>
                <w:sz w:val="20"/>
                <w:szCs w:val="20"/>
              </w:rPr>
            </w:pPr>
            <w:r w:rsidRPr="008E1BA8">
              <w:rPr>
                <w:sz w:val="20"/>
                <w:szCs w:val="20"/>
              </w:rPr>
              <w:t>2</w:t>
            </w:r>
          </w:p>
        </w:tc>
      </w:tr>
      <w:tr w:rsidR="00010CD4" w:rsidRPr="008E1BA8" w14:paraId="0C717085" w14:textId="77777777" w:rsidTr="00010CD4">
        <w:tc>
          <w:tcPr>
            <w:tcW w:w="8304" w:type="dxa"/>
            <w:gridSpan w:val="2"/>
            <w:shd w:val="clear" w:color="auto" w:fill="auto"/>
          </w:tcPr>
          <w:p w14:paraId="45D495EB" w14:textId="77777777" w:rsidR="00010CD4" w:rsidRPr="008E1BA8" w:rsidRDefault="00010CD4" w:rsidP="00010CD4">
            <w:pPr>
              <w:rPr>
                <w:sz w:val="20"/>
                <w:szCs w:val="20"/>
              </w:rPr>
            </w:pPr>
            <w:r w:rsidRPr="008E1BA8">
              <w:rPr>
                <w:sz w:val="20"/>
                <w:szCs w:val="20"/>
              </w:rPr>
              <w:t>Всього годин практичних занять</w:t>
            </w:r>
          </w:p>
        </w:tc>
        <w:tc>
          <w:tcPr>
            <w:tcW w:w="1017" w:type="dxa"/>
            <w:shd w:val="clear" w:color="auto" w:fill="auto"/>
          </w:tcPr>
          <w:p w14:paraId="07882148" w14:textId="77777777" w:rsidR="00010CD4" w:rsidRPr="008E1BA8" w:rsidRDefault="00010CD4" w:rsidP="00010CD4">
            <w:pPr>
              <w:jc w:val="center"/>
              <w:rPr>
                <w:sz w:val="20"/>
                <w:szCs w:val="20"/>
              </w:rPr>
            </w:pPr>
            <w:r>
              <w:rPr>
                <w:sz w:val="20"/>
                <w:szCs w:val="20"/>
              </w:rPr>
              <w:t>1</w:t>
            </w:r>
            <w:r w:rsidRPr="008E1BA8">
              <w:rPr>
                <w:sz w:val="20"/>
                <w:szCs w:val="20"/>
              </w:rPr>
              <w:t>0</w:t>
            </w:r>
          </w:p>
        </w:tc>
      </w:tr>
    </w:tbl>
    <w:p w14:paraId="76F65BFB" w14:textId="77777777" w:rsidR="00010CD4" w:rsidRDefault="00010CD4" w:rsidP="00010CD4"/>
    <w:p w14:paraId="643398D4" w14:textId="77777777" w:rsidR="00010CD4" w:rsidRPr="00F93AAE" w:rsidRDefault="00010CD4" w:rsidP="00010CD4">
      <w:pPr>
        <w:ind w:firstLine="709"/>
        <w:jc w:val="center"/>
        <w:rPr>
          <w:b/>
          <w:sz w:val="24"/>
          <w:szCs w:val="24"/>
        </w:rPr>
      </w:pPr>
      <w:r w:rsidRPr="00F93AAE">
        <w:rPr>
          <w:b/>
          <w:sz w:val="24"/>
          <w:szCs w:val="24"/>
        </w:rPr>
        <w:t>Індивідуальні завдання.</w:t>
      </w:r>
    </w:p>
    <w:p w14:paraId="2A7AE58B" w14:textId="77777777" w:rsidR="00010CD4" w:rsidRPr="00F41394" w:rsidRDefault="00010CD4" w:rsidP="00010CD4">
      <w:pPr>
        <w:spacing w:line="288" w:lineRule="auto"/>
        <w:ind w:firstLine="567"/>
        <w:rPr>
          <w:bCs/>
          <w:sz w:val="24"/>
          <w:szCs w:val="24"/>
        </w:rPr>
      </w:pPr>
      <w:r w:rsidRPr="00F41394">
        <w:rPr>
          <w:sz w:val="24"/>
          <w:szCs w:val="24"/>
        </w:rPr>
        <w:t xml:space="preserve">За бажанням студента під час вивчення відповідних тем він може виконувати індивідуальну роботу, яка </w:t>
      </w:r>
      <w:r w:rsidRPr="00F41394">
        <w:rPr>
          <w:bCs/>
          <w:sz w:val="24"/>
          <w:szCs w:val="24"/>
        </w:rPr>
        <w:t>проводиться в позаурочний час та при успішному її виконанні додатково оцінюється викладачем.</w:t>
      </w:r>
    </w:p>
    <w:p w14:paraId="47C4C7E2" w14:textId="77777777" w:rsidR="00010CD4" w:rsidRPr="00F41394" w:rsidRDefault="00010CD4" w:rsidP="00010CD4">
      <w:pPr>
        <w:spacing w:line="288" w:lineRule="auto"/>
        <w:ind w:firstLine="567"/>
        <w:rPr>
          <w:bCs/>
          <w:sz w:val="24"/>
          <w:szCs w:val="24"/>
        </w:rPr>
      </w:pPr>
      <w:r>
        <w:rPr>
          <w:bCs/>
          <w:sz w:val="24"/>
          <w:szCs w:val="24"/>
        </w:rPr>
        <w:t>П</w:t>
      </w:r>
      <w:r w:rsidRPr="00F41394">
        <w:rPr>
          <w:bCs/>
          <w:sz w:val="24"/>
          <w:szCs w:val="24"/>
        </w:rPr>
        <w:t>ерелік індивідуальних завдань:</w:t>
      </w:r>
    </w:p>
    <w:p w14:paraId="63350064" w14:textId="77777777" w:rsidR="00010CD4" w:rsidRPr="00F41394" w:rsidRDefault="00010CD4" w:rsidP="00010CD4">
      <w:pPr>
        <w:widowControl/>
        <w:numPr>
          <w:ilvl w:val="0"/>
          <w:numId w:val="12"/>
        </w:numPr>
        <w:autoSpaceDE/>
        <w:autoSpaceDN/>
        <w:spacing w:before="60" w:after="60"/>
        <w:ind w:left="993" w:hanging="426"/>
        <w:jc w:val="both"/>
        <w:rPr>
          <w:rFonts w:eastAsia="MS Mincho"/>
          <w:sz w:val="24"/>
          <w:szCs w:val="24"/>
        </w:rPr>
      </w:pPr>
      <w:r w:rsidRPr="00F41394">
        <w:rPr>
          <w:rFonts w:eastAsia="MS Mincho"/>
          <w:sz w:val="24"/>
          <w:szCs w:val="24"/>
        </w:rPr>
        <w:t xml:space="preserve">Чергування у </w:t>
      </w:r>
      <w:r>
        <w:rPr>
          <w:rFonts w:eastAsia="MS Mincho"/>
          <w:sz w:val="24"/>
          <w:szCs w:val="24"/>
        </w:rPr>
        <w:t xml:space="preserve">терапевтичному </w:t>
      </w:r>
      <w:r w:rsidRPr="00F41394">
        <w:rPr>
          <w:rFonts w:eastAsia="MS Mincho"/>
          <w:sz w:val="24"/>
          <w:szCs w:val="24"/>
        </w:rPr>
        <w:t>відділенні з подальшим звітом на практичному занятті.</w:t>
      </w:r>
    </w:p>
    <w:p w14:paraId="035CEDA0" w14:textId="77777777" w:rsidR="00010CD4" w:rsidRPr="00F41394" w:rsidRDefault="00010CD4" w:rsidP="00010CD4">
      <w:pPr>
        <w:widowControl/>
        <w:numPr>
          <w:ilvl w:val="0"/>
          <w:numId w:val="12"/>
        </w:numPr>
        <w:autoSpaceDE/>
        <w:autoSpaceDN/>
        <w:spacing w:before="60" w:after="60"/>
        <w:ind w:left="993" w:hanging="426"/>
        <w:jc w:val="both"/>
        <w:rPr>
          <w:rFonts w:eastAsia="MS Mincho"/>
          <w:sz w:val="24"/>
          <w:szCs w:val="24"/>
        </w:rPr>
      </w:pPr>
      <w:r w:rsidRPr="00F41394">
        <w:rPr>
          <w:rFonts w:eastAsia="MS Mincho"/>
          <w:sz w:val="24"/>
          <w:szCs w:val="24"/>
        </w:rPr>
        <w:t>Робота з літературою й іншими джерелами інформації та підготовка реферативного повідомлення із доповіддю на практичному занятті.</w:t>
      </w:r>
    </w:p>
    <w:p w14:paraId="1F14B8D1" w14:textId="77777777" w:rsidR="00010CD4" w:rsidRPr="00F41394" w:rsidRDefault="00010CD4" w:rsidP="00010CD4">
      <w:pPr>
        <w:widowControl/>
        <w:numPr>
          <w:ilvl w:val="0"/>
          <w:numId w:val="12"/>
        </w:numPr>
        <w:autoSpaceDE/>
        <w:autoSpaceDN/>
        <w:spacing w:before="60" w:after="60"/>
        <w:ind w:left="993" w:hanging="426"/>
        <w:jc w:val="both"/>
        <w:rPr>
          <w:rFonts w:eastAsia="MS Mincho"/>
          <w:sz w:val="24"/>
          <w:szCs w:val="24"/>
        </w:rPr>
      </w:pPr>
      <w:r w:rsidRPr="00F41394">
        <w:rPr>
          <w:rFonts w:eastAsia="MS Mincho"/>
          <w:sz w:val="24"/>
          <w:szCs w:val="24"/>
        </w:rPr>
        <w:t>Підготовка ілюстративних матеріалів за тематикою практичних занять.</w:t>
      </w:r>
    </w:p>
    <w:p w14:paraId="7902EB69" w14:textId="77777777" w:rsidR="00010CD4" w:rsidRDefault="00010CD4" w:rsidP="00010CD4">
      <w:pPr>
        <w:widowControl/>
        <w:numPr>
          <w:ilvl w:val="0"/>
          <w:numId w:val="12"/>
        </w:numPr>
        <w:autoSpaceDE/>
        <w:autoSpaceDN/>
        <w:spacing w:before="60" w:after="60"/>
        <w:ind w:left="993" w:hanging="426"/>
        <w:jc w:val="both"/>
        <w:rPr>
          <w:rFonts w:eastAsia="MS Mincho"/>
          <w:sz w:val="24"/>
          <w:szCs w:val="24"/>
        </w:rPr>
      </w:pPr>
      <w:r w:rsidRPr="00F41394">
        <w:rPr>
          <w:rFonts w:eastAsia="MS Mincho"/>
          <w:sz w:val="24"/>
          <w:szCs w:val="24"/>
        </w:rPr>
        <w:t>Проведення бесід та лекцій для пацієнтів щодо первинної та вторинної профілактики захворювань.</w:t>
      </w:r>
    </w:p>
    <w:p w14:paraId="000E11E9" w14:textId="77777777" w:rsidR="00010CD4" w:rsidRPr="002A59F2" w:rsidRDefault="00010CD4" w:rsidP="00010CD4">
      <w:pPr>
        <w:widowControl/>
        <w:numPr>
          <w:ilvl w:val="0"/>
          <w:numId w:val="12"/>
        </w:numPr>
        <w:autoSpaceDE/>
        <w:autoSpaceDN/>
        <w:spacing w:before="60" w:after="60"/>
        <w:ind w:left="993" w:hanging="426"/>
        <w:jc w:val="both"/>
        <w:rPr>
          <w:rFonts w:eastAsia="MS Mincho"/>
          <w:sz w:val="24"/>
          <w:szCs w:val="24"/>
        </w:rPr>
      </w:pPr>
      <w:r w:rsidRPr="002A59F2">
        <w:rPr>
          <w:rFonts w:eastAsia="MS Mincho"/>
          <w:sz w:val="24"/>
          <w:szCs w:val="24"/>
        </w:rPr>
        <w:t>проведення наукових досліджень та індивідуальні навчально-дослідні завдання,</w:t>
      </w:r>
    </w:p>
    <w:p w14:paraId="36D1C760" w14:textId="77777777" w:rsidR="00010CD4" w:rsidRDefault="00010CD4" w:rsidP="00010CD4">
      <w:pPr>
        <w:widowControl/>
        <w:numPr>
          <w:ilvl w:val="0"/>
          <w:numId w:val="12"/>
        </w:numPr>
        <w:autoSpaceDE/>
        <w:autoSpaceDN/>
        <w:spacing w:before="60" w:after="60"/>
        <w:ind w:left="993" w:hanging="426"/>
        <w:jc w:val="both"/>
        <w:rPr>
          <w:rFonts w:eastAsia="MS Mincho"/>
          <w:sz w:val="24"/>
          <w:szCs w:val="24"/>
        </w:rPr>
      </w:pPr>
      <w:r w:rsidRPr="002A59F2">
        <w:rPr>
          <w:rFonts w:eastAsia="MS Mincho"/>
          <w:sz w:val="24"/>
          <w:szCs w:val="24"/>
        </w:rPr>
        <w:t>написання тез наукових досліджень та виступи на конференціях.</w:t>
      </w:r>
    </w:p>
    <w:p w14:paraId="28DA7C67" w14:textId="77777777" w:rsidR="00010CD4" w:rsidRDefault="00010CD4" w:rsidP="00010CD4">
      <w:pPr>
        <w:spacing w:before="60" w:after="60"/>
        <w:jc w:val="both"/>
        <w:rPr>
          <w:rFonts w:eastAsia="MS Mincho"/>
          <w:sz w:val="24"/>
          <w:szCs w:val="24"/>
        </w:rPr>
      </w:pPr>
    </w:p>
    <w:p w14:paraId="60E34A51" w14:textId="77777777" w:rsidR="00010CD4" w:rsidRPr="002A59F2" w:rsidRDefault="00010CD4" w:rsidP="00010CD4">
      <w:pPr>
        <w:ind w:firstLine="709"/>
        <w:jc w:val="center"/>
        <w:rPr>
          <w:b/>
          <w:sz w:val="24"/>
          <w:szCs w:val="24"/>
        </w:rPr>
      </w:pPr>
      <w:r w:rsidRPr="002A59F2">
        <w:rPr>
          <w:b/>
          <w:sz w:val="24"/>
          <w:szCs w:val="24"/>
        </w:rPr>
        <w:t xml:space="preserve">Політика та цінності </w:t>
      </w:r>
      <w:r>
        <w:rPr>
          <w:b/>
          <w:sz w:val="24"/>
          <w:szCs w:val="24"/>
        </w:rPr>
        <w:t>дисципліни</w:t>
      </w:r>
    </w:p>
    <w:p w14:paraId="0AA6E989" w14:textId="77777777" w:rsidR="00010CD4" w:rsidRPr="002A59F2" w:rsidRDefault="00010CD4" w:rsidP="00010CD4">
      <w:pPr>
        <w:spacing w:before="60" w:after="60"/>
        <w:ind w:firstLine="851"/>
        <w:jc w:val="both"/>
        <w:rPr>
          <w:rFonts w:eastAsia="MS Mincho"/>
          <w:sz w:val="24"/>
          <w:szCs w:val="24"/>
        </w:rPr>
      </w:pPr>
      <w:r w:rsidRPr="002A59F2">
        <w:rPr>
          <w:rFonts w:eastAsia="MS Mincho"/>
          <w:sz w:val="24"/>
          <w:szCs w:val="24"/>
        </w:rPr>
        <w:t>Очікується, що студенти та студентки відвідуватимуть всі практичні заняття.</w:t>
      </w:r>
    </w:p>
    <w:p w14:paraId="4059D3A8" w14:textId="77777777" w:rsidR="00010CD4" w:rsidRDefault="00010CD4" w:rsidP="00010CD4">
      <w:pPr>
        <w:spacing w:before="60" w:after="60"/>
        <w:ind w:firstLine="851"/>
        <w:jc w:val="both"/>
        <w:rPr>
          <w:rFonts w:eastAsia="MS Mincho"/>
          <w:sz w:val="24"/>
          <w:szCs w:val="24"/>
        </w:rPr>
      </w:pPr>
      <w:r w:rsidRPr="002A59F2">
        <w:rPr>
          <w:rFonts w:eastAsia="MS Mincho"/>
          <w:sz w:val="24"/>
          <w:szCs w:val="24"/>
        </w:rPr>
        <w:t>Якщо вони пропустили заняття, необхідно відпрацювати його (з</w:t>
      </w:r>
      <w:r>
        <w:rPr>
          <w:rFonts w:eastAsia="MS Mincho"/>
          <w:sz w:val="24"/>
          <w:szCs w:val="24"/>
        </w:rPr>
        <w:t xml:space="preserve">гідно графіку на інформаційному </w:t>
      </w:r>
      <w:r w:rsidRPr="002A59F2">
        <w:rPr>
          <w:rFonts w:eastAsia="MS Mincho"/>
          <w:sz w:val="24"/>
          <w:szCs w:val="24"/>
        </w:rPr>
        <w:t>стенді кафедри)</w:t>
      </w:r>
      <w:r>
        <w:rPr>
          <w:rFonts w:eastAsia="MS Mincho"/>
          <w:sz w:val="24"/>
          <w:szCs w:val="24"/>
        </w:rPr>
        <w:t xml:space="preserve">. </w:t>
      </w:r>
    </w:p>
    <w:p w14:paraId="5119B849" w14:textId="77777777" w:rsidR="00010CD4" w:rsidRDefault="00010CD4" w:rsidP="00010CD4">
      <w:pPr>
        <w:spacing w:before="60" w:after="60"/>
        <w:ind w:firstLine="851"/>
        <w:jc w:val="both"/>
        <w:rPr>
          <w:rFonts w:eastAsia="MS Mincho"/>
          <w:sz w:val="24"/>
          <w:szCs w:val="24"/>
        </w:rPr>
      </w:pPr>
      <w:r w:rsidRPr="002A59F2">
        <w:rPr>
          <w:rFonts w:eastAsia="MS Mincho"/>
          <w:sz w:val="24"/>
          <w:szCs w:val="24"/>
        </w:rPr>
        <w:t>Письмові та домашні завдання треба виконувати повністю та вчасно, якщо у студентів/-о</w:t>
      </w:r>
      <w:r>
        <w:rPr>
          <w:rFonts w:eastAsia="MS Mincho"/>
          <w:sz w:val="24"/>
          <w:szCs w:val="24"/>
        </w:rPr>
        <w:t xml:space="preserve">к </w:t>
      </w:r>
      <w:r w:rsidRPr="002A59F2">
        <w:rPr>
          <w:rFonts w:eastAsia="MS Mincho"/>
          <w:sz w:val="24"/>
          <w:szCs w:val="24"/>
        </w:rPr>
        <w:t>виникають запитання, можна звернутися до викладача особисто</w:t>
      </w:r>
      <w:r>
        <w:rPr>
          <w:rFonts w:eastAsia="MS Mincho"/>
          <w:sz w:val="24"/>
          <w:szCs w:val="24"/>
        </w:rPr>
        <w:t xml:space="preserve"> або за електронною поштою, яку </w:t>
      </w:r>
      <w:r w:rsidRPr="002A59F2">
        <w:rPr>
          <w:rFonts w:eastAsia="MS Mincho"/>
          <w:sz w:val="24"/>
          <w:szCs w:val="24"/>
        </w:rPr>
        <w:t>викладач/-ка наддасть на першому практичному занятті.</w:t>
      </w:r>
    </w:p>
    <w:p w14:paraId="62BFA3B5" w14:textId="77777777" w:rsidR="00010CD4" w:rsidRDefault="00010CD4" w:rsidP="00010CD4">
      <w:pPr>
        <w:spacing w:before="60" w:after="60"/>
        <w:ind w:firstLine="851"/>
        <w:jc w:val="both"/>
        <w:rPr>
          <w:rFonts w:eastAsia="MS Mincho"/>
          <w:sz w:val="24"/>
          <w:szCs w:val="24"/>
        </w:rPr>
      </w:pPr>
    </w:p>
    <w:p w14:paraId="6CF832C3" w14:textId="77777777" w:rsidR="00010CD4" w:rsidRPr="002A59F2" w:rsidRDefault="00010CD4" w:rsidP="00010CD4">
      <w:pPr>
        <w:ind w:firstLine="709"/>
        <w:jc w:val="center"/>
        <w:rPr>
          <w:b/>
          <w:sz w:val="24"/>
          <w:szCs w:val="24"/>
        </w:rPr>
      </w:pPr>
      <w:r>
        <w:rPr>
          <w:b/>
          <w:sz w:val="24"/>
          <w:szCs w:val="24"/>
        </w:rPr>
        <w:t>Практичні заняття</w:t>
      </w:r>
    </w:p>
    <w:p w14:paraId="08C06525" w14:textId="77777777" w:rsidR="00010CD4" w:rsidRPr="002A59F2" w:rsidRDefault="00010CD4" w:rsidP="00010CD4">
      <w:pPr>
        <w:spacing w:before="60" w:after="60"/>
        <w:ind w:firstLine="708"/>
        <w:jc w:val="both"/>
        <w:rPr>
          <w:rFonts w:eastAsia="MS Mincho"/>
          <w:sz w:val="24"/>
          <w:szCs w:val="24"/>
        </w:rPr>
      </w:pPr>
      <w:r w:rsidRPr="002A59F2">
        <w:rPr>
          <w:rFonts w:eastAsia="MS Mincho"/>
          <w:sz w:val="24"/>
          <w:szCs w:val="24"/>
        </w:rPr>
        <w:t>Активна участь під час обговорення в аудиторії, студенти/-ки мають бути готовими</w:t>
      </w:r>
      <w:r>
        <w:rPr>
          <w:rFonts w:eastAsia="MS Mincho"/>
          <w:sz w:val="24"/>
          <w:szCs w:val="24"/>
        </w:rPr>
        <w:t xml:space="preserve"> </w:t>
      </w:r>
      <w:r w:rsidRPr="002A59F2">
        <w:rPr>
          <w:rFonts w:eastAsia="MS Mincho"/>
          <w:sz w:val="24"/>
          <w:szCs w:val="24"/>
        </w:rPr>
        <w:t>детально розбиратися в матеріалі, ставити запитання, висловлювати свою точку зору, дискутувати.</w:t>
      </w:r>
    </w:p>
    <w:p w14:paraId="57F4EB1F" w14:textId="77777777" w:rsidR="00010CD4" w:rsidRPr="002A59F2" w:rsidRDefault="00010CD4" w:rsidP="00010CD4">
      <w:pPr>
        <w:spacing w:before="60" w:after="60"/>
        <w:ind w:firstLine="708"/>
        <w:jc w:val="both"/>
        <w:rPr>
          <w:rFonts w:eastAsia="MS Mincho"/>
          <w:sz w:val="24"/>
          <w:szCs w:val="24"/>
        </w:rPr>
      </w:pPr>
      <w:r w:rsidRPr="002A59F2">
        <w:rPr>
          <w:rFonts w:eastAsia="MS Mincho"/>
          <w:sz w:val="24"/>
          <w:szCs w:val="24"/>
        </w:rPr>
        <w:t>Під час дискусії важливі:</w:t>
      </w:r>
    </w:p>
    <w:p w14:paraId="69ECE451"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повага до колег,</w:t>
      </w:r>
    </w:p>
    <w:p w14:paraId="3FFFF262"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lastRenderedPageBreak/>
        <w:t>- толерантність до інших та їхнього досвіду,</w:t>
      </w:r>
    </w:p>
    <w:p w14:paraId="59027636"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сприйнятливість та неупередженість,</w:t>
      </w:r>
    </w:p>
    <w:p w14:paraId="4E7DE2F0"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здатність не погоджуватися з думкою, але шанувати особистість опонента/-ки,</w:t>
      </w:r>
    </w:p>
    <w:p w14:paraId="4E77EB8D"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ретельна аргументація своєї думки та смілив</w:t>
      </w:r>
      <w:r>
        <w:rPr>
          <w:rFonts w:eastAsia="MS Mincho"/>
          <w:sz w:val="24"/>
          <w:szCs w:val="24"/>
        </w:rPr>
        <w:t xml:space="preserve">ість змінювати свою позицію під </w:t>
      </w:r>
      <w:r w:rsidRPr="002A59F2">
        <w:rPr>
          <w:rFonts w:eastAsia="MS Mincho"/>
          <w:sz w:val="24"/>
          <w:szCs w:val="24"/>
        </w:rPr>
        <w:t>впливом доказів,</w:t>
      </w:r>
    </w:p>
    <w:p w14:paraId="69945C4F"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я-висловлювання, коли людина уникає непотрі</w:t>
      </w:r>
      <w:r>
        <w:rPr>
          <w:rFonts w:eastAsia="MS Mincho"/>
          <w:sz w:val="24"/>
          <w:szCs w:val="24"/>
        </w:rPr>
        <w:t xml:space="preserve">бних узагальнювань, описує свої </w:t>
      </w:r>
      <w:r w:rsidRPr="002A59F2">
        <w:rPr>
          <w:rFonts w:eastAsia="MS Mincho"/>
          <w:sz w:val="24"/>
          <w:szCs w:val="24"/>
        </w:rPr>
        <w:t>почуття і формулює свої побажання з опорою на власні думки і емоції,</w:t>
      </w:r>
    </w:p>
    <w:p w14:paraId="7BA6259A"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обов’язкове знайомство з першоджерелами.</w:t>
      </w:r>
    </w:p>
    <w:p w14:paraId="2FFD7C28" w14:textId="77777777" w:rsidR="00010CD4" w:rsidRDefault="00010CD4" w:rsidP="00010CD4">
      <w:pPr>
        <w:spacing w:before="60" w:after="60"/>
        <w:ind w:firstLine="708"/>
        <w:jc w:val="both"/>
        <w:rPr>
          <w:rFonts w:eastAsia="MS Mincho"/>
          <w:sz w:val="24"/>
          <w:szCs w:val="24"/>
        </w:rPr>
      </w:pPr>
      <w:r w:rsidRPr="002A59F2">
        <w:rPr>
          <w:rFonts w:eastAsia="MS Mincho"/>
          <w:sz w:val="24"/>
          <w:szCs w:val="24"/>
        </w:rPr>
        <w:t>Вітається творчий підхід у різних його проявах. Від студентів/-ок очікується зацікавленість</w:t>
      </w:r>
      <w:r>
        <w:rPr>
          <w:rFonts w:eastAsia="MS Mincho"/>
          <w:sz w:val="24"/>
          <w:szCs w:val="24"/>
        </w:rPr>
        <w:t xml:space="preserve"> </w:t>
      </w:r>
      <w:r w:rsidRPr="002A59F2">
        <w:rPr>
          <w:rFonts w:eastAsia="MS Mincho"/>
          <w:sz w:val="24"/>
          <w:szCs w:val="24"/>
        </w:rPr>
        <w:t>участю у міських, всеукраїнських та міжнародних конференція</w:t>
      </w:r>
      <w:r>
        <w:rPr>
          <w:rFonts w:eastAsia="MS Mincho"/>
          <w:sz w:val="24"/>
          <w:szCs w:val="24"/>
        </w:rPr>
        <w:t xml:space="preserve">х, конкурсах та інших заходах з </w:t>
      </w:r>
      <w:r w:rsidRPr="002A59F2">
        <w:rPr>
          <w:rFonts w:eastAsia="MS Mincho"/>
          <w:sz w:val="24"/>
          <w:szCs w:val="24"/>
        </w:rPr>
        <w:t>предметног</w:t>
      </w:r>
      <w:r>
        <w:rPr>
          <w:rFonts w:eastAsia="MS Mincho"/>
          <w:sz w:val="24"/>
          <w:szCs w:val="24"/>
        </w:rPr>
        <w:t>о профілю.</w:t>
      </w:r>
    </w:p>
    <w:p w14:paraId="2A90E412" w14:textId="77777777" w:rsidR="00010CD4" w:rsidRPr="002A59F2" w:rsidRDefault="00010CD4" w:rsidP="00010CD4">
      <w:pPr>
        <w:spacing w:before="60" w:after="60"/>
        <w:ind w:firstLine="708"/>
        <w:jc w:val="both"/>
        <w:rPr>
          <w:rFonts w:eastAsia="MS Mincho"/>
          <w:sz w:val="24"/>
          <w:szCs w:val="24"/>
        </w:rPr>
      </w:pPr>
    </w:p>
    <w:p w14:paraId="138A62B4" w14:textId="77777777" w:rsidR="00010CD4" w:rsidRPr="008A6AB6" w:rsidRDefault="00010CD4" w:rsidP="00010CD4">
      <w:pPr>
        <w:ind w:firstLine="709"/>
        <w:jc w:val="center"/>
        <w:rPr>
          <w:b/>
          <w:sz w:val="24"/>
          <w:szCs w:val="24"/>
        </w:rPr>
      </w:pPr>
      <w:r>
        <w:rPr>
          <w:b/>
          <w:sz w:val="24"/>
          <w:szCs w:val="24"/>
        </w:rPr>
        <w:t>Охорона праці</w:t>
      </w:r>
    </w:p>
    <w:p w14:paraId="3EF956E7" w14:textId="77777777" w:rsidR="00010CD4" w:rsidRPr="002A59F2" w:rsidRDefault="00010CD4" w:rsidP="00010CD4">
      <w:pPr>
        <w:spacing w:before="60" w:after="60"/>
        <w:ind w:firstLine="708"/>
        <w:jc w:val="both"/>
        <w:rPr>
          <w:rFonts w:eastAsia="MS Mincho"/>
          <w:sz w:val="24"/>
          <w:szCs w:val="24"/>
        </w:rPr>
      </w:pPr>
      <w:r w:rsidRPr="002A59F2">
        <w:rPr>
          <w:rFonts w:eastAsia="MS Mincho"/>
          <w:sz w:val="24"/>
          <w:szCs w:val="24"/>
        </w:rPr>
        <w:t>На першому занятті з курсу буде уяснено основні принципи охорони праці шляхом</w:t>
      </w:r>
      <w:r>
        <w:rPr>
          <w:rFonts w:eastAsia="MS Mincho"/>
          <w:sz w:val="24"/>
          <w:szCs w:val="24"/>
        </w:rPr>
        <w:t xml:space="preserve"> </w:t>
      </w:r>
      <w:r w:rsidRPr="002A59F2">
        <w:rPr>
          <w:rFonts w:eastAsia="MS Mincho"/>
          <w:sz w:val="24"/>
          <w:szCs w:val="24"/>
        </w:rPr>
        <w:t>проведення відповідного інструктажу. Очікується, що к</w:t>
      </w:r>
      <w:r>
        <w:rPr>
          <w:rFonts w:eastAsia="MS Mincho"/>
          <w:sz w:val="24"/>
          <w:szCs w:val="24"/>
        </w:rPr>
        <w:t xml:space="preserve">ожен та кожна повинні знати, де </w:t>
      </w:r>
      <w:r w:rsidRPr="002A59F2">
        <w:rPr>
          <w:rFonts w:eastAsia="MS Mincho"/>
          <w:sz w:val="24"/>
          <w:szCs w:val="24"/>
        </w:rPr>
        <w:t>найближчий до аудиторії евакуаційний вихід, де</w:t>
      </w:r>
      <w:r>
        <w:rPr>
          <w:rFonts w:eastAsia="MS Mincho"/>
          <w:sz w:val="24"/>
          <w:szCs w:val="24"/>
        </w:rPr>
        <w:t xml:space="preserve"> знаходиться вогнегасник, як їм користуватися, </w:t>
      </w:r>
      <w:r w:rsidRPr="002A59F2">
        <w:rPr>
          <w:rFonts w:eastAsia="MS Mincho"/>
          <w:sz w:val="24"/>
          <w:szCs w:val="24"/>
        </w:rPr>
        <w:t>тощо.</w:t>
      </w:r>
    </w:p>
    <w:p w14:paraId="7E87A8A4" w14:textId="77777777" w:rsidR="00010CD4" w:rsidRPr="002A59F2" w:rsidRDefault="00010CD4" w:rsidP="00010CD4">
      <w:pPr>
        <w:spacing w:before="60" w:after="60"/>
        <w:jc w:val="both"/>
        <w:rPr>
          <w:rFonts w:eastAsia="MS Mincho"/>
          <w:sz w:val="24"/>
          <w:szCs w:val="24"/>
        </w:rPr>
      </w:pPr>
    </w:p>
    <w:p w14:paraId="355D9BC8" w14:textId="77777777" w:rsidR="00010CD4" w:rsidRPr="008A6AB6" w:rsidRDefault="00010CD4" w:rsidP="00010CD4">
      <w:pPr>
        <w:ind w:firstLine="709"/>
        <w:jc w:val="center"/>
        <w:rPr>
          <w:b/>
          <w:sz w:val="24"/>
          <w:szCs w:val="24"/>
        </w:rPr>
      </w:pPr>
      <w:r w:rsidRPr="008A6AB6">
        <w:rPr>
          <w:b/>
          <w:sz w:val="24"/>
          <w:szCs w:val="24"/>
        </w:rPr>
        <w:t>Поведінка в аудиторії</w:t>
      </w:r>
    </w:p>
    <w:p w14:paraId="632E1967" w14:textId="77777777" w:rsidR="00010CD4" w:rsidRPr="002A59F2" w:rsidRDefault="00010CD4" w:rsidP="00010CD4">
      <w:pPr>
        <w:spacing w:before="60" w:after="60"/>
        <w:jc w:val="both"/>
        <w:rPr>
          <w:rFonts w:eastAsia="MS Mincho"/>
          <w:sz w:val="24"/>
          <w:szCs w:val="24"/>
        </w:rPr>
      </w:pPr>
      <w:r>
        <w:rPr>
          <w:rFonts w:eastAsia="MS Mincho"/>
          <w:sz w:val="24"/>
          <w:szCs w:val="24"/>
        </w:rPr>
        <w:t>Основні «так» та «ні»</w:t>
      </w:r>
    </w:p>
    <w:p w14:paraId="7A9164C6"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Студентству важливо дотримуватися правил належн</w:t>
      </w:r>
      <w:r>
        <w:rPr>
          <w:rFonts w:eastAsia="MS Mincho"/>
          <w:sz w:val="24"/>
          <w:szCs w:val="24"/>
        </w:rPr>
        <w:t xml:space="preserve">ої поведінки в університеті. Ці </w:t>
      </w:r>
      <w:r w:rsidRPr="002A59F2">
        <w:rPr>
          <w:rFonts w:eastAsia="MS Mincho"/>
          <w:sz w:val="24"/>
          <w:szCs w:val="24"/>
        </w:rPr>
        <w:t>правила є загальними для всіх, вони стосуют</w:t>
      </w:r>
      <w:r>
        <w:rPr>
          <w:rFonts w:eastAsia="MS Mincho"/>
          <w:sz w:val="24"/>
          <w:szCs w:val="24"/>
        </w:rPr>
        <w:t xml:space="preserve">ься також і всього професорсько викладацького </w:t>
      </w:r>
      <w:r w:rsidRPr="002A59F2">
        <w:rPr>
          <w:rFonts w:eastAsia="MS Mincho"/>
          <w:sz w:val="24"/>
          <w:szCs w:val="24"/>
        </w:rPr>
        <w:t xml:space="preserve">складу та співробітників/-ць, і </w:t>
      </w:r>
      <w:r>
        <w:rPr>
          <w:rFonts w:eastAsia="MS Mincho"/>
          <w:sz w:val="24"/>
          <w:szCs w:val="24"/>
        </w:rPr>
        <w:t xml:space="preserve">принципово не відрізняються від </w:t>
      </w:r>
      <w:r w:rsidRPr="002A59F2">
        <w:rPr>
          <w:rFonts w:eastAsia="MS Mincho"/>
          <w:sz w:val="24"/>
          <w:szCs w:val="24"/>
        </w:rPr>
        <w:t>загальноприйнятих норм.</w:t>
      </w:r>
    </w:p>
    <w:p w14:paraId="36D3F066"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Під час занять дозволяється:</w:t>
      </w:r>
    </w:p>
    <w:p w14:paraId="7BBA4541"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залишати аудиторію на короткий час за потреби та за дозволом викладача;</w:t>
      </w:r>
    </w:p>
    <w:p w14:paraId="33FFC467"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пити безалкогольні напої;</w:t>
      </w:r>
    </w:p>
    <w:p w14:paraId="761E6B92"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фотографувати слайди презентацій;</w:t>
      </w:r>
    </w:p>
    <w:p w14:paraId="0811BD2C"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брати активну участь у ході заняття (див. Академ</w:t>
      </w:r>
      <w:r>
        <w:rPr>
          <w:rFonts w:eastAsia="MS Mincho"/>
          <w:sz w:val="24"/>
          <w:szCs w:val="24"/>
        </w:rPr>
        <w:t>ічні очікування від студенток/-</w:t>
      </w:r>
      <w:r w:rsidRPr="002A59F2">
        <w:rPr>
          <w:rFonts w:eastAsia="MS Mincho"/>
          <w:sz w:val="24"/>
          <w:szCs w:val="24"/>
        </w:rPr>
        <w:t>ів).</w:t>
      </w:r>
    </w:p>
    <w:p w14:paraId="2B9301A6"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заборонено:</w:t>
      </w:r>
    </w:p>
    <w:p w14:paraId="41B30DC7"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їсти (за виключенням осіб, особливий медични</w:t>
      </w:r>
      <w:r>
        <w:rPr>
          <w:rFonts w:eastAsia="MS Mincho"/>
          <w:sz w:val="24"/>
          <w:szCs w:val="24"/>
        </w:rPr>
        <w:t xml:space="preserve">й стан яких потребує іншого – в </w:t>
      </w:r>
      <w:r w:rsidRPr="002A59F2">
        <w:rPr>
          <w:rFonts w:eastAsia="MS Mincho"/>
          <w:sz w:val="24"/>
          <w:szCs w:val="24"/>
        </w:rPr>
        <w:t>цьому випадку необхідне медичне підтвердження);</w:t>
      </w:r>
    </w:p>
    <w:p w14:paraId="0D246848"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палити, вживати алкогольні і навіть слабо</w:t>
      </w:r>
      <w:r>
        <w:rPr>
          <w:rFonts w:eastAsia="MS Mincho"/>
          <w:sz w:val="24"/>
          <w:szCs w:val="24"/>
        </w:rPr>
        <w:t xml:space="preserve">алкогольні напої або наркотичні </w:t>
      </w:r>
      <w:r w:rsidRPr="002A59F2">
        <w:rPr>
          <w:rFonts w:eastAsia="MS Mincho"/>
          <w:sz w:val="24"/>
          <w:szCs w:val="24"/>
        </w:rPr>
        <w:t>засоби;</w:t>
      </w:r>
    </w:p>
    <w:p w14:paraId="48C15597"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нецензурно висловлюватися або вживати слова,</w:t>
      </w:r>
      <w:r>
        <w:rPr>
          <w:rFonts w:eastAsia="MS Mincho"/>
          <w:sz w:val="24"/>
          <w:szCs w:val="24"/>
        </w:rPr>
        <w:t xml:space="preserve"> які ображають честь і гідність </w:t>
      </w:r>
      <w:r w:rsidRPr="002A59F2">
        <w:rPr>
          <w:rFonts w:eastAsia="MS Mincho"/>
          <w:sz w:val="24"/>
          <w:szCs w:val="24"/>
        </w:rPr>
        <w:t>колег та професорсько-викладацького складу;</w:t>
      </w:r>
    </w:p>
    <w:p w14:paraId="3BFD6DFA"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грати в азартні ігри;</w:t>
      </w:r>
    </w:p>
    <w:p w14:paraId="0470EDC9"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xml:space="preserve">- наносити шкоду матеріально-технічній базі </w:t>
      </w:r>
      <w:r>
        <w:rPr>
          <w:rFonts w:eastAsia="MS Mincho"/>
          <w:sz w:val="24"/>
          <w:szCs w:val="24"/>
        </w:rPr>
        <w:t xml:space="preserve">університету (псувати інвентар, </w:t>
      </w:r>
      <w:r w:rsidRPr="002A59F2">
        <w:rPr>
          <w:rFonts w:eastAsia="MS Mincho"/>
          <w:sz w:val="24"/>
          <w:szCs w:val="24"/>
        </w:rPr>
        <w:t>обладнання; меблі, стіни, підлоги, засмічувати приміщення і території);</w:t>
      </w:r>
    </w:p>
    <w:p w14:paraId="7B5EE2F3" w14:textId="77777777" w:rsidR="00010CD4" w:rsidRPr="002A59F2" w:rsidRDefault="00010CD4" w:rsidP="00010CD4">
      <w:pPr>
        <w:spacing w:before="60" w:after="60"/>
        <w:jc w:val="both"/>
        <w:rPr>
          <w:rFonts w:eastAsia="MS Mincho"/>
          <w:sz w:val="24"/>
          <w:szCs w:val="24"/>
        </w:rPr>
      </w:pPr>
      <w:r w:rsidRPr="002A59F2">
        <w:rPr>
          <w:rFonts w:eastAsia="MS Mincho"/>
          <w:sz w:val="24"/>
          <w:szCs w:val="24"/>
        </w:rPr>
        <w:t>- галасувати, кричати або прослуховувати гучну</w:t>
      </w:r>
      <w:r>
        <w:rPr>
          <w:rFonts w:eastAsia="MS Mincho"/>
          <w:sz w:val="24"/>
          <w:szCs w:val="24"/>
        </w:rPr>
        <w:t xml:space="preserve"> музику в аудиторіях і навіть у </w:t>
      </w:r>
      <w:r w:rsidRPr="002A59F2">
        <w:rPr>
          <w:rFonts w:eastAsia="MS Mincho"/>
          <w:sz w:val="24"/>
          <w:szCs w:val="24"/>
        </w:rPr>
        <w:t>коридорах під час занять.</w:t>
      </w:r>
    </w:p>
    <w:p w14:paraId="0235878E" w14:textId="77777777" w:rsidR="00010CD4" w:rsidRPr="002A59F2" w:rsidRDefault="00010CD4" w:rsidP="00010CD4">
      <w:pPr>
        <w:spacing w:before="60" w:after="60"/>
        <w:jc w:val="both"/>
        <w:rPr>
          <w:rFonts w:eastAsia="MS Mincho"/>
          <w:sz w:val="24"/>
          <w:szCs w:val="24"/>
        </w:rPr>
      </w:pPr>
    </w:p>
    <w:p w14:paraId="5A9E0F0D" w14:textId="77777777" w:rsidR="00010CD4" w:rsidRPr="008A6AB6" w:rsidRDefault="00010CD4" w:rsidP="00010CD4">
      <w:pPr>
        <w:ind w:firstLine="709"/>
        <w:jc w:val="center"/>
        <w:rPr>
          <w:b/>
          <w:sz w:val="24"/>
          <w:szCs w:val="24"/>
        </w:rPr>
      </w:pPr>
      <w:r w:rsidRPr="008A6AB6">
        <w:rPr>
          <w:b/>
          <w:sz w:val="24"/>
          <w:szCs w:val="24"/>
        </w:rPr>
        <w:t>Плаг</w:t>
      </w:r>
      <w:r>
        <w:rPr>
          <w:b/>
          <w:sz w:val="24"/>
          <w:szCs w:val="24"/>
        </w:rPr>
        <w:t>іат та академічна доброчесність</w:t>
      </w:r>
    </w:p>
    <w:p w14:paraId="7CB455F7" w14:textId="77777777" w:rsidR="00010CD4" w:rsidRPr="002A59F2" w:rsidRDefault="00010CD4" w:rsidP="00010CD4">
      <w:pPr>
        <w:spacing w:before="60" w:after="60"/>
        <w:ind w:firstLine="708"/>
        <w:jc w:val="both"/>
        <w:rPr>
          <w:rFonts w:eastAsia="MS Mincho"/>
          <w:sz w:val="24"/>
          <w:szCs w:val="24"/>
        </w:rPr>
      </w:pPr>
      <w:r w:rsidRPr="002A59F2">
        <w:rPr>
          <w:rFonts w:eastAsia="MS Mincho"/>
          <w:sz w:val="24"/>
          <w:szCs w:val="24"/>
        </w:rPr>
        <w:t>Кафедра пропедевтики внутрішньої медицини №</w:t>
      </w:r>
      <w:r>
        <w:rPr>
          <w:rFonts w:eastAsia="MS Mincho"/>
          <w:sz w:val="24"/>
          <w:szCs w:val="24"/>
        </w:rPr>
        <w:t xml:space="preserve">1, основ біоетики та біобезпеки </w:t>
      </w:r>
      <w:r w:rsidRPr="002A59F2">
        <w:rPr>
          <w:rFonts w:eastAsia="MS Mincho"/>
          <w:sz w:val="24"/>
          <w:szCs w:val="24"/>
        </w:rPr>
        <w:t>підтримує</w:t>
      </w:r>
      <w:r>
        <w:rPr>
          <w:rFonts w:eastAsia="MS Mincho"/>
          <w:sz w:val="24"/>
          <w:szCs w:val="24"/>
        </w:rPr>
        <w:t xml:space="preserve"> </w:t>
      </w:r>
      <w:r w:rsidRPr="002A59F2">
        <w:rPr>
          <w:rFonts w:eastAsia="MS Mincho"/>
          <w:sz w:val="24"/>
          <w:szCs w:val="24"/>
        </w:rPr>
        <w:t>нульову толерантність до плагіату. Від студентів та студен</w:t>
      </w:r>
      <w:r>
        <w:rPr>
          <w:rFonts w:eastAsia="MS Mincho"/>
          <w:sz w:val="24"/>
          <w:szCs w:val="24"/>
        </w:rPr>
        <w:t xml:space="preserve">ток очікується бажання постійно </w:t>
      </w:r>
      <w:r w:rsidRPr="002A59F2">
        <w:rPr>
          <w:rFonts w:eastAsia="MS Mincho"/>
          <w:sz w:val="24"/>
          <w:szCs w:val="24"/>
        </w:rPr>
        <w:t xml:space="preserve">підвищувати власну обізнаність в академічному письмі. На </w:t>
      </w:r>
      <w:r>
        <w:rPr>
          <w:rFonts w:eastAsia="MS Mincho"/>
          <w:sz w:val="24"/>
          <w:szCs w:val="24"/>
        </w:rPr>
        <w:t xml:space="preserve">перших заняттях проводитимуться </w:t>
      </w:r>
      <w:r w:rsidRPr="002A59F2">
        <w:rPr>
          <w:rFonts w:eastAsia="MS Mincho"/>
          <w:sz w:val="24"/>
          <w:szCs w:val="24"/>
        </w:rPr>
        <w:t>інформаційні заходи щодо того, що саме вважати плагі</w:t>
      </w:r>
      <w:r>
        <w:rPr>
          <w:rFonts w:eastAsia="MS Mincho"/>
          <w:sz w:val="24"/>
          <w:szCs w:val="24"/>
        </w:rPr>
        <w:t xml:space="preserve">атом та </w:t>
      </w:r>
      <w:r>
        <w:rPr>
          <w:rFonts w:eastAsia="MS Mincho"/>
          <w:sz w:val="24"/>
          <w:szCs w:val="24"/>
        </w:rPr>
        <w:lastRenderedPageBreak/>
        <w:t xml:space="preserve">як коректно здійснювати </w:t>
      </w:r>
      <w:r w:rsidRPr="002A59F2">
        <w:rPr>
          <w:rFonts w:eastAsia="MS Mincho"/>
          <w:sz w:val="24"/>
          <w:szCs w:val="24"/>
        </w:rPr>
        <w:t>дослідницько-науковий пошук.</w:t>
      </w:r>
    </w:p>
    <w:p w14:paraId="2D52D952" w14:textId="77777777" w:rsidR="00010CD4" w:rsidRPr="002A59F2" w:rsidRDefault="00010CD4" w:rsidP="00010CD4">
      <w:pPr>
        <w:spacing w:before="60" w:after="60"/>
        <w:ind w:firstLine="708"/>
        <w:jc w:val="both"/>
        <w:rPr>
          <w:rFonts w:eastAsia="MS Mincho"/>
          <w:sz w:val="24"/>
          <w:szCs w:val="24"/>
        </w:rPr>
      </w:pPr>
      <w:r w:rsidRPr="002A59F2">
        <w:rPr>
          <w:rFonts w:eastAsia="MS Mincho"/>
          <w:sz w:val="24"/>
          <w:szCs w:val="24"/>
        </w:rPr>
        <w:t>Порядок інформування про зміни у силабусі: необхідні зміни у силабус</w:t>
      </w:r>
      <w:r>
        <w:rPr>
          <w:rFonts w:eastAsia="MS Mincho"/>
          <w:sz w:val="24"/>
          <w:szCs w:val="24"/>
        </w:rPr>
        <w:t xml:space="preserve"> </w:t>
      </w:r>
      <w:r w:rsidRPr="002A59F2">
        <w:rPr>
          <w:rFonts w:eastAsia="MS Mincho"/>
          <w:sz w:val="24"/>
          <w:szCs w:val="24"/>
        </w:rPr>
        <w:t>і</w:t>
      </w:r>
      <w:r>
        <w:rPr>
          <w:rFonts w:eastAsia="MS Mincho"/>
          <w:sz w:val="24"/>
          <w:szCs w:val="24"/>
        </w:rPr>
        <w:t xml:space="preserve"> </w:t>
      </w:r>
      <w:r w:rsidRPr="002A59F2">
        <w:rPr>
          <w:rFonts w:eastAsia="MS Mincho"/>
          <w:sz w:val="24"/>
          <w:szCs w:val="24"/>
        </w:rPr>
        <w:t>затверджуються на методичній комісії ХНМУ з</w:t>
      </w:r>
      <w:r>
        <w:rPr>
          <w:rFonts w:eastAsia="MS Mincho"/>
          <w:sz w:val="24"/>
          <w:szCs w:val="24"/>
        </w:rPr>
        <w:t xml:space="preserve"> проблем професійної підготовки </w:t>
      </w:r>
      <w:r w:rsidRPr="002A59F2">
        <w:rPr>
          <w:rFonts w:eastAsia="MS Mincho"/>
          <w:sz w:val="24"/>
          <w:szCs w:val="24"/>
        </w:rPr>
        <w:t>терапевтичного профілю та оприлюднюють</w:t>
      </w:r>
      <w:r>
        <w:rPr>
          <w:rFonts w:eastAsia="MS Mincho"/>
          <w:sz w:val="24"/>
          <w:szCs w:val="24"/>
        </w:rPr>
        <w:t xml:space="preserve">ся на сайті ХНМУ, сайті кафедри </w:t>
      </w:r>
      <w:r w:rsidRPr="002A59F2">
        <w:rPr>
          <w:rFonts w:eastAsia="MS Mincho"/>
          <w:sz w:val="24"/>
          <w:szCs w:val="24"/>
        </w:rPr>
        <w:t>пропедевтики внутрішньої медицини №1, основ біоетики та біобезпеки ХНМУ</w:t>
      </w:r>
    </w:p>
    <w:p w14:paraId="5E67EA8A" w14:textId="77777777" w:rsidR="00010CD4" w:rsidRPr="002A59F2" w:rsidRDefault="00010CD4" w:rsidP="00010CD4">
      <w:pPr>
        <w:spacing w:before="60" w:after="60"/>
        <w:jc w:val="both"/>
        <w:rPr>
          <w:rFonts w:eastAsia="MS Mincho"/>
          <w:sz w:val="24"/>
          <w:szCs w:val="24"/>
        </w:rPr>
      </w:pPr>
    </w:p>
    <w:p w14:paraId="539DA279" w14:textId="77777777" w:rsidR="00010CD4" w:rsidRPr="008A6AB6" w:rsidRDefault="00010CD4" w:rsidP="00010CD4">
      <w:pPr>
        <w:ind w:firstLine="709"/>
        <w:jc w:val="center"/>
        <w:rPr>
          <w:b/>
          <w:sz w:val="24"/>
          <w:szCs w:val="24"/>
        </w:rPr>
      </w:pPr>
      <w:r w:rsidRPr="008A6AB6">
        <w:rPr>
          <w:b/>
          <w:sz w:val="24"/>
          <w:szCs w:val="24"/>
        </w:rPr>
        <w:t>Політика оцінювання</w:t>
      </w:r>
    </w:p>
    <w:p w14:paraId="616EDCD6" w14:textId="77777777" w:rsidR="00010CD4" w:rsidRPr="005119C1" w:rsidRDefault="00010CD4" w:rsidP="00010CD4">
      <w:pPr>
        <w:ind w:firstLine="567"/>
        <w:jc w:val="both"/>
        <w:rPr>
          <w:bCs/>
          <w:color w:val="000000"/>
          <w:sz w:val="24"/>
          <w:szCs w:val="24"/>
        </w:rPr>
      </w:pPr>
      <w:r w:rsidRPr="005119C1">
        <w:rPr>
          <w:bCs/>
          <w:color w:val="000000"/>
          <w:sz w:val="24"/>
          <w:szCs w:val="24"/>
        </w:rPr>
        <w:t xml:space="preserve">Методи і форми контролю та оцінювання успішності студентів з дисципліни здійснюються відповідно до вимог програми та 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затвердженої МОЗ України (лист МОЗ України № 08.01-47/10395 від 15.04.2014). </w:t>
      </w:r>
      <w:r w:rsidRPr="008E1BA8">
        <w:rPr>
          <w:color w:val="000000"/>
          <w:sz w:val="24"/>
          <w:szCs w:val="24"/>
        </w:rPr>
        <w:t xml:space="preserve">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обліковуються у кредитах ECTS. Обсяг одного кредиту становить 30 годин. Кредит ECTS включає усі види робіт студента: аудиторну, самостійну, проходження практичної підготовки, підготовку та складання атестації, тощо. </w:t>
      </w:r>
    </w:p>
    <w:p w14:paraId="751AF89F" w14:textId="77777777" w:rsidR="00010CD4" w:rsidRPr="008E1BA8" w:rsidRDefault="00010CD4" w:rsidP="00010CD4">
      <w:pPr>
        <w:pStyle w:val="21"/>
        <w:ind w:right="0" w:firstLine="567"/>
        <w:rPr>
          <w:color w:val="000000"/>
          <w:sz w:val="24"/>
          <w:szCs w:val="24"/>
        </w:rPr>
      </w:pPr>
      <w:r w:rsidRPr="008E1BA8">
        <w:rPr>
          <w:color w:val="000000"/>
          <w:sz w:val="24"/>
          <w:szCs w:val="24"/>
        </w:rPr>
        <w:t>Оцінювання – це один із завершальних етапів навчальної діяльності студента та визначення успішності навчання. Оцінювання да</w:t>
      </w:r>
      <w:r w:rsidRPr="008E1BA8">
        <w:rPr>
          <w:color w:val="000000"/>
          <w:sz w:val="24"/>
          <w:szCs w:val="24"/>
          <w:lang w:val="ru-RU"/>
        </w:rPr>
        <w:t>є</w:t>
      </w:r>
      <w:r w:rsidRPr="008E1BA8">
        <w:rPr>
          <w:color w:val="000000"/>
          <w:sz w:val="24"/>
          <w:szCs w:val="24"/>
        </w:rPr>
        <w:t xml:space="preserve"> можливість стверджувати, що студент отримав необхідні знання, розуміння, навички, компетенції. Компетенція означає доведену здатність студента використовувати знання, навички та особисті уміння в навчальних чи робочих ситуаціях. Компетенція – це здатність переносити знання у практичну діяльність. </w:t>
      </w:r>
    </w:p>
    <w:p w14:paraId="26C0E7C5" w14:textId="77777777" w:rsidR="00010CD4" w:rsidRPr="008E1BA8" w:rsidRDefault="00010CD4" w:rsidP="00010CD4">
      <w:pPr>
        <w:pStyle w:val="21"/>
        <w:ind w:right="0" w:firstLine="567"/>
        <w:rPr>
          <w:color w:val="000000"/>
          <w:sz w:val="24"/>
          <w:szCs w:val="24"/>
        </w:rPr>
      </w:pPr>
      <w:r w:rsidRPr="008E1BA8">
        <w:rPr>
          <w:color w:val="000000"/>
          <w:sz w:val="24"/>
          <w:szCs w:val="24"/>
        </w:rPr>
        <w:t>У вищій медичній освіті застосовуються різні види шкал оцінювання: багатобальна шкала, національна 4-бальна шкала та шкала ECTS. Результати конвертуються із однієї шкали в іншу згідно із нижченаведеними правилами. У Харківському національному медичному університеті рекомендованою багатобальною шкалою є 200-бальна шкала. Усі приклади в Інструкції наведені для 200-бальної шкали.</w:t>
      </w:r>
    </w:p>
    <w:p w14:paraId="51883BB8" w14:textId="77777777" w:rsidR="00010CD4" w:rsidRPr="00EB0689" w:rsidRDefault="00010CD4" w:rsidP="00010CD4">
      <w:pPr>
        <w:widowControl/>
        <w:numPr>
          <w:ilvl w:val="0"/>
          <w:numId w:val="23"/>
        </w:numPr>
        <w:tabs>
          <w:tab w:val="left" w:pos="851"/>
        </w:tabs>
        <w:autoSpaceDE/>
        <w:autoSpaceDN/>
        <w:ind w:left="0" w:firstLine="567"/>
        <w:jc w:val="both"/>
        <w:rPr>
          <w:sz w:val="24"/>
          <w:szCs w:val="24"/>
          <w:shd w:val="clear" w:color="auto" w:fill="FFFFFF"/>
        </w:rPr>
      </w:pPr>
      <w:r w:rsidRPr="008E1BA8">
        <w:rPr>
          <w:rStyle w:val="a7"/>
          <w:b/>
          <w:bCs/>
          <w:spacing w:val="-2"/>
          <w:sz w:val="24"/>
          <w:szCs w:val="24"/>
          <w:shd w:val="clear" w:color="auto" w:fill="FFFFFF"/>
        </w:rPr>
        <w:t>Поточна навчальна діяльність </w:t>
      </w:r>
      <w:r w:rsidRPr="008E1BA8">
        <w:rPr>
          <w:rStyle w:val="a7"/>
          <w:spacing w:val="-2"/>
          <w:sz w:val="24"/>
          <w:szCs w:val="24"/>
          <w:shd w:val="clear" w:color="auto" w:fill="FFFFFF"/>
        </w:rPr>
        <w:t>(далі – </w:t>
      </w:r>
      <w:r w:rsidRPr="001A074D">
        <w:rPr>
          <w:rStyle w:val="a6"/>
          <w:i/>
          <w:iCs/>
          <w:spacing w:val="-2"/>
          <w:sz w:val="24"/>
          <w:shd w:val="clear" w:color="auto" w:fill="FFFFFF"/>
        </w:rPr>
        <w:t>ПНД</w:t>
      </w:r>
      <w:r w:rsidRPr="008E1BA8">
        <w:rPr>
          <w:rStyle w:val="a7"/>
          <w:spacing w:val="-2"/>
          <w:sz w:val="24"/>
          <w:szCs w:val="24"/>
          <w:shd w:val="clear" w:color="auto" w:fill="FFFFFF"/>
        </w:rPr>
        <w:t>)</w:t>
      </w:r>
      <w:r w:rsidRPr="008E1BA8">
        <w:rPr>
          <w:sz w:val="24"/>
          <w:szCs w:val="24"/>
          <w:shd w:val="clear" w:color="auto" w:fill="FFFFFF"/>
        </w:rPr>
        <w:t xml:space="preserve"> здійснюється викладачем академічної групи, </w:t>
      </w:r>
      <w:r>
        <w:rPr>
          <w:sz w:val="24"/>
          <w:szCs w:val="24"/>
          <w:shd w:val="clear" w:color="auto" w:fill="FFFFFF"/>
        </w:rPr>
        <w:t>на кожному практичному занятті. В</w:t>
      </w:r>
      <w:r w:rsidRPr="00EB0689">
        <w:rPr>
          <w:sz w:val="24"/>
          <w:szCs w:val="24"/>
          <w:shd w:val="clear" w:color="auto" w:fill="FFFFFF"/>
        </w:rPr>
        <w:t>иставляються оцінки з використанням 4-бальної (традиційної) системи. Загальний підсумок середньої оцінки (с точністю до сотих) за поточну діяльність викладач автоматично одержує за допомогою електронного журналу системи АСУ. У подальшому, середній бал поточної успішності викладачем кафедри переводиться у 120-бальну шкалу ЕСТS.</w:t>
      </w:r>
    </w:p>
    <w:p w14:paraId="7267E2CC" w14:textId="77777777" w:rsidR="00010CD4" w:rsidRDefault="00010CD4" w:rsidP="00010CD4">
      <w:pPr>
        <w:widowControl/>
        <w:numPr>
          <w:ilvl w:val="0"/>
          <w:numId w:val="23"/>
        </w:numPr>
        <w:tabs>
          <w:tab w:val="num" w:pos="851"/>
        </w:tabs>
        <w:autoSpaceDE/>
        <w:autoSpaceDN/>
        <w:ind w:left="0" w:firstLine="567"/>
        <w:jc w:val="both"/>
        <w:rPr>
          <w:color w:val="000000"/>
          <w:sz w:val="24"/>
          <w:szCs w:val="24"/>
        </w:rPr>
      </w:pPr>
      <w:r w:rsidRPr="008E1BA8">
        <w:rPr>
          <w:b/>
          <w:i/>
          <w:color w:val="000000"/>
          <w:spacing w:val="-2"/>
          <w:sz w:val="24"/>
          <w:szCs w:val="24"/>
        </w:rPr>
        <w:t xml:space="preserve">Підсумкове заняття </w:t>
      </w:r>
      <w:r w:rsidRPr="008E1BA8">
        <w:rPr>
          <w:i/>
          <w:color w:val="000000"/>
          <w:sz w:val="24"/>
          <w:szCs w:val="24"/>
        </w:rPr>
        <w:t xml:space="preserve">(далі – </w:t>
      </w:r>
      <w:r w:rsidRPr="008E1BA8">
        <w:rPr>
          <w:b/>
          <w:i/>
          <w:color w:val="000000"/>
          <w:sz w:val="24"/>
          <w:szCs w:val="24"/>
        </w:rPr>
        <w:t>ПЗ</w:t>
      </w:r>
      <w:r w:rsidRPr="008E1BA8">
        <w:rPr>
          <w:i/>
          <w:color w:val="000000"/>
          <w:sz w:val="24"/>
          <w:szCs w:val="24"/>
        </w:rPr>
        <w:t>)</w:t>
      </w:r>
      <w:r w:rsidRPr="008E1BA8">
        <w:rPr>
          <w:color w:val="000000"/>
          <w:sz w:val="24"/>
          <w:szCs w:val="24"/>
        </w:rPr>
        <w:t xml:space="preserve"> </w:t>
      </w:r>
      <w:r w:rsidRPr="008E1BA8">
        <w:rPr>
          <w:color w:val="000000"/>
          <w:spacing w:val="-2"/>
          <w:sz w:val="24"/>
          <w:szCs w:val="24"/>
        </w:rPr>
        <w:t xml:space="preserve">– проводиться після логічно завершеної частини дисципліни, що складається з сукупності навчальних елементів робочої програми, яка поєднує усі види підготовки (теоретичної, практичної і т.ін.)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 </w:t>
      </w:r>
      <w:r w:rsidRPr="008E1BA8">
        <w:rPr>
          <w:b/>
          <w:color w:val="000000"/>
          <w:sz w:val="24"/>
          <w:szCs w:val="24"/>
        </w:rPr>
        <w:t>ПЗ</w:t>
      </w:r>
      <w:r w:rsidRPr="008E1BA8">
        <w:rPr>
          <w:b/>
          <w:i/>
          <w:color w:val="000000"/>
          <w:sz w:val="24"/>
          <w:szCs w:val="24"/>
        </w:rPr>
        <w:t xml:space="preserve"> </w:t>
      </w:r>
      <w:r w:rsidRPr="008E1BA8">
        <w:rPr>
          <w:bCs/>
          <w:spacing w:val="-6"/>
          <w:sz w:val="24"/>
          <w:szCs w:val="24"/>
        </w:rPr>
        <w:t>приймається викладачем академічної групи</w:t>
      </w:r>
      <w:r w:rsidRPr="008E1BA8">
        <w:rPr>
          <w:color w:val="000000"/>
          <w:sz w:val="24"/>
          <w:szCs w:val="24"/>
        </w:rPr>
        <w:t xml:space="preserve">. За  підсумкове заняття виставляється традиційна оцінка. </w:t>
      </w:r>
    </w:p>
    <w:p w14:paraId="1674ADF7" w14:textId="77777777" w:rsidR="00010CD4" w:rsidRPr="006768AB" w:rsidRDefault="00010CD4" w:rsidP="00010CD4">
      <w:pPr>
        <w:widowControl/>
        <w:numPr>
          <w:ilvl w:val="0"/>
          <w:numId w:val="23"/>
        </w:numPr>
        <w:tabs>
          <w:tab w:val="num" w:pos="851"/>
        </w:tabs>
        <w:autoSpaceDE/>
        <w:autoSpaceDN/>
        <w:ind w:left="0" w:firstLine="567"/>
        <w:jc w:val="both"/>
        <w:rPr>
          <w:color w:val="000000"/>
          <w:spacing w:val="-4"/>
          <w:sz w:val="24"/>
          <w:szCs w:val="24"/>
        </w:rPr>
      </w:pPr>
      <w:r w:rsidRPr="006768AB">
        <w:rPr>
          <w:b/>
          <w:i/>
          <w:color w:val="000000"/>
          <w:spacing w:val="-4"/>
          <w:sz w:val="24"/>
          <w:szCs w:val="24"/>
        </w:rPr>
        <w:t>Самостійна робота</w:t>
      </w:r>
      <w:r>
        <w:rPr>
          <w:color w:val="000000"/>
          <w:spacing w:val="-4"/>
          <w:sz w:val="24"/>
          <w:szCs w:val="24"/>
        </w:rPr>
        <w:t xml:space="preserve"> - к</w:t>
      </w:r>
      <w:r w:rsidRPr="006768AB">
        <w:rPr>
          <w:color w:val="000000"/>
          <w:spacing w:val="-4"/>
          <w:sz w:val="24"/>
          <w:szCs w:val="24"/>
        </w:rPr>
        <w:t>онтроль виконання самостійної роботи, яка передбачена в темі поряд з аудиторною роботою, здійснюється під час поточного контролю теми на відповідному аудиторному занятті. Контроль засвоєння практичних навичок здійснюється як під час поточного контролю, так і при підсумковому контролі.</w:t>
      </w:r>
    </w:p>
    <w:p w14:paraId="154287F8" w14:textId="77777777" w:rsidR="00010CD4" w:rsidRPr="006768AB" w:rsidRDefault="00010CD4" w:rsidP="00010CD4">
      <w:pPr>
        <w:widowControl/>
        <w:numPr>
          <w:ilvl w:val="0"/>
          <w:numId w:val="23"/>
        </w:numPr>
        <w:tabs>
          <w:tab w:val="num" w:pos="851"/>
        </w:tabs>
        <w:autoSpaceDE/>
        <w:autoSpaceDN/>
        <w:ind w:left="0" w:firstLine="567"/>
        <w:jc w:val="both"/>
        <w:rPr>
          <w:color w:val="000000"/>
          <w:spacing w:val="-4"/>
          <w:sz w:val="24"/>
          <w:szCs w:val="24"/>
        </w:rPr>
      </w:pPr>
      <w:r w:rsidRPr="006768AB">
        <w:rPr>
          <w:color w:val="000000"/>
          <w:spacing w:val="-4"/>
          <w:sz w:val="24"/>
          <w:szCs w:val="24"/>
        </w:rPr>
        <w:t>Одним з видів діяльності студента та його контролю з боку викладача є ведення Щоденника</w:t>
      </w:r>
      <w:r>
        <w:rPr>
          <w:color w:val="000000"/>
          <w:spacing w:val="-4"/>
          <w:sz w:val="24"/>
          <w:szCs w:val="24"/>
        </w:rPr>
        <w:t xml:space="preserve"> виробничої практики</w:t>
      </w:r>
      <w:r w:rsidRPr="006768AB">
        <w:rPr>
          <w:color w:val="000000"/>
          <w:spacing w:val="-4"/>
          <w:sz w:val="24"/>
          <w:szCs w:val="24"/>
        </w:rPr>
        <w:t xml:space="preserve">, який заповнюється студентом кожного дня та підписується викладачем після завершення самостійної частини роботи студента у стаціонарі. По закінченні кожного </w:t>
      </w:r>
      <w:r>
        <w:rPr>
          <w:color w:val="000000"/>
          <w:spacing w:val="-4"/>
          <w:sz w:val="24"/>
          <w:szCs w:val="24"/>
        </w:rPr>
        <w:t xml:space="preserve">розділу </w:t>
      </w:r>
      <w:r w:rsidRPr="006768AB">
        <w:rPr>
          <w:color w:val="000000"/>
          <w:spacing w:val="-4"/>
          <w:sz w:val="24"/>
          <w:szCs w:val="24"/>
        </w:rPr>
        <w:t>виробничої практики студентом заповнюється Підсумковий звіт</w:t>
      </w:r>
      <w:r>
        <w:rPr>
          <w:color w:val="000000"/>
          <w:spacing w:val="-4"/>
          <w:sz w:val="24"/>
          <w:szCs w:val="24"/>
        </w:rPr>
        <w:t xml:space="preserve"> про виконану роботу</w:t>
      </w:r>
      <w:r w:rsidRPr="006768AB">
        <w:rPr>
          <w:color w:val="000000"/>
          <w:spacing w:val="-4"/>
          <w:sz w:val="24"/>
          <w:szCs w:val="24"/>
        </w:rPr>
        <w:t xml:space="preserve">. Наявність заповненого та завіреного підписом викладача Щоденника і Підсумкового звіту є обов’язковою для допуску студента до підсумкового контролю знань та практичної підготовки з дисципліни. </w:t>
      </w:r>
    </w:p>
    <w:p w14:paraId="3466E127" w14:textId="77777777" w:rsidR="00010CD4" w:rsidRPr="00716B72" w:rsidRDefault="00010CD4" w:rsidP="00010CD4">
      <w:pPr>
        <w:widowControl/>
        <w:numPr>
          <w:ilvl w:val="0"/>
          <w:numId w:val="23"/>
        </w:numPr>
        <w:tabs>
          <w:tab w:val="num" w:pos="851"/>
        </w:tabs>
        <w:autoSpaceDE/>
        <w:autoSpaceDN/>
        <w:ind w:left="0" w:firstLine="567"/>
        <w:jc w:val="both"/>
        <w:rPr>
          <w:color w:val="000000"/>
          <w:spacing w:val="-4"/>
          <w:sz w:val="24"/>
          <w:szCs w:val="24"/>
        </w:rPr>
      </w:pPr>
      <w:r w:rsidRPr="008E1BA8">
        <w:rPr>
          <w:b/>
          <w:color w:val="000000"/>
          <w:spacing w:val="-4"/>
          <w:sz w:val="24"/>
          <w:szCs w:val="24"/>
        </w:rPr>
        <w:lastRenderedPageBreak/>
        <w:t>Підсумковий контроль</w:t>
      </w:r>
      <w:r w:rsidRPr="008E1BA8">
        <w:rPr>
          <w:i/>
          <w:color w:val="000000"/>
          <w:spacing w:val="-4"/>
          <w:sz w:val="24"/>
          <w:szCs w:val="24"/>
        </w:rPr>
        <w:t xml:space="preserve"> </w:t>
      </w:r>
      <w:r w:rsidRPr="008E1BA8">
        <w:rPr>
          <w:color w:val="000000"/>
          <w:spacing w:val="-4"/>
          <w:sz w:val="24"/>
          <w:szCs w:val="24"/>
        </w:rPr>
        <w:t xml:space="preserve"> проводиться після завершення вивчення дисципліни у формі </w:t>
      </w:r>
      <w:r w:rsidRPr="00880833">
        <w:rPr>
          <w:b/>
          <w:color w:val="000000"/>
          <w:spacing w:val="-4"/>
          <w:sz w:val="24"/>
          <w:szCs w:val="24"/>
        </w:rPr>
        <w:t>диференційован</w:t>
      </w:r>
      <w:r>
        <w:rPr>
          <w:b/>
          <w:color w:val="000000"/>
          <w:spacing w:val="-4"/>
          <w:sz w:val="24"/>
          <w:szCs w:val="24"/>
        </w:rPr>
        <w:t>ого</w:t>
      </w:r>
      <w:r w:rsidRPr="00880833">
        <w:rPr>
          <w:b/>
          <w:color w:val="000000"/>
          <w:spacing w:val="-4"/>
          <w:sz w:val="24"/>
          <w:szCs w:val="24"/>
        </w:rPr>
        <w:t xml:space="preserve">  залік</w:t>
      </w:r>
      <w:r>
        <w:rPr>
          <w:b/>
          <w:color w:val="000000"/>
          <w:spacing w:val="-4"/>
          <w:sz w:val="24"/>
          <w:szCs w:val="24"/>
        </w:rPr>
        <w:t>у</w:t>
      </w:r>
      <w:r w:rsidRPr="00880833">
        <w:rPr>
          <w:b/>
          <w:color w:val="000000"/>
          <w:spacing w:val="-4"/>
          <w:sz w:val="24"/>
          <w:szCs w:val="24"/>
        </w:rPr>
        <w:t xml:space="preserve">  </w:t>
      </w:r>
      <w:r w:rsidRPr="00880833">
        <w:rPr>
          <w:color w:val="000000"/>
          <w:spacing w:val="-4"/>
          <w:sz w:val="24"/>
          <w:szCs w:val="24"/>
        </w:rPr>
        <w:t>(</w:t>
      </w:r>
      <w:r w:rsidRPr="00880833">
        <w:rPr>
          <w:b/>
          <w:color w:val="000000"/>
          <w:spacing w:val="-4"/>
          <w:sz w:val="24"/>
          <w:szCs w:val="24"/>
        </w:rPr>
        <w:t>ДЗ</w:t>
      </w:r>
      <w:r w:rsidRPr="00880833">
        <w:rPr>
          <w:color w:val="000000"/>
          <w:spacing w:val="-4"/>
          <w:sz w:val="24"/>
          <w:szCs w:val="24"/>
        </w:rPr>
        <w:t>)</w:t>
      </w:r>
      <w:r w:rsidRPr="00880833">
        <w:rPr>
          <w:b/>
          <w:color w:val="000000"/>
          <w:spacing w:val="-4"/>
          <w:sz w:val="24"/>
          <w:szCs w:val="24"/>
        </w:rPr>
        <w:t xml:space="preserve"> – </w:t>
      </w:r>
      <w:r w:rsidRPr="00880833">
        <w:rPr>
          <w:color w:val="000000"/>
          <w:spacing w:val="-4"/>
          <w:sz w:val="24"/>
          <w:szCs w:val="24"/>
        </w:rPr>
        <w:t xml:space="preserve">проводиться викладачем академічної групи на останньому занятті з дисципліни. </w:t>
      </w:r>
      <w:r>
        <w:rPr>
          <w:color w:val="000000"/>
          <w:spacing w:val="-4"/>
          <w:sz w:val="24"/>
          <w:szCs w:val="24"/>
        </w:rPr>
        <w:t xml:space="preserve">До підсумкового контролю, </w:t>
      </w:r>
      <w:r w:rsidRPr="0013681A">
        <w:rPr>
          <w:color w:val="000000"/>
          <w:spacing w:val="-4"/>
          <w:sz w:val="24"/>
          <w:szCs w:val="24"/>
        </w:rPr>
        <w:t xml:space="preserve">допускаються студенти, які відвідали всі аудиторні (практичні) навчальні заняття, передбачені календарним планом (або своєчасно їх відпрацювали), належним чином заповнили Щоденник </w:t>
      </w:r>
      <w:r>
        <w:rPr>
          <w:color w:val="000000"/>
          <w:spacing w:val="-4"/>
          <w:sz w:val="24"/>
          <w:szCs w:val="24"/>
        </w:rPr>
        <w:t xml:space="preserve">та  Підсумковий звіт </w:t>
      </w:r>
      <w:r w:rsidRPr="0013681A">
        <w:rPr>
          <w:color w:val="000000"/>
          <w:spacing w:val="-4"/>
          <w:sz w:val="24"/>
          <w:szCs w:val="24"/>
        </w:rPr>
        <w:t>і набрали за поточну начальну діяльність кількість балів, не меншу за мінімальну</w:t>
      </w:r>
      <w:r>
        <w:rPr>
          <w:color w:val="000000"/>
          <w:spacing w:val="-4"/>
          <w:sz w:val="24"/>
          <w:szCs w:val="24"/>
        </w:rPr>
        <w:t xml:space="preserve">, </w:t>
      </w:r>
      <w:r w:rsidRPr="0013681A">
        <w:rPr>
          <w:color w:val="000000"/>
          <w:spacing w:val="-4"/>
          <w:sz w:val="24"/>
          <w:szCs w:val="24"/>
        </w:rPr>
        <w:t>а саме</w:t>
      </w:r>
      <w:r>
        <w:rPr>
          <w:color w:val="000000"/>
          <w:sz w:val="24"/>
          <w:szCs w:val="24"/>
        </w:rPr>
        <w:t xml:space="preserve"> – 70 </w:t>
      </w:r>
      <w:r w:rsidRPr="0013681A">
        <w:rPr>
          <w:color w:val="000000"/>
          <w:sz w:val="24"/>
          <w:szCs w:val="24"/>
        </w:rPr>
        <w:t xml:space="preserve">балів. Безпосередньо </w:t>
      </w:r>
      <w:r w:rsidRPr="0013681A">
        <w:rPr>
          <w:b/>
          <w:color w:val="000000"/>
          <w:spacing w:val="-4"/>
          <w:sz w:val="24"/>
          <w:szCs w:val="24"/>
        </w:rPr>
        <w:t xml:space="preserve">ДЗ </w:t>
      </w:r>
      <w:r w:rsidRPr="0013681A">
        <w:rPr>
          <w:color w:val="000000"/>
          <w:spacing w:val="-4"/>
          <w:sz w:val="24"/>
          <w:szCs w:val="24"/>
        </w:rPr>
        <w:t xml:space="preserve">оцінюється від </w:t>
      </w:r>
      <w:r w:rsidRPr="0013681A">
        <w:rPr>
          <w:sz w:val="24"/>
          <w:szCs w:val="24"/>
        </w:rPr>
        <w:t>-</w:t>
      </w:r>
      <w:r w:rsidRPr="0013681A">
        <w:rPr>
          <w:color w:val="000000"/>
          <w:spacing w:val="-4"/>
          <w:sz w:val="24"/>
          <w:szCs w:val="24"/>
        </w:rPr>
        <w:t xml:space="preserve"> 50 до </w:t>
      </w:r>
      <w:r w:rsidRPr="0013681A">
        <w:rPr>
          <w:sz w:val="24"/>
          <w:szCs w:val="24"/>
        </w:rPr>
        <w:t>–</w:t>
      </w:r>
      <w:r w:rsidRPr="0013681A">
        <w:rPr>
          <w:color w:val="000000"/>
          <w:spacing w:val="-4"/>
          <w:sz w:val="24"/>
          <w:szCs w:val="24"/>
        </w:rPr>
        <w:t xml:space="preserve"> 80 балів. </w:t>
      </w:r>
      <w:r w:rsidRPr="00716B72">
        <w:rPr>
          <w:color w:val="000000"/>
          <w:spacing w:val="-4"/>
          <w:sz w:val="24"/>
          <w:szCs w:val="24"/>
        </w:rPr>
        <w:t>Підсумковий контроль передбачає перевірку теоретичних знань студента, демонстрацію виконання ним практичних навичок та вирішення ситуаційних завдань з моделювання дій середнього медичного персоналу в конкрентних клінічних ситуаціях.</w:t>
      </w:r>
    </w:p>
    <w:p w14:paraId="69D86783" w14:textId="77777777" w:rsidR="00010CD4" w:rsidRDefault="00010CD4" w:rsidP="00010CD4">
      <w:pPr>
        <w:widowControl/>
        <w:numPr>
          <w:ilvl w:val="0"/>
          <w:numId w:val="23"/>
        </w:numPr>
        <w:tabs>
          <w:tab w:val="num" w:pos="851"/>
        </w:tabs>
        <w:autoSpaceDE/>
        <w:autoSpaceDN/>
        <w:ind w:left="0" w:firstLine="567"/>
        <w:jc w:val="both"/>
        <w:rPr>
          <w:color w:val="000000"/>
          <w:spacing w:val="-4"/>
          <w:sz w:val="24"/>
          <w:szCs w:val="24"/>
        </w:rPr>
      </w:pPr>
      <w:r w:rsidRPr="0013681A">
        <w:rPr>
          <w:color w:val="000000"/>
          <w:spacing w:val="-4"/>
          <w:sz w:val="24"/>
          <w:szCs w:val="24"/>
        </w:rPr>
        <w:t>Оцінка з дисципліни</w:t>
      </w:r>
      <w:r w:rsidRPr="0013681A">
        <w:rPr>
          <w:b/>
          <w:color w:val="000000"/>
          <w:spacing w:val="-4"/>
          <w:sz w:val="24"/>
          <w:szCs w:val="24"/>
        </w:rPr>
        <w:t xml:space="preserve"> </w:t>
      </w:r>
      <w:r w:rsidRPr="0013681A">
        <w:rPr>
          <w:color w:val="000000"/>
          <w:spacing w:val="-4"/>
          <w:sz w:val="24"/>
          <w:szCs w:val="24"/>
        </w:rPr>
        <w:t xml:space="preserve">є сума балів за </w:t>
      </w:r>
      <w:r w:rsidRPr="0013681A">
        <w:rPr>
          <w:b/>
          <w:color w:val="000000"/>
          <w:spacing w:val="-4"/>
          <w:sz w:val="24"/>
          <w:szCs w:val="24"/>
        </w:rPr>
        <w:t>ПНД</w:t>
      </w:r>
      <w:r w:rsidRPr="0013681A">
        <w:rPr>
          <w:color w:val="000000"/>
          <w:spacing w:val="-4"/>
          <w:sz w:val="24"/>
          <w:szCs w:val="24"/>
        </w:rPr>
        <w:t xml:space="preserve"> та </w:t>
      </w:r>
      <w:r w:rsidRPr="0013681A">
        <w:rPr>
          <w:b/>
          <w:color w:val="000000"/>
          <w:spacing w:val="-4"/>
          <w:sz w:val="24"/>
          <w:szCs w:val="24"/>
        </w:rPr>
        <w:t xml:space="preserve">ДЗ </w:t>
      </w:r>
      <w:r w:rsidRPr="0013681A">
        <w:rPr>
          <w:color w:val="000000"/>
          <w:spacing w:val="-4"/>
          <w:sz w:val="24"/>
          <w:szCs w:val="24"/>
        </w:rPr>
        <w:t xml:space="preserve">у балах від </w:t>
      </w:r>
      <w:r w:rsidRPr="0013681A">
        <w:rPr>
          <w:color w:val="000000"/>
          <w:sz w:val="24"/>
          <w:szCs w:val="24"/>
          <w:lang w:val="en-US"/>
        </w:rPr>
        <w:t>min</w:t>
      </w:r>
      <w:r w:rsidRPr="0013681A">
        <w:rPr>
          <w:color w:val="000000"/>
          <w:sz w:val="24"/>
          <w:szCs w:val="24"/>
        </w:rPr>
        <w:t xml:space="preserve"> – </w:t>
      </w:r>
      <w:r w:rsidRPr="0013681A">
        <w:rPr>
          <w:color w:val="000000"/>
          <w:spacing w:val="-4"/>
          <w:sz w:val="24"/>
          <w:szCs w:val="24"/>
        </w:rPr>
        <w:t xml:space="preserve">120 до </w:t>
      </w:r>
      <w:r w:rsidRPr="0013681A">
        <w:rPr>
          <w:color w:val="000000"/>
          <w:sz w:val="24"/>
          <w:szCs w:val="24"/>
          <w:lang w:val="en-US"/>
        </w:rPr>
        <w:t>max</w:t>
      </w:r>
      <w:r w:rsidRPr="0013681A">
        <w:rPr>
          <w:color w:val="000000"/>
          <w:sz w:val="24"/>
          <w:szCs w:val="24"/>
        </w:rPr>
        <w:t xml:space="preserve"> - </w:t>
      </w:r>
      <w:r w:rsidRPr="0013681A">
        <w:rPr>
          <w:color w:val="000000"/>
          <w:spacing w:val="-4"/>
          <w:sz w:val="24"/>
          <w:szCs w:val="24"/>
        </w:rPr>
        <w:t xml:space="preserve"> 200</w:t>
      </w:r>
      <w:r w:rsidRPr="0013681A">
        <w:rPr>
          <w:b/>
          <w:color w:val="000000"/>
          <w:spacing w:val="-4"/>
          <w:sz w:val="24"/>
          <w:szCs w:val="24"/>
        </w:rPr>
        <w:t xml:space="preserve"> </w:t>
      </w:r>
      <w:r w:rsidRPr="0013681A">
        <w:rPr>
          <w:color w:val="000000"/>
          <w:spacing w:val="-4"/>
          <w:sz w:val="24"/>
          <w:szCs w:val="24"/>
        </w:rPr>
        <w:t xml:space="preserve">і відповідає традиційній оцінці: «задовільно», «добре», «відмінно» </w:t>
      </w:r>
    </w:p>
    <w:p w14:paraId="2E07FE55" w14:textId="77777777" w:rsidR="00010CD4" w:rsidRPr="0013681A" w:rsidRDefault="00010CD4" w:rsidP="00010CD4">
      <w:pPr>
        <w:jc w:val="both"/>
        <w:rPr>
          <w:color w:val="000000"/>
          <w:spacing w:val="-4"/>
          <w:sz w:val="24"/>
          <w:szCs w:val="24"/>
        </w:rPr>
      </w:pPr>
    </w:p>
    <w:p w14:paraId="03B4D262" w14:textId="77777777" w:rsidR="00010CD4" w:rsidRPr="008E1BA8" w:rsidRDefault="00010CD4" w:rsidP="00010CD4">
      <w:pPr>
        <w:jc w:val="both"/>
        <w:rPr>
          <w:color w:val="000000"/>
          <w:spacing w:val="-4"/>
          <w:sz w:val="24"/>
          <w:szCs w:val="24"/>
        </w:rPr>
      </w:pPr>
    </w:p>
    <w:p w14:paraId="4AF7A25D" w14:textId="77777777" w:rsidR="00010CD4" w:rsidRPr="008E1BA8" w:rsidRDefault="00010CD4" w:rsidP="00010CD4">
      <w:pPr>
        <w:jc w:val="center"/>
        <w:rPr>
          <w:b/>
          <w:bCs/>
          <w:i/>
          <w:iCs/>
          <w:color w:val="000000"/>
          <w:sz w:val="24"/>
          <w:szCs w:val="24"/>
        </w:rPr>
      </w:pPr>
      <w:r w:rsidRPr="00A76BF9">
        <w:rPr>
          <w:b/>
          <w:sz w:val="24"/>
          <w:szCs w:val="24"/>
        </w:rPr>
        <w:t>13.  Оцінювання  успішності навчання студентів за ЕСТС організації навчального процесу</w:t>
      </w:r>
    </w:p>
    <w:p w14:paraId="191C9C6F" w14:textId="77777777" w:rsidR="00010CD4" w:rsidRPr="008E1BA8" w:rsidRDefault="00010CD4" w:rsidP="00010CD4">
      <w:pPr>
        <w:jc w:val="center"/>
        <w:rPr>
          <w:b/>
          <w:bCs/>
          <w:i/>
          <w:iCs/>
          <w:color w:val="000000"/>
          <w:sz w:val="24"/>
          <w:szCs w:val="24"/>
        </w:rPr>
      </w:pPr>
      <w:r w:rsidRPr="008E1BA8">
        <w:rPr>
          <w:b/>
          <w:bCs/>
          <w:i/>
          <w:iCs/>
          <w:color w:val="000000"/>
          <w:sz w:val="24"/>
          <w:szCs w:val="24"/>
        </w:rPr>
        <w:t>Оцінювання поточної навчальної діяльності (ПНД)</w:t>
      </w:r>
    </w:p>
    <w:p w14:paraId="79AA0F35" w14:textId="77777777" w:rsidR="00010CD4" w:rsidRDefault="00010CD4" w:rsidP="00010CD4">
      <w:pPr>
        <w:ind w:firstLine="567"/>
        <w:jc w:val="both"/>
        <w:rPr>
          <w:color w:val="000000"/>
          <w:sz w:val="24"/>
          <w:szCs w:val="24"/>
        </w:rPr>
      </w:pPr>
      <w:r w:rsidRPr="008E1BA8">
        <w:rPr>
          <w:color w:val="000000"/>
          <w:sz w:val="24"/>
          <w:szCs w:val="24"/>
        </w:rPr>
        <w:t>Під час оцінювання засвоєння кожної навчальної теми дисципліни (</w:t>
      </w:r>
      <w:r w:rsidRPr="008E1BA8">
        <w:rPr>
          <w:b/>
          <w:color w:val="000000"/>
          <w:sz w:val="24"/>
          <w:szCs w:val="24"/>
        </w:rPr>
        <w:t>ПНД</w:t>
      </w:r>
      <w:r w:rsidRPr="008E1BA8">
        <w:rPr>
          <w:color w:val="000000"/>
          <w:sz w:val="24"/>
          <w:szCs w:val="24"/>
        </w:rPr>
        <w:t>) та підсумкового заняття (</w:t>
      </w:r>
      <w:r w:rsidRPr="008E1BA8">
        <w:rPr>
          <w:b/>
          <w:color w:val="000000"/>
          <w:sz w:val="24"/>
          <w:szCs w:val="24"/>
        </w:rPr>
        <w:t>ПЗ</w:t>
      </w:r>
      <w:r w:rsidRPr="008E1BA8">
        <w:rPr>
          <w:color w:val="000000"/>
          <w:sz w:val="24"/>
          <w:szCs w:val="24"/>
        </w:rPr>
        <w:t>) студенту виставляється оцінка за традиційною  4-бальною системою: «відмінно», «добре», «задовільно» та «незадовільно».</w:t>
      </w:r>
    </w:p>
    <w:p w14:paraId="0C167000" w14:textId="77777777" w:rsidR="00010CD4" w:rsidRPr="00716B72" w:rsidRDefault="00010CD4" w:rsidP="00010CD4">
      <w:pPr>
        <w:ind w:firstLine="567"/>
        <w:jc w:val="both"/>
        <w:rPr>
          <w:color w:val="000000"/>
          <w:sz w:val="24"/>
          <w:szCs w:val="24"/>
        </w:rPr>
      </w:pPr>
      <w:r w:rsidRPr="00716B72">
        <w:rPr>
          <w:b/>
          <w:bCs/>
          <w:color w:val="000000"/>
          <w:sz w:val="24"/>
          <w:szCs w:val="24"/>
        </w:rPr>
        <w:t>Оцінка «відмінно»</w:t>
      </w:r>
      <w:r w:rsidRPr="00716B72">
        <w:rPr>
          <w:color w:val="000000"/>
          <w:sz w:val="24"/>
          <w:szCs w:val="24"/>
        </w:rPr>
        <w:t xml:space="preserve"> виставляється у випадку, коли студент повністю володіє теоретичними засадами засвоюваних практичних дій, ілюструючи відповіді різноманітними прикладами; дає вичерпно точні та ясні відповіді без будь-яких навідних питань; викладає матеріал без помилок і неточностей; вільно вирішує ситуаційні задачі різного ступеню складності; активно опановує практичною частиною заняття та методично правильно демонструє передбачені програмою практичні навички та вірно діє у змодульованих клінічних ситуаціях; проявляє ініціативу діє під час самостійної частини робочого дня виробничої практики, виконуючи більший обсяг робіт, ніж запланована мінімальна кількість маніпуляцій та процедур.</w:t>
      </w:r>
    </w:p>
    <w:p w14:paraId="53D35A55" w14:textId="77777777" w:rsidR="00010CD4" w:rsidRPr="00716B72" w:rsidRDefault="00010CD4" w:rsidP="00010CD4">
      <w:pPr>
        <w:ind w:firstLine="567"/>
        <w:jc w:val="both"/>
        <w:rPr>
          <w:color w:val="000000"/>
          <w:sz w:val="24"/>
          <w:szCs w:val="24"/>
        </w:rPr>
      </w:pPr>
      <w:r w:rsidRPr="00716B72">
        <w:rPr>
          <w:b/>
          <w:bCs/>
          <w:color w:val="000000"/>
          <w:sz w:val="24"/>
          <w:szCs w:val="24"/>
        </w:rPr>
        <w:t>Оцінка «добре»</w:t>
      </w:r>
      <w:r w:rsidRPr="00716B72">
        <w:rPr>
          <w:color w:val="000000"/>
          <w:sz w:val="24"/>
          <w:szCs w:val="24"/>
        </w:rPr>
        <w:t xml:space="preserve"> виставляється за умови, коли студент знає зміст заняття та добре його розуміє, відповіді на питання викладає правильно, послідовно та систематично, але вони не є вичерпними, хоча на додаткові питання студент відповідає без помилок; вирішує всі ситуаційні задачі, відчуваючи складнощі лише у найважчих випадках; виконує передбачені для опанування практичні навички, але може припускатися окремих несуттєвих помилок, які виправляє самостійно; активно працює під час самостійної частини робочого дня виробничої практики, виконуючи запланований мінімум маніпуляцій та процедур.</w:t>
      </w:r>
    </w:p>
    <w:p w14:paraId="6E3D60C4" w14:textId="77777777" w:rsidR="00010CD4" w:rsidRPr="00716B72" w:rsidRDefault="00010CD4" w:rsidP="00010CD4">
      <w:pPr>
        <w:ind w:firstLine="567"/>
        <w:jc w:val="both"/>
        <w:rPr>
          <w:color w:val="000000"/>
          <w:sz w:val="24"/>
          <w:szCs w:val="24"/>
        </w:rPr>
      </w:pPr>
      <w:r w:rsidRPr="00716B72">
        <w:rPr>
          <w:b/>
          <w:bCs/>
          <w:color w:val="000000"/>
          <w:sz w:val="24"/>
          <w:szCs w:val="24"/>
        </w:rPr>
        <w:t>Оцінка «задовільно»</w:t>
      </w:r>
      <w:r w:rsidRPr="00716B72">
        <w:rPr>
          <w:color w:val="000000"/>
          <w:sz w:val="24"/>
          <w:szCs w:val="24"/>
        </w:rPr>
        <w:t xml:space="preserve"> ставиться студентові на основі його знань основного змісту заняття та при задовільному рівні його розуміння, автоматичному засвоєнні найсуттєвіших практичних навичок. Студент спроможний вирішувати видозмінені (спрощені) завдання за допомогою навідних питань; вирішує ситуаційні задачі, відчуваючи складнощі у простих випадках; студент не завжди спроможний самостійно систематично викласти відповідь, але на прямо поставлені запитання відповідає правильно; здатний виконати основні практичні завдання та діяти у змодульованих клінічних ситуаціях тільки після відповідних зауважень та допомоги викладача; при проведенні самостійної роботи виникають труднощі, вирішити які студент потенційно може за допомогою викладача  або медичного персоналу лікарні.</w:t>
      </w:r>
    </w:p>
    <w:p w14:paraId="43B64301" w14:textId="77777777" w:rsidR="00010CD4" w:rsidRPr="00716B72" w:rsidRDefault="00010CD4" w:rsidP="00010CD4">
      <w:pPr>
        <w:ind w:firstLine="567"/>
        <w:jc w:val="both"/>
        <w:rPr>
          <w:color w:val="000000"/>
          <w:sz w:val="24"/>
          <w:szCs w:val="24"/>
        </w:rPr>
      </w:pPr>
      <w:r w:rsidRPr="00716B72">
        <w:rPr>
          <w:b/>
          <w:bCs/>
          <w:color w:val="000000"/>
          <w:sz w:val="24"/>
          <w:szCs w:val="24"/>
        </w:rPr>
        <w:t>Оцінка «незадовільно»</w:t>
      </w:r>
      <w:r w:rsidRPr="00716B72">
        <w:rPr>
          <w:color w:val="000000"/>
          <w:sz w:val="24"/>
          <w:szCs w:val="24"/>
        </w:rPr>
        <w:t xml:space="preserve"> виставляється у випадках, коли знання і вміння студента не відповідають вимогам оцінки «задовільно»; студент пасивно поводить себе на занятті та під час самостійної роботи, має явні труднощі при вирішенні ситуаційних завдань, засвоєнні практичних навичок, не здатен приймати рішення та діяти у типових клінічних ситуаціях, навіть після відповідних зауважень та корекції викладача.</w:t>
      </w:r>
    </w:p>
    <w:p w14:paraId="42354452" w14:textId="77777777" w:rsidR="00010CD4" w:rsidRPr="008E1BA8" w:rsidRDefault="00010CD4" w:rsidP="00010CD4">
      <w:pPr>
        <w:ind w:firstLine="567"/>
        <w:jc w:val="both"/>
        <w:rPr>
          <w:color w:val="000000"/>
          <w:sz w:val="24"/>
          <w:szCs w:val="24"/>
        </w:rPr>
      </w:pPr>
    </w:p>
    <w:p w14:paraId="108AD828" w14:textId="77777777" w:rsidR="00010CD4" w:rsidRPr="008E1BA8" w:rsidRDefault="00010CD4" w:rsidP="00010CD4">
      <w:pPr>
        <w:tabs>
          <w:tab w:val="left" w:pos="567"/>
        </w:tabs>
        <w:jc w:val="both"/>
        <w:rPr>
          <w:sz w:val="24"/>
          <w:szCs w:val="24"/>
        </w:rPr>
      </w:pPr>
      <w:r w:rsidRPr="008E1BA8">
        <w:rPr>
          <w:sz w:val="24"/>
          <w:szCs w:val="24"/>
        </w:rPr>
        <w:tab/>
        <w:t xml:space="preserve">Підсумковий бал за поточну навчальну діяльність </w:t>
      </w:r>
      <w:r w:rsidRPr="008E1BA8">
        <w:rPr>
          <w:color w:val="000000"/>
          <w:sz w:val="24"/>
          <w:szCs w:val="24"/>
        </w:rPr>
        <w:t>(</w:t>
      </w:r>
      <w:r w:rsidRPr="008E1BA8">
        <w:rPr>
          <w:b/>
          <w:color w:val="000000"/>
          <w:sz w:val="24"/>
          <w:szCs w:val="24"/>
        </w:rPr>
        <w:t>ПНД</w:t>
      </w:r>
      <w:r w:rsidRPr="008E1BA8">
        <w:rPr>
          <w:color w:val="000000"/>
          <w:sz w:val="24"/>
          <w:szCs w:val="24"/>
        </w:rPr>
        <w:t xml:space="preserve">) </w:t>
      </w:r>
      <w:r w:rsidRPr="008E1BA8">
        <w:rPr>
          <w:sz w:val="24"/>
          <w:szCs w:val="24"/>
        </w:rPr>
        <w:t xml:space="preserve"> та підсумкові заняття (</w:t>
      </w:r>
      <w:r w:rsidRPr="008E1BA8">
        <w:rPr>
          <w:b/>
          <w:sz w:val="24"/>
          <w:szCs w:val="24"/>
        </w:rPr>
        <w:t>ПЗ</w:t>
      </w:r>
      <w:r w:rsidRPr="008E1BA8">
        <w:rPr>
          <w:sz w:val="24"/>
          <w:szCs w:val="24"/>
        </w:rPr>
        <w:t xml:space="preserve">) визначається як середнє арифметичне традиційних оцінок за кожне заняття та </w:t>
      </w:r>
      <w:r w:rsidRPr="008E1BA8">
        <w:rPr>
          <w:b/>
          <w:sz w:val="24"/>
          <w:szCs w:val="24"/>
        </w:rPr>
        <w:t>ПЗ</w:t>
      </w:r>
      <w:r w:rsidRPr="008E1BA8">
        <w:rPr>
          <w:sz w:val="24"/>
          <w:szCs w:val="24"/>
        </w:rPr>
        <w:t>, округлене до 2-х знаків після коми та перераховується у багатобальну шкалу за таблиц</w:t>
      </w:r>
      <w:r>
        <w:rPr>
          <w:sz w:val="24"/>
          <w:szCs w:val="24"/>
        </w:rPr>
        <w:t>ею</w:t>
      </w:r>
      <w:r w:rsidRPr="008E1BA8">
        <w:rPr>
          <w:sz w:val="24"/>
          <w:szCs w:val="24"/>
        </w:rPr>
        <w:t>.</w:t>
      </w:r>
    </w:p>
    <w:p w14:paraId="39932C41" w14:textId="77777777" w:rsidR="00010CD4" w:rsidRPr="002E05BD" w:rsidRDefault="00010CD4" w:rsidP="00010CD4">
      <w:pPr>
        <w:pStyle w:val="21"/>
        <w:ind w:right="0" w:firstLine="0"/>
        <w:rPr>
          <w:b/>
          <w:sz w:val="24"/>
          <w:szCs w:val="24"/>
        </w:rPr>
      </w:pPr>
      <w:r w:rsidRPr="008E1BA8">
        <w:rPr>
          <w:sz w:val="24"/>
          <w:szCs w:val="24"/>
        </w:rPr>
        <w:t xml:space="preserve">Перерахунок середньої оцінки за </w:t>
      </w:r>
      <w:r w:rsidRPr="008E1BA8">
        <w:rPr>
          <w:b/>
          <w:sz w:val="24"/>
          <w:szCs w:val="24"/>
        </w:rPr>
        <w:t xml:space="preserve">ПНД </w:t>
      </w:r>
      <w:r w:rsidRPr="008E1BA8">
        <w:rPr>
          <w:sz w:val="24"/>
          <w:szCs w:val="24"/>
        </w:rPr>
        <w:t xml:space="preserve">та </w:t>
      </w:r>
      <w:r w:rsidRPr="008E1BA8">
        <w:rPr>
          <w:b/>
          <w:sz w:val="24"/>
          <w:szCs w:val="24"/>
        </w:rPr>
        <w:t>ПЗ</w:t>
      </w:r>
      <w:r w:rsidRPr="008E1BA8">
        <w:rPr>
          <w:sz w:val="24"/>
          <w:szCs w:val="24"/>
        </w:rPr>
        <w:t xml:space="preserve"> для дисциплін, які завершуються диф. заліком проводиться відповідно до таблиці</w:t>
      </w:r>
      <w:r>
        <w:rPr>
          <w:sz w:val="24"/>
          <w:szCs w:val="24"/>
        </w:rPr>
        <w:t xml:space="preserve"> -</w:t>
      </w:r>
      <w:r w:rsidRPr="002E05BD">
        <w:rPr>
          <w:b/>
          <w:sz w:val="24"/>
          <w:szCs w:val="24"/>
        </w:rPr>
        <w:t xml:space="preserve"> </w:t>
      </w:r>
      <w:r w:rsidRPr="008E1BA8">
        <w:rPr>
          <w:b/>
          <w:sz w:val="24"/>
          <w:szCs w:val="24"/>
        </w:rPr>
        <w:t>Перерахунок середньої оцінки за поточну д</w:t>
      </w:r>
      <w:r>
        <w:rPr>
          <w:b/>
          <w:sz w:val="24"/>
          <w:szCs w:val="24"/>
        </w:rPr>
        <w:t xml:space="preserve">іяльність у багатобальну шкалу </w:t>
      </w:r>
      <w:r w:rsidRPr="008E1BA8">
        <w:rPr>
          <w:b/>
          <w:sz w:val="24"/>
          <w:szCs w:val="24"/>
        </w:rPr>
        <w:t>(для дисциплін, що завершуються д/з)</w:t>
      </w:r>
      <w:r w:rsidRPr="008E1BA8">
        <w:rPr>
          <w:sz w:val="24"/>
          <w:szCs w:val="24"/>
        </w:rPr>
        <w:t>. Мінімальна кількість балів, яку має набрати студент для допуску до диф. заліку - 70 балів, мінімальна позитивна оцінка на диф. заліку відповідно  50 балів.</w:t>
      </w:r>
    </w:p>
    <w:p w14:paraId="5E159C84" w14:textId="77777777" w:rsidR="00010CD4" w:rsidRPr="008E1BA8" w:rsidRDefault="00010CD4" w:rsidP="00010CD4">
      <w:pPr>
        <w:pStyle w:val="21"/>
        <w:ind w:right="0" w:firstLine="0"/>
        <w:jc w:val="center"/>
        <w:rPr>
          <w:b/>
          <w:sz w:val="24"/>
          <w:szCs w:val="24"/>
        </w:rPr>
      </w:pPr>
      <w:r w:rsidRPr="008E1BA8">
        <w:rPr>
          <w:b/>
          <w:sz w:val="24"/>
          <w:szCs w:val="24"/>
        </w:rPr>
        <w:t xml:space="preserve">Перерахунок середньої оцінки за поточну діяльність у багатобальну шкалу </w:t>
      </w:r>
    </w:p>
    <w:p w14:paraId="7E226B29" w14:textId="77777777" w:rsidR="00010CD4" w:rsidRPr="008E1BA8" w:rsidRDefault="00010CD4" w:rsidP="00010CD4">
      <w:pPr>
        <w:pStyle w:val="21"/>
        <w:ind w:right="0" w:firstLine="0"/>
        <w:jc w:val="center"/>
        <w:rPr>
          <w:b/>
          <w:sz w:val="24"/>
          <w:szCs w:val="24"/>
        </w:rPr>
      </w:pPr>
      <w:r w:rsidRPr="008E1BA8">
        <w:rPr>
          <w:b/>
          <w:sz w:val="24"/>
          <w:szCs w:val="24"/>
        </w:rPr>
        <w:t>(для дисциплін, що завершуються д/з)</w:t>
      </w:r>
      <w:r>
        <w:rPr>
          <w:b/>
          <w:sz w:val="24"/>
          <w:szCs w:val="24"/>
        </w:rPr>
        <w:t xml:space="preserve">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010CD4" w:rsidRPr="008E1BA8" w14:paraId="0FE07C5C" w14:textId="77777777" w:rsidTr="00010CD4">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97603BA" w14:textId="77777777" w:rsidR="00010CD4" w:rsidRPr="008E1BA8" w:rsidRDefault="00010CD4" w:rsidP="00010CD4">
            <w:pPr>
              <w:snapToGrid w:val="0"/>
              <w:jc w:val="center"/>
              <w:rPr>
                <w:sz w:val="20"/>
                <w:szCs w:val="20"/>
              </w:rPr>
            </w:pPr>
            <w:r w:rsidRPr="008E1BA8">
              <w:rPr>
                <w:sz w:val="20"/>
                <w:szCs w:val="20"/>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9A58E" w14:textId="77777777" w:rsidR="00010CD4" w:rsidRPr="008E1BA8" w:rsidRDefault="00010CD4" w:rsidP="00010CD4">
            <w:pPr>
              <w:snapToGrid w:val="0"/>
              <w:jc w:val="center"/>
              <w:rPr>
                <w:sz w:val="20"/>
                <w:szCs w:val="20"/>
              </w:rPr>
            </w:pPr>
            <w:r w:rsidRPr="008E1BA8">
              <w:rPr>
                <w:sz w:val="20"/>
                <w:szCs w:val="20"/>
              </w:rPr>
              <w:t>200-бальна шкала</w:t>
            </w:r>
          </w:p>
        </w:tc>
        <w:tc>
          <w:tcPr>
            <w:tcW w:w="281" w:type="dxa"/>
            <w:vMerge w:val="restart"/>
            <w:tcBorders>
              <w:top w:val="nil"/>
              <w:left w:val="single" w:sz="4" w:space="0" w:color="000000"/>
              <w:right w:val="single" w:sz="4" w:space="0" w:color="000000"/>
            </w:tcBorders>
          </w:tcPr>
          <w:p w14:paraId="48D0E7CA" w14:textId="77777777" w:rsidR="00010CD4" w:rsidRPr="008E1BA8" w:rsidRDefault="00010CD4" w:rsidP="00010CD4">
            <w:pPr>
              <w:snapToGrid w:val="0"/>
              <w:jc w:val="center"/>
              <w:rPr>
                <w:b/>
                <w:sz w:val="20"/>
                <w:szCs w:val="20"/>
              </w:rPr>
            </w:pPr>
          </w:p>
        </w:tc>
        <w:tc>
          <w:tcPr>
            <w:tcW w:w="1427" w:type="dxa"/>
            <w:tcBorders>
              <w:top w:val="single" w:sz="4" w:space="0" w:color="000000"/>
              <w:left w:val="single" w:sz="4" w:space="0" w:color="000000"/>
              <w:bottom w:val="single" w:sz="4" w:space="0" w:color="000000"/>
              <w:right w:val="single" w:sz="4" w:space="0" w:color="000000"/>
            </w:tcBorders>
          </w:tcPr>
          <w:p w14:paraId="11591ADC" w14:textId="77777777" w:rsidR="00010CD4" w:rsidRPr="008E1BA8" w:rsidRDefault="00010CD4" w:rsidP="00010CD4">
            <w:pPr>
              <w:snapToGrid w:val="0"/>
              <w:jc w:val="center"/>
              <w:rPr>
                <w:sz w:val="20"/>
                <w:szCs w:val="20"/>
              </w:rPr>
            </w:pPr>
            <w:r w:rsidRPr="008E1BA8">
              <w:rPr>
                <w:sz w:val="20"/>
                <w:szCs w:val="20"/>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226821AC" w14:textId="77777777" w:rsidR="00010CD4" w:rsidRPr="008E1BA8" w:rsidRDefault="00010CD4" w:rsidP="00010CD4">
            <w:pPr>
              <w:snapToGrid w:val="0"/>
              <w:jc w:val="center"/>
              <w:rPr>
                <w:sz w:val="20"/>
                <w:szCs w:val="20"/>
              </w:rPr>
            </w:pPr>
            <w:r w:rsidRPr="008E1BA8">
              <w:rPr>
                <w:sz w:val="20"/>
                <w:szCs w:val="20"/>
              </w:rPr>
              <w:t>200-бальна шкала</w:t>
            </w:r>
          </w:p>
        </w:tc>
      </w:tr>
      <w:tr w:rsidR="00010CD4" w:rsidRPr="008E1BA8" w14:paraId="0D0A9165"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20F83BB" w14:textId="77777777" w:rsidR="00010CD4" w:rsidRPr="008E1BA8" w:rsidRDefault="00010CD4" w:rsidP="00010CD4">
            <w:pPr>
              <w:snapToGrid w:val="0"/>
              <w:jc w:val="center"/>
              <w:rPr>
                <w:sz w:val="20"/>
                <w:szCs w:val="20"/>
              </w:rPr>
            </w:pPr>
            <w:r w:rsidRPr="008E1BA8">
              <w:rPr>
                <w:sz w:val="20"/>
                <w:szCs w:val="20"/>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D5A27" w14:textId="77777777" w:rsidR="00010CD4" w:rsidRPr="008E1BA8" w:rsidRDefault="00010CD4" w:rsidP="00010CD4">
            <w:pPr>
              <w:snapToGrid w:val="0"/>
              <w:jc w:val="center"/>
              <w:rPr>
                <w:sz w:val="20"/>
                <w:szCs w:val="20"/>
              </w:rPr>
            </w:pPr>
            <w:r w:rsidRPr="008E1BA8">
              <w:rPr>
                <w:sz w:val="20"/>
                <w:szCs w:val="20"/>
              </w:rPr>
              <w:t>120</w:t>
            </w:r>
          </w:p>
        </w:tc>
        <w:tc>
          <w:tcPr>
            <w:tcW w:w="281" w:type="dxa"/>
            <w:vMerge/>
            <w:tcBorders>
              <w:left w:val="single" w:sz="4" w:space="0" w:color="000000"/>
              <w:right w:val="single" w:sz="4" w:space="0" w:color="000000"/>
            </w:tcBorders>
          </w:tcPr>
          <w:p w14:paraId="04B84D02"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D6EFA1A" w14:textId="77777777" w:rsidR="00010CD4" w:rsidRPr="008E1BA8" w:rsidRDefault="00010CD4" w:rsidP="00010CD4">
            <w:pPr>
              <w:snapToGrid w:val="0"/>
              <w:jc w:val="center"/>
              <w:rPr>
                <w:sz w:val="20"/>
                <w:szCs w:val="20"/>
              </w:rPr>
            </w:pPr>
            <w:r w:rsidRPr="008E1BA8">
              <w:rPr>
                <w:sz w:val="20"/>
                <w:szCs w:val="20"/>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157D9003" w14:textId="77777777" w:rsidR="00010CD4" w:rsidRPr="008E1BA8" w:rsidRDefault="00010CD4" w:rsidP="00010CD4">
            <w:pPr>
              <w:snapToGrid w:val="0"/>
              <w:jc w:val="center"/>
              <w:rPr>
                <w:sz w:val="20"/>
                <w:szCs w:val="20"/>
              </w:rPr>
            </w:pPr>
            <w:r w:rsidRPr="008E1BA8">
              <w:rPr>
                <w:sz w:val="20"/>
                <w:szCs w:val="20"/>
              </w:rPr>
              <w:t>94</w:t>
            </w:r>
          </w:p>
        </w:tc>
      </w:tr>
      <w:tr w:rsidR="00010CD4" w:rsidRPr="008E1BA8" w14:paraId="368823B4"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9787C0C" w14:textId="77777777" w:rsidR="00010CD4" w:rsidRPr="008E1BA8" w:rsidRDefault="00010CD4" w:rsidP="00010CD4">
            <w:pPr>
              <w:snapToGrid w:val="0"/>
              <w:jc w:val="center"/>
              <w:rPr>
                <w:sz w:val="20"/>
                <w:szCs w:val="20"/>
              </w:rPr>
            </w:pPr>
            <w:r w:rsidRPr="008E1BA8">
              <w:rPr>
                <w:sz w:val="20"/>
                <w:szCs w:val="20"/>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BC694" w14:textId="77777777" w:rsidR="00010CD4" w:rsidRPr="008E1BA8" w:rsidRDefault="00010CD4" w:rsidP="00010CD4">
            <w:pPr>
              <w:snapToGrid w:val="0"/>
              <w:jc w:val="center"/>
              <w:rPr>
                <w:sz w:val="20"/>
                <w:szCs w:val="20"/>
              </w:rPr>
            </w:pPr>
            <w:r w:rsidRPr="008E1BA8">
              <w:rPr>
                <w:sz w:val="20"/>
                <w:szCs w:val="20"/>
              </w:rPr>
              <w:t>119</w:t>
            </w:r>
          </w:p>
        </w:tc>
        <w:tc>
          <w:tcPr>
            <w:tcW w:w="281" w:type="dxa"/>
            <w:vMerge/>
            <w:tcBorders>
              <w:left w:val="single" w:sz="4" w:space="0" w:color="000000"/>
              <w:right w:val="single" w:sz="4" w:space="0" w:color="000000"/>
            </w:tcBorders>
          </w:tcPr>
          <w:p w14:paraId="663DFD05"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320A02D" w14:textId="77777777" w:rsidR="00010CD4" w:rsidRPr="008E1BA8" w:rsidRDefault="00010CD4" w:rsidP="00010CD4">
            <w:pPr>
              <w:snapToGrid w:val="0"/>
              <w:jc w:val="center"/>
              <w:rPr>
                <w:sz w:val="20"/>
                <w:szCs w:val="20"/>
              </w:rPr>
            </w:pPr>
            <w:r w:rsidRPr="008E1BA8">
              <w:rPr>
                <w:sz w:val="20"/>
                <w:szCs w:val="20"/>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45ADC5C0" w14:textId="77777777" w:rsidR="00010CD4" w:rsidRPr="008E1BA8" w:rsidRDefault="00010CD4" w:rsidP="00010CD4">
            <w:pPr>
              <w:snapToGrid w:val="0"/>
              <w:jc w:val="center"/>
              <w:rPr>
                <w:sz w:val="20"/>
                <w:szCs w:val="20"/>
              </w:rPr>
            </w:pPr>
            <w:r w:rsidRPr="008E1BA8">
              <w:rPr>
                <w:sz w:val="20"/>
                <w:szCs w:val="20"/>
              </w:rPr>
              <w:t>93</w:t>
            </w:r>
          </w:p>
        </w:tc>
      </w:tr>
      <w:tr w:rsidR="00010CD4" w:rsidRPr="008E1BA8" w14:paraId="071C5C6E"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FCE78C6" w14:textId="77777777" w:rsidR="00010CD4" w:rsidRPr="008E1BA8" w:rsidRDefault="00010CD4" w:rsidP="00010CD4">
            <w:pPr>
              <w:snapToGrid w:val="0"/>
              <w:jc w:val="center"/>
              <w:rPr>
                <w:sz w:val="20"/>
                <w:szCs w:val="20"/>
              </w:rPr>
            </w:pPr>
            <w:r w:rsidRPr="008E1BA8">
              <w:rPr>
                <w:sz w:val="20"/>
                <w:szCs w:val="20"/>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C093D" w14:textId="77777777" w:rsidR="00010CD4" w:rsidRPr="008E1BA8" w:rsidRDefault="00010CD4" w:rsidP="00010CD4">
            <w:pPr>
              <w:snapToGrid w:val="0"/>
              <w:jc w:val="center"/>
              <w:rPr>
                <w:sz w:val="20"/>
                <w:szCs w:val="20"/>
              </w:rPr>
            </w:pPr>
            <w:r w:rsidRPr="008E1BA8">
              <w:rPr>
                <w:sz w:val="20"/>
                <w:szCs w:val="20"/>
              </w:rPr>
              <w:t>118</w:t>
            </w:r>
          </w:p>
        </w:tc>
        <w:tc>
          <w:tcPr>
            <w:tcW w:w="281" w:type="dxa"/>
            <w:vMerge/>
            <w:tcBorders>
              <w:left w:val="single" w:sz="4" w:space="0" w:color="000000"/>
              <w:right w:val="single" w:sz="4" w:space="0" w:color="000000"/>
            </w:tcBorders>
          </w:tcPr>
          <w:p w14:paraId="35FB43AD"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600783" w14:textId="77777777" w:rsidR="00010CD4" w:rsidRPr="008E1BA8" w:rsidRDefault="00010CD4" w:rsidP="00010CD4">
            <w:pPr>
              <w:snapToGrid w:val="0"/>
              <w:jc w:val="center"/>
              <w:rPr>
                <w:sz w:val="20"/>
                <w:szCs w:val="20"/>
              </w:rPr>
            </w:pPr>
            <w:r w:rsidRPr="008E1BA8">
              <w:rPr>
                <w:sz w:val="20"/>
                <w:szCs w:val="20"/>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160CE0E5" w14:textId="77777777" w:rsidR="00010CD4" w:rsidRPr="008E1BA8" w:rsidRDefault="00010CD4" w:rsidP="00010CD4">
            <w:pPr>
              <w:snapToGrid w:val="0"/>
              <w:jc w:val="center"/>
              <w:rPr>
                <w:sz w:val="20"/>
                <w:szCs w:val="20"/>
              </w:rPr>
            </w:pPr>
            <w:r w:rsidRPr="008E1BA8">
              <w:rPr>
                <w:sz w:val="20"/>
                <w:szCs w:val="20"/>
              </w:rPr>
              <w:t>92</w:t>
            </w:r>
          </w:p>
        </w:tc>
      </w:tr>
      <w:tr w:rsidR="00010CD4" w:rsidRPr="008E1BA8" w14:paraId="79DD0FE2"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129404" w14:textId="77777777" w:rsidR="00010CD4" w:rsidRPr="008E1BA8" w:rsidRDefault="00010CD4" w:rsidP="00010CD4">
            <w:pPr>
              <w:snapToGrid w:val="0"/>
              <w:jc w:val="center"/>
              <w:rPr>
                <w:sz w:val="20"/>
                <w:szCs w:val="20"/>
              </w:rPr>
            </w:pPr>
            <w:r w:rsidRPr="008E1BA8">
              <w:rPr>
                <w:sz w:val="20"/>
                <w:szCs w:val="20"/>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55629" w14:textId="77777777" w:rsidR="00010CD4" w:rsidRPr="008E1BA8" w:rsidRDefault="00010CD4" w:rsidP="00010CD4">
            <w:pPr>
              <w:snapToGrid w:val="0"/>
              <w:jc w:val="center"/>
              <w:rPr>
                <w:sz w:val="20"/>
                <w:szCs w:val="20"/>
              </w:rPr>
            </w:pPr>
            <w:r w:rsidRPr="008E1BA8">
              <w:rPr>
                <w:sz w:val="20"/>
                <w:szCs w:val="20"/>
              </w:rPr>
              <w:t>117</w:t>
            </w:r>
          </w:p>
        </w:tc>
        <w:tc>
          <w:tcPr>
            <w:tcW w:w="281" w:type="dxa"/>
            <w:vMerge/>
            <w:tcBorders>
              <w:left w:val="single" w:sz="4" w:space="0" w:color="000000"/>
              <w:right w:val="single" w:sz="4" w:space="0" w:color="000000"/>
            </w:tcBorders>
          </w:tcPr>
          <w:p w14:paraId="3A8754A3"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4C6C0DC" w14:textId="77777777" w:rsidR="00010CD4" w:rsidRPr="008E1BA8" w:rsidRDefault="00010CD4" w:rsidP="00010CD4">
            <w:pPr>
              <w:snapToGrid w:val="0"/>
              <w:jc w:val="center"/>
              <w:rPr>
                <w:sz w:val="20"/>
                <w:szCs w:val="20"/>
              </w:rPr>
            </w:pPr>
            <w:r w:rsidRPr="008E1BA8">
              <w:rPr>
                <w:sz w:val="20"/>
                <w:szCs w:val="20"/>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07E1BB5A" w14:textId="77777777" w:rsidR="00010CD4" w:rsidRPr="008E1BA8" w:rsidRDefault="00010CD4" w:rsidP="00010CD4">
            <w:pPr>
              <w:snapToGrid w:val="0"/>
              <w:jc w:val="center"/>
              <w:rPr>
                <w:sz w:val="20"/>
                <w:szCs w:val="20"/>
              </w:rPr>
            </w:pPr>
            <w:r w:rsidRPr="008E1BA8">
              <w:rPr>
                <w:sz w:val="20"/>
                <w:szCs w:val="20"/>
              </w:rPr>
              <w:t>91</w:t>
            </w:r>
          </w:p>
        </w:tc>
      </w:tr>
      <w:tr w:rsidR="00010CD4" w:rsidRPr="008E1BA8" w14:paraId="79C5DB11"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0B7470A" w14:textId="77777777" w:rsidR="00010CD4" w:rsidRPr="008E1BA8" w:rsidRDefault="00010CD4" w:rsidP="00010CD4">
            <w:pPr>
              <w:snapToGrid w:val="0"/>
              <w:jc w:val="center"/>
              <w:rPr>
                <w:sz w:val="20"/>
                <w:szCs w:val="20"/>
              </w:rPr>
            </w:pPr>
            <w:r w:rsidRPr="008E1BA8">
              <w:rPr>
                <w:sz w:val="20"/>
                <w:szCs w:val="20"/>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D20E1" w14:textId="77777777" w:rsidR="00010CD4" w:rsidRPr="008E1BA8" w:rsidRDefault="00010CD4" w:rsidP="00010CD4">
            <w:pPr>
              <w:snapToGrid w:val="0"/>
              <w:jc w:val="center"/>
              <w:rPr>
                <w:sz w:val="20"/>
                <w:szCs w:val="20"/>
              </w:rPr>
            </w:pPr>
            <w:r w:rsidRPr="008E1BA8">
              <w:rPr>
                <w:sz w:val="20"/>
                <w:szCs w:val="20"/>
              </w:rPr>
              <w:t>116</w:t>
            </w:r>
          </w:p>
        </w:tc>
        <w:tc>
          <w:tcPr>
            <w:tcW w:w="281" w:type="dxa"/>
            <w:vMerge/>
            <w:tcBorders>
              <w:left w:val="single" w:sz="4" w:space="0" w:color="000000"/>
              <w:right w:val="single" w:sz="4" w:space="0" w:color="000000"/>
            </w:tcBorders>
          </w:tcPr>
          <w:p w14:paraId="18530DD7"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46AA21" w14:textId="77777777" w:rsidR="00010CD4" w:rsidRPr="008E1BA8" w:rsidRDefault="00010CD4" w:rsidP="00010CD4">
            <w:pPr>
              <w:snapToGrid w:val="0"/>
              <w:jc w:val="center"/>
              <w:rPr>
                <w:sz w:val="20"/>
                <w:szCs w:val="20"/>
              </w:rPr>
            </w:pPr>
            <w:r w:rsidRPr="008E1BA8">
              <w:rPr>
                <w:sz w:val="20"/>
                <w:szCs w:val="20"/>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42F9873C" w14:textId="77777777" w:rsidR="00010CD4" w:rsidRPr="008E1BA8" w:rsidRDefault="00010CD4" w:rsidP="00010CD4">
            <w:pPr>
              <w:snapToGrid w:val="0"/>
              <w:jc w:val="center"/>
              <w:rPr>
                <w:sz w:val="20"/>
                <w:szCs w:val="20"/>
              </w:rPr>
            </w:pPr>
            <w:r w:rsidRPr="008E1BA8">
              <w:rPr>
                <w:sz w:val="20"/>
                <w:szCs w:val="20"/>
              </w:rPr>
              <w:t>90</w:t>
            </w:r>
          </w:p>
        </w:tc>
      </w:tr>
      <w:tr w:rsidR="00010CD4" w:rsidRPr="008E1BA8" w14:paraId="726D81CD"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67205F3" w14:textId="77777777" w:rsidR="00010CD4" w:rsidRPr="008E1BA8" w:rsidRDefault="00010CD4" w:rsidP="00010CD4">
            <w:pPr>
              <w:snapToGrid w:val="0"/>
              <w:jc w:val="center"/>
              <w:rPr>
                <w:sz w:val="20"/>
                <w:szCs w:val="20"/>
              </w:rPr>
            </w:pPr>
            <w:r w:rsidRPr="008E1BA8">
              <w:rPr>
                <w:sz w:val="20"/>
                <w:szCs w:val="20"/>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B0EF9" w14:textId="77777777" w:rsidR="00010CD4" w:rsidRPr="008E1BA8" w:rsidRDefault="00010CD4" w:rsidP="00010CD4">
            <w:pPr>
              <w:snapToGrid w:val="0"/>
              <w:jc w:val="center"/>
              <w:rPr>
                <w:sz w:val="20"/>
                <w:szCs w:val="20"/>
              </w:rPr>
            </w:pPr>
            <w:r w:rsidRPr="008E1BA8">
              <w:rPr>
                <w:sz w:val="20"/>
                <w:szCs w:val="20"/>
              </w:rPr>
              <w:t>115</w:t>
            </w:r>
          </w:p>
        </w:tc>
        <w:tc>
          <w:tcPr>
            <w:tcW w:w="281" w:type="dxa"/>
            <w:vMerge/>
            <w:tcBorders>
              <w:left w:val="single" w:sz="4" w:space="0" w:color="000000"/>
              <w:right w:val="single" w:sz="4" w:space="0" w:color="000000"/>
            </w:tcBorders>
          </w:tcPr>
          <w:p w14:paraId="735A3C2C"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7C35C64" w14:textId="77777777" w:rsidR="00010CD4" w:rsidRPr="008E1BA8" w:rsidRDefault="00010CD4" w:rsidP="00010CD4">
            <w:pPr>
              <w:snapToGrid w:val="0"/>
              <w:jc w:val="center"/>
              <w:rPr>
                <w:sz w:val="20"/>
                <w:szCs w:val="20"/>
              </w:rPr>
            </w:pPr>
            <w:r w:rsidRPr="008E1BA8">
              <w:rPr>
                <w:sz w:val="20"/>
                <w:szCs w:val="20"/>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4CBC64A2" w14:textId="77777777" w:rsidR="00010CD4" w:rsidRPr="008E1BA8" w:rsidRDefault="00010CD4" w:rsidP="00010CD4">
            <w:pPr>
              <w:snapToGrid w:val="0"/>
              <w:jc w:val="center"/>
              <w:rPr>
                <w:sz w:val="20"/>
                <w:szCs w:val="20"/>
              </w:rPr>
            </w:pPr>
            <w:r w:rsidRPr="008E1BA8">
              <w:rPr>
                <w:sz w:val="20"/>
                <w:szCs w:val="20"/>
              </w:rPr>
              <w:t>89</w:t>
            </w:r>
          </w:p>
        </w:tc>
      </w:tr>
      <w:tr w:rsidR="00010CD4" w:rsidRPr="008E1BA8" w14:paraId="2064C022"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198557" w14:textId="77777777" w:rsidR="00010CD4" w:rsidRPr="008E1BA8" w:rsidRDefault="00010CD4" w:rsidP="00010CD4">
            <w:pPr>
              <w:snapToGrid w:val="0"/>
              <w:jc w:val="center"/>
              <w:rPr>
                <w:sz w:val="20"/>
                <w:szCs w:val="20"/>
              </w:rPr>
            </w:pPr>
            <w:r w:rsidRPr="008E1BA8">
              <w:rPr>
                <w:sz w:val="20"/>
                <w:szCs w:val="20"/>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D3BC9" w14:textId="77777777" w:rsidR="00010CD4" w:rsidRPr="008E1BA8" w:rsidRDefault="00010CD4" w:rsidP="00010CD4">
            <w:pPr>
              <w:snapToGrid w:val="0"/>
              <w:jc w:val="center"/>
              <w:rPr>
                <w:sz w:val="20"/>
                <w:szCs w:val="20"/>
              </w:rPr>
            </w:pPr>
            <w:r w:rsidRPr="008E1BA8">
              <w:rPr>
                <w:sz w:val="20"/>
                <w:szCs w:val="20"/>
              </w:rPr>
              <w:t>114</w:t>
            </w:r>
          </w:p>
        </w:tc>
        <w:tc>
          <w:tcPr>
            <w:tcW w:w="281" w:type="dxa"/>
            <w:vMerge/>
            <w:tcBorders>
              <w:left w:val="single" w:sz="4" w:space="0" w:color="000000"/>
              <w:right w:val="single" w:sz="4" w:space="0" w:color="000000"/>
            </w:tcBorders>
          </w:tcPr>
          <w:p w14:paraId="508B7E7C"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2804D8A" w14:textId="77777777" w:rsidR="00010CD4" w:rsidRPr="008E1BA8" w:rsidRDefault="00010CD4" w:rsidP="00010CD4">
            <w:pPr>
              <w:snapToGrid w:val="0"/>
              <w:jc w:val="center"/>
              <w:rPr>
                <w:sz w:val="20"/>
                <w:szCs w:val="20"/>
              </w:rPr>
            </w:pPr>
            <w:r w:rsidRPr="008E1BA8">
              <w:rPr>
                <w:sz w:val="20"/>
                <w:szCs w:val="20"/>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5F2B6F96" w14:textId="77777777" w:rsidR="00010CD4" w:rsidRPr="008E1BA8" w:rsidRDefault="00010CD4" w:rsidP="00010CD4">
            <w:pPr>
              <w:snapToGrid w:val="0"/>
              <w:jc w:val="center"/>
              <w:rPr>
                <w:sz w:val="20"/>
                <w:szCs w:val="20"/>
              </w:rPr>
            </w:pPr>
            <w:r w:rsidRPr="008E1BA8">
              <w:rPr>
                <w:sz w:val="20"/>
                <w:szCs w:val="20"/>
              </w:rPr>
              <w:t>88</w:t>
            </w:r>
          </w:p>
        </w:tc>
      </w:tr>
      <w:tr w:rsidR="00010CD4" w:rsidRPr="008E1BA8" w14:paraId="6C99E2AB"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42BAEBE" w14:textId="77777777" w:rsidR="00010CD4" w:rsidRPr="008E1BA8" w:rsidRDefault="00010CD4" w:rsidP="00010CD4">
            <w:pPr>
              <w:snapToGrid w:val="0"/>
              <w:jc w:val="center"/>
              <w:rPr>
                <w:sz w:val="20"/>
                <w:szCs w:val="20"/>
              </w:rPr>
            </w:pPr>
            <w:r w:rsidRPr="008E1BA8">
              <w:rPr>
                <w:sz w:val="20"/>
                <w:szCs w:val="20"/>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B996C" w14:textId="77777777" w:rsidR="00010CD4" w:rsidRPr="008E1BA8" w:rsidRDefault="00010CD4" w:rsidP="00010CD4">
            <w:pPr>
              <w:snapToGrid w:val="0"/>
              <w:jc w:val="center"/>
              <w:rPr>
                <w:sz w:val="20"/>
                <w:szCs w:val="20"/>
              </w:rPr>
            </w:pPr>
            <w:r w:rsidRPr="008E1BA8">
              <w:rPr>
                <w:sz w:val="20"/>
                <w:szCs w:val="20"/>
              </w:rPr>
              <w:t>113</w:t>
            </w:r>
          </w:p>
        </w:tc>
        <w:tc>
          <w:tcPr>
            <w:tcW w:w="281" w:type="dxa"/>
            <w:vMerge/>
            <w:tcBorders>
              <w:left w:val="single" w:sz="4" w:space="0" w:color="000000"/>
              <w:right w:val="single" w:sz="4" w:space="0" w:color="000000"/>
            </w:tcBorders>
          </w:tcPr>
          <w:p w14:paraId="45999B60"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EA953B" w14:textId="77777777" w:rsidR="00010CD4" w:rsidRPr="008E1BA8" w:rsidRDefault="00010CD4" w:rsidP="00010CD4">
            <w:pPr>
              <w:snapToGrid w:val="0"/>
              <w:jc w:val="center"/>
              <w:rPr>
                <w:sz w:val="20"/>
                <w:szCs w:val="20"/>
              </w:rPr>
            </w:pPr>
            <w:r w:rsidRPr="008E1BA8">
              <w:rPr>
                <w:sz w:val="20"/>
                <w:szCs w:val="20"/>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326BCCBB" w14:textId="77777777" w:rsidR="00010CD4" w:rsidRPr="008E1BA8" w:rsidRDefault="00010CD4" w:rsidP="00010CD4">
            <w:pPr>
              <w:snapToGrid w:val="0"/>
              <w:jc w:val="center"/>
              <w:rPr>
                <w:sz w:val="20"/>
                <w:szCs w:val="20"/>
              </w:rPr>
            </w:pPr>
            <w:r w:rsidRPr="008E1BA8">
              <w:rPr>
                <w:sz w:val="20"/>
                <w:szCs w:val="20"/>
              </w:rPr>
              <w:t>87</w:t>
            </w:r>
          </w:p>
        </w:tc>
      </w:tr>
      <w:tr w:rsidR="00010CD4" w:rsidRPr="008E1BA8" w14:paraId="6FC4E234"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99B7EC" w14:textId="77777777" w:rsidR="00010CD4" w:rsidRPr="008E1BA8" w:rsidRDefault="00010CD4" w:rsidP="00010CD4">
            <w:pPr>
              <w:snapToGrid w:val="0"/>
              <w:jc w:val="center"/>
              <w:rPr>
                <w:sz w:val="20"/>
                <w:szCs w:val="20"/>
              </w:rPr>
            </w:pPr>
            <w:r w:rsidRPr="008E1BA8">
              <w:rPr>
                <w:sz w:val="20"/>
                <w:szCs w:val="20"/>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1D80A" w14:textId="77777777" w:rsidR="00010CD4" w:rsidRPr="008E1BA8" w:rsidRDefault="00010CD4" w:rsidP="00010CD4">
            <w:pPr>
              <w:snapToGrid w:val="0"/>
              <w:jc w:val="center"/>
              <w:rPr>
                <w:sz w:val="20"/>
                <w:szCs w:val="20"/>
              </w:rPr>
            </w:pPr>
            <w:r w:rsidRPr="008E1BA8">
              <w:rPr>
                <w:sz w:val="20"/>
                <w:szCs w:val="20"/>
              </w:rPr>
              <w:t>112</w:t>
            </w:r>
          </w:p>
        </w:tc>
        <w:tc>
          <w:tcPr>
            <w:tcW w:w="281" w:type="dxa"/>
            <w:vMerge/>
            <w:tcBorders>
              <w:left w:val="single" w:sz="4" w:space="0" w:color="000000"/>
              <w:right w:val="single" w:sz="4" w:space="0" w:color="000000"/>
            </w:tcBorders>
          </w:tcPr>
          <w:p w14:paraId="3D39C269"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E41A9F" w14:textId="77777777" w:rsidR="00010CD4" w:rsidRPr="008E1BA8" w:rsidRDefault="00010CD4" w:rsidP="00010CD4">
            <w:pPr>
              <w:snapToGrid w:val="0"/>
              <w:jc w:val="center"/>
              <w:rPr>
                <w:sz w:val="20"/>
                <w:szCs w:val="20"/>
              </w:rPr>
            </w:pPr>
            <w:r w:rsidRPr="008E1BA8">
              <w:rPr>
                <w:sz w:val="20"/>
                <w:szCs w:val="20"/>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28DE35DB" w14:textId="77777777" w:rsidR="00010CD4" w:rsidRPr="008E1BA8" w:rsidRDefault="00010CD4" w:rsidP="00010CD4">
            <w:pPr>
              <w:snapToGrid w:val="0"/>
              <w:jc w:val="center"/>
              <w:rPr>
                <w:sz w:val="20"/>
                <w:szCs w:val="20"/>
              </w:rPr>
            </w:pPr>
            <w:r w:rsidRPr="008E1BA8">
              <w:rPr>
                <w:sz w:val="20"/>
                <w:szCs w:val="20"/>
              </w:rPr>
              <w:t>86</w:t>
            </w:r>
          </w:p>
        </w:tc>
      </w:tr>
      <w:tr w:rsidR="00010CD4" w:rsidRPr="008E1BA8" w14:paraId="5CA6E824"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F26E850" w14:textId="77777777" w:rsidR="00010CD4" w:rsidRPr="008E1BA8" w:rsidRDefault="00010CD4" w:rsidP="00010CD4">
            <w:pPr>
              <w:snapToGrid w:val="0"/>
              <w:jc w:val="center"/>
              <w:rPr>
                <w:sz w:val="20"/>
                <w:szCs w:val="20"/>
              </w:rPr>
            </w:pPr>
            <w:r w:rsidRPr="008E1BA8">
              <w:rPr>
                <w:sz w:val="20"/>
                <w:szCs w:val="20"/>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B35FB" w14:textId="77777777" w:rsidR="00010CD4" w:rsidRPr="008E1BA8" w:rsidRDefault="00010CD4" w:rsidP="00010CD4">
            <w:pPr>
              <w:snapToGrid w:val="0"/>
              <w:jc w:val="center"/>
              <w:rPr>
                <w:sz w:val="20"/>
                <w:szCs w:val="20"/>
              </w:rPr>
            </w:pPr>
            <w:r w:rsidRPr="008E1BA8">
              <w:rPr>
                <w:sz w:val="20"/>
                <w:szCs w:val="20"/>
              </w:rPr>
              <w:t>111</w:t>
            </w:r>
          </w:p>
        </w:tc>
        <w:tc>
          <w:tcPr>
            <w:tcW w:w="281" w:type="dxa"/>
            <w:vMerge/>
            <w:tcBorders>
              <w:left w:val="single" w:sz="4" w:space="0" w:color="000000"/>
              <w:right w:val="single" w:sz="4" w:space="0" w:color="000000"/>
            </w:tcBorders>
          </w:tcPr>
          <w:p w14:paraId="3D42ADD5"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213A171" w14:textId="77777777" w:rsidR="00010CD4" w:rsidRPr="008E1BA8" w:rsidRDefault="00010CD4" w:rsidP="00010CD4">
            <w:pPr>
              <w:snapToGrid w:val="0"/>
              <w:jc w:val="center"/>
              <w:rPr>
                <w:sz w:val="20"/>
                <w:szCs w:val="20"/>
              </w:rPr>
            </w:pPr>
            <w:r w:rsidRPr="008E1BA8">
              <w:rPr>
                <w:sz w:val="20"/>
                <w:szCs w:val="20"/>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06253675" w14:textId="77777777" w:rsidR="00010CD4" w:rsidRPr="008E1BA8" w:rsidRDefault="00010CD4" w:rsidP="00010CD4">
            <w:pPr>
              <w:snapToGrid w:val="0"/>
              <w:jc w:val="center"/>
              <w:rPr>
                <w:sz w:val="20"/>
                <w:szCs w:val="20"/>
              </w:rPr>
            </w:pPr>
            <w:r w:rsidRPr="008E1BA8">
              <w:rPr>
                <w:sz w:val="20"/>
                <w:szCs w:val="20"/>
              </w:rPr>
              <w:t>85</w:t>
            </w:r>
          </w:p>
        </w:tc>
      </w:tr>
      <w:tr w:rsidR="00010CD4" w:rsidRPr="008E1BA8" w14:paraId="6AF31EF3"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A248B6B" w14:textId="77777777" w:rsidR="00010CD4" w:rsidRPr="008E1BA8" w:rsidRDefault="00010CD4" w:rsidP="00010CD4">
            <w:pPr>
              <w:snapToGrid w:val="0"/>
              <w:jc w:val="center"/>
              <w:rPr>
                <w:sz w:val="20"/>
                <w:szCs w:val="20"/>
              </w:rPr>
            </w:pPr>
            <w:r w:rsidRPr="008E1BA8">
              <w:rPr>
                <w:sz w:val="20"/>
                <w:szCs w:val="20"/>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052F49" w14:textId="77777777" w:rsidR="00010CD4" w:rsidRPr="008E1BA8" w:rsidRDefault="00010CD4" w:rsidP="00010CD4">
            <w:pPr>
              <w:snapToGrid w:val="0"/>
              <w:jc w:val="center"/>
              <w:rPr>
                <w:sz w:val="20"/>
                <w:szCs w:val="20"/>
              </w:rPr>
            </w:pPr>
            <w:r w:rsidRPr="008E1BA8">
              <w:rPr>
                <w:sz w:val="20"/>
                <w:szCs w:val="20"/>
              </w:rPr>
              <w:t>110</w:t>
            </w:r>
          </w:p>
        </w:tc>
        <w:tc>
          <w:tcPr>
            <w:tcW w:w="281" w:type="dxa"/>
            <w:vMerge/>
            <w:tcBorders>
              <w:left w:val="single" w:sz="4" w:space="0" w:color="000000"/>
              <w:right w:val="single" w:sz="4" w:space="0" w:color="000000"/>
            </w:tcBorders>
          </w:tcPr>
          <w:p w14:paraId="5CF3CBD3"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FDF425C" w14:textId="77777777" w:rsidR="00010CD4" w:rsidRPr="008E1BA8" w:rsidRDefault="00010CD4" w:rsidP="00010CD4">
            <w:pPr>
              <w:snapToGrid w:val="0"/>
              <w:jc w:val="center"/>
              <w:rPr>
                <w:sz w:val="20"/>
                <w:szCs w:val="20"/>
              </w:rPr>
            </w:pPr>
            <w:r w:rsidRPr="008E1BA8">
              <w:rPr>
                <w:sz w:val="20"/>
                <w:szCs w:val="20"/>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03017BB2" w14:textId="77777777" w:rsidR="00010CD4" w:rsidRPr="008E1BA8" w:rsidRDefault="00010CD4" w:rsidP="00010CD4">
            <w:pPr>
              <w:snapToGrid w:val="0"/>
              <w:jc w:val="center"/>
              <w:rPr>
                <w:sz w:val="20"/>
                <w:szCs w:val="20"/>
              </w:rPr>
            </w:pPr>
            <w:r w:rsidRPr="008E1BA8">
              <w:rPr>
                <w:sz w:val="20"/>
                <w:szCs w:val="20"/>
              </w:rPr>
              <w:t>84</w:t>
            </w:r>
          </w:p>
        </w:tc>
      </w:tr>
      <w:tr w:rsidR="00010CD4" w:rsidRPr="008E1BA8" w14:paraId="0C8D69A3"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BF72E78" w14:textId="77777777" w:rsidR="00010CD4" w:rsidRPr="008E1BA8" w:rsidRDefault="00010CD4" w:rsidP="00010CD4">
            <w:pPr>
              <w:snapToGrid w:val="0"/>
              <w:jc w:val="center"/>
              <w:rPr>
                <w:sz w:val="20"/>
                <w:szCs w:val="20"/>
              </w:rPr>
            </w:pPr>
            <w:r w:rsidRPr="008E1BA8">
              <w:rPr>
                <w:sz w:val="20"/>
                <w:szCs w:val="20"/>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E6213" w14:textId="77777777" w:rsidR="00010CD4" w:rsidRPr="008E1BA8" w:rsidRDefault="00010CD4" w:rsidP="00010CD4">
            <w:pPr>
              <w:snapToGrid w:val="0"/>
              <w:jc w:val="center"/>
              <w:rPr>
                <w:sz w:val="20"/>
                <w:szCs w:val="20"/>
              </w:rPr>
            </w:pPr>
            <w:r w:rsidRPr="008E1BA8">
              <w:rPr>
                <w:sz w:val="20"/>
                <w:szCs w:val="20"/>
              </w:rPr>
              <w:t>109</w:t>
            </w:r>
          </w:p>
        </w:tc>
        <w:tc>
          <w:tcPr>
            <w:tcW w:w="281" w:type="dxa"/>
            <w:vMerge/>
            <w:tcBorders>
              <w:left w:val="single" w:sz="4" w:space="0" w:color="000000"/>
              <w:right w:val="single" w:sz="4" w:space="0" w:color="000000"/>
            </w:tcBorders>
          </w:tcPr>
          <w:p w14:paraId="36C53A63"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75DA661" w14:textId="77777777" w:rsidR="00010CD4" w:rsidRPr="008E1BA8" w:rsidRDefault="00010CD4" w:rsidP="00010CD4">
            <w:pPr>
              <w:snapToGrid w:val="0"/>
              <w:jc w:val="center"/>
              <w:rPr>
                <w:sz w:val="20"/>
                <w:szCs w:val="20"/>
              </w:rPr>
            </w:pPr>
            <w:r w:rsidRPr="008E1BA8">
              <w:rPr>
                <w:sz w:val="20"/>
                <w:szCs w:val="20"/>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6EC4BCD7" w14:textId="77777777" w:rsidR="00010CD4" w:rsidRPr="008E1BA8" w:rsidRDefault="00010CD4" w:rsidP="00010CD4">
            <w:pPr>
              <w:snapToGrid w:val="0"/>
              <w:jc w:val="center"/>
              <w:rPr>
                <w:sz w:val="20"/>
                <w:szCs w:val="20"/>
              </w:rPr>
            </w:pPr>
            <w:r w:rsidRPr="008E1BA8">
              <w:rPr>
                <w:sz w:val="20"/>
                <w:szCs w:val="20"/>
              </w:rPr>
              <w:t>83</w:t>
            </w:r>
          </w:p>
        </w:tc>
      </w:tr>
      <w:tr w:rsidR="00010CD4" w:rsidRPr="008E1BA8" w14:paraId="31BB2FE2"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81A4A7D" w14:textId="77777777" w:rsidR="00010CD4" w:rsidRPr="008E1BA8" w:rsidRDefault="00010CD4" w:rsidP="00010CD4">
            <w:pPr>
              <w:snapToGrid w:val="0"/>
              <w:jc w:val="center"/>
              <w:rPr>
                <w:sz w:val="20"/>
                <w:szCs w:val="20"/>
              </w:rPr>
            </w:pPr>
            <w:r w:rsidRPr="008E1BA8">
              <w:rPr>
                <w:sz w:val="20"/>
                <w:szCs w:val="20"/>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860B3" w14:textId="77777777" w:rsidR="00010CD4" w:rsidRPr="008E1BA8" w:rsidRDefault="00010CD4" w:rsidP="00010CD4">
            <w:pPr>
              <w:snapToGrid w:val="0"/>
              <w:jc w:val="center"/>
              <w:rPr>
                <w:sz w:val="20"/>
                <w:szCs w:val="20"/>
              </w:rPr>
            </w:pPr>
            <w:r w:rsidRPr="008E1BA8">
              <w:rPr>
                <w:sz w:val="20"/>
                <w:szCs w:val="20"/>
              </w:rPr>
              <w:t>108</w:t>
            </w:r>
          </w:p>
        </w:tc>
        <w:tc>
          <w:tcPr>
            <w:tcW w:w="281" w:type="dxa"/>
            <w:vMerge/>
            <w:tcBorders>
              <w:left w:val="single" w:sz="4" w:space="0" w:color="000000"/>
              <w:right w:val="single" w:sz="4" w:space="0" w:color="000000"/>
            </w:tcBorders>
          </w:tcPr>
          <w:p w14:paraId="3D926AD9"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519ED09" w14:textId="77777777" w:rsidR="00010CD4" w:rsidRPr="008E1BA8" w:rsidRDefault="00010CD4" w:rsidP="00010CD4">
            <w:pPr>
              <w:snapToGrid w:val="0"/>
              <w:jc w:val="center"/>
              <w:rPr>
                <w:sz w:val="20"/>
                <w:szCs w:val="20"/>
              </w:rPr>
            </w:pPr>
            <w:r w:rsidRPr="008E1BA8">
              <w:rPr>
                <w:sz w:val="20"/>
                <w:szCs w:val="20"/>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3EA742D1" w14:textId="77777777" w:rsidR="00010CD4" w:rsidRPr="008E1BA8" w:rsidRDefault="00010CD4" w:rsidP="00010CD4">
            <w:pPr>
              <w:snapToGrid w:val="0"/>
              <w:jc w:val="center"/>
              <w:rPr>
                <w:sz w:val="20"/>
                <w:szCs w:val="20"/>
              </w:rPr>
            </w:pPr>
            <w:r w:rsidRPr="008E1BA8">
              <w:rPr>
                <w:sz w:val="20"/>
                <w:szCs w:val="20"/>
              </w:rPr>
              <w:t>82</w:t>
            </w:r>
          </w:p>
        </w:tc>
      </w:tr>
      <w:tr w:rsidR="00010CD4" w:rsidRPr="008E1BA8" w14:paraId="4C8E4D50"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28B06A" w14:textId="77777777" w:rsidR="00010CD4" w:rsidRPr="008E1BA8" w:rsidRDefault="00010CD4" w:rsidP="00010CD4">
            <w:pPr>
              <w:snapToGrid w:val="0"/>
              <w:jc w:val="center"/>
              <w:rPr>
                <w:sz w:val="20"/>
                <w:szCs w:val="20"/>
              </w:rPr>
            </w:pPr>
            <w:r w:rsidRPr="008E1BA8">
              <w:rPr>
                <w:sz w:val="20"/>
                <w:szCs w:val="20"/>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4BF01" w14:textId="77777777" w:rsidR="00010CD4" w:rsidRPr="008E1BA8" w:rsidRDefault="00010CD4" w:rsidP="00010CD4">
            <w:pPr>
              <w:snapToGrid w:val="0"/>
              <w:jc w:val="center"/>
              <w:rPr>
                <w:sz w:val="20"/>
                <w:szCs w:val="20"/>
              </w:rPr>
            </w:pPr>
            <w:r w:rsidRPr="008E1BA8">
              <w:rPr>
                <w:sz w:val="20"/>
                <w:szCs w:val="20"/>
              </w:rPr>
              <w:t>107</w:t>
            </w:r>
          </w:p>
        </w:tc>
        <w:tc>
          <w:tcPr>
            <w:tcW w:w="281" w:type="dxa"/>
            <w:vMerge/>
            <w:tcBorders>
              <w:left w:val="single" w:sz="4" w:space="0" w:color="000000"/>
              <w:right w:val="single" w:sz="4" w:space="0" w:color="000000"/>
            </w:tcBorders>
          </w:tcPr>
          <w:p w14:paraId="122063CE"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FA19286" w14:textId="77777777" w:rsidR="00010CD4" w:rsidRPr="008E1BA8" w:rsidRDefault="00010CD4" w:rsidP="00010CD4">
            <w:pPr>
              <w:snapToGrid w:val="0"/>
              <w:jc w:val="center"/>
              <w:rPr>
                <w:sz w:val="20"/>
                <w:szCs w:val="20"/>
              </w:rPr>
            </w:pPr>
            <w:r w:rsidRPr="008E1BA8">
              <w:rPr>
                <w:sz w:val="20"/>
                <w:szCs w:val="20"/>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747F23D3" w14:textId="77777777" w:rsidR="00010CD4" w:rsidRPr="008E1BA8" w:rsidRDefault="00010CD4" w:rsidP="00010CD4">
            <w:pPr>
              <w:snapToGrid w:val="0"/>
              <w:jc w:val="center"/>
              <w:rPr>
                <w:sz w:val="20"/>
                <w:szCs w:val="20"/>
              </w:rPr>
            </w:pPr>
            <w:r w:rsidRPr="008E1BA8">
              <w:rPr>
                <w:sz w:val="20"/>
                <w:szCs w:val="20"/>
              </w:rPr>
              <w:t>81</w:t>
            </w:r>
          </w:p>
        </w:tc>
      </w:tr>
      <w:tr w:rsidR="00010CD4" w:rsidRPr="008E1BA8" w14:paraId="636B0BEE"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A38D30D" w14:textId="77777777" w:rsidR="00010CD4" w:rsidRPr="008E1BA8" w:rsidRDefault="00010CD4" w:rsidP="00010CD4">
            <w:pPr>
              <w:snapToGrid w:val="0"/>
              <w:jc w:val="center"/>
              <w:rPr>
                <w:sz w:val="20"/>
                <w:szCs w:val="20"/>
              </w:rPr>
            </w:pPr>
            <w:r w:rsidRPr="008E1BA8">
              <w:rPr>
                <w:sz w:val="20"/>
                <w:szCs w:val="20"/>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55D29" w14:textId="77777777" w:rsidR="00010CD4" w:rsidRPr="008E1BA8" w:rsidRDefault="00010CD4" w:rsidP="00010CD4">
            <w:pPr>
              <w:snapToGrid w:val="0"/>
              <w:jc w:val="center"/>
              <w:rPr>
                <w:sz w:val="20"/>
                <w:szCs w:val="20"/>
              </w:rPr>
            </w:pPr>
            <w:r w:rsidRPr="008E1BA8">
              <w:rPr>
                <w:sz w:val="20"/>
                <w:szCs w:val="20"/>
              </w:rPr>
              <w:t>106</w:t>
            </w:r>
          </w:p>
        </w:tc>
        <w:tc>
          <w:tcPr>
            <w:tcW w:w="281" w:type="dxa"/>
            <w:vMerge/>
            <w:tcBorders>
              <w:left w:val="single" w:sz="4" w:space="0" w:color="000000"/>
              <w:right w:val="single" w:sz="4" w:space="0" w:color="000000"/>
            </w:tcBorders>
          </w:tcPr>
          <w:p w14:paraId="05D3B3A8"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9FEBA1" w14:textId="77777777" w:rsidR="00010CD4" w:rsidRPr="008E1BA8" w:rsidRDefault="00010CD4" w:rsidP="00010CD4">
            <w:pPr>
              <w:snapToGrid w:val="0"/>
              <w:jc w:val="center"/>
              <w:rPr>
                <w:sz w:val="20"/>
                <w:szCs w:val="20"/>
              </w:rPr>
            </w:pPr>
            <w:r w:rsidRPr="008E1BA8">
              <w:rPr>
                <w:sz w:val="20"/>
                <w:szCs w:val="20"/>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031F50CA" w14:textId="77777777" w:rsidR="00010CD4" w:rsidRPr="008E1BA8" w:rsidRDefault="00010CD4" w:rsidP="00010CD4">
            <w:pPr>
              <w:snapToGrid w:val="0"/>
              <w:jc w:val="center"/>
              <w:rPr>
                <w:sz w:val="20"/>
                <w:szCs w:val="20"/>
              </w:rPr>
            </w:pPr>
            <w:r w:rsidRPr="008E1BA8">
              <w:rPr>
                <w:sz w:val="20"/>
                <w:szCs w:val="20"/>
              </w:rPr>
              <w:t>80</w:t>
            </w:r>
          </w:p>
        </w:tc>
      </w:tr>
      <w:tr w:rsidR="00010CD4" w:rsidRPr="008E1BA8" w14:paraId="6BFAB258"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CB58C4C" w14:textId="77777777" w:rsidR="00010CD4" w:rsidRPr="008E1BA8" w:rsidRDefault="00010CD4" w:rsidP="00010CD4">
            <w:pPr>
              <w:snapToGrid w:val="0"/>
              <w:jc w:val="center"/>
              <w:rPr>
                <w:sz w:val="20"/>
                <w:szCs w:val="20"/>
              </w:rPr>
            </w:pPr>
            <w:r w:rsidRPr="008E1BA8">
              <w:rPr>
                <w:sz w:val="20"/>
                <w:szCs w:val="20"/>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3FA20" w14:textId="77777777" w:rsidR="00010CD4" w:rsidRPr="008E1BA8" w:rsidRDefault="00010CD4" w:rsidP="00010CD4">
            <w:pPr>
              <w:snapToGrid w:val="0"/>
              <w:jc w:val="center"/>
              <w:rPr>
                <w:sz w:val="20"/>
                <w:szCs w:val="20"/>
              </w:rPr>
            </w:pPr>
            <w:r w:rsidRPr="008E1BA8">
              <w:rPr>
                <w:sz w:val="20"/>
                <w:szCs w:val="20"/>
              </w:rPr>
              <w:t>105</w:t>
            </w:r>
          </w:p>
        </w:tc>
        <w:tc>
          <w:tcPr>
            <w:tcW w:w="281" w:type="dxa"/>
            <w:vMerge/>
            <w:tcBorders>
              <w:left w:val="single" w:sz="4" w:space="0" w:color="000000"/>
              <w:right w:val="single" w:sz="4" w:space="0" w:color="000000"/>
            </w:tcBorders>
          </w:tcPr>
          <w:p w14:paraId="0E2F9883"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2FA88DE" w14:textId="77777777" w:rsidR="00010CD4" w:rsidRPr="008E1BA8" w:rsidRDefault="00010CD4" w:rsidP="00010CD4">
            <w:pPr>
              <w:snapToGrid w:val="0"/>
              <w:jc w:val="center"/>
              <w:rPr>
                <w:sz w:val="20"/>
                <w:szCs w:val="20"/>
              </w:rPr>
            </w:pPr>
            <w:r w:rsidRPr="008E1BA8">
              <w:rPr>
                <w:sz w:val="20"/>
                <w:szCs w:val="20"/>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70619E16" w14:textId="77777777" w:rsidR="00010CD4" w:rsidRPr="008E1BA8" w:rsidRDefault="00010CD4" w:rsidP="00010CD4">
            <w:pPr>
              <w:snapToGrid w:val="0"/>
              <w:jc w:val="center"/>
              <w:rPr>
                <w:sz w:val="20"/>
                <w:szCs w:val="20"/>
              </w:rPr>
            </w:pPr>
            <w:r w:rsidRPr="008E1BA8">
              <w:rPr>
                <w:sz w:val="20"/>
                <w:szCs w:val="20"/>
              </w:rPr>
              <w:t>79</w:t>
            </w:r>
          </w:p>
        </w:tc>
      </w:tr>
      <w:tr w:rsidR="00010CD4" w:rsidRPr="008E1BA8" w14:paraId="19448996"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B98B9A8" w14:textId="77777777" w:rsidR="00010CD4" w:rsidRPr="008E1BA8" w:rsidRDefault="00010CD4" w:rsidP="00010CD4">
            <w:pPr>
              <w:snapToGrid w:val="0"/>
              <w:jc w:val="center"/>
              <w:rPr>
                <w:sz w:val="20"/>
                <w:szCs w:val="20"/>
              </w:rPr>
            </w:pPr>
            <w:r w:rsidRPr="008E1BA8">
              <w:rPr>
                <w:sz w:val="20"/>
                <w:szCs w:val="20"/>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713DB" w14:textId="77777777" w:rsidR="00010CD4" w:rsidRPr="008E1BA8" w:rsidRDefault="00010CD4" w:rsidP="00010CD4">
            <w:pPr>
              <w:snapToGrid w:val="0"/>
              <w:jc w:val="center"/>
              <w:rPr>
                <w:sz w:val="20"/>
                <w:szCs w:val="20"/>
              </w:rPr>
            </w:pPr>
            <w:r w:rsidRPr="008E1BA8">
              <w:rPr>
                <w:sz w:val="20"/>
                <w:szCs w:val="20"/>
              </w:rPr>
              <w:t>104</w:t>
            </w:r>
          </w:p>
        </w:tc>
        <w:tc>
          <w:tcPr>
            <w:tcW w:w="281" w:type="dxa"/>
            <w:vMerge/>
            <w:tcBorders>
              <w:left w:val="single" w:sz="4" w:space="0" w:color="000000"/>
              <w:right w:val="single" w:sz="4" w:space="0" w:color="000000"/>
            </w:tcBorders>
          </w:tcPr>
          <w:p w14:paraId="7961B0BE"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3C6505A" w14:textId="77777777" w:rsidR="00010CD4" w:rsidRPr="008E1BA8" w:rsidRDefault="00010CD4" w:rsidP="00010CD4">
            <w:pPr>
              <w:snapToGrid w:val="0"/>
              <w:jc w:val="center"/>
              <w:rPr>
                <w:sz w:val="20"/>
                <w:szCs w:val="20"/>
              </w:rPr>
            </w:pPr>
            <w:r w:rsidRPr="008E1BA8">
              <w:rPr>
                <w:sz w:val="20"/>
                <w:szCs w:val="20"/>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5A0552C1" w14:textId="77777777" w:rsidR="00010CD4" w:rsidRPr="008E1BA8" w:rsidRDefault="00010CD4" w:rsidP="00010CD4">
            <w:pPr>
              <w:snapToGrid w:val="0"/>
              <w:jc w:val="center"/>
              <w:rPr>
                <w:sz w:val="20"/>
                <w:szCs w:val="20"/>
              </w:rPr>
            </w:pPr>
            <w:r w:rsidRPr="008E1BA8">
              <w:rPr>
                <w:sz w:val="20"/>
                <w:szCs w:val="20"/>
              </w:rPr>
              <w:t>78</w:t>
            </w:r>
          </w:p>
        </w:tc>
      </w:tr>
      <w:tr w:rsidR="00010CD4" w:rsidRPr="008E1BA8" w14:paraId="345B8A05"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5F004D" w14:textId="77777777" w:rsidR="00010CD4" w:rsidRPr="008E1BA8" w:rsidRDefault="00010CD4" w:rsidP="00010CD4">
            <w:pPr>
              <w:snapToGrid w:val="0"/>
              <w:jc w:val="center"/>
              <w:rPr>
                <w:sz w:val="20"/>
                <w:szCs w:val="20"/>
              </w:rPr>
            </w:pPr>
            <w:r w:rsidRPr="008E1BA8">
              <w:rPr>
                <w:sz w:val="20"/>
                <w:szCs w:val="20"/>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B8EBF" w14:textId="77777777" w:rsidR="00010CD4" w:rsidRPr="008E1BA8" w:rsidRDefault="00010CD4" w:rsidP="00010CD4">
            <w:pPr>
              <w:snapToGrid w:val="0"/>
              <w:jc w:val="center"/>
              <w:rPr>
                <w:sz w:val="20"/>
                <w:szCs w:val="20"/>
              </w:rPr>
            </w:pPr>
            <w:r w:rsidRPr="008E1BA8">
              <w:rPr>
                <w:sz w:val="20"/>
                <w:szCs w:val="20"/>
              </w:rPr>
              <w:t>103</w:t>
            </w:r>
          </w:p>
        </w:tc>
        <w:tc>
          <w:tcPr>
            <w:tcW w:w="281" w:type="dxa"/>
            <w:vMerge/>
            <w:tcBorders>
              <w:left w:val="single" w:sz="4" w:space="0" w:color="000000"/>
              <w:right w:val="single" w:sz="4" w:space="0" w:color="000000"/>
            </w:tcBorders>
          </w:tcPr>
          <w:p w14:paraId="62C00A21"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C517E88" w14:textId="77777777" w:rsidR="00010CD4" w:rsidRPr="008E1BA8" w:rsidRDefault="00010CD4" w:rsidP="00010CD4">
            <w:pPr>
              <w:snapToGrid w:val="0"/>
              <w:jc w:val="center"/>
              <w:rPr>
                <w:sz w:val="20"/>
                <w:szCs w:val="20"/>
              </w:rPr>
            </w:pPr>
            <w:r w:rsidRPr="008E1BA8">
              <w:rPr>
                <w:sz w:val="20"/>
                <w:szCs w:val="20"/>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5D7032D9" w14:textId="77777777" w:rsidR="00010CD4" w:rsidRPr="008E1BA8" w:rsidRDefault="00010CD4" w:rsidP="00010CD4">
            <w:pPr>
              <w:snapToGrid w:val="0"/>
              <w:jc w:val="center"/>
              <w:rPr>
                <w:sz w:val="20"/>
                <w:szCs w:val="20"/>
              </w:rPr>
            </w:pPr>
            <w:r w:rsidRPr="008E1BA8">
              <w:rPr>
                <w:sz w:val="20"/>
                <w:szCs w:val="20"/>
              </w:rPr>
              <w:t>77</w:t>
            </w:r>
          </w:p>
        </w:tc>
      </w:tr>
      <w:tr w:rsidR="00010CD4" w:rsidRPr="008E1BA8" w14:paraId="60A0A3D2"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6CABDD4" w14:textId="77777777" w:rsidR="00010CD4" w:rsidRPr="008E1BA8" w:rsidRDefault="00010CD4" w:rsidP="00010CD4">
            <w:pPr>
              <w:snapToGrid w:val="0"/>
              <w:jc w:val="center"/>
              <w:rPr>
                <w:sz w:val="20"/>
                <w:szCs w:val="20"/>
              </w:rPr>
            </w:pPr>
            <w:r w:rsidRPr="008E1BA8">
              <w:rPr>
                <w:sz w:val="20"/>
                <w:szCs w:val="20"/>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149F5" w14:textId="77777777" w:rsidR="00010CD4" w:rsidRPr="008E1BA8" w:rsidRDefault="00010CD4" w:rsidP="00010CD4">
            <w:pPr>
              <w:snapToGrid w:val="0"/>
              <w:jc w:val="center"/>
              <w:rPr>
                <w:sz w:val="20"/>
                <w:szCs w:val="20"/>
              </w:rPr>
            </w:pPr>
            <w:r w:rsidRPr="008E1BA8">
              <w:rPr>
                <w:sz w:val="20"/>
                <w:szCs w:val="20"/>
              </w:rPr>
              <w:t>102</w:t>
            </w:r>
          </w:p>
        </w:tc>
        <w:tc>
          <w:tcPr>
            <w:tcW w:w="281" w:type="dxa"/>
            <w:vMerge/>
            <w:tcBorders>
              <w:left w:val="single" w:sz="4" w:space="0" w:color="000000"/>
              <w:right w:val="single" w:sz="4" w:space="0" w:color="000000"/>
            </w:tcBorders>
          </w:tcPr>
          <w:p w14:paraId="4FDEEA9C"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5DB3BC3" w14:textId="77777777" w:rsidR="00010CD4" w:rsidRPr="008E1BA8" w:rsidRDefault="00010CD4" w:rsidP="00010CD4">
            <w:pPr>
              <w:snapToGrid w:val="0"/>
              <w:jc w:val="center"/>
              <w:rPr>
                <w:sz w:val="20"/>
                <w:szCs w:val="20"/>
              </w:rPr>
            </w:pPr>
            <w:r w:rsidRPr="008E1BA8">
              <w:rPr>
                <w:sz w:val="20"/>
                <w:szCs w:val="20"/>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3690808E" w14:textId="77777777" w:rsidR="00010CD4" w:rsidRPr="008E1BA8" w:rsidRDefault="00010CD4" w:rsidP="00010CD4">
            <w:pPr>
              <w:snapToGrid w:val="0"/>
              <w:jc w:val="center"/>
              <w:rPr>
                <w:sz w:val="20"/>
                <w:szCs w:val="20"/>
              </w:rPr>
            </w:pPr>
            <w:r w:rsidRPr="008E1BA8">
              <w:rPr>
                <w:sz w:val="20"/>
                <w:szCs w:val="20"/>
              </w:rPr>
              <w:t>76</w:t>
            </w:r>
          </w:p>
        </w:tc>
      </w:tr>
      <w:tr w:rsidR="00010CD4" w:rsidRPr="008E1BA8" w14:paraId="3AE460D5"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DB9A022" w14:textId="77777777" w:rsidR="00010CD4" w:rsidRPr="008E1BA8" w:rsidRDefault="00010CD4" w:rsidP="00010CD4">
            <w:pPr>
              <w:snapToGrid w:val="0"/>
              <w:jc w:val="center"/>
              <w:rPr>
                <w:sz w:val="20"/>
                <w:szCs w:val="20"/>
              </w:rPr>
            </w:pPr>
            <w:r w:rsidRPr="008E1BA8">
              <w:rPr>
                <w:sz w:val="20"/>
                <w:szCs w:val="20"/>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100F6" w14:textId="77777777" w:rsidR="00010CD4" w:rsidRPr="008E1BA8" w:rsidRDefault="00010CD4" w:rsidP="00010CD4">
            <w:pPr>
              <w:snapToGrid w:val="0"/>
              <w:jc w:val="center"/>
              <w:rPr>
                <w:sz w:val="20"/>
                <w:szCs w:val="20"/>
              </w:rPr>
            </w:pPr>
            <w:r w:rsidRPr="008E1BA8">
              <w:rPr>
                <w:sz w:val="20"/>
                <w:szCs w:val="20"/>
              </w:rPr>
              <w:t>101</w:t>
            </w:r>
          </w:p>
        </w:tc>
        <w:tc>
          <w:tcPr>
            <w:tcW w:w="281" w:type="dxa"/>
            <w:vMerge/>
            <w:tcBorders>
              <w:left w:val="single" w:sz="4" w:space="0" w:color="000000"/>
              <w:right w:val="single" w:sz="4" w:space="0" w:color="000000"/>
            </w:tcBorders>
          </w:tcPr>
          <w:p w14:paraId="49CE9138"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4A5DF7F" w14:textId="77777777" w:rsidR="00010CD4" w:rsidRPr="008E1BA8" w:rsidRDefault="00010CD4" w:rsidP="00010CD4">
            <w:pPr>
              <w:snapToGrid w:val="0"/>
              <w:jc w:val="center"/>
              <w:rPr>
                <w:sz w:val="20"/>
                <w:szCs w:val="20"/>
              </w:rPr>
            </w:pPr>
            <w:r w:rsidRPr="008E1BA8">
              <w:rPr>
                <w:sz w:val="20"/>
                <w:szCs w:val="20"/>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3A7BCFEC" w14:textId="77777777" w:rsidR="00010CD4" w:rsidRPr="008E1BA8" w:rsidRDefault="00010CD4" w:rsidP="00010CD4">
            <w:pPr>
              <w:snapToGrid w:val="0"/>
              <w:jc w:val="center"/>
              <w:rPr>
                <w:sz w:val="20"/>
                <w:szCs w:val="20"/>
              </w:rPr>
            </w:pPr>
            <w:r w:rsidRPr="008E1BA8">
              <w:rPr>
                <w:sz w:val="20"/>
                <w:szCs w:val="20"/>
              </w:rPr>
              <w:t>75</w:t>
            </w:r>
          </w:p>
        </w:tc>
      </w:tr>
      <w:tr w:rsidR="00010CD4" w:rsidRPr="008E1BA8" w14:paraId="04912C65"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663ABE2" w14:textId="77777777" w:rsidR="00010CD4" w:rsidRPr="008E1BA8" w:rsidRDefault="00010CD4" w:rsidP="00010CD4">
            <w:pPr>
              <w:snapToGrid w:val="0"/>
              <w:jc w:val="center"/>
              <w:rPr>
                <w:sz w:val="20"/>
                <w:szCs w:val="20"/>
              </w:rPr>
            </w:pPr>
            <w:r w:rsidRPr="008E1BA8">
              <w:rPr>
                <w:sz w:val="20"/>
                <w:szCs w:val="20"/>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5FB82" w14:textId="77777777" w:rsidR="00010CD4" w:rsidRPr="008E1BA8" w:rsidRDefault="00010CD4" w:rsidP="00010CD4">
            <w:pPr>
              <w:snapToGrid w:val="0"/>
              <w:jc w:val="center"/>
              <w:rPr>
                <w:sz w:val="20"/>
                <w:szCs w:val="20"/>
              </w:rPr>
            </w:pPr>
            <w:r w:rsidRPr="008E1BA8">
              <w:rPr>
                <w:sz w:val="20"/>
                <w:szCs w:val="20"/>
              </w:rPr>
              <w:t>100</w:t>
            </w:r>
          </w:p>
        </w:tc>
        <w:tc>
          <w:tcPr>
            <w:tcW w:w="281" w:type="dxa"/>
            <w:vMerge/>
            <w:tcBorders>
              <w:left w:val="single" w:sz="4" w:space="0" w:color="000000"/>
              <w:right w:val="single" w:sz="4" w:space="0" w:color="000000"/>
            </w:tcBorders>
          </w:tcPr>
          <w:p w14:paraId="7E4E6E1C"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1E317BE" w14:textId="77777777" w:rsidR="00010CD4" w:rsidRPr="008E1BA8" w:rsidRDefault="00010CD4" w:rsidP="00010CD4">
            <w:pPr>
              <w:snapToGrid w:val="0"/>
              <w:jc w:val="center"/>
              <w:rPr>
                <w:sz w:val="20"/>
                <w:szCs w:val="20"/>
              </w:rPr>
            </w:pPr>
            <w:r w:rsidRPr="008E1BA8">
              <w:rPr>
                <w:sz w:val="20"/>
                <w:szCs w:val="20"/>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20129956" w14:textId="77777777" w:rsidR="00010CD4" w:rsidRPr="008E1BA8" w:rsidRDefault="00010CD4" w:rsidP="00010CD4">
            <w:pPr>
              <w:snapToGrid w:val="0"/>
              <w:jc w:val="center"/>
              <w:rPr>
                <w:sz w:val="20"/>
                <w:szCs w:val="20"/>
              </w:rPr>
            </w:pPr>
            <w:r w:rsidRPr="008E1BA8">
              <w:rPr>
                <w:sz w:val="20"/>
                <w:szCs w:val="20"/>
              </w:rPr>
              <w:t>74</w:t>
            </w:r>
          </w:p>
        </w:tc>
      </w:tr>
      <w:tr w:rsidR="00010CD4" w:rsidRPr="008E1BA8" w14:paraId="3BD88E9B"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60E25A" w14:textId="77777777" w:rsidR="00010CD4" w:rsidRPr="008E1BA8" w:rsidRDefault="00010CD4" w:rsidP="00010CD4">
            <w:pPr>
              <w:snapToGrid w:val="0"/>
              <w:jc w:val="center"/>
              <w:rPr>
                <w:sz w:val="20"/>
                <w:szCs w:val="20"/>
              </w:rPr>
            </w:pPr>
            <w:r w:rsidRPr="008E1BA8">
              <w:rPr>
                <w:sz w:val="20"/>
                <w:szCs w:val="20"/>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8715C" w14:textId="77777777" w:rsidR="00010CD4" w:rsidRPr="008E1BA8" w:rsidRDefault="00010CD4" w:rsidP="00010CD4">
            <w:pPr>
              <w:snapToGrid w:val="0"/>
              <w:jc w:val="center"/>
              <w:rPr>
                <w:sz w:val="20"/>
                <w:szCs w:val="20"/>
              </w:rPr>
            </w:pPr>
            <w:r w:rsidRPr="008E1BA8">
              <w:rPr>
                <w:sz w:val="20"/>
                <w:szCs w:val="20"/>
              </w:rPr>
              <w:t>99</w:t>
            </w:r>
          </w:p>
        </w:tc>
        <w:tc>
          <w:tcPr>
            <w:tcW w:w="281" w:type="dxa"/>
            <w:vMerge/>
            <w:tcBorders>
              <w:left w:val="single" w:sz="4" w:space="0" w:color="000000"/>
              <w:right w:val="single" w:sz="4" w:space="0" w:color="000000"/>
            </w:tcBorders>
          </w:tcPr>
          <w:p w14:paraId="1D81A805"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2179A3E" w14:textId="77777777" w:rsidR="00010CD4" w:rsidRPr="008E1BA8" w:rsidRDefault="00010CD4" w:rsidP="00010CD4">
            <w:pPr>
              <w:snapToGrid w:val="0"/>
              <w:jc w:val="center"/>
              <w:rPr>
                <w:sz w:val="20"/>
                <w:szCs w:val="20"/>
              </w:rPr>
            </w:pPr>
            <w:r w:rsidRPr="008E1BA8">
              <w:rPr>
                <w:sz w:val="20"/>
                <w:szCs w:val="20"/>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2E84E882" w14:textId="77777777" w:rsidR="00010CD4" w:rsidRPr="008E1BA8" w:rsidRDefault="00010CD4" w:rsidP="00010CD4">
            <w:pPr>
              <w:snapToGrid w:val="0"/>
              <w:jc w:val="center"/>
              <w:rPr>
                <w:sz w:val="20"/>
                <w:szCs w:val="20"/>
              </w:rPr>
            </w:pPr>
            <w:r w:rsidRPr="008E1BA8">
              <w:rPr>
                <w:sz w:val="20"/>
                <w:szCs w:val="20"/>
              </w:rPr>
              <w:t>73</w:t>
            </w:r>
          </w:p>
        </w:tc>
      </w:tr>
      <w:tr w:rsidR="00010CD4" w:rsidRPr="008E1BA8" w14:paraId="5EC85C8F"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DE39FCE" w14:textId="77777777" w:rsidR="00010CD4" w:rsidRPr="008E1BA8" w:rsidRDefault="00010CD4" w:rsidP="00010CD4">
            <w:pPr>
              <w:snapToGrid w:val="0"/>
              <w:jc w:val="center"/>
              <w:rPr>
                <w:sz w:val="20"/>
                <w:szCs w:val="20"/>
              </w:rPr>
            </w:pPr>
            <w:r w:rsidRPr="008E1BA8">
              <w:rPr>
                <w:sz w:val="20"/>
                <w:szCs w:val="20"/>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69753" w14:textId="77777777" w:rsidR="00010CD4" w:rsidRPr="008E1BA8" w:rsidRDefault="00010CD4" w:rsidP="00010CD4">
            <w:pPr>
              <w:snapToGrid w:val="0"/>
              <w:jc w:val="center"/>
              <w:rPr>
                <w:sz w:val="20"/>
                <w:szCs w:val="20"/>
              </w:rPr>
            </w:pPr>
            <w:r w:rsidRPr="008E1BA8">
              <w:rPr>
                <w:sz w:val="20"/>
                <w:szCs w:val="20"/>
              </w:rPr>
              <w:t>98</w:t>
            </w:r>
          </w:p>
        </w:tc>
        <w:tc>
          <w:tcPr>
            <w:tcW w:w="281" w:type="dxa"/>
            <w:vMerge/>
            <w:tcBorders>
              <w:left w:val="single" w:sz="4" w:space="0" w:color="000000"/>
              <w:right w:val="single" w:sz="4" w:space="0" w:color="000000"/>
            </w:tcBorders>
          </w:tcPr>
          <w:p w14:paraId="00981DCD"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6BC025C" w14:textId="77777777" w:rsidR="00010CD4" w:rsidRPr="008E1BA8" w:rsidRDefault="00010CD4" w:rsidP="00010CD4">
            <w:pPr>
              <w:snapToGrid w:val="0"/>
              <w:jc w:val="center"/>
              <w:rPr>
                <w:sz w:val="20"/>
                <w:szCs w:val="20"/>
              </w:rPr>
            </w:pPr>
            <w:r w:rsidRPr="008E1BA8">
              <w:rPr>
                <w:sz w:val="20"/>
                <w:szCs w:val="20"/>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55B368CD" w14:textId="77777777" w:rsidR="00010CD4" w:rsidRPr="008E1BA8" w:rsidRDefault="00010CD4" w:rsidP="00010CD4">
            <w:pPr>
              <w:snapToGrid w:val="0"/>
              <w:jc w:val="center"/>
              <w:rPr>
                <w:sz w:val="20"/>
                <w:szCs w:val="20"/>
              </w:rPr>
            </w:pPr>
            <w:r w:rsidRPr="008E1BA8">
              <w:rPr>
                <w:sz w:val="20"/>
                <w:szCs w:val="20"/>
              </w:rPr>
              <w:t>72</w:t>
            </w:r>
          </w:p>
        </w:tc>
      </w:tr>
      <w:tr w:rsidR="00010CD4" w:rsidRPr="008E1BA8" w14:paraId="4EC35EB1"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93BCDB" w14:textId="77777777" w:rsidR="00010CD4" w:rsidRPr="008E1BA8" w:rsidRDefault="00010CD4" w:rsidP="00010CD4">
            <w:pPr>
              <w:snapToGrid w:val="0"/>
              <w:jc w:val="center"/>
              <w:rPr>
                <w:sz w:val="20"/>
                <w:szCs w:val="20"/>
              </w:rPr>
            </w:pPr>
            <w:r w:rsidRPr="008E1BA8">
              <w:rPr>
                <w:sz w:val="20"/>
                <w:szCs w:val="20"/>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0EE69" w14:textId="77777777" w:rsidR="00010CD4" w:rsidRPr="008E1BA8" w:rsidRDefault="00010CD4" w:rsidP="00010CD4">
            <w:pPr>
              <w:snapToGrid w:val="0"/>
              <w:jc w:val="center"/>
              <w:rPr>
                <w:sz w:val="20"/>
                <w:szCs w:val="20"/>
              </w:rPr>
            </w:pPr>
            <w:r w:rsidRPr="008E1BA8">
              <w:rPr>
                <w:sz w:val="20"/>
                <w:szCs w:val="20"/>
              </w:rPr>
              <w:t>97</w:t>
            </w:r>
          </w:p>
        </w:tc>
        <w:tc>
          <w:tcPr>
            <w:tcW w:w="281" w:type="dxa"/>
            <w:vMerge/>
            <w:tcBorders>
              <w:left w:val="single" w:sz="4" w:space="0" w:color="000000"/>
              <w:right w:val="single" w:sz="4" w:space="0" w:color="000000"/>
            </w:tcBorders>
          </w:tcPr>
          <w:p w14:paraId="4986E53F"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7157714" w14:textId="77777777" w:rsidR="00010CD4" w:rsidRPr="008E1BA8" w:rsidRDefault="00010CD4" w:rsidP="00010CD4">
            <w:pPr>
              <w:snapToGrid w:val="0"/>
              <w:jc w:val="center"/>
              <w:rPr>
                <w:sz w:val="20"/>
                <w:szCs w:val="20"/>
              </w:rPr>
            </w:pPr>
            <w:r w:rsidRPr="008E1BA8">
              <w:rPr>
                <w:sz w:val="20"/>
                <w:szCs w:val="20"/>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6D862842" w14:textId="77777777" w:rsidR="00010CD4" w:rsidRPr="008E1BA8" w:rsidRDefault="00010CD4" w:rsidP="00010CD4">
            <w:pPr>
              <w:snapToGrid w:val="0"/>
              <w:jc w:val="center"/>
              <w:rPr>
                <w:sz w:val="20"/>
                <w:szCs w:val="20"/>
              </w:rPr>
            </w:pPr>
            <w:r w:rsidRPr="008E1BA8">
              <w:rPr>
                <w:sz w:val="20"/>
                <w:szCs w:val="20"/>
              </w:rPr>
              <w:t>71</w:t>
            </w:r>
          </w:p>
        </w:tc>
      </w:tr>
      <w:tr w:rsidR="00010CD4" w:rsidRPr="008E1BA8" w14:paraId="3E831FD8"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81489BD" w14:textId="77777777" w:rsidR="00010CD4" w:rsidRPr="008E1BA8" w:rsidRDefault="00010CD4" w:rsidP="00010CD4">
            <w:pPr>
              <w:snapToGrid w:val="0"/>
              <w:jc w:val="center"/>
              <w:rPr>
                <w:sz w:val="20"/>
                <w:szCs w:val="20"/>
              </w:rPr>
            </w:pPr>
            <w:r w:rsidRPr="008E1BA8">
              <w:rPr>
                <w:sz w:val="20"/>
                <w:szCs w:val="20"/>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F4DE8C" w14:textId="77777777" w:rsidR="00010CD4" w:rsidRPr="008E1BA8" w:rsidRDefault="00010CD4" w:rsidP="00010CD4">
            <w:pPr>
              <w:snapToGrid w:val="0"/>
              <w:jc w:val="center"/>
              <w:rPr>
                <w:sz w:val="20"/>
                <w:szCs w:val="20"/>
              </w:rPr>
            </w:pPr>
            <w:r w:rsidRPr="008E1BA8">
              <w:rPr>
                <w:sz w:val="20"/>
                <w:szCs w:val="20"/>
              </w:rPr>
              <w:t>96</w:t>
            </w:r>
          </w:p>
        </w:tc>
        <w:tc>
          <w:tcPr>
            <w:tcW w:w="281" w:type="dxa"/>
            <w:vMerge/>
            <w:tcBorders>
              <w:left w:val="single" w:sz="4" w:space="0" w:color="000000"/>
              <w:right w:val="single" w:sz="4" w:space="0" w:color="000000"/>
            </w:tcBorders>
          </w:tcPr>
          <w:p w14:paraId="7B0A4DE3"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55B0409" w14:textId="77777777" w:rsidR="00010CD4" w:rsidRPr="008E1BA8" w:rsidRDefault="00010CD4" w:rsidP="00010CD4">
            <w:pPr>
              <w:snapToGrid w:val="0"/>
              <w:jc w:val="center"/>
              <w:rPr>
                <w:sz w:val="20"/>
                <w:szCs w:val="20"/>
              </w:rPr>
            </w:pPr>
            <w:r w:rsidRPr="008E1BA8">
              <w:rPr>
                <w:sz w:val="20"/>
                <w:szCs w:val="20"/>
                <w:lang w:val="en-US"/>
              </w:rPr>
              <w:t>3</w:t>
            </w:r>
            <w:r w:rsidRPr="008E1BA8">
              <w:rPr>
                <w:sz w:val="20"/>
                <w:szCs w:val="20"/>
              </w:rPr>
              <w:t>.</w:t>
            </w:r>
            <w:r w:rsidRPr="008E1BA8">
              <w:rPr>
                <w:sz w:val="20"/>
                <w:szCs w:val="20"/>
                <w:lang w:val="en-US"/>
              </w:rPr>
              <w:t>0</w:t>
            </w:r>
            <w:r w:rsidRPr="008E1BA8">
              <w:rPr>
                <w:sz w:val="20"/>
                <w:szCs w:val="20"/>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1FB6AFCD" w14:textId="77777777" w:rsidR="00010CD4" w:rsidRPr="008E1BA8" w:rsidRDefault="00010CD4" w:rsidP="00010CD4">
            <w:pPr>
              <w:snapToGrid w:val="0"/>
              <w:jc w:val="center"/>
              <w:rPr>
                <w:sz w:val="20"/>
                <w:szCs w:val="20"/>
              </w:rPr>
            </w:pPr>
            <w:r w:rsidRPr="008E1BA8">
              <w:rPr>
                <w:sz w:val="20"/>
                <w:szCs w:val="20"/>
              </w:rPr>
              <w:t>70</w:t>
            </w:r>
          </w:p>
        </w:tc>
      </w:tr>
      <w:tr w:rsidR="00010CD4" w:rsidRPr="008E1BA8" w14:paraId="5E97E1C8" w14:textId="77777777" w:rsidTr="00010CD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69692D" w14:textId="77777777" w:rsidR="00010CD4" w:rsidRPr="008E1BA8" w:rsidRDefault="00010CD4" w:rsidP="00010CD4">
            <w:pPr>
              <w:snapToGrid w:val="0"/>
              <w:jc w:val="center"/>
              <w:rPr>
                <w:sz w:val="20"/>
                <w:szCs w:val="20"/>
              </w:rPr>
            </w:pPr>
            <w:r w:rsidRPr="008E1BA8">
              <w:rPr>
                <w:sz w:val="20"/>
                <w:szCs w:val="20"/>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4B6AB" w14:textId="77777777" w:rsidR="00010CD4" w:rsidRPr="008E1BA8" w:rsidRDefault="00010CD4" w:rsidP="00010CD4">
            <w:pPr>
              <w:snapToGrid w:val="0"/>
              <w:jc w:val="center"/>
              <w:rPr>
                <w:sz w:val="20"/>
                <w:szCs w:val="20"/>
              </w:rPr>
            </w:pPr>
            <w:r w:rsidRPr="008E1BA8">
              <w:rPr>
                <w:sz w:val="20"/>
                <w:szCs w:val="20"/>
              </w:rPr>
              <w:t>95</w:t>
            </w:r>
          </w:p>
        </w:tc>
        <w:tc>
          <w:tcPr>
            <w:tcW w:w="281" w:type="dxa"/>
            <w:vMerge/>
            <w:tcBorders>
              <w:left w:val="single" w:sz="4" w:space="0" w:color="000000"/>
              <w:right w:val="single" w:sz="4" w:space="0" w:color="000000"/>
            </w:tcBorders>
          </w:tcPr>
          <w:p w14:paraId="1410975D" w14:textId="77777777" w:rsidR="00010CD4" w:rsidRPr="008E1BA8" w:rsidRDefault="00010CD4" w:rsidP="00010CD4">
            <w:pPr>
              <w:snapToGrid w:val="0"/>
              <w:jc w:val="center"/>
              <w:rPr>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8B8B13" w14:textId="77777777" w:rsidR="00010CD4" w:rsidRPr="008E1BA8" w:rsidRDefault="00010CD4" w:rsidP="00010CD4">
            <w:pPr>
              <w:snapToGrid w:val="0"/>
              <w:jc w:val="center"/>
              <w:rPr>
                <w:sz w:val="20"/>
                <w:szCs w:val="20"/>
              </w:rPr>
            </w:pPr>
            <w:r w:rsidRPr="008E1BA8">
              <w:rPr>
                <w:spacing w:val="-6"/>
                <w:sz w:val="20"/>
                <w:szCs w:val="20"/>
              </w:rPr>
              <w:t>Менше</w:t>
            </w:r>
            <w:r w:rsidRPr="008E1BA8">
              <w:rPr>
                <w:sz w:val="20"/>
                <w:szCs w:val="20"/>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13632BE6" w14:textId="77777777" w:rsidR="00010CD4" w:rsidRPr="008E1BA8" w:rsidRDefault="00010CD4" w:rsidP="00010CD4">
            <w:pPr>
              <w:snapToGrid w:val="0"/>
              <w:jc w:val="center"/>
              <w:rPr>
                <w:sz w:val="20"/>
                <w:szCs w:val="20"/>
              </w:rPr>
            </w:pPr>
            <w:r w:rsidRPr="008E1BA8">
              <w:rPr>
                <w:sz w:val="20"/>
                <w:szCs w:val="20"/>
              </w:rPr>
              <w:t>Недостатньо</w:t>
            </w:r>
          </w:p>
        </w:tc>
      </w:tr>
    </w:tbl>
    <w:p w14:paraId="03BD9D96" w14:textId="77777777" w:rsidR="00010CD4" w:rsidRPr="008E1BA8" w:rsidRDefault="00010CD4" w:rsidP="00010CD4">
      <w:pPr>
        <w:tabs>
          <w:tab w:val="left" w:pos="4930"/>
        </w:tabs>
        <w:jc w:val="center"/>
        <w:rPr>
          <w:b/>
          <w:sz w:val="24"/>
          <w:szCs w:val="24"/>
        </w:rPr>
      </w:pPr>
      <w:r w:rsidRPr="008E1BA8">
        <w:rPr>
          <w:b/>
          <w:bCs/>
          <w:iCs/>
          <w:color w:val="000000"/>
          <w:sz w:val="24"/>
          <w:szCs w:val="24"/>
        </w:rPr>
        <w:t xml:space="preserve"> </w:t>
      </w:r>
      <w:r w:rsidRPr="008E1BA8">
        <w:rPr>
          <w:b/>
          <w:i/>
          <w:sz w:val="24"/>
          <w:szCs w:val="24"/>
        </w:rPr>
        <w:t>Оцінювання підсумкового заняття</w:t>
      </w:r>
    </w:p>
    <w:p w14:paraId="1C53347F" w14:textId="77777777" w:rsidR="00010CD4" w:rsidRPr="008E1BA8" w:rsidRDefault="00010CD4" w:rsidP="00010CD4">
      <w:pPr>
        <w:ind w:firstLine="567"/>
        <w:jc w:val="both"/>
        <w:rPr>
          <w:sz w:val="24"/>
          <w:szCs w:val="24"/>
        </w:rPr>
      </w:pPr>
      <w:r w:rsidRPr="008E1BA8">
        <w:rPr>
          <w:b/>
          <w:bCs/>
          <w:sz w:val="24"/>
          <w:szCs w:val="24"/>
        </w:rPr>
        <w:t xml:space="preserve">Підсумкове заняття </w:t>
      </w:r>
      <w:r w:rsidRPr="008E1BA8">
        <w:rPr>
          <w:bCs/>
          <w:i/>
          <w:sz w:val="24"/>
          <w:szCs w:val="24"/>
        </w:rPr>
        <w:t xml:space="preserve">(далі - </w:t>
      </w:r>
      <w:r w:rsidRPr="008E1BA8">
        <w:rPr>
          <w:b/>
          <w:bCs/>
          <w:i/>
          <w:sz w:val="24"/>
          <w:szCs w:val="24"/>
        </w:rPr>
        <w:t>ПЗ</w:t>
      </w:r>
      <w:r w:rsidRPr="008E1BA8">
        <w:rPr>
          <w:bCs/>
          <w:i/>
          <w:sz w:val="24"/>
          <w:szCs w:val="24"/>
        </w:rPr>
        <w:t>)</w:t>
      </w:r>
      <w:r w:rsidRPr="008E1BA8">
        <w:rPr>
          <w:sz w:val="24"/>
          <w:szCs w:val="24"/>
        </w:rPr>
        <w:t xml:space="preserve"> обов’язково проводиться  згідно з робочою навчальною програмою  протягом семестру  за розкладом, під час занять. Прийом </w:t>
      </w:r>
      <w:r w:rsidRPr="008E1BA8">
        <w:rPr>
          <w:b/>
          <w:sz w:val="24"/>
          <w:szCs w:val="24"/>
        </w:rPr>
        <w:t>ПЗ</w:t>
      </w:r>
      <w:r w:rsidRPr="008E1BA8">
        <w:rPr>
          <w:sz w:val="24"/>
          <w:szCs w:val="24"/>
        </w:rPr>
        <w:t xml:space="preserve"> здійснюється викладачем академічної групи або проводиться обмін суміжних груп між викладачами.</w:t>
      </w:r>
    </w:p>
    <w:p w14:paraId="3F11BE09" w14:textId="77777777" w:rsidR="00010CD4" w:rsidRPr="008E1BA8" w:rsidRDefault="00010CD4" w:rsidP="00010CD4">
      <w:pPr>
        <w:ind w:firstLine="567"/>
        <w:jc w:val="center"/>
        <w:rPr>
          <w:b/>
          <w:sz w:val="24"/>
          <w:szCs w:val="24"/>
        </w:rPr>
      </w:pPr>
      <w:r w:rsidRPr="008E1BA8">
        <w:rPr>
          <w:b/>
          <w:sz w:val="24"/>
          <w:szCs w:val="24"/>
        </w:rPr>
        <w:t>Проведення підсумкового заняття включає:</w:t>
      </w:r>
    </w:p>
    <w:p w14:paraId="26B42734" w14:textId="77777777" w:rsidR="00010CD4" w:rsidRDefault="00010CD4" w:rsidP="00010CD4">
      <w:pPr>
        <w:ind w:firstLine="567"/>
        <w:jc w:val="both"/>
        <w:rPr>
          <w:sz w:val="24"/>
          <w:szCs w:val="24"/>
        </w:rPr>
      </w:pPr>
      <w:r w:rsidRPr="008E1BA8">
        <w:rPr>
          <w:sz w:val="24"/>
          <w:szCs w:val="24"/>
        </w:rPr>
        <w:t xml:space="preserve">1. Вирішення пакету тестових завдань за змістом навчального матеріалу, який включає наступне: - базові тестові завдання з дисципліни, які охоплюють зміст навчального матеріалу підсумкового заняття відповідно до РНПД  у кількості не менше </w:t>
      </w:r>
      <w:r w:rsidRPr="008E1BA8">
        <w:rPr>
          <w:b/>
          <w:sz w:val="24"/>
          <w:szCs w:val="24"/>
        </w:rPr>
        <w:t xml:space="preserve">30 тестів </w:t>
      </w:r>
    </w:p>
    <w:p w14:paraId="6850B7C0" w14:textId="77777777" w:rsidR="00010CD4" w:rsidRPr="008E1BA8" w:rsidRDefault="00010CD4" w:rsidP="00010CD4">
      <w:pPr>
        <w:ind w:firstLine="567"/>
        <w:jc w:val="both"/>
        <w:rPr>
          <w:sz w:val="24"/>
          <w:szCs w:val="24"/>
        </w:rPr>
      </w:pPr>
      <w:r w:rsidRPr="008E1BA8">
        <w:rPr>
          <w:sz w:val="24"/>
          <w:szCs w:val="24"/>
        </w:rPr>
        <w:t>2. Оцінювання освоєння практичних навичок (критерії оцінювання – «виконав» або «не виконав»);</w:t>
      </w:r>
    </w:p>
    <w:p w14:paraId="7BA633FD" w14:textId="77777777" w:rsidR="00010CD4" w:rsidRPr="008E1BA8" w:rsidRDefault="00010CD4" w:rsidP="00010CD4">
      <w:pPr>
        <w:ind w:firstLine="567"/>
        <w:jc w:val="center"/>
        <w:rPr>
          <w:b/>
          <w:bCs/>
          <w:i/>
          <w:iCs/>
          <w:sz w:val="24"/>
          <w:szCs w:val="24"/>
        </w:rPr>
      </w:pPr>
      <w:r w:rsidRPr="008E1BA8">
        <w:rPr>
          <w:b/>
          <w:bCs/>
          <w:i/>
          <w:iCs/>
          <w:sz w:val="24"/>
          <w:szCs w:val="24"/>
        </w:rPr>
        <w:t>Диференційований залік</w:t>
      </w:r>
    </w:p>
    <w:p w14:paraId="322558B0" w14:textId="77777777" w:rsidR="00010CD4" w:rsidRPr="008E1BA8" w:rsidRDefault="00010CD4" w:rsidP="00010CD4">
      <w:pPr>
        <w:ind w:firstLine="567"/>
        <w:jc w:val="both"/>
        <w:rPr>
          <w:bCs/>
          <w:iCs/>
          <w:sz w:val="24"/>
          <w:szCs w:val="24"/>
        </w:rPr>
      </w:pPr>
      <w:r w:rsidRPr="008E1BA8">
        <w:rPr>
          <w:bCs/>
          <w:iCs/>
          <w:sz w:val="24"/>
          <w:szCs w:val="24"/>
        </w:rPr>
        <w:t xml:space="preserve">Диференційований залік з дисципліни або її частини - це процес, протягом якого </w:t>
      </w:r>
      <w:r w:rsidRPr="008E1BA8">
        <w:rPr>
          <w:bCs/>
          <w:iCs/>
          <w:sz w:val="24"/>
          <w:szCs w:val="24"/>
        </w:rPr>
        <w:lastRenderedPageBreak/>
        <w:t>перевіря</w:t>
      </w:r>
      <w:r>
        <w:rPr>
          <w:bCs/>
          <w:iCs/>
          <w:sz w:val="24"/>
          <w:szCs w:val="24"/>
        </w:rPr>
        <w:t>ються отримані за курс</w:t>
      </w:r>
      <w:r w:rsidRPr="008E1BA8">
        <w:rPr>
          <w:bCs/>
          <w:iCs/>
          <w:sz w:val="24"/>
          <w:szCs w:val="24"/>
        </w:rPr>
        <w:t>: - рівень теоретичних знань; - розвиток творчого мислення; - навички самостійної роботи; - компетенції - вміння синтезувати отримані знання і застосовувати їх у вирішенні практичних завдань. Диференційований залік проводиться викладачем групи на останньому занятті.</w:t>
      </w:r>
    </w:p>
    <w:p w14:paraId="5DC82171" w14:textId="77777777" w:rsidR="00010CD4" w:rsidRPr="008E1BA8" w:rsidRDefault="00010CD4" w:rsidP="00010CD4">
      <w:pPr>
        <w:ind w:firstLine="567"/>
        <w:jc w:val="center"/>
        <w:rPr>
          <w:b/>
          <w:bCs/>
          <w:i/>
          <w:iCs/>
          <w:sz w:val="24"/>
          <w:szCs w:val="24"/>
        </w:rPr>
      </w:pPr>
      <w:r w:rsidRPr="008E1BA8">
        <w:rPr>
          <w:b/>
          <w:bCs/>
          <w:i/>
          <w:iCs/>
          <w:sz w:val="24"/>
          <w:szCs w:val="24"/>
        </w:rPr>
        <w:t>Проведення диференційованого заліку</w:t>
      </w:r>
    </w:p>
    <w:p w14:paraId="61B7CD28" w14:textId="77777777" w:rsidR="00010CD4" w:rsidRPr="008E1BA8" w:rsidRDefault="00010CD4" w:rsidP="00010CD4">
      <w:pPr>
        <w:ind w:firstLine="567"/>
        <w:jc w:val="both"/>
        <w:rPr>
          <w:sz w:val="24"/>
          <w:szCs w:val="24"/>
        </w:rPr>
      </w:pPr>
      <w:r w:rsidRPr="008E1BA8">
        <w:rPr>
          <w:bCs/>
          <w:iCs/>
          <w:sz w:val="24"/>
          <w:szCs w:val="24"/>
        </w:rPr>
        <w:t xml:space="preserve">1. Вирішення пакету тестових завдань рекомендується проводити на останньому або передостанньому занятті, який включає  базові (якірні) тестові завдання ЛІІ у кількості не менше </w:t>
      </w:r>
      <w:r w:rsidRPr="008E1BA8">
        <w:rPr>
          <w:b/>
          <w:bCs/>
          <w:iCs/>
          <w:sz w:val="24"/>
          <w:szCs w:val="24"/>
        </w:rPr>
        <w:t>30 тестів.</w:t>
      </w:r>
      <w:r w:rsidRPr="008E1BA8">
        <w:rPr>
          <w:b/>
          <w:sz w:val="24"/>
          <w:szCs w:val="24"/>
        </w:rPr>
        <w:t xml:space="preserve"> </w:t>
      </w:r>
      <w:r w:rsidRPr="008E1BA8">
        <w:rPr>
          <w:bCs/>
          <w:iCs/>
          <w:sz w:val="24"/>
          <w:szCs w:val="24"/>
        </w:rPr>
        <w:t>Критерій оцінювання – 100% вірно вирішених завдань,</w:t>
      </w:r>
      <w:r w:rsidRPr="008E1BA8">
        <w:rPr>
          <w:sz w:val="24"/>
          <w:szCs w:val="24"/>
        </w:rPr>
        <w:t xml:space="preserve"> «склав - не склав».</w:t>
      </w:r>
    </w:p>
    <w:p w14:paraId="634660F4" w14:textId="77777777" w:rsidR="00010CD4" w:rsidRPr="008E1BA8" w:rsidRDefault="00010CD4" w:rsidP="00010CD4">
      <w:pPr>
        <w:ind w:firstLine="567"/>
        <w:jc w:val="both"/>
        <w:rPr>
          <w:bCs/>
          <w:iCs/>
          <w:sz w:val="24"/>
          <w:szCs w:val="24"/>
        </w:rPr>
      </w:pPr>
      <w:r w:rsidRPr="008E1BA8">
        <w:rPr>
          <w:bCs/>
          <w:iCs/>
          <w:sz w:val="24"/>
          <w:szCs w:val="24"/>
        </w:rPr>
        <w:t xml:space="preserve">2. Оцінювання засвоєння практичних навичок та теоретичних знань за всіма темами дисципліни в день ДЗ. </w:t>
      </w:r>
    </w:p>
    <w:p w14:paraId="1E026049" w14:textId="77777777" w:rsidR="00010CD4" w:rsidRDefault="00010CD4" w:rsidP="00010CD4">
      <w:pPr>
        <w:ind w:firstLine="567"/>
        <w:jc w:val="both"/>
        <w:rPr>
          <w:bCs/>
          <w:iCs/>
          <w:sz w:val="24"/>
          <w:szCs w:val="24"/>
        </w:rPr>
      </w:pPr>
      <w:r w:rsidRPr="008E1BA8">
        <w:rPr>
          <w:bCs/>
          <w:iCs/>
          <w:sz w:val="24"/>
          <w:szCs w:val="24"/>
        </w:rPr>
        <w:t xml:space="preserve"> Критерії оцінювання практичних нави</w:t>
      </w:r>
      <w:r>
        <w:rPr>
          <w:bCs/>
          <w:iCs/>
          <w:sz w:val="24"/>
          <w:szCs w:val="24"/>
        </w:rPr>
        <w:t xml:space="preserve">чок і теоретичних знань </w:t>
      </w:r>
    </w:p>
    <w:p w14:paraId="5C349CB8" w14:textId="77777777" w:rsidR="00010CD4" w:rsidRDefault="00010CD4" w:rsidP="00010CD4">
      <w:pPr>
        <w:ind w:firstLine="567"/>
        <w:jc w:val="both"/>
        <w:rPr>
          <w:bCs/>
          <w:iCs/>
          <w:sz w:val="24"/>
          <w:szCs w:val="24"/>
        </w:rPr>
      </w:pPr>
    </w:p>
    <w:p w14:paraId="696D34A1" w14:textId="77777777" w:rsidR="00010CD4" w:rsidRPr="008E1BA8" w:rsidRDefault="00010CD4" w:rsidP="00010CD4">
      <w:pPr>
        <w:ind w:firstLine="567"/>
        <w:jc w:val="both"/>
        <w:rPr>
          <w:b/>
          <w:sz w:val="24"/>
          <w:szCs w:val="24"/>
        </w:rPr>
      </w:pPr>
    </w:p>
    <w:p w14:paraId="1D88F303" w14:textId="77777777" w:rsidR="00010CD4" w:rsidRPr="00716B72" w:rsidRDefault="00010CD4" w:rsidP="00010CD4">
      <w:pPr>
        <w:ind w:firstLine="567"/>
        <w:jc w:val="center"/>
        <w:rPr>
          <w:b/>
          <w:bCs/>
          <w:iCs/>
          <w:sz w:val="24"/>
          <w:szCs w:val="24"/>
        </w:rPr>
      </w:pPr>
      <w:r>
        <w:rPr>
          <w:b/>
          <w:bCs/>
          <w:iCs/>
          <w:sz w:val="24"/>
          <w:szCs w:val="24"/>
        </w:rPr>
        <w:t>Р</w:t>
      </w:r>
      <w:r w:rsidRPr="00716B72">
        <w:rPr>
          <w:b/>
          <w:bCs/>
          <w:iCs/>
          <w:sz w:val="24"/>
          <w:szCs w:val="24"/>
        </w:rPr>
        <w:t xml:space="preserve">озподіл балів, які присвоюються студентам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968"/>
        <w:gridCol w:w="1134"/>
        <w:gridCol w:w="1134"/>
        <w:gridCol w:w="1134"/>
        <w:gridCol w:w="1985"/>
      </w:tblGrid>
      <w:tr w:rsidR="00010CD4" w:rsidRPr="00370DEB" w14:paraId="486DCF1E" w14:textId="77777777" w:rsidTr="00010CD4">
        <w:tc>
          <w:tcPr>
            <w:tcW w:w="684" w:type="dxa"/>
            <w:vMerge w:val="restart"/>
            <w:shd w:val="clear" w:color="auto" w:fill="auto"/>
          </w:tcPr>
          <w:p w14:paraId="29DF6A7F" w14:textId="77777777" w:rsidR="00010CD4" w:rsidRPr="00370DEB" w:rsidRDefault="00010CD4" w:rsidP="00010CD4">
            <w:pPr>
              <w:ind w:firstLine="567"/>
              <w:jc w:val="center"/>
              <w:rPr>
                <w:bCs/>
                <w:iCs/>
                <w:sz w:val="21"/>
                <w:szCs w:val="21"/>
              </w:rPr>
            </w:pPr>
            <w:r w:rsidRPr="00370DEB">
              <w:rPr>
                <w:bCs/>
                <w:iCs/>
                <w:sz w:val="21"/>
                <w:szCs w:val="21"/>
              </w:rPr>
              <w:t>№ з/п</w:t>
            </w:r>
          </w:p>
        </w:tc>
        <w:tc>
          <w:tcPr>
            <w:tcW w:w="2968" w:type="dxa"/>
            <w:vMerge w:val="restart"/>
            <w:shd w:val="clear" w:color="auto" w:fill="auto"/>
          </w:tcPr>
          <w:p w14:paraId="7B054AA6" w14:textId="77777777" w:rsidR="00010CD4" w:rsidRPr="00370DEB" w:rsidRDefault="00010CD4" w:rsidP="00010CD4">
            <w:pPr>
              <w:ind w:firstLine="567"/>
              <w:jc w:val="center"/>
              <w:rPr>
                <w:bCs/>
                <w:iCs/>
                <w:sz w:val="21"/>
                <w:szCs w:val="21"/>
              </w:rPr>
            </w:pPr>
            <w:r w:rsidRPr="00370DEB">
              <w:rPr>
                <w:bCs/>
                <w:iCs/>
                <w:sz w:val="21"/>
                <w:szCs w:val="21"/>
              </w:rPr>
              <w:t>Назва теми</w:t>
            </w:r>
          </w:p>
        </w:tc>
        <w:tc>
          <w:tcPr>
            <w:tcW w:w="5387" w:type="dxa"/>
            <w:gridSpan w:val="4"/>
            <w:shd w:val="clear" w:color="auto" w:fill="auto"/>
          </w:tcPr>
          <w:p w14:paraId="150DAB35" w14:textId="77777777" w:rsidR="00010CD4" w:rsidRPr="00370DEB" w:rsidRDefault="00010CD4" w:rsidP="00010CD4">
            <w:pPr>
              <w:ind w:firstLine="567"/>
              <w:jc w:val="center"/>
              <w:rPr>
                <w:bCs/>
                <w:iCs/>
                <w:sz w:val="21"/>
                <w:szCs w:val="21"/>
              </w:rPr>
            </w:pPr>
            <w:r w:rsidRPr="00370DEB">
              <w:rPr>
                <w:bCs/>
                <w:iCs/>
                <w:sz w:val="21"/>
                <w:szCs w:val="21"/>
              </w:rPr>
              <w:t>Кількість балів, що відповідають традиційній оцінці</w:t>
            </w:r>
          </w:p>
        </w:tc>
      </w:tr>
      <w:tr w:rsidR="00010CD4" w:rsidRPr="00370DEB" w14:paraId="0C269D10" w14:textId="77777777" w:rsidTr="00010CD4">
        <w:tc>
          <w:tcPr>
            <w:tcW w:w="684" w:type="dxa"/>
            <w:vMerge/>
            <w:shd w:val="clear" w:color="auto" w:fill="auto"/>
          </w:tcPr>
          <w:p w14:paraId="37AF9AF3" w14:textId="77777777" w:rsidR="00010CD4" w:rsidRPr="00370DEB" w:rsidRDefault="00010CD4" w:rsidP="00010CD4">
            <w:pPr>
              <w:ind w:firstLine="567"/>
              <w:jc w:val="center"/>
              <w:rPr>
                <w:b/>
                <w:bCs/>
                <w:iCs/>
                <w:sz w:val="21"/>
                <w:szCs w:val="21"/>
              </w:rPr>
            </w:pPr>
          </w:p>
        </w:tc>
        <w:tc>
          <w:tcPr>
            <w:tcW w:w="2968" w:type="dxa"/>
            <w:vMerge/>
            <w:shd w:val="clear" w:color="auto" w:fill="auto"/>
          </w:tcPr>
          <w:p w14:paraId="66D82914" w14:textId="77777777" w:rsidR="00010CD4" w:rsidRPr="00370DEB" w:rsidRDefault="00010CD4" w:rsidP="00010CD4">
            <w:pPr>
              <w:ind w:firstLine="567"/>
              <w:jc w:val="center"/>
              <w:rPr>
                <w:b/>
                <w:bCs/>
                <w:iCs/>
                <w:sz w:val="21"/>
                <w:szCs w:val="21"/>
              </w:rPr>
            </w:pPr>
          </w:p>
        </w:tc>
        <w:tc>
          <w:tcPr>
            <w:tcW w:w="1134" w:type="dxa"/>
            <w:shd w:val="clear" w:color="auto" w:fill="auto"/>
          </w:tcPr>
          <w:p w14:paraId="0DACC514" w14:textId="77777777" w:rsidR="00010CD4" w:rsidRPr="00370DEB" w:rsidRDefault="00010CD4" w:rsidP="00010CD4">
            <w:pPr>
              <w:jc w:val="center"/>
              <w:rPr>
                <w:bCs/>
                <w:iCs/>
                <w:sz w:val="21"/>
                <w:szCs w:val="21"/>
              </w:rPr>
            </w:pPr>
            <w:r w:rsidRPr="00370DEB">
              <w:rPr>
                <w:bCs/>
                <w:iCs/>
                <w:sz w:val="21"/>
                <w:szCs w:val="21"/>
              </w:rPr>
              <w:t>«5»</w:t>
            </w:r>
          </w:p>
        </w:tc>
        <w:tc>
          <w:tcPr>
            <w:tcW w:w="1134" w:type="dxa"/>
            <w:shd w:val="clear" w:color="auto" w:fill="auto"/>
          </w:tcPr>
          <w:p w14:paraId="38113774" w14:textId="77777777" w:rsidR="00010CD4" w:rsidRPr="00370DEB" w:rsidRDefault="00010CD4" w:rsidP="00010CD4">
            <w:pPr>
              <w:jc w:val="center"/>
              <w:rPr>
                <w:bCs/>
                <w:iCs/>
                <w:sz w:val="21"/>
                <w:szCs w:val="21"/>
              </w:rPr>
            </w:pPr>
            <w:r w:rsidRPr="00370DEB">
              <w:rPr>
                <w:bCs/>
                <w:iCs/>
                <w:sz w:val="21"/>
                <w:szCs w:val="21"/>
              </w:rPr>
              <w:t>«4»</w:t>
            </w:r>
          </w:p>
        </w:tc>
        <w:tc>
          <w:tcPr>
            <w:tcW w:w="1134" w:type="dxa"/>
            <w:shd w:val="clear" w:color="auto" w:fill="auto"/>
          </w:tcPr>
          <w:p w14:paraId="078936E9" w14:textId="77777777" w:rsidR="00010CD4" w:rsidRPr="00370DEB" w:rsidRDefault="00010CD4" w:rsidP="00010CD4">
            <w:pPr>
              <w:jc w:val="center"/>
              <w:rPr>
                <w:bCs/>
                <w:iCs/>
                <w:sz w:val="21"/>
                <w:szCs w:val="21"/>
              </w:rPr>
            </w:pPr>
            <w:r w:rsidRPr="00370DEB">
              <w:rPr>
                <w:bCs/>
                <w:iCs/>
                <w:sz w:val="21"/>
                <w:szCs w:val="21"/>
              </w:rPr>
              <w:t>«3»</w:t>
            </w:r>
          </w:p>
        </w:tc>
        <w:tc>
          <w:tcPr>
            <w:tcW w:w="1985" w:type="dxa"/>
            <w:shd w:val="clear" w:color="auto" w:fill="auto"/>
          </w:tcPr>
          <w:p w14:paraId="360C2CFC" w14:textId="77777777" w:rsidR="00010CD4" w:rsidRPr="00370DEB" w:rsidRDefault="00010CD4" w:rsidP="00010CD4">
            <w:pPr>
              <w:jc w:val="center"/>
              <w:rPr>
                <w:bCs/>
                <w:iCs/>
                <w:sz w:val="21"/>
                <w:szCs w:val="21"/>
              </w:rPr>
            </w:pPr>
            <w:r w:rsidRPr="00370DEB">
              <w:rPr>
                <w:bCs/>
                <w:iCs/>
                <w:sz w:val="21"/>
                <w:szCs w:val="21"/>
              </w:rPr>
              <w:t>«2»</w:t>
            </w:r>
          </w:p>
        </w:tc>
      </w:tr>
      <w:tr w:rsidR="00010CD4" w:rsidRPr="00370DEB" w14:paraId="5AB8573F" w14:textId="77777777" w:rsidTr="00010CD4">
        <w:tc>
          <w:tcPr>
            <w:tcW w:w="9039" w:type="dxa"/>
            <w:gridSpan w:val="6"/>
            <w:shd w:val="clear" w:color="auto" w:fill="auto"/>
          </w:tcPr>
          <w:p w14:paraId="4064164D" w14:textId="77777777" w:rsidR="00010CD4" w:rsidRPr="00370DEB" w:rsidRDefault="00010CD4" w:rsidP="00010CD4">
            <w:pPr>
              <w:ind w:firstLine="567"/>
              <w:jc w:val="center"/>
              <w:rPr>
                <w:bCs/>
                <w:iCs/>
                <w:sz w:val="21"/>
                <w:szCs w:val="21"/>
              </w:rPr>
            </w:pPr>
            <w:r w:rsidRPr="00370DEB">
              <w:rPr>
                <w:bCs/>
                <w:iCs/>
                <w:sz w:val="21"/>
                <w:szCs w:val="21"/>
              </w:rPr>
              <w:t>Основні обов’язки та професійні дії медичної сестри терапевтичного відділення</w:t>
            </w:r>
          </w:p>
        </w:tc>
      </w:tr>
      <w:tr w:rsidR="00010CD4" w:rsidRPr="00370DEB" w14:paraId="3E689370" w14:textId="77777777" w:rsidTr="00010CD4">
        <w:tc>
          <w:tcPr>
            <w:tcW w:w="684" w:type="dxa"/>
            <w:shd w:val="clear" w:color="auto" w:fill="auto"/>
          </w:tcPr>
          <w:p w14:paraId="6CF7EC78" w14:textId="77777777" w:rsidR="00010CD4" w:rsidRPr="00370DEB" w:rsidRDefault="00010CD4" w:rsidP="0044730C">
            <w:pPr>
              <w:widowControl/>
              <w:numPr>
                <w:ilvl w:val="0"/>
                <w:numId w:val="27"/>
              </w:numPr>
              <w:autoSpaceDE/>
              <w:autoSpaceDN/>
              <w:jc w:val="center"/>
              <w:rPr>
                <w:b/>
                <w:bCs/>
                <w:iCs/>
                <w:sz w:val="21"/>
                <w:szCs w:val="21"/>
              </w:rPr>
            </w:pPr>
          </w:p>
          <w:p w14:paraId="7E379699" w14:textId="77777777" w:rsidR="00010CD4" w:rsidRPr="00370DEB" w:rsidRDefault="00010CD4" w:rsidP="00010CD4">
            <w:pPr>
              <w:rPr>
                <w:sz w:val="21"/>
                <w:szCs w:val="21"/>
              </w:rPr>
            </w:pPr>
          </w:p>
          <w:p w14:paraId="35997813" w14:textId="77777777" w:rsidR="00010CD4" w:rsidRPr="00370DEB" w:rsidRDefault="00010CD4" w:rsidP="00010CD4">
            <w:pPr>
              <w:rPr>
                <w:sz w:val="21"/>
                <w:szCs w:val="21"/>
              </w:rPr>
            </w:pPr>
          </w:p>
          <w:p w14:paraId="5BA03A8E" w14:textId="77777777" w:rsidR="00010CD4" w:rsidRPr="00370DEB" w:rsidRDefault="00010CD4" w:rsidP="00010CD4">
            <w:pPr>
              <w:rPr>
                <w:sz w:val="21"/>
                <w:szCs w:val="21"/>
              </w:rPr>
            </w:pPr>
            <w:r w:rsidRPr="00370DEB">
              <w:rPr>
                <w:sz w:val="21"/>
                <w:szCs w:val="21"/>
              </w:rPr>
              <w:t>1</w:t>
            </w:r>
          </w:p>
        </w:tc>
        <w:tc>
          <w:tcPr>
            <w:tcW w:w="2968" w:type="dxa"/>
            <w:shd w:val="clear" w:color="auto" w:fill="auto"/>
          </w:tcPr>
          <w:p w14:paraId="2CF348A2" w14:textId="77777777" w:rsidR="00010CD4" w:rsidRPr="00370DEB" w:rsidRDefault="00010CD4" w:rsidP="00010CD4">
            <w:pPr>
              <w:ind w:firstLine="567"/>
              <w:jc w:val="center"/>
              <w:rPr>
                <w:bCs/>
                <w:iCs/>
                <w:sz w:val="21"/>
                <w:szCs w:val="21"/>
              </w:rPr>
            </w:pPr>
            <w:r w:rsidRPr="00370DEB">
              <w:rPr>
                <w:bCs/>
                <w:iCs/>
                <w:sz w:val="21"/>
                <w:szCs w:val="21"/>
              </w:rPr>
              <w:t>Організація роботи та обов’язки медичної сестри основних структурних підрозділів терапевтичного стаціонару</w:t>
            </w:r>
          </w:p>
        </w:tc>
        <w:tc>
          <w:tcPr>
            <w:tcW w:w="1134" w:type="dxa"/>
            <w:shd w:val="clear" w:color="auto" w:fill="auto"/>
          </w:tcPr>
          <w:p w14:paraId="0C3629AC" w14:textId="77777777" w:rsidR="00010CD4" w:rsidRPr="00370DEB" w:rsidRDefault="00010CD4" w:rsidP="00010CD4">
            <w:pPr>
              <w:ind w:firstLine="567"/>
              <w:jc w:val="center"/>
              <w:rPr>
                <w:bCs/>
                <w:iCs/>
                <w:sz w:val="21"/>
                <w:szCs w:val="21"/>
              </w:rPr>
            </w:pPr>
            <w:r w:rsidRPr="00370DEB">
              <w:rPr>
                <w:bCs/>
                <w:iCs/>
                <w:sz w:val="21"/>
                <w:szCs w:val="21"/>
              </w:rPr>
              <w:t>25</w:t>
            </w:r>
          </w:p>
        </w:tc>
        <w:tc>
          <w:tcPr>
            <w:tcW w:w="1134" w:type="dxa"/>
            <w:shd w:val="clear" w:color="auto" w:fill="auto"/>
          </w:tcPr>
          <w:p w14:paraId="14E97584" w14:textId="77777777" w:rsidR="00010CD4" w:rsidRPr="00370DEB" w:rsidRDefault="00010CD4" w:rsidP="00010CD4">
            <w:pPr>
              <w:ind w:firstLine="567"/>
              <w:jc w:val="center"/>
              <w:rPr>
                <w:bCs/>
                <w:iCs/>
                <w:sz w:val="21"/>
                <w:szCs w:val="21"/>
              </w:rPr>
            </w:pPr>
            <w:r w:rsidRPr="00370DEB">
              <w:rPr>
                <w:bCs/>
                <w:iCs/>
                <w:sz w:val="21"/>
                <w:szCs w:val="21"/>
              </w:rPr>
              <w:t>20</w:t>
            </w:r>
          </w:p>
        </w:tc>
        <w:tc>
          <w:tcPr>
            <w:tcW w:w="1134" w:type="dxa"/>
            <w:shd w:val="clear" w:color="auto" w:fill="auto"/>
          </w:tcPr>
          <w:p w14:paraId="5B4E0E1C" w14:textId="77777777" w:rsidR="00010CD4" w:rsidRPr="00370DEB" w:rsidRDefault="00010CD4" w:rsidP="00010CD4">
            <w:pPr>
              <w:ind w:firstLine="567"/>
              <w:jc w:val="center"/>
              <w:rPr>
                <w:bCs/>
                <w:iCs/>
                <w:sz w:val="21"/>
                <w:szCs w:val="21"/>
              </w:rPr>
            </w:pPr>
            <w:r w:rsidRPr="00370DEB">
              <w:rPr>
                <w:bCs/>
                <w:iCs/>
                <w:sz w:val="21"/>
                <w:szCs w:val="21"/>
              </w:rPr>
              <w:t>15</w:t>
            </w:r>
          </w:p>
        </w:tc>
        <w:tc>
          <w:tcPr>
            <w:tcW w:w="1985" w:type="dxa"/>
            <w:shd w:val="clear" w:color="auto" w:fill="auto"/>
          </w:tcPr>
          <w:p w14:paraId="5C803B1C" w14:textId="77777777" w:rsidR="00010CD4" w:rsidRPr="00370DEB" w:rsidRDefault="00010CD4" w:rsidP="00010CD4">
            <w:pPr>
              <w:ind w:firstLine="567"/>
              <w:jc w:val="center"/>
              <w:rPr>
                <w:bCs/>
                <w:iCs/>
                <w:sz w:val="21"/>
                <w:szCs w:val="21"/>
              </w:rPr>
            </w:pPr>
            <w:r w:rsidRPr="00370DEB">
              <w:rPr>
                <w:bCs/>
                <w:iCs/>
                <w:sz w:val="21"/>
                <w:szCs w:val="21"/>
              </w:rPr>
              <w:t>0</w:t>
            </w:r>
          </w:p>
        </w:tc>
      </w:tr>
      <w:tr w:rsidR="00010CD4" w:rsidRPr="00370DEB" w14:paraId="7CE52B45" w14:textId="77777777" w:rsidTr="00010CD4">
        <w:tc>
          <w:tcPr>
            <w:tcW w:w="684" w:type="dxa"/>
            <w:shd w:val="clear" w:color="auto" w:fill="auto"/>
          </w:tcPr>
          <w:p w14:paraId="4CED099A" w14:textId="77777777" w:rsidR="00010CD4" w:rsidRPr="00370DEB" w:rsidRDefault="00010CD4" w:rsidP="0044730C">
            <w:pPr>
              <w:widowControl/>
              <w:numPr>
                <w:ilvl w:val="0"/>
                <w:numId w:val="27"/>
              </w:numPr>
              <w:autoSpaceDE/>
              <w:autoSpaceDN/>
              <w:jc w:val="center"/>
              <w:rPr>
                <w:b/>
                <w:bCs/>
                <w:iCs/>
                <w:sz w:val="21"/>
                <w:szCs w:val="21"/>
              </w:rPr>
            </w:pPr>
            <w:r w:rsidRPr="00370DEB">
              <w:rPr>
                <w:b/>
                <w:bCs/>
                <w:iCs/>
                <w:sz w:val="21"/>
                <w:szCs w:val="21"/>
              </w:rPr>
              <w:t>2</w:t>
            </w:r>
          </w:p>
          <w:p w14:paraId="3C963196" w14:textId="77777777" w:rsidR="00010CD4" w:rsidRPr="00370DEB" w:rsidRDefault="00010CD4" w:rsidP="00010CD4">
            <w:pPr>
              <w:rPr>
                <w:sz w:val="21"/>
                <w:szCs w:val="21"/>
              </w:rPr>
            </w:pPr>
            <w:r w:rsidRPr="00370DEB">
              <w:rPr>
                <w:sz w:val="21"/>
                <w:szCs w:val="21"/>
              </w:rPr>
              <w:t>2</w:t>
            </w:r>
          </w:p>
        </w:tc>
        <w:tc>
          <w:tcPr>
            <w:tcW w:w="2968" w:type="dxa"/>
            <w:shd w:val="clear" w:color="auto" w:fill="auto"/>
          </w:tcPr>
          <w:p w14:paraId="68F91CC2" w14:textId="77777777" w:rsidR="00010CD4" w:rsidRPr="00370DEB" w:rsidRDefault="00010CD4" w:rsidP="00010CD4">
            <w:pPr>
              <w:ind w:firstLine="567"/>
              <w:jc w:val="center"/>
              <w:rPr>
                <w:bCs/>
                <w:iCs/>
                <w:sz w:val="21"/>
                <w:szCs w:val="21"/>
              </w:rPr>
            </w:pPr>
            <w:r w:rsidRPr="00370DEB">
              <w:rPr>
                <w:bCs/>
                <w:iCs/>
                <w:sz w:val="21"/>
                <w:szCs w:val="21"/>
              </w:rPr>
              <w:t>Обов’язки і дії постової та маніпуляційної медичної сестри терапевтичного відділення</w:t>
            </w:r>
          </w:p>
        </w:tc>
        <w:tc>
          <w:tcPr>
            <w:tcW w:w="1134" w:type="dxa"/>
            <w:shd w:val="clear" w:color="auto" w:fill="auto"/>
          </w:tcPr>
          <w:p w14:paraId="37D13371" w14:textId="77777777" w:rsidR="00010CD4" w:rsidRPr="00370DEB" w:rsidRDefault="00010CD4" w:rsidP="00010CD4">
            <w:pPr>
              <w:ind w:firstLine="567"/>
              <w:jc w:val="center"/>
              <w:rPr>
                <w:bCs/>
                <w:iCs/>
                <w:sz w:val="21"/>
                <w:szCs w:val="21"/>
              </w:rPr>
            </w:pPr>
            <w:r w:rsidRPr="00370DEB">
              <w:rPr>
                <w:bCs/>
                <w:iCs/>
                <w:sz w:val="21"/>
                <w:szCs w:val="21"/>
              </w:rPr>
              <w:t>25</w:t>
            </w:r>
          </w:p>
        </w:tc>
        <w:tc>
          <w:tcPr>
            <w:tcW w:w="1134" w:type="dxa"/>
            <w:shd w:val="clear" w:color="auto" w:fill="auto"/>
          </w:tcPr>
          <w:p w14:paraId="6FAF3E47" w14:textId="77777777" w:rsidR="00010CD4" w:rsidRPr="00370DEB" w:rsidRDefault="00010CD4" w:rsidP="00010CD4">
            <w:pPr>
              <w:ind w:firstLine="567"/>
              <w:jc w:val="center"/>
              <w:rPr>
                <w:bCs/>
                <w:iCs/>
                <w:sz w:val="21"/>
                <w:szCs w:val="21"/>
              </w:rPr>
            </w:pPr>
            <w:r w:rsidRPr="00370DEB">
              <w:rPr>
                <w:bCs/>
                <w:iCs/>
                <w:sz w:val="21"/>
                <w:szCs w:val="21"/>
              </w:rPr>
              <w:t>20</w:t>
            </w:r>
          </w:p>
        </w:tc>
        <w:tc>
          <w:tcPr>
            <w:tcW w:w="1134" w:type="dxa"/>
            <w:shd w:val="clear" w:color="auto" w:fill="auto"/>
          </w:tcPr>
          <w:p w14:paraId="30F52DE5" w14:textId="77777777" w:rsidR="00010CD4" w:rsidRPr="00370DEB" w:rsidRDefault="00010CD4" w:rsidP="00010CD4">
            <w:pPr>
              <w:ind w:firstLine="567"/>
              <w:jc w:val="center"/>
              <w:rPr>
                <w:bCs/>
                <w:iCs/>
                <w:sz w:val="21"/>
                <w:szCs w:val="21"/>
              </w:rPr>
            </w:pPr>
            <w:r w:rsidRPr="00370DEB">
              <w:rPr>
                <w:bCs/>
                <w:iCs/>
                <w:sz w:val="21"/>
                <w:szCs w:val="21"/>
              </w:rPr>
              <w:t>15</w:t>
            </w:r>
          </w:p>
        </w:tc>
        <w:tc>
          <w:tcPr>
            <w:tcW w:w="1985" w:type="dxa"/>
            <w:shd w:val="clear" w:color="auto" w:fill="auto"/>
          </w:tcPr>
          <w:p w14:paraId="48EE66A9" w14:textId="77777777" w:rsidR="00010CD4" w:rsidRPr="00370DEB" w:rsidRDefault="00010CD4" w:rsidP="00010CD4">
            <w:pPr>
              <w:ind w:firstLine="567"/>
              <w:jc w:val="center"/>
              <w:rPr>
                <w:bCs/>
                <w:iCs/>
                <w:sz w:val="21"/>
                <w:szCs w:val="21"/>
              </w:rPr>
            </w:pPr>
            <w:r w:rsidRPr="00370DEB">
              <w:rPr>
                <w:bCs/>
                <w:iCs/>
                <w:sz w:val="21"/>
                <w:szCs w:val="21"/>
              </w:rPr>
              <w:t>0</w:t>
            </w:r>
          </w:p>
        </w:tc>
      </w:tr>
      <w:tr w:rsidR="00010CD4" w:rsidRPr="00370DEB" w14:paraId="3E3B7548" w14:textId="77777777" w:rsidTr="00010CD4">
        <w:tc>
          <w:tcPr>
            <w:tcW w:w="684" w:type="dxa"/>
            <w:shd w:val="clear" w:color="auto" w:fill="auto"/>
          </w:tcPr>
          <w:p w14:paraId="7EB9FA03" w14:textId="77777777" w:rsidR="00010CD4" w:rsidRPr="00370DEB" w:rsidRDefault="00010CD4" w:rsidP="0044730C">
            <w:pPr>
              <w:widowControl/>
              <w:numPr>
                <w:ilvl w:val="0"/>
                <w:numId w:val="27"/>
              </w:numPr>
              <w:autoSpaceDE/>
              <w:autoSpaceDN/>
              <w:jc w:val="center"/>
              <w:rPr>
                <w:b/>
                <w:bCs/>
                <w:iCs/>
                <w:sz w:val="21"/>
                <w:szCs w:val="21"/>
              </w:rPr>
            </w:pPr>
          </w:p>
          <w:p w14:paraId="3FB94059" w14:textId="77777777" w:rsidR="00010CD4" w:rsidRPr="00370DEB" w:rsidRDefault="00010CD4" w:rsidP="00010CD4">
            <w:pPr>
              <w:rPr>
                <w:sz w:val="21"/>
                <w:szCs w:val="21"/>
              </w:rPr>
            </w:pPr>
            <w:r w:rsidRPr="00370DEB">
              <w:rPr>
                <w:sz w:val="21"/>
                <w:szCs w:val="21"/>
              </w:rPr>
              <w:t>3</w:t>
            </w:r>
          </w:p>
        </w:tc>
        <w:tc>
          <w:tcPr>
            <w:tcW w:w="2968" w:type="dxa"/>
            <w:shd w:val="clear" w:color="auto" w:fill="auto"/>
          </w:tcPr>
          <w:p w14:paraId="40E66887" w14:textId="77777777" w:rsidR="00010CD4" w:rsidRPr="00370DEB" w:rsidRDefault="00010CD4" w:rsidP="00010CD4">
            <w:pPr>
              <w:ind w:firstLine="567"/>
              <w:jc w:val="center"/>
              <w:rPr>
                <w:bCs/>
                <w:iCs/>
                <w:sz w:val="21"/>
                <w:szCs w:val="21"/>
              </w:rPr>
            </w:pPr>
            <w:r w:rsidRPr="00370DEB">
              <w:rPr>
                <w:bCs/>
                <w:iCs/>
                <w:sz w:val="21"/>
                <w:szCs w:val="21"/>
              </w:rPr>
              <w:t>Обов’язки медичної сестри по забезпеченню діагностич</w:t>
            </w:r>
            <w:r w:rsidRPr="00370DEB">
              <w:rPr>
                <w:bCs/>
                <w:iCs/>
                <w:sz w:val="21"/>
                <w:szCs w:val="21"/>
              </w:rPr>
              <w:softHyphen/>
              <w:t>ного процесу у терапев</w:t>
            </w:r>
            <w:r w:rsidRPr="00370DEB">
              <w:rPr>
                <w:bCs/>
                <w:iCs/>
                <w:sz w:val="21"/>
                <w:szCs w:val="21"/>
              </w:rPr>
              <w:softHyphen/>
              <w:t>тичному стаціонарі</w:t>
            </w:r>
          </w:p>
        </w:tc>
        <w:tc>
          <w:tcPr>
            <w:tcW w:w="1134" w:type="dxa"/>
            <w:shd w:val="clear" w:color="auto" w:fill="auto"/>
          </w:tcPr>
          <w:p w14:paraId="6244E6D8" w14:textId="77777777" w:rsidR="00010CD4" w:rsidRPr="00370DEB" w:rsidRDefault="00010CD4" w:rsidP="00010CD4">
            <w:pPr>
              <w:ind w:firstLine="567"/>
              <w:jc w:val="center"/>
              <w:rPr>
                <w:bCs/>
                <w:iCs/>
                <w:sz w:val="21"/>
                <w:szCs w:val="21"/>
              </w:rPr>
            </w:pPr>
            <w:r w:rsidRPr="00370DEB">
              <w:rPr>
                <w:bCs/>
                <w:iCs/>
                <w:sz w:val="21"/>
                <w:szCs w:val="21"/>
              </w:rPr>
              <w:t>25</w:t>
            </w:r>
          </w:p>
        </w:tc>
        <w:tc>
          <w:tcPr>
            <w:tcW w:w="1134" w:type="dxa"/>
            <w:shd w:val="clear" w:color="auto" w:fill="auto"/>
          </w:tcPr>
          <w:p w14:paraId="0858EA94" w14:textId="77777777" w:rsidR="00010CD4" w:rsidRPr="00370DEB" w:rsidRDefault="00010CD4" w:rsidP="00010CD4">
            <w:pPr>
              <w:ind w:firstLine="567"/>
              <w:jc w:val="center"/>
              <w:rPr>
                <w:bCs/>
                <w:iCs/>
                <w:sz w:val="21"/>
                <w:szCs w:val="21"/>
              </w:rPr>
            </w:pPr>
            <w:r w:rsidRPr="00370DEB">
              <w:rPr>
                <w:bCs/>
                <w:iCs/>
                <w:sz w:val="21"/>
                <w:szCs w:val="21"/>
              </w:rPr>
              <w:t>20</w:t>
            </w:r>
          </w:p>
        </w:tc>
        <w:tc>
          <w:tcPr>
            <w:tcW w:w="1134" w:type="dxa"/>
            <w:shd w:val="clear" w:color="auto" w:fill="auto"/>
          </w:tcPr>
          <w:p w14:paraId="562BD7C7" w14:textId="77777777" w:rsidR="00010CD4" w:rsidRPr="00370DEB" w:rsidRDefault="00010CD4" w:rsidP="00010CD4">
            <w:pPr>
              <w:ind w:firstLine="567"/>
              <w:jc w:val="center"/>
              <w:rPr>
                <w:bCs/>
                <w:iCs/>
                <w:sz w:val="21"/>
                <w:szCs w:val="21"/>
              </w:rPr>
            </w:pPr>
            <w:r w:rsidRPr="00370DEB">
              <w:rPr>
                <w:bCs/>
                <w:iCs/>
                <w:sz w:val="21"/>
                <w:szCs w:val="21"/>
              </w:rPr>
              <w:t>15</w:t>
            </w:r>
          </w:p>
        </w:tc>
        <w:tc>
          <w:tcPr>
            <w:tcW w:w="1985" w:type="dxa"/>
            <w:shd w:val="clear" w:color="auto" w:fill="auto"/>
          </w:tcPr>
          <w:p w14:paraId="6B01C6FB" w14:textId="77777777" w:rsidR="00010CD4" w:rsidRPr="00370DEB" w:rsidRDefault="00010CD4" w:rsidP="00010CD4">
            <w:pPr>
              <w:ind w:firstLine="567"/>
              <w:jc w:val="center"/>
              <w:rPr>
                <w:bCs/>
                <w:iCs/>
                <w:sz w:val="21"/>
                <w:szCs w:val="21"/>
              </w:rPr>
            </w:pPr>
            <w:r w:rsidRPr="00370DEB">
              <w:rPr>
                <w:bCs/>
                <w:iCs/>
                <w:sz w:val="21"/>
                <w:szCs w:val="21"/>
              </w:rPr>
              <w:t>0</w:t>
            </w:r>
          </w:p>
        </w:tc>
      </w:tr>
      <w:tr w:rsidR="00010CD4" w:rsidRPr="00370DEB" w14:paraId="22FB5594" w14:textId="77777777" w:rsidTr="00010CD4">
        <w:tc>
          <w:tcPr>
            <w:tcW w:w="684" w:type="dxa"/>
            <w:shd w:val="clear" w:color="auto" w:fill="auto"/>
          </w:tcPr>
          <w:p w14:paraId="0A0F2CCB" w14:textId="77777777" w:rsidR="00010CD4" w:rsidRPr="00370DEB" w:rsidRDefault="00010CD4" w:rsidP="0044730C">
            <w:pPr>
              <w:widowControl/>
              <w:numPr>
                <w:ilvl w:val="0"/>
                <w:numId w:val="27"/>
              </w:numPr>
              <w:autoSpaceDE/>
              <w:autoSpaceDN/>
              <w:jc w:val="center"/>
              <w:rPr>
                <w:b/>
                <w:bCs/>
                <w:iCs/>
                <w:sz w:val="21"/>
                <w:szCs w:val="21"/>
              </w:rPr>
            </w:pPr>
          </w:p>
          <w:p w14:paraId="03360EDD" w14:textId="77777777" w:rsidR="00010CD4" w:rsidRPr="00370DEB" w:rsidRDefault="00010CD4" w:rsidP="00010CD4">
            <w:pPr>
              <w:rPr>
                <w:sz w:val="21"/>
                <w:szCs w:val="21"/>
              </w:rPr>
            </w:pPr>
            <w:r w:rsidRPr="00370DEB">
              <w:rPr>
                <w:sz w:val="21"/>
                <w:szCs w:val="21"/>
              </w:rPr>
              <w:t>4</w:t>
            </w:r>
          </w:p>
        </w:tc>
        <w:tc>
          <w:tcPr>
            <w:tcW w:w="2968" w:type="dxa"/>
            <w:shd w:val="clear" w:color="auto" w:fill="auto"/>
          </w:tcPr>
          <w:p w14:paraId="4BE4E0B8" w14:textId="77777777" w:rsidR="00010CD4" w:rsidRPr="00370DEB" w:rsidRDefault="00010CD4" w:rsidP="00010CD4">
            <w:pPr>
              <w:ind w:firstLine="567"/>
              <w:jc w:val="center"/>
              <w:rPr>
                <w:bCs/>
                <w:iCs/>
                <w:sz w:val="21"/>
                <w:szCs w:val="21"/>
              </w:rPr>
            </w:pPr>
            <w:r w:rsidRPr="00370DEB">
              <w:rPr>
                <w:bCs/>
                <w:iCs/>
                <w:sz w:val="21"/>
                <w:szCs w:val="21"/>
              </w:rPr>
              <w:t>Особливості роботи проце</w:t>
            </w:r>
            <w:r w:rsidRPr="00370DEB">
              <w:rPr>
                <w:bCs/>
                <w:iCs/>
                <w:sz w:val="21"/>
                <w:szCs w:val="21"/>
              </w:rPr>
              <w:softHyphen/>
              <w:t>дурного кабінету терапев</w:t>
            </w:r>
            <w:r w:rsidRPr="00370DEB">
              <w:rPr>
                <w:bCs/>
                <w:iCs/>
                <w:sz w:val="21"/>
                <w:szCs w:val="21"/>
              </w:rPr>
              <w:softHyphen/>
              <w:t>тичного відділення та обов’язки медичної сестри щодо її забезпечення</w:t>
            </w:r>
          </w:p>
        </w:tc>
        <w:tc>
          <w:tcPr>
            <w:tcW w:w="1134" w:type="dxa"/>
            <w:shd w:val="clear" w:color="auto" w:fill="auto"/>
          </w:tcPr>
          <w:p w14:paraId="268DC1AC" w14:textId="77777777" w:rsidR="00010CD4" w:rsidRPr="00370DEB" w:rsidRDefault="00010CD4" w:rsidP="00010CD4">
            <w:pPr>
              <w:ind w:firstLine="567"/>
              <w:jc w:val="center"/>
              <w:rPr>
                <w:bCs/>
                <w:iCs/>
                <w:sz w:val="21"/>
                <w:szCs w:val="21"/>
              </w:rPr>
            </w:pPr>
            <w:r w:rsidRPr="00370DEB">
              <w:rPr>
                <w:bCs/>
                <w:iCs/>
                <w:sz w:val="21"/>
                <w:szCs w:val="21"/>
              </w:rPr>
              <w:t>25</w:t>
            </w:r>
          </w:p>
        </w:tc>
        <w:tc>
          <w:tcPr>
            <w:tcW w:w="1134" w:type="dxa"/>
            <w:shd w:val="clear" w:color="auto" w:fill="auto"/>
          </w:tcPr>
          <w:p w14:paraId="274BB143" w14:textId="77777777" w:rsidR="00010CD4" w:rsidRPr="00370DEB" w:rsidRDefault="00010CD4" w:rsidP="00010CD4">
            <w:pPr>
              <w:ind w:firstLine="567"/>
              <w:jc w:val="center"/>
              <w:rPr>
                <w:bCs/>
                <w:iCs/>
                <w:sz w:val="21"/>
                <w:szCs w:val="21"/>
              </w:rPr>
            </w:pPr>
            <w:r w:rsidRPr="00370DEB">
              <w:rPr>
                <w:bCs/>
                <w:iCs/>
                <w:sz w:val="21"/>
                <w:szCs w:val="21"/>
              </w:rPr>
              <w:t>20</w:t>
            </w:r>
          </w:p>
        </w:tc>
        <w:tc>
          <w:tcPr>
            <w:tcW w:w="1134" w:type="dxa"/>
            <w:shd w:val="clear" w:color="auto" w:fill="auto"/>
          </w:tcPr>
          <w:p w14:paraId="1DDC1FA6" w14:textId="77777777" w:rsidR="00010CD4" w:rsidRPr="00370DEB" w:rsidRDefault="00010CD4" w:rsidP="00010CD4">
            <w:pPr>
              <w:ind w:firstLine="567"/>
              <w:jc w:val="center"/>
              <w:rPr>
                <w:bCs/>
                <w:iCs/>
                <w:sz w:val="21"/>
                <w:szCs w:val="21"/>
              </w:rPr>
            </w:pPr>
            <w:r w:rsidRPr="00370DEB">
              <w:rPr>
                <w:bCs/>
                <w:iCs/>
                <w:sz w:val="21"/>
                <w:szCs w:val="21"/>
              </w:rPr>
              <w:t>15</w:t>
            </w:r>
          </w:p>
        </w:tc>
        <w:tc>
          <w:tcPr>
            <w:tcW w:w="1985" w:type="dxa"/>
            <w:shd w:val="clear" w:color="auto" w:fill="auto"/>
          </w:tcPr>
          <w:p w14:paraId="20B6E1A6" w14:textId="77777777" w:rsidR="00010CD4" w:rsidRPr="00370DEB" w:rsidRDefault="00010CD4" w:rsidP="00010CD4">
            <w:pPr>
              <w:ind w:firstLine="567"/>
              <w:jc w:val="center"/>
              <w:rPr>
                <w:bCs/>
                <w:iCs/>
                <w:sz w:val="21"/>
                <w:szCs w:val="21"/>
              </w:rPr>
            </w:pPr>
            <w:r w:rsidRPr="00370DEB">
              <w:rPr>
                <w:bCs/>
                <w:iCs/>
                <w:sz w:val="21"/>
                <w:szCs w:val="21"/>
              </w:rPr>
              <w:t>0</w:t>
            </w:r>
          </w:p>
        </w:tc>
      </w:tr>
      <w:tr w:rsidR="00010CD4" w:rsidRPr="00370DEB" w14:paraId="32379199" w14:textId="77777777" w:rsidTr="00010CD4">
        <w:tc>
          <w:tcPr>
            <w:tcW w:w="684" w:type="dxa"/>
            <w:shd w:val="clear" w:color="auto" w:fill="auto"/>
          </w:tcPr>
          <w:p w14:paraId="1F0ED20E" w14:textId="77777777" w:rsidR="00010CD4" w:rsidRPr="00370DEB" w:rsidRDefault="00010CD4" w:rsidP="00010CD4">
            <w:pPr>
              <w:ind w:firstLine="567"/>
              <w:jc w:val="center"/>
              <w:rPr>
                <w:b/>
                <w:bCs/>
                <w:iCs/>
                <w:sz w:val="21"/>
                <w:szCs w:val="21"/>
              </w:rPr>
            </w:pPr>
          </w:p>
        </w:tc>
        <w:tc>
          <w:tcPr>
            <w:tcW w:w="2968" w:type="dxa"/>
            <w:shd w:val="clear" w:color="auto" w:fill="auto"/>
          </w:tcPr>
          <w:p w14:paraId="169D1AE9" w14:textId="77777777" w:rsidR="00010CD4" w:rsidRPr="00370DEB" w:rsidRDefault="00010CD4" w:rsidP="00010CD4">
            <w:pPr>
              <w:ind w:firstLine="567"/>
              <w:jc w:val="center"/>
              <w:rPr>
                <w:bCs/>
                <w:iCs/>
                <w:sz w:val="21"/>
                <w:szCs w:val="21"/>
              </w:rPr>
            </w:pPr>
            <w:r w:rsidRPr="00370DEB">
              <w:rPr>
                <w:bCs/>
                <w:iCs/>
                <w:sz w:val="21"/>
                <w:szCs w:val="21"/>
              </w:rPr>
              <w:t>Індивідуальна робота</w:t>
            </w:r>
          </w:p>
        </w:tc>
        <w:tc>
          <w:tcPr>
            <w:tcW w:w="5387" w:type="dxa"/>
            <w:gridSpan w:val="4"/>
            <w:shd w:val="clear" w:color="auto" w:fill="auto"/>
          </w:tcPr>
          <w:p w14:paraId="241E1C7C" w14:textId="77777777" w:rsidR="00010CD4" w:rsidRPr="00370DEB" w:rsidRDefault="00010CD4" w:rsidP="00010CD4">
            <w:pPr>
              <w:ind w:firstLine="567"/>
              <w:jc w:val="center"/>
              <w:rPr>
                <w:bCs/>
                <w:iCs/>
                <w:sz w:val="21"/>
                <w:szCs w:val="21"/>
              </w:rPr>
            </w:pPr>
            <w:r w:rsidRPr="00370DEB">
              <w:rPr>
                <w:bCs/>
                <w:iCs/>
                <w:sz w:val="21"/>
                <w:szCs w:val="21"/>
              </w:rPr>
              <w:t>Максимальна оцінка – 20 балів</w:t>
            </w:r>
          </w:p>
        </w:tc>
      </w:tr>
      <w:tr w:rsidR="00010CD4" w:rsidRPr="00370DEB" w14:paraId="5F02C544" w14:textId="77777777" w:rsidTr="00010CD4">
        <w:tc>
          <w:tcPr>
            <w:tcW w:w="684" w:type="dxa"/>
            <w:shd w:val="clear" w:color="auto" w:fill="auto"/>
          </w:tcPr>
          <w:p w14:paraId="18D9582D" w14:textId="77777777" w:rsidR="00010CD4" w:rsidRPr="00370DEB" w:rsidRDefault="00010CD4" w:rsidP="00010CD4">
            <w:pPr>
              <w:ind w:firstLine="567"/>
              <w:jc w:val="center"/>
              <w:rPr>
                <w:b/>
                <w:bCs/>
                <w:iCs/>
                <w:sz w:val="21"/>
                <w:szCs w:val="21"/>
              </w:rPr>
            </w:pPr>
          </w:p>
        </w:tc>
        <w:tc>
          <w:tcPr>
            <w:tcW w:w="2968" w:type="dxa"/>
            <w:shd w:val="clear" w:color="auto" w:fill="auto"/>
          </w:tcPr>
          <w:p w14:paraId="651875A9" w14:textId="77777777" w:rsidR="00010CD4" w:rsidRPr="00370DEB" w:rsidRDefault="00010CD4" w:rsidP="00010CD4">
            <w:pPr>
              <w:ind w:firstLine="567"/>
              <w:jc w:val="center"/>
              <w:rPr>
                <w:bCs/>
                <w:iCs/>
                <w:sz w:val="21"/>
                <w:szCs w:val="21"/>
              </w:rPr>
            </w:pPr>
            <w:r w:rsidRPr="00370DEB">
              <w:rPr>
                <w:bCs/>
                <w:iCs/>
                <w:sz w:val="21"/>
                <w:szCs w:val="21"/>
              </w:rPr>
              <w:t>Всього балів за поточну навчальну діяльність*</w:t>
            </w:r>
          </w:p>
        </w:tc>
        <w:tc>
          <w:tcPr>
            <w:tcW w:w="5387" w:type="dxa"/>
            <w:gridSpan w:val="4"/>
            <w:shd w:val="clear" w:color="auto" w:fill="auto"/>
          </w:tcPr>
          <w:p w14:paraId="7666C0E3" w14:textId="77777777" w:rsidR="00010CD4" w:rsidRPr="00370DEB" w:rsidRDefault="00010CD4" w:rsidP="00010CD4">
            <w:pPr>
              <w:ind w:firstLine="567"/>
              <w:jc w:val="center"/>
              <w:rPr>
                <w:bCs/>
                <w:iCs/>
                <w:sz w:val="21"/>
                <w:szCs w:val="21"/>
              </w:rPr>
            </w:pPr>
            <w:r w:rsidRPr="00370DEB">
              <w:rPr>
                <w:bCs/>
                <w:iCs/>
                <w:sz w:val="21"/>
                <w:szCs w:val="21"/>
              </w:rPr>
              <w:t>Максимальна оцінка –120 Мінімальна оцінка – 60</w:t>
            </w:r>
          </w:p>
        </w:tc>
      </w:tr>
      <w:tr w:rsidR="00010CD4" w:rsidRPr="00370DEB" w14:paraId="3C6969CE" w14:textId="77777777" w:rsidTr="00010CD4">
        <w:tc>
          <w:tcPr>
            <w:tcW w:w="684" w:type="dxa"/>
            <w:shd w:val="clear" w:color="auto" w:fill="auto"/>
          </w:tcPr>
          <w:p w14:paraId="0856A4D6" w14:textId="77777777" w:rsidR="00010CD4" w:rsidRPr="00370DEB" w:rsidRDefault="00010CD4" w:rsidP="00010CD4">
            <w:pPr>
              <w:ind w:firstLine="567"/>
              <w:jc w:val="center"/>
              <w:rPr>
                <w:b/>
                <w:bCs/>
                <w:iCs/>
                <w:sz w:val="21"/>
                <w:szCs w:val="21"/>
              </w:rPr>
            </w:pPr>
          </w:p>
        </w:tc>
        <w:tc>
          <w:tcPr>
            <w:tcW w:w="2968" w:type="dxa"/>
            <w:shd w:val="clear" w:color="auto" w:fill="auto"/>
          </w:tcPr>
          <w:p w14:paraId="7EFE6521" w14:textId="77777777" w:rsidR="00010CD4" w:rsidRPr="00370DEB" w:rsidRDefault="00010CD4" w:rsidP="00010CD4">
            <w:pPr>
              <w:ind w:firstLine="567"/>
              <w:jc w:val="center"/>
              <w:rPr>
                <w:bCs/>
                <w:iCs/>
                <w:sz w:val="21"/>
                <w:szCs w:val="21"/>
              </w:rPr>
            </w:pPr>
            <w:r w:rsidRPr="00370DEB">
              <w:rPr>
                <w:bCs/>
                <w:iCs/>
                <w:sz w:val="21"/>
                <w:szCs w:val="21"/>
              </w:rPr>
              <w:t xml:space="preserve">Підсумковий контроль </w:t>
            </w:r>
          </w:p>
        </w:tc>
        <w:tc>
          <w:tcPr>
            <w:tcW w:w="5387" w:type="dxa"/>
            <w:gridSpan w:val="4"/>
            <w:shd w:val="clear" w:color="auto" w:fill="auto"/>
          </w:tcPr>
          <w:p w14:paraId="007A9675" w14:textId="77777777" w:rsidR="00010CD4" w:rsidRPr="00370DEB" w:rsidRDefault="00010CD4" w:rsidP="00010CD4">
            <w:pPr>
              <w:ind w:firstLine="567"/>
              <w:jc w:val="center"/>
              <w:rPr>
                <w:bCs/>
                <w:iCs/>
                <w:sz w:val="21"/>
                <w:szCs w:val="21"/>
              </w:rPr>
            </w:pPr>
            <w:r w:rsidRPr="00370DEB">
              <w:rPr>
                <w:bCs/>
                <w:iCs/>
                <w:sz w:val="21"/>
                <w:szCs w:val="21"/>
              </w:rPr>
              <w:t>Максимальна оцінка – 80</w:t>
            </w:r>
          </w:p>
          <w:p w14:paraId="79EAB688" w14:textId="77777777" w:rsidR="00010CD4" w:rsidRPr="00370DEB" w:rsidRDefault="00010CD4" w:rsidP="00010CD4">
            <w:pPr>
              <w:ind w:firstLine="567"/>
              <w:jc w:val="center"/>
              <w:rPr>
                <w:bCs/>
                <w:iCs/>
                <w:sz w:val="21"/>
                <w:szCs w:val="21"/>
              </w:rPr>
            </w:pPr>
            <w:r w:rsidRPr="00370DEB">
              <w:rPr>
                <w:bCs/>
                <w:iCs/>
                <w:sz w:val="21"/>
                <w:szCs w:val="21"/>
              </w:rPr>
              <w:t xml:space="preserve">Вважається зарахованим – 50 </w:t>
            </w:r>
          </w:p>
        </w:tc>
      </w:tr>
      <w:tr w:rsidR="00010CD4" w:rsidRPr="00370DEB" w14:paraId="4D49297A" w14:textId="77777777" w:rsidTr="00010CD4">
        <w:tc>
          <w:tcPr>
            <w:tcW w:w="684" w:type="dxa"/>
            <w:shd w:val="clear" w:color="auto" w:fill="auto"/>
          </w:tcPr>
          <w:p w14:paraId="330CE685" w14:textId="77777777" w:rsidR="00010CD4" w:rsidRPr="00370DEB" w:rsidRDefault="00010CD4" w:rsidP="00010CD4">
            <w:pPr>
              <w:ind w:firstLine="567"/>
              <w:jc w:val="center"/>
              <w:rPr>
                <w:b/>
                <w:bCs/>
                <w:iCs/>
                <w:sz w:val="21"/>
                <w:szCs w:val="21"/>
              </w:rPr>
            </w:pPr>
          </w:p>
        </w:tc>
        <w:tc>
          <w:tcPr>
            <w:tcW w:w="2968" w:type="dxa"/>
            <w:shd w:val="clear" w:color="auto" w:fill="auto"/>
          </w:tcPr>
          <w:p w14:paraId="10F43843" w14:textId="77777777" w:rsidR="00010CD4" w:rsidRPr="00370DEB" w:rsidRDefault="00010CD4" w:rsidP="00010CD4">
            <w:pPr>
              <w:ind w:firstLine="567"/>
              <w:jc w:val="center"/>
              <w:rPr>
                <w:bCs/>
                <w:iCs/>
                <w:sz w:val="21"/>
                <w:szCs w:val="21"/>
              </w:rPr>
            </w:pPr>
            <w:r w:rsidRPr="00370DEB">
              <w:rPr>
                <w:bCs/>
                <w:iCs/>
                <w:sz w:val="21"/>
                <w:szCs w:val="21"/>
              </w:rPr>
              <w:t xml:space="preserve">Всього балів </w:t>
            </w:r>
          </w:p>
        </w:tc>
        <w:tc>
          <w:tcPr>
            <w:tcW w:w="5387" w:type="dxa"/>
            <w:gridSpan w:val="4"/>
            <w:shd w:val="clear" w:color="auto" w:fill="auto"/>
          </w:tcPr>
          <w:p w14:paraId="041F21CF" w14:textId="77777777" w:rsidR="00010CD4" w:rsidRPr="00370DEB" w:rsidRDefault="00010CD4" w:rsidP="00010CD4">
            <w:pPr>
              <w:ind w:firstLine="567"/>
              <w:jc w:val="center"/>
              <w:rPr>
                <w:bCs/>
                <w:iCs/>
                <w:sz w:val="21"/>
                <w:szCs w:val="21"/>
              </w:rPr>
            </w:pPr>
            <w:r w:rsidRPr="00370DEB">
              <w:rPr>
                <w:bCs/>
                <w:iCs/>
                <w:sz w:val="21"/>
                <w:szCs w:val="21"/>
              </w:rPr>
              <w:t>Максимальна оцінка – 200</w:t>
            </w:r>
          </w:p>
          <w:p w14:paraId="3960AFE8" w14:textId="77777777" w:rsidR="00010CD4" w:rsidRPr="00370DEB" w:rsidRDefault="00010CD4" w:rsidP="00010CD4">
            <w:pPr>
              <w:ind w:firstLine="567"/>
              <w:jc w:val="center"/>
              <w:rPr>
                <w:bCs/>
                <w:iCs/>
                <w:sz w:val="21"/>
                <w:szCs w:val="21"/>
              </w:rPr>
            </w:pPr>
            <w:r w:rsidRPr="00370DEB">
              <w:rPr>
                <w:bCs/>
                <w:iCs/>
                <w:sz w:val="21"/>
                <w:szCs w:val="21"/>
              </w:rPr>
              <w:t>Мінімальна оцінка – 110</w:t>
            </w:r>
          </w:p>
        </w:tc>
      </w:tr>
      <w:tr w:rsidR="00010CD4" w:rsidRPr="00370DEB" w14:paraId="27207486" w14:textId="77777777" w:rsidTr="00010CD4">
        <w:tc>
          <w:tcPr>
            <w:tcW w:w="9039" w:type="dxa"/>
            <w:gridSpan w:val="6"/>
            <w:shd w:val="clear" w:color="auto" w:fill="auto"/>
          </w:tcPr>
          <w:p w14:paraId="0AC91121" w14:textId="77777777" w:rsidR="00010CD4" w:rsidRPr="00370DEB" w:rsidRDefault="00010CD4" w:rsidP="00010CD4">
            <w:pPr>
              <w:ind w:firstLine="567"/>
              <w:jc w:val="center"/>
              <w:rPr>
                <w:bCs/>
                <w:iCs/>
                <w:sz w:val="21"/>
                <w:szCs w:val="21"/>
              </w:rPr>
            </w:pPr>
            <w:r w:rsidRPr="00370DEB">
              <w:rPr>
                <w:bCs/>
                <w:iCs/>
                <w:sz w:val="21"/>
                <w:szCs w:val="21"/>
              </w:rPr>
              <w:t xml:space="preserve">* За поточну навчальну діяльність студент може отримати максимум 120 балів. Оскільки кількість практичних занять (без урахування підсумкового контролю) у кожному з модулів становить 4, ця оцінка для кожного модуля однаково вираховується шляхом множення кількості балів, що відповідають оцінці «відмінно» (25), на кількість тем у модулі (4) з додаванням балів за індивідуальну роботу (максимум 20 балів):   25×4 + 20 = 120. </w:t>
            </w:r>
          </w:p>
          <w:p w14:paraId="5EA2D05D" w14:textId="77777777" w:rsidR="00010CD4" w:rsidRPr="00370DEB" w:rsidRDefault="00010CD4" w:rsidP="00010CD4">
            <w:pPr>
              <w:ind w:firstLine="567"/>
              <w:jc w:val="center"/>
              <w:rPr>
                <w:bCs/>
                <w:i/>
                <w:iCs/>
                <w:sz w:val="21"/>
                <w:szCs w:val="21"/>
              </w:rPr>
            </w:pPr>
            <w:r w:rsidRPr="00370DEB">
              <w:rPr>
                <w:bCs/>
                <w:iCs/>
                <w:sz w:val="21"/>
                <w:szCs w:val="21"/>
              </w:rPr>
              <w:t>Мінімальна кількість балів, необхідна для допуску до підсумкового контролю в кожному з модулів (№ 1, 2 3), складає 60 балів. Вона вираховується шляхом множення кількості балів, що відповідають оцінці «задовільно» (15 балів), на кількість тем у модулі:     15×4 = 60.</w:t>
            </w:r>
          </w:p>
        </w:tc>
      </w:tr>
    </w:tbl>
    <w:p w14:paraId="2323125F" w14:textId="77777777" w:rsidR="00010CD4" w:rsidRDefault="00010CD4" w:rsidP="00010CD4">
      <w:pPr>
        <w:ind w:firstLine="567"/>
        <w:jc w:val="center"/>
        <w:rPr>
          <w:b/>
          <w:bCs/>
          <w:i/>
          <w:iCs/>
          <w:sz w:val="24"/>
          <w:szCs w:val="24"/>
        </w:rPr>
      </w:pPr>
    </w:p>
    <w:p w14:paraId="13848A40" w14:textId="77777777" w:rsidR="00010CD4" w:rsidRPr="008E1BA8" w:rsidRDefault="00010CD4" w:rsidP="00010CD4">
      <w:pPr>
        <w:jc w:val="center"/>
        <w:rPr>
          <w:b/>
          <w:bCs/>
          <w:i/>
          <w:iCs/>
          <w:sz w:val="24"/>
          <w:szCs w:val="24"/>
        </w:rPr>
      </w:pPr>
      <w:r w:rsidRPr="008E1BA8">
        <w:rPr>
          <w:b/>
          <w:bCs/>
          <w:i/>
          <w:iCs/>
          <w:sz w:val="24"/>
          <w:szCs w:val="24"/>
        </w:rPr>
        <w:t>Оцінювання індивідуальних завдань студента</w:t>
      </w:r>
    </w:p>
    <w:p w14:paraId="5EB87484" w14:textId="77777777" w:rsidR="00010CD4" w:rsidRPr="008E1BA8" w:rsidRDefault="00010CD4" w:rsidP="00010CD4">
      <w:pPr>
        <w:ind w:firstLine="567"/>
        <w:jc w:val="both"/>
        <w:rPr>
          <w:b/>
          <w:color w:val="000000"/>
          <w:sz w:val="24"/>
          <w:szCs w:val="24"/>
        </w:rPr>
      </w:pPr>
      <w:r w:rsidRPr="008E1BA8">
        <w:rPr>
          <w:b/>
          <w:i/>
          <w:sz w:val="24"/>
          <w:szCs w:val="24"/>
        </w:rPr>
        <w:t xml:space="preserve">Індивідуальні завдання студента </w:t>
      </w:r>
      <w:r w:rsidRPr="008E1BA8">
        <w:rPr>
          <w:i/>
          <w:sz w:val="24"/>
          <w:szCs w:val="24"/>
        </w:rPr>
        <w:t xml:space="preserve">(далі – </w:t>
      </w:r>
      <w:r w:rsidRPr="008E1BA8">
        <w:rPr>
          <w:b/>
          <w:i/>
          <w:sz w:val="24"/>
          <w:szCs w:val="24"/>
        </w:rPr>
        <w:t>ІЗС</w:t>
      </w:r>
      <w:r w:rsidRPr="008E1BA8">
        <w:rPr>
          <w:i/>
          <w:sz w:val="24"/>
          <w:szCs w:val="24"/>
        </w:rPr>
        <w:t>)</w:t>
      </w:r>
      <w:r w:rsidRPr="008E1BA8">
        <w:rPr>
          <w:sz w:val="24"/>
          <w:szCs w:val="24"/>
        </w:rPr>
        <w:t xml:space="preserve"> оцінюються в балах ECTS (не більше </w:t>
      </w:r>
      <w:r w:rsidRPr="008E1BA8">
        <w:rPr>
          <w:b/>
          <w:sz w:val="24"/>
          <w:szCs w:val="24"/>
        </w:rPr>
        <w:t>10</w:t>
      </w:r>
      <w:r w:rsidRPr="008E1BA8">
        <w:rPr>
          <w:sz w:val="24"/>
          <w:szCs w:val="24"/>
        </w:rPr>
        <w:t xml:space="preserve">), які додаються до суми балів, набраних за поточну навчальну діяльність. Бали за </w:t>
      </w:r>
      <w:r w:rsidRPr="008E1BA8">
        <w:rPr>
          <w:sz w:val="24"/>
          <w:szCs w:val="24"/>
        </w:rPr>
        <w:lastRenderedPageBreak/>
        <w:t>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В жодному разі загальна сума балів за ПНД не може перевищувати 120 балів.</w:t>
      </w:r>
    </w:p>
    <w:p w14:paraId="655ADFCA" w14:textId="77777777" w:rsidR="00010CD4" w:rsidRDefault="00010CD4" w:rsidP="00010CD4">
      <w:pPr>
        <w:jc w:val="center"/>
        <w:rPr>
          <w:b/>
          <w:bCs/>
          <w:i/>
          <w:iCs/>
          <w:sz w:val="24"/>
          <w:szCs w:val="24"/>
        </w:rPr>
      </w:pPr>
    </w:p>
    <w:p w14:paraId="6A48418A" w14:textId="77777777" w:rsidR="00010CD4" w:rsidRPr="008E1BA8" w:rsidRDefault="00010CD4" w:rsidP="00010CD4">
      <w:pPr>
        <w:jc w:val="center"/>
        <w:rPr>
          <w:b/>
          <w:bCs/>
          <w:i/>
          <w:iCs/>
          <w:sz w:val="24"/>
          <w:szCs w:val="24"/>
        </w:rPr>
      </w:pPr>
      <w:r w:rsidRPr="008E1BA8">
        <w:rPr>
          <w:b/>
          <w:bCs/>
          <w:i/>
          <w:iCs/>
          <w:sz w:val="24"/>
          <w:szCs w:val="24"/>
        </w:rPr>
        <w:t>Оцінювання самостійної роботи студентів</w:t>
      </w:r>
    </w:p>
    <w:p w14:paraId="71074051" w14:textId="77777777" w:rsidR="00010CD4" w:rsidRPr="008E1BA8" w:rsidRDefault="00010CD4" w:rsidP="00010CD4">
      <w:pPr>
        <w:pStyle w:val="21"/>
        <w:ind w:right="0" w:firstLine="567"/>
        <w:rPr>
          <w:sz w:val="24"/>
          <w:szCs w:val="24"/>
        </w:rPr>
      </w:pPr>
      <w:r w:rsidRPr="008E1BA8">
        <w:rPr>
          <w:sz w:val="24"/>
          <w:szCs w:val="24"/>
        </w:rPr>
        <w:t>Засвоєння тем, які виносяться лише на самостійну роботу, перевіряється під час підсумкового заняття, заліків, диф. заліків.</w:t>
      </w:r>
    </w:p>
    <w:p w14:paraId="3E3B66ED" w14:textId="77777777" w:rsidR="00010CD4" w:rsidRDefault="00010CD4" w:rsidP="00010CD4">
      <w:pPr>
        <w:pStyle w:val="33"/>
        <w:spacing w:after="0"/>
        <w:ind w:left="0"/>
        <w:jc w:val="center"/>
        <w:rPr>
          <w:b/>
          <w:sz w:val="24"/>
          <w:szCs w:val="24"/>
          <w:lang w:val="uk-UA"/>
        </w:rPr>
      </w:pPr>
    </w:p>
    <w:p w14:paraId="07E8638C" w14:textId="77777777" w:rsidR="00010CD4" w:rsidRPr="008E1BA8" w:rsidRDefault="00010CD4" w:rsidP="00010CD4">
      <w:pPr>
        <w:pStyle w:val="33"/>
        <w:spacing w:after="0"/>
        <w:ind w:left="0"/>
        <w:jc w:val="center"/>
        <w:rPr>
          <w:b/>
          <w:sz w:val="24"/>
          <w:szCs w:val="24"/>
          <w:lang w:val="uk-UA"/>
        </w:rPr>
      </w:pPr>
      <w:r w:rsidRPr="008E1BA8">
        <w:rPr>
          <w:b/>
          <w:sz w:val="24"/>
          <w:szCs w:val="24"/>
          <w:lang w:val="uk-UA"/>
        </w:rPr>
        <w:t xml:space="preserve">Технологія оцінювання дисципліни </w:t>
      </w:r>
    </w:p>
    <w:p w14:paraId="793FB657" w14:textId="77777777" w:rsidR="00010CD4" w:rsidRPr="008E1BA8" w:rsidRDefault="00010CD4" w:rsidP="00010CD4">
      <w:pPr>
        <w:ind w:firstLine="567"/>
        <w:jc w:val="both"/>
        <w:rPr>
          <w:sz w:val="24"/>
          <w:szCs w:val="24"/>
        </w:rPr>
      </w:pPr>
      <w:r w:rsidRPr="008E1BA8">
        <w:rPr>
          <w:sz w:val="24"/>
          <w:szCs w:val="24"/>
        </w:rPr>
        <w:t xml:space="preserve">Оцінювання результатів вивчення дисциплін проводиться безпосередньо після диференційованих заліків. Оцінка з дисципліни визначається як сума балів за </w:t>
      </w:r>
      <w:r w:rsidRPr="008E1BA8">
        <w:rPr>
          <w:b/>
          <w:sz w:val="24"/>
          <w:szCs w:val="24"/>
        </w:rPr>
        <w:t>ПНД</w:t>
      </w:r>
      <w:r w:rsidRPr="008E1BA8">
        <w:rPr>
          <w:sz w:val="24"/>
          <w:szCs w:val="24"/>
        </w:rPr>
        <w:t xml:space="preserve"> та</w:t>
      </w:r>
      <w:r w:rsidRPr="008E1BA8">
        <w:rPr>
          <w:b/>
          <w:sz w:val="24"/>
          <w:szCs w:val="24"/>
        </w:rPr>
        <w:t xml:space="preserve"> диф. заліку </w:t>
      </w:r>
      <w:r w:rsidRPr="008E1BA8">
        <w:rPr>
          <w:sz w:val="24"/>
          <w:szCs w:val="24"/>
        </w:rPr>
        <w:t xml:space="preserve">і становить </w:t>
      </w:r>
      <w:r w:rsidRPr="008E1BA8">
        <w:rPr>
          <w:color w:val="000000"/>
          <w:sz w:val="24"/>
          <w:szCs w:val="24"/>
          <w:lang w:val="en-US"/>
        </w:rPr>
        <w:t>min</w:t>
      </w:r>
      <w:r w:rsidRPr="008E1BA8">
        <w:rPr>
          <w:color w:val="000000"/>
          <w:sz w:val="24"/>
          <w:szCs w:val="24"/>
        </w:rPr>
        <w:t xml:space="preserve"> – </w:t>
      </w:r>
      <w:r w:rsidRPr="008E1BA8">
        <w:rPr>
          <w:color w:val="000000"/>
          <w:spacing w:val="-4"/>
          <w:sz w:val="24"/>
          <w:szCs w:val="24"/>
        </w:rPr>
        <w:t xml:space="preserve">120 до </w:t>
      </w:r>
      <w:r w:rsidRPr="008E1BA8">
        <w:rPr>
          <w:color w:val="000000"/>
          <w:sz w:val="24"/>
          <w:szCs w:val="24"/>
          <w:lang w:val="en-US"/>
        </w:rPr>
        <w:t>max</w:t>
      </w:r>
      <w:r w:rsidRPr="008E1BA8">
        <w:rPr>
          <w:color w:val="000000"/>
          <w:sz w:val="24"/>
          <w:szCs w:val="24"/>
        </w:rPr>
        <w:t xml:space="preserve"> - 200</w:t>
      </w:r>
      <w:r w:rsidRPr="008E1BA8">
        <w:rPr>
          <w:sz w:val="24"/>
          <w:szCs w:val="24"/>
        </w:rPr>
        <w:t xml:space="preserve">. </w:t>
      </w:r>
    </w:p>
    <w:p w14:paraId="1C43288F" w14:textId="77777777" w:rsidR="00010CD4" w:rsidRPr="008E1BA8" w:rsidRDefault="00010CD4" w:rsidP="00010CD4">
      <w:pPr>
        <w:ind w:firstLine="567"/>
        <w:jc w:val="both"/>
        <w:rPr>
          <w:sz w:val="24"/>
          <w:szCs w:val="24"/>
        </w:rPr>
      </w:pPr>
      <w:r w:rsidRPr="008E1BA8">
        <w:rPr>
          <w:sz w:val="24"/>
          <w:szCs w:val="24"/>
        </w:rPr>
        <w:t>Оцінка з дисципліни виставляється лише студентам, яким зараховані усі підсумкові контрольні заняття та диференційний залік.</w:t>
      </w:r>
    </w:p>
    <w:p w14:paraId="5777C0A7" w14:textId="77777777" w:rsidR="00010CD4" w:rsidRPr="008E1BA8" w:rsidRDefault="00010CD4" w:rsidP="00010CD4">
      <w:pPr>
        <w:ind w:firstLine="567"/>
        <w:jc w:val="both"/>
        <w:rPr>
          <w:sz w:val="24"/>
          <w:szCs w:val="24"/>
        </w:rPr>
      </w:pPr>
      <w:r w:rsidRPr="008E1BA8">
        <w:rPr>
          <w:sz w:val="24"/>
          <w:szCs w:val="24"/>
        </w:rPr>
        <w:t>Оцінка «</w:t>
      </w:r>
      <w:r w:rsidRPr="008E1BA8">
        <w:rPr>
          <w:b/>
          <w:sz w:val="24"/>
          <w:szCs w:val="24"/>
        </w:rPr>
        <w:t>незадовільно»</w:t>
      </w:r>
      <w:r w:rsidRPr="008E1BA8">
        <w:rPr>
          <w:sz w:val="24"/>
          <w:szCs w:val="24"/>
        </w:rPr>
        <w:t xml:space="preserve"> виставляється студентам, які були допущені до  диф. заліку але не склали його та які не допущені до диф. заліку.  </w:t>
      </w:r>
    </w:p>
    <w:p w14:paraId="2826A42E" w14:textId="77777777" w:rsidR="00010CD4" w:rsidRPr="008E1BA8" w:rsidRDefault="00010CD4" w:rsidP="00010CD4">
      <w:pPr>
        <w:pStyle w:val="21"/>
        <w:ind w:right="0" w:firstLine="567"/>
        <w:rPr>
          <w:sz w:val="24"/>
          <w:szCs w:val="24"/>
        </w:rPr>
      </w:pPr>
      <w:r w:rsidRPr="008E1BA8">
        <w:rPr>
          <w:sz w:val="24"/>
          <w:szCs w:val="24"/>
        </w:rPr>
        <w:t>Ранжування студентів, які успішно завершили вивчення дисциплін та</w:t>
      </w:r>
      <w:r w:rsidRPr="008E1BA8">
        <w:rPr>
          <w:color w:val="FF0000"/>
          <w:sz w:val="24"/>
          <w:szCs w:val="24"/>
        </w:rPr>
        <w:t xml:space="preserve"> </w:t>
      </w:r>
      <w:r w:rsidRPr="008E1BA8">
        <w:rPr>
          <w:sz w:val="24"/>
          <w:szCs w:val="24"/>
        </w:rPr>
        <w:t>успішно</w:t>
      </w:r>
      <w:r w:rsidRPr="008E1BA8">
        <w:rPr>
          <w:b/>
          <w:sz w:val="24"/>
          <w:szCs w:val="24"/>
        </w:rPr>
        <w:t xml:space="preserve"> </w:t>
      </w:r>
      <w:r w:rsidRPr="008E1BA8">
        <w:rPr>
          <w:sz w:val="24"/>
          <w:szCs w:val="24"/>
        </w:rPr>
        <w:t>склали атестацію, з присвоєнням оцінок «А», «В», «С», «</w:t>
      </w:r>
      <w:r w:rsidRPr="008E1BA8">
        <w:rPr>
          <w:bCs/>
          <w:sz w:val="24"/>
          <w:szCs w:val="24"/>
        </w:rPr>
        <w:t>D</w:t>
      </w:r>
      <w:r w:rsidRPr="008E1BA8">
        <w:rPr>
          <w:sz w:val="24"/>
          <w:szCs w:val="24"/>
        </w:rPr>
        <w:t xml:space="preserve">», «Е». Студенти, які одержали менше 120 балів (оцінка «2»), не вносяться до списку студентів, що ранжуються. Результати заносяться до  протоколів. </w:t>
      </w:r>
      <w:r w:rsidRPr="008E1BA8">
        <w:rPr>
          <w:sz w:val="24"/>
          <w:szCs w:val="24"/>
          <w:lang w:eastAsia="en-US"/>
        </w:rPr>
        <w:t xml:space="preserve">Студенти, що не виконали вимоги навчальних програм дисциплін одержують оцінки </w:t>
      </w:r>
      <w:r w:rsidRPr="008E1BA8">
        <w:rPr>
          <w:b/>
          <w:sz w:val="24"/>
          <w:szCs w:val="24"/>
          <w:lang w:eastAsia="en-US"/>
        </w:rPr>
        <w:t>F</w:t>
      </w:r>
      <w:r w:rsidRPr="008E1BA8">
        <w:rPr>
          <w:b/>
          <w:sz w:val="24"/>
          <w:szCs w:val="24"/>
          <w:vertAlign w:val="subscript"/>
          <w:lang w:eastAsia="en-US"/>
        </w:rPr>
        <w:t xml:space="preserve">X або </w:t>
      </w:r>
      <w:r w:rsidRPr="008E1BA8">
        <w:rPr>
          <w:b/>
          <w:sz w:val="24"/>
          <w:szCs w:val="24"/>
          <w:lang w:eastAsia="en-US"/>
        </w:rPr>
        <w:t>F</w:t>
      </w:r>
      <w:r w:rsidRPr="008E1BA8">
        <w:rPr>
          <w:sz w:val="24"/>
          <w:szCs w:val="24"/>
          <w:lang w:eastAsia="en-US"/>
        </w:rPr>
        <w:t xml:space="preserve">. Оцінка </w:t>
      </w:r>
      <w:r w:rsidRPr="008E1BA8">
        <w:rPr>
          <w:b/>
          <w:sz w:val="24"/>
          <w:szCs w:val="24"/>
          <w:lang w:eastAsia="en-US"/>
        </w:rPr>
        <w:t>F</w:t>
      </w:r>
      <w:r w:rsidRPr="008E1BA8">
        <w:rPr>
          <w:b/>
          <w:sz w:val="24"/>
          <w:szCs w:val="24"/>
          <w:vertAlign w:val="subscript"/>
          <w:lang w:eastAsia="en-US"/>
        </w:rPr>
        <w:t xml:space="preserve">X </w:t>
      </w:r>
      <w:r w:rsidRPr="008E1BA8">
        <w:rPr>
          <w:b/>
          <w:sz w:val="24"/>
          <w:szCs w:val="24"/>
          <w:lang w:eastAsia="en-US"/>
        </w:rPr>
        <w:t>(«2</w:t>
      </w:r>
      <w:r w:rsidRPr="008E1BA8">
        <w:rPr>
          <w:sz w:val="24"/>
          <w:szCs w:val="24"/>
          <w:lang w:eastAsia="en-US"/>
        </w:rPr>
        <w:t xml:space="preserve">») виставляється студентам, які були допущені до складання заліку, диф. заліку, але не склали його і в подальшому мають можливість перескладання. Оцінка </w:t>
      </w:r>
      <w:r w:rsidRPr="008E1BA8">
        <w:rPr>
          <w:b/>
          <w:sz w:val="24"/>
          <w:szCs w:val="24"/>
          <w:lang w:eastAsia="en-US"/>
        </w:rPr>
        <w:t>F(«2</w:t>
      </w:r>
      <w:r w:rsidRPr="008E1BA8">
        <w:rPr>
          <w:sz w:val="24"/>
          <w:szCs w:val="24"/>
          <w:lang w:eastAsia="en-US"/>
        </w:rPr>
        <w:t xml:space="preserve">»)  виставляється студентам, які не допущені до складання заліку, диф. заліку, такі студенти не мають права перескладання без повторного вивчення тих частин дисципліни з яких має заборгованість.  Студенти, які одержали </w:t>
      </w:r>
      <w:r w:rsidRPr="008E1BA8">
        <w:rPr>
          <w:b/>
          <w:sz w:val="24"/>
          <w:szCs w:val="24"/>
          <w:lang w:eastAsia="en-US"/>
        </w:rPr>
        <w:t>F</w:t>
      </w:r>
      <w:r w:rsidRPr="008E1BA8">
        <w:rPr>
          <w:b/>
          <w:sz w:val="24"/>
          <w:szCs w:val="24"/>
          <w:vertAlign w:val="subscript"/>
          <w:lang w:eastAsia="en-US"/>
        </w:rPr>
        <w:t xml:space="preserve">X або </w:t>
      </w:r>
      <w:r w:rsidRPr="008E1BA8">
        <w:rPr>
          <w:b/>
          <w:sz w:val="24"/>
          <w:szCs w:val="24"/>
          <w:lang w:eastAsia="en-US"/>
        </w:rPr>
        <w:t>F («2</w:t>
      </w:r>
      <w:r w:rsidRPr="008E1BA8">
        <w:rPr>
          <w:sz w:val="24"/>
          <w:szCs w:val="24"/>
          <w:lang w:eastAsia="en-US"/>
        </w:rPr>
        <w:t xml:space="preserve">») </w:t>
      </w:r>
      <w:r w:rsidRPr="008E1BA8">
        <w:rPr>
          <w:b/>
          <w:sz w:val="24"/>
          <w:szCs w:val="24"/>
          <w:lang w:eastAsia="en-US"/>
        </w:rPr>
        <w:t>не вносяться</w:t>
      </w:r>
      <w:r w:rsidRPr="008E1BA8">
        <w:rPr>
          <w:sz w:val="24"/>
          <w:szCs w:val="24"/>
          <w:lang w:eastAsia="en-US"/>
        </w:rPr>
        <w:t xml:space="preserve"> до списку студентів, що ранжуються, навіть після перескладання. Такі студенти після перескладання автоматично отримують бал «Е». </w:t>
      </w:r>
      <w:r w:rsidRPr="008E1BA8">
        <w:rPr>
          <w:sz w:val="24"/>
          <w:szCs w:val="24"/>
        </w:rPr>
        <w:t>Результати заносяться до  протоколів</w:t>
      </w:r>
      <w:r w:rsidRPr="008E1BA8">
        <w:rPr>
          <w:sz w:val="24"/>
          <w:szCs w:val="24"/>
          <w:lang w:val="ru-RU"/>
        </w:rPr>
        <w:t xml:space="preserve"> та </w:t>
      </w:r>
      <w:r w:rsidRPr="008E1BA8">
        <w:rPr>
          <w:sz w:val="24"/>
          <w:szCs w:val="24"/>
        </w:rPr>
        <w:t xml:space="preserve">навчальної картки студента. </w:t>
      </w:r>
    </w:p>
    <w:p w14:paraId="6D75468F" w14:textId="77777777" w:rsidR="00010CD4" w:rsidRPr="008E1BA8" w:rsidRDefault="00010CD4" w:rsidP="00010CD4">
      <w:pPr>
        <w:ind w:firstLine="709"/>
        <w:jc w:val="center"/>
        <w:rPr>
          <w:b/>
          <w:spacing w:val="6"/>
          <w:sz w:val="24"/>
          <w:szCs w:val="24"/>
        </w:rPr>
      </w:pPr>
      <w:r w:rsidRPr="008E1BA8">
        <w:rPr>
          <w:b/>
          <w:sz w:val="24"/>
          <w:szCs w:val="24"/>
        </w:rPr>
        <w:t xml:space="preserve">Відповідність оцінок за </w:t>
      </w:r>
      <w:r w:rsidRPr="008E1BA8">
        <w:rPr>
          <w:b/>
          <w:spacing w:val="6"/>
          <w:sz w:val="24"/>
          <w:szCs w:val="24"/>
        </w:rPr>
        <w:t xml:space="preserve">200 бальною шкалою, </w:t>
      </w:r>
    </w:p>
    <w:p w14:paraId="4720D196" w14:textId="77777777" w:rsidR="00010CD4" w:rsidRPr="008E1BA8" w:rsidRDefault="00010CD4" w:rsidP="00010CD4">
      <w:pPr>
        <w:ind w:firstLine="709"/>
        <w:jc w:val="center"/>
        <w:rPr>
          <w:b/>
          <w:spacing w:val="6"/>
          <w:sz w:val="24"/>
          <w:szCs w:val="24"/>
        </w:rPr>
      </w:pPr>
      <w:r w:rsidRPr="008E1BA8">
        <w:rPr>
          <w:b/>
          <w:spacing w:val="6"/>
          <w:sz w:val="24"/>
          <w:szCs w:val="24"/>
        </w:rPr>
        <w:t>чотирибальною (національною) шкалою та шкалою ЄСТ</w:t>
      </w:r>
      <w:r w:rsidRPr="008E1BA8">
        <w:rPr>
          <w:b/>
          <w:spacing w:val="6"/>
          <w:sz w:val="24"/>
          <w:szCs w:val="24"/>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10CD4" w:rsidRPr="008E1BA8" w14:paraId="0B89E818" w14:textId="77777777" w:rsidTr="00010CD4">
        <w:trPr>
          <w:jc w:val="center"/>
        </w:trPr>
        <w:tc>
          <w:tcPr>
            <w:tcW w:w="2215" w:type="dxa"/>
          </w:tcPr>
          <w:p w14:paraId="51154839" w14:textId="77777777" w:rsidR="00010CD4" w:rsidRPr="008E1BA8" w:rsidRDefault="00010CD4" w:rsidP="00010CD4">
            <w:pPr>
              <w:jc w:val="center"/>
              <w:rPr>
                <w:sz w:val="20"/>
                <w:szCs w:val="20"/>
              </w:rPr>
            </w:pPr>
            <w:r w:rsidRPr="008E1BA8">
              <w:rPr>
                <w:sz w:val="20"/>
                <w:szCs w:val="20"/>
              </w:rPr>
              <w:t xml:space="preserve">Оцінка </w:t>
            </w:r>
          </w:p>
          <w:p w14:paraId="38809FA7" w14:textId="77777777" w:rsidR="00010CD4" w:rsidRPr="008E1BA8" w:rsidRDefault="00010CD4" w:rsidP="00010CD4">
            <w:pPr>
              <w:jc w:val="center"/>
              <w:rPr>
                <w:sz w:val="20"/>
                <w:szCs w:val="20"/>
              </w:rPr>
            </w:pPr>
            <w:r w:rsidRPr="008E1BA8">
              <w:rPr>
                <w:sz w:val="20"/>
                <w:szCs w:val="20"/>
              </w:rPr>
              <w:t>за 200 бальною шкалою</w:t>
            </w:r>
          </w:p>
        </w:tc>
        <w:tc>
          <w:tcPr>
            <w:tcW w:w="2215" w:type="dxa"/>
          </w:tcPr>
          <w:p w14:paraId="3979A78E" w14:textId="77777777" w:rsidR="00010CD4" w:rsidRPr="008E1BA8" w:rsidRDefault="00010CD4" w:rsidP="00010CD4">
            <w:pPr>
              <w:jc w:val="center"/>
              <w:rPr>
                <w:sz w:val="20"/>
                <w:szCs w:val="20"/>
              </w:rPr>
            </w:pPr>
            <w:r w:rsidRPr="008E1BA8">
              <w:rPr>
                <w:sz w:val="20"/>
                <w:szCs w:val="20"/>
              </w:rPr>
              <w:t xml:space="preserve">Оцінка за шкалою </w:t>
            </w:r>
            <w:r w:rsidRPr="008E1BA8">
              <w:rPr>
                <w:sz w:val="20"/>
                <w:szCs w:val="20"/>
                <w:lang w:val="en-US"/>
              </w:rPr>
              <w:t>ECTS</w:t>
            </w:r>
          </w:p>
        </w:tc>
        <w:tc>
          <w:tcPr>
            <w:tcW w:w="2215" w:type="dxa"/>
          </w:tcPr>
          <w:p w14:paraId="0B1DBCEB" w14:textId="77777777" w:rsidR="00010CD4" w:rsidRPr="008E1BA8" w:rsidRDefault="00010CD4" w:rsidP="00010CD4">
            <w:pPr>
              <w:jc w:val="center"/>
              <w:rPr>
                <w:sz w:val="20"/>
                <w:szCs w:val="20"/>
              </w:rPr>
            </w:pPr>
            <w:r w:rsidRPr="008E1BA8">
              <w:rPr>
                <w:sz w:val="20"/>
                <w:szCs w:val="20"/>
              </w:rPr>
              <w:t xml:space="preserve">Оцінка за </w:t>
            </w:r>
          </w:p>
          <w:p w14:paraId="0EE53E0B" w14:textId="77777777" w:rsidR="00010CD4" w:rsidRPr="008E1BA8" w:rsidRDefault="00010CD4" w:rsidP="00010CD4">
            <w:pPr>
              <w:jc w:val="center"/>
              <w:rPr>
                <w:sz w:val="20"/>
                <w:szCs w:val="20"/>
              </w:rPr>
            </w:pPr>
            <w:r w:rsidRPr="008E1BA8">
              <w:rPr>
                <w:spacing w:val="6"/>
                <w:sz w:val="20"/>
                <w:szCs w:val="20"/>
              </w:rPr>
              <w:t>чотирибальною (національною) шкалою</w:t>
            </w:r>
          </w:p>
        </w:tc>
      </w:tr>
      <w:tr w:rsidR="00010CD4" w:rsidRPr="008E1BA8" w14:paraId="02AE2EEC" w14:textId="77777777" w:rsidTr="00010CD4">
        <w:trPr>
          <w:jc w:val="center"/>
        </w:trPr>
        <w:tc>
          <w:tcPr>
            <w:tcW w:w="2215" w:type="dxa"/>
          </w:tcPr>
          <w:p w14:paraId="449987C2" w14:textId="77777777" w:rsidR="00010CD4" w:rsidRPr="008E1BA8" w:rsidRDefault="00010CD4" w:rsidP="00010CD4">
            <w:pPr>
              <w:jc w:val="center"/>
              <w:rPr>
                <w:sz w:val="20"/>
                <w:szCs w:val="20"/>
              </w:rPr>
            </w:pPr>
            <w:r w:rsidRPr="008E1BA8">
              <w:rPr>
                <w:sz w:val="20"/>
                <w:szCs w:val="20"/>
              </w:rPr>
              <w:t>180–200</w:t>
            </w:r>
          </w:p>
        </w:tc>
        <w:tc>
          <w:tcPr>
            <w:tcW w:w="2215" w:type="dxa"/>
          </w:tcPr>
          <w:p w14:paraId="50F9E94E" w14:textId="77777777" w:rsidR="00010CD4" w:rsidRPr="008E1BA8" w:rsidRDefault="00010CD4" w:rsidP="00010CD4">
            <w:pPr>
              <w:jc w:val="center"/>
              <w:rPr>
                <w:sz w:val="20"/>
                <w:szCs w:val="20"/>
              </w:rPr>
            </w:pPr>
            <w:r w:rsidRPr="008E1BA8">
              <w:rPr>
                <w:sz w:val="20"/>
                <w:szCs w:val="20"/>
              </w:rPr>
              <w:t>А</w:t>
            </w:r>
          </w:p>
        </w:tc>
        <w:tc>
          <w:tcPr>
            <w:tcW w:w="2215" w:type="dxa"/>
          </w:tcPr>
          <w:p w14:paraId="1E782849" w14:textId="77777777" w:rsidR="00010CD4" w:rsidRPr="008E1BA8" w:rsidRDefault="00010CD4" w:rsidP="00010CD4">
            <w:pPr>
              <w:jc w:val="center"/>
              <w:rPr>
                <w:sz w:val="20"/>
                <w:szCs w:val="20"/>
              </w:rPr>
            </w:pPr>
            <w:r w:rsidRPr="008E1BA8">
              <w:rPr>
                <w:sz w:val="20"/>
                <w:szCs w:val="20"/>
              </w:rPr>
              <w:t>Відмінно</w:t>
            </w:r>
          </w:p>
        </w:tc>
      </w:tr>
      <w:tr w:rsidR="00010CD4" w:rsidRPr="008E1BA8" w14:paraId="518FFA70" w14:textId="77777777" w:rsidTr="00010CD4">
        <w:trPr>
          <w:jc w:val="center"/>
        </w:trPr>
        <w:tc>
          <w:tcPr>
            <w:tcW w:w="2215" w:type="dxa"/>
          </w:tcPr>
          <w:p w14:paraId="6F4AC243" w14:textId="77777777" w:rsidR="00010CD4" w:rsidRPr="008E1BA8" w:rsidRDefault="00010CD4" w:rsidP="00010CD4">
            <w:pPr>
              <w:jc w:val="center"/>
              <w:rPr>
                <w:sz w:val="20"/>
                <w:szCs w:val="20"/>
              </w:rPr>
            </w:pPr>
            <w:r w:rsidRPr="008E1BA8">
              <w:rPr>
                <w:sz w:val="20"/>
                <w:szCs w:val="20"/>
              </w:rPr>
              <w:t>160–179</w:t>
            </w:r>
          </w:p>
        </w:tc>
        <w:tc>
          <w:tcPr>
            <w:tcW w:w="2215" w:type="dxa"/>
          </w:tcPr>
          <w:p w14:paraId="220B7CD4" w14:textId="77777777" w:rsidR="00010CD4" w:rsidRPr="008E1BA8" w:rsidRDefault="00010CD4" w:rsidP="00010CD4">
            <w:pPr>
              <w:jc w:val="center"/>
              <w:rPr>
                <w:sz w:val="20"/>
                <w:szCs w:val="20"/>
              </w:rPr>
            </w:pPr>
            <w:r w:rsidRPr="008E1BA8">
              <w:rPr>
                <w:sz w:val="20"/>
                <w:szCs w:val="20"/>
              </w:rPr>
              <w:t>В</w:t>
            </w:r>
          </w:p>
        </w:tc>
        <w:tc>
          <w:tcPr>
            <w:tcW w:w="2215" w:type="dxa"/>
          </w:tcPr>
          <w:p w14:paraId="2DC09E91" w14:textId="77777777" w:rsidR="00010CD4" w:rsidRPr="008E1BA8" w:rsidRDefault="00010CD4" w:rsidP="00010CD4">
            <w:pPr>
              <w:jc w:val="center"/>
              <w:rPr>
                <w:sz w:val="20"/>
                <w:szCs w:val="20"/>
              </w:rPr>
            </w:pPr>
            <w:r w:rsidRPr="008E1BA8">
              <w:rPr>
                <w:sz w:val="20"/>
                <w:szCs w:val="20"/>
              </w:rPr>
              <w:t>Добре</w:t>
            </w:r>
          </w:p>
        </w:tc>
      </w:tr>
      <w:tr w:rsidR="00010CD4" w:rsidRPr="008E1BA8" w14:paraId="108A1919" w14:textId="77777777" w:rsidTr="00010CD4">
        <w:trPr>
          <w:jc w:val="center"/>
        </w:trPr>
        <w:tc>
          <w:tcPr>
            <w:tcW w:w="2215" w:type="dxa"/>
          </w:tcPr>
          <w:p w14:paraId="1B878BC2" w14:textId="77777777" w:rsidR="00010CD4" w:rsidRPr="008E1BA8" w:rsidRDefault="00010CD4" w:rsidP="00010CD4">
            <w:pPr>
              <w:jc w:val="center"/>
              <w:rPr>
                <w:sz w:val="20"/>
                <w:szCs w:val="20"/>
              </w:rPr>
            </w:pPr>
            <w:r w:rsidRPr="008E1BA8">
              <w:rPr>
                <w:sz w:val="20"/>
                <w:szCs w:val="20"/>
              </w:rPr>
              <w:t>150–159</w:t>
            </w:r>
          </w:p>
        </w:tc>
        <w:tc>
          <w:tcPr>
            <w:tcW w:w="2215" w:type="dxa"/>
          </w:tcPr>
          <w:p w14:paraId="3A0948A0" w14:textId="77777777" w:rsidR="00010CD4" w:rsidRPr="008E1BA8" w:rsidRDefault="00010CD4" w:rsidP="00010CD4">
            <w:pPr>
              <w:jc w:val="center"/>
              <w:rPr>
                <w:sz w:val="20"/>
                <w:szCs w:val="20"/>
              </w:rPr>
            </w:pPr>
            <w:r w:rsidRPr="008E1BA8">
              <w:rPr>
                <w:sz w:val="20"/>
                <w:szCs w:val="20"/>
              </w:rPr>
              <w:t>С</w:t>
            </w:r>
          </w:p>
        </w:tc>
        <w:tc>
          <w:tcPr>
            <w:tcW w:w="2215" w:type="dxa"/>
          </w:tcPr>
          <w:p w14:paraId="1133EFFB" w14:textId="77777777" w:rsidR="00010CD4" w:rsidRPr="008E1BA8" w:rsidRDefault="00010CD4" w:rsidP="00010CD4">
            <w:pPr>
              <w:jc w:val="center"/>
              <w:rPr>
                <w:sz w:val="20"/>
                <w:szCs w:val="20"/>
              </w:rPr>
            </w:pPr>
            <w:r w:rsidRPr="008E1BA8">
              <w:rPr>
                <w:sz w:val="20"/>
                <w:szCs w:val="20"/>
              </w:rPr>
              <w:t>Добре</w:t>
            </w:r>
          </w:p>
        </w:tc>
      </w:tr>
      <w:tr w:rsidR="00010CD4" w:rsidRPr="008E1BA8" w14:paraId="307DCBB8" w14:textId="77777777" w:rsidTr="00010CD4">
        <w:trPr>
          <w:jc w:val="center"/>
        </w:trPr>
        <w:tc>
          <w:tcPr>
            <w:tcW w:w="2215" w:type="dxa"/>
          </w:tcPr>
          <w:p w14:paraId="1CF18E4E" w14:textId="77777777" w:rsidR="00010CD4" w:rsidRPr="008E1BA8" w:rsidRDefault="00010CD4" w:rsidP="00010CD4">
            <w:pPr>
              <w:jc w:val="center"/>
              <w:rPr>
                <w:sz w:val="20"/>
                <w:szCs w:val="20"/>
              </w:rPr>
            </w:pPr>
            <w:r w:rsidRPr="008E1BA8">
              <w:rPr>
                <w:sz w:val="20"/>
                <w:szCs w:val="20"/>
              </w:rPr>
              <w:t>130–149</w:t>
            </w:r>
          </w:p>
        </w:tc>
        <w:tc>
          <w:tcPr>
            <w:tcW w:w="2215" w:type="dxa"/>
          </w:tcPr>
          <w:p w14:paraId="79ECFEFB" w14:textId="77777777" w:rsidR="00010CD4" w:rsidRPr="008E1BA8" w:rsidRDefault="00010CD4" w:rsidP="00010CD4">
            <w:pPr>
              <w:jc w:val="center"/>
              <w:rPr>
                <w:sz w:val="20"/>
                <w:szCs w:val="20"/>
                <w:lang w:val="en-US"/>
              </w:rPr>
            </w:pPr>
            <w:r w:rsidRPr="008E1BA8">
              <w:rPr>
                <w:sz w:val="20"/>
                <w:szCs w:val="20"/>
                <w:lang w:val="en-US"/>
              </w:rPr>
              <w:t>D</w:t>
            </w:r>
          </w:p>
        </w:tc>
        <w:tc>
          <w:tcPr>
            <w:tcW w:w="2215" w:type="dxa"/>
          </w:tcPr>
          <w:p w14:paraId="13FEC950" w14:textId="77777777" w:rsidR="00010CD4" w:rsidRPr="008E1BA8" w:rsidRDefault="00010CD4" w:rsidP="00010CD4">
            <w:pPr>
              <w:jc w:val="center"/>
              <w:rPr>
                <w:sz w:val="20"/>
                <w:szCs w:val="20"/>
              </w:rPr>
            </w:pPr>
            <w:r w:rsidRPr="008E1BA8">
              <w:rPr>
                <w:sz w:val="20"/>
                <w:szCs w:val="20"/>
              </w:rPr>
              <w:t>Задовільно</w:t>
            </w:r>
          </w:p>
        </w:tc>
      </w:tr>
      <w:tr w:rsidR="00010CD4" w:rsidRPr="008E1BA8" w14:paraId="5B390F95" w14:textId="77777777" w:rsidTr="00010CD4">
        <w:trPr>
          <w:jc w:val="center"/>
        </w:trPr>
        <w:tc>
          <w:tcPr>
            <w:tcW w:w="2215" w:type="dxa"/>
          </w:tcPr>
          <w:p w14:paraId="64FD1A86" w14:textId="77777777" w:rsidR="00010CD4" w:rsidRPr="008E1BA8" w:rsidRDefault="00010CD4" w:rsidP="00010CD4">
            <w:pPr>
              <w:jc w:val="center"/>
              <w:rPr>
                <w:sz w:val="20"/>
                <w:szCs w:val="20"/>
              </w:rPr>
            </w:pPr>
            <w:r w:rsidRPr="008E1BA8">
              <w:rPr>
                <w:sz w:val="20"/>
                <w:szCs w:val="20"/>
              </w:rPr>
              <w:t>120–129</w:t>
            </w:r>
          </w:p>
        </w:tc>
        <w:tc>
          <w:tcPr>
            <w:tcW w:w="2215" w:type="dxa"/>
          </w:tcPr>
          <w:p w14:paraId="5CEF67DC" w14:textId="77777777" w:rsidR="00010CD4" w:rsidRPr="008E1BA8" w:rsidRDefault="00010CD4" w:rsidP="00010CD4">
            <w:pPr>
              <w:jc w:val="center"/>
              <w:rPr>
                <w:sz w:val="20"/>
                <w:szCs w:val="20"/>
              </w:rPr>
            </w:pPr>
            <w:r w:rsidRPr="008E1BA8">
              <w:rPr>
                <w:sz w:val="20"/>
                <w:szCs w:val="20"/>
                <w:lang w:val="en-US"/>
              </w:rPr>
              <w:t>E</w:t>
            </w:r>
          </w:p>
        </w:tc>
        <w:tc>
          <w:tcPr>
            <w:tcW w:w="2215" w:type="dxa"/>
          </w:tcPr>
          <w:p w14:paraId="67705350" w14:textId="77777777" w:rsidR="00010CD4" w:rsidRPr="008E1BA8" w:rsidRDefault="00010CD4" w:rsidP="00010CD4">
            <w:pPr>
              <w:jc w:val="center"/>
              <w:rPr>
                <w:sz w:val="20"/>
                <w:szCs w:val="20"/>
              </w:rPr>
            </w:pPr>
            <w:r w:rsidRPr="008E1BA8">
              <w:rPr>
                <w:sz w:val="20"/>
                <w:szCs w:val="20"/>
              </w:rPr>
              <w:t xml:space="preserve">Задовільно </w:t>
            </w:r>
          </w:p>
        </w:tc>
      </w:tr>
      <w:tr w:rsidR="00010CD4" w:rsidRPr="008E1BA8" w14:paraId="7CAA145E" w14:textId="77777777" w:rsidTr="00010CD4">
        <w:trPr>
          <w:jc w:val="center"/>
        </w:trPr>
        <w:tc>
          <w:tcPr>
            <w:tcW w:w="2215" w:type="dxa"/>
          </w:tcPr>
          <w:p w14:paraId="3717BA12" w14:textId="77777777" w:rsidR="00010CD4" w:rsidRPr="008E1BA8" w:rsidRDefault="00010CD4" w:rsidP="00010CD4">
            <w:pPr>
              <w:jc w:val="center"/>
              <w:rPr>
                <w:sz w:val="20"/>
                <w:szCs w:val="20"/>
              </w:rPr>
            </w:pPr>
            <w:r w:rsidRPr="008E1BA8">
              <w:rPr>
                <w:sz w:val="20"/>
                <w:szCs w:val="20"/>
              </w:rPr>
              <w:t>Менше 120</w:t>
            </w:r>
          </w:p>
        </w:tc>
        <w:tc>
          <w:tcPr>
            <w:tcW w:w="2215" w:type="dxa"/>
          </w:tcPr>
          <w:p w14:paraId="244A1072" w14:textId="77777777" w:rsidR="00010CD4" w:rsidRPr="008E1BA8" w:rsidRDefault="00010CD4" w:rsidP="00010CD4">
            <w:pPr>
              <w:jc w:val="center"/>
              <w:rPr>
                <w:sz w:val="20"/>
                <w:szCs w:val="20"/>
                <w:lang w:val="en-US"/>
              </w:rPr>
            </w:pPr>
            <w:r w:rsidRPr="008E1BA8">
              <w:rPr>
                <w:sz w:val="20"/>
                <w:szCs w:val="20"/>
                <w:lang w:val="en-US"/>
              </w:rPr>
              <w:t>F, Fx</w:t>
            </w:r>
          </w:p>
        </w:tc>
        <w:tc>
          <w:tcPr>
            <w:tcW w:w="2215" w:type="dxa"/>
          </w:tcPr>
          <w:p w14:paraId="486598F7" w14:textId="77777777" w:rsidR="00010CD4" w:rsidRPr="008E1BA8" w:rsidRDefault="00010CD4" w:rsidP="00010CD4">
            <w:pPr>
              <w:jc w:val="center"/>
              <w:rPr>
                <w:sz w:val="20"/>
                <w:szCs w:val="20"/>
              </w:rPr>
            </w:pPr>
            <w:r w:rsidRPr="008E1BA8">
              <w:rPr>
                <w:sz w:val="20"/>
                <w:szCs w:val="20"/>
              </w:rPr>
              <w:t>Незадовільно</w:t>
            </w:r>
          </w:p>
        </w:tc>
      </w:tr>
    </w:tbl>
    <w:p w14:paraId="23DC55C8" w14:textId="77777777" w:rsidR="00010CD4" w:rsidRPr="008E1BA8" w:rsidRDefault="00010CD4" w:rsidP="00010CD4">
      <w:pPr>
        <w:ind w:firstLine="709"/>
        <w:jc w:val="both"/>
        <w:rPr>
          <w:sz w:val="24"/>
          <w:szCs w:val="24"/>
        </w:rPr>
      </w:pPr>
    </w:p>
    <w:p w14:paraId="56D3A868" w14:textId="77777777" w:rsidR="00010CD4" w:rsidRPr="008A6AB6" w:rsidRDefault="00010CD4" w:rsidP="00010CD4">
      <w:pPr>
        <w:spacing w:before="60" w:after="60"/>
        <w:jc w:val="both"/>
        <w:rPr>
          <w:rFonts w:eastAsia="MS Mincho"/>
          <w:sz w:val="24"/>
          <w:szCs w:val="24"/>
        </w:rPr>
      </w:pPr>
      <w:r w:rsidRPr="008A6AB6">
        <w:rPr>
          <w:rFonts w:eastAsia="MS Mincho"/>
          <w:sz w:val="24"/>
          <w:szCs w:val="24"/>
        </w:rPr>
        <w:t>Ліквідація академічної заборгованості (відпрацю</w:t>
      </w:r>
      <w:r>
        <w:rPr>
          <w:rFonts w:eastAsia="MS Mincho"/>
          <w:sz w:val="24"/>
          <w:szCs w:val="24"/>
        </w:rPr>
        <w:t>вання). Здійснюються згідно «</w:t>
      </w:r>
      <w:r w:rsidRPr="008A6AB6">
        <w:rPr>
          <w:rFonts w:eastAsia="MS Mincho"/>
          <w:sz w:val="24"/>
          <w:szCs w:val="24"/>
        </w:rPr>
        <w:t>Положення про порядок відпрацювання студен</w:t>
      </w:r>
      <w:r>
        <w:rPr>
          <w:rFonts w:eastAsia="MS Mincho"/>
          <w:sz w:val="24"/>
          <w:szCs w:val="24"/>
        </w:rPr>
        <w:t xml:space="preserve">тами Харківського національного медичного </w:t>
      </w:r>
      <w:r w:rsidRPr="008A6AB6">
        <w:rPr>
          <w:rFonts w:eastAsia="MS Mincho"/>
          <w:sz w:val="24"/>
          <w:szCs w:val="24"/>
        </w:rPr>
        <w:t>університету навчальних занять наказ ХНМУ</w:t>
      </w:r>
      <w:r>
        <w:rPr>
          <w:rFonts w:eastAsia="MS Mincho"/>
          <w:sz w:val="24"/>
          <w:szCs w:val="24"/>
        </w:rPr>
        <w:t>»</w:t>
      </w:r>
      <w:r w:rsidRPr="008A6AB6">
        <w:rPr>
          <w:rFonts w:eastAsia="MS Mincho"/>
          <w:sz w:val="24"/>
          <w:szCs w:val="24"/>
        </w:rPr>
        <w:t xml:space="preserve"> від _06.11.2019 № 453</w:t>
      </w:r>
    </w:p>
    <w:p w14:paraId="10F073F4" w14:textId="77777777" w:rsidR="00010CD4" w:rsidRPr="008A6AB6" w:rsidRDefault="009E3AEB" w:rsidP="00010CD4">
      <w:pPr>
        <w:spacing w:before="60" w:after="60"/>
        <w:jc w:val="both"/>
        <w:rPr>
          <w:rFonts w:eastAsia="MS Mincho"/>
          <w:sz w:val="24"/>
          <w:szCs w:val="24"/>
        </w:rPr>
      </w:pPr>
      <w:hyperlink r:id="rId6" w:history="1">
        <w:r w:rsidR="00010CD4" w:rsidRPr="00D16A83">
          <w:rPr>
            <w:rStyle w:val="af0"/>
            <w:rFonts w:eastAsia="MS Mincho"/>
            <w:sz w:val="24"/>
            <w:szCs w:val="24"/>
          </w:rPr>
          <w:t>http://www.knmu.kharkov.ua/index.php?searchword=%D0%B2%D1%96%D0%B4%D0%BF%D1%80%D0%B0%D1%86%D1%8E%D0%B2%D0%B0%D0%BD%D0%BD%D1%8F&amp;amp;rdering=&amp;amp;searchphrase=all&amp;amp;Itemid=1&amp;amp;option=com_search&amp;amp;lang=uk</w:t>
        </w:r>
      </w:hyperlink>
      <w:r w:rsidR="00010CD4">
        <w:rPr>
          <w:rFonts w:eastAsia="MS Mincho"/>
          <w:sz w:val="24"/>
          <w:szCs w:val="24"/>
        </w:rPr>
        <w:t xml:space="preserve"> </w:t>
      </w:r>
    </w:p>
    <w:p w14:paraId="739D06C5" w14:textId="77777777" w:rsidR="00010CD4" w:rsidRDefault="00010CD4" w:rsidP="00010CD4">
      <w:pPr>
        <w:shd w:val="clear" w:color="auto" w:fill="FFFFFF"/>
        <w:jc w:val="both"/>
        <w:rPr>
          <w:b/>
          <w:sz w:val="24"/>
          <w:szCs w:val="24"/>
        </w:rPr>
      </w:pPr>
    </w:p>
    <w:p w14:paraId="6A199712" w14:textId="77777777" w:rsidR="00010CD4" w:rsidRPr="00797719" w:rsidRDefault="00010CD4" w:rsidP="00010CD4">
      <w:pPr>
        <w:shd w:val="clear" w:color="auto" w:fill="FFFFFF"/>
        <w:jc w:val="both"/>
        <w:rPr>
          <w:sz w:val="24"/>
          <w:szCs w:val="24"/>
        </w:rPr>
      </w:pPr>
      <w:r w:rsidRPr="00797719">
        <w:rPr>
          <w:sz w:val="24"/>
          <w:szCs w:val="24"/>
        </w:rPr>
        <w:t>Перелік питань та практичних навичок, які має засвоїти студент при вивченні дисципліни «Сестринська практика: основні обов’язки та професійні дії медичної сестри терапевтичного відділення»</w:t>
      </w:r>
    </w:p>
    <w:p w14:paraId="72C56FC4"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 xml:space="preserve">Етичні основи сестринської справи. </w:t>
      </w:r>
    </w:p>
    <w:p w14:paraId="1B5DB76E"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lastRenderedPageBreak/>
        <w:t>Основні накази Міністерства охорони здоров’я України, які регламентують діяльність медичної сестри терапевтичного відділення.</w:t>
      </w:r>
    </w:p>
    <w:p w14:paraId="7552A8EF"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Обов’язки медичної сестри основних підрозділів терапевтичного стаціонару.</w:t>
      </w:r>
    </w:p>
    <w:p w14:paraId="7F27DEF1"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Перелік документації, що ведеться медичною сестрою в різних підрозділах терапевтичного стаціонару.</w:t>
      </w:r>
    </w:p>
    <w:p w14:paraId="37A0C926"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Проведення обліку медикаментозних засобів в різних підрозділах терапевтичного відділення.</w:t>
      </w:r>
    </w:p>
    <w:p w14:paraId="2E518B8D"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Правила виписування і зберігання сильнодіючих та наркотичних засобів.</w:t>
      </w:r>
    </w:p>
    <w:p w14:paraId="09636469"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Проведення термометрії та правила заповнення температурного листа.</w:t>
      </w:r>
    </w:p>
    <w:p w14:paraId="450FCEDC"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Правила дослідження пульсу та вимірювання артеріального тиску.</w:t>
      </w:r>
    </w:p>
    <w:p w14:paraId="0A7FA90A"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Робота з листком призначень. Правила забезпечення пацієнтів таблетованими та розчинними лікарськими препаратами</w:t>
      </w:r>
    </w:p>
    <w:p w14:paraId="5E849350"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Методика і техніка взяття загального аналізу крові, аналізу крові на вміст цукру, на біохімічні та бактеріологічні дослідження.</w:t>
      </w:r>
    </w:p>
    <w:p w14:paraId="1F14441F"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Підготовка маніпуляційного стола до роботи.</w:t>
      </w:r>
    </w:p>
    <w:p w14:paraId="67862DDB"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Методика виконання підшкірних, внутрішньом’язових та внутрішньовенних ін’єкцій.</w:t>
      </w:r>
    </w:p>
    <w:p w14:paraId="219A072C"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Розрахунок дози розчинного антибіотика та проведення проби.</w:t>
      </w:r>
    </w:p>
    <w:p w14:paraId="2D11E9F1"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Правила заповнення систем для трансфузії та проведення внутрішньовенних вливань</w:t>
      </w:r>
    </w:p>
    <w:p w14:paraId="23489CEB"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 xml:space="preserve">Основні вимоги до проведення дезінфекції, передстерилізаційного очищення інструментарію. Контроль якості передстерилізаційного очищення інструментарію на наявність крові та миючих засобів. </w:t>
      </w:r>
    </w:p>
    <w:p w14:paraId="33B89919"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Сучасні способи стерилізації інструментарію для багаторазового використання.</w:t>
      </w:r>
    </w:p>
    <w:p w14:paraId="4BD610A0" w14:textId="77777777" w:rsidR="00010CD4" w:rsidRPr="00957F2F" w:rsidRDefault="00010CD4" w:rsidP="0044730C">
      <w:pPr>
        <w:widowControl/>
        <w:numPr>
          <w:ilvl w:val="0"/>
          <w:numId w:val="28"/>
        </w:numPr>
        <w:shd w:val="clear" w:color="auto" w:fill="FFFFFF"/>
        <w:tabs>
          <w:tab w:val="clear" w:pos="1080"/>
          <w:tab w:val="num" w:pos="567"/>
        </w:tabs>
        <w:autoSpaceDE/>
        <w:autoSpaceDN/>
        <w:jc w:val="both"/>
        <w:rPr>
          <w:sz w:val="24"/>
          <w:szCs w:val="24"/>
        </w:rPr>
      </w:pPr>
      <w:r w:rsidRPr="00957F2F">
        <w:rPr>
          <w:sz w:val="24"/>
          <w:szCs w:val="24"/>
        </w:rPr>
        <w:t>Правила поводження з інструментарієм для одноразового використання після його застосування.</w:t>
      </w:r>
    </w:p>
    <w:p w14:paraId="6E489AF8" w14:textId="77777777" w:rsidR="00010CD4" w:rsidRPr="00957F2F" w:rsidRDefault="00010CD4" w:rsidP="0044730C">
      <w:pPr>
        <w:widowControl/>
        <w:numPr>
          <w:ilvl w:val="0"/>
          <w:numId w:val="28"/>
        </w:numPr>
        <w:shd w:val="clear" w:color="auto" w:fill="FFFFFF"/>
        <w:tabs>
          <w:tab w:val="clear" w:pos="1080"/>
          <w:tab w:val="num" w:pos="567"/>
        </w:tabs>
        <w:autoSpaceDE/>
        <w:autoSpaceDN/>
        <w:jc w:val="both"/>
        <w:rPr>
          <w:sz w:val="24"/>
          <w:szCs w:val="24"/>
        </w:rPr>
      </w:pPr>
      <w:r w:rsidRPr="00957F2F">
        <w:rPr>
          <w:sz w:val="24"/>
          <w:szCs w:val="24"/>
        </w:rPr>
        <w:t>Основні правила введення лікарських препаратів у носові ходи, вуха, очі. Методика взяття мазків з носа та зіва на дослідження.</w:t>
      </w:r>
    </w:p>
    <w:p w14:paraId="726E1BEB"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Основні правила підготовки хворого до проведення досліджень шлунково-кишкового тракту.</w:t>
      </w:r>
    </w:p>
    <w:p w14:paraId="05320215"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Основні види клізм та правила їх застосування.</w:t>
      </w:r>
    </w:p>
    <w:p w14:paraId="6A868EE8"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Підготовка хворих та необхідного обладнання для взяття калу на яйця гельмінтів, приховану кров, копрограму.</w:t>
      </w:r>
    </w:p>
    <w:p w14:paraId="47254BB9"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Правила взяття аналізу сечі для дослідження за методиками Зимницького, Нечипоренка, Аддіса–Каковського, їх діагностичне значення.</w:t>
      </w:r>
    </w:p>
    <w:p w14:paraId="7CD6D231"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Підготовка та проведення до шлункового та дуоденального зондувань.</w:t>
      </w:r>
    </w:p>
    <w:p w14:paraId="584AA7C5"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Методика і техніка реєстрації електрокардіограми. Найпростіший аналіз її основних елементів.</w:t>
      </w:r>
    </w:p>
    <w:p w14:paraId="43132814"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Основні види компресів. Правила їх накладання. Показання та протипоказання до їх застосування.</w:t>
      </w:r>
    </w:p>
    <w:p w14:paraId="50F5563D"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Техніка застосування грілки, пухира з льодом. Показання та протипоказання до їх застосування.</w:t>
      </w:r>
    </w:p>
    <w:p w14:paraId="6EFA4D3B"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Застосування лікарських п’явок, умови їх зберігання.</w:t>
      </w:r>
    </w:p>
    <w:p w14:paraId="1371BFEE"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Правила користування кишеньковим та стаціонарним інгаляторами.</w:t>
      </w:r>
    </w:p>
    <w:p w14:paraId="0DDCCBBB"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Методика і техніка подавання зволоженого кисню та користування кисневою подушкою.</w:t>
      </w:r>
    </w:p>
    <w:p w14:paraId="6A80763C" w14:textId="77777777" w:rsidR="00010CD4" w:rsidRPr="00957F2F" w:rsidRDefault="00010CD4" w:rsidP="0044730C">
      <w:pPr>
        <w:widowControl/>
        <w:numPr>
          <w:ilvl w:val="0"/>
          <w:numId w:val="28"/>
        </w:numPr>
        <w:shd w:val="clear" w:color="auto" w:fill="FFFFFF"/>
        <w:autoSpaceDE/>
        <w:autoSpaceDN/>
        <w:rPr>
          <w:sz w:val="24"/>
          <w:szCs w:val="24"/>
        </w:rPr>
      </w:pPr>
      <w:r w:rsidRPr="00957F2F">
        <w:rPr>
          <w:sz w:val="24"/>
          <w:szCs w:val="24"/>
        </w:rPr>
        <w:t xml:space="preserve">Основні види фізіотерапевтичних процедур – гідротерапевтичних, світлових, електромагнітних, обов’язки медичної сестри під час їх відпускання. </w:t>
      </w:r>
    </w:p>
    <w:p w14:paraId="1CA77387" w14:textId="32F59D7D" w:rsidR="00010CD4" w:rsidRDefault="00010CD4" w:rsidP="00010CD4">
      <w:pPr>
        <w:jc w:val="center"/>
      </w:pPr>
      <w:r w:rsidRPr="00797719">
        <w:rPr>
          <w:rFonts w:eastAsia="MS Mincho"/>
          <w:sz w:val="24"/>
          <w:szCs w:val="24"/>
        </w:rPr>
        <w:t>Правила оскарження оцінки здійснюється згідно чинних нормативних документів.</w:t>
      </w:r>
    </w:p>
    <w:p w14:paraId="7D0C7370" w14:textId="77777777" w:rsidR="00010CD4" w:rsidRDefault="00010CD4" w:rsidP="00010CD4">
      <w:r>
        <w:t xml:space="preserve">Зав.кафедри пропедевтики внутрішньої медицини №1, </w:t>
      </w:r>
    </w:p>
    <w:p w14:paraId="455E45E7" w14:textId="001E4CD6" w:rsidR="00010CD4" w:rsidRDefault="00010CD4" w:rsidP="00010CD4">
      <w:r>
        <w:t>основ біоетики та біобезпеки</w:t>
      </w:r>
      <w:r>
        <w:tab/>
      </w:r>
      <w:r>
        <w:tab/>
      </w:r>
      <w:r>
        <w:tab/>
      </w:r>
      <w:r>
        <w:tab/>
      </w:r>
      <w:r>
        <w:tab/>
      </w:r>
      <w:r>
        <w:tab/>
        <w:t>Т.В. Ащеулова</w:t>
      </w:r>
    </w:p>
    <w:p w14:paraId="126EC77F" w14:textId="3EE80B42" w:rsidR="00010CD4" w:rsidRDefault="00010CD4">
      <w:pPr>
        <w:widowControl/>
        <w:autoSpaceDE/>
        <w:autoSpaceDN/>
        <w:spacing w:after="160" w:line="259" w:lineRule="auto"/>
      </w:pPr>
      <w:r>
        <w:br w:type="page"/>
      </w:r>
    </w:p>
    <w:p w14:paraId="6704BEB0" w14:textId="03121244" w:rsidR="00010CD4" w:rsidRPr="000961AD" w:rsidRDefault="00010CD4" w:rsidP="00B24DFE">
      <w:pPr>
        <w:jc w:val="center"/>
      </w:pPr>
      <w:r>
        <w:lastRenderedPageBreak/>
        <w:t>Сестринська практика, хірургічний напрямок</w:t>
      </w:r>
    </w:p>
    <w:p w14:paraId="12D8F884" w14:textId="77777777" w:rsidR="00B24DFE" w:rsidRPr="000961AD" w:rsidRDefault="00B24DFE" w:rsidP="00B24DFE">
      <w:pPr>
        <w:jc w:val="center"/>
        <w:rPr>
          <w:b/>
        </w:rPr>
      </w:pPr>
      <w:r w:rsidRPr="000961AD">
        <w:rPr>
          <w:b/>
        </w:rPr>
        <w:t>1. Дані про викладача, що викладає дисципліну</w:t>
      </w:r>
    </w:p>
    <w:p w14:paraId="28C29D3F" w14:textId="77777777" w:rsidR="00B24DFE" w:rsidRPr="000961AD" w:rsidRDefault="00B24DFE" w:rsidP="00B24DFE">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B24DFE" w:rsidRPr="000961AD" w14:paraId="00DF1751" w14:textId="77777777" w:rsidTr="00E639CC">
        <w:tc>
          <w:tcPr>
            <w:tcW w:w="3227" w:type="dxa"/>
          </w:tcPr>
          <w:p w14:paraId="4D1743B1" w14:textId="77777777" w:rsidR="00B24DFE" w:rsidRPr="000961AD" w:rsidRDefault="00B24DFE" w:rsidP="00E639CC">
            <w:r w:rsidRPr="000961AD">
              <w:t>Прізвище, ім’я по батькові викладача</w:t>
            </w:r>
          </w:p>
        </w:tc>
        <w:tc>
          <w:tcPr>
            <w:tcW w:w="6344" w:type="dxa"/>
          </w:tcPr>
          <w:p w14:paraId="108CB3EC" w14:textId="075C07E1" w:rsidR="00B24DFE" w:rsidRPr="000961AD" w:rsidRDefault="00010CD4" w:rsidP="00E639CC">
            <w:r>
              <w:t>Кафедра загальної хірургії №2</w:t>
            </w:r>
          </w:p>
        </w:tc>
      </w:tr>
      <w:tr w:rsidR="00B24DFE" w:rsidRPr="000961AD" w14:paraId="7A612DB8" w14:textId="77777777" w:rsidTr="00E639CC">
        <w:tc>
          <w:tcPr>
            <w:tcW w:w="3227" w:type="dxa"/>
          </w:tcPr>
          <w:p w14:paraId="098E22D8" w14:textId="77777777" w:rsidR="00B24DFE" w:rsidRPr="000961AD" w:rsidRDefault="00B24DFE" w:rsidP="00E639CC">
            <w:r w:rsidRPr="000961AD">
              <w:rPr>
                <w:color w:val="000000"/>
              </w:rPr>
              <w:t>Контактний тел.</w:t>
            </w:r>
          </w:p>
        </w:tc>
        <w:tc>
          <w:tcPr>
            <w:tcW w:w="6344" w:type="dxa"/>
          </w:tcPr>
          <w:p w14:paraId="2CDB7696" w14:textId="77777777" w:rsidR="00B24DFE" w:rsidRPr="000961AD" w:rsidRDefault="00B24DFE" w:rsidP="00E639CC"/>
        </w:tc>
      </w:tr>
      <w:tr w:rsidR="00B24DFE" w:rsidRPr="000961AD" w14:paraId="16A3AAAD" w14:textId="77777777" w:rsidTr="00E639CC">
        <w:tc>
          <w:tcPr>
            <w:tcW w:w="3227" w:type="dxa"/>
          </w:tcPr>
          <w:p w14:paraId="7D23F080" w14:textId="77777777" w:rsidR="00B24DFE" w:rsidRPr="000961AD" w:rsidRDefault="00B24DFE" w:rsidP="00E639CC">
            <w:r w:rsidRPr="000961AD">
              <w:rPr>
                <w:color w:val="000000"/>
              </w:rPr>
              <w:t>E-mail:</w:t>
            </w:r>
          </w:p>
        </w:tc>
        <w:tc>
          <w:tcPr>
            <w:tcW w:w="6344" w:type="dxa"/>
          </w:tcPr>
          <w:p w14:paraId="66CE6272" w14:textId="77777777" w:rsidR="00B24DFE" w:rsidRPr="000961AD" w:rsidRDefault="00B24DFE" w:rsidP="00E639CC"/>
        </w:tc>
      </w:tr>
      <w:tr w:rsidR="00B24DFE" w:rsidRPr="000961AD" w14:paraId="76206C4D" w14:textId="77777777" w:rsidTr="00E639CC">
        <w:tc>
          <w:tcPr>
            <w:tcW w:w="3227" w:type="dxa"/>
          </w:tcPr>
          <w:p w14:paraId="1FD75A9C" w14:textId="77777777" w:rsidR="00B24DFE" w:rsidRPr="000961AD" w:rsidRDefault="00B24DFE" w:rsidP="00E639CC">
            <w:r w:rsidRPr="000961AD">
              <w:t>Розклад занять</w:t>
            </w:r>
          </w:p>
        </w:tc>
        <w:tc>
          <w:tcPr>
            <w:tcW w:w="6344" w:type="dxa"/>
          </w:tcPr>
          <w:p w14:paraId="23BBC926" w14:textId="77777777" w:rsidR="00B24DFE" w:rsidRPr="000961AD" w:rsidRDefault="00B24DFE" w:rsidP="00E639CC"/>
        </w:tc>
      </w:tr>
      <w:tr w:rsidR="00B24DFE" w:rsidRPr="000961AD" w14:paraId="4A3EE45A" w14:textId="77777777" w:rsidTr="00E639CC">
        <w:tc>
          <w:tcPr>
            <w:tcW w:w="3227" w:type="dxa"/>
          </w:tcPr>
          <w:p w14:paraId="54E7BA56" w14:textId="77777777" w:rsidR="00B24DFE" w:rsidRPr="000961AD" w:rsidRDefault="00B24DFE" w:rsidP="00E639CC">
            <w:r w:rsidRPr="000961AD">
              <w:rPr>
                <w:color w:val="000000"/>
              </w:rPr>
              <w:t>Консультації</w:t>
            </w:r>
          </w:p>
        </w:tc>
        <w:tc>
          <w:tcPr>
            <w:tcW w:w="6344" w:type="dxa"/>
          </w:tcPr>
          <w:p w14:paraId="58E45287" w14:textId="77777777" w:rsidR="00B24DFE" w:rsidRPr="000961AD" w:rsidRDefault="00B24DFE" w:rsidP="00E639CC"/>
        </w:tc>
      </w:tr>
    </w:tbl>
    <w:p w14:paraId="69CB2C55" w14:textId="77777777" w:rsidR="00B24DFE" w:rsidRDefault="00B24DFE" w:rsidP="00B24DFE">
      <w:pPr>
        <w:jc w:val="center"/>
        <w:rPr>
          <w:b/>
          <w:bCs/>
          <w:caps/>
          <w:szCs w:val="28"/>
        </w:rPr>
      </w:pPr>
    </w:p>
    <w:p w14:paraId="32709857" w14:textId="77777777" w:rsidR="005426CE" w:rsidRPr="009A0EC4" w:rsidRDefault="005426CE" w:rsidP="005426CE">
      <w:pPr>
        <w:jc w:val="center"/>
        <w:rPr>
          <w:rFonts w:eastAsia="Times New Roman"/>
          <w:b/>
          <w:bCs/>
          <w:sz w:val="24"/>
          <w:szCs w:val="24"/>
          <w:lang w:eastAsia="ru-RU"/>
        </w:rPr>
      </w:pPr>
      <w:r w:rsidRPr="009A0EC4">
        <w:rPr>
          <w:rFonts w:eastAsia="Times New Roman"/>
          <w:b/>
          <w:sz w:val="24"/>
          <w:szCs w:val="24"/>
          <w:lang w:eastAsia="ru-RU"/>
        </w:rPr>
        <w:t>АНОТАЦІЯ КУРСУ</w:t>
      </w:r>
    </w:p>
    <w:p w14:paraId="249104D1" w14:textId="13E05506" w:rsidR="005426CE" w:rsidRPr="005426CE" w:rsidRDefault="005426CE" w:rsidP="005426CE">
      <w:pPr>
        <w:widowControl/>
        <w:autoSpaceDE/>
        <w:autoSpaceDN/>
        <w:ind w:firstLine="709"/>
        <w:jc w:val="both"/>
        <w:rPr>
          <w:rFonts w:eastAsia="Times New Roman"/>
          <w:sz w:val="24"/>
          <w:szCs w:val="24"/>
          <w:lang w:eastAsia="ru-RU"/>
        </w:rPr>
      </w:pPr>
      <w:r w:rsidRPr="005426CE">
        <w:rPr>
          <w:rFonts w:eastAsia="Times New Roman"/>
          <w:sz w:val="24"/>
          <w:szCs w:val="24"/>
          <w:lang w:eastAsia="ru-RU"/>
        </w:rPr>
        <w:t xml:space="preserve">Програма вивчення навчальної дисципліни «Сестринська практика» складена </w:t>
      </w:r>
      <w:r w:rsidR="00010CD4">
        <w:rPr>
          <w:rFonts w:eastAsia="Times New Roman"/>
          <w:sz w:val="24"/>
          <w:szCs w:val="24"/>
          <w:lang w:eastAsia="ru-RU"/>
        </w:rPr>
        <w:t>для освітньо-професійної програми Медицина</w:t>
      </w:r>
      <w:r w:rsidRPr="005426CE">
        <w:rPr>
          <w:rFonts w:eastAsia="Times New Roman"/>
          <w:sz w:val="24"/>
          <w:szCs w:val="24"/>
          <w:lang w:eastAsia="ru-RU"/>
        </w:rPr>
        <w:t xml:space="preserve"> другого (магістерського) рівня, галузі знань 22 «Охорона здоров’я», спеціальності 222 «Медицина»</w:t>
      </w:r>
    </w:p>
    <w:p w14:paraId="6A729D24" w14:textId="77777777" w:rsidR="005426CE" w:rsidRDefault="005426CE" w:rsidP="005426CE">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Предметом вивчення навчальної дисципліни «Сестринська практика» є комплекс функціональних обовʼязків та професійних дій медичної сестри терапевтичного, хірургічного, педіатричного стаціонару, а також сукупність заходів, спрямованих на створення сприятливих умов успішного лікування хворих.</w:t>
      </w:r>
      <w:r w:rsidR="009A0EC4">
        <w:rPr>
          <w:rFonts w:eastAsia="Times New Roman"/>
          <w:sz w:val="24"/>
          <w:szCs w:val="24"/>
          <w:lang w:eastAsia="ru-RU"/>
        </w:rPr>
        <w:t xml:space="preserve"> </w:t>
      </w:r>
    </w:p>
    <w:p w14:paraId="4A035867" w14:textId="77777777" w:rsidR="009A0EC4" w:rsidRPr="009A0EC4" w:rsidRDefault="009A0EC4" w:rsidP="009A0EC4">
      <w:pPr>
        <w:widowControl/>
        <w:autoSpaceDE/>
        <w:autoSpaceDN/>
        <w:ind w:firstLine="601"/>
        <w:jc w:val="both"/>
        <w:rPr>
          <w:rFonts w:eastAsia="Times New Roman"/>
          <w:sz w:val="24"/>
          <w:szCs w:val="24"/>
          <w:lang w:eastAsia="ru-RU"/>
        </w:rPr>
      </w:pPr>
      <w:r w:rsidRPr="009A0EC4">
        <w:rPr>
          <w:rFonts w:eastAsia="Times New Roman"/>
          <w:sz w:val="24"/>
          <w:szCs w:val="24"/>
          <w:lang w:eastAsia="ru-RU"/>
        </w:rPr>
        <w:t xml:space="preserve">На вивчення навчальної дисципліни «Сестринська практика» </w:t>
      </w:r>
      <w:r>
        <w:rPr>
          <w:rFonts w:eastAsia="Times New Roman"/>
          <w:sz w:val="24"/>
          <w:szCs w:val="24"/>
          <w:lang w:eastAsia="ru-RU"/>
        </w:rPr>
        <w:t>о</w:t>
      </w:r>
      <w:r w:rsidRPr="009A0EC4">
        <w:rPr>
          <w:rFonts w:eastAsia="Times New Roman"/>
          <w:sz w:val="24"/>
          <w:szCs w:val="24"/>
          <w:lang w:eastAsia="ru-RU"/>
        </w:rPr>
        <w:t>сновні обов’язки та професійні дії медичної сестри хірургічного відділення відводиться 27 годин – 0,9 кредити ЄКТС, 9 годин з яких складає аудиторна підготовка (у вигляді практичних занять) і 18 го</w:t>
      </w:r>
      <w:r>
        <w:rPr>
          <w:rFonts w:eastAsia="Times New Roman"/>
          <w:sz w:val="24"/>
          <w:szCs w:val="24"/>
          <w:lang w:eastAsia="ru-RU"/>
        </w:rPr>
        <w:t xml:space="preserve">дин самостійна робота студентів, </w:t>
      </w:r>
      <w:r w:rsidRPr="00035759">
        <w:rPr>
          <w:rStyle w:val="FontStyle47"/>
        </w:rPr>
        <w:t xml:space="preserve">до складу якої входять </w:t>
      </w:r>
      <w:r>
        <w:rPr>
          <w:rStyle w:val="FontStyle47"/>
        </w:rPr>
        <w:t>2</w:t>
      </w:r>
      <w:r w:rsidRPr="00035759">
        <w:rPr>
          <w:rStyle w:val="FontStyle47"/>
        </w:rPr>
        <w:t xml:space="preserve"> блок</w:t>
      </w:r>
      <w:r>
        <w:rPr>
          <w:rStyle w:val="FontStyle47"/>
        </w:rPr>
        <w:t>и</w:t>
      </w:r>
      <w:r w:rsidRPr="00035759">
        <w:rPr>
          <w:rStyle w:val="FontStyle47"/>
        </w:rPr>
        <w:t xml:space="preserve"> змістових модулів.</w:t>
      </w:r>
    </w:p>
    <w:p w14:paraId="7D633796" w14:textId="77777777" w:rsidR="009A0EC4" w:rsidRPr="00572B28" w:rsidRDefault="009A0EC4" w:rsidP="009A0EC4">
      <w:pPr>
        <w:pStyle w:val="Style22"/>
        <w:widowControl/>
        <w:spacing w:line="240" w:lineRule="auto"/>
        <w:ind w:firstLine="720"/>
        <w:jc w:val="both"/>
        <w:rPr>
          <w:rStyle w:val="FontStyle47"/>
        </w:rPr>
      </w:pPr>
      <w:r w:rsidRPr="00572B28">
        <w:rPr>
          <w:rStyle w:val="FontStyle47"/>
        </w:rPr>
        <w:t>Силабус упорядкований із застосуванням сучасних педагогічних принципів організації навчально-виховного процесу вищої освіти.</w:t>
      </w:r>
    </w:p>
    <w:p w14:paraId="62588354" w14:textId="77777777" w:rsidR="009A0EC4" w:rsidRDefault="009A0EC4" w:rsidP="009A0EC4">
      <w:pPr>
        <w:widowControl/>
        <w:autoSpaceDE/>
        <w:autoSpaceDN/>
        <w:ind w:firstLine="601"/>
        <w:jc w:val="both"/>
        <w:rPr>
          <w:rStyle w:val="FontStyle47"/>
        </w:rPr>
      </w:pPr>
      <w:r w:rsidRPr="00572B28">
        <w:rPr>
          <w:rStyle w:val="FontStyle47"/>
        </w:rPr>
        <w:t>Предметом вивчення курсу є форми, методи та засоби контролю знань, умінь і навичок</w:t>
      </w:r>
      <w:r>
        <w:rPr>
          <w:rStyle w:val="FontStyle47"/>
        </w:rPr>
        <w:t xml:space="preserve">. </w:t>
      </w:r>
    </w:p>
    <w:p w14:paraId="78B327DF" w14:textId="77777777" w:rsidR="005426CE" w:rsidRDefault="005426CE" w:rsidP="005426CE">
      <w:pPr>
        <w:widowControl/>
        <w:autoSpaceDE/>
        <w:autoSpaceDN/>
        <w:ind w:firstLine="601"/>
        <w:jc w:val="both"/>
        <w:rPr>
          <w:rFonts w:eastAsia="Times New Roman"/>
          <w:sz w:val="24"/>
          <w:szCs w:val="24"/>
          <w:lang w:eastAsia="ru-RU"/>
        </w:rPr>
      </w:pPr>
      <w:r w:rsidRPr="005426CE">
        <w:rPr>
          <w:rFonts w:eastAsia="Times New Roman"/>
          <w:b/>
          <w:sz w:val="24"/>
          <w:szCs w:val="24"/>
          <w:lang w:eastAsia="ru-RU"/>
        </w:rPr>
        <w:t>Міждисциплінарні зв’язки</w:t>
      </w:r>
      <w:r w:rsidRPr="005426CE">
        <w:rPr>
          <w:rFonts w:eastAsia="Times New Roman"/>
          <w:sz w:val="24"/>
          <w:szCs w:val="24"/>
          <w:lang w:eastAsia="ru-RU"/>
        </w:rPr>
        <w:t>: проходження сестринської практики передбачено у VI семестрі, коли студентом набуті відповідні знання з основних базових дисциплін: медичної біології, медичної та біологічної фізики, анатомії людини, фізіології, біоорганічної та біологічної хімії, мікробіології, вірусології та імунології, клінічної анатомії та топографічної хірургії, патофізіології, патоморфології, фармакології, щойно закінчено вивчення таких клінічних дисциплін,  як пропедевтика внутрішньої медицини, пропедевтика педіатрії та загальна хірургія, з якими інтегрується програма виробничої практики. У свою чергу, сестринська практика формує засади вивчення студентом подальших клінічних дисциплін – внутрішньої медицини, педіатрії, хірургії, анестезіології та інтенсивної терапії, що передбачає «вертикальну» інтеграцію з цими дисциплінами та формування умінь застосовувати знання з сестринської справи в процесі подальшого навчання та у професійній діяльності.</w:t>
      </w:r>
      <w:r w:rsidR="008231D2">
        <w:rPr>
          <w:rFonts w:eastAsia="Times New Roman"/>
          <w:sz w:val="24"/>
          <w:szCs w:val="24"/>
          <w:lang w:eastAsia="ru-RU"/>
        </w:rPr>
        <w:t xml:space="preserve"> </w:t>
      </w:r>
    </w:p>
    <w:p w14:paraId="0C0D879B" w14:textId="77777777" w:rsidR="008231D2" w:rsidRPr="00035759" w:rsidRDefault="008231D2" w:rsidP="008231D2">
      <w:pPr>
        <w:pStyle w:val="Style22"/>
        <w:widowControl/>
        <w:spacing w:line="240" w:lineRule="auto"/>
        <w:ind w:firstLine="720"/>
        <w:jc w:val="both"/>
        <w:rPr>
          <w:rStyle w:val="FontStyle47"/>
        </w:rPr>
      </w:pPr>
      <w:r w:rsidRPr="00572B28">
        <w:rPr>
          <w:rStyle w:val="FontStyle47"/>
        </w:rPr>
        <w:t>Навчальна дисципліна належить до обов’язкових дисциплін.</w:t>
      </w:r>
    </w:p>
    <w:p w14:paraId="7E1806DE" w14:textId="77777777" w:rsidR="008231D2" w:rsidRPr="00D33C7A" w:rsidRDefault="008231D2" w:rsidP="008231D2">
      <w:pPr>
        <w:tabs>
          <w:tab w:val="left" w:pos="284"/>
          <w:tab w:val="left" w:pos="567"/>
        </w:tabs>
        <w:ind w:firstLine="567"/>
        <w:jc w:val="both"/>
        <w:rPr>
          <w:sz w:val="24"/>
          <w:szCs w:val="24"/>
        </w:rPr>
      </w:pPr>
      <w:r w:rsidRPr="00D33C7A">
        <w:rPr>
          <w:i/>
          <w:sz w:val="24"/>
          <w:szCs w:val="24"/>
        </w:rPr>
        <w:t>Пререквізити.</w:t>
      </w:r>
      <w:r w:rsidRPr="00D33C7A">
        <w:rPr>
          <w:sz w:val="24"/>
          <w:szCs w:val="24"/>
        </w:rPr>
        <w:t xml:space="preserve"> Вивчення дисципліни передбачає попереднє засвоєння кредитів з контролю та моніторингу діяльності  у закладах вищої освіти, якість освітнього процесу.</w:t>
      </w:r>
    </w:p>
    <w:p w14:paraId="7ACC7060" w14:textId="77777777" w:rsidR="008231D2" w:rsidRPr="00D33C7A" w:rsidRDefault="008231D2" w:rsidP="008231D2">
      <w:pPr>
        <w:tabs>
          <w:tab w:val="left" w:pos="284"/>
          <w:tab w:val="left" w:pos="567"/>
        </w:tabs>
        <w:ind w:firstLine="567"/>
        <w:jc w:val="both"/>
        <w:rPr>
          <w:sz w:val="24"/>
          <w:szCs w:val="24"/>
        </w:rPr>
      </w:pPr>
      <w:r w:rsidRPr="00D33C7A">
        <w:rPr>
          <w:i/>
          <w:sz w:val="24"/>
          <w:szCs w:val="24"/>
        </w:rPr>
        <w:t xml:space="preserve">Постреквізити. </w:t>
      </w:r>
      <w:r w:rsidRPr="00D33C7A">
        <w:rPr>
          <w:sz w:val="24"/>
          <w:szCs w:val="24"/>
        </w:rPr>
        <w:t>Основні положення навчальної дисципліни мають застосовуватися при вивченні фахових дисциплін.</w:t>
      </w:r>
    </w:p>
    <w:p w14:paraId="10000B4A" w14:textId="77777777" w:rsidR="008231D2" w:rsidRPr="005426CE" w:rsidRDefault="008231D2" w:rsidP="005426CE">
      <w:pPr>
        <w:widowControl/>
        <w:autoSpaceDE/>
        <w:autoSpaceDN/>
        <w:ind w:firstLine="601"/>
        <w:jc w:val="both"/>
        <w:rPr>
          <w:rFonts w:eastAsia="Times New Roman"/>
          <w:sz w:val="24"/>
          <w:szCs w:val="24"/>
          <w:lang w:eastAsia="ru-RU"/>
        </w:rPr>
      </w:pPr>
    </w:p>
    <w:p w14:paraId="6CBDC576" w14:textId="77777777" w:rsidR="005426CE" w:rsidRPr="009A0EC4" w:rsidRDefault="005426CE" w:rsidP="005426CE">
      <w:pPr>
        <w:keepNext/>
        <w:ind w:firstLine="540"/>
        <w:jc w:val="center"/>
        <w:outlineLvl w:val="2"/>
        <w:rPr>
          <w:rFonts w:eastAsia="Times New Roman"/>
          <w:b/>
          <w:bCs/>
          <w:sz w:val="24"/>
          <w:szCs w:val="24"/>
          <w:lang w:eastAsia="ru-RU"/>
        </w:rPr>
      </w:pPr>
      <w:r w:rsidRPr="009A0EC4">
        <w:rPr>
          <w:rFonts w:eastAsia="Times New Roman"/>
          <w:b/>
          <w:bCs/>
          <w:sz w:val="24"/>
          <w:szCs w:val="24"/>
          <w:lang w:eastAsia="ru-RU"/>
        </w:rPr>
        <w:t>МЕТА КУРСУ:</w:t>
      </w:r>
    </w:p>
    <w:p w14:paraId="474D26D2" w14:textId="77777777" w:rsidR="005426CE" w:rsidRPr="005426CE" w:rsidRDefault="005A2957" w:rsidP="005A2957">
      <w:pPr>
        <w:widowControl/>
        <w:autoSpaceDE/>
        <w:autoSpaceDN/>
        <w:jc w:val="both"/>
        <w:rPr>
          <w:rFonts w:eastAsia="Times New Roman"/>
          <w:sz w:val="24"/>
          <w:szCs w:val="24"/>
          <w:lang w:eastAsia="ru-RU"/>
        </w:rPr>
      </w:pPr>
      <w:r w:rsidRPr="007876EA">
        <w:rPr>
          <w:rFonts w:eastAsia="Times New Roman"/>
          <w:b/>
          <w:sz w:val="24"/>
          <w:szCs w:val="24"/>
          <w:lang w:eastAsia="ru-RU"/>
        </w:rPr>
        <w:t xml:space="preserve">       </w:t>
      </w:r>
      <w:r w:rsidR="005426CE" w:rsidRPr="005426CE">
        <w:rPr>
          <w:rFonts w:eastAsia="Times New Roman"/>
          <w:b/>
          <w:sz w:val="24"/>
          <w:szCs w:val="24"/>
          <w:lang w:eastAsia="ru-RU"/>
        </w:rPr>
        <w:t>Метою</w:t>
      </w:r>
      <w:r w:rsidR="005426CE" w:rsidRPr="005426CE">
        <w:rPr>
          <w:rFonts w:eastAsia="Times New Roman"/>
          <w:sz w:val="24"/>
          <w:szCs w:val="24"/>
          <w:lang w:eastAsia="ru-RU"/>
        </w:rPr>
        <w:t xml:space="preserve"> викладання навчальної дисципліни «Сестринська практика» є опанування студентом основних прийомів професійної діяльності медичної сестри на основі глибокого знання та розуміння особливостей функціонування організму хворої людини із дотриманням принципів медичної етики та деонтології.</w:t>
      </w:r>
    </w:p>
    <w:p w14:paraId="75D70FF1" w14:textId="77777777" w:rsidR="005426CE" w:rsidRPr="005426CE" w:rsidRDefault="005A2957" w:rsidP="005A2957">
      <w:pPr>
        <w:widowControl/>
        <w:autoSpaceDE/>
        <w:autoSpaceDN/>
        <w:jc w:val="both"/>
        <w:rPr>
          <w:rFonts w:eastAsia="Times New Roman"/>
          <w:sz w:val="24"/>
          <w:szCs w:val="24"/>
          <w:lang w:eastAsia="ru-RU"/>
        </w:rPr>
      </w:pPr>
      <w:r w:rsidRPr="009A0EC4">
        <w:rPr>
          <w:rFonts w:eastAsia="Times New Roman"/>
          <w:sz w:val="24"/>
          <w:szCs w:val="24"/>
          <w:lang w:eastAsia="ru-RU"/>
        </w:rPr>
        <w:t xml:space="preserve">    </w:t>
      </w:r>
      <w:r w:rsidR="005426CE" w:rsidRPr="005426CE">
        <w:rPr>
          <w:rFonts w:eastAsia="Times New Roman"/>
          <w:sz w:val="24"/>
          <w:szCs w:val="24"/>
          <w:lang w:eastAsia="ru-RU"/>
        </w:rPr>
        <w:t xml:space="preserve"> </w:t>
      </w:r>
      <w:r w:rsidR="005426CE" w:rsidRPr="005426CE">
        <w:rPr>
          <w:rFonts w:eastAsia="Times New Roman"/>
          <w:b/>
          <w:sz w:val="24"/>
          <w:szCs w:val="24"/>
          <w:lang w:eastAsia="ru-RU"/>
        </w:rPr>
        <w:t>Основними завданнями</w:t>
      </w:r>
      <w:r w:rsidR="005426CE" w:rsidRPr="005426CE">
        <w:rPr>
          <w:rFonts w:eastAsia="Times New Roman"/>
          <w:sz w:val="24"/>
          <w:szCs w:val="24"/>
          <w:lang w:eastAsia="ru-RU"/>
        </w:rPr>
        <w:t xml:space="preserve"> вивчення дисципліни «Сестринська практика» є:</w:t>
      </w:r>
    </w:p>
    <w:p w14:paraId="568B7F98" w14:textId="77777777" w:rsidR="005426CE" w:rsidRPr="009A0EC4" w:rsidRDefault="005426CE" w:rsidP="005A2957">
      <w:pPr>
        <w:pStyle w:val="a3"/>
        <w:widowControl/>
        <w:numPr>
          <w:ilvl w:val="0"/>
          <w:numId w:val="8"/>
        </w:numPr>
        <w:autoSpaceDE/>
        <w:autoSpaceDN/>
        <w:jc w:val="both"/>
        <w:rPr>
          <w:rFonts w:eastAsia="Times New Roman"/>
          <w:sz w:val="24"/>
          <w:szCs w:val="24"/>
          <w:lang w:eastAsia="ru-RU"/>
        </w:rPr>
      </w:pPr>
      <w:r w:rsidRPr="009A0EC4">
        <w:rPr>
          <w:rFonts w:eastAsia="Times New Roman"/>
          <w:sz w:val="24"/>
          <w:szCs w:val="24"/>
          <w:lang w:eastAsia="ru-RU"/>
        </w:rPr>
        <w:t>Оволодіння студентами основними знаннями щодо обовʼязків середнього медичного персоналу хірургічного відділення стаціонару</w:t>
      </w:r>
    </w:p>
    <w:p w14:paraId="40AACB8D" w14:textId="77777777" w:rsidR="005426CE" w:rsidRDefault="005426CE" w:rsidP="005A2957">
      <w:pPr>
        <w:pStyle w:val="a3"/>
        <w:widowControl/>
        <w:numPr>
          <w:ilvl w:val="0"/>
          <w:numId w:val="8"/>
        </w:numPr>
        <w:autoSpaceDE/>
        <w:autoSpaceDN/>
        <w:jc w:val="both"/>
        <w:rPr>
          <w:rFonts w:eastAsia="Times New Roman"/>
          <w:sz w:val="24"/>
          <w:szCs w:val="24"/>
          <w:lang w:eastAsia="ru-RU"/>
        </w:rPr>
      </w:pPr>
      <w:r w:rsidRPr="009A0EC4">
        <w:rPr>
          <w:rFonts w:eastAsia="Times New Roman"/>
          <w:sz w:val="24"/>
          <w:szCs w:val="24"/>
          <w:lang w:eastAsia="ru-RU"/>
        </w:rPr>
        <w:lastRenderedPageBreak/>
        <w:t xml:space="preserve">Набуття основних практичних навичок медичної сестри хірургічного відділення стаціонару </w:t>
      </w:r>
    </w:p>
    <w:p w14:paraId="734FB830" w14:textId="77777777" w:rsidR="00C03912" w:rsidRPr="009A0EC4" w:rsidRDefault="00C03912" w:rsidP="00C03912">
      <w:pPr>
        <w:pStyle w:val="a3"/>
        <w:widowControl/>
        <w:numPr>
          <w:ilvl w:val="0"/>
          <w:numId w:val="8"/>
        </w:numPr>
        <w:autoSpaceDE/>
        <w:autoSpaceDN/>
        <w:jc w:val="both"/>
        <w:rPr>
          <w:rFonts w:eastAsia="Times New Roman"/>
          <w:sz w:val="24"/>
          <w:szCs w:val="24"/>
          <w:lang w:eastAsia="ru-RU"/>
        </w:rPr>
      </w:pPr>
      <w:r w:rsidRPr="009A0EC4">
        <w:rPr>
          <w:rFonts w:eastAsia="Times New Roman"/>
          <w:sz w:val="24"/>
          <w:szCs w:val="24"/>
          <w:lang w:eastAsia="ru-RU"/>
        </w:rPr>
        <w:t>Поглиблення теоретичних знань, необхідних для організації комфортних умов перебування хворого у стаціонарі та забезпечення необхідного догляду за ним на всіх етапах лікування</w:t>
      </w:r>
    </w:p>
    <w:p w14:paraId="5459ECB7" w14:textId="77777777" w:rsidR="00C03912" w:rsidRPr="005426CE" w:rsidRDefault="00C03912" w:rsidP="00C03912">
      <w:pPr>
        <w:widowControl/>
        <w:autoSpaceDE/>
        <w:autoSpaceDN/>
        <w:jc w:val="both"/>
        <w:rPr>
          <w:rFonts w:eastAsia="Times New Roman"/>
          <w:sz w:val="24"/>
          <w:szCs w:val="24"/>
          <w:lang w:eastAsia="ru-RU"/>
        </w:rPr>
      </w:pPr>
      <w:r w:rsidRPr="009A0EC4">
        <w:rPr>
          <w:rFonts w:eastAsia="Times New Roman"/>
          <w:sz w:val="24"/>
          <w:szCs w:val="24"/>
          <w:lang w:eastAsia="ru-RU"/>
        </w:rPr>
        <w:t xml:space="preserve">     - </w:t>
      </w:r>
      <w:r w:rsidRPr="005426CE">
        <w:rPr>
          <w:rFonts w:eastAsia="Times New Roman"/>
          <w:sz w:val="24"/>
          <w:szCs w:val="24"/>
          <w:lang w:eastAsia="ru-RU"/>
        </w:rPr>
        <w:t>Формування у студентів морально-етичних та деонтологічних якостей при професійному спілкуванні з хворим.</w:t>
      </w:r>
    </w:p>
    <w:p w14:paraId="18DB1C3F"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b/>
          <w:sz w:val="24"/>
          <w:szCs w:val="24"/>
          <w:lang w:eastAsia="ru-RU"/>
        </w:rPr>
        <w:t>Компетентності та результати навчання, формуванню яких сприяє дисципліна</w:t>
      </w:r>
      <w:r w:rsidRPr="005426CE">
        <w:rPr>
          <w:rFonts w:eastAsia="Times New Roman"/>
          <w:sz w:val="24"/>
          <w:szCs w:val="24"/>
          <w:lang w:eastAsia="ru-RU"/>
        </w:rPr>
        <w:t>.</w:t>
      </w:r>
    </w:p>
    <w:p w14:paraId="28D768B7"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Дисципліна забезпечує набуття студентами</w:t>
      </w:r>
      <w:r w:rsidRPr="009A0EC4">
        <w:rPr>
          <w:rFonts w:eastAsia="Times New Roman"/>
          <w:sz w:val="24"/>
          <w:szCs w:val="24"/>
          <w:lang w:eastAsia="ru-RU"/>
        </w:rPr>
        <w:t xml:space="preserve"> </w:t>
      </w:r>
      <w:r w:rsidRPr="005426CE">
        <w:rPr>
          <w:rFonts w:eastAsia="Times New Roman"/>
          <w:sz w:val="24"/>
          <w:szCs w:val="24"/>
          <w:lang w:eastAsia="ru-RU"/>
        </w:rPr>
        <w:t xml:space="preserve">компетентностей: </w:t>
      </w:r>
    </w:p>
    <w:p w14:paraId="6AD9076C" w14:textId="77777777" w:rsidR="00C03912" w:rsidRPr="005426CE" w:rsidRDefault="00C03912" w:rsidP="00C03912">
      <w:pPr>
        <w:widowControl/>
        <w:numPr>
          <w:ilvl w:val="0"/>
          <w:numId w:val="1"/>
        </w:numPr>
        <w:autoSpaceDE/>
        <w:autoSpaceDN/>
        <w:jc w:val="both"/>
        <w:rPr>
          <w:rFonts w:eastAsia="Times New Roman"/>
          <w:sz w:val="24"/>
          <w:szCs w:val="24"/>
          <w:lang w:eastAsia="ru-RU"/>
        </w:rPr>
      </w:pPr>
      <w:r w:rsidRPr="005426CE">
        <w:rPr>
          <w:rFonts w:eastAsia="Times New Roman"/>
          <w:i/>
          <w:sz w:val="24"/>
          <w:szCs w:val="24"/>
          <w:lang w:eastAsia="ru-RU"/>
        </w:rPr>
        <w:t>інтегральні</w:t>
      </w:r>
      <w:r w:rsidRPr="005426CE">
        <w:rPr>
          <w:rFonts w:eastAsia="Times New Roman"/>
          <w:sz w:val="24"/>
          <w:szCs w:val="24"/>
          <w:lang w:eastAsia="ru-RU"/>
        </w:rPr>
        <w:t xml:space="preserve">: </w:t>
      </w:r>
    </w:p>
    <w:p w14:paraId="22FEBD5C"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21B34778"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 xml:space="preserve">– </w:t>
      </w:r>
      <w:r w:rsidRPr="005426CE">
        <w:rPr>
          <w:rFonts w:eastAsia="Times New Roman"/>
          <w:i/>
          <w:sz w:val="24"/>
          <w:szCs w:val="24"/>
          <w:lang w:eastAsia="ru-RU"/>
        </w:rPr>
        <w:t>загальні</w:t>
      </w:r>
      <w:r w:rsidRPr="005426CE">
        <w:rPr>
          <w:rFonts w:eastAsia="Times New Roman"/>
          <w:sz w:val="24"/>
          <w:szCs w:val="24"/>
          <w:lang w:eastAsia="ru-RU"/>
        </w:rPr>
        <w:t>:</w:t>
      </w:r>
    </w:p>
    <w:p w14:paraId="75C98049"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до абстрактного мислення, аналізу та синтезу.</w:t>
      </w:r>
    </w:p>
    <w:p w14:paraId="4E4B6B7A"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вчитися і оволодівати сучасними знаннями.</w:t>
      </w:r>
    </w:p>
    <w:p w14:paraId="3E670402"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застосовувати знання у практичних ситуаціях.</w:t>
      </w:r>
    </w:p>
    <w:p w14:paraId="11118EA8"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Знання та розуміння предметної області та розуміння професійної діяльності.</w:t>
      </w:r>
    </w:p>
    <w:p w14:paraId="699A72E9"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до адаптації та дії в новій ситуації.</w:t>
      </w:r>
    </w:p>
    <w:p w14:paraId="6537311B"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приймати обґрунтовані рішення.</w:t>
      </w:r>
    </w:p>
    <w:p w14:paraId="1163B832"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працювати в команді.</w:t>
      </w:r>
    </w:p>
    <w:p w14:paraId="399E1268"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Навички міжособистісної взаємодії.</w:t>
      </w:r>
    </w:p>
    <w:p w14:paraId="0034FB20"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 xml:space="preserve">Здатність спілкуватися державною мовою як усно, так і письмово. </w:t>
      </w:r>
    </w:p>
    <w:p w14:paraId="0B9297DA"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спілкуватись іноземною мовою</w:t>
      </w:r>
    </w:p>
    <w:p w14:paraId="11D83388"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Навички використання інформаційних і комунікаційних технологій.</w:t>
      </w:r>
    </w:p>
    <w:p w14:paraId="2E3DA624"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Визначеність і наполегливість щодо поставлених завдань і взятих обов’язків.</w:t>
      </w:r>
    </w:p>
    <w:p w14:paraId="0E1B7116"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діяти соціально відповідально та свідомо.</w:t>
      </w:r>
    </w:p>
    <w:p w14:paraId="4DCE0516"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Прагнення до збереження навколишнього середовища.</w:t>
      </w:r>
    </w:p>
    <w:p w14:paraId="73A60600"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діяти на основі етичних міркувань (мотивів).</w:t>
      </w:r>
    </w:p>
    <w:p w14:paraId="434130D3"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 xml:space="preserve">– </w:t>
      </w:r>
      <w:r w:rsidRPr="005426CE">
        <w:rPr>
          <w:rFonts w:eastAsia="Times New Roman"/>
          <w:i/>
          <w:sz w:val="24"/>
          <w:szCs w:val="24"/>
          <w:lang w:eastAsia="ru-RU"/>
        </w:rPr>
        <w:t xml:space="preserve">спеціальні </w:t>
      </w:r>
      <w:r w:rsidRPr="005426CE">
        <w:rPr>
          <w:rFonts w:eastAsia="Times New Roman"/>
          <w:sz w:val="24"/>
          <w:szCs w:val="24"/>
          <w:lang w:eastAsia="ru-RU"/>
        </w:rPr>
        <w:t>(фахові, предметні):</w:t>
      </w:r>
    </w:p>
    <w:p w14:paraId="36FAEE30"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Навички опитування та клінічного обстеження пацієнта.</w:t>
      </w:r>
    </w:p>
    <w:p w14:paraId="5390719E"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до визначення необхідного переліку лабораторних та інструментальних досліджень та оцінки їх результатів.</w:t>
      </w:r>
    </w:p>
    <w:p w14:paraId="67638D7E"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Навички виконання медичних маніпуляцій.</w:t>
      </w:r>
    </w:p>
    <w:p w14:paraId="71380578"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до забезпечення необхідного режиму перебування хворого у стаціонарі при лікуванні захворювань.</w:t>
      </w:r>
    </w:p>
    <w:p w14:paraId="0D36BF9D"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до проведення санітарно-гігієнічних та профілактичних заходів.</w:t>
      </w:r>
    </w:p>
    <w:p w14:paraId="0861969F"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Навички надання екстреної медичної допомоги.</w:t>
      </w:r>
    </w:p>
    <w:p w14:paraId="22DC0829"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до забезпечення відповідного характеру харчування при лікуванні захворювань.</w:t>
      </w:r>
    </w:p>
    <w:p w14:paraId="6E31E1C9"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Здатність до ведення медичної документації.</w:t>
      </w:r>
    </w:p>
    <w:p w14:paraId="0AAFD482" w14:textId="77777777" w:rsidR="00C03912" w:rsidRPr="005426CE" w:rsidRDefault="00C03912" w:rsidP="00C03912">
      <w:pPr>
        <w:widowControl/>
        <w:autoSpaceDE/>
        <w:autoSpaceDN/>
        <w:ind w:firstLine="601"/>
        <w:jc w:val="both"/>
        <w:rPr>
          <w:rFonts w:eastAsia="Times New Roman"/>
          <w:sz w:val="24"/>
          <w:szCs w:val="24"/>
          <w:lang w:eastAsia="ru-RU"/>
        </w:rPr>
      </w:pPr>
    </w:p>
    <w:p w14:paraId="167835B4" w14:textId="77777777" w:rsidR="00C03912" w:rsidRPr="005426CE" w:rsidRDefault="00C03912" w:rsidP="00C03912">
      <w:pPr>
        <w:widowControl/>
        <w:autoSpaceDE/>
        <w:autoSpaceDN/>
        <w:ind w:firstLine="601"/>
        <w:jc w:val="both"/>
        <w:rPr>
          <w:rFonts w:eastAsia="Times New Roman"/>
          <w:sz w:val="24"/>
          <w:szCs w:val="24"/>
          <w:lang w:eastAsia="ru-RU"/>
        </w:rPr>
      </w:pPr>
      <w:r w:rsidRPr="005426CE">
        <w:rPr>
          <w:rFonts w:eastAsia="Times New Roman"/>
          <w:sz w:val="24"/>
          <w:szCs w:val="24"/>
          <w:lang w:eastAsia="ru-RU"/>
        </w:rPr>
        <w:t>Деталізація компетентностей відповідно до дескрипторів НРК у формі «Матриці компетентностей».</w:t>
      </w:r>
    </w:p>
    <w:p w14:paraId="1CB0EFE4" w14:textId="77777777" w:rsidR="00C03912" w:rsidRDefault="00C03912" w:rsidP="00C03912">
      <w:pPr>
        <w:pStyle w:val="a3"/>
        <w:widowControl/>
        <w:autoSpaceDE/>
        <w:autoSpaceDN/>
        <w:ind w:left="705"/>
        <w:rPr>
          <w:rFonts w:eastAsia="Times New Roman"/>
          <w:b/>
          <w:sz w:val="24"/>
          <w:szCs w:val="24"/>
          <w:lang w:eastAsia="ru-RU"/>
        </w:rPr>
      </w:pPr>
    </w:p>
    <w:p w14:paraId="4AEFCBD4" w14:textId="77777777" w:rsidR="00C03912" w:rsidRDefault="00C03912" w:rsidP="00C03912">
      <w:pPr>
        <w:pStyle w:val="a3"/>
        <w:widowControl/>
        <w:autoSpaceDE/>
        <w:autoSpaceDN/>
        <w:ind w:left="705"/>
        <w:rPr>
          <w:rFonts w:eastAsia="Times New Roman"/>
          <w:b/>
          <w:sz w:val="24"/>
          <w:szCs w:val="24"/>
          <w:lang w:eastAsia="ru-RU"/>
        </w:rPr>
      </w:pPr>
    </w:p>
    <w:p w14:paraId="6C6B6139" w14:textId="77777777" w:rsidR="00C03912" w:rsidRDefault="00C03912" w:rsidP="00C03912">
      <w:pPr>
        <w:pStyle w:val="a3"/>
        <w:widowControl/>
        <w:autoSpaceDE/>
        <w:autoSpaceDN/>
        <w:ind w:left="705"/>
        <w:rPr>
          <w:rFonts w:eastAsia="Times New Roman"/>
          <w:b/>
          <w:sz w:val="24"/>
          <w:szCs w:val="24"/>
          <w:lang w:eastAsia="ru-RU"/>
        </w:rPr>
      </w:pPr>
    </w:p>
    <w:p w14:paraId="6E7DC669" w14:textId="77777777" w:rsidR="00C03912" w:rsidRDefault="00C03912" w:rsidP="00C03912">
      <w:pPr>
        <w:pStyle w:val="a3"/>
        <w:widowControl/>
        <w:autoSpaceDE/>
        <w:autoSpaceDN/>
        <w:ind w:left="705"/>
        <w:rPr>
          <w:rFonts w:eastAsia="Times New Roman"/>
          <w:b/>
          <w:sz w:val="24"/>
          <w:szCs w:val="24"/>
          <w:lang w:eastAsia="ru-RU"/>
        </w:rPr>
      </w:pPr>
    </w:p>
    <w:p w14:paraId="6A3189FA" w14:textId="77777777" w:rsidR="00C03912" w:rsidRDefault="00C03912" w:rsidP="00C03912">
      <w:pPr>
        <w:pStyle w:val="a3"/>
        <w:widowControl/>
        <w:autoSpaceDE/>
        <w:autoSpaceDN/>
        <w:ind w:left="705"/>
        <w:rPr>
          <w:rFonts w:eastAsia="Times New Roman"/>
          <w:b/>
          <w:sz w:val="24"/>
          <w:szCs w:val="24"/>
          <w:lang w:eastAsia="ru-RU"/>
        </w:rPr>
      </w:pPr>
    </w:p>
    <w:p w14:paraId="098721F4" w14:textId="77777777" w:rsidR="00C03912" w:rsidRDefault="00C03912" w:rsidP="00C03912">
      <w:pPr>
        <w:pStyle w:val="a3"/>
        <w:widowControl/>
        <w:autoSpaceDE/>
        <w:autoSpaceDN/>
        <w:ind w:left="705"/>
        <w:rPr>
          <w:rFonts w:eastAsia="Times New Roman"/>
          <w:b/>
          <w:sz w:val="24"/>
          <w:szCs w:val="24"/>
          <w:lang w:eastAsia="ru-RU"/>
        </w:rPr>
      </w:pPr>
    </w:p>
    <w:p w14:paraId="202E30DC" w14:textId="77777777" w:rsidR="00C03912" w:rsidRDefault="00C03912" w:rsidP="00C03912">
      <w:pPr>
        <w:pStyle w:val="a3"/>
        <w:widowControl/>
        <w:autoSpaceDE/>
        <w:autoSpaceDN/>
        <w:ind w:left="705"/>
        <w:rPr>
          <w:rFonts w:eastAsia="Times New Roman"/>
          <w:b/>
          <w:sz w:val="24"/>
          <w:szCs w:val="24"/>
          <w:lang w:eastAsia="ru-RU"/>
        </w:rPr>
      </w:pPr>
    </w:p>
    <w:p w14:paraId="271529A3" w14:textId="77777777" w:rsidR="00C03912" w:rsidRPr="00C03912" w:rsidRDefault="00C03912" w:rsidP="00C03912">
      <w:pPr>
        <w:pStyle w:val="a3"/>
        <w:widowControl/>
        <w:autoSpaceDE/>
        <w:autoSpaceDN/>
        <w:ind w:left="705"/>
        <w:rPr>
          <w:rFonts w:eastAsia="Times New Roman"/>
          <w:b/>
          <w:sz w:val="24"/>
          <w:szCs w:val="24"/>
          <w:lang w:eastAsia="ru-RU"/>
        </w:rPr>
      </w:pPr>
      <w:r w:rsidRPr="00C03912">
        <w:rPr>
          <w:rFonts w:eastAsia="Times New Roman"/>
          <w:b/>
          <w:sz w:val="24"/>
          <w:szCs w:val="24"/>
          <w:lang w:eastAsia="ru-RU"/>
        </w:rPr>
        <w:lastRenderedPageBreak/>
        <w:t>Матриця компетентностей</w:t>
      </w:r>
    </w:p>
    <w:p w14:paraId="71EB1127" w14:textId="77777777" w:rsidR="00C03912" w:rsidRPr="009A0EC4" w:rsidRDefault="00C03912" w:rsidP="00C03912">
      <w:pPr>
        <w:pStyle w:val="a3"/>
        <w:widowControl/>
        <w:autoSpaceDE/>
        <w:autoSpaceDN/>
        <w:ind w:left="705"/>
        <w:jc w:val="both"/>
        <w:rPr>
          <w:rFonts w:eastAsia="Times New Roman"/>
          <w:sz w:val="24"/>
          <w:szCs w:val="24"/>
          <w:lang w:eastAsia="ru-RU"/>
        </w:rPr>
      </w:pPr>
    </w:p>
    <w:tbl>
      <w:tblPr>
        <w:tblpPr w:leftFromText="180" w:rightFromText="180" w:vertAnchor="text" w:horzAnchor="margin" w:tblpXSpec="center" w:tblpY="39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00"/>
        <w:gridCol w:w="1845"/>
        <w:gridCol w:w="1845"/>
        <w:gridCol w:w="1642"/>
        <w:gridCol w:w="2048"/>
      </w:tblGrid>
      <w:tr w:rsidR="004924A9" w:rsidRPr="005426CE" w14:paraId="0F3DE012" w14:textId="77777777" w:rsidTr="004924A9">
        <w:trPr>
          <w:trHeight w:val="326"/>
          <w:tblHeader/>
        </w:trPr>
        <w:tc>
          <w:tcPr>
            <w:tcW w:w="468" w:type="dxa"/>
            <w:shd w:val="clear" w:color="auto" w:fill="auto"/>
            <w:vAlign w:val="center"/>
          </w:tcPr>
          <w:p w14:paraId="61FDF52F" w14:textId="77777777" w:rsidR="004924A9" w:rsidRPr="005426CE" w:rsidRDefault="004924A9" w:rsidP="004924A9">
            <w:pPr>
              <w:widowControl/>
              <w:autoSpaceDE/>
              <w:autoSpaceDN/>
              <w:jc w:val="center"/>
              <w:rPr>
                <w:rFonts w:eastAsia="Times New Roman"/>
                <w:b/>
                <w:bCs/>
                <w:sz w:val="24"/>
                <w:szCs w:val="24"/>
                <w:lang w:val="ru-RU" w:eastAsia="ru-RU"/>
              </w:rPr>
            </w:pPr>
            <w:r w:rsidRPr="005426CE">
              <w:rPr>
                <w:rFonts w:eastAsia="Times New Roman"/>
                <w:b/>
                <w:bCs/>
                <w:sz w:val="24"/>
                <w:szCs w:val="24"/>
                <w:lang w:val="ru-RU" w:eastAsia="ru-RU"/>
              </w:rPr>
              <w:t>№</w:t>
            </w:r>
          </w:p>
        </w:tc>
        <w:tc>
          <w:tcPr>
            <w:tcW w:w="2700" w:type="dxa"/>
            <w:shd w:val="clear" w:color="auto" w:fill="auto"/>
            <w:vAlign w:val="center"/>
          </w:tcPr>
          <w:p w14:paraId="66B3FB31" w14:textId="77777777" w:rsidR="004924A9" w:rsidRPr="005426CE" w:rsidRDefault="004924A9" w:rsidP="004924A9">
            <w:pPr>
              <w:widowControl/>
              <w:autoSpaceDE/>
              <w:autoSpaceDN/>
              <w:jc w:val="center"/>
              <w:rPr>
                <w:rFonts w:eastAsia="Times New Roman"/>
                <w:b/>
                <w:bCs/>
                <w:i/>
                <w:iCs/>
                <w:sz w:val="24"/>
                <w:szCs w:val="24"/>
                <w:lang w:val="ru-RU" w:eastAsia="ru-RU"/>
              </w:rPr>
            </w:pPr>
            <w:r w:rsidRPr="005426CE">
              <w:rPr>
                <w:rFonts w:eastAsia="Times New Roman"/>
                <w:b/>
                <w:bCs/>
                <w:sz w:val="24"/>
                <w:szCs w:val="24"/>
                <w:lang w:val="ru-RU" w:eastAsia="ru-RU"/>
              </w:rPr>
              <w:t>Компетентність</w:t>
            </w:r>
          </w:p>
        </w:tc>
        <w:tc>
          <w:tcPr>
            <w:tcW w:w="1845" w:type="dxa"/>
            <w:shd w:val="clear" w:color="auto" w:fill="auto"/>
            <w:vAlign w:val="center"/>
          </w:tcPr>
          <w:p w14:paraId="21B86EF4" w14:textId="77777777" w:rsidR="004924A9" w:rsidRPr="005426CE" w:rsidRDefault="004924A9" w:rsidP="004924A9">
            <w:pPr>
              <w:widowControl/>
              <w:autoSpaceDE/>
              <w:autoSpaceDN/>
              <w:jc w:val="center"/>
              <w:rPr>
                <w:rFonts w:eastAsia="Times New Roman"/>
                <w:b/>
                <w:bCs/>
                <w:sz w:val="24"/>
                <w:szCs w:val="24"/>
                <w:lang w:val="ru-RU" w:eastAsia="ru-RU"/>
              </w:rPr>
            </w:pPr>
            <w:r w:rsidRPr="005426CE">
              <w:rPr>
                <w:rFonts w:eastAsia="Times New Roman"/>
                <w:b/>
                <w:bCs/>
                <w:sz w:val="24"/>
                <w:szCs w:val="24"/>
                <w:lang w:val="ru-RU" w:eastAsia="ru-RU"/>
              </w:rPr>
              <w:t>Знання</w:t>
            </w:r>
          </w:p>
        </w:tc>
        <w:tc>
          <w:tcPr>
            <w:tcW w:w="1845" w:type="dxa"/>
            <w:shd w:val="clear" w:color="auto" w:fill="auto"/>
            <w:vAlign w:val="center"/>
          </w:tcPr>
          <w:p w14:paraId="3B854C8D" w14:textId="77777777" w:rsidR="004924A9" w:rsidRPr="005426CE" w:rsidRDefault="004924A9" w:rsidP="004924A9">
            <w:pPr>
              <w:widowControl/>
              <w:autoSpaceDE/>
              <w:autoSpaceDN/>
              <w:jc w:val="center"/>
              <w:rPr>
                <w:rFonts w:eastAsia="Times New Roman"/>
                <w:b/>
                <w:bCs/>
                <w:sz w:val="24"/>
                <w:szCs w:val="24"/>
                <w:lang w:val="ru-RU" w:eastAsia="ru-RU"/>
              </w:rPr>
            </w:pPr>
            <w:r w:rsidRPr="005426CE">
              <w:rPr>
                <w:rFonts w:eastAsia="Times New Roman"/>
                <w:b/>
                <w:bCs/>
                <w:sz w:val="24"/>
                <w:szCs w:val="24"/>
                <w:lang w:val="ru-RU" w:eastAsia="ru-RU"/>
              </w:rPr>
              <w:t>Уміння</w:t>
            </w:r>
          </w:p>
        </w:tc>
        <w:tc>
          <w:tcPr>
            <w:tcW w:w="1642" w:type="dxa"/>
            <w:shd w:val="clear" w:color="auto" w:fill="auto"/>
            <w:vAlign w:val="center"/>
          </w:tcPr>
          <w:p w14:paraId="03D682C3" w14:textId="77777777" w:rsidR="004924A9" w:rsidRPr="005426CE" w:rsidRDefault="004924A9" w:rsidP="004924A9">
            <w:pPr>
              <w:widowControl/>
              <w:autoSpaceDE/>
              <w:autoSpaceDN/>
              <w:jc w:val="center"/>
              <w:rPr>
                <w:rFonts w:eastAsia="Times New Roman"/>
                <w:b/>
                <w:bCs/>
                <w:sz w:val="24"/>
                <w:szCs w:val="24"/>
                <w:lang w:val="ru-RU" w:eastAsia="ru-RU"/>
              </w:rPr>
            </w:pPr>
            <w:r w:rsidRPr="005426CE">
              <w:rPr>
                <w:rFonts w:eastAsia="Times New Roman"/>
                <w:b/>
                <w:bCs/>
                <w:sz w:val="24"/>
                <w:szCs w:val="24"/>
                <w:lang w:val="ru-RU" w:eastAsia="ru-RU"/>
              </w:rPr>
              <w:t>Комунікація</w:t>
            </w:r>
          </w:p>
        </w:tc>
        <w:tc>
          <w:tcPr>
            <w:tcW w:w="2048" w:type="dxa"/>
            <w:shd w:val="clear" w:color="auto" w:fill="auto"/>
            <w:vAlign w:val="center"/>
          </w:tcPr>
          <w:p w14:paraId="57631588" w14:textId="77777777" w:rsidR="004924A9" w:rsidRPr="005426CE" w:rsidRDefault="004924A9" w:rsidP="004924A9">
            <w:pPr>
              <w:widowControl/>
              <w:autoSpaceDE/>
              <w:autoSpaceDN/>
              <w:jc w:val="center"/>
              <w:rPr>
                <w:rFonts w:eastAsia="Times New Roman"/>
                <w:b/>
                <w:bCs/>
                <w:sz w:val="24"/>
                <w:szCs w:val="24"/>
                <w:lang w:val="ru-RU" w:eastAsia="ru-RU"/>
              </w:rPr>
            </w:pPr>
            <w:r w:rsidRPr="005426CE">
              <w:rPr>
                <w:rFonts w:eastAsia="Times New Roman"/>
                <w:b/>
                <w:bCs/>
                <w:sz w:val="24"/>
                <w:szCs w:val="24"/>
                <w:lang w:val="ru-RU" w:eastAsia="ru-RU"/>
              </w:rPr>
              <w:t>Автономія та відповідальність</w:t>
            </w:r>
          </w:p>
        </w:tc>
      </w:tr>
      <w:tr w:rsidR="004924A9" w:rsidRPr="005426CE" w14:paraId="7F0915C2" w14:textId="77777777" w:rsidTr="004924A9">
        <w:trPr>
          <w:trHeight w:val="326"/>
        </w:trPr>
        <w:tc>
          <w:tcPr>
            <w:tcW w:w="10548" w:type="dxa"/>
            <w:gridSpan w:val="6"/>
            <w:shd w:val="clear" w:color="auto" w:fill="auto"/>
            <w:vAlign w:val="center"/>
          </w:tcPr>
          <w:p w14:paraId="53C9C7F6" w14:textId="77777777" w:rsidR="004924A9" w:rsidRPr="005426CE" w:rsidRDefault="004924A9" w:rsidP="004924A9">
            <w:pPr>
              <w:widowControl/>
              <w:autoSpaceDE/>
              <w:autoSpaceDN/>
              <w:jc w:val="center"/>
              <w:rPr>
                <w:rFonts w:eastAsia="Times New Roman"/>
                <w:sz w:val="24"/>
                <w:szCs w:val="24"/>
                <w:lang w:eastAsia="ru-RU"/>
              </w:rPr>
            </w:pPr>
            <w:r w:rsidRPr="005426CE">
              <w:rPr>
                <w:rFonts w:eastAsia="Times New Roman"/>
                <w:b/>
                <w:sz w:val="24"/>
                <w:szCs w:val="24"/>
                <w:lang w:val="ru-RU" w:eastAsia="ru-RU"/>
              </w:rPr>
              <w:t>Загальні компетентності</w:t>
            </w:r>
          </w:p>
        </w:tc>
      </w:tr>
      <w:tr w:rsidR="004924A9" w:rsidRPr="005426CE" w14:paraId="743D4696" w14:textId="77777777" w:rsidTr="004924A9">
        <w:trPr>
          <w:trHeight w:val="326"/>
        </w:trPr>
        <w:tc>
          <w:tcPr>
            <w:tcW w:w="468" w:type="dxa"/>
            <w:shd w:val="clear" w:color="auto" w:fill="auto"/>
          </w:tcPr>
          <w:p w14:paraId="1A94BB2D"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56DD5F0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Здатність до абстрактного мислення, аналізу та синтезу. </w:t>
            </w:r>
          </w:p>
        </w:tc>
        <w:tc>
          <w:tcPr>
            <w:tcW w:w="1845" w:type="dxa"/>
            <w:shd w:val="clear" w:color="auto" w:fill="auto"/>
          </w:tcPr>
          <w:p w14:paraId="0593536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способи аналізу, синтезу та подальшого сучасного навчання</w:t>
            </w:r>
          </w:p>
        </w:tc>
        <w:tc>
          <w:tcPr>
            <w:tcW w:w="1845" w:type="dxa"/>
            <w:shd w:val="clear" w:color="auto" w:fill="auto"/>
          </w:tcPr>
          <w:p w14:paraId="7FF46C2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проводити аналіз інформації, приймати обґрунтовані рішення, вміти придбати сучасні знання</w:t>
            </w:r>
          </w:p>
        </w:tc>
        <w:tc>
          <w:tcPr>
            <w:tcW w:w="1642" w:type="dxa"/>
            <w:shd w:val="clear" w:color="auto" w:fill="auto"/>
          </w:tcPr>
          <w:p w14:paraId="5EE672D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Встановлювати відповідні зв’язки для досягнення цілей.</w:t>
            </w:r>
          </w:p>
        </w:tc>
        <w:tc>
          <w:tcPr>
            <w:tcW w:w="2048" w:type="dxa"/>
            <w:shd w:val="clear" w:color="auto" w:fill="auto"/>
          </w:tcPr>
          <w:p w14:paraId="49D10F1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своєчасне набуття сучасних знань.</w:t>
            </w:r>
          </w:p>
        </w:tc>
      </w:tr>
      <w:tr w:rsidR="004924A9" w:rsidRPr="005426CE" w14:paraId="62E54D08" w14:textId="77777777" w:rsidTr="004924A9">
        <w:trPr>
          <w:trHeight w:val="326"/>
        </w:trPr>
        <w:tc>
          <w:tcPr>
            <w:tcW w:w="468" w:type="dxa"/>
            <w:shd w:val="clear" w:color="auto" w:fill="auto"/>
          </w:tcPr>
          <w:p w14:paraId="6DC9E924"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760205A2"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вчитися і оволодівати сучасними знаннями.</w:t>
            </w:r>
          </w:p>
        </w:tc>
        <w:tc>
          <w:tcPr>
            <w:tcW w:w="1845" w:type="dxa"/>
            <w:shd w:val="clear" w:color="auto" w:fill="auto"/>
          </w:tcPr>
          <w:p w14:paraId="469F05EC"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сучасні тенденції розвитку галузі та аналізувати їх</w:t>
            </w:r>
          </w:p>
        </w:tc>
        <w:tc>
          <w:tcPr>
            <w:tcW w:w="1845" w:type="dxa"/>
            <w:shd w:val="clear" w:color="auto" w:fill="auto"/>
          </w:tcPr>
          <w:p w14:paraId="5DB30221"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проводити аналіз професійної інформації, приймати обґрунтовані рішення, набувати сучасні знання</w:t>
            </w:r>
          </w:p>
        </w:tc>
        <w:tc>
          <w:tcPr>
            <w:tcW w:w="1642" w:type="dxa"/>
            <w:shd w:val="clear" w:color="auto" w:fill="auto"/>
          </w:tcPr>
          <w:p w14:paraId="37658C32"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Встановлювати відповідні зв’язки для досягнення цілей.</w:t>
            </w:r>
          </w:p>
        </w:tc>
        <w:tc>
          <w:tcPr>
            <w:tcW w:w="2048" w:type="dxa"/>
            <w:shd w:val="clear" w:color="auto" w:fill="auto"/>
          </w:tcPr>
          <w:p w14:paraId="4DC03CB2"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своєчасне набуття сучасних знань.</w:t>
            </w:r>
          </w:p>
        </w:tc>
      </w:tr>
      <w:tr w:rsidR="004924A9" w:rsidRPr="005426CE" w14:paraId="4089C1CE" w14:textId="77777777" w:rsidTr="004924A9">
        <w:trPr>
          <w:trHeight w:val="326"/>
        </w:trPr>
        <w:tc>
          <w:tcPr>
            <w:tcW w:w="468" w:type="dxa"/>
            <w:shd w:val="clear" w:color="auto" w:fill="auto"/>
          </w:tcPr>
          <w:p w14:paraId="11C919FB"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6AF65F23"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застосовувати знання в практичних ситуаціях</w:t>
            </w:r>
          </w:p>
        </w:tc>
        <w:tc>
          <w:tcPr>
            <w:tcW w:w="1845" w:type="dxa"/>
            <w:shd w:val="clear" w:color="auto" w:fill="auto"/>
          </w:tcPr>
          <w:p w14:paraId="08ACC152"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Мати спеціалізо</w:t>
            </w:r>
            <w:r w:rsidRPr="005426CE">
              <w:rPr>
                <w:rFonts w:eastAsia="Times New Roman"/>
                <w:sz w:val="24"/>
                <w:szCs w:val="24"/>
                <w:lang w:val="ru-RU" w:eastAsia="ru-RU"/>
              </w:rPr>
              <w:softHyphen/>
              <w:t>вані концепту</w:t>
            </w:r>
            <w:r w:rsidRPr="005426CE">
              <w:rPr>
                <w:rFonts w:eastAsia="Times New Roman"/>
                <w:sz w:val="24"/>
                <w:szCs w:val="24"/>
                <w:lang w:val="ru-RU" w:eastAsia="ru-RU"/>
              </w:rPr>
              <w:softHyphen/>
              <w:t>альні знання, на</w:t>
            </w:r>
            <w:r w:rsidRPr="005426CE">
              <w:rPr>
                <w:rFonts w:eastAsia="Times New Roman"/>
                <w:sz w:val="24"/>
                <w:szCs w:val="24"/>
                <w:lang w:val="ru-RU" w:eastAsia="ru-RU"/>
              </w:rPr>
              <w:softHyphen/>
              <w:t>буті у процесі навчання.</w:t>
            </w:r>
          </w:p>
        </w:tc>
        <w:tc>
          <w:tcPr>
            <w:tcW w:w="1845" w:type="dxa"/>
            <w:shd w:val="clear" w:color="auto" w:fill="auto"/>
          </w:tcPr>
          <w:p w14:paraId="66812727"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розв’язувати складні задачі і проблеми, які виникають у професійній діяльності.</w:t>
            </w:r>
          </w:p>
        </w:tc>
        <w:tc>
          <w:tcPr>
            <w:tcW w:w="1642" w:type="dxa"/>
            <w:shd w:val="clear" w:color="auto" w:fill="auto"/>
          </w:tcPr>
          <w:p w14:paraId="03C7DE23"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Зрозуміле і недвозначне донесення власних висновків, знань та пояснень, що їх обґрунтовують, до фахівців та нефахівців.</w:t>
            </w:r>
          </w:p>
        </w:tc>
        <w:tc>
          <w:tcPr>
            <w:tcW w:w="2048" w:type="dxa"/>
            <w:shd w:val="clear" w:color="auto" w:fill="auto"/>
          </w:tcPr>
          <w:p w14:paraId="25A1857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Відповідати за прийняття рішень у складних умовах</w:t>
            </w:r>
          </w:p>
        </w:tc>
      </w:tr>
      <w:tr w:rsidR="004924A9" w:rsidRPr="005426CE" w14:paraId="0BA71886" w14:textId="77777777" w:rsidTr="004924A9">
        <w:trPr>
          <w:trHeight w:val="326"/>
        </w:trPr>
        <w:tc>
          <w:tcPr>
            <w:tcW w:w="468" w:type="dxa"/>
            <w:shd w:val="clear" w:color="auto" w:fill="auto"/>
          </w:tcPr>
          <w:p w14:paraId="7FDCCFAD"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551829DD"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Знання та розуміння предметної області та розуміння професійної діяльності</w:t>
            </w:r>
          </w:p>
        </w:tc>
        <w:tc>
          <w:tcPr>
            <w:tcW w:w="1845" w:type="dxa"/>
            <w:shd w:val="clear" w:color="auto" w:fill="auto"/>
          </w:tcPr>
          <w:p w14:paraId="1B0AF39B"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Мати глибокі знання із структури професійної діяльності.</w:t>
            </w:r>
          </w:p>
        </w:tc>
        <w:tc>
          <w:tcPr>
            <w:tcW w:w="1845" w:type="dxa"/>
            <w:shd w:val="clear" w:color="auto" w:fill="auto"/>
          </w:tcPr>
          <w:p w14:paraId="0E303F81"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здійснювати професійну діяльність, що потребує оновлення та інтеграції знань.</w:t>
            </w:r>
          </w:p>
        </w:tc>
        <w:tc>
          <w:tcPr>
            <w:tcW w:w="1642" w:type="dxa"/>
            <w:shd w:val="clear" w:color="auto" w:fill="auto"/>
          </w:tcPr>
          <w:p w14:paraId="6C00E232"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ефективно формувати комунікаційну стратегію у професійній діяльності</w:t>
            </w:r>
          </w:p>
        </w:tc>
        <w:tc>
          <w:tcPr>
            <w:tcW w:w="2048" w:type="dxa"/>
            <w:shd w:val="clear" w:color="auto" w:fill="auto"/>
          </w:tcPr>
          <w:p w14:paraId="78F28A0D"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професійний розвиток, здатність до подальшого професійного навчання з високим рівнем автономності.</w:t>
            </w:r>
          </w:p>
        </w:tc>
      </w:tr>
      <w:tr w:rsidR="004924A9" w:rsidRPr="005426CE" w14:paraId="59570086" w14:textId="77777777" w:rsidTr="004924A9">
        <w:trPr>
          <w:trHeight w:val="326"/>
        </w:trPr>
        <w:tc>
          <w:tcPr>
            <w:tcW w:w="468" w:type="dxa"/>
            <w:shd w:val="clear" w:color="auto" w:fill="auto"/>
          </w:tcPr>
          <w:p w14:paraId="246493A4"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4180AE94"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до адаптації та дії в нової ситуації.</w:t>
            </w:r>
          </w:p>
        </w:tc>
        <w:tc>
          <w:tcPr>
            <w:tcW w:w="1845" w:type="dxa"/>
            <w:shd w:val="clear" w:color="auto" w:fill="auto"/>
          </w:tcPr>
          <w:p w14:paraId="00B63FDB"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Знати види та способи адаптації, принципи дії в </w:t>
            </w:r>
            <w:r w:rsidRPr="005426CE">
              <w:rPr>
                <w:rFonts w:eastAsia="Times New Roman"/>
                <w:sz w:val="24"/>
                <w:szCs w:val="24"/>
                <w:lang w:val="ru-RU" w:eastAsia="ru-RU"/>
              </w:rPr>
              <w:lastRenderedPageBreak/>
              <w:t>новій ситуації</w:t>
            </w:r>
          </w:p>
        </w:tc>
        <w:tc>
          <w:tcPr>
            <w:tcW w:w="1845" w:type="dxa"/>
            <w:shd w:val="clear" w:color="auto" w:fill="auto"/>
          </w:tcPr>
          <w:p w14:paraId="6ABC7119"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Вміти застосувати засоби саморегуляції, </w:t>
            </w:r>
            <w:r w:rsidRPr="005426CE">
              <w:rPr>
                <w:rFonts w:eastAsia="Times New Roman"/>
                <w:sz w:val="24"/>
                <w:szCs w:val="24"/>
                <w:lang w:val="ru-RU" w:eastAsia="ru-RU"/>
              </w:rPr>
              <w:lastRenderedPageBreak/>
              <w:t>вміти пристосовуватися до нових ситуацій (обставин) життя та діяльності.</w:t>
            </w:r>
          </w:p>
        </w:tc>
        <w:tc>
          <w:tcPr>
            <w:tcW w:w="1642" w:type="dxa"/>
            <w:shd w:val="clear" w:color="auto" w:fill="auto"/>
          </w:tcPr>
          <w:p w14:paraId="5A4BC34B"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Встановлювати відповідні зв’язки для досягнення </w:t>
            </w:r>
            <w:r w:rsidRPr="005426CE">
              <w:rPr>
                <w:rFonts w:eastAsia="Times New Roman"/>
                <w:sz w:val="24"/>
                <w:szCs w:val="24"/>
                <w:lang w:val="ru-RU" w:eastAsia="ru-RU"/>
              </w:rPr>
              <w:lastRenderedPageBreak/>
              <w:t>результату.</w:t>
            </w:r>
          </w:p>
        </w:tc>
        <w:tc>
          <w:tcPr>
            <w:tcW w:w="2048" w:type="dxa"/>
            <w:shd w:val="clear" w:color="auto" w:fill="auto"/>
          </w:tcPr>
          <w:p w14:paraId="278FF92D"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Нести відповідальність своєчасне використання </w:t>
            </w:r>
            <w:r w:rsidRPr="005426CE">
              <w:rPr>
                <w:rFonts w:eastAsia="Times New Roman"/>
                <w:sz w:val="24"/>
                <w:szCs w:val="24"/>
                <w:lang w:val="ru-RU" w:eastAsia="ru-RU"/>
              </w:rPr>
              <w:lastRenderedPageBreak/>
              <w:t>методів саморегуляції.</w:t>
            </w:r>
          </w:p>
        </w:tc>
      </w:tr>
      <w:tr w:rsidR="004924A9" w:rsidRPr="005426CE" w14:paraId="45CFCA36" w14:textId="77777777" w:rsidTr="004924A9">
        <w:trPr>
          <w:trHeight w:val="326"/>
        </w:trPr>
        <w:tc>
          <w:tcPr>
            <w:tcW w:w="468" w:type="dxa"/>
            <w:shd w:val="clear" w:color="auto" w:fill="auto"/>
          </w:tcPr>
          <w:p w14:paraId="79BBF1F6"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3A3E700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Здатність приймати обґрунтоване рішення </w:t>
            </w:r>
          </w:p>
        </w:tc>
        <w:tc>
          <w:tcPr>
            <w:tcW w:w="1845" w:type="dxa"/>
            <w:shd w:val="clear" w:color="auto" w:fill="auto"/>
          </w:tcPr>
          <w:p w14:paraId="085D0B4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тактики та стратегії спілкування, закони та способи комунікативної поведінки</w:t>
            </w:r>
          </w:p>
        </w:tc>
        <w:tc>
          <w:tcPr>
            <w:tcW w:w="1845" w:type="dxa"/>
            <w:shd w:val="clear" w:color="auto" w:fill="auto"/>
          </w:tcPr>
          <w:p w14:paraId="7486358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приймати обґрунтоване рішення, обирати способи та стратегії спілкування для забезпечення ефективної командної роботи</w:t>
            </w:r>
          </w:p>
        </w:tc>
        <w:tc>
          <w:tcPr>
            <w:tcW w:w="1642" w:type="dxa"/>
            <w:shd w:val="clear" w:color="auto" w:fill="auto"/>
          </w:tcPr>
          <w:p w14:paraId="5BC03F41"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Використовувати стратегії спілкування та навички міжособистісної взаємодії</w:t>
            </w:r>
          </w:p>
        </w:tc>
        <w:tc>
          <w:tcPr>
            <w:tcW w:w="2048" w:type="dxa"/>
            <w:shd w:val="clear" w:color="auto" w:fill="auto"/>
          </w:tcPr>
          <w:p w14:paraId="794777E7"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вибір та тактику способу комунікації</w:t>
            </w:r>
          </w:p>
        </w:tc>
      </w:tr>
      <w:tr w:rsidR="004924A9" w:rsidRPr="005426CE" w14:paraId="56E0DC58" w14:textId="77777777" w:rsidTr="004924A9">
        <w:trPr>
          <w:trHeight w:val="326"/>
        </w:trPr>
        <w:tc>
          <w:tcPr>
            <w:tcW w:w="468" w:type="dxa"/>
            <w:shd w:val="clear" w:color="auto" w:fill="auto"/>
          </w:tcPr>
          <w:p w14:paraId="4F8D45AB"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79B698F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працювати в команді</w:t>
            </w:r>
          </w:p>
        </w:tc>
        <w:tc>
          <w:tcPr>
            <w:tcW w:w="1845" w:type="dxa"/>
            <w:shd w:val="clear" w:color="auto" w:fill="auto"/>
          </w:tcPr>
          <w:p w14:paraId="6D1758D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тактики та стратегії спілкування, закони та способи комунікативної поведінки.</w:t>
            </w:r>
          </w:p>
        </w:tc>
        <w:tc>
          <w:tcPr>
            <w:tcW w:w="1845" w:type="dxa"/>
            <w:shd w:val="clear" w:color="auto" w:fill="auto"/>
          </w:tcPr>
          <w:p w14:paraId="33B89FA7"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приймати обґрунтоване рішення, обирати способи та стратегії спілкування для забезпечення ефективної командної роботи</w:t>
            </w:r>
          </w:p>
        </w:tc>
        <w:tc>
          <w:tcPr>
            <w:tcW w:w="1642" w:type="dxa"/>
            <w:shd w:val="clear" w:color="auto" w:fill="auto"/>
          </w:tcPr>
          <w:p w14:paraId="4CD19844"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Використовувати стратегії спілкування </w:t>
            </w:r>
          </w:p>
        </w:tc>
        <w:tc>
          <w:tcPr>
            <w:tcW w:w="2048" w:type="dxa"/>
            <w:shd w:val="clear" w:color="auto" w:fill="auto"/>
          </w:tcPr>
          <w:p w14:paraId="1FCB574D"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вибір та тактику способу комунікації</w:t>
            </w:r>
          </w:p>
        </w:tc>
      </w:tr>
      <w:tr w:rsidR="004924A9" w:rsidRPr="005426CE" w14:paraId="40E24BA8" w14:textId="77777777" w:rsidTr="004924A9">
        <w:trPr>
          <w:trHeight w:val="326"/>
        </w:trPr>
        <w:tc>
          <w:tcPr>
            <w:tcW w:w="468" w:type="dxa"/>
            <w:shd w:val="clear" w:color="auto" w:fill="auto"/>
          </w:tcPr>
          <w:p w14:paraId="0B71FEBA"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2F45E87C"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Навички міжособистісної взаємодії</w:t>
            </w:r>
          </w:p>
        </w:tc>
        <w:tc>
          <w:tcPr>
            <w:tcW w:w="1845" w:type="dxa"/>
            <w:shd w:val="clear" w:color="auto" w:fill="auto"/>
          </w:tcPr>
          <w:p w14:paraId="27F49864"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закони та способи міжособистісної взаємодії</w:t>
            </w:r>
          </w:p>
        </w:tc>
        <w:tc>
          <w:tcPr>
            <w:tcW w:w="1845" w:type="dxa"/>
            <w:shd w:val="clear" w:color="auto" w:fill="auto"/>
          </w:tcPr>
          <w:p w14:paraId="6D8708C5"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обирати способи та стратегії спілкування для міжособистісної взаємодії</w:t>
            </w:r>
          </w:p>
        </w:tc>
        <w:tc>
          <w:tcPr>
            <w:tcW w:w="1642" w:type="dxa"/>
            <w:shd w:val="clear" w:color="auto" w:fill="auto"/>
          </w:tcPr>
          <w:p w14:paraId="7068629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Використовувати навички міжособистісної взаємодії</w:t>
            </w:r>
          </w:p>
        </w:tc>
        <w:tc>
          <w:tcPr>
            <w:tcW w:w="2048" w:type="dxa"/>
            <w:shd w:val="clear" w:color="auto" w:fill="auto"/>
          </w:tcPr>
          <w:p w14:paraId="6F9BA3A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вибір та тактику способу комунікації</w:t>
            </w:r>
          </w:p>
        </w:tc>
      </w:tr>
      <w:tr w:rsidR="004924A9" w:rsidRPr="005426CE" w14:paraId="1272FB94" w14:textId="77777777" w:rsidTr="004924A9">
        <w:trPr>
          <w:trHeight w:val="326"/>
        </w:trPr>
        <w:tc>
          <w:tcPr>
            <w:tcW w:w="468" w:type="dxa"/>
            <w:shd w:val="clear" w:color="auto" w:fill="auto"/>
          </w:tcPr>
          <w:p w14:paraId="447D4DF6"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1624BFB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Здатність спілкуватися державною мовою як усно, так і письмово. </w:t>
            </w:r>
          </w:p>
        </w:tc>
        <w:tc>
          <w:tcPr>
            <w:tcW w:w="1845" w:type="dxa"/>
            <w:shd w:val="clear" w:color="auto" w:fill="auto"/>
          </w:tcPr>
          <w:p w14:paraId="1ADBB82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Мати досконалі знання державної мови </w:t>
            </w:r>
          </w:p>
        </w:tc>
        <w:tc>
          <w:tcPr>
            <w:tcW w:w="1845" w:type="dxa"/>
            <w:shd w:val="clear" w:color="auto" w:fill="auto"/>
          </w:tcPr>
          <w:p w14:paraId="7A34A6D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застосовувати знання державної мові, як усно так і письмово</w:t>
            </w:r>
          </w:p>
        </w:tc>
        <w:tc>
          <w:tcPr>
            <w:tcW w:w="1642" w:type="dxa"/>
            <w:shd w:val="clear" w:color="auto" w:fill="auto"/>
          </w:tcPr>
          <w:p w14:paraId="50F1EE9B"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Використовувати при фаховому та діловому спілкуванні та при підготовці документів державну мову. </w:t>
            </w:r>
          </w:p>
        </w:tc>
        <w:tc>
          <w:tcPr>
            <w:tcW w:w="2048" w:type="dxa"/>
            <w:shd w:val="clear" w:color="auto" w:fill="auto"/>
          </w:tcPr>
          <w:p w14:paraId="6C5BA26C"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вільне володіння державною мовою, за розвиток професійних знань.</w:t>
            </w:r>
          </w:p>
        </w:tc>
      </w:tr>
      <w:tr w:rsidR="004924A9" w:rsidRPr="005426CE" w14:paraId="3D1F0D22" w14:textId="77777777" w:rsidTr="004924A9">
        <w:trPr>
          <w:trHeight w:val="326"/>
        </w:trPr>
        <w:tc>
          <w:tcPr>
            <w:tcW w:w="468" w:type="dxa"/>
            <w:shd w:val="clear" w:color="auto" w:fill="auto"/>
          </w:tcPr>
          <w:p w14:paraId="602A176F"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49D1DFC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спілкуватись іноземною мовою</w:t>
            </w:r>
          </w:p>
        </w:tc>
        <w:tc>
          <w:tcPr>
            <w:tcW w:w="1845" w:type="dxa"/>
            <w:shd w:val="clear" w:color="auto" w:fill="auto"/>
          </w:tcPr>
          <w:p w14:paraId="1382C90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Мати базові знання </w:t>
            </w:r>
            <w:r w:rsidRPr="005426CE">
              <w:rPr>
                <w:rFonts w:eastAsia="Times New Roman"/>
                <w:sz w:val="24"/>
                <w:szCs w:val="24"/>
                <w:lang w:val="ru-RU" w:eastAsia="ru-RU"/>
              </w:rPr>
              <w:lastRenderedPageBreak/>
              <w:t>іноземної мови</w:t>
            </w:r>
          </w:p>
        </w:tc>
        <w:tc>
          <w:tcPr>
            <w:tcW w:w="1845" w:type="dxa"/>
            <w:shd w:val="clear" w:color="auto" w:fill="auto"/>
          </w:tcPr>
          <w:p w14:paraId="1B681047"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Вміти спілкуватись </w:t>
            </w:r>
            <w:r w:rsidRPr="005426CE">
              <w:rPr>
                <w:rFonts w:eastAsia="Times New Roman"/>
                <w:sz w:val="24"/>
                <w:szCs w:val="24"/>
                <w:lang w:val="ru-RU" w:eastAsia="ru-RU"/>
              </w:rPr>
              <w:lastRenderedPageBreak/>
              <w:t>іноземною мовою.</w:t>
            </w:r>
          </w:p>
        </w:tc>
        <w:tc>
          <w:tcPr>
            <w:tcW w:w="1642" w:type="dxa"/>
            <w:shd w:val="clear" w:color="auto" w:fill="auto"/>
          </w:tcPr>
          <w:p w14:paraId="024546BE"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Використовувати </w:t>
            </w:r>
            <w:r w:rsidRPr="005426CE">
              <w:rPr>
                <w:rFonts w:eastAsia="Times New Roman"/>
                <w:sz w:val="24"/>
                <w:szCs w:val="24"/>
                <w:lang w:val="ru-RU" w:eastAsia="ru-RU"/>
              </w:rPr>
              <w:lastRenderedPageBreak/>
              <w:t>іноземну мову у професійній діяльності</w:t>
            </w:r>
          </w:p>
        </w:tc>
        <w:tc>
          <w:tcPr>
            <w:tcW w:w="2048" w:type="dxa"/>
            <w:shd w:val="clear" w:color="auto" w:fill="auto"/>
          </w:tcPr>
          <w:p w14:paraId="36B79D6C"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Нести відповідальність, </w:t>
            </w:r>
            <w:r w:rsidRPr="005426CE">
              <w:rPr>
                <w:rFonts w:eastAsia="Times New Roman"/>
                <w:sz w:val="24"/>
                <w:szCs w:val="24"/>
                <w:lang w:val="ru-RU" w:eastAsia="ru-RU"/>
              </w:rPr>
              <w:lastRenderedPageBreak/>
              <w:t>за розвиток професійних знань з використанням іноземної мови.</w:t>
            </w:r>
          </w:p>
        </w:tc>
      </w:tr>
      <w:tr w:rsidR="004924A9" w:rsidRPr="005426CE" w14:paraId="3236E2FA" w14:textId="77777777" w:rsidTr="004924A9">
        <w:trPr>
          <w:trHeight w:val="326"/>
        </w:trPr>
        <w:tc>
          <w:tcPr>
            <w:tcW w:w="468" w:type="dxa"/>
            <w:shd w:val="clear" w:color="auto" w:fill="auto"/>
          </w:tcPr>
          <w:p w14:paraId="6B47941C"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3409F04E"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Навички використання інформаційних і комунікаційних технологій</w:t>
            </w:r>
          </w:p>
        </w:tc>
        <w:tc>
          <w:tcPr>
            <w:tcW w:w="1845" w:type="dxa"/>
            <w:shd w:val="clear" w:color="auto" w:fill="auto"/>
          </w:tcPr>
          <w:p w14:paraId="7C54BD2B"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Мати глибокі знання в галузі інформаційних і комунікаційних технологій, що застосовуються у професійній діяльності</w:t>
            </w:r>
          </w:p>
        </w:tc>
        <w:tc>
          <w:tcPr>
            <w:tcW w:w="1845" w:type="dxa"/>
            <w:shd w:val="clear" w:color="auto" w:fill="auto"/>
          </w:tcPr>
          <w:p w14:paraId="59EA1CD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використовувати інформаційні та комунікаційні технології у професійній галузі, що потребує оновлення та інтеграції знань.</w:t>
            </w:r>
          </w:p>
        </w:tc>
        <w:tc>
          <w:tcPr>
            <w:tcW w:w="1642" w:type="dxa"/>
            <w:shd w:val="clear" w:color="auto" w:fill="auto"/>
          </w:tcPr>
          <w:p w14:paraId="05617EFC"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Використовувати інформаційні та комунікаційні технології у професійній діяльності</w:t>
            </w:r>
          </w:p>
        </w:tc>
        <w:tc>
          <w:tcPr>
            <w:tcW w:w="2048" w:type="dxa"/>
            <w:shd w:val="clear" w:color="auto" w:fill="auto"/>
          </w:tcPr>
          <w:p w14:paraId="08514E5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розвиток професійних знань та умінь.</w:t>
            </w:r>
          </w:p>
        </w:tc>
      </w:tr>
      <w:tr w:rsidR="004924A9" w:rsidRPr="005426CE" w14:paraId="282967DE" w14:textId="77777777" w:rsidTr="004924A9">
        <w:trPr>
          <w:trHeight w:val="326"/>
        </w:trPr>
        <w:tc>
          <w:tcPr>
            <w:tcW w:w="468" w:type="dxa"/>
            <w:shd w:val="clear" w:color="auto" w:fill="auto"/>
          </w:tcPr>
          <w:p w14:paraId="7EAE7153"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053E7B8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Визначеність і наполегливість щодо поставлених завдань і взятих обов’язків </w:t>
            </w:r>
          </w:p>
        </w:tc>
        <w:tc>
          <w:tcPr>
            <w:tcW w:w="1845" w:type="dxa"/>
            <w:shd w:val="clear" w:color="auto" w:fill="auto"/>
          </w:tcPr>
          <w:p w14:paraId="4916E0E9"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обов’язки та шляхи виконання поставлених завдань</w:t>
            </w:r>
          </w:p>
        </w:tc>
        <w:tc>
          <w:tcPr>
            <w:tcW w:w="1845" w:type="dxa"/>
            <w:shd w:val="clear" w:color="auto" w:fill="auto"/>
          </w:tcPr>
          <w:p w14:paraId="0DBF1AD2"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визначити мету та завдання бути наполегливим та сумлінним при виконання обов’язків</w:t>
            </w:r>
          </w:p>
        </w:tc>
        <w:tc>
          <w:tcPr>
            <w:tcW w:w="1642" w:type="dxa"/>
            <w:shd w:val="clear" w:color="auto" w:fill="auto"/>
          </w:tcPr>
          <w:p w14:paraId="7774AB6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Встановлювати міжособистісні зв’язки для ефективного виконання завдань та обов’язків</w:t>
            </w:r>
          </w:p>
        </w:tc>
        <w:tc>
          <w:tcPr>
            <w:tcW w:w="2048" w:type="dxa"/>
            <w:shd w:val="clear" w:color="auto" w:fill="auto"/>
          </w:tcPr>
          <w:p w14:paraId="51E0625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Відповідати за якісне виконання поставлених завдань</w:t>
            </w:r>
          </w:p>
        </w:tc>
      </w:tr>
      <w:tr w:rsidR="004924A9" w:rsidRPr="005426CE" w14:paraId="7C6B1BE6" w14:textId="77777777" w:rsidTr="004924A9">
        <w:trPr>
          <w:trHeight w:val="326"/>
        </w:trPr>
        <w:tc>
          <w:tcPr>
            <w:tcW w:w="468" w:type="dxa"/>
            <w:shd w:val="clear" w:color="auto" w:fill="auto"/>
          </w:tcPr>
          <w:p w14:paraId="57827555"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42DC14D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діяти соціально відповідально та свідомо</w:t>
            </w:r>
          </w:p>
        </w:tc>
        <w:tc>
          <w:tcPr>
            <w:tcW w:w="1845" w:type="dxa"/>
            <w:shd w:val="clear" w:color="auto" w:fill="auto"/>
          </w:tcPr>
          <w:p w14:paraId="1019846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свої соціальні та громадські права та обов’язки</w:t>
            </w:r>
          </w:p>
        </w:tc>
        <w:tc>
          <w:tcPr>
            <w:tcW w:w="1845" w:type="dxa"/>
            <w:shd w:val="clear" w:color="auto" w:fill="auto"/>
          </w:tcPr>
          <w:p w14:paraId="3DFA4C7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Формувати свою громадянську свідомість, вміти діяти відповідно до неї</w:t>
            </w:r>
          </w:p>
        </w:tc>
        <w:tc>
          <w:tcPr>
            <w:tcW w:w="1642" w:type="dxa"/>
            <w:shd w:val="clear" w:color="auto" w:fill="auto"/>
          </w:tcPr>
          <w:p w14:paraId="46558A7D"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донести свою громадську та соціальну позицію</w:t>
            </w:r>
          </w:p>
        </w:tc>
        <w:tc>
          <w:tcPr>
            <w:tcW w:w="2048" w:type="dxa"/>
            <w:shd w:val="clear" w:color="auto" w:fill="auto"/>
          </w:tcPr>
          <w:p w14:paraId="5AAEBBE5"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Відповідати за свою громадянську позицію та діяльність </w:t>
            </w:r>
          </w:p>
        </w:tc>
      </w:tr>
      <w:tr w:rsidR="004924A9" w:rsidRPr="005426CE" w14:paraId="0B488E75" w14:textId="77777777" w:rsidTr="004924A9">
        <w:trPr>
          <w:trHeight w:val="326"/>
        </w:trPr>
        <w:tc>
          <w:tcPr>
            <w:tcW w:w="468" w:type="dxa"/>
            <w:shd w:val="clear" w:color="auto" w:fill="auto"/>
          </w:tcPr>
          <w:p w14:paraId="341A5359"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70FC3C7E"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Прагнення до збереження навколишнього середовища.</w:t>
            </w:r>
          </w:p>
        </w:tc>
        <w:tc>
          <w:tcPr>
            <w:tcW w:w="1845" w:type="dxa"/>
            <w:shd w:val="clear" w:color="auto" w:fill="auto"/>
          </w:tcPr>
          <w:p w14:paraId="17A9B2B3"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Знати проблеми збереження навколишнього середовища та шляхи його збереження </w:t>
            </w:r>
          </w:p>
        </w:tc>
        <w:tc>
          <w:tcPr>
            <w:tcW w:w="1845" w:type="dxa"/>
            <w:shd w:val="clear" w:color="auto" w:fill="auto"/>
          </w:tcPr>
          <w:p w14:paraId="6439397E"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формувати вимоги до себе та оточуючих щодо збереження навколишнього середовища</w:t>
            </w:r>
          </w:p>
        </w:tc>
        <w:tc>
          <w:tcPr>
            <w:tcW w:w="1642" w:type="dxa"/>
            <w:shd w:val="clear" w:color="auto" w:fill="auto"/>
          </w:tcPr>
          <w:p w14:paraId="025F8705"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Вносити пропозиції відповідним органам та установам щодо заходів до збереження та охороні навколишнього середовища</w:t>
            </w:r>
          </w:p>
        </w:tc>
        <w:tc>
          <w:tcPr>
            <w:tcW w:w="2048" w:type="dxa"/>
            <w:shd w:val="clear" w:color="auto" w:fill="auto"/>
          </w:tcPr>
          <w:p w14:paraId="25CB820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щодо виконання заходів збереження навколишнього середовища в рамках своєї компетенції.</w:t>
            </w:r>
          </w:p>
        </w:tc>
      </w:tr>
      <w:tr w:rsidR="004924A9" w:rsidRPr="005426CE" w14:paraId="454FA26C" w14:textId="77777777" w:rsidTr="004924A9">
        <w:trPr>
          <w:trHeight w:val="326"/>
        </w:trPr>
        <w:tc>
          <w:tcPr>
            <w:tcW w:w="468" w:type="dxa"/>
            <w:shd w:val="clear" w:color="auto" w:fill="auto"/>
          </w:tcPr>
          <w:p w14:paraId="798DDA4B" w14:textId="77777777" w:rsidR="004924A9" w:rsidRPr="005426CE" w:rsidRDefault="004924A9" w:rsidP="004924A9">
            <w:pPr>
              <w:widowControl/>
              <w:numPr>
                <w:ilvl w:val="0"/>
                <w:numId w:val="3"/>
              </w:numPr>
              <w:autoSpaceDE/>
              <w:autoSpaceDN/>
              <w:jc w:val="both"/>
              <w:rPr>
                <w:rFonts w:eastAsia="Times New Roman"/>
                <w:sz w:val="24"/>
                <w:szCs w:val="24"/>
                <w:lang w:val="ru-RU" w:eastAsia="ru-RU"/>
              </w:rPr>
            </w:pPr>
          </w:p>
        </w:tc>
        <w:tc>
          <w:tcPr>
            <w:tcW w:w="2700" w:type="dxa"/>
            <w:shd w:val="clear" w:color="auto" w:fill="auto"/>
          </w:tcPr>
          <w:p w14:paraId="51FC6D80"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діяти на основі етичних міркувань</w:t>
            </w:r>
          </w:p>
        </w:tc>
        <w:tc>
          <w:tcPr>
            <w:tcW w:w="1845" w:type="dxa"/>
            <w:shd w:val="clear" w:color="auto" w:fill="auto"/>
          </w:tcPr>
          <w:p w14:paraId="5C01A3E3"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основи етики та деонтології</w:t>
            </w:r>
          </w:p>
        </w:tc>
        <w:tc>
          <w:tcPr>
            <w:tcW w:w="1845" w:type="dxa"/>
            <w:shd w:val="clear" w:color="auto" w:fill="auto"/>
          </w:tcPr>
          <w:p w14:paraId="45F913E1"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застосовувати етичні та деонтологічні норми і принципи у професійній діяльності</w:t>
            </w:r>
          </w:p>
        </w:tc>
        <w:tc>
          <w:tcPr>
            <w:tcW w:w="1642" w:type="dxa"/>
            <w:shd w:val="clear" w:color="auto" w:fill="auto"/>
          </w:tcPr>
          <w:p w14:paraId="7F7C857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донести до пацієнтів, членів їх родин, колег свою професійну позицію</w:t>
            </w:r>
          </w:p>
        </w:tc>
        <w:tc>
          <w:tcPr>
            <w:tcW w:w="2048" w:type="dxa"/>
            <w:shd w:val="clear" w:color="auto" w:fill="auto"/>
          </w:tcPr>
          <w:p w14:paraId="67190131"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щодо виконання етичних та деонтологічних норм і принципів у професійній діяльності</w:t>
            </w:r>
          </w:p>
        </w:tc>
      </w:tr>
      <w:tr w:rsidR="004924A9" w:rsidRPr="005426CE" w14:paraId="5693D2C6" w14:textId="77777777" w:rsidTr="004924A9">
        <w:trPr>
          <w:trHeight w:val="326"/>
        </w:trPr>
        <w:tc>
          <w:tcPr>
            <w:tcW w:w="10548" w:type="dxa"/>
            <w:gridSpan w:val="6"/>
            <w:shd w:val="clear" w:color="auto" w:fill="auto"/>
            <w:vAlign w:val="center"/>
          </w:tcPr>
          <w:p w14:paraId="1B16D91C" w14:textId="77777777" w:rsidR="004924A9" w:rsidRPr="005426CE" w:rsidRDefault="004924A9" w:rsidP="004924A9">
            <w:pPr>
              <w:widowControl/>
              <w:autoSpaceDE/>
              <w:autoSpaceDN/>
              <w:jc w:val="center"/>
              <w:rPr>
                <w:rFonts w:eastAsia="Times New Roman"/>
                <w:sz w:val="24"/>
                <w:szCs w:val="24"/>
                <w:lang w:val="ru-RU" w:eastAsia="ru-RU"/>
              </w:rPr>
            </w:pPr>
            <w:r w:rsidRPr="005426CE">
              <w:rPr>
                <w:rFonts w:eastAsia="Times New Roman"/>
                <w:b/>
                <w:sz w:val="24"/>
                <w:szCs w:val="24"/>
                <w:lang w:val="ru-RU" w:eastAsia="ru-RU"/>
              </w:rPr>
              <w:lastRenderedPageBreak/>
              <w:t>Спеціальні (фахові) компетентності</w:t>
            </w:r>
          </w:p>
        </w:tc>
      </w:tr>
      <w:tr w:rsidR="004924A9" w:rsidRPr="005426CE" w14:paraId="29454117" w14:textId="77777777" w:rsidTr="004924A9">
        <w:trPr>
          <w:trHeight w:val="326"/>
        </w:trPr>
        <w:tc>
          <w:tcPr>
            <w:tcW w:w="468" w:type="dxa"/>
            <w:shd w:val="clear" w:color="auto" w:fill="auto"/>
          </w:tcPr>
          <w:p w14:paraId="0009DA56" w14:textId="77777777" w:rsidR="004924A9" w:rsidRPr="005426CE" w:rsidRDefault="004924A9" w:rsidP="004924A9">
            <w:pPr>
              <w:widowControl/>
              <w:numPr>
                <w:ilvl w:val="0"/>
                <w:numId w:val="2"/>
              </w:numPr>
              <w:autoSpaceDE/>
              <w:autoSpaceDN/>
              <w:ind w:left="414" w:hanging="357"/>
              <w:rPr>
                <w:rFonts w:eastAsia="Times New Roman"/>
                <w:bCs/>
                <w:sz w:val="24"/>
                <w:szCs w:val="24"/>
                <w:lang w:eastAsia="ru-RU"/>
              </w:rPr>
            </w:pPr>
            <w:r w:rsidRPr="005426CE">
              <w:rPr>
                <w:rFonts w:eastAsia="Times New Roman"/>
                <w:bCs/>
                <w:sz w:val="24"/>
                <w:szCs w:val="24"/>
                <w:lang w:eastAsia="ru-RU"/>
              </w:rPr>
              <w:t>1.</w:t>
            </w:r>
          </w:p>
        </w:tc>
        <w:tc>
          <w:tcPr>
            <w:tcW w:w="2700" w:type="dxa"/>
            <w:shd w:val="clear" w:color="auto" w:fill="auto"/>
          </w:tcPr>
          <w:p w14:paraId="1509D802"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eastAsia="ru-RU"/>
              </w:rPr>
              <w:t>Н</w:t>
            </w:r>
            <w:r w:rsidRPr="005426CE">
              <w:rPr>
                <w:rFonts w:eastAsia="Times New Roman"/>
                <w:sz w:val="24"/>
                <w:szCs w:val="24"/>
                <w:lang w:val="ru-RU" w:eastAsia="ru-RU"/>
              </w:rPr>
              <w:t>авички опитування та клінічного обстеження пацієнта</w:t>
            </w:r>
          </w:p>
          <w:p w14:paraId="35B07223" w14:textId="77777777" w:rsidR="004924A9" w:rsidRPr="005426CE" w:rsidRDefault="004924A9" w:rsidP="004924A9">
            <w:pPr>
              <w:widowControl/>
              <w:autoSpaceDE/>
              <w:autoSpaceDN/>
              <w:rPr>
                <w:rFonts w:eastAsia="Times New Roman"/>
                <w:bCs/>
                <w:sz w:val="24"/>
                <w:szCs w:val="24"/>
                <w:lang w:val="ru-RU" w:eastAsia="ru-RU"/>
              </w:rPr>
            </w:pPr>
          </w:p>
        </w:tc>
        <w:tc>
          <w:tcPr>
            <w:tcW w:w="1845" w:type="dxa"/>
            <w:shd w:val="clear" w:color="auto" w:fill="auto"/>
          </w:tcPr>
          <w:p w14:paraId="4D176CB1"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Мати спеціалізовані знання про людину, її органи та системи, знати стандартні схеми опитування </w:t>
            </w:r>
            <w:r w:rsidRPr="005426CE">
              <w:rPr>
                <w:rFonts w:eastAsia="Times New Roman"/>
                <w:sz w:val="24"/>
                <w:szCs w:val="24"/>
                <w:lang w:eastAsia="ru-RU"/>
              </w:rPr>
              <w:t>та фізикального об</w:t>
            </w:r>
            <w:r w:rsidRPr="005426CE">
              <w:rPr>
                <w:rFonts w:eastAsia="Times New Roman"/>
                <w:sz w:val="24"/>
                <w:szCs w:val="24"/>
                <w:lang w:eastAsia="ru-RU"/>
              </w:rPr>
              <w:softHyphen/>
              <w:t xml:space="preserve">стеження </w:t>
            </w:r>
            <w:r w:rsidRPr="005426CE">
              <w:rPr>
                <w:rFonts w:eastAsia="Times New Roman"/>
                <w:sz w:val="24"/>
                <w:szCs w:val="24"/>
                <w:lang w:val="ru-RU" w:eastAsia="ru-RU"/>
              </w:rPr>
              <w:t>пацієнта.</w:t>
            </w:r>
          </w:p>
          <w:p w14:paraId="16B1B0F9" w14:textId="77777777" w:rsidR="004924A9" w:rsidRPr="005426CE" w:rsidRDefault="004924A9" w:rsidP="004924A9">
            <w:pPr>
              <w:widowControl/>
              <w:autoSpaceDE/>
              <w:autoSpaceDN/>
              <w:rPr>
                <w:rFonts w:eastAsia="Times New Roman"/>
                <w:sz w:val="24"/>
                <w:szCs w:val="24"/>
                <w:lang w:val="ru-RU" w:eastAsia="ru-RU"/>
              </w:rPr>
            </w:pPr>
          </w:p>
        </w:tc>
        <w:tc>
          <w:tcPr>
            <w:tcW w:w="1845" w:type="dxa"/>
            <w:shd w:val="clear" w:color="auto" w:fill="auto"/>
          </w:tcPr>
          <w:p w14:paraId="39DEFECC"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провести бесіду з пацієнтом, його огляд, пальпац</w:t>
            </w:r>
            <w:r w:rsidRPr="005426CE">
              <w:rPr>
                <w:rFonts w:eastAsia="Times New Roman"/>
                <w:sz w:val="24"/>
                <w:szCs w:val="24"/>
                <w:lang w:eastAsia="ru-RU"/>
              </w:rPr>
              <w:t>і</w:t>
            </w:r>
            <w:r w:rsidRPr="005426CE">
              <w:rPr>
                <w:rFonts w:eastAsia="Times New Roman"/>
                <w:sz w:val="24"/>
                <w:szCs w:val="24"/>
                <w:lang w:val="ru-RU" w:eastAsia="ru-RU"/>
              </w:rPr>
              <w:t>ю, перкус</w:t>
            </w:r>
            <w:r w:rsidRPr="005426CE">
              <w:rPr>
                <w:rFonts w:eastAsia="Times New Roman"/>
                <w:sz w:val="24"/>
                <w:szCs w:val="24"/>
                <w:lang w:eastAsia="ru-RU"/>
              </w:rPr>
              <w:t>і</w:t>
            </w:r>
            <w:r w:rsidRPr="005426CE">
              <w:rPr>
                <w:rFonts w:eastAsia="Times New Roman"/>
                <w:sz w:val="24"/>
                <w:szCs w:val="24"/>
                <w:lang w:val="ru-RU" w:eastAsia="ru-RU"/>
              </w:rPr>
              <w:t>ю, аускультац</w:t>
            </w:r>
            <w:r w:rsidRPr="005426CE">
              <w:rPr>
                <w:rFonts w:eastAsia="Times New Roman"/>
                <w:sz w:val="24"/>
                <w:szCs w:val="24"/>
                <w:lang w:eastAsia="ru-RU"/>
              </w:rPr>
              <w:t>і</w:t>
            </w:r>
            <w:r w:rsidRPr="005426CE">
              <w:rPr>
                <w:rFonts w:eastAsia="Times New Roman"/>
                <w:sz w:val="24"/>
                <w:szCs w:val="24"/>
                <w:lang w:val="ru-RU" w:eastAsia="ru-RU"/>
              </w:rPr>
              <w:t>ю на підставі алгоритмів та стандартів</w:t>
            </w:r>
            <w:r w:rsidRPr="005426CE">
              <w:rPr>
                <w:rFonts w:eastAsia="Times New Roman"/>
                <w:sz w:val="24"/>
                <w:szCs w:val="24"/>
                <w:lang w:eastAsia="ru-RU"/>
              </w:rPr>
              <w:t>.</w:t>
            </w:r>
            <w:r w:rsidRPr="005426CE">
              <w:rPr>
                <w:rFonts w:eastAsia="Times New Roman"/>
                <w:sz w:val="24"/>
                <w:szCs w:val="24"/>
                <w:lang w:val="ru-RU" w:eastAsia="ru-RU"/>
              </w:rPr>
              <w:t xml:space="preserve"> </w:t>
            </w:r>
          </w:p>
        </w:tc>
        <w:tc>
          <w:tcPr>
            <w:tcW w:w="1642" w:type="dxa"/>
            <w:shd w:val="clear" w:color="auto" w:fill="auto"/>
          </w:tcPr>
          <w:p w14:paraId="3AE1B6B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Ефективно формувати комунікаційну стратегію при спілкуванні з пацієнтом.</w:t>
            </w:r>
          </w:p>
          <w:p w14:paraId="002C80AD"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Вносити інформацію про стан здоров’я </w:t>
            </w:r>
            <w:r w:rsidRPr="005426CE">
              <w:rPr>
                <w:rFonts w:eastAsia="Times New Roman"/>
                <w:sz w:val="24"/>
                <w:szCs w:val="24"/>
                <w:lang w:eastAsia="ru-RU"/>
              </w:rPr>
              <w:t xml:space="preserve"> </w:t>
            </w:r>
            <w:r w:rsidRPr="005426CE">
              <w:rPr>
                <w:rFonts w:eastAsia="Times New Roman"/>
                <w:sz w:val="24"/>
                <w:szCs w:val="24"/>
                <w:lang w:val="ru-RU" w:eastAsia="ru-RU"/>
              </w:rPr>
              <w:t>людини</w:t>
            </w:r>
            <w:r w:rsidRPr="005426CE">
              <w:rPr>
                <w:rFonts w:eastAsia="Times New Roman"/>
                <w:sz w:val="24"/>
                <w:szCs w:val="24"/>
                <w:lang w:eastAsia="ru-RU"/>
              </w:rPr>
              <w:t xml:space="preserve"> </w:t>
            </w:r>
            <w:r w:rsidRPr="005426CE">
              <w:rPr>
                <w:rFonts w:eastAsia="Times New Roman"/>
                <w:sz w:val="24"/>
                <w:szCs w:val="24"/>
                <w:lang w:val="ru-RU" w:eastAsia="ru-RU"/>
              </w:rPr>
              <w:t>до відповідної медичної документації</w:t>
            </w:r>
          </w:p>
        </w:tc>
        <w:tc>
          <w:tcPr>
            <w:tcW w:w="2048" w:type="dxa"/>
            <w:shd w:val="clear" w:color="auto" w:fill="auto"/>
          </w:tcPr>
          <w:p w14:paraId="465124AB" w14:textId="77777777" w:rsidR="004924A9" w:rsidRPr="005426CE" w:rsidRDefault="004924A9" w:rsidP="004924A9">
            <w:pPr>
              <w:widowControl/>
              <w:autoSpaceDE/>
              <w:autoSpaceDN/>
              <w:rPr>
                <w:rFonts w:eastAsia="Times New Roman"/>
                <w:sz w:val="24"/>
                <w:szCs w:val="24"/>
                <w:lang w:eastAsia="ru-RU"/>
              </w:rPr>
            </w:pPr>
            <w:r w:rsidRPr="005426CE">
              <w:rPr>
                <w:rFonts w:eastAsia="Times New Roman"/>
                <w:sz w:val="24"/>
                <w:szCs w:val="24"/>
                <w:lang w:val="ru-RU" w:eastAsia="ru-RU"/>
              </w:rPr>
              <w:t>Нести відповідальність за якісний збір отриманої інформації на підставі співбесіди, опитуванн</w:t>
            </w:r>
            <w:r w:rsidRPr="005426CE">
              <w:rPr>
                <w:rFonts w:eastAsia="Times New Roman"/>
                <w:sz w:val="24"/>
                <w:szCs w:val="24"/>
                <w:lang w:eastAsia="ru-RU"/>
              </w:rPr>
              <w:t xml:space="preserve">я, обстеження </w:t>
            </w:r>
            <w:r w:rsidRPr="005426CE">
              <w:rPr>
                <w:rFonts w:eastAsia="Times New Roman"/>
                <w:sz w:val="24"/>
                <w:szCs w:val="24"/>
                <w:lang w:val="ru-RU" w:eastAsia="ru-RU"/>
              </w:rPr>
              <w:t xml:space="preserve">та за своєчасне оцінювання </w:t>
            </w:r>
            <w:r w:rsidRPr="005426CE">
              <w:rPr>
                <w:rFonts w:eastAsia="Times New Roman"/>
                <w:sz w:val="24"/>
                <w:szCs w:val="24"/>
                <w:lang w:eastAsia="ru-RU"/>
              </w:rPr>
              <w:t xml:space="preserve">загального </w:t>
            </w:r>
            <w:r w:rsidRPr="005426CE">
              <w:rPr>
                <w:rFonts w:eastAsia="Times New Roman"/>
                <w:sz w:val="24"/>
                <w:szCs w:val="24"/>
                <w:lang w:val="ru-RU" w:eastAsia="ru-RU"/>
              </w:rPr>
              <w:t xml:space="preserve">стану здоров’я </w:t>
            </w:r>
            <w:r w:rsidRPr="005426CE">
              <w:rPr>
                <w:rFonts w:eastAsia="Times New Roman"/>
                <w:sz w:val="24"/>
                <w:szCs w:val="24"/>
                <w:lang w:eastAsia="ru-RU"/>
              </w:rPr>
              <w:t>хворого</w:t>
            </w:r>
            <w:r w:rsidRPr="005426CE">
              <w:rPr>
                <w:rFonts w:eastAsia="Times New Roman"/>
                <w:sz w:val="24"/>
                <w:szCs w:val="24"/>
                <w:lang w:val="ru-RU" w:eastAsia="ru-RU"/>
              </w:rPr>
              <w:t xml:space="preserve"> </w:t>
            </w:r>
          </w:p>
          <w:p w14:paraId="31F89A53" w14:textId="77777777" w:rsidR="004924A9" w:rsidRPr="005426CE" w:rsidRDefault="004924A9" w:rsidP="004924A9">
            <w:pPr>
              <w:widowControl/>
              <w:autoSpaceDE/>
              <w:autoSpaceDN/>
              <w:rPr>
                <w:rFonts w:eastAsia="Times New Roman"/>
                <w:sz w:val="24"/>
                <w:szCs w:val="24"/>
                <w:lang w:eastAsia="ru-RU"/>
              </w:rPr>
            </w:pPr>
          </w:p>
        </w:tc>
      </w:tr>
      <w:tr w:rsidR="004924A9" w:rsidRPr="005426CE" w14:paraId="667B299F" w14:textId="77777777" w:rsidTr="004924A9">
        <w:trPr>
          <w:trHeight w:val="326"/>
        </w:trPr>
        <w:tc>
          <w:tcPr>
            <w:tcW w:w="468" w:type="dxa"/>
            <w:shd w:val="clear" w:color="auto" w:fill="auto"/>
          </w:tcPr>
          <w:p w14:paraId="60DEC826" w14:textId="77777777" w:rsidR="004924A9" w:rsidRPr="005426CE" w:rsidRDefault="004924A9" w:rsidP="004924A9">
            <w:pPr>
              <w:widowControl/>
              <w:numPr>
                <w:ilvl w:val="0"/>
                <w:numId w:val="2"/>
              </w:numPr>
              <w:autoSpaceDE/>
              <w:autoSpaceDN/>
              <w:ind w:left="414" w:hanging="357"/>
              <w:rPr>
                <w:rFonts w:eastAsia="Times New Roman"/>
                <w:bCs/>
                <w:sz w:val="24"/>
                <w:szCs w:val="24"/>
                <w:lang w:eastAsia="ru-RU"/>
              </w:rPr>
            </w:pPr>
          </w:p>
        </w:tc>
        <w:tc>
          <w:tcPr>
            <w:tcW w:w="2700" w:type="dxa"/>
            <w:shd w:val="clear" w:color="auto" w:fill="auto"/>
          </w:tcPr>
          <w:p w14:paraId="5DB14DDE" w14:textId="77777777" w:rsidR="004924A9" w:rsidRPr="005426CE" w:rsidRDefault="004924A9" w:rsidP="004924A9">
            <w:pPr>
              <w:widowControl/>
              <w:autoSpaceDE/>
              <w:autoSpaceDN/>
              <w:rPr>
                <w:rFonts w:eastAsia="Times New Roman"/>
                <w:sz w:val="24"/>
                <w:szCs w:val="24"/>
                <w:lang w:eastAsia="ru-RU"/>
              </w:rPr>
            </w:pPr>
            <w:r w:rsidRPr="005426CE">
              <w:rPr>
                <w:rFonts w:eastAsia="Times New Roman"/>
                <w:sz w:val="24"/>
                <w:szCs w:val="24"/>
                <w:lang w:val="ru-RU" w:eastAsia="ru-RU"/>
              </w:rPr>
              <w:t>Здатність до визначення необхідного переліку лабораторних та інструментальних досліджень та оцінки їх результатів</w:t>
            </w:r>
          </w:p>
        </w:tc>
        <w:tc>
          <w:tcPr>
            <w:tcW w:w="1845" w:type="dxa"/>
            <w:shd w:val="clear" w:color="auto" w:fill="auto"/>
          </w:tcPr>
          <w:p w14:paraId="76052559"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Мати спеціалізовані знання про людину, її органи та системи, стандартні методики проведення лабораторних та інструментальних досліджень, визначених програмою.</w:t>
            </w:r>
          </w:p>
        </w:tc>
        <w:tc>
          <w:tcPr>
            <w:tcW w:w="1845" w:type="dxa"/>
            <w:shd w:val="clear" w:color="auto" w:fill="auto"/>
          </w:tcPr>
          <w:p w14:paraId="3E76B02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Вміти аналізувати результати лабораторних та інструментальних досліджень та на їх підставі оцінити інформацію щодо стану хворого </w:t>
            </w:r>
          </w:p>
        </w:tc>
        <w:tc>
          <w:tcPr>
            <w:tcW w:w="1642" w:type="dxa"/>
            <w:shd w:val="clear" w:color="auto" w:fill="auto"/>
          </w:tcPr>
          <w:p w14:paraId="6A50CCDD"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Формувати та донести до пацієнта та фахівців висновки щодо необхідного</w:t>
            </w:r>
          </w:p>
          <w:p w14:paraId="38D02E6D"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переліку лабораторних та інструментальних досліджень.  </w:t>
            </w:r>
          </w:p>
        </w:tc>
        <w:tc>
          <w:tcPr>
            <w:tcW w:w="2048" w:type="dxa"/>
            <w:shd w:val="clear" w:color="auto" w:fill="auto"/>
          </w:tcPr>
          <w:p w14:paraId="2591D3E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прийняття рішення щодо оцінювання результатів лабораторних та інструментальних досліджень</w:t>
            </w:r>
          </w:p>
        </w:tc>
      </w:tr>
      <w:tr w:rsidR="004924A9" w:rsidRPr="005426CE" w14:paraId="376B630B" w14:textId="77777777" w:rsidTr="004924A9">
        <w:trPr>
          <w:trHeight w:val="326"/>
        </w:trPr>
        <w:tc>
          <w:tcPr>
            <w:tcW w:w="468" w:type="dxa"/>
            <w:shd w:val="clear" w:color="auto" w:fill="auto"/>
          </w:tcPr>
          <w:p w14:paraId="1DF89766" w14:textId="77777777" w:rsidR="004924A9" w:rsidRPr="005426CE" w:rsidRDefault="004924A9" w:rsidP="004924A9">
            <w:pPr>
              <w:widowControl/>
              <w:numPr>
                <w:ilvl w:val="0"/>
                <w:numId w:val="2"/>
              </w:numPr>
              <w:autoSpaceDE/>
              <w:autoSpaceDN/>
              <w:ind w:left="414" w:hanging="357"/>
              <w:rPr>
                <w:rFonts w:eastAsia="Times New Roman"/>
                <w:bCs/>
                <w:sz w:val="24"/>
                <w:szCs w:val="24"/>
                <w:lang w:eastAsia="ru-RU"/>
              </w:rPr>
            </w:pPr>
          </w:p>
        </w:tc>
        <w:tc>
          <w:tcPr>
            <w:tcW w:w="2700" w:type="dxa"/>
            <w:shd w:val="clear" w:color="auto" w:fill="auto"/>
          </w:tcPr>
          <w:p w14:paraId="64D4E757" w14:textId="77777777" w:rsidR="004924A9" w:rsidRPr="005426CE" w:rsidRDefault="004924A9" w:rsidP="004924A9">
            <w:pPr>
              <w:widowControl/>
              <w:adjustRightInd w:val="0"/>
              <w:rPr>
                <w:rFonts w:eastAsia="Times New Roman"/>
                <w:sz w:val="24"/>
                <w:szCs w:val="24"/>
                <w:lang w:val="ru-RU" w:eastAsia="ru-RU"/>
              </w:rPr>
            </w:pPr>
            <w:r w:rsidRPr="005426CE">
              <w:rPr>
                <w:rFonts w:eastAsia="Times New Roman"/>
                <w:sz w:val="24"/>
                <w:szCs w:val="24"/>
                <w:lang w:val="ru-RU" w:eastAsia="ru-RU"/>
              </w:rPr>
              <w:t>Навички виконання медичних маніпуляцій</w:t>
            </w:r>
          </w:p>
        </w:tc>
        <w:tc>
          <w:tcPr>
            <w:tcW w:w="1845" w:type="dxa"/>
            <w:shd w:val="clear" w:color="auto" w:fill="auto"/>
          </w:tcPr>
          <w:p w14:paraId="56BBD2CA"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Мати спеціалізовані знання про людину, її органи та системи; знання алгоритмів</w:t>
            </w:r>
            <w:r w:rsidRPr="005426CE">
              <w:rPr>
                <w:rFonts w:eastAsia="Times New Roman"/>
                <w:sz w:val="24"/>
                <w:szCs w:val="24"/>
                <w:lang w:eastAsia="ru-RU"/>
              </w:rPr>
              <w:t>.</w:t>
            </w:r>
            <w:r w:rsidRPr="005426CE">
              <w:rPr>
                <w:rFonts w:eastAsia="Times New Roman"/>
                <w:sz w:val="24"/>
                <w:szCs w:val="24"/>
                <w:lang w:val="ru-RU" w:eastAsia="ru-RU"/>
              </w:rPr>
              <w:t xml:space="preserve"> Виконання медичних маніпуляцій</w:t>
            </w:r>
            <w:r w:rsidRPr="005426CE">
              <w:rPr>
                <w:rFonts w:eastAsia="Times New Roman"/>
                <w:sz w:val="24"/>
                <w:szCs w:val="24"/>
                <w:lang w:eastAsia="ru-RU"/>
              </w:rPr>
              <w:t xml:space="preserve"> в обсязі медичної сестри відділння</w:t>
            </w:r>
          </w:p>
        </w:tc>
        <w:tc>
          <w:tcPr>
            <w:tcW w:w="1845" w:type="dxa"/>
            <w:shd w:val="clear" w:color="auto" w:fill="auto"/>
          </w:tcPr>
          <w:p w14:paraId="7E927595" w14:textId="77777777" w:rsidR="004924A9" w:rsidRPr="005426CE" w:rsidRDefault="004924A9" w:rsidP="004924A9">
            <w:pPr>
              <w:widowControl/>
              <w:autoSpaceDE/>
              <w:autoSpaceDN/>
              <w:rPr>
                <w:rFonts w:eastAsia="Times New Roman"/>
                <w:sz w:val="24"/>
                <w:szCs w:val="24"/>
                <w:lang w:eastAsia="ru-RU"/>
              </w:rPr>
            </w:pPr>
            <w:r w:rsidRPr="005426CE">
              <w:rPr>
                <w:rFonts w:eastAsia="Times New Roman"/>
                <w:sz w:val="24"/>
                <w:szCs w:val="24"/>
                <w:lang w:val="ru-RU" w:eastAsia="ru-RU"/>
              </w:rPr>
              <w:t>Вміти виконувати медичні маніпуляції</w:t>
            </w:r>
            <w:r w:rsidRPr="005426CE">
              <w:rPr>
                <w:rFonts w:eastAsia="Times New Roman"/>
                <w:sz w:val="24"/>
                <w:szCs w:val="24"/>
                <w:lang w:eastAsia="ru-RU"/>
              </w:rPr>
              <w:t xml:space="preserve"> в обсязі медичної сестри відділення </w:t>
            </w:r>
          </w:p>
        </w:tc>
        <w:tc>
          <w:tcPr>
            <w:tcW w:w="1642" w:type="dxa"/>
            <w:shd w:val="clear" w:color="auto" w:fill="auto"/>
          </w:tcPr>
          <w:p w14:paraId="53B5CC0A" w14:textId="77777777" w:rsidR="004924A9" w:rsidRPr="005426CE" w:rsidRDefault="004924A9" w:rsidP="004924A9">
            <w:pPr>
              <w:widowControl/>
              <w:autoSpaceDE/>
              <w:autoSpaceDN/>
              <w:ind w:right="-108"/>
              <w:rPr>
                <w:rFonts w:eastAsia="Times New Roman"/>
                <w:sz w:val="24"/>
                <w:szCs w:val="24"/>
                <w:lang w:val="ru-RU" w:eastAsia="ru-RU"/>
              </w:rPr>
            </w:pPr>
            <w:r w:rsidRPr="005426CE">
              <w:rPr>
                <w:rFonts w:eastAsia="Times New Roman"/>
                <w:sz w:val="24"/>
                <w:szCs w:val="24"/>
                <w:lang w:val="ru-RU" w:eastAsia="ru-RU"/>
              </w:rPr>
              <w:t xml:space="preserve">Обґрунтовано формувати та довести до пацієнта, фахівців висновки щодо необхідності проведення медичних маніпуляцій </w:t>
            </w:r>
          </w:p>
        </w:tc>
        <w:tc>
          <w:tcPr>
            <w:tcW w:w="2048" w:type="dxa"/>
            <w:shd w:val="clear" w:color="auto" w:fill="auto"/>
          </w:tcPr>
          <w:p w14:paraId="00617FAB"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Нести відповідальність за якість </w:t>
            </w:r>
            <w:r w:rsidRPr="005426CE">
              <w:rPr>
                <w:rFonts w:eastAsia="Times New Roman"/>
                <w:sz w:val="24"/>
                <w:szCs w:val="24"/>
                <w:lang w:eastAsia="ru-RU"/>
              </w:rPr>
              <w:t>в</w:t>
            </w:r>
            <w:r w:rsidRPr="005426CE">
              <w:rPr>
                <w:rFonts w:eastAsia="Times New Roman"/>
                <w:sz w:val="24"/>
                <w:szCs w:val="24"/>
                <w:lang w:val="ru-RU" w:eastAsia="ru-RU"/>
              </w:rPr>
              <w:t>иконання медичних маніпуляцій.</w:t>
            </w:r>
          </w:p>
        </w:tc>
      </w:tr>
      <w:tr w:rsidR="004924A9" w:rsidRPr="005426CE" w14:paraId="3654E78D" w14:textId="77777777" w:rsidTr="004924A9">
        <w:trPr>
          <w:trHeight w:val="326"/>
        </w:trPr>
        <w:tc>
          <w:tcPr>
            <w:tcW w:w="468" w:type="dxa"/>
            <w:shd w:val="clear" w:color="auto" w:fill="auto"/>
          </w:tcPr>
          <w:p w14:paraId="2DC35F03" w14:textId="77777777" w:rsidR="004924A9" w:rsidRPr="005426CE" w:rsidRDefault="004924A9" w:rsidP="004924A9">
            <w:pPr>
              <w:widowControl/>
              <w:numPr>
                <w:ilvl w:val="0"/>
                <w:numId w:val="2"/>
              </w:numPr>
              <w:autoSpaceDE/>
              <w:autoSpaceDN/>
              <w:ind w:left="414" w:hanging="357"/>
              <w:rPr>
                <w:rFonts w:eastAsia="Times New Roman"/>
                <w:bCs/>
                <w:sz w:val="24"/>
                <w:szCs w:val="24"/>
                <w:lang w:eastAsia="ru-RU"/>
              </w:rPr>
            </w:pPr>
          </w:p>
        </w:tc>
        <w:tc>
          <w:tcPr>
            <w:tcW w:w="2700" w:type="dxa"/>
            <w:shd w:val="clear" w:color="auto" w:fill="auto"/>
          </w:tcPr>
          <w:p w14:paraId="3B20B8ED" w14:textId="77777777" w:rsidR="004924A9" w:rsidRPr="005426CE" w:rsidRDefault="004924A9" w:rsidP="004924A9">
            <w:pPr>
              <w:widowControl/>
              <w:adjustRightInd w:val="0"/>
              <w:rPr>
                <w:rFonts w:eastAsia="Times New Roman"/>
                <w:sz w:val="24"/>
                <w:szCs w:val="24"/>
                <w:lang w:val="ru-RU" w:eastAsia="ru-RU"/>
              </w:rPr>
            </w:pPr>
            <w:r w:rsidRPr="005426CE">
              <w:rPr>
                <w:rFonts w:eastAsia="Times New Roman"/>
                <w:sz w:val="24"/>
                <w:szCs w:val="24"/>
                <w:lang w:val="ru-RU" w:eastAsia="ru-RU"/>
              </w:rPr>
              <w:t xml:space="preserve">Здатність до </w:t>
            </w:r>
            <w:r w:rsidRPr="005426CE">
              <w:rPr>
                <w:rFonts w:eastAsia="Times New Roman"/>
                <w:sz w:val="24"/>
                <w:szCs w:val="24"/>
                <w:lang w:eastAsia="ru-RU"/>
              </w:rPr>
              <w:t>забезпечення</w:t>
            </w:r>
            <w:r w:rsidRPr="005426CE">
              <w:rPr>
                <w:rFonts w:eastAsia="Times New Roman"/>
                <w:sz w:val="24"/>
                <w:szCs w:val="24"/>
                <w:lang w:val="ru-RU" w:eastAsia="ru-RU"/>
              </w:rPr>
              <w:t xml:space="preserve"> необхідного режиму </w:t>
            </w:r>
            <w:r w:rsidRPr="005426CE">
              <w:rPr>
                <w:rFonts w:eastAsia="Times New Roman"/>
                <w:sz w:val="24"/>
                <w:szCs w:val="24"/>
                <w:lang w:eastAsia="ru-RU"/>
              </w:rPr>
              <w:t>перебування у стаціонарі</w:t>
            </w:r>
            <w:r w:rsidRPr="005426CE">
              <w:rPr>
                <w:rFonts w:eastAsia="Times New Roman"/>
                <w:sz w:val="24"/>
                <w:szCs w:val="24"/>
                <w:lang w:val="ru-RU" w:eastAsia="ru-RU"/>
              </w:rPr>
              <w:t xml:space="preserve"> при лікуванні захворювань </w:t>
            </w:r>
          </w:p>
          <w:p w14:paraId="716336D5" w14:textId="77777777" w:rsidR="004924A9" w:rsidRPr="005426CE" w:rsidRDefault="004924A9" w:rsidP="004924A9">
            <w:pPr>
              <w:widowControl/>
              <w:autoSpaceDE/>
              <w:autoSpaceDN/>
              <w:rPr>
                <w:rFonts w:eastAsia="Times New Roman"/>
                <w:sz w:val="24"/>
                <w:szCs w:val="24"/>
                <w:highlight w:val="yellow"/>
                <w:lang w:val="ru-RU" w:eastAsia="ru-RU"/>
              </w:rPr>
            </w:pPr>
          </w:p>
        </w:tc>
        <w:tc>
          <w:tcPr>
            <w:tcW w:w="1845" w:type="dxa"/>
            <w:shd w:val="clear" w:color="auto" w:fill="auto"/>
          </w:tcPr>
          <w:p w14:paraId="063B8850"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Мати спеціаліз</w:t>
            </w:r>
            <w:r w:rsidRPr="005426CE">
              <w:rPr>
                <w:rFonts w:eastAsia="Times New Roman"/>
                <w:sz w:val="24"/>
                <w:szCs w:val="24"/>
                <w:lang w:eastAsia="ru-RU"/>
              </w:rPr>
              <w:t>о</w:t>
            </w:r>
            <w:r w:rsidRPr="005426CE">
              <w:rPr>
                <w:rFonts w:eastAsia="Times New Roman"/>
                <w:sz w:val="24"/>
                <w:szCs w:val="24"/>
                <w:lang w:val="ru-RU" w:eastAsia="ru-RU"/>
              </w:rPr>
              <w:t xml:space="preserve">вані знання про людину, її органи та системи; етичні норми; </w:t>
            </w:r>
            <w:r w:rsidRPr="005426CE">
              <w:rPr>
                <w:rFonts w:eastAsia="Times New Roman"/>
                <w:sz w:val="24"/>
                <w:szCs w:val="24"/>
                <w:lang w:val="ru-RU" w:eastAsia="ru-RU"/>
              </w:rPr>
              <w:lastRenderedPageBreak/>
              <w:t xml:space="preserve">алгоритми </w:t>
            </w:r>
            <w:r w:rsidRPr="005426CE">
              <w:rPr>
                <w:rFonts w:eastAsia="Times New Roman"/>
                <w:sz w:val="24"/>
                <w:szCs w:val="24"/>
                <w:lang w:eastAsia="ru-RU"/>
              </w:rPr>
              <w:t>забезпечення</w:t>
            </w:r>
            <w:r w:rsidRPr="005426CE">
              <w:rPr>
                <w:rFonts w:eastAsia="Times New Roman"/>
                <w:sz w:val="24"/>
                <w:szCs w:val="24"/>
                <w:lang w:val="ru-RU" w:eastAsia="ru-RU"/>
              </w:rPr>
              <w:t xml:space="preserve"> ре</w:t>
            </w:r>
            <w:r w:rsidRPr="005426CE">
              <w:rPr>
                <w:rFonts w:eastAsia="Times New Roman"/>
                <w:sz w:val="24"/>
                <w:szCs w:val="24"/>
                <w:lang w:eastAsia="ru-RU"/>
              </w:rPr>
              <w:t>-</w:t>
            </w:r>
            <w:r w:rsidRPr="005426CE">
              <w:rPr>
                <w:rFonts w:eastAsia="Times New Roman"/>
                <w:sz w:val="24"/>
                <w:szCs w:val="24"/>
                <w:lang w:val="ru-RU" w:eastAsia="ru-RU"/>
              </w:rPr>
              <w:t xml:space="preserve">жиму </w:t>
            </w:r>
            <w:r w:rsidRPr="005426CE">
              <w:rPr>
                <w:rFonts w:eastAsia="Times New Roman"/>
                <w:sz w:val="24"/>
                <w:szCs w:val="24"/>
                <w:lang w:eastAsia="ru-RU"/>
              </w:rPr>
              <w:t>перебування у стаціонарі</w:t>
            </w:r>
            <w:r w:rsidRPr="005426CE">
              <w:rPr>
                <w:rFonts w:eastAsia="Times New Roman"/>
                <w:sz w:val="24"/>
                <w:szCs w:val="24"/>
                <w:lang w:val="ru-RU" w:eastAsia="ru-RU"/>
              </w:rPr>
              <w:t xml:space="preserve"> при лікуванні</w:t>
            </w:r>
            <w:r w:rsidRPr="005426CE">
              <w:rPr>
                <w:rFonts w:eastAsia="Times New Roman"/>
                <w:sz w:val="24"/>
                <w:szCs w:val="24"/>
                <w:lang w:eastAsia="ru-RU"/>
              </w:rPr>
              <w:t xml:space="preserve"> під час проведення лікування</w:t>
            </w:r>
            <w:r w:rsidRPr="005426CE">
              <w:rPr>
                <w:rFonts w:eastAsia="Times New Roman"/>
                <w:sz w:val="24"/>
                <w:szCs w:val="24"/>
                <w:lang w:val="ru-RU" w:eastAsia="ru-RU"/>
              </w:rPr>
              <w:t xml:space="preserve"> </w:t>
            </w:r>
          </w:p>
        </w:tc>
        <w:tc>
          <w:tcPr>
            <w:tcW w:w="1845" w:type="dxa"/>
            <w:shd w:val="clear" w:color="auto" w:fill="auto"/>
          </w:tcPr>
          <w:p w14:paraId="34E90D2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Вміти </w:t>
            </w:r>
            <w:r w:rsidRPr="005426CE">
              <w:rPr>
                <w:rFonts w:eastAsia="Times New Roman"/>
                <w:sz w:val="24"/>
                <w:szCs w:val="24"/>
                <w:lang w:eastAsia="ru-RU"/>
              </w:rPr>
              <w:t xml:space="preserve">забезпечити </w:t>
            </w:r>
            <w:r w:rsidRPr="005426CE">
              <w:rPr>
                <w:rFonts w:eastAsia="Times New Roman"/>
                <w:sz w:val="24"/>
                <w:szCs w:val="24"/>
                <w:lang w:val="ru-RU" w:eastAsia="ru-RU"/>
              </w:rPr>
              <w:t>визнач</w:t>
            </w:r>
            <w:r w:rsidRPr="005426CE">
              <w:rPr>
                <w:rFonts w:eastAsia="Times New Roman"/>
                <w:sz w:val="24"/>
                <w:szCs w:val="24"/>
                <w:lang w:eastAsia="ru-RU"/>
              </w:rPr>
              <w:t xml:space="preserve">енний лікарем </w:t>
            </w:r>
            <w:r w:rsidRPr="005426CE">
              <w:rPr>
                <w:rFonts w:eastAsia="Times New Roman"/>
                <w:sz w:val="24"/>
                <w:szCs w:val="24"/>
                <w:lang w:val="ru-RU" w:eastAsia="ru-RU"/>
              </w:rPr>
              <w:t xml:space="preserve">необхідний режим праці та відпочинку при </w:t>
            </w:r>
            <w:r w:rsidRPr="005426CE">
              <w:rPr>
                <w:rFonts w:eastAsia="Times New Roman"/>
                <w:sz w:val="24"/>
                <w:szCs w:val="24"/>
                <w:lang w:val="ru-RU" w:eastAsia="ru-RU"/>
              </w:rPr>
              <w:lastRenderedPageBreak/>
              <w:t xml:space="preserve">лікуванні захворювання </w:t>
            </w:r>
          </w:p>
        </w:tc>
        <w:tc>
          <w:tcPr>
            <w:tcW w:w="1642" w:type="dxa"/>
            <w:shd w:val="clear" w:color="auto" w:fill="auto"/>
          </w:tcPr>
          <w:p w14:paraId="6BAA4B7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eastAsia="ru-RU"/>
              </w:rPr>
              <w:lastRenderedPageBreak/>
              <w:t>Д</w:t>
            </w:r>
            <w:r w:rsidRPr="005426CE">
              <w:rPr>
                <w:rFonts w:eastAsia="Times New Roman"/>
                <w:sz w:val="24"/>
                <w:szCs w:val="24"/>
                <w:lang w:val="ru-RU" w:eastAsia="ru-RU"/>
              </w:rPr>
              <w:t xml:space="preserve">онести до пацієнта та фахівців висновки щодо необхідного режиму </w:t>
            </w:r>
            <w:r w:rsidRPr="005426CE">
              <w:rPr>
                <w:rFonts w:eastAsia="Times New Roman"/>
                <w:sz w:val="24"/>
                <w:szCs w:val="24"/>
                <w:lang w:eastAsia="ru-RU"/>
              </w:rPr>
              <w:lastRenderedPageBreak/>
              <w:t xml:space="preserve">перебування у стаціонарі, режимів </w:t>
            </w:r>
            <w:r w:rsidRPr="005426CE">
              <w:rPr>
                <w:rFonts w:eastAsia="Times New Roman"/>
                <w:sz w:val="24"/>
                <w:szCs w:val="24"/>
                <w:lang w:val="ru-RU" w:eastAsia="ru-RU"/>
              </w:rPr>
              <w:t xml:space="preserve">праці та відпочинку при лікуванні захворювання </w:t>
            </w:r>
          </w:p>
        </w:tc>
        <w:tc>
          <w:tcPr>
            <w:tcW w:w="2048" w:type="dxa"/>
            <w:shd w:val="clear" w:color="auto" w:fill="auto"/>
          </w:tcPr>
          <w:p w14:paraId="7F1DD3D7"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Нести відповідальність за </w:t>
            </w:r>
            <w:r w:rsidRPr="005426CE">
              <w:rPr>
                <w:rFonts w:eastAsia="Times New Roman"/>
                <w:sz w:val="24"/>
                <w:szCs w:val="24"/>
                <w:lang w:eastAsia="ru-RU"/>
              </w:rPr>
              <w:t>забезпечення умов дотримання</w:t>
            </w:r>
            <w:r w:rsidRPr="005426CE">
              <w:rPr>
                <w:rFonts w:eastAsia="Times New Roman"/>
                <w:sz w:val="24"/>
                <w:szCs w:val="24"/>
                <w:lang w:val="ru-RU" w:eastAsia="ru-RU"/>
              </w:rPr>
              <w:t xml:space="preserve"> призначен</w:t>
            </w:r>
            <w:r w:rsidRPr="005426CE">
              <w:rPr>
                <w:rFonts w:eastAsia="Times New Roman"/>
                <w:sz w:val="24"/>
                <w:szCs w:val="24"/>
                <w:lang w:eastAsia="ru-RU"/>
              </w:rPr>
              <w:t>ого лікарем</w:t>
            </w:r>
            <w:r w:rsidRPr="005426CE">
              <w:rPr>
                <w:rFonts w:eastAsia="Times New Roman"/>
                <w:sz w:val="24"/>
                <w:szCs w:val="24"/>
                <w:lang w:val="ru-RU" w:eastAsia="ru-RU"/>
              </w:rPr>
              <w:t xml:space="preserve"> режиму праці та </w:t>
            </w:r>
            <w:r w:rsidRPr="005426CE">
              <w:rPr>
                <w:rFonts w:eastAsia="Times New Roman"/>
                <w:sz w:val="24"/>
                <w:szCs w:val="24"/>
                <w:lang w:val="ru-RU" w:eastAsia="ru-RU"/>
              </w:rPr>
              <w:lastRenderedPageBreak/>
              <w:t xml:space="preserve">відпочинку при лікуванні захворювання </w:t>
            </w:r>
          </w:p>
        </w:tc>
      </w:tr>
      <w:tr w:rsidR="004924A9" w:rsidRPr="005426CE" w14:paraId="4B2C11F6" w14:textId="77777777" w:rsidTr="004924A9">
        <w:trPr>
          <w:trHeight w:val="326"/>
        </w:trPr>
        <w:tc>
          <w:tcPr>
            <w:tcW w:w="468" w:type="dxa"/>
            <w:shd w:val="clear" w:color="auto" w:fill="auto"/>
          </w:tcPr>
          <w:p w14:paraId="7243DD38" w14:textId="77777777" w:rsidR="004924A9" w:rsidRPr="005426CE" w:rsidRDefault="004924A9" w:rsidP="004924A9">
            <w:pPr>
              <w:widowControl/>
              <w:numPr>
                <w:ilvl w:val="0"/>
                <w:numId w:val="2"/>
              </w:numPr>
              <w:autoSpaceDE/>
              <w:autoSpaceDN/>
              <w:ind w:left="414" w:hanging="357"/>
              <w:rPr>
                <w:rFonts w:eastAsia="Times New Roman"/>
                <w:bCs/>
                <w:sz w:val="24"/>
                <w:szCs w:val="24"/>
                <w:lang w:eastAsia="ru-RU"/>
              </w:rPr>
            </w:pPr>
          </w:p>
        </w:tc>
        <w:tc>
          <w:tcPr>
            <w:tcW w:w="2700" w:type="dxa"/>
            <w:shd w:val="clear" w:color="auto" w:fill="auto"/>
          </w:tcPr>
          <w:p w14:paraId="308A94B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Здатність до проведення санітарно-гігієнічних та профілактичних заходів</w:t>
            </w:r>
          </w:p>
        </w:tc>
        <w:tc>
          <w:tcPr>
            <w:tcW w:w="1845" w:type="dxa"/>
            <w:shd w:val="clear" w:color="auto" w:fill="auto"/>
          </w:tcPr>
          <w:p w14:paraId="4F79305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Знати систему санітарно-гігієнічних та профілактичних заходів </w:t>
            </w:r>
            <w:r w:rsidRPr="005426CE">
              <w:rPr>
                <w:rFonts w:eastAsia="Times New Roman"/>
                <w:sz w:val="24"/>
                <w:szCs w:val="24"/>
                <w:lang w:eastAsia="ru-RU"/>
              </w:rPr>
              <w:t>в умовах медичного стаціонару</w:t>
            </w:r>
            <w:r w:rsidRPr="005426CE">
              <w:rPr>
                <w:rFonts w:eastAsia="Times New Roman"/>
                <w:sz w:val="24"/>
                <w:szCs w:val="24"/>
                <w:lang w:val="ru-RU" w:eastAsia="ru-RU"/>
              </w:rPr>
              <w:t>.</w:t>
            </w:r>
          </w:p>
          <w:p w14:paraId="774041FC"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принципи організації раціонального харчування, принципи і метод</w:t>
            </w:r>
            <w:r w:rsidRPr="005426CE">
              <w:rPr>
                <w:rFonts w:eastAsia="Times New Roman"/>
                <w:sz w:val="24"/>
                <w:szCs w:val="24"/>
                <w:lang w:eastAsia="ru-RU"/>
              </w:rPr>
              <w:t>и</w:t>
            </w:r>
            <w:r w:rsidRPr="005426CE">
              <w:rPr>
                <w:rFonts w:eastAsia="Times New Roman"/>
                <w:sz w:val="24"/>
                <w:szCs w:val="24"/>
                <w:lang w:val="ru-RU" w:eastAsia="ru-RU"/>
              </w:rPr>
              <w:t xml:space="preserve"> пропаганди здорового способу життя </w:t>
            </w:r>
          </w:p>
        </w:tc>
        <w:tc>
          <w:tcPr>
            <w:tcW w:w="1845" w:type="dxa"/>
            <w:shd w:val="clear" w:color="auto" w:fill="auto"/>
          </w:tcPr>
          <w:p w14:paraId="77304C37" w14:textId="77777777" w:rsidR="004924A9" w:rsidRPr="005426CE" w:rsidRDefault="004924A9" w:rsidP="004924A9">
            <w:pPr>
              <w:widowControl/>
              <w:autoSpaceDE/>
              <w:autoSpaceDN/>
              <w:rPr>
                <w:rFonts w:eastAsia="Times New Roman"/>
                <w:sz w:val="24"/>
                <w:szCs w:val="24"/>
                <w:lang w:eastAsia="ru-RU"/>
              </w:rPr>
            </w:pPr>
            <w:r w:rsidRPr="005426CE">
              <w:rPr>
                <w:rFonts w:eastAsia="Times New Roman"/>
                <w:sz w:val="24"/>
                <w:szCs w:val="24"/>
                <w:lang w:val="ru-RU" w:eastAsia="ru-RU"/>
              </w:rPr>
              <w:t xml:space="preserve">Мати навички щодо організації </w:t>
            </w:r>
            <w:r w:rsidRPr="005426CE">
              <w:rPr>
                <w:rFonts w:eastAsia="Times New Roman"/>
                <w:sz w:val="24"/>
                <w:szCs w:val="24"/>
                <w:lang w:eastAsia="ru-RU"/>
              </w:rPr>
              <w:t>санітарно-гігієнічного та лікувально-охоронного режимів основних підрозділів стаціонару.</w:t>
            </w:r>
          </w:p>
          <w:p w14:paraId="12E8DAE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Вміти організувати пропаганду здорового способу життя</w:t>
            </w:r>
            <w:r w:rsidRPr="005426CE">
              <w:rPr>
                <w:rFonts w:eastAsia="Times New Roman"/>
                <w:sz w:val="24"/>
                <w:szCs w:val="24"/>
                <w:lang w:eastAsia="ru-RU"/>
              </w:rPr>
              <w:t>.</w:t>
            </w:r>
          </w:p>
        </w:tc>
        <w:tc>
          <w:tcPr>
            <w:tcW w:w="1642" w:type="dxa"/>
            <w:shd w:val="clear" w:color="auto" w:fill="auto"/>
          </w:tcPr>
          <w:p w14:paraId="0A23CD88" w14:textId="77777777" w:rsidR="004924A9" w:rsidRPr="005426CE" w:rsidRDefault="004924A9" w:rsidP="004924A9">
            <w:pPr>
              <w:widowControl/>
              <w:autoSpaceDE/>
              <w:autoSpaceDN/>
              <w:ind w:hanging="18"/>
              <w:rPr>
                <w:rFonts w:eastAsia="Times New Roman"/>
                <w:sz w:val="24"/>
                <w:szCs w:val="24"/>
                <w:lang w:val="ru-RU" w:eastAsia="ru-RU"/>
              </w:rPr>
            </w:pPr>
            <w:r w:rsidRPr="005426CE">
              <w:rPr>
                <w:rFonts w:eastAsia="Times New Roman"/>
                <w:sz w:val="24"/>
                <w:szCs w:val="24"/>
                <w:lang w:eastAsia="ru-RU"/>
              </w:rPr>
              <w:t>З</w:t>
            </w:r>
            <w:r w:rsidRPr="005426CE">
              <w:rPr>
                <w:rFonts w:eastAsia="Times New Roman"/>
                <w:sz w:val="24"/>
                <w:szCs w:val="24"/>
                <w:lang w:val="ru-RU" w:eastAsia="ru-RU"/>
              </w:rPr>
              <w:t xml:space="preserve">нати принципи подання інформації </w:t>
            </w:r>
            <w:r w:rsidRPr="005426CE">
              <w:rPr>
                <w:rFonts w:eastAsia="Times New Roman"/>
                <w:sz w:val="24"/>
                <w:szCs w:val="24"/>
                <w:lang w:eastAsia="ru-RU"/>
              </w:rPr>
              <w:t>щодо санітарно-гігієнічного стану примі-щень та дотримання загально-лікарняного та лікувально-охо-ронного режимів керівництву структурних підрозділів ліку-вального зак-ладу;</w:t>
            </w:r>
            <w:r w:rsidRPr="005426CE">
              <w:rPr>
                <w:rFonts w:eastAsia="Times New Roman"/>
                <w:sz w:val="24"/>
                <w:szCs w:val="24"/>
                <w:lang w:val="ru-RU" w:eastAsia="ru-RU"/>
              </w:rPr>
              <w:t xml:space="preserve"> використовувати лекції та співбесіди. </w:t>
            </w:r>
          </w:p>
        </w:tc>
        <w:tc>
          <w:tcPr>
            <w:tcW w:w="2048" w:type="dxa"/>
            <w:shd w:val="clear" w:color="auto" w:fill="auto"/>
          </w:tcPr>
          <w:p w14:paraId="1A90918E" w14:textId="77777777" w:rsidR="004924A9" w:rsidRPr="005426CE" w:rsidRDefault="004924A9" w:rsidP="004924A9">
            <w:pPr>
              <w:widowControl/>
              <w:autoSpaceDE/>
              <w:autoSpaceDN/>
              <w:ind w:hanging="18"/>
              <w:rPr>
                <w:rFonts w:eastAsia="Times New Roman"/>
                <w:sz w:val="24"/>
                <w:szCs w:val="24"/>
                <w:lang w:eastAsia="ru-RU"/>
              </w:rPr>
            </w:pPr>
            <w:r w:rsidRPr="005426CE">
              <w:rPr>
                <w:rFonts w:eastAsia="Times New Roman"/>
                <w:sz w:val="24"/>
                <w:szCs w:val="24"/>
                <w:lang w:val="ru-RU" w:eastAsia="ru-RU"/>
              </w:rPr>
              <w:t xml:space="preserve">Нести відповідальність за своєчасне та якісне проведення заходів </w:t>
            </w:r>
            <w:r w:rsidRPr="005426CE">
              <w:rPr>
                <w:rFonts w:eastAsia="Times New Roman"/>
                <w:sz w:val="24"/>
                <w:szCs w:val="24"/>
                <w:lang w:eastAsia="ru-RU"/>
              </w:rPr>
              <w:t>і</w:t>
            </w:r>
            <w:r w:rsidRPr="005426CE">
              <w:rPr>
                <w:rFonts w:eastAsia="Times New Roman"/>
                <w:sz w:val="24"/>
                <w:szCs w:val="24"/>
                <w:lang w:val="ru-RU" w:eastAsia="ru-RU"/>
              </w:rPr>
              <w:t xml:space="preserve">з </w:t>
            </w:r>
            <w:r w:rsidRPr="005426CE">
              <w:rPr>
                <w:rFonts w:eastAsia="Times New Roman"/>
                <w:sz w:val="24"/>
                <w:szCs w:val="24"/>
                <w:lang w:eastAsia="ru-RU"/>
              </w:rPr>
              <w:t>забезпечення санітарно-гігієнічного та лікувально-охоронного режимів основних підрозділів стаціонару,</w:t>
            </w:r>
          </w:p>
          <w:p w14:paraId="372CC270" w14:textId="77777777" w:rsidR="004924A9" w:rsidRPr="005426CE" w:rsidRDefault="004924A9" w:rsidP="004924A9">
            <w:pPr>
              <w:widowControl/>
              <w:autoSpaceDE/>
              <w:autoSpaceDN/>
              <w:ind w:hanging="18"/>
              <w:rPr>
                <w:rFonts w:eastAsia="Times New Roman"/>
                <w:sz w:val="24"/>
                <w:szCs w:val="24"/>
                <w:lang w:val="ru-RU" w:eastAsia="ru-RU"/>
              </w:rPr>
            </w:pPr>
            <w:r w:rsidRPr="005426CE">
              <w:rPr>
                <w:rFonts w:eastAsia="Times New Roman"/>
                <w:sz w:val="24"/>
                <w:szCs w:val="24"/>
                <w:lang w:val="ru-RU" w:eastAsia="ru-RU"/>
              </w:rPr>
              <w:t>пропаганди здорового способу життя</w:t>
            </w:r>
            <w:r w:rsidRPr="005426CE">
              <w:rPr>
                <w:rFonts w:eastAsia="Times New Roman"/>
                <w:sz w:val="24"/>
                <w:szCs w:val="24"/>
                <w:lang w:eastAsia="ru-RU"/>
              </w:rPr>
              <w:t xml:space="preserve">. </w:t>
            </w:r>
          </w:p>
        </w:tc>
      </w:tr>
      <w:tr w:rsidR="004924A9" w:rsidRPr="005426CE" w14:paraId="2C39EF53" w14:textId="77777777" w:rsidTr="004924A9">
        <w:trPr>
          <w:trHeight w:val="326"/>
        </w:trPr>
        <w:tc>
          <w:tcPr>
            <w:tcW w:w="468" w:type="dxa"/>
            <w:shd w:val="clear" w:color="auto" w:fill="auto"/>
          </w:tcPr>
          <w:p w14:paraId="74B9EAF2" w14:textId="77777777" w:rsidR="004924A9" w:rsidRPr="005426CE" w:rsidRDefault="004924A9" w:rsidP="004924A9">
            <w:pPr>
              <w:widowControl/>
              <w:numPr>
                <w:ilvl w:val="0"/>
                <w:numId w:val="2"/>
              </w:numPr>
              <w:autoSpaceDE/>
              <w:autoSpaceDN/>
              <w:ind w:left="414" w:hanging="357"/>
              <w:rPr>
                <w:rFonts w:eastAsia="Times New Roman"/>
                <w:bCs/>
                <w:sz w:val="24"/>
                <w:szCs w:val="24"/>
                <w:lang w:eastAsia="ru-RU"/>
              </w:rPr>
            </w:pPr>
          </w:p>
        </w:tc>
        <w:tc>
          <w:tcPr>
            <w:tcW w:w="2700" w:type="dxa"/>
            <w:shd w:val="clear" w:color="auto" w:fill="auto"/>
          </w:tcPr>
          <w:p w14:paraId="1B774B4A" w14:textId="77777777" w:rsidR="004924A9" w:rsidRPr="005426CE" w:rsidRDefault="004924A9" w:rsidP="004924A9">
            <w:pPr>
              <w:widowControl/>
              <w:adjustRightInd w:val="0"/>
              <w:rPr>
                <w:rFonts w:eastAsia="Times New Roman"/>
                <w:sz w:val="24"/>
                <w:szCs w:val="24"/>
                <w:lang w:val="ru-RU" w:eastAsia="ru-RU"/>
              </w:rPr>
            </w:pPr>
            <w:r w:rsidRPr="005426CE">
              <w:rPr>
                <w:rFonts w:eastAsia="Times New Roman"/>
                <w:sz w:val="24"/>
                <w:szCs w:val="24"/>
                <w:lang w:val="ru-RU" w:eastAsia="ru-RU"/>
              </w:rPr>
              <w:t>Навички надання екстреної медичної допомоги</w:t>
            </w:r>
          </w:p>
        </w:tc>
        <w:tc>
          <w:tcPr>
            <w:tcW w:w="1845" w:type="dxa"/>
            <w:shd w:val="clear" w:color="auto" w:fill="auto"/>
          </w:tcPr>
          <w:p w14:paraId="4A9015A5" w14:textId="77777777" w:rsidR="004924A9" w:rsidRPr="005426CE" w:rsidRDefault="004924A9" w:rsidP="004924A9">
            <w:pPr>
              <w:widowControl/>
              <w:autoSpaceDE/>
              <w:autoSpaceDN/>
              <w:ind w:right="-63"/>
              <w:rPr>
                <w:rFonts w:eastAsia="Times New Roman"/>
                <w:sz w:val="24"/>
                <w:szCs w:val="24"/>
                <w:lang w:val="ru-RU" w:eastAsia="ru-RU"/>
              </w:rPr>
            </w:pPr>
            <w:r w:rsidRPr="005426CE">
              <w:rPr>
                <w:rFonts w:eastAsia="Times New Roman"/>
                <w:sz w:val="24"/>
                <w:szCs w:val="24"/>
                <w:lang w:val="ru-RU" w:eastAsia="ru-RU"/>
              </w:rPr>
              <w:t xml:space="preserve">Мати спеціалізовані знання про будову тіла людини, її органи та системи; алгоритм надання екстреної </w:t>
            </w:r>
            <w:r w:rsidRPr="005426CE">
              <w:rPr>
                <w:rFonts w:eastAsia="Times New Roman"/>
                <w:sz w:val="24"/>
                <w:szCs w:val="24"/>
                <w:lang w:eastAsia="ru-RU"/>
              </w:rPr>
              <w:t>м</w:t>
            </w:r>
            <w:r w:rsidRPr="005426CE">
              <w:rPr>
                <w:rFonts w:eastAsia="Times New Roman"/>
                <w:sz w:val="24"/>
                <w:szCs w:val="24"/>
                <w:lang w:val="ru-RU" w:eastAsia="ru-RU"/>
              </w:rPr>
              <w:t>едичної допомоги при невідкладних станах (</w:t>
            </w:r>
            <w:r w:rsidRPr="005426CE">
              <w:rPr>
                <w:rFonts w:eastAsia="Times New Roman"/>
                <w:sz w:val="24"/>
                <w:szCs w:val="24"/>
                <w:lang w:eastAsia="ru-RU"/>
              </w:rPr>
              <w:t>зупинка серця та дихання, кровотеча</w:t>
            </w:r>
            <w:r w:rsidRPr="005426CE">
              <w:rPr>
                <w:rFonts w:eastAsia="Times New Roman"/>
                <w:sz w:val="24"/>
                <w:szCs w:val="24"/>
                <w:lang w:val="ru-RU" w:eastAsia="ru-RU"/>
              </w:rPr>
              <w:t>).</w:t>
            </w:r>
          </w:p>
        </w:tc>
        <w:tc>
          <w:tcPr>
            <w:tcW w:w="1845" w:type="dxa"/>
            <w:shd w:val="clear" w:color="auto" w:fill="auto"/>
          </w:tcPr>
          <w:p w14:paraId="149B4AE3" w14:textId="77777777" w:rsidR="004924A9" w:rsidRPr="005426CE" w:rsidRDefault="004924A9" w:rsidP="004924A9">
            <w:pPr>
              <w:widowControl/>
              <w:autoSpaceDE/>
              <w:autoSpaceDN/>
              <w:rPr>
                <w:rFonts w:eastAsia="Times New Roman"/>
                <w:sz w:val="24"/>
                <w:szCs w:val="24"/>
                <w:lang w:eastAsia="ru-RU"/>
              </w:rPr>
            </w:pPr>
            <w:r w:rsidRPr="005426CE">
              <w:rPr>
                <w:rFonts w:eastAsia="Times New Roman"/>
                <w:sz w:val="24"/>
                <w:szCs w:val="24"/>
                <w:lang w:val="ru-RU" w:eastAsia="ru-RU"/>
              </w:rPr>
              <w:t xml:space="preserve">Вміти надавати екстрену медичну допомогу при невідкладному стані </w:t>
            </w:r>
            <w:r w:rsidRPr="005426CE">
              <w:rPr>
                <w:rFonts w:eastAsia="Times New Roman"/>
                <w:sz w:val="24"/>
                <w:szCs w:val="24"/>
                <w:lang w:eastAsia="ru-RU"/>
              </w:rPr>
              <w:t>– проводити непрямий масаж серця та штучне дихання, накладати кровоспинний джгут</w:t>
            </w:r>
          </w:p>
        </w:tc>
        <w:tc>
          <w:tcPr>
            <w:tcW w:w="1642" w:type="dxa"/>
            <w:shd w:val="clear" w:color="auto" w:fill="auto"/>
          </w:tcPr>
          <w:p w14:paraId="2494A82E"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Пояснити необхідність та порядок проведення лікувальних заходів екстреної медичної допомоги.</w:t>
            </w:r>
          </w:p>
        </w:tc>
        <w:tc>
          <w:tcPr>
            <w:tcW w:w="2048" w:type="dxa"/>
            <w:shd w:val="clear" w:color="auto" w:fill="auto"/>
          </w:tcPr>
          <w:p w14:paraId="7604ABA6"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відповідальність за своєчасність та якість надання екстреної медичної допомоги.</w:t>
            </w:r>
          </w:p>
        </w:tc>
      </w:tr>
      <w:tr w:rsidR="004924A9" w:rsidRPr="005426CE" w14:paraId="017B631C" w14:textId="77777777" w:rsidTr="004924A9">
        <w:trPr>
          <w:trHeight w:val="326"/>
        </w:trPr>
        <w:tc>
          <w:tcPr>
            <w:tcW w:w="468" w:type="dxa"/>
            <w:shd w:val="clear" w:color="auto" w:fill="auto"/>
          </w:tcPr>
          <w:p w14:paraId="459F0BE8" w14:textId="77777777" w:rsidR="004924A9" w:rsidRPr="005426CE" w:rsidRDefault="004924A9" w:rsidP="004924A9">
            <w:pPr>
              <w:widowControl/>
              <w:numPr>
                <w:ilvl w:val="0"/>
                <w:numId w:val="2"/>
              </w:numPr>
              <w:autoSpaceDE/>
              <w:autoSpaceDN/>
              <w:ind w:left="414" w:hanging="357"/>
              <w:rPr>
                <w:rFonts w:eastAsia="Times New Roman"/>
                <w:bCs/>
                <w:sz w:val="24"/>
                <w:szCs w:val="24"/>
                <w:lang w:eastAsia="ru-RU"/>
              </w:rPr>
            </w:pPr>
          </w:p>
        </w:tc>
        <w:tc>
          <w:tcPr>
            <w:tcW w:w="2700" w:type="dxa"/>
            <w:shd w:val="clear" w:color="auto" w:fill="auto"/>
          </w:tcPr>
          <w:p w14:paraId="0198AB70" w14:textId="77777777" w:rsidR="004924A9" w:rsidRPr="005426CE" w:rsidRDefault="004924A9" w:rsidP="004924A9">
            <w:pPr>
              <w:widowControl/>
              <w:adjustRightInd w:val="0"/>
              <w:rPr>
                <w:rFonts w:eastAsia="Times New Roman"/>
                <w:sz w:val="24"/>
                <w:szCs w:val="24"/>
                <w:lang w:val="ru-RU" w:eastAsia="ru-RU"/>
              </w:rPr>
            </w:pPr>
            <w:r w:rsidRPr="005426CE">
              <w:rPr>
                <w:rFonts w:eastAsia="Times New Roman"/>
                <w:sz w:val="24"/>
                <w:szCs w:val="24"/>
                <w:lang w:val="ru-RU" w:eastAsia="ru-RU"/>
              </w:rPr>
              <w:t xml:space="preserve">Здатність до </w:t>
            </w:r>
            <w:r w:rsidRPr="005426CE">
              <w:rPr>
                <w:rFonts w:eastAsia="Times New Roman"/>
                <w:sz w:val="24"/>
                <w:szCs w:val="24"/>
                <w:lang w:eastAsia="ru-RU"/>
              </w:rPr>
              <w:t>забезпечення відповідного</w:t>
            </w:r>
            <w:r w:rsidRPr="005426CE">
              <w:rPr>
                <w:rFonts w:eastAsia="Times New Roman"/>
                <w:sz w:val="24"/>
                <w:szCs w:val="24"/>
                <w:lang w:val="ru-RU" w:eastAsia="ru-RU"/>
              </w:rPr>
              <w:t xml:space="preserve"> характеру </w:t>
            </w:r>
            <w:r w:rsidRPr="005426CE">
              <w:rPr>
                <w:rFonts w:eastAsia="Times New Roman"/>
                <w:sz w:val="24"/>
                <w:szCs w:val="24"/>
                <w:lang w:val="ru-RU" w:eastAsia="ru-RU"/>
              </w:rPr>
              <w:lastRenderedPageBreak/>
              <w:t>харчування при лікуванні захворювань</w:t>
            </w:r>
          </w:p>
        </w:tc>
        <w:tc>
          <w:tcPr>
            <w:tcW w:w="1845" w:type="dxa"/>
            <w:shd w:val="clear" w:color="auto" w:fill="auto"/>
          </w:tcPr>
          <w:p w14:paraId="58F5873B" w14:textId="77777777" w:rsidR="004924A9" w:rsidRPr="005426CE" w:rsidRDefault="004924A9" w:rsidP="004924A9">
            <w:pPr>
              <w:widowControl/>
              <w:autoSpaceDE/>
              <w:autoSpaceDN/>
              <w:rPr>
                <w:rFonts w:eastAsia="Times New Roman"/>
                <w:sz w:val="24"/>
                <w:szCs w:val="24"/>
                <w:lang w:eastAsia="ru-RU"/>
              </w:rPr>
            </w:pPr>
            <w:r w:rsidRPr="005426CE">
              <w:rPr>
                <w:rFonts w:eastAsia="Times New Roman"/>
                <w:sz w:val="24"/>
                <w:szCs w:val="24"/>
                <w:lang w:val="ru-RU" w:eastAsia="ru-RU"/>
              </w:rPr>
              <w:lastRenderedPageBreak/>
              <w:t xml:space="preserve">Мати спеціалізовані знання про </w:t>
            </w:r>
            <w:r w:rsidRPr="005426CE">
              <w:rPr>
                <w:rFonts w:eastAsia="Times New Roman"/>
                <w:sz w:val="24"/>
                <w:szCs w:val="24"/>
                <w:lang w:val="ru-RU" w:eastAsia="ru-RU"/>
              </w:rPr>
              <w:lastRenderedPageBreak/>
              <w:t xml:space="preserve">людину, її органи та системи; </w:t>
            </w:r>
            <w:r w:rsidRPr="005426CE">
              <w:rPr>
                <w:rFonts w:eastAsia="Times New Roman"/>
                <w:sz w:val="24"/>
                <w:szCs w:val="24"/>
                <w:lang w:eastAsia="ru-RU"/>
              </w:rPr>
              <w:t>основи</w:t>
            </w:r>
            <w:r w:rsidRPr="005426CE">
              <w:rPr>
                <w:rFonts w:eastAsia="Times New Roman"/>
                <w:sz w:val="24"/>
                <w:szCs w:val="24"/>
                <w:lang w:val="ru-RU" w:eastAsia="ru-RU"/>
              </w:rPr>
              <w:t xml:space="preserve"> призначення харчування при лікуванні захворювань</w:t>
            </w:r>
          </w:p>
        </w:tc>
        <w:tc>
          <w:tcPr>
            <w:tcW w:w="1845" w:type="dxa"/>
            <w:shd w:val="clear" w:color="auto" w:fill="auto"/>
          </w:tcPr>
          <w:p w14:paraId="5E51CE54" w14:textId="77777777" w:rsidR="004924A9" w:rsidRPr="005426CE" w:rsidRDefault="004924A9" w:rsidP="004924A9">
            <w:pPr>
              <w:widowControl/>
              <w:autoSpaceDE/>
              <w:autoSpaceDN/>
              <w:rPr>
                <w:rFonts w:eastAsia="Times New Roman"/>
                <w:sz w:val="24"/>
                <w:szCs w:val="24"/>
                <w:lang w:eastAsia="ru-RU"/>
              </w:rPr>
            </w:pPr>
            <w:r w:rsidRPr="005426CE">
              <w:rPr>
                <w:rFonts w:eastAsia="Times New Roman"/>
                <w:sz w:val="24"/>
                <w:szCs w:val="24"/>
                <w:lang w:eastAsia="ru-RU"/>
              </w:rPr>
              <w:lastRenderedPageBreak/>
              <w:t xml:space="preserve">Вміти забезпечити визначений </w:t>
            </w:r>
            <w:r w:rsidRPr="005426CE">
              <w:rPr>
                <w:rFonts w:eastAsia="Times New Roman"/>
                <w:sz w:val="24"/>
                <w:szCs w:val="24"/>
                <w:lang w:eastAsia="ru-RU"/>
              </w:rPr>
              <w:lastRenderedPageBreak/>
              <w:t xml:space="preserve">лікарем режим харчування пацієнта та умови прийому їжі </w:t>
            </w:r>
          </w:p>
        </w:tc>
        <w:tc>
          <w:tcPr>
            <w:tcW w:w="1642" w:type="dxa"/>
            <w:shd w:val="clear" w:color="auto" w:fill="auto"/>
          </w:tcPr>
          <w:p w14:paraId="03656767"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eastAsia="ru-RU"/>
              </w:rPr>
              <w:lastRenderedPageBreak/>
              <w:t>Д</w:t>
            </w:r>
            <w:r w:rsidRPr="005426CE">
              <w:rPr>
                <w:rFonts w:eastAsia="Times New Roman"/>
                <w:sz w:val="24"/>
                <w:szCs w:val="24"/>
                <w:lang w:val="ru-RU" w:eastAsia="ru-RU"/>
              </w:rPr>
              <w:t xml:space="preserve">онести до пацієнта, фахівців </w:t>
            </w:r>
            <w:r w:rsidRPr="005426CE">
              <w:rPr>
                <w:rFonts w:eastAsia="Times New Roman"/>
                <w:sz w:val="24"/>
                <w:szCs w:val="24"/>
                <w:lang w:val="ru-RU" w:eastAsia="ru-RU"/>
              </w:rPr>
              <w:lastRenderedPageBreak/>
              <w:t xml:space="preserve">висновки щодо харчування при лікуванні захворювання </w:t>
            </w:r>
          </w:p>
        </w:tc>
        <w:tc>
          <w:tcPr>
            <w:tcW w:w="2048" w:type="dxa"/>
            <w:shd w:val="clear" w:color="auto" w:fill="auto"/>
          </w:tcPr>
          <w:p w14:paraId="643C89B2"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lastRenderedPageBreak/>
              <w:t xml:space="preserve">Нести відповідальність </w:t>
            </w:r>
            <w:r w:rsidRPr="005426CE">
              <w:rPr>
                <w:rFonts w:eastAsia="Times New Roman"/>
                <w:sz w:val="24"/>
                <w:szCs w:val="24"/>
                <w:lang w:eastAsia="ru-RU"/>
              </w:rPr>
              <w:t xml:space="preserve">за  забезпечення </w:t>
            </w:r>
            <w:r w:rsidRPr="005426CE">
              <w:rPr>
                <w:rFonts w:eastAsia="Times New Roman"/>
                <w:sz w:val="24"/>
                <w:szCs w:val="24"/>
                <w:lang w:eastAsia="ru-RU"/>
              </w:rPr>
              <w:lastRenderedPageBreak/>
              <w:t xml:space="preserve">дотримання режиму </w:t>
            </w:r>
            <w:r w:rsidRPr="005426CE">
              <w:rPr>
                <w:rFonts w:eastAsia="Times New Roman"/>
                <w:sz w:val="24"/>
                <w:szCs w:val="24"/>
                <w:lang w:val="ru-RU" w:eastAsia="ru-RU"/>
              </w:rPr>
              <w:t xml:space="preserve">харчування </w:t>
            </w:r>
            <w:r w:rsidRPr="005426CE">
              <w:rPr>
                <w:rFonts w:eastAsia="Times New Roman"/>
                <w:sz w:val="24"/>
                <w:szCs w:val="24"/>
                <w:lang w:eastAsia="ru-RU"/>
              </w:rPr>
              <w:t xml:space="preserve">та способу прийому їжі </w:t>
            </w:r>
            <w:r w:rsidRPr="005426CE">
              <w:rPr>
                <w:rFonts w:eastAsia="Times New Roman"/>
                <w:sz w:val="24"/>
                <w:szCs w:val="24"/>
                <w:lang w:val="ru-RU" w:eastAsia="ru-RU"/>
              </w:rPr>
              <w:t xml:space="preserve">при лікуванні захворювання </w:t>
            </w:r>
          </w:p>
        </w:tc>
      </w:tr>
      <w:tr w:rsidR="004924A9" w:rsidRPr="005426CE" w14:paraId="4AF61A89" w14:textId="77777777" w:rsidTr="004924A9">
        <w:trPr>
          <w:trHeight w:val="326"/>
        </w:trPr>
        <w:tc>
          <w:tcPr>
            <w:tcW w:w="468" w:type="dxa"/>
            <w:shd w:val="clear" w:color="auto" w:fill="auto"/>
          </w:tcPr>
          <w:p w14:paraId="7595DCCB" w14:textId="77777777" w:rsidR="004924A9" w:rsidRPr="005426CE" w:rsidRDefault="004924A9" w:rsidP="004924A9">
            <w:pPr>
              <w:widowControl/>
              <w:numPr>
                <w:ilvl w:val="0"/>
                <w:numId w:val="2"/>
              </w:numPr>
              <w:autoSpaceDE/>
              <w:autoSpaceDN/>
              <w:ind w:left="414" w:hanging="357"/>
              <w:rPr>
                <w:rFonts w:eastAsia="Times New Roman"/>
                <w:bCs/>
                <w:sz w:val="24"/>
                <w:szCs w:val="24"/>
                <w:lang w:eastAsia="ru-RU"/>
              </w:rPr>
            </w:pPr>
          </w:p>
        </w:tc>
        <w:tc>
          <w:tcPr>
            <w:tcW w:w="2700" w:type="dxa"/>
            <w:shd w:val="clear" w:color="auto" w:fill="auto"/>
          </w:tcPr>
          <w:p w14:paraId="11445DB9" w14:textId="77777777" w:rsidR="004924A9" w:rsidRPr="005426CE" w:rsidRDefault="004924A9" w:rsidP="004924A9">
            <w:pPr>
              <w:widowControl/>
              <w:adjustRightInd w:val="0"/>
              <w:rPr>
                <w:rFonts w:eastAsia="Times New Roman"/>
                <w:sz w:val="24"/>
                <w:szCs w:val="24"/>
                <w:lang w:val="ru-RU" w:eastAsia="ru-RU"/>
              </w:rPr>
            </w:pPr>
            <w:r w:rsidRPr="005426CE">
              <w:rPr>
                <w:rFonts w:eastAsia="Times New Roman"/>
                <w:sz w:val="24"/>
                <w:szCs w:val="24"/>
                <w:lang w:val="ru-RU" w:eastAsia="ru-RU"/>
              </w:rPr>
              <w:t>Здатність до ведення медичної документації</w:t>
            </w:r>
          </w:p>
        </w:tc>
        <w:tc>
          <w:tcPr>
            <w:tcW w:w="1845" w:type="dxa"/>
            <w:shd w:val="clear" w:color="auto" w:fill="auto"/>
          </w:tcPr>
          <w:p w14:paraId="06CC3889"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Знати систему офіційного документообігу в професійн</w:t>
            </w:r>
            <w:r w:rsidRPr="005426CE">
              <w:rPr>
                <w:rFonts w:eastAsia="Times New Roman"/>
                <w:sz w:val="24"/>
                <w:szCs w:val="24"/>
                <w:lang w:eastAsia="ru-RU"/>
              </w:rPr>
              <w:t>ій</w:t>
            </w:r>
            <w:r w:rsidRPr="005426CE">
              <w:rPr>
                <w:rFonts w:eastAsia="Times New Roman"/>
                <w:sz w:val="24"/>
                <w:szCs w:val="24"/>
                <w:lang w:val="ru-RU" w:eastAsia="ru-RU"/>
              </w:rPr>
              <w:t xml:space="preserve"> роботі </w:t>
            </w:r>
            <w:r w:rsidRPr="005426CE">
              <w:rPr>
                <w:rFonts w:eastAsia="Times New Roman"/>
                <w:sz w:val="24"/>
                <w:szCs w:val="24"/>
                <w:lang w:eastAsia="ru-RU"/>
              </w:rPr>
              <w:t>медичного персоналу</w:t>
            </w:r>
            <w:r w:rsidRPr="005426CE">
              <w:rPr>
                <w:rFonts w:eastAsia="Times New Roman"/>
                <w:sz w:val="24"/>
                <w:szCs w:val="24"/>
                <w:lang w:val="ru-RU" w:eastAsia="ru-RU"/>
              </w:rPr>
              <w:t>, включаючи сучасні комп’ютерні інформаційні технології</w:t>
            </w:r>
          </w:p>
        </w:tc>
        <w:tc>
          <w:tcPr>
            <w:tcW w:w="1845" w:type="dxa"/>
            <w:shd w:val="clear" w:color="auto" w:fill="auto"/>
          </w:tcPr>
          <w:p w14:paraId="63A18754"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Вміти визначати джерело та місце знаходження потрібної інформації в залежності від її типу; </w:t>
            </w:r>
          </w:p>
          <w:p w14:paraId="46D19E1F"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eastAsia="ru-RU"/>
              </w:rPr>
              <w:t>в</w:t>
            </w:r>
            <w:r w:rsidRPr="005426CE">
              <w:rPr>
                <w:rFonts w:eastAsia="Times New Roman"/>
                <w:sz w:val="24"/>
                <w:szCs w:val="24"/>
                <w:lang w:val="ru-RU" w:eastAsia="ru-RU"/>
              </w:rPr>
              <w:t xml:space="preserve">міти оброблять інформацію та проводити аналіз отриманої інформації </w:t>
            </w:r>
          </w:p>
        </w:tc>
        <w:tc>
          <w:tcPr>
            <w:tcW w:w="1642" w:type="dxa"/>
            <w:shd w:val="clear" w:color="auto" w:fill="auto"/>
          </w:tcPr>
          <w:p w14:paraId="72ABE7B8"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 xml:space="preserve">Отримувати необхідну інформацію з визначеного джерела та на підставі її аналізу формувати відповідні висновки </w:t>
            </w:r>
          </w:p>
        </w:tc>
        <w:tc>
          <w:tcPr>
            <w:tcW w:w="2048" w:type="dxa"/>
            <w:shd w:val="clear" w:color="auto" w:fill="auto"/>
          </w:tcPr>
          <w:p w14:paraId="47E58397" w14:textId="77777777" w:rsidR="004924A9" w:rsidRPr="005426CE" w:rsidRDefault="004924A9" w:rsidP="004924A9">
            <w:pPr>
              <w:widowControl/>
              <w:autoSpaceDE/>
              <w:autoSpaceDN/>
              <w:rPr>
                <w:rFonts w:eastAsia="Times New Roman"/>
                <w:sz w:val="24"/>
                <w:szCs w:val="24"/>
                <w:lang w:val="ru-RU" w:eastAsia="ru-RU"/>
              </w:rPr>
            </w:pPr>
            <w:r w:rsidRPr="005426CE">
              <w:rPr>
                <w:rFonts w:eastAsia="Times New Roman"/>
                <w:sz w:val="24"/>
                <w:szCs w:val="24"/>
                <w:lang w:val="ru-RU" w:eastAsia="ru-RU"/>
              </w:rPr>
              <w:t>Нести відповідалність за повноту та якість аналізу інформації та висновків на підставі її аналізу.</w:t>
            </w:r>
          </w:p>
        </w:tc>
      </w:tr>
    </w:tbl>
    <w:p w14:paraId="5E64DC13" w14:textId="77777777" w:rsidR="005A2957" w:rsidRPr="005426CE" w:rsidRDefault="005A2957" w:rsidP="005A2957">
      <w:pPr>
        <w:widowControl/>
        <w:autoSpaceDE/>
        <w:autoSpaceDN/>
        <w:ind w:firstLine="601"/>
        <w:jc w:val="center"/>
        <w:rPr>
          <w:rFonts w:eastAsia="Times New Roman"/>
          <w:b/>
          <w:sz w:val="24"/>
          <w:szCs w:val="24"/>
          <w:lang w:eastAsia="ru-RU"/>
        </w:rPr>
      </w:pPr>
    </w:p>
    <w:p w14:paraId="5E5BAABA" w14:textId="77777777" w:rsidR="00E84CA7" w:rsidRPr="009A0EC4" w:rsidRDefault="00E84CA7">
      <w:pPr>
        <w:rPr>
          <w:sz w:val="24"/>
          <w:szCs w:val="24"/>
        </w:rPr>
      </w:pPr>
    </w:p>
    <w:p w14:paraId="7DB19C00" w14:textId="77777777" w:rsidR="005426CE" w:rsidRPr="005426CE" w:rsidRDefault="005426CE" w:rsidP="005A2957">
      <w:pPr>
        <w:widowControl/>
        <w:autoSpaceDE/>
        <w:autoSpaceDN/>
        <w:spacing w:after="120"/>
        <w:ind w:left="283"/>
        <w:jc w:val="center"/>
        <w:rPr>
          <w:rFonts w:eastAsia="Times New Roman"/>
          <w:b/>
          <w:sz w:val="24"/>
          <w:szCs w:val="24"/>
          <w:lang w:eastAsia="ru-RU"/>
        </w:rPr>
      </w:pPr>
      <w:r w:rsidRPr="005426CE">
        <w:rPr>
          <w:rFonts w:eastAsia="Times New Roman"/>
          <w:b/>
          <w:sz w:val="24"/>
          <w:szCs w:val="24"/>
          <w:lang w:eastAsia="ru-RU"/>
        </w:rPr>
        <w:t>Результати навчання для дисципліни:</w:t>
      </w:r>
    </w:p>
    <w:p w14:paraId="21BAA490" w14:textId="77777777" w:rsidR="005426CE" w:rsidRPr="005426CE" w:rsidRDefault="005426CE" w:rsidP="005426CE">
      <w:pPr>
        <w:widowControl/>
        <w:numPr>
          <w:ilvl w:val="1"/>
          <w:numId w:val="4"/>
        </w:numPr>
        <w:tabs>
          <w:tab w:val="clear" w:pos="1440"/>
          <w:tab w:val="num" w:pos="284"/>
        </w:tabs>
        <w:autoSpaceDE/>
        <w:autoSpaceDN/>
        <w:ind w:left="284" w:hanging="284"/>
        <w:jc w:val="both"/>
        <w:rPr>
          <w:rFonts w:eastAsia="Times New Roman"/>
          <w:sz w:val="24"/>
          <w:szCs w:val="24"/>
          <w:lang w:eastAsia="ru-RU"/>
        </w:rPr>
      </w:pPr>
      <w:r w:rsidRPr="005426CE">
        <w:rPr>
          <w:rFonts w:eastAsia="Times New Roman"/>
          <w:sz w:val="24"/>
          <w:szCs w:val="24"/>
          <w:lang w:eastAsia="ru-RU"/>
        </w:rPr>
        <w:t xml:space="preserve">Збирати дані про скарги пацієнта, анамнез хвороби, анамнез життя (в тому числі професійний анамнез), за умов закладу охорони здоров’я, його підрозділу або вдома у хворого, використовуючи результати співбесіди з пацієнтом, за стандартною схемою опитування хворого. 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 </w:t>
      </w:r>
    </w:p>
    <w:p w14:paraId="1047E5D5" w14:textId="77777777" w:rsidR="005426CE" w:rsidRPr="005426CE" w:rsidRDefault="005426CE" w:rsidP="005426CE">
      <w:pPr>
        <w:widowControl/>
        <w:numPr>
          <w:ilvl w:val="0"/>
          <w:numId w:val="5"/>
        </w:numPr>
        <w:autoSpaceDE/>
        <w:autoSpaceDN/>
        <w:ind w:left="709" w:hanging="425"/>
        <w:contextualSpacing/>
        <w:jc w:val="both"/>
        <w:rPr>
          <w:rFonts w:eastAsia="Times New Roman"/>
          <w:sz w:val="24"/>
          <w:szCs w:val="24"/>
          <w:lang w:eastAsia="ru-RU"/>
        </w:rPr>
      </w:pPr>
      <w:r w:rsidRPr="005426CE">
        <w:rPr>
          <w:rFonts w:eastAsia="Times New Roman"/>
          <w:sz w:val="24"/>
          <w:szCs w:val="24"/>
          <w:lang w:eastAsia="ru-RU"/>
        </w:rPr>
        <w:t xml:space="preserve">збирати інформацію про загальний стан пацієнта (свідомість, конституція) та зовнішній вигляд (огляд шкіри, підшкірного жирового шару, пальпація лімфатичних вузлів, та щитовидної залози); </w:t>
      </w:r>
    </w:p>
    <w:p w14:paraId="3148D4BA" w14:textId="77777777" w:rsidR="005426CE" w:rsidRPr="005426CE" w:rsidRDefault="005426CE" w:rsidP="005426CE">
      <w:pPr>
        <w:widowControl/>
        <w:numPr>
          <w:ilvl w:val="0"/>
          <w:numId w:val="5"/>
        </w:numPr>
        <w:autoSpaceDE/>
        <w:autoSpaceDN/>
        <w:ind w:left="709" w:hanging="425"/>
        <w:contextualSpacing/>
        <w:jc w:val="both"/>
        <w:rPr>
          <w:rFonts w:eastAsia="Times New Roman"/>
          <w:sz w:val="24"/>
          <w:szCs w:val="24"/>
          <w:lang w:eastAsia="ru-RU"/>
        </w:rPr>
      </w:pPr>
      <w:r w:rsidRPr="005426CE">
        <w:rPr>
          <w:rFonts w:eastAsia="Times New Roman"/>
          <w:sz w:val="24"/>
          <w:szCs w:val="24"/>
          <w:lang w:eastAsia="ru-RU"/>
        </w:rPr>
        <w:t xml:space="preserve">обстежувати стан серцево-судинної системи; </w:t>
      </w:r>
    </w:p>
    <w:p w14:paraId="5215ADD3" w14:textId="77777777" w:rsidR="005426CE" w:rsidRPr="005426CE" w:rsidRDefault="005426CE" w:rsidP="005426CE">
      <w:pPr>
        <w:widowControl/>
        <w:numPr>
          <w:ilvl w:val="0"/>
          <w:numId w:val="5"/>
        </w:numPr>
        <w:autoSpaceDE/>
        <w:autoSpaceDN/>
        <w:ind w:left="709" w:hanging="425"/>
        <w:contextualSpacing/>
        <w:jc w:val="both"/>
        <w:rPr>
          <w:rFonts w:eastAsia="Times New Roman"/>
          <w:sz w:val="24"/>
          <w:szCs w:val="24"/>
          <w:lang w:eastAsia="ru-RU"/>
        </w:rPr>
      </w:pPr>
      <w:r w:rsidRPr="005426CE">
        <w:rPr>
          <w:rFonts w:eastAsia="Times New Roman"/>
          <w:sz w:val="24"/>
          <w:szCs w:val="24"/>
          <w:lang w:eastAsia="ru-RU"/>
        </w:rPr>
        <w:t>обстежувати стан органів диханн);</w:t>
      </w:r>
    </w:p>
    <w:p w14:paraId="24BA51B8" w14:textId="77777777" w:rsidR="005426CE" w:rsidRPr="005426CE" w:rsidRDefault="005426CE" w:rsidP="005426CE">
      <w:pPr>
        <w:widowControl/>
        <w:numPr>
          <w:ilvl w:val="0"/>
          <w:numId w:val="5"/>
        </w:numPr>
        <w:autoSpaceDE/>
        <w:autoSpaceDN/>
        <w:ind w:left="709" w:hanging="425"/>
        <w:contextualSpacing/>
        <w:jc w:val="both"/>
        <w:rPr>
          <w:rFonts w:eastAsia="Times New Roman"/>
          <w:sz w:val="24"/>
          <w:szCs w:val="24"/>
          <w:lang w:eastAsia="ru-RU"/>
        </w:rPr>
      </w:pPr>
      <w:r w:rsidRPr="005426CE">
        <w:rPr>
          <w:rFonts w:eastAsia="Times New Roman"/>
          <w:sz w:val="24"/>
          <w:szCs w:val="24"/>
          <w:lang w:eastAsia="ru-RU"/>
        </w:rPr>
        <w:t>обстежувати стан органів черевної порожнини</w:t>
      </w:r>
    </w:p>
    <w:p w14:paraId="1ADDC00F" w14:textId="77777777" w:rsidR="005426CE" w:rsidRPr="005426CE" w:rsidRDefault="005426CE" w:rsidP="005426CE">
      <w:pPr>
        <w:widowControl/>
        <w:numPr>
          <w:ilvl w:val="1"/>
          <w:numId w:val="4"/>
        </w:numPr>
        <w:tabs>
          <w:tab w:val="clear" w:pos="1440"/>
          <w:tab w:val="num" w:pos="284"/>
        </w:tabs>
        <w:autoSpaceDE/>
        <w:autoSpaceDN/>
        <w:ind w:left="284" w:hanging="284"/>
        <w:jc w:val="both"/>
        <w:rPr>
          <w:rFonts w:eastAsia="Times New Roman"/>
          <w:sz w:val="24"/>
          <w:szCs w:val="24"/>
          <w:lang w:eastAsia="ru-RU"/>
        </w:rPr>
      </w:pPr>
      <w:r w:rsidRPr="005426CE">
        <w:rPr>
          <w:rFonts w:eastAsia="Times New Roman"/>
          <w:sz w:val="24"/>
          <w:szCs w:val="24"/>
          <w:lang w:eastAsia="ru-RU"/>
        </w:rPr>
        <w:t xml:space="preserve">Оцінювати інформацію щодо стану пацієнта в умовах закладу охорони здоров’я, його підрозділу,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 </w:t>
      </w:r>
    </w:p>
    <w:p w14:paraId="481DCC7A" w14:textId="77777777" w:rsidR="005426CE" w:rsidRPr="005426CE" w:rsidRDefault="005426CE" w:rsidP="005426CE">
      <w:pPr>
        <w:widowControl/>
        <w:numPr>
          <w:ilvl w:val="1"/>
          <w:numId w:val="4"/>
        </w:numPr>
        <w:tabs>
          <w:tab w:val="clear" w:pos="1440"/>
          <w:tab w:val="num" w:pos="284"/>
        </w:tabs>
        <w:autoSpaceDE/>
        <w:autoSpaceDN/>
        <w:ind w:left="284" w:hanging="284"/>
        <w:jc w:val="both"/>
        <w:rPr>
          <w:rFonts w:eastAsia="Times New Roman"/>
          <w:sz w:val="24"/>
          <w:szCs w:val="24"/>
          <w:lang w:eastAsia="ru-RU"/>
        </w:rPr>
      </w:pPr>
      <w:r w:rsidRPr="005426CE">
        <w:rPr>
          <w:rFonts w:eastAsia="Times New Roman"/>
          <w:sz w:val="24"/>
          <w:szCs w:val="24"/>
          <w:lang w:eastAsia="ru-RU"/>
        </w:rPr>
        <w:t xml:space="preserve">Виконувати медичні маніпуляції, що входять до функціональних обовʼязків медичної сестри в умовах лікувальної установи, використовуючи знання про людину, її органи та системи, дотримуючись відповідних етичних та юридичних та використовуючи стандартні методики (у т.ч. зі списку 5 Стандарту: виконувати непрямий масаж серця, виконувати штучне дихання, проводити реєстрацію стандартної ЕКГ в 12 відведеннях, здійснювати тимчасову зупинку зовнішньої кровотечі, здійснювати первинну хірургічну обробку рани, перев'язку, зняття шкірних швів, накладати пов'язки, проводити транспортну іммобілізацію, проводити введення лікарських речовин (внутрішньовенне струминне та крапельне), вимірювати </w:t>
      </w:r>
      <w:r w:rsidRPr="005426CE">
        <w:rPr>
          <w:rFonts w:eastAsia="Times New Roman"/>
          <w:sz w:val="24"/>
          <w:szCs w:val="24"/>
          <w:lang w:eastAsia="ru-RU"/>
        </w:rPr>
        <w:lastRenderedPageBreak/>
        <w:t>артеріальний тиск, відновлювати прохідність дихальних шляхів, виконувати техніку контакту новонародженого «шкіра до шкіри» і раннього прикладання до грудей, визначати групи крові, резус-належність).</w:t>
      </w:r>
    </w:p>
    <w:p w14:paraId="3A3A33AC" w14:textId="77777777" w:rsidR="005426CE" w:rsidRPr="005426CE" w:rsidRDefault="005426CE" w:rsidP="005426CE">
      <w:pPr>
        <w:widowControl/>
        <w:numPr>
          <w:ilvl w:val="1"/>
          <w:numId w:val="4"/>
        </w:numPr>
        <w:tabs>
          <w:tab w:val="clear" w:pos="1440"/>
          <w:tab w:val="num" w:pos="284"/>
        </w:tabs>
        <w:autoSpaceDE/>
        <w:autoSpaceDN/>
        <w:ind w:left="284" w:hanging="284"/>
        <w:jc w:val="both"/>
        <w:rPr>
          <w:rFonts w:eastAsia="Times New Roman"/>
          <w:sz w:val="24"/>
          <w:szCs w:val="24"/>
          <w:lang w:eastAsia="ru-RU"/>
        </w:rPr>
      </w:pPr>
      <w:r w:rsidRPr="005426CE">
        <w:rPr>
          <w:rFonts w:eastAsia="Times New Roman"/>
          <w:sz w:val="24"/>
          <w:szCs w:val="24"/>
          <w:lang w:eastAsia="ru-RU"/>
        </w:rPr>
        <w:t>Здійснювати профілактичні заходи, в умовах закладу охорони здоров’я, його підрозділу на підставі даних про стан здоров’я певних контингентів населення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p w14:paraId="65DD0EAC" w14:textId="77777777" w:rsidR="005426CE" w:rsidRPr="005426CE" w:rsidRDefault="005426CE" w:rsidP="005426CE">
      <w:pPr>
        <w:widowControl/>
        <w:numPr>
          <w:ilvl w:val="0"/>
          <w:numId w:val="6"/>
        </w:numPr>
        <w:autoSpaceDE/>
        <w:autoSpaceDN/>
        <w:contextualSpacing/>
        <w:jc w:val="both"/>
        <w:rPr>
          <w:rFonts w:eastAsia="Times New Roman"/>
          <w:sz w:val="24"/>
          <w:szCs w:val="24"/>
          <w:lang w:eastAsia="ru-RU"/>
        </w:rPr>
      </w:pPr>
      <w:r w:rsidRPr="005426CE">
        <w:rPr>
          <w:rFonts w:eastAsia="Times New Roman"/>
          <w:sz w:val="24"/>
          <w:szCs w:val="24"/>
          <w:lang w:eastAsia="ru-RU"/>
        </w:rPr>
        <w:t xml:space="preserve">режиму діяльності та відпочинку; </w:t>
      </w:r>
    </w:p>
    <w:p w14:paraId="6C88B75F" w14:textId="77777777" w:rsidR="005426CE" w:rsidRPr="005426CE" w:rsidRDefault="005426CE" w:rsidP="005426CE">
      <w:pPr>
        <w:widowControl/>
        <w:numPr>
          <w:ilvl w:val="0"/>
          <w:numId w:val="6"/>
        </w:numPr>
        <w:autoSpaceDE/>
        <w:autoSpaceDN/>
        <w:contextualSpacing/>
        <w:jc w:val="both"/>
        <w:rPr>
          <w:rFonts w:eastAsia="Times New Roman"/>
          <w:sz w:val="24"/>
          <w:szCs w:val="24"/>
          <w:lang w:eastAsia="ru-RU"/>
        </w:rPr>
      </w:pPr>
      <w:r w:rsidRPr="005426CE">
        <w:rPr>
          <w:rFonts w:eastAsia="Times New Roman"/>
          <w:sz w:val="24"/>
          <w:szCs w:val="24"/>
          <w:lang w:eastAsia="ru-RU"/>
        </w:rPr>
        <w:t xml:space="preserve">формування сприятливого виробничого середовища; </w:t>
      </w:r>
    </w:p>
    <w:p w14:paraId="53EF9E03" w14:textId="77777777" w:rsidR="005426CE" w:rsidRPr="005426CE" w:rsidRDefault="005426CE" w:rsidP="005426CE">
      <w:pPr>
        <w:widowControl/>
        <w:numPr>
          <w:ilvl w:val="0"/>
          <w:numId w:val="6"/>
        </w:numPr>
        <w:autoSpaceDE/>
        <w:autoSpaceDN/>
        <w:contextualSpacing/>
        <w:jc w:val="both"/>
        <w:rPr>
          <w:rFonts w:eastAsia="Times New Roman"/>
          <w:sz w:val="24"/>
          <w:szCs w:val="24"/>
          <w:lang w:eastAsia="ru-RU"/>
        </w:rPr>
      </w:pPr>
      <w:r w:rsidRPr="005426CE">
        <w:rPr>
          <w:rFonts w:eastAsia="Times New Roman"/>
          <w:sz w:val="24"/>
          <w:szCs w:val="24"/>
          <w:lang w:eastAsia="ru-RU"/>
        </w:rPr>
        <w:t>первинної профілактики захворювань і травм;</w:t>
      </w:r>
    </w:p>
    <w:p w14:paraId="2A8DC583" w14:textId="77777777" w:rsidR="005426CE" w:rsidRPr="005426CE" w:rsidRDefault="005426CE" w:rsidP="005426CE">
      <w:pPr>
        <w:widowControl/>
        <w:numPr>
          <w:ilvl w:val="0"/>
          <w:numId w:val="6"/>
        </w:numPr>
        <w:autoSpaceDE/>
        <w:autoSpaceDN/>
        <w:contextualSpacing/>
        <w:jc w:val="both"/>
        <w:rPr>
          <w:rFonts w:eastAsia="Times New Roman"/>
          <w:sz w:val="24"/>
          <w:szCs w:val="24"/>
          <w:lang w:eastAsia="ru-RU"/>
        </w:rPr>
      </w:pPr>
      <w:r w:rsidRPr="005426CE">
        <w:rPr>
          <w:rFonts w:eastAsia="Times New Roman"/>
          <w:sz w:val="24"/>
          <w:szCs w:val="24"/>
          <w:lang w:eastAsia="ru-RU"/>
        </w:rPr>
        <w:t>вакцинопрофілактики;</w:t>
      </w:r>
    </w:p>
    <w:p w14:paraId="1BDF0610" w14:textId="77777777" w:rsidR="005426CE" w:rsidRPr="005426CE" w:rsidRDefault="005426CE" w:rsidP="005426CE">
      <w:pPr>
        <w:widowControl/>
        <w:numPr>
          <w:ilvl w:val="0"/>
          <w:numId w:val="6"/>
        </w:numPr>
        <w:autoSpaceDE/>
        <w:autoSpaceDN/>
        <w:contextualSpacing/>
        <w:jc w:val="both"/>
        <w:rPr>
          <w:rFonts w:eastAsia="Times New Roman"/>
          <w:sz w:val="24"/>
          <w:szCs w:val="24"/>
          <w:lang w:eastAsia="ru-RU"/>
        </w:rPr>
      </w:pPr>
      <w:r w:rsidRPr="005426CE">
        <w:rPr>
          <w:rFonts w:eastAsia="Times New Roman"/>
          <w:sz w:val="24"/>
          <w:szCs w:val="24"/>
          <w:lang w:eastAsia="ru-RU"/>
        </w:rPr>
        <w:t>профілактики шкідливих звичок;</w:t>
      </w:r>
    </w:p>
    <w:p w14:paraId="55F854A0" w14:textId="77777777" w:rsidR="005426CE" w:rsidRPr="005426CE" w:rsidRDefault="005426CE" w:rsidP="005426CE">
      <w:pPr>
        <w:widowControl/>
        <w:numPr>
          <w:ilvl w:val="0"/>
          <w:numId w:val="6"/>
        </w:numPr>
        <w:autoSpaceDE/>
        <w:autoSpaceDN/>
        <w:contextualSpacing/>
        <w:jc w:val="both"/>
        <w:rPr>
          <w:rFonts w:eastAsia="Times New Roman"/>
          <w:sz w:val="24"/>
          <w:szCs w:val="24"/>
          <w:lang w:eastAsia="ru-RU"/>
        </w:rPr>
      </w:pPr>
      <w:r w:rsidRPr="005426CE">
        <w:rPr>
          <w:rFonts w:eastAsia="Times New Roman"/>
          <w:sz w:val="24"/>
          <w:szCs w:val="24"/>
          <w:lang w:eastAsia="ru-RU"/>
        </w:rPr>
        <w:t>пропаганди здорового способу життя.</w:t>
      </w:r>
    </w:p>
    <w:p w14:paraId="32D35C89" w14:textId="77777777" w:rsidR="005426CE" w:rsidRPr="005426CE" w:rsidRDefault="005426CE" w:rsidP="005426CE">
      <w:pPr>
        <w:widowControl/>
        <w:numPr>
          <w:ilvl w:val="1"/>
          <w:numId w:val="4"/>
        </w:numPr>
        <w:tabs>
          <w:tab w:val="clear" w:pos="1440"/>
          <w:tab w:val="num" w:pos="284"/>
        </w:tabs>
        <w:autoSpaceDE/>
        <w:autoSpaceDN/>
        <w:ind w:left="284" w:hanging="284"/>
        <w:jc w:val="both"/>
        <w:rPr>
          <w:rFonts w:eastAsia="Times New Roman"/>
          <w:sz w:val="24"/>
          <w:szCs w:val="24"/>
          <w:lang w:eastAsia="ru-RU"/>
        </w:rPr>
      </w:pPr>
      <w:r w:rsidRPr="005426CE">
        <w:rPr>
          <w:rFonts w:eastAsia="Times New Roman"/>
          <w:sz w:val="24"/>
          <w:szCs w:val="24"/>
          <w:lang w:eastAsia="ru-RU"/>
        </w:rPr>
        <w:t>Забезпечувати необхідний режим перебування хворого у стаціонарі при лікуванні захворювання,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w:t>
      </w:r>
    </w:p>
    <w:p w14:paraId="7191C883" w14:textId="77777777" w:rsidR="005426CE" w:rsidRPr="005426CE" w:rsidRDefault="005426CE" w:rsidP="005426CE">
      <w:pPr>
        <w:widowControl/>
        <w:numPr>
          <w:ilvl w:val="1"/>
          <w:numId w:val="4"/>
        </w:numPr>
        <w:tabs>
          <w:tab w:val="clear" w:pos="1440"/>
          <w:tab w:val="num" w:pos="284"/>
        </w:tabs>
        <w:autoSpaceDE/>
        <w:autoSpaceDN/>
        <w:ind w:left="284" w:hanging="284"/>
        <w:jc w:val="both"/>
        <w:rPr>
          <w:rFonts w:eastAsia="Times New Roman"/>
          <w:sz w:val="24"/>
          <w:szCs w:val="24"/>
          <w:lang w:eastAsia="ru-RU"/>
        </w:rPr>
      </w:pPr>
      <w:r w:rsidRPr="005426CE">
        <w:rPr>
          <w:rFonts w:eastAsia="Times New Roman"/>
          <w:sz w:val="24"/>
          <w:szCs w:val="24"/>
          <w:lang w:eastAsia="ru-RU"/>
        </w:rPr>
        <w:t>Надавати екстрену медичну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рішення, на підставі виявлення невідкладного стану (зі списку 3 Стандарту: гіпертензивний криз, гостра дихальна недостатність, гостра серцева недостатність, гостра кровотеча, синдром гострої крововтрати, зупинка серця, дихання, колапс) в умовах обмеженого часу згідно з визначеною тактикою, використовуючи стандартні схеми.</w:t>
      </w:r>
    </w:p>
    <w:p w14:paraId="00C63424" w14:textId="77777777" w:rsidR="005426CE" w:rsidRPr="005426CE" w:rsidRDefault="005426CE" w:rsidP="005426CE">
      <w:pPr>
        <w:widowControl/>
        <w:numPr>
          <w:ilvl w:val="1"/>
          <w:numId w:val="4"/>
        </w:numPr>
        <w:tabs>
          <w:tab w:val="clear" w:pos="1440"/>
          <w:tab w:val="num" w:pos="284"/>
        </w:tabs>
        <w:autoSpaceDE/>
        <w:autoSpaceDN/>
        <w:ind w:left="284" w:hanging="284"/>
        <w:jc w:val="both"/>
        <w:rPr>
          <w:rFonts w:eastAsia="Times New Roman"/>
          <w:sz w:val="24"/>
          <w:szCs w:val="24"/>
          <w:lang w:eastAsia="ru-RU"/>
        </w:rPr>
      </w:pPr>
      <w:r w:rsidRPr="005426CE">
        <w:rPr>
          <w:rFonts w:eastAsia="Times New Roman"/>
          <w:sz w:val="24"/>
          <w:szCs w:val="24"/>
          <w:lang w:eastAsia="ru-RU"/>
        </w:rPr>
        <w:t>Забезпечувати дотримання необхідного лікувального харчування при лікуванні захворювання, в умовах закладу охорони здоров’я,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14:paraId="4ECB07F1" w14:textId="77777777" w:rsidR="005426CE" w:rsidRPr="005426CE" w:rsidRDefault="005426CE" w:rsidP="005426CE">
      <w:pPr>
        <w:widowControl/>
        <w:numPr>
          <w:ilvl w:val="1"/>
          <w:numId w:val="4"/>
        </w:numPr>
        <w:tabs>
          <w:tab w:val="clear" w:pos="1440"/>
          <w:tab w:val="num" w:pos="284"/>
        </w:tabs>
        <w:autoSpaceDE/>
        <w:autoSpaceDN/>
        <w:ind w:left="284" w:hanging="284"/>
        <w:jc w:val="both"/>
        <w:rPr>
          <w:rFonts w:eastAsia="Times New Roman"/>
          <w:sz w:val="24"/>
          <w:szCs w:val="24"/>
          <w:lang w:eastAsia="ru-RU"/>
        </w:rPr>
      </w:pPr>
      <w:r w:rsidRPr="005426CE">
        <w:rPr>
          <w:rFonts w:eastAsia="Times New Roman"/>
          <w:sz w:val="24"/>
          <w:szCs w:val="24"/>
          <w:lang w:eastAsia="ru-RU"/>
        </w:rPr>
        <w:t>В умовах закладу охорони здоров’я, його підрозділу вести медичну документацію щодо пацієнта (заповнювати карту медичну карту стаціонарного хворого, лист лікарських призначень, амбулаторну карту тощо), використовуючи стандартну технологію, на підставі нормативних документів.</w:t>
      </w:r>
    </w:p>
    <w:p w14:paraId="5DFC919A" w14:textId="77777777" w:rsidR="005426CE" w:rsidRPr="005426CE" w:rsidRDefault="005426CE" w:rsidP="005426CE">
      <w:pPr>
        <w:widowControl/>
        <w:autoSpaceDE/>
        <w:autoSpaceDN/>
        <w:spacing w:after="120"/>
        <w:ind w:left="283"/>
        <w:rPr>
          <w:rFonts w:eastAsia="Times New Roman"/>
          <w:sz w:val="24"/>
          <w:szCs w:val="24"/>
          <w:lang w:eastAsia="ru-RU"/>
        </w:rPr>
      </w:pPr>
    </w:p>
    <w:p w14:paraId="3D6A9936" w14:textId="77777777" w:rsidR="005426CE" w:rsidRPr="005426CE" w:rsidRDefault="005426CE" w:rsidP="005426CE">
      <w:pPr>
        <w:widowControl/>
        <w:autoSpaceDE/>
        <w:autoSpaceDN/>
        <w:spacing w:after="120"/>
        <w:ind w:left="283" w:firstLine="426"/>
        <w:jc w:val="both"/>
        <w:rPr>
          <w:rFonts w:eastAsia="Times New Roman"/>
          <w:sz w:val="24"/>
          <w:szCs w:val="24"/>
          <w:lang w:eastAsia="ru-RU"/>
        </w:rPr>
      </w:pPr>
      <w:r w:rsidRPr="005426CE">
        <w:rPr>
          <w:rFonts w:eastAsia="Times New Roman"/>
          <w:sz w:val="24"/>
          <w:szCs w:val="24"/>
          <w:lang w:eastAsia="ru-RU"/>
        </w:rPr>
        <w:t>У результаті вивчення дисципліни «Сестринська практика» студент має в умовах хірургічного стаціонару:</w:t>
      </w:r>
    </w:p>
    <w:p w14:paraId="3D848568"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Демонструвати методи остаточної зупинки кровотечі різними способами</w:t>
      </w:r>
    </w:p>
    <w:p w14:paraId="1FFEC9FD"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Визначати види кровотеч та величину крововтрати</w:t>
      </w:r>
    </w:p>
    <w:p w14:paraId="0C97B545"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Набути навички визначення груп крові та резус–фактора, індивідуальної, резус та біологічної сумісності крові донора і реципієнт</w:t>
      </w:r>
    </w:p>
    <w:p w14:paraId="3311E10C"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Засвоїти процедуру виконання різних видів анестезії та наркозу</w:t>
      </w:r>
    </w:p>
    <w:p w14:paraId="4FF3600D"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Демонструвати методику проведення реанімаційних заходів (непрямого масажу серця та штучної вентиляції легень)</w:t>
      </w:r>
    </w:p>
    <w:p w14:paraId="46B8B2A1"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Ідентифікувати пошкодження м’яких тканин, черепа, грудної клітки</w:t>
      </w:r>
    </w:p>
    <w:p w14:paraId="36A9B783"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Демонструвати хірургічну обробку ушкоджених ділянок тіла та догляд за ними</w:t>
      </w:r>
    </w:p>
    <w:p w14:paraId="27F1DB15"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Демонструвати техніку накладання різних видів пов’язок та засобів транспортної іммобілізації</w:t>
      </w:r>
    </w:p>
    <w:p w14:paraId="046E7AD7"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Організовувати заходи по наданню першої допомоги постраждалому з опіком</w:t>
      </w:r>
    </w:p>
    <w:p w14:paraId="1D6B4527"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Засвоїти основні клінічні прояви гнійних захворювань м’яких тканин та заходи першої допомоги хворим</w:t>
      </w:r>
    </w:p>
    <w:p w14:paraId="3748A1BD" w14:textId="77777777" w:rsidR="005426CE" w:rsidRP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lastRenderedPageBreak/>
        <w:t>Демонструвати основні заходи по профілактиці правця, дифтерії, сибірки, газової гангрени</w:t>
      </w:r>
    </w:p>
    <w:p w14:paraId="7871AED1" w14:textId="77777777" w:rsidR="005426CE" w:rsidRDefault="005426CE" w:rsidP="005426CE">
      <w:pPr>
        <w:widowControl/>
        <w:numPr>
          <w:ilvl w:val="0"/>
          <w:numId w:val="7"/>
        </w:numPr>
        <w:autoSpaceDE/>
        <w:autoSpaceDN/>
        <w:ind w:left="1134" w:hanging="425"/>
        <w:jc w:val="both"/>
        <w:rPr>
          <w:rFonts w:eastAsia="Times New Roman"/>
          <w:sz w:val="24"/>
          <w:szCs w:val="24"/>
          <w:lang w:eastAsia="ru-RU"/>
        </w:rPr>
      </w:pPr>
      <w:r w:rsidRPr="005426CE">
        <w:rPr>
          <w:rFonts w:eastAsia="Times New Roman"/>
          <w:sz w:val="24"/>
          <w:szCs w:val="24"/>
          <w:lang w:eastAsia="ru-RU"/>
        </w:rPr>
        <w:t>Демонструвати правила обробки інфікованих пошкоджень м’яких тканин</w:t>
      </w:r>
      <w:r w:rsidR="007876EA">
        <w:rPr>
          <w:rFonts w:eastAsia="Times New Roman"/>
          <w:sz w:val="24"/>
          <w:szCs w:val="24"/>
          <w:lang w:eastAsia="ru-RU"/>
        </w:rPr>
        <w:t xml:space="preserve">. </w:t>
      </w:r>
    </w:p>
    <w:p w14:paraId="3C4C7BFE" w14:textId="77777777" w:rsidR="007876EA" w:rsidRPr="007876EA" w:rsidRDefault="007876EA" w:rsidP="007876EA">
      <w:pPr>
        <w:pStyle w:val="a3"/>
        <w:jc w:val="both"/>
        <w:rPr>
          <w:sz w:val="24"/>
          <w:szCs w:val="24"/>
        </w:rPr>
      </w:pPr>
      <w:r>
        <w:rPr>
          <w:sz w:val="24"/>
          <w:szCs w:val="24"/>
        </w:rPr>
        <w:t xml:space="preserve">   </w:t>
      </w:r>
      <w:r w:rsidRPr="007876EA">
        <w:rPr>
          <w:sz w:val="24"/>
          <w:szCs w:val="24"/>
        </w:rPr>
        <w:t>Щоб досягти цих цілей навчання і успішно пройти курс, необхідно:з першого дня включитися в серьезну роботу; регулярно відвідувати лекції; читати матеріал попередньо, до його розгляду на практичному занятті;не спізнюватися  і ніколи не пропускати заняття; приходити на кафедру одягнутими у медичний халат, бути переодягнуними у змінне взуття, мати при собі зошит, ручку; виконувати всі необхідні завдання і працювати щодня;вміти працювати з партнером або в складі групи групи;звертатися за допомогою і отримувати її, коли Ви її потребуєте.</w:t>
      </w:r>
    </w:p>
    <w:p w14:paraId="5D3D80AF" w14:textId="77777777" w:rsidR="00716C51" w:rsidRPr="00716C51" w:rsidRDefault="00716C51" w:rsidP="00716C51">
      <w:pPr>
        <w:tabs>
          <w:tab w:val="left" w:pos="0"/>
        </w:tabs>
        <w:ind w:firstLine="709"/>
        <w:jc w:val="center"/>
        <w:rPr>
          <w:b/>
          <w:bCs/>
          <w:szCs w:val="28"/>
        </w:rPr>
      </w:pPr>
      <w:r w:rsidRPr="00716C51">
        <w:rPr>
          <w:b/>
          <w:bCs/>
          <w:szCs w:val="28"/>
        </w:rPr>
        <w:t>2. Інформаційний обсяг</w:t>
      </w:r>
      <w:r w:rsidRPr="00716C51">
        <w:rPr>
          <w:szCs w:val="28"/>
        </w:rPr>
        <w:t xml:space="preserve"> </w:t>
      </w:r>
      <w:r w:rsidRPr="00716C51">
        <w:rPr>
          <w:b/>
          <w:szCs w:val="28"/>
        </w:rPr>
        <w:t>навчальної</w:t>
      </w:r>
      <w:r w:rsidRPr="00716C51">
        <w:rPr>
          <w:b/>
          <w:bCs/>
          <w:szCs w:val="28"/>
        </w:rPr>
        <w:t xml:space="preserve"> дисципліни</w:t>
      </w:r>
    </w:p>
    <w:p w14:paraId="1B7EA95F" w14:textId="77777777" w:rsidR="00716C51" w:rsidRPr="00716C51" w:rsidRDefault="00716C51" w:rsidP="00CE41FB">
      <w:pPr>
        <w:tabs>
          <w:tab w:val="left" w:pos="0"/>
        </w:tabs>
        <w:ind w:firstLine="567"/>
        <w:jc w:val="center"/>
        <w:rPr>
          <w:spacing w:val="-4"/>
          <w:szCs w:val="28"/>
        </w:rPr>
      </w:pPr>
      <w:r w:rsidRPr="00716C51">
        <w:rPr>
          <w:spacing w:val="-4"/>
          <w:szCs w:val="28"/>
        </w:rPr>
        <w:t xml:space="preserve">На вивчення навчальної дисципліни відводиться </w:t>
      </w:r>
      <w:r>
        <w:rPr>
          <w:spacing w:val="-4"/>
          <w:szCs w:val="28"/>
        </w:rPr>
        <w:t>18</w:t>
      </w:r>
      <w:r w:rsidRPr="00716C51">
        <w:rPr>
          <w:spacing w:val="-4"/>
          <w:szCs w:val="28"/>
        </w:rPr>
        <w:t xml:space="preserve"> години, </w:t>
      </w:r>
      <w:r>
        <w:rPr>
          <w:spacing w:val="-4"/>
          <w:szCs w:val="28"/>
        </w:rPr>
        <w:t>0,9</w:t>
      </w:r>
      <w:r w:rsidRPr="00716C51">
        <w:rPr>
          <w:spacing w:val="-4"/>
          <w:szCs w:val="28"/>
        </w:rPr>
        <w:t xml:space="preserve"> кредитів ЄКТС.</w:t>
      </w:r>
    </w:p>
    <w:p w14:paraId="65345549" w14:textId="77777777" w:rsidR="00716C51" w:rsidRPr="00716C51" w:rsidRDefault="00716C51" w:rsidP="00716C51">
      <w:pPr>
        <w:adjustRightInd w:val="0"/>
        <w:spacing w:before="240" w:after="60"/>
        <w:jc w:val="center"/>
        <w:outlineLvl w:val="0"/>
        <w:rPr>
          <w:rFonts w:eastAsia="Times New Roman"/>
          <w:b/>
          <w:kern w:val="32"/>
          <w:sz w:val="24"/>
          <w:szCs w:val="24"/>
          <w:lang w:val="x-none" w:eastAsia="x-none"/>
        </w:rPr>
      </w:pPr>
      <w:r w:rsidRPr="00716C51">
        <w:rPr>
          <w:rFonts w:eastAsia="Times New Roman"/>
          <w:b/>
          <w:kern w:val="32"/>
          <w:sz w:val="24"/>
          <w:szCs w:val="24"/>
          <w:lang w:eastAsia="x-none"/>
        </w:rPr>
        <w:t xml:space="preserve">3. </w:t>
      </w:r>
      <w:r w:rsidRPr="00716C51">
        <w:rPr>
          <w:rFonts w:eastAsia="Times New Roman"/>
          <w:b/>
          <w:kern w:val="32"/>
          <w:sz w:val="24"/>
          <w:szCs w:val="24"/>
          <w:lang w:val="x-none" w:eastAsia="x-none"/>
        </w:rPr>
        <w:t>Опис навчальної дисципліни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8F0C4D" w:rsidRPr="008F0C4D" w14:paraId="3EE2D9BA" w14:textId="77777777" w:rsidTr="00E639CC">
        <w:trPr>
          <w:trHeight w:val="803"/>
        </w:trPr>
        <w:tc>
          <w:tcPr>
            <w:tcW w:w="2834" w:type="dxa"/>
            <w:vMerge w:val="restart"/>
            <w:vAlign w:val="center"/>
          </w:tcPr>
          <w:p w14:paraId="23B8BF11"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 xml:space="preserve">Найменування показників </w:t>
            </w:r>
          </w:p>
        </w:tc>
        <w:tc>
          <w:tcPr>
            <w:tcW w:w="3261" w:type="dxa"/>
            <w:vMerge w:val="restart"/>
            <w:vAlign w:val="center"/>
          </w:tcPr>
          <w:p w14:paraId="0186B816"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Галузь знань, напрям підготовки, освітньо-кваліфікаційний рівень</w:t>
            </w:r>
          </w:p>
        </w:tc>
        <w:tc>
          <w:tcPr>
            <w:tcW w:w="3402" w:type="dxa"/>
            <w:gridSpan w:val="2"/>
            <w:vAlign w:val="center"/>
          </w:tcPr>
          <w:p w14:paraId="2850CD5B"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Характеристика навчальної дисципліни</w:t>
            </w:r>
          </w:p>
        </w:tc>
      </w:tr>
      <w:tr w:rsidR="008F0C4D" w:rsidRPr="008F0C4D" w14:paraId="2BFB3927" w14:textId="77777777" w:rsidTr="00E639CC">
        <w:trPr>
          <w:trHeight w:val="549"/>
        </w:trPr>
        <w:tc>
          <w:tcPr>
            <w:tcW w:w="2834" w:type="dxa"/>
            <w:vMerge/>
            <w:vAlign w:val="center"/>
          </w:tcPr>
          <w:p w14:paraId="1FC7865B" w14:textId="77777777" w:rsidR="008F0C4D" w:rsidRPr="008F0C4D" w:rsidRDefault="008F0C4D" w:rsidP="008F0C4D">
            <w:pPr>
              <w:widowControl/>
              <w:autoSpaceDE/>
              <w:autoSpaceDN/>
              <w:jc w:val="center"/>
              <w:rPr>
                <w:rFonts w:eastAsia="Times New Roman"/>
                <w:sz w:val="20"/>
                <w:szCs w:val="28"/>
                <w:lang w:eastAsia="ru-RU"/>
              </w:rPr>
            </w:pPr>
          </w:p>
        </w:tc>
        <w:tc>
          <w:tcPr>
            <w:tcW w:w="3261" w:type="dxa"/>
            <w:vMerge/>
            <w:vAlign w:val="center"/>
          </w:tcPr>
          <w:p w14:paraId="447A21AE" w14:textId="77777777" w:rsidR="008F0C4D" w:rsidRPr="008F0C4D" w:rsidRDefault="008F0C4D" w:rsidP="008F0C4D">
            <w:pPr>
              <w:widowControl/>
              <w:autoSpaceDE/>
              <w:autoSpaceDN/>
              <w:jc w:val="center"/>
              <w:rPr>
                <w:rFonts w:eastAsia="Times New Roman"/>
                <w:sz w:val="20"/>
                <w:szCs w:val="28"/>
                <w:lang w:eastAsia="ru-RU"/>
              </w:rPr>
            </w:pPr>
          </w:p>
        </w:tc>
        <w:tc>
          <w:tcPr>
            <w:tcW w:w="1570" w:type="dxa"/>
          </w:tcPr>
          <w:p w14:paraId="1C6AFB23" w14:textId="77777777" w:rsidR="008F0C4D" w:rsidRPr="008F0C4D" w:rsidRDefault="008F0C4D" w:rsidP="008F0C4D">
            <w:pPr>
              <w:widowControl/>
              <w:autoSpaceDE/>
              <w:autoSpaceDN/>
              <w:jc w:val="center"/>
              <w:rPr>
                <w:rFonts w:eastAsia="Times New Roman"/>
                <w:b/>
                <w:sz w:val="24"/>
                <w:szCs w:val="20"/>
                <w:lang w:eastAsia="ru-RU"/>
              </w:rPr>
            </w:pPr>
            <w:r w:rsidRPr="008F0C4D">
              <w:rPr>
                <w:rFonts w:eastAsia="Times New Roman"/>
                <w:b/>
                <w:sz w:val="24"/>
                <w:szCs w:val="20"/>
                <w:lang w:eastAsia="ru-RU"/>
              </w:rPr>
              <w:t>денна форма навчання</w:t>
            </w:r>
          </w:p>
        </w:tc>
        <w:tc>
          <w:tcPr>
            <w:tcW w:w="1832" w:type="dxa"/>
          </w:tcPr>
          <w:p w14:paraId="4F3128E8" w14:textId="77777777" w:rsidR="008F0C4D" w:rsidRPr="008F0C4D" w:rsidRDefault="008F0C4D" w:rsidP="008F0C4D">
            <w:pPr>
              <w:widowControl/>
              <w:autoSpaceDE/>
              <w:autoSpaceDN/>
              <w:jc w:val="center"/>
              <w:rPr>
                <w:rFonts w:eastAsia="Times New Roman"/>
                <w:b/>
                <w:sz w:val="24"/>
                <w:szCs w:val="20"/>
                <w:lang w:eastAsia="ru-RU"/>
              </w:rPr>
            </w:pPr>
            <w:r w:rsidRPr="008F0C4D">
              <w:rPr>
                <w:rFonts w:eastAsia="Times New Roman"/>
                <w:b/>
                <w:sz w:val="24"/>
                <w:szCs w:val="20"/>
                <w:lang w:eastAsia="ru-RU"/>
              </w:rPr>
              <w:t>вечірня форма навчання</w:t>
            </w:r>
          </w:p>
        </w:tc>
      </w:tr>
      <w:tr w:rsidR="008F0C4D" w:rsidRPr="008F0C4D" w14:paraId="765B716A" w14:textId="77777777" w:rsidTr="00E639CC">
        <w:trPr>
          <w:trHeight w:val="1247"/>
        </w:trPr>
        <w:tc>
          <w:tcPr>
            <w:tcW w:w="2834" w:type="dxa"/>
            <w:vAlign w:val="center"/>
          </w:tcPr>
          <w:p w14:paraId="5FCC6415" w14:textId="77777777" w:rsidR="008F0C4D" w:rsidRPr="008F0C4D" w:rsidRDefault="008F0C4D" w:rsidP="008F0C4D">
            <w:pPr>
              <w:widowControl/>
              <w:autoSpaceDE/>
              <w:autoSpaceDN/>
              <w:rPr>
                <w:rFonts w:eastAsia="Times New Roman"/>
                <w:sz w:val="20"/>
                <w:szCs w:val="28"/>
                <w:lang w:eastAsia="ru-RU"/>
              </w:rPr>
            </w:pPr>
            <w:r w:rsidRPr="008F0C4D">
              <w:rPr>
                <w:rFonts w:eastAsia="Times New Roman"/>
                <w:sz w:val="20"/>
                <w:szCs w:val="28"/>
                <w:lang w:eastAsia="ru-RU"/>
              </w:rPr>
              <w:t xml:space="preserve">Кількість кредитів  –0,9 </w:t>
            </w:r>
          </w:p>
        </w:tc>
        <w:tc>
          <w:tcPr>
            <w:tcW w:w="3261" w:type="dxa"/>
          </w:tcPr>
          <w:p w14:paraId="3F286E71"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Напрям підготовки</w:t>
            </w:r>
          </w:p>
          <w:p w14:paraId="0D21C5B6" w14:textId="77777777" w:rsidR="008F0C4D" w:rsidRPr="008F0C4D" w:rsidRDefault="008F0C4D" w:rsidP="008F0C4D">
            <w:pPr>
              <w:widowControl/>
              <w:autoSpaceDE/>
              <w:autoSpaceDN/>
              <w:jc w:val="center"/>
              <w:rPr>
                <w:rFonts w:eastAsia="Times New Roman"/>
                <w:sz w:val="24"/>
                <w:szCs w:val="24"/>
                <w:lang w:eastAsia="ru-RU"/>
              </w:rPr>
            </w:pPr>
            <w:r w:rsidRPr="008F0C4D">
              <w:rPr>
                <w:rFonts w:eastAsia="Times New Roman"/>
                <w:sz w:val="24"/>
                <w:szCs w:val="24"/>
                <w:lang w:eastAsia="ru-RU"/>
              </w:rPr>
              <w:t>22 «Охорона здоров'я»</w:t>
            </w:r>
          </w:p>
          <w:p w14:paraId="63AA96BB" w14:textId="77777777" w:rsidR="008F0C4D" w:rsidRPr="008F0C4D" w:rsidRDefault="008F0C4D" w:rsidP="008F0C4D">
            <w:pPr>
              <w:widowControl/>
              <w:autoSpaceDE/>
              <w:autoSpaceDN/>
              <w:jc w:val="center"/>
              <w:rPr>
                <w:rFonts w:eastAsia="Times New Roman"/>
                <w:sz w:val="16"/>
                <w:szCs w:val="16"/>
                <w:lang w:eastAsia="ru-RU"/>
              </w:rPr>
            </w:pPr>
            <w:r w:rsidRPr="008F0C4D">
              <w:rPr>
                <w:rFonts w:eastAsia="Times New Roman"/>
                <w:sz w:val="16"/>
                <w:szCs w:val="16"/>
                <w:lang w:eastAsia="ru-RU"/>
              </w:rPr>
              <w:t>(шифр і назва)</w:t>
            </w:r>
          </w:p>
        </w:tc>
        <w:tc>
          <w:tcPr>
            <w:tcW w:w="3402" w:type="dxa"/>
            <w:gridSpan w:val="2"/>
            <w:vAlign w:val="center"/>
          </w:tcPr>
          <w:p w14:paraId="226565F1"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Нормативна</w:t>
            </w:r>
          </w:p>
          <w:p w14:paraId="27049882" w14:textId="77777777" w:rsidR="008F0C4D" w:rsidRPr="008F0C4D" w:rsidRDefault="008F0C4D" w:rsidP="008F0C4D">
            <w:pPr>
              <w:widowControl/>
              <w:autoSpaceDE/>
              <w:autoSpaceDN/>
              <w:jc w:val="center"/>
              <w:rPr>
                <w:rFonts w:eastAsia="Times New Roman"/>
                <w:i/>
                <w:sz w:val="20"/>
                <w:szCs w:val="28"/>
                <w:lang w:eastAsia="ru-RU"/>
              </w:rPr>
            </w:pPr>
          </w:p>
        </w:tc>
      </w:tr>
      <w:tr w:rsidR="008F0C4D" w:rsidRPr="008F0C4D" w14:paraId="0629E98C" w14:textId="77777777" w:rsidTr="00E639CC">
        <w:trPr>
          <w:trHeight w:val="70"/>
        </w:trPr>
        <w:tc>
          <w:tcPr>
            <w:tcW w:w="2834" w:type="dxa"/>
            <w:vMerge w:val="restart"/>
            <w:vAlign w:val="center"/>
          </w:tcPr>
          <w:p w14:paraId="2D1AE692" w14:textId="77777777" w:rsidR="008F0C4D" w:rsidRPr="008F0C4D" w:rsidRDefault="008F0C4D" w:rsidP="008F0C4D">
            <w:pPr>
              <w:widowControl/>
              <w:autoSpaceDE/>
              <w:autoSpaceDN/>
              <w:rPr>
                <w:rFonts w:eastAsia="Times New Roman"/>
                <w:sz w:val="20"/>
                <w:szCs w:val="28"/>
                <w:lang w:eastAsia="ru-RU"/>
              </w:rPr>
            </w:pPr>
            <w:r w:rsidRPr="008F0C4D">
              <w:rPr>
                <w:rFonts w:eastAsia="Times New Roman"/>
                <w:sz w:val="20"/>
                <w:szCs w:val="28"/>
                <w:lang w:eastAsia="ru-RU"/>
              </w:rPr>
              <w:t>Загальна кількість годин - 27</w:t>
            </w:r>
          </w:p>
        </w:tc>
        <w:tc>
          <w:tcPr>
            <w:tcW w:w="3261" w:type="dxa"/>
            <w:vMerge w:val="restart"/>
            <w:vAlign w:val="center"/>
          </w:tcPr>
          <w:p w14:paraId="7C0C3AA3"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Спеціальність:</w:t>
            </w:r>
          </w:p>
          <w:p w14:paraId="7C3289FB" w14:textId="77777777" w:rsidR="008F0C4D" w:rsidRPr="008F0C4D" w:rsidRDefault="008F0C4D" w:rsidP="008F0C4D">
            <w:pPr>
              <w:widowControl/>
              <w:autoSpaceDE/>
              <w:autoSpaceDN/>
              <w:jc w:val="center"/>
              <w:rPr>
                <w:rFonts w:eastAsia="Times New Roman"/>
                <w:sz w:val="16"/>
                <w:szCs w:val="16"/>
                <w:lang w:eastAsia="ru-RU"/>
              </w:rPr>
            </w:pPr>
            <w:r w:rsidRPr="008F0C4D">
              <w:rPr>
                <w:rFonts w:eastAsia="Times New Roman"/>
                <w:bCs/>
                <w:sz w:val="24"/>
                <w:szCs w:val="24"/>
                <w:lang w:eastAsia="ru-RU"/>
              </w:rPr>
              <w:t>222 «Медицина» - магістри</w:t>
            </w:r>
            <w:r w:rsidRPr="008F0C4D">
              <w:rPr>
                <w:rFonts w:eastAsia="Times New Roman"/>
                <w:sz w:val="16"/>
                <w:szCs w:val="16"/>
                <w:lang w:eastAsia="ru-RU"/>
              </w:rPr>
              <w:t xml:space="preserve"> (шифр і назва)</w:t>
            </w:r>
          </w:p>
        </w:tc>
        <w:tc>
          <w:tcPr>
            <w:tcW w:w="3402" w:type="dxa"/>
            <w:gridSpan w:val="2"/>
            <w:vAlign w:val="center"/>
          </w:tcPr>
          <w:p w14:paraId="39E44B4F" w14:textId="77777777" w:rsidR="008F0C4D" w:rsidRPr="008F0C4D" w:rsidRDefault="008F0C4D" w:rsidP="008F0C4D">
            <w:pPr>
              <w:widowControl/>
              <w:autoSpaceDE/>
              <w:autoSpaceDN/>
              <w:jc w:val="center"/>
              <w:rPr>
                <w:rFonts w:eastAsia="Times New Roman"/>
                <w:b/>
                <w:sz w:val="20"/>
                <w:szCs w:val="28"/>
                <w:lang w:eastAsia="ru-RU"/>
              </w:rPr>
            </w:pPr>
            <w:r w:rsidRPr="008F0C4D">
              <w:rPr>
                <w:rFonts w:eastAsia="Times New Roman"/>
                <w:b/>
                <w:sz w:val="20"/>
                <w:szCs w:val="28"/>
                <w:lang w:eastAsia="ru-RU"/>
              </w:rPr>
              <w:t>Рік підготовки:</w:t>
            </w:r>
          </w:p>
        </w:tc>
      </w:tr>
      <w:tr w:rsidR="008F0C4D" w:rsidRPr="008F0C4D" w14:paraId="17EF2740" w14:textId="77777777" w:rsidTr="00E639CC">
        <w:trPr>
          <w:trHeight w:val="207"/>
        </w:trPr>
        <w:tc>
          <w:tcPr>
            <w:tcW w:w="2834" w:type="dxa"/>
            <w:vMerge/>
            <w:vAlign w:val="center"/>
          </w:tcPr>
          <w:p w14:paraId="10F15D27" w14:textId="77777777" w:rsidR="008F0C4D" w:rsidRPr="008F0C4D" w:rsidRDefault="008F0C4D" w:rsidP="008F0C4D">
            <w:pPr>
              <w:widowControl/>
              <w:autoSpaceDE/>
              <w:autoSpaceDN/>
              <w:rPr>
                <w:rFonts w:eastAsia="Times New Roman"/>
                <w:sz w:val="20"/>
                <w:szCs w:val="28"/>
                <w:lang w:eastAsia="ru-RU"/>
              </w:rPr>
            </w:pPr>
          </w:p>
        </w:tc>
        <w:tc>
          <w:tcPr>
            <w:tcW w:w="3261" w:type="dxa"/>
            <w:vMerge/>
            <w:vAlign w:val="center"/>
          </w:tcPr>
          <w:p w14:paraId="168F6AFA" w14:textId="77777777" w:rsidR="008F0C4D" w:rsidRPr="008F0C4D" w:rsidRDefault="008F0C4D" w:rsidP="008F0C4D">
            <w:pPr>
              <w:widowControl/>
              <w:autoSpaceDE/>
              <w:autoSpaceDN/>
              <w:jc w:val="center"/>
              <w:rPr>
                <w:rFonts w:eastAsia="Times New Roman"/>
                <w:sz w:val="20"/>
                <w:szCs w:val="28"/>
                <w:lang w:eastAsia="ru-RU"/>
              </w:rPr>
            </w:pPr>
          </w:p>
        </w:tc>
        <w:tc>
          <w:tcPr>
            <w:tcW w:w="1570" w:type="dxa"/>
            <w:vAlign w:val="center"/>
          </w:tcPr>
          <w:p w14:paraId="1707A914" w14:textId="77777777" w:rsidR="008F0C4D" w:rsidRPr="00F13206" w:rsidRDefault="00F13206" w:rsidP="00F13206">
            <w:pPr>
              <w:widowControl/>
              <w:autoSpaceDE/>
              <w:autoSpaceDN/>
              <w:jc w:val="center"/>
              <w:rPr>
                <w:rFonts w:eastAsia="Times New Roman"/>
                <w:sz w:val="20"/>
                <w:szCs w:val="28"/>
                <w:lang w:eastAsia="ru-RU"/>
              </w:rPr>
            </w:pPr>
            <w:r w:rsidRPr="00F13206">
              <w:rPr>
                <w:rFonts w:eastAsia="Times New Roman"/>
                <w:sz w:val="20"/>
                <w:szCs w:val="28"/>
                <w:lang w:eastAsia="ru-RU"/>
              </w:rPr>
              <w:t>20</w:t>
            </w:r>
            <w:r w:rsidRPr="00F13206">
              <w:rPr>
                <w:rFonts w:eastAsia="Times New Roman"/>
                <w:sz w:val="20"/>
                <w:szCs w:val="28"/>
                <w:lang w:val="ru-RU" w:eastAsia="ru-RU"/>
              </w:rPr>
              <w:t>20</w:t>
            </w:r>
            <w:r w:rsidR="008F0C4D" w:rsidRPr="00F13206">
              <w:rPr>
                <w:rFonts w:eastAsia="Times New Roman"/>
                <w:sz w:val="20"/>
                <w:szCs w:val="28"/>
                <w:lang w:eastAsia="ru-RU"/>
              </w:rPr>
              <w:t>-й</w:t>
            </w:r>
          </w:p>
        </w:tc>
        <w:tc>
          <w:tcPr>
            <w:tcW w:w="1832" w:type="dxa"/>
            <w:vAlign w:val="center"/>
          </w:tcPr>
          <w:p w14:paraId="1BEE16D8" w14:textId="77777777" w:rsidR="008F0C4D" w:rsidRPr="00F13206" w:rsidRDefault="00F13206" w:rsidP="008F0C4D">
            <w:pPr>
              <w:widowControl/>
              <w:autoSpaceDE/>
              <w:autoSpaceDN/>
              <w:jc w:val="center"/>
              <w:rPr>
                <w:rFonts w:eastAsia="Times New Roman"/>
                <w:sz w:val="20"/>
                <w:szCs w:val="28"/>
                <w:lang w:eastAsia="ru-RU"/>
              </w:rPr>
            </w:pPr>
            <w:r w:rsidRPr="00F13206">
              <w:rPr>
                <w:rFonts w:eastAsia="Times New Roman"/>
                <w:sz w:val="20"/>
                <w:szCs w:val="28"/>
                <w:lang w:eastAsia="ru-RU"/>
              </w:rPr>
              <w:t>20</w:t>
            </w:r>
            <w:r w:rsidRPr="00F13206">
              <w:rPr>
                <w:rFonts w:eastAsia="Times New Roman"/>
                <w:sz w:val="20"/>
                <w:szCs w:val="28"/>
                <w:lang w:val="ru-RU" w:eastAsia="ru-RU"/>
              </w:rPr>
              <w:t>21</w:t>
            </w:r>
            <w:r w:rsidR="008F0C4D" w:rsidRPr="00F13206">
              <w:rPr>
                <w:rFonts w:eastAsia="Times New Roman"/>
                <w:sz w:val="20"/>
                <w:szCs w:val="28"/>
                <w:lang w:eastAsia="ru-RU"/>
              </w:rPr>
              <w:t>-й</w:t>
            </w:r>
          </w:p>
        </w:tc>
      </w:tr>
      <w:tr w:rsidR="008F0C4D" w:rsidRPr="008F0C4D" w14:paraId="0E905507" w14:textId="77777777" w:rsidTr="00E639CC">
        <w:trPr>
          <w:trHeight w:val="70"/>
        </w:trPr>
        <w:tc>
          <w:tcPr>
            <w:tcW w:w="2834" w:type="dxa"/>
            <w:vMerge/>
            <w:vAlign w:val="center"/>
          </w:tcPr>
          <w:p w14:paraId="4CC1805D" w14:textId="77777777" w:rsidR="008F0C4D" w:rsidRPr="008F0C4D" w:rsidRDefault="008F0C4D" w:rsidP="008F0C4D">
            <w:pPr>
              <w:widowControl/>
              <w:autoSpaceDE/>
              <w:autoSpaceDN/>
              <w:rPr>
                <w:rFonts w:eastAsia="Times New Roman"/>
                <w:sz w:val="16"/>
                <w:szCs w:val="16"/>
                <w:lang w:eastAsia="ru-RU"/>
              </w:rPr>
            </w:pPr>
          </w:p>
        </w:tc>
        <w:tc>
          <w:tcPr>
            <w:tcW w:w="3261" w:type="dxa"/>
            <w:vMerge/>
            <w:vAlign w:val="center"/>
          </w:tcPr>
          <w:p w14:paraId="36665FE1" w14:textId="77777777" w:rsidR="008F0C4D" w:rsidRPr="008F0C4D" w:rsidRDefault="008F0C4D" w:rsidP="008F0C4D">
            <w:pPr>
              <w:widowControl/>
              <w:autoSpaceDE/>
              <w:autoSpaceDN/>
              <w:jc w:val="center"/>
              <w:rPr>
                <w:rFonts w:eastAsia="Times New Roman"/>
                <w:sz w:val="20"/>
                <w:szCs w:val="28"/>
                <w:lang w:eastAsia="ru-RU"/>
              </w:rPr>
            </w:pPr>
          </w:p>
        </w:tc>
        <w:tc>
          <w:tcPr>
            <w:tcW w:w="3402" w:type="dxa"/>
            <w:gridSpan w:val="2"/>
            <w:vAlign w:val="center"/>
          </w:tcPr>
          <w:p w14:paraId="10790A64" w14:textId="77777777" w:rsidR="008F0C4D" w:rsidRPr="008F0C4D" w:rsidRDefault="008F0C4D" w:rsidP="008F0C4D">
            <w:pPr>
              <w:widowControl/>
              <w:autoSpaceDE/>
              <w:autoSpaceDN/>
              <w:jc w:val="center"/>
              <w:rPr>
                <w:rFonts w:eastAsia="Times New Roman"/>
                <w:b/>
                <w:sz w:val="20"/>
                <w:szCs w:val="28"/>
                <w:lang w:eastAsia="ru-RU"/>
              </w:rPr>
            </w:pPr>
            <w:r w:rsidRPr="008F0C4D">
              <w:rPr>
                <w:rFonts w:eastAsia="Times New Roman"/>
                <w:b/>
                <w:sz w:val="20"/>
                <w:szCs w:val="28"/>
                <w:lang w:eastAsia="ru-RU"/>
              </w:rPr>
              <w:t>Семестр</w:t>
            </w:r>
          </w:p>
        </w:tc>
      </w:tr>
      <w:tr w:rsidR="008F0C4D" w:rsidRPr="008F0C4D" w14:paraId="663C35B1" w14:textId="77777777" w:rsidTr="00E639CC">
        <w:trPr>
          <w:trHeight w:val="323"/>
        </w:trPr>
        <w:tc>
          <w:tcPr>
            <w:tcW w:w="2834" w:type="dxa"/>
            <w:vMerge/>
            <w:vAlign w:val="center"/>
          </w:tcPr>
          <w:p w14:paraId="521AB7F2" w14:textId="77777777" w:rsidR="008F0C4D" w:rsidRPr="008F0C4D" w:rsidRDefault="008F0C4D" w:rsidP="008F0C4D">
            <w:pPr>
              <w:widowControl/>
              <w:autoSpaceDE/>
              <w:autoSpaceDN/>
              <w:rPr>
                <w:rFonts w:eastAsia="Times New Roman"/>
                <w:sz w:val="20"/>
                <w:szCs w:val="28"/>
                <w:lang w:eastAsia="ru-RU"/>
              </w:rPr>
            </w:pPr>
          </w:p>
        </w:tc>
        <w:tc>
          <w:tcPr>
            <w:tcW w:w="3261" w:type="dxa"/>
            <w:vMerge/>
            <w:vAlign w:val="center"/>
          </w:tcPr>
          <w:p w14:paraId="660FA6EA" w14:textId="77777777" w:rsidR="008F0C4D" w:rsidRPr="008F0C4D" w:rsidRDefault="008F0C4D" w:rsidP="008F0C4D">
            <w:pPr>
              <w:widowControl/>
              <w:autoSpaceDE/>
              <w:autoSpaceDN/>
              <w:jc w:val="center"/>
              <w:rPr>
                <w:rFonts w:eastAsia="Times New Roman"/>
                <w:sz w:val="20"/>
                <w:szCs w:val="28"/>
                <w:lang w:eastAsia="ru-RU"/>
              </w:rPr>
            </w:pPr>
          </w:p>
        </w:tc>
        <w:tc>
          <w:tcPr>
            <w:tcW w:w="1570" w:type="dxa"/>
            <w:vAlign w:val="center"/>
          </w:tcPr>
          <w:p w14:paraId="01833D59"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-й</w:t>
            </w:r>
          </w:p>
        </w:tc>
        <w:tc>
          <w:tcPr>
            <w:tcW w:w="1832" w:type="dxa"/>
            <w:vAlign w:val="center"/>
          </w:tcPr>
          <w:p w14:paraId="22D526BF"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6-й</w:t>
            </w:r>
          </w:p>
        </w:tc>
      </w:tr>
      <w:tr w:rsidR="008F0C4D" w:rsidRPr="008F0C4D" w14:paraId="408CD0E2" w14:textId="77777777" w:rsidTr="00E639CC">
        <w:trPr>
          <w:trHeight w:val="322"/>
        </w:trPr>
        <w:tc>
          <w:tcPr>
            <w:tcW w:w="2834" w:type="dxa"/>
            <w:vMerge/>
            <w:vAlign w:val="center"/>
          </w:tcPr>
          <w:p w14:paraId="2EE4B782" w14:textId="77777777" w:rsidR="008F0C4D" w:rsidRPr="008F0C4D" w:rsidRDefault="008F0C4D" w:rsidP="008F0C4D">
            <w:pPr>
              <w:widowControl/>
              <w:autoSpaceDE/>
              <w:autoSpaceDN/>
              <w:rPr>
                <w:rFonts w:eastAsia="Times New Roman"/>
                <w:sz w:val="20"/>
                <w:szCs w:val="28"/>
                <w:lang w:eastAsia="ru-RU"/>
              </w:rPr>
            </w:pPr>
          </w:p>
        </w:tc>
        <w:tc>
          <w:tcPr>
            <w:tcW w:w="3261" w:type="dxa"/>
            <w:vMerge/>
            <w:vAlign w:val="center"/>
          </w:tcPr>
          <w:p w14:paraId="1760BD1D" w14:textId="77777777" w:rsidR="008F0C4D" w:rsidRPr="008F0C4D" w:rsidRDefault="008F0C4D" w:rsidP="008F0C4D">
            <w:pPr>
              <w:widowControl/>
              <w:autoSpaceDE/>
              <w:autoSpaceDN/>
              <w:jc w:val="center"/>
              <w:rPr>
                <w:rFonts w:eastAsia="Times New Roman"/>
                <w:sz w:val="20"/>
                <w:szCs w:val="28"/>
                <w:lang w:eastAsia="ru-RU"/>
              </w:rPr>
            </w:pPr>
          </w:p>
        </w:tc>
        <w:tc>
          <w:tcPr>
            <w:tcW w:w="3402" w:type="dxa"/>
            <w:gridSpan w:val="2"/>
            <w:vAlign w:val="center"/>
          </w:tcPr>
          <w:p w14:paraId="7543AE90" w14:textId="77777777" w:rsidR="008F0C4D" w:rsidRPr="008F0C4D" w:rsidRDefault="008F0C4D" w:rsidP="008F0C4D">
            <w:pPr>
              <w:widowControl/>
              <w:autoSpaceDE/>
              <w:autoSpaceDN/>
              <w:jc w:val="center"/>
              <w:rPr>
                <w:rFonts w:eastAsia="Times New Roman"/>
                <w:b/>
                <w:sz w:val="20"/>
                <w:szCs w:val="28"/>
                <w:lang w:eastAsia="ru-RU"/>
              </w:rPr>
            </w:pPr>
            <w:r w:rsidRPr="008F0C4D">
              <w:rPr>
                <w:rFonts w:eastAsia="Times New Roman"/>
                <w:b/>
                <w:sz w:val="20"/>
                <w:szCs w:val="28"/>
                <w:lang w:eastAsia="ru-RU"/>
              </w:rPr>
              <w:t>Лекції</w:t>
            </w:r>
          </w:p>
        </w:tc>
      </w:tr>
      <w:tr w:rsidR="008F0C4D" w:rsidRPr="008F0C4D" w14:paraId="23EBFC00" w14:textId="77777777" w:rsidTr="00E639CC">
        <w:trPr>
          <w:trHeight w:val="320"/>
        </w:trPr>
        <w:tc>
          <w:tcPr>
            <w:tcW w:w="2834" w:type="dxa"/>
            <w:vMerge w:val="restart"/>
            <w:vAlign w:val="center"/>
          </w:tcPr>
          <w:p w14:paraId="753650A1" w14:textId="77777777" w:rsidR="008F0C4D" w:rsidRPr="008F0C4D" w:rsidRDefault="008F0C4D" w:rsidP="008F0C4D">
            <w:pPr>
              <w:widowControl/>
              <w:autoSpaceDE/>
              <w:autoSpaceDN/>
              <w:rPr>
                <w:rFonts w:eastAsia="Times New Roman"/>
                <w:sz w:val="20"/>
                <w:szCs w:val="28"/>
                <w:lang w:eastAsia="ru-RU"/>
              </w:rPr>
            </w:pPr>
            <w:r w:rsidRPr="008F0C4D">
              <w:rPr>
                <w:rFonts w:eastAsia="Times New Roman"/>
                <w:sz w:val="20"/>
                <w:szCs w:val="28"/>
                <w:lang w:eastAsia="ru-RU"/>
              </w:rPr>
              <w:t>Годин для денної (або вечірньої) форми навчання:</w:t>
            </w:r>
          </w:p>
          <w:p w14:paraId="3FC02B39" w14:textId="77777777" w:rsidR="008F0C4D" w:rsidRPr="008F0C4D" w:rsidRDefault="008F0C4D" w:rsidP="008F0C4D">
            <w:pPr>
              <w:widowControl/>
              <w:autoSpaceDE/>
              <w:autoSpaceDN/>
              <w:rPr>
                <w:rFonts w:eastAsia="Times New Roman"/>
                <w:sz w:val="20"/>
                <w:szCs w:val="28"/>
                <w:lang w:eastAsia="ru-RU"/>
              </w:rPr>
            </w:pPr>
            <w:r w:rsidRPr="008F0C4D">
              <w:rPr>
                <w:rFonts w:eastAsia="Times New Roman"/>
                <w:sz w:val="20"/>
                <w:szCs w:val="28"/>
                <w:lang w:eastAsia="ru-RU"/>
              </w:rPr>
              <w:t xml:space="preserve">аудиторних –9 </w:t>
            </w:r>
          </w:p>
          <w:p w14:paraId="4A46F190" w14:textId="77777777" w:rsidR="008F0C4D" w:rsidRPr="008F0C4D" w:rsidRDefault="008F0C4D" w:rsidP="008F0C4D">
            <w:pPr>
              <w:widowControl/>
              <w:autoSpaceDE/>
              <w:autoSpaceDN/>
              <w:rPr>
                <w:rFonts w:eastAsia="Times New Roman"/>
                <w:sz w:val="20"/>
                <w:szCs w:val="28"/>
                <w:lang w:eastAsia="ru-RU"/>
              </w:rPr>
            </w:pPr>
            <w:r w:rsidRPr="008F0C4D">
              <w:rPr>
                <w:rFonts w:eastAsia="Times New Roman"/>
                <w:sz w:val="20"/>
                <w:szCs w:val="28"/>
                <w:lang w:eastAsia="ru-RU"/>
              </w:rPr>
              <w:t xml:space="preserve">самостійної роботи студента -18 </w:t>
            </w:r>
          </w:p>
        </w:tc>
        <w:tc>
          <w:tcPr>
            <w:tcW w:w="3261" w:type="dxa"/>
            <w:vMerge w:val="restart"/>
            <w:vAlign w:val="center"/>
          </w:tcPr>
          <w:p w14:paraId="1EAE0292"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Освітньо-кваліфікаційний рівень:</w:t>
            </w:r>
          </w:p>
          <w:p w14:paraId="14A56C0A"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спеціаліст</w:t>
            </w:r>
          </w:p>
          <w:p w14:paraId="292E7CAC" w14:textId="77777777" w:rsidR="008F0C4D" w:rsidRPr="008F0C4D" w:rsidRDefault="008F0C4D" w:rsidP="008F0C4D">
            <w:pPr>
              <w:widowControl/>
              <w:autoSpaceDE/>
              <w:autoSpaceDN/>
              <w:jc w:val="center"/>
              <w:rPr>
                <w:rFonts w:eastAsia="Times New Roman"/>
                <w:sz w:val="20"/>
                <w:szCs w:val="28"/>
                <w:lang w:eastAsia="ru-RU"/>
              </w:rPr>
            </w:pPr>
          </w:p>
        </w:tc>
        <w:tc>
          <w:tcPr>
            <w:tcW w:w="1570" w:type="dxa"/>
            <w:vAlign w:val="center"/>
          </w:tcPr>
          <w:p w14:paraId="77719F6F"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год.</w:t>
            </w:r>
          </w:p>
        </w:tc>
        <w:tc>
          <w:tcPr>
            <w:tcW w:w="1832" w:type="dxa"/>
            <w:vAlign w:val="center"/>
          </w:tcPr>
          <w:p w14:paraId="5CFE5411"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год.</w:t>
            </w:r>
          </w:p>
        </w:tc>
      </w:tr>
      <w:tr w:rsidR="008F0C4D" w:rsidRPr="008F0C4D" w14:paraId="385FE086" w14:textId="77777777" w:rsidTr="00E639CC">
        <w:trPr>
          <w:trHeight w:val="320"/>
        </w:trPr>
        <w:tc>
          <w:tcPr>
            <w:tcW w:w="2834" w:type="dxa"/>
            <w:vMerge/>
            <w:vAlign w:val="center"/>
          </w:tcPr>
          <w:p w14:paraId="2F2F4E17" w14:textId="77777777" w:rsidR="008F0C4D" w:rsidRPr="008F0C4D" w:rsidRDefault="008F0C4D" w:rsidP="008F0C4D">
            <w:pPr>
              <w:widowControl/>
              <w:autoSpaceDE/>
              <w:autoSpaceDN/>
              <w:rPr>
                <w:rFonts w:eastAsia="Times New Roman"/>
                <w:sz w:val="20"/>
                <w:szCs w:val="28"/>
                <w:lang w:eastAsia="ru-RU"/>
              </w:rPr>
            </w:pPr>
          </w:p>
        </w:tc>
        <w:tc>
          <w:tcPr>
            <w:tcW w:w="3261" w:type="dxa"/>
            <w:vMerge/>
            <w:vAlign w:val="center"/>
          </w:tcPr>
          <w:p w14:paraId="44D383C6" w14:textId="77777777" w:rsidR="008F0C4D" w:rsidRPr="008F0C4D" w:rsidRDefault="008F0C4D" w:rsidP="008F0C4D">
            <w:pPr>
              <w:widowControl/>
              <w:autoSpaceDE/>
              <w:autoSpaceDN/>
              <w:jc w:val="center"/>
              <w:rPr>
                <w:rFonts w:eastAsia="Times New Roman"/>
                <w:sz w:val="20"/>
                <w:szCs w:val="28"/>
                <w:lang w:eastAsia="ru-RU"/>
              </w:rPr>
            </w:pPr>
          </w:p>
        </w:tc>
        <w:tc>
          <w:tcPr>
            <w:tcW w:w="3402" w:type="dxa"/>
            <w:gridSpan w:val="2"/>
            <w:vAlign w:val="center"/>
          </w:tcPr>
          <w:p w14:paraId="01731E59" w14:textId="77777777" w:rsidR="008F0C4D" w:rsidRPr="008F0C4D" w:rsidRDefault="008F0C4D" w:rsidP="008F0C4D">
            <w:pPr>
              <w:widowControl/>
              <w:autoSpaceDE/>
              <w:autoSpaceDN/>
              <w:jc w:val="center"/>
              <w:rPr>
                <w:rFonts w:eastAsia="Times New Roman"/>
                <w:b/>
                <w:sz w:val="20"/>
                <w:szCs w:val="28"/>
                <w:lang w:eastAsia="ru-RU"/>
              </w:rPr>
            </w:pPr>
            <w:r w:rsidRPr="008F0C4D">
              <w:rPr>
                <w:rFonts w:eastAsia="Times New Roman"/>
                <w:b/>
                <w:sz w:val="20"/>
                <w:szCs w:val="28"/>
                <w:lang w:eastAsia="ru-RU"/>
              </w:rPr>
              <w:t>Практичні, семінарські</w:t>
            </w:r>
          </w:p>
        </w:tc>
      </w:tr>
      <w:tr w:rsidR="008F0C4D" w:rsidRPr="008F0C4D" w14:paraId="571999C0" w14:textId="77777777" w:rsidTr="00E639CC">
        <w:trPr>
          <w:trHeight w:val="320"/>
        </w:trPr>
        <w:tc>
          <w:tcPr>
            <w:tcW w:w="2834" w:type="dxa"/>
            <w:vMerge/>
            <w:vAlign w:val="center"/>
          </w:tcPr>
          <w:p w14:paraId="51354441" w14:textId="77777777" w:rsidR="008F0C4D" w:rsidRPr="008F0C4D" w:rsidRDefault="008F0C4D" w:rsidP="008F0C4D">
            <w:pPr>
              <w:widowControl/>
              <w:autoSpaceDE/>
              <w:autoSpaceDN/>
              <w:rPr>
                <w:rFonts w:eastAsia="Times New Roman"/>
                <w:sz w:val="20"/>
                <w:szCs w:val="28"/>
                <w:lang w:eastAsia="ru-RU"/>
              </w:rPr>
            </w:pPr>
          </w:p>
        </w:tc>
        <w:tc>
          <w:tcPr>
            <w:tcW w:w="3261" w:type="dxa"/>
            <w:vMerge/>
            <w:vAlign w:val="center"/>
          </w:tcPr>
          <w:p w14:paraId="0388532D" w14:textId="77777777" w:rsidR="008F0C4D" w:rsidRPr="008F0C4D" w:rsidRDefault="008F0C4D" w:rsidP="008F0C4D">
            <w:pPr>
              <w:widowControl/>
              <w:autoSpaceDE/>
              <w:autoSpaceDN/>
              <w:jc w:val="center"/>
              <w:rPr>
                <w:rFonts w:eastAsia="Times New Roman"/>
                <w:sz w:val="20"/>
                <w:szCs w:val="28"/>
                <w:lang w:eastAsia="ru-RU"/>
              </w:rPr>
            </w:pPr>
          </w:p>
        </w:tc>
        <w:tc>
          <w:tcPr>
            <w:tcW w:w="1570" w:type="dxa"/>
            <w:vAlign w:val="center"/>
          </w:tcPr>
          <w:p w14:paraId="1FEB857F" w14:textId="77777777" w:rsidR="008F0C4D" w:rsidRPr="008F0C4D" w:rsidRDefault="008F0C4D" w:rsidP="008F0C4D">
            <w:pPr>
              <w:widowControl/>
              <w:autoSpaceDE/>
              <w:autoSpaceDN/>
              <w:jc w:val="center"/>
              <w:rPr>
                <w:rFonts w:eastAsia="Times New Roman"/>
                <w:i/>
                <w:sz w:val="20"/>
                <w:szCs w:val="28"/>
                <w:lang w:eastAsia="ru-RU"/>
              </w:rPr>
            </w:pPr>
            <w:r w:rsidRPr="008F0C4D">
              <w:rPr>
                <w:rFonts w:eastAsia="Times New Roman"/>
                <w:sz w:val="20"/>
                <w:szCs w:val="28"/>
                <w:lang w:eastAsia="ru-RU"/>
              </w:rPr>
              <w:t>год.</w:t>
            </w:r>
          </w:p>
        </w:tc>
        <w:tc>
          <w:tcPr>
            <w:tcW w:w="1832" w:type="dxa"/>
            <w:vAlign w:val="center"/>
          </w:tcPr>
          <w:p w14:paraId="296D09B1"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9 год.</w:t>
            </w:r>
          </w:p>
        </w:tc>
      </w:tr>
      <w:tr w:rsidR="008F0C4D" w:rsidRPr="008F0C4D" w14:paraId="34B5BD01" w14:textId="77777777" w:rsidTr="00E639CC">
        <w:trPr>
          <w:trHeight w:val="138"/>
        </w:trPr>
        <w:tc>
          <w:tcPr>
            <w:tcW w:w="2834" w:type="dxa"/>
            <w:vMerge/>
            <w:vAlign w:val="center"/>
          </w:tcPr>
          <w:p w14:paraId="0C2C3B69" w14:textId="77777777" w:rsidR="008F0C4D" w:rsidRPr="008F0C4D" w:rsidRDefault="008F0C4D" w:rsidP="008F0C4D">
            <w:pPr>
              <w:widowControl/>
              <w:autoSpaceDE/>
              <w:autoSpaceDN/>
              <w:jc w:val="center"/>
              <w:rPr>
                <w:rFonts w:eastAsia="Times New Roman"/>
                <w:sz w:val="20"/>
                <w:szCs w:val="28"/>
                <w:lang w:eastAsia="ru-RU"/>
              </w:rPr>
            </w:pPr>
          </w:p>
        </w:tc>
        <w:tc>
          <w:tcPr>
            <w:tcW w:w="3261" w:type="dxa"/>
            <w:vMerge/>
            <w:vAlign w:val="center"/>
          </w:tcPr>
          <w:p w14:paraId="17EFEAC3" w14:textId="77777777" w:rsidR="008F0C4D" w:rsidRPr="008F0C4D" w:rsidRDefault="008F0C4D" w:rsidP="008F0C4D">
            <w:pPr>
              <w:widowControl/>
              <w:autoSpaceDE/>
              <w:autoSpaceDN/>
              <w:jc w:val="center"/>
              <w:rPr>
                <w:rFonts w:eastAsia="Times New Roman"/>
                <w:sz w:val="20"/>
                <w:szCs w:val="28"/>
                <w:lang w:eastAsia="ru-RU"/>
              </w:rPr>
            </w:pPr>
          </w:p>
        </w:tc>
        <w:tc>
          <w:tcPr>
            <w:tcW w:w="3402" w:type="dxa"/>
            <w:gridSpan w:val="2"/>
            <w:vAlign w:val="center"/>
          </w:tcPr>
          <w:p w14:paraId="6A0DF67B" w14:textId="77777777" w:rsidR="008F0C4D" w:rsidRPr="008F0C4D" w:rsidRDefault="008F0C4D" w:rsidP="008F0C4D">
            <w:pPr>
              <w:widowControl/>
              <w:autoSpaceDE/>
              <w:autoSpaceDN/>
              <w:jc w:val="center"/>
              <w:rPr>
                <w:rFonts w:eastAsia="Times New Roman"/>
                <w:b/>
                <w:sz w:val="20"/>
                <w:szCs w:val="28"/>
                <w:lang w:eastAsia="ru-RU"/>
              </w:rPr>
            </w:pPr>
            <w:r w:rsidRPr="008F0C4D">
              <w:rPr>
                <w:rFonts w:eastAsia="Times New Roman"/>
                <w:b/>
                <w:sz w:val="20"/>
                <w:szCs w:val="28"/>
                <w:lang w:eastAsia="ru-RU"/>
              </w:rPr>
              <w:t>Лабораторні</w:t>
            </w:r>
          </w:p>
        </w:tc>
      </w:tr>
      <w:tr w:rsidR="008F0C4D" w:rsidRPr="008F0C4D" w14:paraId="1CBBEEFE" w14:textId="77777777" w:rsidTr="00E639CC">
        <w:trPr>
          <w:trHeight w:val="138"/>
        </w:trPr>
        <w:tc>
          <w:tcPr>
            <w:tcW w:w="2834" w:type="dxa"/>
            <w:vMerge/>
            <w:vAlign w:val="center"/>
          </w:tcPr>
          <w:p w14:paraId="3B208D8E" w14:textId="77777777" w:rsidR="008F0C4D" w:rsidRPr="008F0C4D" w:rsidRDefault="008F0C4D" w:rsidP="008F0C4D">
            <w:pPr>
              <w:widowControl/>
              <w:autoSpaceDE/>
              <w:autoSpaceDN/>
              <w:jc w:val="center"/>
              <w:rPr>
                <w:rFonts w:eastAsia="Times New Roman"/>
                <w:sz w:val="20"/>
                <w:szCs w:val="28"/>
                <w:lang w:eastAsia="ru-RU"/>
              </w:rPr>
            </w:pPr>
          </w:p>
        </w:tc>
        <w:tc>
          <w:tcPr>
            <w:tcW w:w="3261" w:type="dxa"/>
            <w:vMerge/>
            <w:vAlign w:val="center"/>
          </w:tcPr>
          <w:p w14:paraId="6AE35148" w14:textId="77777777" w:rsidR="008F0C4D" w:rsidRPr="008F0C4D" w:rsidRDefault="008F0C4D" w:rsidP="008F0C4D">
            <w:pPr>
              <w:widowControl/>
              <w:autoSpaceDE/>
              <w:autoSpaceDN/>
              <w:jc w:val="center"/>
              <w:rPr>
                <w:rFonts w:eastAsia="Times New Roman"/>
                <w:sz w:val="20"/>
                <w:szCs w:val="28"/>
                <w:lang w:eastAsia="ru-RU"/>
              </w:rPr>
            </w:pPr>
          </w:p>
        </w:tc>
        <w:tc>
          <w:tcPr>
            <w:tcW w:w="1570" w:type="dxa"/>
            <w:vAlign w:val="center"/>
          </w:tcPr>
          <w:p w14:paraId="2DB2290C" w14:textId="77777777" w:rsidR="008F0C4D" w:rsidRPr="008F0C4D" w:rsidRDefault="008F0C4D" w:rsidP="008F0C4D">
            <w:pPr>
              <w:widowControl/>
              <w:autoSpaceDE/>
              <w:autoSpaceDN/>
              <w:jc w:val="center"/>
              <w:rPr>
                <w:rFonts w:eastAsia="Times New Roman"/>
                <w:i/>
                <w:sz w:val="20"/>
                <w:szCs w:val="28"/>
                <w:lang w:eastAsia="ru-RU"/>
              </w:rPr>
            </w:pPr>
            <w:r w:rsidRPr="008F0C4D">
              <w:rPr>
                <w:rFonts w:eastAsia="Times New Roman"/>
                <w:sz w:val="20"/>
                <w:szCs w:val="28"/>
                <w:lang w:eastAsia="ru-RU"/>
              </w:rPr>
              <w:t xml:space="preserve"> год.</w:t>
            </w:r>
          </w:p>
        </w:tc>
        <w:tc>
          <w:tcPr>
            <w:tcW w:w="1832" w:type="dxa"/>
            <w:vAlign w:val="center"/>
          </w:tcPr>
          <w:p w14:paraId="26DD8ECC" w14:textId="77777777" w:rsidR="008F0C4D" w:rsidRPr="008F0C4D" w:rsidRDefault="008F0C4D" w:rsidP="008F0C4D">
            <w:pPr>
              <w:widowControl/>
              <w:autoSpaceDE/>
              <w:autoSpaceDN/>
              <w:jc w:val="center"/>
              <w:rPr>
                <w:rFonts w:eastAsia="Times New Roman"/>
                <w:i/>
                <w:sz w:val="20"/>
                <w:szCs w:val="28"/>
                <w:lang w:eastAsia="ru-RU"/>
              </w:rPr>
            </w:pPr>
            <w:r w:rsidRPr="008F0C4D">
              <w:rPr>
                <w:rFonts w:eastAsia="Times New Roman"/>
                <w:sz w:val="20"/>
                <w:szCs w:val="28"/>
                <w:lang w:eastAsia="ru-RU"/>
              </w:rPr>
              <w:t xml:space="preserve"> год.</w:t>
            </w:r>
          </w:p>
        </w:tc>
      </w:tr>
      <w:tr w:rsidR="008F0C4D" w:rsidRPr="008F0C4D" w14:paraId="2D85D2BB" w14:textId="77777777" w:rsidTr="00E639CC">
        <w:trPr>
          <w:trHeight w:val="138"/>
        </w:trPr>
        <w:tc>
          <w:tcPr>
            <w:tcW w:w="2834" w:type="dxa"/>
            <w:vMerge/>
            <w:vAlign w:val="center"/>
          </w:tcPr>
          <w:p w14:paraId="70CC59AA" w14:textId="77777777" w:rsidR="008F0C4D" w:rsidRPr="008F0C4D" w:rsidRDefault="008F0C4D" w:rsidP="008F0C4D">
            <w:pPr>
              <w:widowControl/>
              <w:autoSpaceDE/>
              <w:autoSpaceDN/>
              <w:jc w:val="center"/>
              <w:rPr>
                <w:rFonts w:eastAsia="Times New Roman"/>
                <w:sz w:val="20"/>
                <w:szCs w:val="28"/>
                <w:lang w:eastAsia="ru-RU"/>
              </w:rPr>
            </w:pPr>
          </w:p>
        </w:tc>
        <w:tc>
          <w:tcPr>
            <w:tcW w:w="3261" w:type="dxa"/>
            <w:vMerge/>
            <w:vAlign w:val="center"/>
          </w:tcPr>
          <w:p w14:paraId="6A98D554" w14:textId="77777777" w:rsidR="008F0C4D" w:rsidRPr="008F0C4D" w:rsidRDefault="008F0C4D" w:rsidP="008F0C4D">
            <w:pPr>
              <w:widowControl/>
              <w:autoSpaceDE/>
              <w:autoSpaceDN/>
              <w:jc w:val="center"/>
              <w:rPr>
                <w:rFonts w:eastAsia="Times New Roman"/>
                <w:sz w:val="20"/>
                <w:szCs w:val="28"/>
                <w:lang w:eastAsia="ru-RU"/>
              </w:rPr>
            </w:pPr>
          </w:p>
        </w:tc>
        <w:tc>
          <w:tcPr>
            <w:tcW w:w="3402" w:type="dxa"/>
            <w:gridSpan w:val="2"/>
            <w:vAlign w:val="center"/>
          </w:tcPr>
          <w:p w14:paraId="043CDA0D" w14:textId="77777777" w:rsidR="008F0C4D" w:rsidRPr="008F0C4D" w:rsidRDefault="008F0C4D" w:rsidP="008F0C4D">
            <w:pPr>
              <w:widowControl/>
              <w:autoSpaceDE/>
              <w:autoSpaceDN/>
              <w:jc w:val="center"/>
              <w:rPr>
                <w:rFonts w:eastAsia="Times New Roman"/>
                <w:b/>
                <w:sz w:val="20"/>
                <w:szCs w:val="28"/>
                <w:lang w:eastAsia="ru-RU"/>
              </w:rPr>
            </w:pPr>
            <w:r w:rsidRPr="008F0C4D">
              <w:rPr>
                <w:rFonts w:eastAsia="Times New Roman"/>
                <w:b/>
                <w:sz w:val="20"/>
                <w:szCs w:val="28"/>
                <w:lang w:eastAsia="ru-RU"/>
              </w:rPr>
              <w:t>Самостійна робота</w:t>
            </w:r>
          </w:p>
        </w:tc>
      </w:tr>
      <w:tr w:rsidR="008F0C4D" w:rsidRPr="008F0C4D" w14:paraId="10FDF46D" w14:textId="77777777" w:rsidTr="00E639CC">
        <w:trPr>
          <w:trHeight w:val="138"/>
        </w:trPr>
        <w:tc>
          <w:tcPr>
            <w:tcW w:w="2834" w:type="dxa"/>
            <w:vMerge/>
            <w:vAlign w:val="center"/>
          </w:tcPr>
          <w:p w14:paraId="01F217A5" w14:textId="77777777" w:rsidR="008F0C4D" w:rsidRPr="008F0C4D" w:rsidRDefault="008F0C4D" w:rsidP="008F0C4D">
            <w:pPr>
              <w:widowControl/>
              <w:autoSpaceDE/>
              <w:autoSpaceDN/>
              <w:jc w:val="center"/>
              <w:rPr>
                <w:rFonts w:eastAsia="Times New Roman"/>
                <w:sz w:val="20"/>
                <w:szCs w:val="28"/>
                <w:lang w:eastAsia="ru-RU"/>
              </w:rPr>
            </w:pPr>
          </w:p>
        </w:tc>
        <w:tc>
          <w:tcPr>
            <w:tcW w:w="3261" w:type="dxa"/>
            <w:vMerge/>
            <w:vAlign w:val="center"/>
          </w:tcPr>
          <w:p w14:paraId="3F81C1E6" w14:textId="77777777" w:rsidR="008F0C4D" w:rsidRPr="008F0C4D" w:rsidRDefault="008F0C4D" w:rsidP="008F0C4D">
            <w:pPr>
              <w:widowControl/>
              <w:autoSpaceDE/>
              <w:autoSpaceDN/>
              <w:jc w:val="center"/>
              <w:rPr>
                <w:rFonts w:eastAsia="Times New Roman"/>
                <w:sz w:val="20"/>
                <w:szCs w:val="28"/>
                <w:lang w:eastAsia="ru-RU"/>
              </w:rPr>
            </w:pPr>
          </w:p>
        </w:tc>
        <w:tc>
          <w:tcPr>
            <w:tcW w:w="1570" w:type="dxa"/>
            <w:vAlign w:val="center"/>
          </w:tcPr>
          <w:p w14:paraId="6FF86DCB" w14:textId="77777777" w:rsidR="008F0C4D" w:rsidRPr="008F0C4D" w:rsidRDefault="008F0C4D" w:rsidP="008F0C4D">
            <w:pPr>
              <w:widowControl/>
              <w:autoSpaceDE/>
              <w:autoSpaceDN/>
              <w:jc w:val="center"/>
              <w:rPr>
                <w:rFonts w:eastAsia="Times New Roman"/>
                <w:i/>
                <w:sz w:val="20"/>
                <w:szCs w:val="28"/>
                <w:lang w:eastAsia="ru-RU"/>
              </w:rPr>
            </w:pPr>
            <w:r w:rsidRPr="008F0C4D">
              <w:rPr>
                <w:rFonts w:eastAsia="Times New Roman"/>
                <w:sz w:val="20"/>
                <w:szCs w:val="28"/>
                <w:lang w:eastAsia="ru-RU"/>
              </w:rPr>
              <w:t>год.</w:t>
            </w:r>
          </w:p>
        </w:tc>
        <w:tc>
          <w:tcPr>
            <w:tcW w:w="1832" w:type="dxa"/>
            <w:vAlign w:val="center"/>
          </w:tcPr>
          <w:p w14:paraId="28990267"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sz w:val="20"/>
                <w:szCs w:val="28"/>
                <w:lang w:eastAsia="ru-RU"/>
              </w:rPr>
              <w:t>18 год.</w:t>
            </w:r>
          </w:p>
        </w:tc>
      </w:tr>
      <w:tr w:rsidR="008F0C4D" w:rsidRPr="008F0C4D" w14:paraId="4BE0D264" w14:textId="77777777" w:rsidTr="00E639CC">
        <w:trPr>
          <w:trHeight w:val="138"/>
        </w:trPr>
        <w:tc>
          <w:tcPr>
            <w:tcW w:w="2834" w:type="dxa"/>
            <w:vMerge/>
            <w:vAlign w:val="center"/>
          </w:tcPr>
          <w:p w14:paraId="7996A640" w14:textId="77777777" w:rsidR="008F0C4D" w:rsidRPr="008F0C4D" w:rsidRDefault="008F0C4D" w:rsidP="008F0C4D">
            <w:pPr>
              <w:widowControl/>
              <w:autoSpaceDE/>
              <w:autoSpaceDN/>
              <w:jc w:val="center"/>
              <w:rPr>
                <w:rFonts w:eastAsia="Times New Roman"/>
                <w:sz w:val="20"/>
                <w:szCs w:val="28"/>
                <w:lang w:eastAsia="ru-RU"/>
              </w:rPr>
            </w:pPr>
          </w:p>
        </w:tc>
        <w:tc>
          <w:tcPr>
            <w:tcW w:w="3261" w:type="dxa"/>
            <w:vMerge/>
            <w:vAlign w:val="center"/>
          </w:tcPr>
          <w:p w14:paraId="2374EF58" w14:textId="77777777" w:rsidR="008F0C4D" w:rsidRPr="008F0C4D" w:rsidRDefault="008F0C4D" w:rsidP="008F0C4D">
            <w:pPr>
              <w:widowControl/>
              <w:autoSpaceDE/>
              <w:autoSpaceDN/>
              <w:jc w:val="center"/>
              <w:rPr>
                <w:rFonts w:eastAsia="Times New Roman"/>
                <w:sz w:val="20"/>
                <w:szCs w:val="28"/>
                <w:lang w:eastAsia="ru-RU"/>
              </w:rPr>
            </w:pPr>
          </w:p>
        </w:tc>
        <w:tc>
          <w:tcPr>
            <w:tcW w:w="3402" w:type="dxa"/>
            <w:gridSpan w:val="2"/>
            <w:vAlign w:val="center"/>
          </w:tcPr>
          <w:p w14:paraId="580ED3D1" w14:textId="77777777" w:rsidR="008F0C4D" w:rsidRPr="008F0C4D" w:rsidRDefault="008F0C4D" w:rsidP="008F0C4D">
            <w:pPr>
              <w:widowControl/>
              <w:autoSpaceDE/>
              <w:autoSpaceDN/>
              <w:jc w:val="center"/>
              <w:rPr>
                <w:rFonts w:eastAsia="Times New Roman"/>
                <w:sz w:val="20"/>
                <w:szCs w:val="28"/>
                <w:lang w:eastAsia="ru-RU"/>
              </w:rPr>
            </w:pPr>
            <w:r w:rsidRPr="008F0C4D">
              <w:rPr>
                <w:rFonts w:eastAsia="Times New Roman"/>
                <w:b/>
                <w:sz w:val="20"/>
                <w:szCs w:val="28"/>
                <w:lang w:eastAsia="ru-RU"/>
              </w:rPr>
              <w:t xml:space="preserve">Індивідуальні завдання: </w:t>
            </w:r>
            <w:r w:rsidRPr="008F0C4D">
              <w:rPr>
                <w:rFonts w:eastAsia="Times New Roman"/>
                <w:sz w:val="20"/>
                <w:szCs w:val="28"/>
                <w:lang w:eastAsia="ru-RU"/>
              </w:rPr>
              <w:t>год.</w:t>
            </w:r>
          </w:p>
        </w:tc>
      </w:tr>
      <w:tr w:rsidR="008F0C4D" w:rsidRPr="008F0C4D" w14:paraId="010907DF" w14:textId="77777777" w:rsidTr="00E639CC">
        <w:trPr>
          <w:trHeight w:val="138"/>
        </w:trPr>
        <w:tc>
          <w:tcPr>
            <w:tcW w:w="2834" w:type="dxa"/>
            <w:vMerge/>
            <w:vAlign w:val="center"/>
          </w:tcPr>
          <w:p w14:paraId="0AF41B86" w14:textId="77777777" w:rsidR="008F0C4D" w:rsidRPr="008F0C4D" w:rsidRDefault="008F0C4D" w:rsidP="008F0C4D">
            <w:pPr>
              <w:widowControl/>
              <w:autoSpaceDE/>
              <w:autoSpaceDN/>
              <w:jc w:val="center"/>
              <w:rPr>
                <w:rFonts w:eastAsia="Times New Roman"/>
                <w:sz w:val="20"/>
                <w:szCs w:val="28"/>
                <w:lang w:eastAsia="ru-RU"/>
              </w:rPr>
            </w:pPr>
          </w:p>
        </w:tc>
        <w:tc>
          <w:tcPr>
            <w:tcW w:w="3261" w:type="dxa"/>
            <w:vMerge/>
            <w:vAlign w:val="center"/>
          </w:tcPr>
          <w:p w14:paraId="51D0AB4F" w14:textId="77777777" w:rsidR="008F0C4D" w:rsidRPr="008F0C4D" w:rsidRDefault="008F0C4D" w:rsidP="008F0C4D">
            <w:pPr>
              <w:widowControl/>
              <w:autoSpaceDE/>
              <w:autoSpaceDN/>
              <w:jc w:val="center"/>
              <w:rPr>
                <w:rFonts w:eastAsia="Times New Roman"/>
                <w:sz w:val="20"/>
                <w:szCs w:val="28"/>
                <w:lang w:eastAsia="ru-RU"/>
              </w:rPr>
            </w:pPr>
          </w:p>
        </w:tc>
        <w:tc>
          <w:tcPr>
            <w:tcW w:w="3402" w:type="dxa"/>
            <w:gridSpan w:val="2"/>
            <w:vAlign w:val="center"/>
          </w:tcPr>
          <w:p w14:paraId="4D48E86A" w14:textId="77777777" w:rsidR="008F0C4D" w:rsidRPr="008F0C4D" w:rsidRDefault="008F0C4D" w:rsidP="008F0C4D">
            <w:pPr>
              <w:widowControl/>
              <w:autoSpaceDE/>
              <w:autoSpaceDN/>
              <w:jc w:val="center"/>
              <w:rPr>
                <w:rFonts w:eastAsia="Times New Roman"/>
                <w:i/>
                <w:sz w:val="20"/>
                <w:szCs w:val="28"/>
                <w:lang w:eastAsia="ru-RU"/>
              </w:rPr>
            </w:pPr>
            <w:r w:rsidRPr="008F0C4D">
              <w:rPr>
                <w:rFonts w:eastAsia="Times New Roman"/>
                <w:sz w:val="20"/>
                <w:szCs w:val="28"/>
                <w:lang w:eastAsia="ru-RU"/>
              </w:rPr>
              <w:t>Вид контролю: диф.залік</w:t>
            </w:r>
          </w:p>
        </w:tc>
      </w:tr>
    </w:tbl>
    <w:p w14:paraId="527FB5ED" w14:textId="77777777" w:rsidR="001D534F" w:rsidRPr="008E4FC3" w:rsidRDefault="001D534F" w:rsidP="001D534F">
      <w:pPr>
        <w:ind w:firstLine="851"/>
        <w:jc w:val="both"/>
        <w:rPr>
          <w:iCs/>
        </w:rPr>
      </w:pPr>
      <w:r w:rsidRPr="008E4FC3">
        <w:rPr>
          <w:iCs/>
        </w:rPr>
        <w:t>Примітка: 1 кредит ЕСТS – 30 год.; Аудиторне навантаження – 70%, СРС – 30%</w:t>
      </w:r>
    </w:p>
    <w:p w14:paraId="08731C9E" w14:textId="77777777" w:rsidR="005708AF" w:rsidRPr="008E4FC3" w:rsidRDefault="005708AF" w:rsidP="005708AF">
      <w:pPr>
        <w:jc w:val="center"/>
        <w:rPr>
          <w:b/>
          <w:bCs/>
          <w:szCs w:val="28"/>
        </w:rPr>
      </w:pPr>
      <w:r w:rsidRPr="008E4FC3">
        <w:rPr>
          <w:b/>
          <w:bCs/>
          <w:szCs w:val="28"/>
        </w:rPr>
        <w:t>Структура навчальної дисципліни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4"/>
        <w:gridCol w:w="1378"/>
        <w:gridCol w:w="1238"/>
        <w:gridCol w:w="1240"/>
        <w:gridCol w:w="1243"/>
      </w:tblGrid>
      <w:tr w:rsidR="005708AF" w:rsidRPr="005708AF" w14:paraId="323FE946" w14:textId="77777777" w:rsidTr="005708AF">
        <w:trPr>
          <w:tblHeader/>
        </w:trPr>
        <w:tc>
          <w:tcPr>
            <w:tcW w:w="2306" w:type="pct"/>
            <w:vMerge w:val="restart"/>
            <w:shd w:val="clear" w:color="auto" w:fill="auto"/>
            <w:vAlign w:val="center"/>
          </w:tcPr>
          <w:p w14:paraId="431D9E55" w14:textId="77777777" w:rsidR="005708AF" w:rsidRPr="005708AF" w:rsidRDefault="005708AF" w:rsidP="005708AF">
            <w:pPr>
              <w:widowControl/>
              <w:autoSpaceDE/>
              <w:autoSpaceDN/>
              <w:spacing w:line="288" w:lineRule="auto"/>
              <w:ind w:left="-59" w:right="-142" w:firstLine="59"/>
              <w:jc w:val="center"/>
              <w:rPr>
                <w:rFonts w:eastAsia="Times New Roman"/>
                <w:bCs/>
                <w:sz w:val="20"/>
                <w:szCs w:val="24"/>
                <w:lang w:eastAsia="ru-RU"/>
              </w:rPr>
            </w:pPr>
            <w:r w:rsidRPr="005708AF">
              <w:rPr>
                <w:rFonts w:eastAsia="Times New Roman"/>
                <w:bCs/>
                <w:sz w:val="20"/>
                <w:szCs w:val="24"/>
                <w:lang w:eastAsia="ru-RU"/>
              </w:rPr>
              <w:t>Назви модулів і тем</w:t>
            </w:r>
          </w:p>
        </w:tc>
        <w:tc>
          <w:tcPr>
            <w:tcW w:w="2694" w:type="pct"/>
            <w:gridSpan w:val="4"/>
            <w:shd w:val="clear" w:color="auto" w:fill="auto"/>
          </w:tcPr>
          <w:p w14:paraId="625000EA" w14:textId="77777777" w:rsidR="005708AF" w:rsidRPr="005708AF" w:rsidRDefault="005708AF" w:rsidP="005708AF">
            <w:pPr>
              <w:widowControl/>
              <w:autoSpaceDE/>
              <w:autoSpaceDN/>
              <w:spacing w:line="288" w:lineRule="auto"/>
              <w:ind w:left="-59" w:right="-142" w:firstLine="59"/>
              <w:jc w:val="center"/>
              <w:rPr>
                <w:rFonts w:eastAsia="Times New Roman"/>
                <w:bCs/>
                <w:sz w:val="20"/>
                <w:szCs w:val="24"/>
                <w:lang w:eastAsia="ru-RU"/>
              </w:rPr>
            </w:pPr>
            <w:r w:rsidRPr="005708AF">
              <w:rPr>
                <w:rFonts w:eastAsia="Times New Roman"/>
                <w:bCs/>
                <w:sz w:val="20"/>
                <w:szCs w:val="24"/>
                <w:lang w:eastAsia="ru-RU"/>
              </w:rPr>
              <w:t>Кількість годин</w:t>
            </w:r>
          </w:p>
        </w:tc>
      </w:tr>
      <w:tr w:rsidR="005708AF" w:rsidRPr="005708AF" w14:paraId="1B1A3EDE" w14:textId="77777777" w:rsidTr="005708AF">
        <w:trPr>
          <w:tblHeader/>
        </w:trPr>
        <w:tc>
          <w:tcPr>
            <w:tcW w:w="2306" w:type="pct"/>
            <w:vMerge/>
            <w:shd w:val="clear" w:color="auto" w:fill="auto"/>
          </w:tcPr>
          <w:p w14:paraId="58E4FB38" w14:textId="77777777" w:rsidR="005708AF" w:rsidRPr="005708AF" w:rsidRDefault="005708AF" w:rsidP="005708AF">
            <w:pPr>
              <w:widowControl/>
              <w:autoSpaceDE/>
              <w:autoSpaceDN/>
              <w:spacing w:line="288" w:lineRule="auto"/>
              <w:ind w:left="-59" w:right="-142" w:firstLine="59"/>
              <w:rPr>
                <w:rFonts w:eastAsia="Times New Roman"/>
                <w:bCs/>
                <w:sz w:val="20"/>
                <w:szCs w:val="24"/>
                <w:lang w:eastAsia="ru-RU"/>
              </w:rPr>
            </w:pPr>
          </w:p>
        </w:tc>
        <w:tc>
          <w:tcPr>
            <w:tcW w:w="728" w:type="pct"/>
            <w:vMerge w:val="restart"/>
            <w:shd w:val="clear" w:color="auto" w:fill="auto"/>
            <w:vAlign w:val="center"/>
          </w:tcPr>
          <w:p w14:paraId="6386768C" w14:textId="77777777" w:rsidR="005708AF" w:rsidRPr="005708AF" w:rsidRDefault="005708AF" w:rsidP="005708AF">
            <w:pPr>
              <w:widowControl/>
              <w:autoSpaceDE/>
              <w:autoSpaceDN/>
              <w:spacing w:line="288" w:lineRule="auto"/>
              <w:ind w:left="-59" w:right="-142" w:firstLine="59"/>
              <w:jc w:val="center"/>
              <w:rPr>
                <w:rFonts w:eastAsia="Times New Roman"/>
                <w:bCs/>
                <w:sz w:val="20"/>
                <w:szCs w:val="24"/>
                <w:lang w:eastAsia="ru-RU"/>
              </w:rPr>
            </w:pPr>
            <w:r w:rsidRPr="005708AF">
              <w:rPr>
                <w:rFonts w:eastAsia="Times New Roman"/>
                <w:bCs/>
                <w:sz w:val="20"/>
                <w:szCs w:val="24"/>
                <w:lang w:eastAsia="ru-RU"/>
              </w:rPr>
              <w:t>Усього</w:t>
            </w:r>
          </w:p>
        </w:tc>
        <w:tc>
          <w:tcPr>
            <w:tcW w:w="654" w:type="pct"/>
            <w:vMerge w:val="restart"/>
            <w:shd w:val="clear" w:color="auto" w:fill="auto"/>
            <w:vAlign w:val="center"/>
          </w:tcPr>
          <w:p w14:paraId="387EC595" w14:textId="77777777" w:rsidR="005708AF" w:rsidRPr="005708AF" w:rsidRDefault="005708AF" w:rsidP="005708AF">
            <w:pPr>
              <w:widowControl/>
              <w:autoSpaceDE/>
              <w:autoSpaceDN/>
              <w:spacing w:line="288" w:lineRule="auto"/>
              <w:ind w:left="-59" w:right="-142" w:firstLine="59"/>
              <w:jc w:val="center"/>
              <w:rPr>
                <w:rFonts w:eastAsia="Times New Roman"/>
                <w:bCs/>
                <w:sz w:val="20"/>
                <w:szCs w:val="24"/>
                <w:lang w:eastAsia="ru-RU"/>
              </w:rPr>
            </w:pPr>
            <w:r w:rsidRPr="005708AF">
              <w:rPr>
                <w:rFonts w:eastAsia="Times New Roman"/>
                <w:bCs/>
                <w:sz w:val="20"/>
                <w:szCs w:val="24"/>
                <w:lang w:eastAsia="ru-RU"/>
              </w:rPr>
              <w:t>Практичні заняття</w:t>
            </w:r>
          </w:p>
        </w:tc>
        <w:tc>
          <w:tcPr>
            <w:tcW w:w="1311" w:type="pct"/>
            <w:gridSpan w:val="2"/>
            <w:shd w:val="clear" w:color="auto" w:fill="auto"/>
            <w:vAlign w:val="center"/>
          </w:tcPr>
          <w:p w14:paraId="726EAE1B" w14:textId="77777777" w:rsidR="005708AF" w:rsidRPr="005708AF" w:rsidRDefault="005708AF" w:rsidP="005708AF">
            <w:pPr>
              <w:widowControl/>
              <w:autoSpaceDE/>
              <w:autoSpaceDN/>
              <w:spacing w:line="288" w:lineRule="auto"/>
              <w:ind w:left="-59" w:right="-142" w:firstLine="59"/>
              <w:jc w:val="center"/>
              <w:rPr>
                <w:rFonts w:eastAsia="Times New Roman"/>
                <w:bCs/>
                <w:sz w:val="20"/>
                <w:szCs w:val="24"/>
                <w:lang w:eastAsia="ru-RU"/>
              </w:rPr>
            </w:pPr>
            <w:r w:rsidRPr="005708AF">
              <w:rPr>
                <w:rFonts w:eastAsia="Times New Roman"/>
                <w:bCs/>
                <w:sz w:val="20"/>
                <w:szCs w:val="24"/>
                <w:lang w:eastAsia="ru-RU"/>
              </w:rPr>
              <w:t>СРС</w:t>
            </w:r>
          </w:p>
        </w:tc>
      </w:tr>
      <w:tr w:rsidR="005708AF" w:rsidRPr="005708AF" w14:paraId="6D93A6F5" w14:textId="77777777" w:rsidTr="005708AF">
        <w:trPr>
          <w:tblHeader/>
        </w:trPr>
        <w:tc>
          <w:tcPr>
            <w:tcW w:w="2306" w:type="pct"/>
            <w:vMerge/>
            <w:shd w:val="clear" w:color="auto" w:fill="auto"/>
          </w:tcPr>
          <w:p w14:paraId="58EA8444" w14:textId="77777777" w:rsidR="005708AF" w:rsidRPr="005708AF" w:rsidRDefault="005708AF" w:rsidP="005708AF">
            <w:pPr>
              <w:widowControl/>
              <w:autoSpaceDE/>
              <w:autoSpaceDN/>
              <w:spacing w:line="288" w:lineRule="auto"/>
              <w:ind w:left="-59" w:right="-142" w:firstLine="59"/>
              <w:rPr>
                <w:rFonts w:eastAsia="Times New Roman"/>
                <w:bCs/>
                <w:color w:val="FF0000"/>
                <w:sz w:val="20"/>
                <w:szCs w:val="24"/>
                <w:lang w:eastAsia="ru-RU"/>
              </w:rPr>
            </w:pPr>
          </w:p>
        </w:tc>
        <w:tc>
          <w:tcPr>
            <w:tcW w:w="728" w:type="pct"/>
            <w:vMerge/>
            <w:shd w:val="clear" w:color="auto" w:fill="auto"/>
            <w:vAlign w:val="center"/>
          </w:tcPr>
          <w:p w14:paraId="37E118B1" w14:textId="77777777" w:rsidR="005708AF" w:rsidRPr="005708AF" w:rsidRDefault="005708AF" w:rsidP="005708AF">
            <w:pPr>
              <w:widowControl/>
              <w:autoSpaceDE/>
              <w:autoSpaceDN/>
              <w:spacing w:line="288" w:lineRule="auto"/>
              <w:ind w:left="-59" w:right="-142" w:firstLine="59"/>
              <w:jc w:val="center"/>
              <w:rPr>
                <w:rFonts w:eastAsia="Times New Roman"/>
                <w:bCs/>
                <w:color w:val="FF0000"/>
                <w:sz w:val="20"/>
                <w:szCs w:val="24"/>
                <w:lang w:eastAsia="ru-RU"/>
              </w:rPr>
            </w:pPr>
          </w:p>
        </w:tc>
        <w:tc>
          <w:tcPr>
            <w:tcW w:w="654" w:type="pct"/>
            <w:vMerge/>
            <w:shd w:val="clear" w:color="auto" w:fill="auto"/>
            <w:vAlign w:val="center"/>
          </w:tcPr>
          <w:p w14:paraId="517D1F08" w14:textId="77777777" w:rsidR="005708AF" w:rsidRPr="005708AF" w:rsidRDefault="005708AF" w:rsidP="005708AF">
            <w:pPr>
              <w:widowControl/>
              <w:autoSpaceDE/>
              <w:autoSpaceDN/>
              <w:spacing w:line="288" w:lineRule="auto"/>
              <w:ind w:left="-59" w:right="-142" w:firstLine="59"/>
              <w:jc w:val="center"/>
              <w:rPr>
                <w:rFonts w:eastAsia="Times New Roman"/>
                <w:bCs/>
                <w:color w:val="FF0000"/>
                <w:sz w:val="20"/>
                <w:szCs w:val="24"/>
                <w:lang w:eastAsia="ru-RU"/>
              </w:rPr>
            </w:pPr>
          </w:p>
        </w:tc>
        <w:tc>
          <w:tcPr>
            <w:tcW w:w="655" w:type="pct"/>
            <w:shd w:val="clear" w:color="auto" w:fill="auto"/>
            <w:vAlign w:val="center"/>
          </w:tcPr>
          <w:p w14:paraId="481C62DA" w14:textId="77777777" w:rsidR="005708AF" w:rsidRPr="005708AF" w:rsidRDefault="005708AF" w:rsidP="005708AF">
            <w:pPr>
              <w:widowControl/>
              <w:autoSpaceDE/>
              <w:autoSpaceDN/>
              <w:spacing w:line="288" w:lineRule="auto"/>
              <w:ind w:left="-59" w:right="-142" w:firstLine="59"/>
              <w:jc w:val="center"/>
              <w:rPr>
                <w:rFonts w:eastAsia="Times New Roman"/>
                <w:bCs/>
                <w:sz w:val="20"/>
                <w:szCs w:val="24"/>
                <w:lang w:eastAsia="ru-RU"/>
              </w:rPr>
            </w:pPr>
            <w:r w:rsidRPr="005708AF">
              <w:rPr>
                <w:rFonts w:eastAsia="Times New Roman"/>
                <w:bCs/>
                <w:sz w:val="20"/>
                <w:szCs w:val="24"/>
                <w:lang w:eastAsia="ru-RU"/>
              </w:rPr>
              <w:t>Індивід.</w:t>
            </w:r>
          </w:p>
        </w:tc>
        <w:tc>
          <w:tcPr>
            <w:tcW w:w="656" w:type="pct"/>
            <w:shd w:val="clear" w:color="auto" w:fill="auto"/>
            <w:vAlign w:val="center"/>
          </w:tcPr>
          <w:p w14:paraId="04092316" w14:textId="77777777" w:rsidR="005708AF" w:rsidRPr="005708AF" w:rsidRDefault="005708AF" w:rsidP="005708AF">
            <w:pPr>
              <w:widowControl/>
              <w:autoSpaceDE/>
              <w:autoSpaceDN/>
              <w:spacing w:line="288" w:lineRule="auto"/>
              <w:ind w:left="-59" w:right="-142" w:firstLine="59"/>
              <w:jc w:val="center"/>
              <w:rPr>
                <w:rFonts w:eastAsia="Times New Roman"/>
                <w:bCs/>
                <w:sz w:val="20"/>
                <w:szCs w:val="24"/>
                <w:lang w:eastAsia="ru-RU"/>
              </w:rPr>
            </w:pPr>
            <w:r w:rsidRPr="005708AF">
              <w:rPr>
                <w:rFonts w:eastAsia="Times New Roman"/>
                <w:bCs/>
                <w:sz w:val="20"/>
                <w:szCs w:val="24"/>
                <w:lang w:eastAsia="ru-RU"/>
              </w:rPr>
              <w:t>Самост.</w:t>
            </w:r>
          </w:p>
        </w:tc>
      </w:tr>
      <w:tr w:rsidR="005708AF" w:rsidRPr="005708AF" w14:paraId="3D1DC9CD" w14:textId="77777777" w:rsidTr="00E639CC">
        <w:tc>
          <w:tcPr>
            <w:tcW w:w="5000" w:type="pct"/>
            <w:gridSpan w:val="5"/>
            <w:tcBorders>
              <w:right w:val="single" w:sz="4" w:space="0" w:color="auto"/>
            </w:tcBorders>
            <w:shd w:val="clear" w:color="auto" w:fill="auto"/>
          </w:tcPr>
          <w:p w14:paraId="5478E609" w14:textId="77777777" w:rsidR="005708AF" w:rsidRPr="005708AF" w:rsidRDefault="005708AF" w:rsidP="005708AF">
            <w:pPr>
              <w:widowControl/>
              <w:autoSpaceDE/>
              <w:autoSpaceDN/>
              <w:spacing w:before="120" w:after="120"/>
              <w:ind w:left="-59" w:right="-142" w:firstLine="59"/>
              <w:jc w:val="center"/>
              <w:rPr>
                <w:rFonts w:eastAsia="Times New Roman"/>
                <w:b/>
                <w:bCs/>
                <w:sz w:val="20"/>
                <w:szCs w:val="24"/>
                <w:lang w:eastAsia="ru-RU"/>
              </w:rPr>
            </w:pPr>
            <w:r w:rsidRPr="005708AF">
              <w:rPr>
                <w:rFonts w:eastAsia="MS Mincho"/>
                <w:b/>
                <w:sz w:val="28"/>
                <w:szCs w:val="24"/>
                <w:lang w:eastAsia="ru-RU"/>
              </w:rPr>
              <w:t>Основні обов’язки та професійні дії медичної сестри хірургічного відділення</w:t>
            </w:r>
          </w:p>
        </w:tc>
      </w:tr>
      <w:tr w:rsidR="005708AF" w:rsidRPr="005708AF" w14:paraId="618ED32C" w14:textId="77777777" w:rsidTr="00E639CC">
        <w:tc>
          <w:tcPr>
            <w:tcW w:w="5000" w:type="pct"/>
            <w:gridSpan w:val="5"/>
            <w:shd w:val="clear" w:color="auto" w:fill="auto"/>
          </w:tcPr>
          <w:p w14:paraId="3AD391D8" w14:textId="77777777" w:rsidR="005708AF" w:rsidRPr="005708AF" w:rsidRDefault="005708AF" w:rsidP="005708AF">
            <w:pPr>
              <w:widowControl/>
              <w:adjustRightInd w:val="0"/>
              <w:spacing w:before="60" w:after="60"/>
              <w:ind w:left="-59" w:right="-142" w:firstLine="59"/>
              <w:rPr>
                <w:rFonts w:eastAsia="Times New Roman"/>
                <w:sz w:val="20"/>
                <w:szCs w:val="24"/>
                <w:lang w:val="ru-RU" w:eastAsia="ru-RU"/>
              </w:rPr>
            </w:pPr>
            <w:r w:rsidRPr="005708AF">
              <w:rPr>
                <w:rFonts w:eastAsia="Times New Roman"/>
                <w:b/>
                <w:bCs/>
                <w:sz w:val="20"/>
                <w:szCs w:val="24"/>
                <w:lang w:val="ru-RU" w:eastAsia="ru-RU"/>
              </w:rPr>
              <w:t xml:space="preserve">Змістовий </w:t>
            </w:r>
            <w:r w:rsidRPr="005708AF">
              <w:rPr>
                <w:rFonts w:eastAsia="Times New Roman"/>
                <w:b/>
                <w:bCs/>
                <w:sz w:val="20"/>
                <w:szCs w:val="24"/>
                <w:lang w:eastAsia="ru-RU"/>
              </w:rPr>
              <w:t>розділ</w:t>
            </w:r>
            <w:r w:rsidRPr="005708AF">
              <w:rPr>
                <w:rFonts w:eastAsia="Times New Roman"/>
                <w:b/>
                <w:bCs/>
                <w:sz w:val="20"/>
                <w:szCs w:val="24"/>
                <w:lang w:val="ru-RU" w:eastAsia="ru-RU"/>
              </w:rPr>
              <w:t xml:space="preserve"> 1. </w:t>
            </w:r>
            <w:r w:rsidRPr="005708AF">
              <w:rPr>
                <w:rFonts w:eastAsia="Times New Roman"/>
                <w:sz w:val="20"/>
                <w:szCs w:val="24"/>
                <w:lang w:val="ru-RU" w:eastAsia="ru-RU"/>
              </w:rPr>
              <w:t>Гемостаз. Переливання крові. Реанімаційні заходи у хірургічних</w:t>
            </w:r>
            <w:r w:rsidRPr="005708AF">
              <w:rPr>
                <w:rFonts w:eastAsia="Times New Roman"/>
                <w:sz w:val="20"/>
                <w:szCs w:val="24"/>
                <w:lang w:eastAsia="ru-RU"/>
              </w:rPr>
              <w:t xml:space="preserve"> </w:t>
            </w:r>
            <w:r w:rsidRPr="005708AF">
              <w:rPr>
                <w:rFonts w:eastAsia="Times New Roman"/>
                <w:sz w:val="20"/>
                <w:szCs w:val="24"/>
                <w:lang w:val="ru-RU" w:eastAsia="ru-RU"/>
              </w:rPr>
              <w:t>хворих.</w:t>
            </w:r>
          </w:p>
        </w:tc>
      </w:tr>
      <w:tr w:rsidR="005708AF" w:rsidRPr="005708AF" w14:paraId="0987D775" w14:textId="77777777" w:rsidTr="005708AF">
        <w:tc>
          <w:tcPr>
            <w:tcW w:w="2306" w:type="pct"/>
            <w:shd w:val="clear" w:color="auto" w:fill="auto"/>
          </w:tcPr>
          <w:p w14:paraId="3F4838AB" w14:textId="77777777" w:rsidR="005708AF" w:rsidRPr="005708AF" w:rsidRDefault="005708AF" w:rsidP="005708AF">
            <w:pPr>
              <w:widowControl/>
              <w:adjustRightInd w:val="0"/>
              <w:spacing w:before="60" w:after="60"/>
              <w:ind w:left="-59" w:right="-142" w:firstLine="59"/>
              <w:rPr>
                <w:rFonts w:eastAsia="MS Mincho"/>
                <w:sz w:val="20"/>
                <w:szCs w:val="24"/>
                <w:lang w:eastAsia="ru-RU"/>
              </w:rPr>
            </w:pPr>
            <w:r w:rsidRPr="005708AF">
              <w:rPr>
                <w:rFonts w:eastAsia="Times New Roman"/>
                <w:sz w:val="20"/>
                <w:szCs w:val="24"/>
                <w:lang w:val="ru-RU" w:eastAsia="ru-RU"/>
              </w:rPr>
              <w:t xml:space="preserve">1. Кровотеча та крововтрата. </w:t>
            </w:r>
            <w:r w:rsidRPr="005708AF">
              <w:rPr>
                <w:rFonts w:eastAsia="Times New Roman"/>
                <w:sz w:val="20"/>
                <w:szCs w:val="24"/>
                <w:lang w:eastAsia="ru-RU"/>
              </w:rPr>
              <w:t>П</w:t>
            </w:r>
            <w:r w:rsidRPr="005708AF">
              <w:rPr>
                <w:rFonts w:eastAsia="Times New Roman"/>
                <w:sz w:val="20"/>
                <w:szCs w:val="24"/>
                <w:lang w:val="ru-RU" w:eastAsia="ru-RU"/>
              </w:rPr>
              <w:t>ереливання</w:t>
            </w:r>
            <w:r w:rsidRPr="005708AF">
              <w:rPr>
                <w:rFonts w:eastAsia="Times New Roman"/>
                <w:sz w:val="20"/>
                <w:szCs w:val="24"/>
                <w:lang w:eastAsia="ru-RU"/>
              </w:rPr>
              <w:t xml:space="preserve"> </w:t>
            </w:r>
            <w:r w:rsidRPr="005708AF">
              <w:rPr>
                <w:rFonts w:eastAsia="Times New Roman"/>
                <w:sz w:val="20"/>
                <w:szCs w:val="24"/>
                <w:lang w:val="ru-RU" w:eastAsia="ru-RU"/>
              </w:rPr>
              <w:t>крові та кровозамінників</w:t>
            </w:r>
          </w:p>
        </w:tc>
        <w:tc>
          <w:tcPr>
            <w:tcW w:w="728" w:type="pct"/>
            <w:shd w:val="clear" w:color="auto" w:fill="auto"/>
            <w:vAlign w:val="center"/>
          </w:tcPr>
          <w:p w14:paraId="50B2D15C" w14:textId="77777777" w:rsidR="005708AF" w:rsidRPr="005708AF" w:rsidRDefault="005708AF" w:rsidP="005708AF">
            <w:pPr>
              <w:widowControl/>
              <w:autoSpaceDE/>
              <w:autoSpaceDN/>
              <w:spacing w:before="60" w:after="60"/>
              <w:ind w:left="-59" w:right="-142" w:firstLine="59"/>
              <w:jc w:val="center"/>
              <w:rPr>
                <w:rFonts w:eastAsia="Times New Roman"/>
                <w:bCs/>
                <w:sz w:val="20"/>
                <w:szCs w:val="24"/>
                <w:lang w:eastAsia="ru-RU"/>
              </w:rPr>
            </w:pPr>
            <w:r w:rsidRPr="005708AF">
              <w:rPr>
                <w:rFonts w:eastAsia="Times New Roman"/>
                <w:bCs/>
                <w:sz w:val="20"/>
                <w:szCs w:val="24"/>
                <w:lang w:eastAsia="ru-RU"/>
              </w:rPr>
              <w:t>5,5</w:t>
            </w:r>
          </w:p>
        </w:tc>
        <w:tc>
          <w:tcPr>
            <w:tcW w:w="654" w:type="pct"/>
            <w:shd w:val="clear" w:color="auto" w:fill="auto"/>
            <w:vAlign w:val="center"/>
          </w:tcPr>
          <w:p w14:paraId="77169D12"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2</w:t>
            </w:r>
          </w:p>
        </w:tc>
        <w:tc>
          <w:tcPr>
            <w:tcW w:w="655" w:type="pct"/>
            <w:shd w:val="clear" w:color="auto" w:fill="auto"/>
            <w:vAlign w:val="center"/>
          </w:tcPr>
          <w:p w14:paraId="3994B5E6"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0,5</w:t>
            </w:r>
          </w:p>
        </w:tc>
        <w:tc>
          <w:tcPr>
            <w:tcW w:w="656" w:type="pct"/>
            <w:shd w:val="clear" w:color="auto" w:fill="auto"/>
            <w:vAlign w:val="center"/>
          </w:tcPr>
          <w:p w14:paraId="191303DC"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3</w:t>
            </w:r>
          </w:p>
        </w:tc>
      </w:tr>
      <w:tr w:rsidR="005708AF" w:rsidRPr="005708AF" w14:paraId="48CCCF9C" w14:textId="77777777" w:rsidTr="005708AF">
        <w:tc>
          <w:tcPr>
            <w:tcW w:w="2306" w:type="pct"/>
            <w:shd w:val="clear" w:color="auto" w:fill="auto"/>
          </w:tcPr>
          <w:p w14:paraId="3B615063" w14:textId="77777777" w:rsidR="005708AF" w:rsidRPr="005708AF" w:rsidRDefault="005708AF" w:rsidP="005708AF">
            <w:pPr>
              <w:widowControl/>
              <w:autoSpaceDE/>
              <w:autoSpaceDN/>
              <w:spacing w:before="60" w:after="60"/>
              <w:ind w:left="-59" w:right="-142" w:firstLine="59"/>
              <w:rPr>
                <w:rFonts w:eastAsia="MS Mincho"/>
                <w:sz w:val="20"/>
                <w:szCs w:val="24"/>
                <w:lang w:eastAsia="ru-RU"/>
              </w:rPr>
            </w:pPr>
            <w:r w:rsidRPr="005708AF">
              <w:rPr>
                <w:rFonts w:eastAsia="Times New Roman"/>
                <w:sz w:val="20"/>
                <w:szCs w:val="24"/>
                <w:lang w:val="ru-RU" w:eastAsia="ru-RU"/>
              </w:rPr>
              <w:t>2. Реанімаційні заходи у хірургічних хворих</w:t>
            </w:r>
          </w:p>
        </w:tc>
        <w:tc>
          <w:tcPr>
            <w:tcW w:w="728" w:type="pct"/>
            <w:shd w:val="clear" w:color="auto" w:fill="auto"/>
            <w:vAlign w:val="center"/>
          </w:tcPr>
          <w:p w14:paraId="1F55B83D" w14:textId="77777777" w:rsidR="005708AF" w:rsidRPr="005708AF" w:rsidRDefault="005708AF" w:rsidP="005708AF">
            <w:pPr>
              <w:widowControl/>
              <w:autoSpaceDE/>
              <w:autoSpaceDN/>
              <w:spacing w:before="60" w:after="60"/>
              <w:ind w:left="-59" w:right="-142" w:firstLine="59"/>
              <w:jc w:val="center"/>
              <w:rPr>
                <w:rFonts w:eastAsia="Times New Roman"/>
                <w:bCs/>
                <w:sz w:val="20"/>
                <w:szCs w:val="24"/>
                <w:lang w:eastAsia="ru-RU"/>
              </w:rPr>
            </w:pPr>
            <w:r w:rsidRPr="005708AF">
              <w:rPr>
                <w:rFonts w:eastAsia="Times New Roman"/>
                <w:bCs/>
                <w:sz w:val="20"/>
                <w:szCs w:val="24"/>
                <w:lang w:eastAsia="ru-RU"/>
              </w:rPr>
              <w:t>5,5</w:t>
            </w:r>
          </w:p>
        </w:tc>
        <w:tc>
          <w:tcPr>
            <w:tcW w:w="654" w:type="pct"/>
            <w:shd w:val="clear" w:color="auto" w:fill="auto"/>
            <w:vAlign w:val="center"/>
          </w:tcPr>
          <w:p w14:paraId="3689C092"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2</w:t>
            </w:r>
          </w:p>
        </w:tc>
        <w:tc>
          <w:tcPr>
            <w:tcW w:w="655" w:type="pct"/>
            <w:shd w:val="clear" w:color="auto" w:fill="auto"/>
            <w:vAlign w:val="center"/>
          </w:tcPr>
          <w:p w14:paraId="5DAD74A8"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0,5</w:t>
            </w:r>
          </w:p>
        </w:tc>
        <w:tc>
          <w:tcPr>
            <w:tcW w:w="656" w:type="pct"/>
            <w:shd w:val="clear" w:color="auto" w:fill="auto"/>
            <w:vAlign w:val="center"/>
          </w:tcPr>
          <w:p w14:paraId="62614624"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3</w:t>
            </w:r>
          </w:p>
        </w:tc>
      </w:tr>
      <w:tr w:rsidR="005708AF" w:rsidRPr="005708AF" w14:paraId="25E053C4" w14:textId="77777777" w:rsidTr="00E639CC">
        <w:tc>
          <w:tcPr>
            <w:tcW w:w="5000" w:type="pct"/>
            <w:gridSpan w:val="5"/>
            <w:shd w:val="clear" w:color="auto" w:fill="auto"/>
          </w:tcPr>
          <w:p w14:paraId="7445692A"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Times New Roman"/>
                <w:b/>
                <w:bCs/>
                <w:sz w:val="20"/>
                <w:szCs w:val="24"/>
                <w:lang w:val="ru-RU" w:eastAsia="ru-RU"/>
              </w:rPr>
              <w:t>Змістовий розд</w:t>
            </w:r>
            <w:r w:rsidRPr="005708AF">
              <w:rPr>
                <w:rFonts w:eastAsia="Times New Roman"/>
                <w:b/>
                <w:bCs/>
                <w:sz w:val="20"/>
                <w:szCs w:val="24"/>
                <w:lang w:eastAsia="ru-RU"/>
              </w:rPr>
              <w:t>іл</w:t>
            </w:r>
            <w:r w:rsidRPr="005708AF">
              <w:rPr>
                <w:rFonts w:eastAsia="Times New Roman"/>
                <w:b/>
                <w:bCs/>
                <w:sz w:val="20"/>
                <w:szCs w:val="24"/>
                <w:lang w:val="ru-RU" w:eastAsia="ru-RU"/>
              </w:rPr>
              <w:t xml:space="preserve"> 2. </w:t>
            </w:r>
            <w:r w:rsidRPr="005708AF">
              <w:rPr>
                <w:rFonts w:eastAsia="Times New Roman"/>
                <w:sz w:val="20"/>
                <w:szCs w:val="24"/>
                <w:lang w:val="ru-RU" w:eastAsia="ru-RU"/>
              </w:rPr>
              <w:t>Травматизм та ушкодження. Десмургія. Хірургічна інфекція. Змертвіння</w:t>
            </w:r>
          </w:p>
        </w:tc>
      </w:tr>
      <w:tr w:rsidR="005708AF" w:rsidRPr="005708AF" w14:paraId="0D1834D4" w14:textId="77777777" w:rsidTr="005708AF">
        <w:tc>
          <w:tcPr>
            <w:tcW w:w="2306" w:type="pct"/>
            <w:shd w:val="clear" w:color="auto" w:fill="auto"/>
          </w:tcPr>
          <w:p w14:paraId="29FA4213" w14:textId="77777777" w:rsidR="005708AF" w:rsidRPr="005708AF" w:rsidRDefault="005708AF" w:rsidP="005708AF">
            <w:pPr>
              <w:widowControl/>
              <w:adjustRightInd w:val="0"/>
              <w:spacing w:before="60" w:after="60"/>
              <w:ind w:left="-59" w:right="-142" w:firstLine="59"/>
              <w:rPr>
                <w:rFonts w:eastAsia="MS Mincho"/>
                <w:sz w:val="20"/>
                <w:szCs w:val="24"/>
                <w:lang w:eastAsia="ru-RU"/>
              </w:rPr>
            </w:pPr>
            <w:r w:rsidRPr="005708AF">
              <w:rPr>
                <w:rFonts w:eastAsia="Times New Roman"/>
                <w:sz w:val="20"/>
                <w:szCs w:val="24"/>
                <w:lang w:val="ru-RU" w:eastAsia="ru-RU"/>
              </w:rPr>
              <w:lastRenderedPageBreak/>
              <w:t>3. Закриті пошкодження м’яких тканин,</w:t>
            </w:r>
            <w:r w:rsidRPr="005708AF">
              <w:rPr>
                <w:rFonts w:eastAsia="Times New Roman"/>
                <w:sz w:val="20"/>
                <w:szCs w:val="24"/>
                <w:lang w:eastAsia="ru-RU"/>
              </w:rPr>
              <w:t xml:space="preserve"> </w:t>
            </w:r>
            <w:r w:rsidRPr="005708AF">
              <w:rPr>
                <w:rFonts w:eastAsia="Times New Roman"/>
                <w:sz w:val="20"/>
                <w:szCs w:val="24"/>
                <w:lang w:val="ru-RU" w:eastAsia="ru-RU"/>
              </w:rPr>
              <w:t>черепа, грудної клітки. Чисті рани</w:t>
            </w:r>
          </w:p>
        </w:tc>
        <w:tc>
          <w:tcPr>
            <w:tcW w:w="728" w:type="pct"/>
            <w:shd w:val="clear" w:color="auto" w:fill="auto"/>
            <w:vAlign w:val="center"/>
          </w:tcPr>
          <w:p w14:paraId="00C58B67" w14:textId="77777777" w:rsidR="005708AF" w:rsidRPr="005708AF" w:rsidRDefault="005708AF" w:rsidP="005708AF">
            <w:pPr>
              <w:widowControl/>
              <w:autoSpaceDE/>
              <w:autoSpaceDN/>
              <w:spacing w:before="60" w:after="60"/>
              <w:ind w:left="-59" w:right="-142" w:firstLine="59"/>
              <w:jc w:val="center"/>
              <w:rPr>
                <w:rFonts w:eastAsia="Times New Roman"/>
                <w:bCs/>
                <w:sz w:val="20"/>
                <w:szCs w:val="24"/>
                <w:lang w:eastAsia="ru-RU"/>
              </w:rPr>
            </w:pPr>
            <w:r w:rsidRPr="005708AF">
              <w:rPr>
                <w:rFonts w:eastAsia="Times New Roman"/>
                <w:bCs/>
                <w:sz w:val="20"/>
                <w:szCs w:val="24"/>
                <w:lang w:eastAsia="ru-RU"/>
              </w:rPr>
              <w:t>5,5</w:t>
            </w:r>
          </w:p>
        </w:tc>
        <w:tc>
          <w:tcPr>
            <w:tcW w:w="654" w:type="pct"/>
            <w:shd w:val="clear" w:color="auto" w:fill="auto"/>
            <w:vAlign w:val="center"/>
          </w:tcPr>
          <w:p w14:paraId="3581A03F"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2</w:t>
            </w:r>
          </w:p>
        </w:tc>
        <w:tc>
          <w:tcPr>
            <w:tcW w:w="655" w:type="pct"/>
            <w:shd w:val="clear" w:color="auto" w:fill="auto"/>
            <w:vAlign w:val="center"/>
          </w:tcPr>
          <w:p w14:paraId="48ED62B6"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0,5</w:t>
            </w:r>
          </w:p>
        </w:tc>
        <w:tc>
          <w:tcPr>
            <w:tcW w:w="656" w:type="pct"/>
            <w:shd w:val="clear" w:color="auto" w:fill="auto"/>
            <w:vAlign w:val="center"/>
          </w:tcPr>
          <w:p w14:paraId="55F0AC8B"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3</w:t>
            </w:r>
          </w:p>
        </w:tc>
      </w:tr>
      <w:tr w:rsidR="005708AF" w:rsidRPr="005708AF" w14:paraId="6EE87078" w14:textId="77777777" w:rsidTr="005708AF">
        <w:tc>
          <w:tcPr>
            <w:tcW w:w="2306" w:type="pct"/>
            <w:shd w:val="clear" w:color="auto" w:fill="auto"/>
          </w:tcPr>
          <w:p w14:paraId="74AF64CE" w14:textId="77777777" w:rsidR="005708AF" w:rsidRPr="005708AF" w:rsidRDefault="005708AF" w:rsidP="005708AF">
            <w:pPr>
              <w:widowControl/>
              <w:adjustRightInd w:val="0"/>
              <w:spacing w:before="60" w:after="60"/>
              <w:ind w:left="-59" w:right="-142" w:firstLine="59"/>
              <w:rPr>
                <w:rFonts w:eastAsia="MS Mincho"/>
                <w:sz w:val="20"/>
                <w:szCs w:val="24"/>
                <w:lang w:eastAsia="ru-RU"/>
              </w:rPr>
            </w:pPr>
            <w:r w:rsidRPr="005708AF">
              <w:rPr>
                <w:rFonts w:eastAsia="Times New Roman"/>
                <w:sz w:val="20"/>
                <w:szCs w:val="24"/>
                <w:lang w:eastAsia="ru-RU"/>
              </w:rPr>
              <w:t>4. Гострі гнійні захворювання м’яких тканин та кисті. Гнійні рани</w:t>
            </w:r>
          </w:p>
        </w:tc>
        <w:tc>
          <w:tcPr>
            <w:tcW w:w="728" w:type="pct"/>
            <w:shd w:val="clear" w:color="auto" w:fill="auto"/>
            <w:vAlign w:val="center"/>
          </w:tcPr>
          <w:p w14:paraId="07BB3118" w14:textId="77777777" w:rsidR="005708AF" w:rsidRPr="005708AF" w:rsidRDefault="005708AF" w:rsidP="005708AF">
            <w:pPr>
              <w:widowControl/>
              <w:autoSpaceDE/>
              <w:autoSpaceDN/>
              <w:spacing w:before="60" w:after="60"/>
              <w:ind w:left="-59" w:right="-142" w:firstLine="59"/>
              <w:jc w:val="center"/>
              <w:rPr>
                <w:rFonts w:eastAsia="Times New Roman"/>
                <w:bCs/>
                <w:sz w:val="20"/>
                <w:szCs w:val="24"/>
                <w:lang w:eastAsia="ru-RU"/>
              </w:rPr>
            </w:pPr>
            <w:r w:rsidRPr="005708AF">
              <w:rPr>
                <w:rFonts w:eastAsia="Times New Roman"/>
                <w:bCs/>
                <w:sz w:val="20"/>
                <w:szCs w:val="24"/>
                <w:lang w:eastAsia="ru-RU"/>
              </w:rPr>
              <w:t>5,5</w:t>
            </w:r>
          </w:p>
        </w:tc>
        <w:tc>
          <w:tcPr>
            <w:tcW w:w="654" w:type="pct"/>
            <w:shd w:val="clear" w:color="auto" w:fill="auto"/>
            <w:vAlign w:val="center"/>
          </w:tcPr>
          <w:p w14:paraId="33571BBE"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2</w:t>
            </w:r>
          </w:p>
        </w:tc>
        <w:tc>
          <w:tcPr>
            <w:tcW w:w="655" w:type="pct"/>
            <w:shd w:val="clear" w:color="auto" w:fill="auto"/>
            <w:vAlign w:val="center"/>
          </w:tcPr>
          <w:p w14:paraId="2FD02071"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0,5</w:t>
            </w:r>
          </w:p>
        </w:tc>
        <w:tc>
          <w:tcPr>
            <w:tcW w:w="656" w:type="pct"/>
            <w:shd w:val="clear" w:color="auto" w:fill="auto"/>
            <w:vAlign w:val="center"/>
          </w:tcPr>
          <w:p w14:paraId="5E794F6A"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3</w:t>
            </w:r>
          </w:p>
        </w:tc>
      </w:tr>
      <w:tr w:rsidR="005708AF" w:rsidRPr="005708AF" w14:paraId="5D1351C5" w14:textId="77777777" w:rsidTr="005708AF">
        <w:tc>
          <w:tcPr>
            <w:tcW w:w="2306" w:type="pct"/>
            <w:shd w:val="clear" w:color="auto" w:fill="auto"/>
          </w:tcPr>
          <w:p w14:paraId="662F9910" w14:textId="77777777" w:rsidR="005708AF" w:rsidRPr="005708AF" w:rsidRDefault="005708AF" w:rsidP="005708AF">
            <w:pPr>
              <w:widowControl/>
              <w:autoSpaceDE/>
              <w:autoSpaceDN/>
              <w:spacing w:before="60" w:after="60"/>
              <w:ind w:left="-59" w:right="-142" w:firstLine="59"/>
              <w:rPr>
                <w:rFonts w:eastAsia="MS Mincho"/>
                <w:sz w:val="20"/>
                <w:szCs w:val="24"/>
                <w:lang w:eastAsia="ru-RU"/>
              </w:rPr>
            </w:pPr>
            <w:r w:rsidRPr="005708AF">
              <w:rPr>
                <w:rFonts w:eastAsia="MS Mincho"/>
                <w:sz w:val="20"/>
                <w:szCs w:val="24"/>
                <w:lang w:eastAsia="ru-RU"/>
              </w:rPr>
              <w:t>5. Диференційований залік</w:t>
            </w:r>
          </w:p>
        </w:tc>
        <w:tc>
          <w:tcPr>
            <w:tcW w:w="728" w:type="pct"/>
            <w:shd w:val="clear" w:color="auto" w:fill="auto"/>
            <w:vAlign w:val="center"/>
          </w:tcPr>
          <w:p w14:paraId="4B0FE330"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5</w:t>
            </w:r>
          </w:p>
        </w:tc>
        <w:tc>
          <w:tcPr>
            <w:tcW w:w="654" w:type="pct"/>
            <w:shd w:val="clear" w:color="auto" w:fill="auto"/>
            <w:vAlign w:val="center"/>
          </w:tcPr>
          <w:p w14:paraId="3B8B8340"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1</w:t>
            </w:r>
          </w:p>
        </w:tc>
        <w:tc>
          <w:tcPr>
            <w:tcW w:w="655" w:type="pct"/>
            <w:shd w:val="clear" w:color="auto" w:fill="auto"/>
            <w:vAlign w:val="center"/>
          </w:tcPr>
          <w:p w14:paraId="72370DC8"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p>
        </w:tc>
        <w:tc>
          <w:tcPr>
            <w:tcW w:w="656" w:type="pct"/>
            <w:shd w:val="clear" w:color="auto" w:fill="auto"/>
            <w:vAlign w:val="center"/>
          </w:tcPr>
          <w:p w14:paraId="4518A233" w14:textId="77777777" w:rsidR="005708AF" w:rsidRPr="005708AF" w:rsidRDefault="005708AF" w:rsidP="005708AF">
            <w:pPr>
              <w:widowControl/>
              <w:autoSpaceDE/>
              <w:autoSpaceDN/>
              <w:spacing w:before="60" w:after="60"/>
              <w:ind w:left="-59" w:right="-142" w:firstLine="59"/>
              <w:jc w:val="center"/>
              <w:rPr>
                <w:rFonts w:eastAsia="MS Mincho"/>
                <w:sz w:val="20"/>
                <w:szCs w:val="24"/>
                <w:lang w:eastAsia="ru-RU"/>
              </w:rPr>
            </w:pPr>
            <w:r w:rsidRPr="005708AF">
              <w:rPr>
                <w:rFonts w:eastAsia="MS Mincho"/>
                <w:sz w:val="20"/>
                <w:szCs w:val="24"/>
                <w:lang w:eastAsia="ru-RU"/>
              </w:rPr>
              <w:t>4</w:t>
            </w:r>
          </w:p>
        </w:tc>
      </w:tr>
      <w:tr w:rsidR="005708AF" w:rsidRPr="005708AF" w14:paraId="7C36FBD4" w14:textId="77777777" w:rsidTr="005708AF">
        <w:tc>
          <w:tcPr>
            <w:tcW w:w="2306" w:type="pct"/>
            <w:shd w:val="clear" w:color="auto" w:fill="D9D9D9"/>
          </w:tcPr>
          <w:p w14:paraId="4934EB33" w14:textId="77777777" w:rsidR="005708AF" w:rsidRPr="005708AF" w:rsidRDefault="005708AF" w:rsidP="005708AF">
            <w:pPr>
              <w:widowControl/>
              <w:autoSpaceDE/>
              <w:autoSpaceDN/>
              <w:spacing w:before="60" w:after="60"/>
              <w:ind w:left="-59" w:right="-142" w:firstLine="59"/>
              <w:rPr>
                <w:rFonts w:eastAsia="MS Mincho"/>
                <w:b/>
                <w:sz w:val="20"/>
                <w:szCs w:val="24"/>
                <w:lang w:eastAsia="ru-RU"/>
              </w:rPr>
            </w:pPr>
            <w:r w:rsidRPr="005708AF">
              <w:rPr>
                <w:rFonts w:eastAsia="MS Mincho"/>
                <w:b/>
                <w:sz w:val="20"/>
                <w:szCs w:val="24"/>
                <w:lang w:eastAsia="ru-RU"/>
              </w:rPr>
              <w:t>Усього годин з розділа 2</w:t>
            </w:r>
          </w:p>
        </w:tc>
        <w:tc>
          <w:tcPr>
            <w:tcW w:w="728" w:type="pct"/>
            <w:shd w:val="clear" w:color="auto" w:fill="D9D9D9"/>
            <w:vAlign w:val="center"/>
          </w:tcPr>
          <w:p w14:paraId="0E2FEE4E" w14:textId="77777777" w:rsidR="005708AF" w:rsidRPr="005708AF" w:rsidRDefault="005708AF" w:rsidP="005708AF">
            <w:pPr>
              <w:widowControl/>
              <w:autoSpaceDE/>
              <w:autoSpaceDN/>
              <w:spacing w:before="60" w:after="60"/>
              <w:ind w:left="-59" w:right="-142" w:firstLine="59"/>
              <w:jc w:val="center"/>
              <w:rPr>
                <w:rFonts w:eastAsia="Times New Roman"/>
                <w:b/>
                <w:bCs/>
                <w:sz w:val="20"/>
                <w:szCs w:val="24"/>
                <w:lang w:eastAsia="ru-RU"/>
              </w:rPr>
            </w:pPr>
            <w:r w:rsidRPr="005708AF">
              <w:rPr>
                <w:rFonts w:eastAsia="Times New Roman"/>
                <w:b/>
                <w:bCs/>
                <w:sz w:val="20"/>
                <w:szCs w:val="24"/>
                <w:lang w:eastAsia="ru-RU"/>
              </w:rPr>
              <w:t>27</w:t>
            </w:r>
          </w:p>
        </w:tc>
        <w:tc>
          <w:tcPr>
            <w:tcW w:w="654" w:type="pct"/>
            <w:shd w:val="clear" w:color="auto" w:fill="D9D9D9"/>
            <w:vAlign w:val="center"/>
          </w:tcPr>
          <w:p w14:paraId="5FD5D397" w14:textId="77777777" w:rsidR="005708AF" w:rsidRPr="005708AF" w:rsidRDefault="005708AF" w:rsidP="005708AF">
            <w:pPr>
              <w:widowControl/>
              <w:autoSpaceDE/>
              <w:autoSpaceDN/>
              <w:spacing w:before="60" w:after="60"/>
              <w:ind w:left="-59" w:right="-142" w:firstLine="59"/>
              <w:jc w:val="center"/>
              <w:rPr>
                <w:rFonts w:eastAsia="MS Mincho"/>
                <w:b/>
                <w:sz w:val="20"/>
                <w:szCs w:val="24"/>
                <w:lang w:eastAsia="ru-RU"/>
              </w:rPr>
            </w:pPr>
            <w:r w:rsidRPr="005708AF">
              <w:rPr>
                <w:rFonts w:eastAsia="MS Mincho"/>
                <w:b/>
                <w:sz w:val="20"/>
                <w:szCs w:val="24"/>
                <w:lang w:eastAsia="ru-RU"/>
              </w:rPr>
              <w:t>9</w:t>
            </w:r>
          </w:p>
        </w:tc>
        <w:tc>
          <w:tcPr>
            <w:tcW w:w="655" w:type="pct"/>
            <w:shd w:val="clear" w:color="auto" w:fill="D9D9D9"/>
          </w:tcPr>
          <w:p w14:paraId="29233CF8" w14:textId="77777777" w:rsidR="005708AF" w:rsidRPr="005708AF" w:rsidRDefault="005708AF" w:rsidP="005708AF">
            <w:pPr>
              <w:widowControl/>
              <w:autoSpaceDE/>
              <w:autoSpaceDN/>
              <w:spacing w:before="60" w:after="60"/>
              <w:ind w:left="-59" w:right="-142" w:firstLine="59"/>
              <w:jc w:val="center"/>
              <w:rPr>
                <w:rFonts w:eastAsia="MS Mincho"/>
                <w:b/>
                <w:sz w:val="20"/>
                <w:szCs w:val="24"/>
                <w:lang w:eastAsia="ru-RU"/>
              </w:rPr>
            </w:pPr>
            <w:r w:rsidRPr="005708AF">
              <w:rPr>
                <w:rFonts w:eastAsia="MS Mincho"/>
                <w:b/>
                <w:sz w:val="20"/>
                <w:szCs w:val="24"/>
                <w:lang w:eastAsia="ru-RU"/>
              </w:rPr>
              <w:t>2</w:t>
            </w:r>
          </w:p>
        </w:tc>
        <w:tc>
          <w:tcPr>
            <w:tcW w:w="656" w:type="pct"/>
            <w:shd w:val="clear" w:color="auto" w:fill="D9D9D9"/>
          </w:tcPr>
          <w:p w14:paraId="47E6CC43" w14:textId="77777777" w:rsidR="005708AF" w:rsidRPr="005708AF" w:rsidRDefault="005708AF" w:rsidP="005708AF">
            <w:pPr>
              <w:widowControl/>
              <w:autoSpaceDE/>
              <w:autoSpaceDN/>
              <w:spacing w:before="60" w:after="60"/>
              <w:ind w:left="-59" w:right="-142" w:firstLine="59"/>
              <w:jc w:val="center"/>
              <w:rPr>
                <w:rFonts w:eastAsia="MS Mincho"/>
                <w:b/>
                <w:sz w:val="20"/>
                <w:szCs w:val="24"/>
                <w:lang w:eastAsia="ru-RU"/>
              </w:rPr>
            </w:pPr>
            <w:r w:rsidRPr="005708AF">
              <w:rPr>
                <w:rFonts w:eastAsia="MS Mincho"/>
                <w:b/>
                <w:sz w:val="20"/>
                <w:szCs w:val="24"/>
                <w:lang w:eastAsia="ru-RU"/>
              </w:rPr>
              <w:t>16</w:t>
            </w:r>
          </w:p>
        </w:tc>
      </w:tr>
    </w:tbl>
    <w:p w14:paraId="6467FDE2" w14:textId="77777777" w:rsidR="005708AF" w:rsidRPr="005708AF" w:rsidRDefault="005708AF" w:rsidP="005708AF">
      <w:pPr>
        <w:widowControl/>
        <w:autoSpaceDE/>
        <w:autoSpaceDN/>
        <w:spacing w:before="60" w:after="60"/>
        <w:ind w:right="-142"/>
        <w:jc w:val="both"/>
        <w:rPr>
          <w:rFonts w:eastAsia="MS Mincho"/>
          <w:sz w:val="24"/>
          <w:szCs w:val="24"/>
          <w:lang w:eastAsia="ru-RU"/>
        </w:rPr>
      </w:pPr>
      <w:r w:rsidRPr="005708AF">
        <w:rPr>
          <w:rFonts w:eastAsia="MS Mincho"/>
          <w:sz w:val="24"/>
          <w:szCs w:val="24"/>
          <w:lang w:val="ru-RU" w:eastAsia="ru-RU"/>
        </w:rPr>
        <w:t xml:space="preserve">Аудиторна робота – </w:t>
      </w:r>
      <w:r w:rsidRPr="005708AF">
        <w:rPr>
          <w:rFonts w:eastAsia="MS Mincho"/>
          <w:sz w:val="24"/>
          <w:szCs w:val="24"/>
          <w:lang w:eastAsia="ru-RU"/>
        </w:rPr>
        <w:t>33</w:t>
      </w:r>
      <w:r w:rsidRPr="005708AF">
        <w:rPr>
          <w:rFonts w:eastAsia="MS Mincho"/>
          <w:sz w:val="24"/>
          <w:szCs w:val="24"/>
          <w:lang w:val="ru-RU" w:eastAsia="ru-RU"/>
        </w:rPr>
        <w:t xml:space="preserve"> %, самостійна робота студентів – </w:t>
      </w:r>
      <w:r w:rsidRPr="005708AF">
        <w:rPr>
          <w:rFonts w:eastAsia="MS Mincho"/>
          <w:sz w:val="24"/>
          <w:szCs w:val="24"/>
          <w:lang w:eastAsia="ru-RU"/>
        </w:rPr>
        <w:t>67</w:t>
      </w:r>
      <w:r w:rsidRPr="005708AF">
        <w:rPr>
          <w:rFonts w:eastAsia="MS Mincho"/>
          <w:sz w:val="24"/>
          <w:szCs w:val="24"/>
          <w:lang w:val="ru-RU" w:eastAsia="ru-RU"/>
        </w:rPr>
        <w:t xml:space="preserve"> %</w:t>
      </w:r>
      <w:r>
        <w:rPr>
          <w:rFonts w:eastAsia="MS Mincho"/>
          <w:sz w:val="24"/>
          <w:szCs w:val="24"/>
          <w:lang w:val="ru-RU" w:eastAsia="ru-RU"/>
        </w:rPr>
        <w:t>.</w:t>
      </w:r>
    </w:p>
    <w:p w14:paraId="0483A956" w14:textId="77777777" w:rsidR="005708AF" w:rsidRDefault="005708AF" w:rsidP="005708AF">
      <w:pPr>
        <w:ind w:left="720"/>
        <w:jc w:val="center"/>
        <w:rPr>
          <w:b/>
          <w:szCs w:val="28"/>
        </w:rPr>
      </w:pPr>
    </w:p>
    <w:p w14:paraId="4A0400BD" w14:textId="77777777" w:rsidR="005708AF" w:rsidRDefault="005708AF" w:rsidP="005708AF">
      <w:pPr>
        <w:ind w:left="720"/>
        <w:jc w:val="center"/>
        <w:rPr>
          <w:b/>
          <w:szCs w:val="28"/>
        </w:rPr>
      </w:pPr>
    </w:p>
    <w:p w14:paraId="169D2ADB" w14:textId="77777777" w:rsidR="00B40E9C" w:rsidRDefault="00B40E9C" w:rsidP="00B40E9C">
      <w:pPr>
        <w:jc w:val="center"/>
        <w:rPr>
          <w:b/>
          <w:szCs w:val="28"/>
        </w:rPr>
      </w:pPr>
    </w:p>
    <w:p w14:paraId="2681BF05" w14:textId="77777777" w:rsidR="00B40E9C" w:rsidRDefault="00B40E9C" w:rsidP="00B40E9C">
      <w:pPr>
        <w:jc w:val="center"/>
        <w:rPr>
          <w:b/>
          <w:szCs w:val="28"/>
        </w:rPr>
      </w:pPr>
    </w:p>
    <w:p w14:paraId="5A89E3C7" w14:textId="77777777" w:rsidR="00B40E9C" w:rsidRDefault="00B40E9C" w:rsidP="00B40E9C">
      <w:pPr>
        <w:jc w:val="center"/>
        <w:rPr>
          <w:b/>
          <w:szCs w:val="28"/>
        </w:rPr>
      </w:pPr>
    </w:p>
    <w:p w14:paraId="76F435A3" w14:textId="77777777" w:rsidR="00B40E9C" w:rsidRDefault="00B40E9C" w:rsidP="00B40E9C">
      <w:pPr>
        <w:jc w:val="center"/>
        <w:rPr>
          <w:b/>
          <w:szCs w:val="28"/>
        </w:rPr>
      </w:pPr>
    </w:p>
    <w:p w14:paraId="11BAA115" w14:textId="77777777" w:rsidR="00B177C3" w:rsidRDefault="00B177C3" w:rsidP="00B40E9C">
      <w:pPr>
        <w:jc w:val="center"/>
        <w:rPr>
          <w:b/>
          <w:szCs w:val="28"/>
        </w:rPr>
      </w:pPr>
      <w:r>
        <w:rPr>
          <w:b/>
          <w:szCs w:val="28"/>
        </w:rPr>
        <w:t xml:space="preserve">Теми лекцій </w:t>
      </w:r>
    </w:p>
    <w:p w14:paraId="3FC267A3" w14:textId="77777777" w:rsidR="00B177C3" w:rsidRDefault="00B177C3" w:rsidP="00B177C3">
      <w:pPr>
        <w:ind w:firstLine="567"/>
      </w:pPr>
      <w:r w:rsidRPr="000961AD">
        <w:t>Не передбачено навчальним планом.</w:t>
      </w:r>
    </w:p>
    <w:p w14:paraId="200EBD38" w14:textId="77777777" w:rsidR="00B177C3" w:rsidRDefault="00B177C3" w:rsidP="00B40E9C">
      <w:pPr>
        <w:jc w:val="center"/>
        <w:rPr>
          <w:b/>
          <w:szCs w:val="28"/>
        </w:rPr>
      </w:pPr>
    </w:p>
    <w:p w14:paraId="707DE17C" w14:textId="77777777" w:rsidR="005426CE" w:rsidRDefault="00B40E9C" w:rsidP="00B40E9C">
      <w:pPr>
        <w:jc w:val="center"/>
        <w:rPr>
          <w:b/>
          <w:szCs w:val="28"/>
        </w:rPr>
      </w:pPr>
      <w:r w:rsidRPr="008E4FC3">
        <w:rPr>
          <w:b/>
          <w:szCs w:val="28"/>
        </w:rPr>
        <w:t>Теми практичних занять</w:t>
      </w:r>
      <w:r>
        <w:rPr>
          <w:b/>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749"/>
        <w:gridCol w:w="1357"/>
      </w:tblGrid>
      <w:tr w:rsidR="00B40E9C" w:rsidRPr="00B40E9C" w14:paraId="694ED8CE" w14:textId="77777777" w:rsidTr="00E639CC">
        <w:trPr>
          <w:tblHeader/>
        </w:trPr>
        <w:tc>
          <w:tcPr>
            <w:tcW w:w="675" w:type="dxa"/>
            <w:vAlign w:val="center"/>
          </w:tcPr>
          <w:p w14:paraId="28405194" w14:textId="77777777" w:rsidR="00B40E9C" w:rsidRPr="00B40E9C" w:rsidRDefault="00B40E9C" w:rsidP="00B40E9C">
            <w:pPr>
              <w:widowControl/>
              <w:autoSpaceDE/>
              <w:autoSpaceDN/>
              <w:spacing w:before="60" w:after="60"/>
              <w:ind w:right="-142" w:firstLine="57"/>
              <w:jc w:val="center"/>
              <w:rPr>
                <w:rFonts w:eastAsia="Times New Roman"/>
                <w:b/>
                <w:sz w:val="20"/>
                <w:szCs w:val="24"/>
                <w:lang w:eastAsia="ru-RU"/>
              </w:rPr>
            </w:pPr>
            <w:r w:rsidRPr="00B40E9C">
              <w:rPr>
                <w:rFonts w:eastAsia="Times New Roman"/>
                <w:b/>
                <w:sz w:val="20"/>
                <w:szCs w:val="24"/>
                <w:lang w:eastAsia="ru-RU"/>
              </w:rPr>
              <w:t>№ з/п</w:t>
            </w:r>
          </w:p>
        </w:tc>
        <w:tc>
          <w:tcPr>
            <w:tcW w:w="7749" w:type="dxa"/>
            <w:vAlign w:val="center"/>
          </w:tcPr>
          <w:p w14:paraId="4686543C" w14:textId="77777777" w:rsidR="00B40E9C" w:rsidRPr="00B40E9C" w:rsidRDefault="00B40E9C" w:rsidP="00B40E9C">
            <w:pPr>
              <w:widowControl/>
              <w:autoSpaceDE/>
              <w:autoSpaceDN/>
              <w:spacing w:before="60" w:after="60"/>
              <w:ind w:right="-142"/>
              <w:jc w:val="center"/>
              <w:rPr>
                <w:rFonts w:eastAsia="Times New Roman"/>
                <w:b/>
                <w:sz w:val="20"/>
                <w:szCs w:val="24"/>
                <w:lang w:eastAsia="ru-RU"/>
              </w:rPr>
            </w:pPr>
            <w:r w:rsidRPr="00B40E9C">
              <w:rPr>
                <w:rFonts w:eastAsia="Times New Roman"/>
                <w:b/>
                <w:sz w:val="20"/>
                <w:szCs w:val="24"/>
                <w:lang w:eastAsia="ru-RU"/>
              </w:rPr>
              <w:t>Назва теми</w:t>
            </w:r>
          </w:p>
        </w:tc>
        <w:tc>
          <w:tcPr>
            <w:tcW w:w="1357" w:type="dxa"/>
            <w:vAlign w:val="center"/>
          </w:tcPr>
          <w:p w14:paraId="2A5A67DA" w14:textId="77777777" w:rsidR="00B40E9C" w:rsidRPr="00B40E9C" w:rsidRDefault="00B40E9C" w:rsidP="00B40E9C">
            <w:pPr>
              <w:widowControl/>
              <w:autoSpaceDE/>
              <w:autoSpaceDN/>
              <w:spacing w:before="60" w:after="60"/>
              <w:ind w:right="-142"/>
              <w:jc w:val="center"/>
              <w:rPr>
                <w:rFonts w:eastAsia="Times New Roman"/>
                <w:b/>
                <w:sz w:val="20"/>
                <w:szCs w:val="24"/>
                <w:lang w:eastAsia="ru-RU"/>
              </w:rPr>
            </w:pPr>
            <w:r w:rsidRPr="00B40E9C">
              <w:rPr>
                <w:rFonts w:eastAsia="Times New Roman"/>
                <w:b/>
                <w:sz w:val="20"/>
                <w:szCs w:val="24"/>
                <w:lang w:eastAsia="ru-RU"/>
              </w:rPr>
              <w:t>Кількість годин</w:t>
            </w:r>
          </w:p>
        </w:tc>
      </w:tr>
      <w:tr w:rsidR="00B40E9C" w:rsidRPr="00B40E9C" w14:paraId="06786ED7" w14:textId="77777777" w:rsidTr="00E639CC">
        <w:tc>
          <w:tcPr>
            <w:tcW w:w="9781" w:type="dxa"/>
            <w:gridSpan w:val="3"/>
          </w:tcPr>
          <w:p w14:paraId="10E04309" w14:textId="77777777" w:rsidR="00B40E9C" w:rsidRPr="00B40E9C" w:rsidRDefault="00B40E9C" w:rsidP="00B40E9C">
            <w:pPr>
              <w:widowControl/>
              <w:autoSpaceDE/>
              <w:autoSpaceDN/>
              <w:spacing w:before="120" w:after="120"/>
              <w:ind w:right="-142" w:firstLine="598"/>
              <w:rPr>
                <w:rFonts w:eastAsia="Times New Roman"/>
                <w:sz w:val="20"/>
                <w:szCs w:val="24"/>
                <w:lang w:eastAsia="ru-RU"/>
              </w:rPr>
            </w:pPr>
            <w:r w:rsidRPr="00B40E9C">
              <w:rPr>
                <w:rFonts w:eastAsia="MS Mincho"/>
                <w:b/>
                <w:sz w:val="20"/>
                <w:szCs w:val="24"/>
                <w:lang w:eastAsia="ru-RU"/>
              </w:rPr>
              <w:t>Основні обов’язки та професійні дії медичної сестри хірургічного відділення</w:t>
            </w:r>
          </w:p>
        </w:tc>
      </w:tr>
      <w:tr w:rsidR="00B40E9C" w:rsidRPr="00B40E9C" w14:paraId="6D1C193E" w14:textId="77777777" w:rsidTr="00E639CC">
        <w:tc>
          <w:tcPr>
            <w:tcW w:w="675" w:type="dxa"/>
          </w:tcPr>
          <w:p w14:paraId="5540D4EB" w14:textId="77777777" w:rsidR="00B40E9C" w:rsidRPr="00B40E9C" w:rsidRDefault="00B40E9C" w:rsidP="00B40E9C">
            <w:pPr>
              <w:widowControl/>
              <w:numPr>
                <w:ilvl w:val="0"/>
                <w:numId w:val="9"/>
              </w:numPr>
              <w:autoSpaceDE/>
              <w:autoSpaceDN/>
              <w:spacing w:before="60" w:after="60"/>
              <w:ind w:left="0" w:right="-142" w:hanging="57"/>
              <w:jc w:val="center"/>
              <w:rPr>
                <w:rFonts w:eastAsia="Times New Roman"/>
                <w:sz w:val="20"/>
                <w:szCs w:val="24"/>
                <w:lang w:eastAsia="ru-RU"/>
              </w:rPr>
            </w:pPr>
          </w:p>
        </w:tc>
        <w:tc>
          <w:tcPr>
            <w:tcW w:w="7749" w:type="dxa"/>
          </w:tcPr>
          <w:p w14:paraId="333518A8" w14:textId="77777777" w:rsidR="00B40E9C" w:rsidRPr="00B40E9C" w:rsidRDefault="00B40E9C" w:rsidP="00B40E9C">
            <w:pPr>
              <w:widowControl/>
              <w:adjustRightInd w:val="0"/>
              <w:spacing w:before="60" w:after="60"/>
              <w:ind w:right="-142" w:firstLine="71"/>
              <w:rPr>
                <w:rFonts w:eastAsia="MS Mincho"/>
                <w:sz w:val="20"/>
                <w:szCs w:val="24"/>
                <w:lang w:eastAsia="ru-RU"/>
              </w:rPr>
            </w:pPr>
            <w:r w:rsidRPr="00B40E9C">
              <w:rPr>
                <w:rFonts w:eastAsia="Times New Roman"/>
                <w:sz w:val="20"/>
                <w:szCs w:val="24"/>
                <w:lang w:val="ru-RU" w:eastAsia="ru-RU"/>
              </w:rPr>
              <w:t xml:space="preserve">Кровотеча та крововтрата. </w:t>
            </w:r>
            <w:r w:rsidRPr="00B40E9C">
              <w:rPr>
                <w:rFonts w:eastAsia="Times New Roman"/>
                <w:sz w:val="20"/>
                <w:szCs w:val="24"/>
                <w:lang w:eastAsia="ru-RU"/>
              </w:rPr>
              <w:t>П</w:t>
            </w:r>
            <w:r w:rsidRPr="00B40E9C">
              <w:rPr>
                <w:rFonts w:eastAsia="Times New Roman"/>
                <w:sz w:val="20"/>
                <w:szCs w:val="24"/>
                <w:lang w:val="ru-RU" w:eastAsia="ru-RU"/>
              </w:rPr>
              <w:t>ереливання</w:t>
            </w:r>
            <w:r w:rsidRPr="00B40E9C">
              <w:rPr>
                <w:rFonts w:eastAsia="Times New Roman"/>
                <w:sz w:val="20"/>
                <w:szCs w:val="24"/>
                <w:lang w:eastAsia="ru-RU"/>
              </w:rPr>
              <w:t xml:space="preserve"> </w:t>
            </w:r>
            <w:r w:rsidRPr="00B40E9C">
              <w:rPr>
                <w:rFonts w:eastAsia="Times New Roman"/>
                <w:sz w:val="20"/>
                <w:szCs w:val="24"/>
                <w:lang w:val="ru-RU" w:eastAsia="ru-RU"/>
              </w:rPr>
              <w:t>крові та кровозамінників</w:t>
            </w:r>
          </w:p>
        </w:tc>
        <w:tc>
          <w:tcPr>
            <w:tcW w:w="1357" w:type="dxa"/>
          </w:tcPr>
          <w:p w14:paraId="16FFC458" w14:textId="77777777" w:rsidR="00B40E9C" w:rsidRPr="00B40E9C" w:rsidRDefault="00B40E9C" w:rsidP="00B40E9C">
            <w:pPr>
              <w:widowControl/>
              <w:autoSpaceDE/>
              <w:autoSpaceDN/>
              <w:spacing w:before="60" w:after="60"/>
              <w:ind w:right="-142"/>
              <w:jc w:val="center"/>
              <w:rPr>
                <w:rFonts w:eastAsia="Times New Roman"/>
                <w:sz w:val="20"/>
                <w:szCs w:val="24"/>
                <w:lang w:eastAsia="ru-RU"/>
              </w:rPr>
            </w:pPr>
            <w:r w:rsidRPr="00B40E9C">
              <w:rPr>
                <w:rFonts w:eastAsia="Times New Roman"/>
                <w:sz w:val="20"/>
                <w:szCs w:val="24"/>
                <w:lang w:eastAsia="ru-RU"/>
              </w:rPr>
              <w:t>2</w:t>
            </w:r>
          </w:p>
        </w:tc>
      </w:tr>
      <w:tr w:rsidR="00B40E9C" w:rsidRPr="00B40E9C" w14:paraId="54935568" w14:textId="77777777" w:rsidTr="00E639CC">
        <w:tc>
          <w:tcPr>
            <w:tcW w:w="675" w:type="dxa"/>
          </w:tcPr>
          <w:p w14:paraId="6A013EFB" w14:textId="77777777" w:rsidR="00B40E9C" w:rsidRPr="00B40E9C" w:rsidRDefault="00B40E9C" w:rsidP="00B40E9C">
            <w:pPr>
              <w:widowControl/>
              <w:numPr>
                <w:ilvl w:val="0"/>
                <w:numId w:val="9"/>
              </w:numPr>
              <w:autoSpaceDE/>
              <w:autoSpaceDN/>
              <w:spacing w:before="60" w:after="60"/>
              <w:ind w:left="0" w:right="-142" w:hanging="57"/>
              <w:jc w:val="center"/>
              <w:rPr>
                <w:rFonts w:eastAsia="Times New Roman"/>
                <w:sz w:val="20"/>
                <w:szCs w:val="24"/>
                <w:lang w:eastAsia="ru-RU"/>
              </w:rPr>
            </w:pPr>
          </w:p>
        </w:tc>
        <w:tc>
          <w:tcPr>
            <w:tcW w:w="7749" w:type="dxa"/>
          </w:tcPr>
          <w:p w14:paraId="4CDA0CE8" w14:textId="77777777" w:rsidR="00B40E9C" w:rsidRPr="00B40E9C" w:rsidRDefault="00B40E9C" w:rsidP="00B40E9C">
            <w:pPr>
              <w:widowControl/>
              <w:autoSpaceDE/>
              <w:autoSpaceDN/>
              <w:spacing w:before="60" w:after="60"/>
              <w:ind w:right="-142" w:firstLine="71"/>
              <w:rPr>
                <w:rFonts w:eastAsia="MS Mincho"/>
                <w:sz w:val="20"/>
                <w:szCs w:val="24"/>
                <w:lang w:eastAsia="ru-RU"/>
              </w:rPr>
            </w:pPr>
            <w:r w:rsidRPr="00B40E9C">
              <w:rPr>
                <w:rFonts w:eastAsia="Times New Roman"/>
                <w:sz w:val="20"/>
                <w:szCs w:val="24"/>
                <w:lang w:val="ru-RU" w:eastAsia="ru-RU"/>
              </w:rPr>
              <w:t>Реанімаційні заходи у хірургічних хворих</w:t>
            </w:r>
          </w:p>
        </w:tc>
        <w:tc>
          <w:tcPr>
            <w:tcW w:w="1357" w:type="dxa"/>
          </w:tcPr>
          <w:p w14:paraId="642E056F" w14:textId="77777777" w:rsidR="00B40E9C" w:rsidRPr="00B40E9C" w:rsidRDefault="00B40E9C" w:rsidP="00B40E9C">
            <w:pPr>
              <w:widowControl/>
              <w:autoSpaceDE/>
              <w:autoSpaceDN/>
              <w:spacing w:before="60" w:after="60"/>
              <w:ind w:right="-142"/>
              <w:jc w:val="center"/>
              <w:rPr>
                <w:rFonts w:eastAsia="Times New Roman"/>
                <w:sz w:val="20"/>
                <w:szCs w:val="24"/>
                <w:lang w:eastAsia="ru-RU"/>
              </w:rPr>
            </w:pPr>
            <w:r w:rsidRPr="00B40E9C">
              <w:rPr>
                <w:rFonts w:eastAsia="Times New Roman"/>
                <w:sz w:val="20"/>
                <w:szCs w:val="24"/>
                <w:lang w:eastAsia="ru-RU"/>
              </w:rPr>
              <w:t>2</w:t>
            </w:r>
          </w:p>
        </w:tc>
      </w:tr>
      <w:tr w:rsidR="00B40E9C" w:rsidRPr="00B40E9C" w14:paraId="73FEBE93" w14:textId="77777777" w:rsidTr="00E639CC">
        <w:tc>
          <w:tcPr>
            <w:tcW w:w="675" w:type="dxa"/>
          </w:tcPr>
          <w:p w14:paraId="334047B4" w14:textId="77777777" w:rsidR="00B40E9C" w:rsidRPr="00B40E9C" w:rsidRDefault="00B40E9C" w:rsidP="00B40E9C">
            <w:pPr>
              <w:widowControl/>
              <w:numPr>
                <w:ilvl w:val="0"/>
                <w:numId w:val="9"/>
              </w:numPr>
              <w:autoSpaceDE/>
              <w:autoSpaceDN/>
              <w:spacing w:before="60" w:after="60"/>
              <w:ind w:left="0" w:right="-142" w:hanging="57"/>
              <w:jc w:val="center"/>
              <w:rPr>
                <w:rFonts w:eastAsia="Times New Roman"/>
                <w:sz w:val="20"/>
                <w:szCs w:val="24"/>
                <w:lang w:eastAsia="ru-RU"/>
              </w:rPr>
            </w:pPr>
          </w:p>
        </w:tc>
        <w:tc>
          <w:tcPr>
            <w:tcW w:w="7749" w:type="dxa"/>
          </w:tcPr>
          <w:p w14:paraId="440BA4D3" w14:textId="77777777" w:rsidR="00B40E9C" w:rsidRPr="00B40E9C" w:rsidRDefault="00B40E9C" w:rsidP="00B40E9C">
            <w:pPr>
              <w:widowControl/>
              <w:adjustRightInd w:val="0"/>
              <w:spacing w:before="60" w:after="60"/>
              <w:ind w:right="-142" w:firstLine="71"/>
              <w:rPr>
                <w:rFonts w:eastAsia="MS Mincho"/>
                <w:sz w:val="20"/>
                <w:szCs w:val="24"/>
                <w:lang w:eastAsia="ru-RU"/>
              </w:rPr>
            </w:pPr>
            <w:r w:rsidRPr="00B40E9C">
              <w:rPr>
                <w:rFonts w:eastAsia="Times New Roman"/>
                <w:sz w:val="20"/>
                <w:szCs w:val="24"/>
                <w:lang w:val="ru-RU" w:eastAsia="ru-RU"/>
              </w:rPr>
              <w:t>Закриті пошкодження м’яких тканин,</w:t>
            </w:r>
            <w:r w:rsidRPr="00B40E9C">
              <w:rPr>
                <w:rFonts w:eastAsia="Times New Roman"/>
                <w:sz w:val="20"/>
                <w:szCs w:val="24"/>
                <w:lang w:eastAsia="ru-RU"/>
              </w:rPr>
              <w:t xml:space="preserve"> </w:t>
            </w:r>
            <w:r w:rsidRPr="00B40E9C">
              <w:rPr>
                <w:rFonts w:eastAsia="Times New Roman"/>
                <w:sz w:val="20"/>
                <w:szCs w:val="24"/>
                <w:lang w:val="ru-RU" w:eastAsia="ru-RU"/>
              </w:rPr>
              <w:t>черепа, грудної клітки. Чисті рани</w:t>
            </w:r>
          </w:p>
        </w:tc>
        <w:tc>
          <w:tcPr>
            <w:tcW w:w="1357" w:type="dxa"/>
          </w:tcPr>
          <w:p w14:paraId="0DBF03BA" w14:textId="77777777" w:rsidR="00B40E9C" w:rsidRPr="00B40E9C" w:rsidRDefault="00B40E9C" w:rsidP="00B40E9C">
            <w:pPr>
              <w:widowControl/>
              <w:autoSpaceDE/>
              <w:autoSpaceDN/>
              <w:spacing w:before="60" w:after="60"/>
              <w:ind w:right="-142"/>
              <w:jc w:val="center"/>
              <w:rPr>
                <w:rFonts w:eastAsia="Times New Roman"/>
                <w:sz w:val="20"/>
                <w:szCs w:val="24"/>
                <w:lang w:eastAsia="ru-RU"/>
              </w:rPr>
            </w:pPr>
            <w:r w:rsidRPr="00B40E9C">
              <w:rPr>
                <w:rFonts w:eastAsia="Times New Roman"/>
                <w:sz w:val="20"/>
                <w:szCs w:val="24"/>
                <w:lang w:eastAsia="ru-RU"/>
              </w:rPr>
              <w:t>2</w:t>
            </w:r>
          </w:p>
        </w:tc>
      </w:tr>
      <w:tr w:rsidR="00B40E9C" w:rsidRPr="00B40E9C" w14:paraId="494E7999" w14:textId="77777777" w:rsidTr="00E639CC">
        <w:tc>
          <w:tcPr>
            <w:tcW w:w="675" w:type="dxa"/>
          </w:tcPr>
          <w:p w14:paraId="0EE1FC99" w14:textId="77777777" w:rsidR="00B40E9C" w:rsidRPr="00B40E9C" w:rsidRDefault="00B40E9C" w:rsidP="00B40E9C">
            <w:pPr>
              <w:widowControl/>
              <w:numPr>
                <w:ilvl w:val="0"/>
                <w:numId w:val="9"/>
              </w:numPr>
              <w:autoSpaceDE/>
              <w:autoSpaceDN/>
              <w:spacing w:before="60" w:after="60"/>
              <w:ind w:left="0" w:right="-142" w:hanging="57"/>
              <w:jc w:val="center"/>
              <w:rPr>
                <w:rFonts w:eastAsia="Times New Roman"/>
                <w:sz w:val="20"/>
                <w:szCs w:val="24"/>
                <w:lang w:eastAsia="ru-RU"/>
              </w:rPr>
            </w:pPr>
          </w:p>
        </w:tc>
        <w:tc>
          <w:tcPr>
            <w:tcW w:w="7749" w:type="dxa"/>
          </w:tcPr>
          <w:p w14:paraId="0EA44257" w14:textId="77777777" w:rsidR="00B40E9C" w:rsidRPr="00B40E9C" w:rsidRDefault="00B40E9C" w:rsidP="00B40E9C">
            <w:pPr>
              <w:widowControl/>
              <w:adjustRightInd w:val="0"/>
              <w:spacing w:before="60" w:after="60"/>
              <w:ind w:right="-142" w:firstLine="71"/>
              <w:rPr>
                <w:rFonts w:eastAsia="MS Mincho"/>
                <w:sz w:val="20"/>
                <w:szCs w:val="24"/>
                <w:lang w:eastAsia="ru-RU"/>
              </w:rPr>
            </w:pPr>
            <w:r w:rsidRPr="00B40E9C">
              <w:rPr>
                <w:rFonts w:eastAsia="Times New Roman"/>
                <w:sz w:val="20"/>
                <w:szCs w:val="24"/>
                <w:lang w:eastAsia="ru-RU"/>
              </w:rPr>
              <w:t>Гострі гнійні захворювання м’яких тканин та кисті. Гнійні рани</w:t>
            </w:r>
          </w:p>
        </w:tc>
        <w:tc>
          <w:tcPr>
            <w:tcW w:w="1357" w:type="dxa"/>
          </w:tcPr>
          <w:p w14:paraId="4E91C564" w14:textId="77777777" w:rsidR="00B40E9C" w:rsidRPr="00B40E9C" w:rsidRDefault="00B40E9C" w:rsidP="00B40E9C">
            <w:pPr>
              <w:widowControl/>
              <w:autoSpaceDE/>
              <w:autoSpaceDN/>
              <w:spacing w:before="60" w:after="60"/>
              <w:ind w:right="-142"/>
              <w:jc w:val="center"/>
              <w:rPr>
                <w:rFonts w:eastAsia="Times New Roman"/>
                <w:sz w:val="20"/>
                <w:szCs w:val="24"/>
                <w:lang w:eastAsia="ru-RU"/>
              </w:rPr>
            </w:pPr>
            <w:r w:rsidRPr="00B40E9C">
              <w:rPr>
                <w:rFonts w:eastAsia="Times New Roman"/>
                <w:sz w:val="20"/>
                <w:szCs w:val="24"/>
                <w:lang w:eastAsia="ru-RU"/>
              </w:rPr>
              <w:t>2</w:t>
            </w:r>
          </w:p>
        </w:tc>
      </w:tr>
      <w:tr w:rsidR="00B40E9C" w:rsidRPr="00B40E9C" w14:paraId="6647CA93" w14:textId="77777777" w:rsidTr="00E639CC">
        <w:tc>
          <w:tcPr>
            <w:tcW w:w="675" w:type="dxa"/>
          </w:tcPr>
          <w:p w14:paraId="629BCE7A" w14:textId="77777777" w:rsidR="00B40E9C" w:rsidRPr="00B40E9C" w:rsidRDefault="00B40E9C" w:rsidP="00B40E9C">
            <w:pPr>
              <w:widowControl/>
              <w:numPr>
                <w:ilvl w:val="0"/>
                <w:numId w:val="9"/>
              </w:numPr>
              <w:autoSpaceDE/>
              <w:autoSpaceDN/>
              <w:spacing w:before="60" w:after="60"/>
              <w:ind w:left="0" w:right="-142" w:hanging="57"/>
              <w:jc w:val="center"/>
              <w:rPr>
                <w:rFonts w:eastAsia="Times New Roman"/>
                <w:sz w:val="20"/>
                <w:szCs w:val="24"/>
                <w:lang w:eastAsia="ru-RU"/>
              </w:rPr>
            </w:pPr>
          </w:p>
        </w:tc>
        <w:tc>
          <w:tcPr>
            <w:tcW w:w="7749" w:type="dxa"/>
          </w:tcPr>
          <w:p w14:paraId="0E4D0DBE" w14:textId="77777777" w:rsidR="00B40E9C" w:rsidRPr="00B40E9C" w:rsidRDefault="00B40E9C" w:rsidP="00B40E9C">
            <w:pPr>
              <w:widowControl/>
              <w:autoSpaceDE/>
              <w:autoSpaceDN/>
              <w:spacing w:before="60" w:after="60"/>
              <w:ind w:right="-142" w:firstLine="71"/>
              <w:rPr>
                <w:rFonts w:eastAsia="MS Mincho"/>
                <w:sz w:val="20"/>
                <w:szCs w:val="24"/>
                <w:lang w:eastAsia="ru-RU"/>
              </w:rPr>
            </w:pPr>
            <w:r w:rsidRPr="00B40E9C">
              <w:rPr>
                <w:rFonts w:eastAsia="MS Mincho"/>
                <w:sz w:val="20"/>
                <w:szCs w:val="24"/>
                <w:lang w:eastAsia="ru-RU"/>
              </w:rPr>
              <w:t>диференційований залік</w:t>
            </w:r>
          </w:p>
        </w:tc>
        <w:tc>
          <w:tcPr>
            <w:tcW w:w="1357" w:type="dxa"/>
          </w:tcPr>
          <w:p w14:paraId="3D14E952" w14:textId="77777777" w:rsidR="00B40E9C" w:rsidRPr="00B40E9C" w:rsidRDefault="00B40E9C" w:rsidP="00B40E9C">
            <w:pPr>
              <w:widowControl/>
              <w:autoSpaceDE/>
              <w:autoSpaceDN/>
              <w:spacing w:before="60" w:after="60"/>
              <w:ind w:right="-142"/>
              <w:jc w:val="center"/>
              <w:rPr>
                <w:rFonts w:eastAsia="Times New Roman"/>
                <w:sz w:val="20"/>
                <w:szCs w:val="24"/>
                <w:lang w:eastAsia="ru-RU"/>
              </w:rPr>
            </w:pPr>
            <w:r w:rsidRPr="00B40E9C">
              <w:rPr>
                <w:rFonts w:eastAsia="Times New Roman"/>
                <w:sz w:val="20"/>
                <w:szCs w:val="24"/>
                <w:lang w:eastAsia="ru-RU"/>
              </w:rPr>
              <w:t>1</w:t>
            </w:r>
          </w:p>
        </w:tc>
      </w:tr>
      <w:tr w:rsidR="00B40E9C" w:rsidRPr="00B40E9C" w14:paraId="28C51418" w14:textId="77777777" w:rsidTr="00E639CC">
        <w:tc>
          <w:tcPr>
            <w:tcW w:w="8424" w:type="dxa"/>
            <w:gridSpan w:val="2"/>
            <w:shd w:val="clear" w:color="auto" w:fill="D9D9D9"/>
            <w:vAlign w:val="center"/>
          </w:tcPr>
          <w:p w14:paraId="6B3356CC" w14:textId="77777777" w:rsidR="00B40E9C" w:rsidRPr="00B40E9C" w:rsidRDefault="00B40E9C" w:rsidP="00B40E9C">
            <w:pPr>
              <w:widowControl/>
              <w:autoSpaceDE/>
              <w:autoSpaceDN/>
              <w:spacing w:before="120" w:after="120" w:line="312" w:lineRule="auto"/>
              <w:ind w:right="-142" w:firstLine="57"/>
              <w:rPr>
                <w:rFonts w:eastAsia="Times New Roman"/>
                <w:b/>
                <w:i/>
                <w:caps/>
                <w:sz w:val="20"/>
                <w:szCs w:val="20"/>
                <w:lang w:eastAsia="ru-RU"/>
              </w:rPr>
            </w:pPr>
            <w:r w:rsidRPr="00B40E9C">
              <w:rPr>
                <w:rFonts w:eastAsia="Times New Roman"/>
                <w:b/>
                <w:i/>
                <w:sz w:val="20"/>
                <w:szCs w:val="20"/>
                <w:lang w:eastAsia="ru-RU"/>
              </w:rPr>
              <w:t>Усього з розділа 2</w:t>
            </w:r>
          </w:p>
        </w:tc>
        <w:tc>
          <w:tcPr>
            <w:tcW w:w="1357" w:type="dxa"/>
            <w:shd w:val="clear" w:color="auto" w:fill="D9D9D9"/>
            <w:vAlign w:val="center"/>
          </w:tcPr>
          <w:p w14:paraId="2B95B171" w14:textId="77777777" w:rsidR="00B40E9C" w:rsidRPr="00B40E9C" w:rsidRDefault="00B40E9C" w:rsidP="00B40E9C">
            <w:pPr>
              <w:widowControl/>
              <w:autoSpaceDE/>
              <w:autoSpaceDN/>
              <w:spacing w:before="120" w:after="120" w:line="312" w:lineRule="auto"/>
              <w:ind w:right="-142"/>
              <w:jc w:val="center"/>
              <w:rPr>
                <w:rFonts w:eastAsia="Times New Roman"/>
                <w:b/>
                <w:i/>
                <w:sz w:val="20"/>
                <w:szCs w:val="24"/>
                <w:lang w:eastAsia="ru-RU"/>
              </w:rPr>
            </w:pPr>
            <w:r w:rsidRPr="00B40E9C">
              <w:rPr>
                <w:rFonts w:eastAsia="Times New Roman"/>
                <w:b/>
                <w:i/>
                <w:sz w:val="20"/>
                <w:szCs w:val="24"/>
                <w:lang w:eastAsia="ru-RU"/>
              </w:rPr>
              <w:t>9</w:t>
            </w:r>
          </w:p>
        </w:tc>
      </w:tr>
    </w:tbl>
    <w:p w14:paraId="2BA0A09B" w14:textId="77777777" w:rsidR="009454E1" w:rsidRPr="009454E1" w:rsidRDefault="009454E1" w:rsidP="009454E1">
      <w:pPr>
        <w:jc w:val="center"/>
        <w:rPr>
          <w:b/>
          <w:sz w:val="24"/>
          <w:szCs w:val="24"/>
          <w:lang w:val="ru-RU"/>
        </w:rPr>
      </w:pPr>
      <w:r w:rsidRPr="009454E1">
        <w:rPr>
          <w:b/>
          <w:sz w:val="24"/>
          <w:szCs w:val="24"/>
        </w:rPr>
        <w:t>Самостійна робота</w:t>
      </w:r>
    </w:p>
    <w:p w14:paraId="4C3E2383" w14:textId="77777777" w:rsidR="00A00285" w:rsidRPr="00A00285" w:rsidRDefault="00A00285" w:rsidP="00A00285">
      <w:pPr>
        <w:widowControl/>
        <w:autoSpaceDE/>
        <w:autoSpaceDN/>
        <w:spacing w:line="312" w:lineRule="auto"/>
        <w:ind w:right="-142" w:firstLine="567"/>
        <w:jc w:val="both"/>
        <w:rPr>
          <w:rFonts w:eastAsia="MS Mincho"/>
          <w:sz w:val="26"/>
          <w:szCs w:val="26"/>
          <w:lang w:eastAsia="ru-RU"/>
        </w:rPr>
      </w:pPr>
      <w:r w:rsidRPr="00A00285">
        <w:rPr>
          <w:rFonts w:eastAsia="MS Mincho"/>
          <w:sz w:val="26"/>
          <w:szCs w:val="26"/>
          <w:lang w:eastAsia="ru-RU"/>
        </w:rPr>
        <w:t>Основними видами самостійної роботи студентів є:</w:t>
      </w:r>
    </w:p>
    <w:p w14:paraId="06E54431" w14:textId="77777777" w:rsidR="00A00285" w:rsidRPr="00A00285" w:rsidRDefault="00A00285" w:rsidP="00A00285">
      <w:pPr>
        <w:widowControl/>
        <w:numPr>
          <w:ilvl w:val="0"/>
          <w:numId w:val="10"/>
        </w:numPr>
        <w:autoSpaceDE/>
        <w:autoSpaceDN/>
        <w:spacing w:line="288" w:lineRule="auto"/>
        <w:ind w:left="0" w:right="-142" w:hanging="357"/>
        <w:jc w:val="both"/>
        <w:rPr>
          <w:rFonts w:eastAsia="MS Mincho"/>
          <w:sz w:val="24"/>
          <w:szCs w:val="26"/>
          <w:lang w:eastAsia="ru-RU"/>
        </w:rPr>
      </w:pPr>
      <w:r w:rsidRPr="00A00285">
        <w:rPr>
          <w:rFonts w:eastAsia="MS Mincho"/>
          <w:sz w:val="24"/>
          <w:szCs w:val="26"/>
          <w:lang w:eastAsia="ru-RU"/>
        </w:rPr>
        <w:t>Передаудиторна підготовка до практичних занять</w:t>
      </w:r>
    </w:p>
    <w:p w14:paraId="2475B8FC" w14:textId="77777777" w:rsidR="00A00285" w:rsidRPr="00A00285" w:rsidRDefault="00A00285" w:rsidP="00A00285">
      <w:pPr>
        <w:widowControl/>
        <w:numPr>
          <w:ilvl w:val="0"/>
          <w:numId w:val="10"/>
        </w:numPr>
        <w:autoSpaceDE/>
        <w:autoSpaceDN/>
        <w:spacing w:line="288" w:lineRule="auto"/>
        <w:ind w:left="0" w:right="-142" w:hanging="357"/>
        <w:jc w:val="both"/>
        <w:rPr>
          <w:rFonts w:eastAsia="MS Mincho"/>
          <w:sz w:val="24"/>
          <w:szCs w:val="26"/>
          <w:lang w:eastAsia="ru-RU"/>
        </w:rPr>
      </w:pPr>
      <w:r w:rsidRPr="00A00285">
        <w:rPr>
          <w:rFonts w:eastAsia="MS Mincho"/>
          <w:sz w:val="24"/>
          <w:szCs w:val="26"/>
          <w:lang w:eastAsia="ru-RU"/>
        </w:rPr>
        <w:t xml:space="preserve">Опанування практичними навичками медичної сестри </w:t>
      </w:r>
    </w:p>
    <w:p w14:paraId="53466354" w14:textId="77777777" w:rsidR="00A00285" w:rsidRPr="00A00285" w:rsidRDefault="00A00285" w:rsidP="00A00285">
      <w:pPr>
        <w:widowControl/>
        <w:numPr>
          <w:ilvl w:val="0"/>
          <w:numId w:val="10"/>
        </w:numPr>
        <w:autoSpaceDE/>
        <w:autoSpaceDN/>
        <w:spacing w:line="288" w:lineRule="auto"/>
        <w:ind w:left="0" w:right="-142" w:hanging="357"/>
        <w:jc w:val="both"/>
        <w:rPr>
          <w:rFonts w:eastAsia="MS Mincho"/>
          <w:sz w:val="24"/>
          <w:szCs w:val="26"/>
          <w:lang w:eastAsia="ru-RU"/>
        </w:rPr>
      </w:pPr>
      <w:r w:rsidRPr="00A00285">
        <w:rPr>
          <w:rFonts w:eastAsia="MS Mincho"/>
          <w:sz w:val="24"/>
          <w:szCs w:val="26"/>
          <w:lang w:eastAsia="ru-RU"/>
        </w:rPr>
        <w:t>Робота у відділеннях стаціонару в обсязі обов’язків середнього медичного персоналу</w:t>
      </w:r>
    </w:p>
    <w:p w14:paraId="4E5D67CE" w14:textId="77777777" w:rsidR="00A00285" w:rsidRPr="00A00285" w:rsidRDefault="00A00285" w:rsidP="00A00285">
      <w:pPr>
        <w:widowControl/>
        <w:numPr>
          <w:ilvl w:val="0"/>
          <w:numId w:val="10"/>
        </w:numPr>
        <w:autoSpaceDE/>
        <w:autoSpaceDN/>
        <w:spacing w:line="288" w:lineRule="auto"/>
        <w:ind w:left="0" w:right="-142" w:hanging="357"/>
        <w:jc w:val="both"/>
        <w:rPr>
          <w:rFonts w:eastAsia="MS Mincho"/>
          <w:sz w:val="24"/>
          <w:szCs w:val="26"/>
          <w:lang w:eastAsia="ru-RU"/>
        </w:rPr>
      </w:pPr>
      <w:r w:rsidRPr="00A00285">
        <w:rPr>
          <w:rFonts w:eastAsia="MS Mincho"/>
          <w:sz w:val="24"/>
          <w:szCs w:val="26"/>
          <w:lang w:eastAsia="ru-RU"/>
        </w:rPr>
        <w:t>Виконання індивідуальної роботи</w:t>
      </w:r>
    </w:p>
    <w:p w14:paraId="70641EF4" w14:textId="77777777" w:rsidR="00A00285" w:rsidRPr="00A00285" w:rsidRDefault="00A00285" w:rsidP="00A00285">
      <w:pPr>
        <w:widowControl/>
        <w:autoSpaceDE/>
        <w:autoSpaceDN/>
        <w:spacing w:line="288" w:lineRule="auto"/>
        <w:ind w:right="-142"/>
        <w:jc w:val="both"/>
        <w:rPr>
          <w:rFonts w:eastAsia="MS Mincho"/>
          <w:sz w:val="24"/>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7085"/>
        <w:gridCol w:w="1713"/>
      </w:tblGrid>
      <w:tr w:rsidR="00A00285" w:rsidRPr="00A00285" w14:paraId="7D417394" w14:textId="77777777" w:rsidTr="00E639CC">
        <w:trPr>
          <w:tblHeader/>
        </w:trPr>
        <w:tc>
          <w:tcPr>
            <w:tcW w:w="679" w:type="dxa"/>
            <w:vAlign w:val="center"/>
          </w:tcPr>
          <w:p w14:paraId="4C045DAB" w14:textId="77777777" w:rsidR="00A00285" w:rsidRPr="00A00285" w:rsidRDefault="00A00285" w:rsidP="00A00285">
            <w:pPr>
              <w:widowControl/>
              <w:autoSpaceDE/>
              <w:autoSpaceDN/>
              <w:spacing w:before="60" w:after="60"/>
              <w:ind w:right="-142"/>
              <w:jc w:val="center"/>
              <w:rPr>
                <w:rFonts w:eastAsia="Times New Roman"/>
                <w:b/>
                <w:sz w:val="20"/>
                <w:szCs w:val="24"/>
                <w:lang w:eastAsia="ru-RU"/>
              </w:rPr>
            </w:pPr>
            <w:r w:rsidRPr="00A00285">
              <w:rPr>
                <w:rFonts w:eastAsia="Times New Roman"/>
                <w:b/>
                <w:sz w:val="20"/>
                <w:szCs w:val="24"/>
                <w:lang w:eastAsia="ru-RU"/>
              </w:rPr>
              <w:t>№ з/п</w:t>
            </w:r>
          </w:p>
        </w:tc>
        <w:tc>
          <w:tcPr>
            <w:tcW w:w="7323" w:type="dxa"/>
            <w:vAlign w:val="center"/>
          </w:tcPr>
          <w:p w14:paraId="5E8A39AB" w14:textId="77777777" w:rsidR="00A00285" w:rsidRPr="00A00285" w:rsidRDefault="00A00285" w:rsidP="00A00285">
            <w:pPr>
              <w:widowControl/>
              <w:autoSpaceDE/>
              <w:autoSpaceDN/>
              <w:spacing w:before="60" w:after="60"/>
              <w:ind w:right="-142"/>
              <w:jc w:val="center"/>
              <w:rPr>
                <w:rFonts w:eastAsia="Times New Roman"/>
                <w:b/>
                <w:sz w:val="20"/>
                <w:szCs w:val="24"/>
                <w:lang w:eastAsia="ru-RU"/>
              </w:rPr>
            </w:pPr>
            <w:r w:rsidRPr="00A00285">
              <w:rPr>
                <w:rFonts w:eastAsia="Times New Roman"/>
                <w:b/>
                <w:sz w:val="20"/>
                <w:szCs w:val="24"/>
                <w:lang w:eastAsia="ru-RU"/>
              </w:rPr>
              <w:t>Назва теми (або зміст роботи)</w:t>
            </w:r>
          </w:p>
        </w:tc>
        <w:tc>
          <w:tcPr>
            <w:tcW w:w="1747" w:type="dxa"/>
            <w:vAlign w:val="center"/>
          </w:tcPr>
          <w:p w14:paraId="77D33913" w14:textId="77777777" w:rsidR="00A00285" w:rsidRPr="00A00285" w:rsidRDefault="00A00285" w:rsidP="00A00285">
            <w:pPr>
              <w:widowControl/>
              <w:autoSpaceDE/>
              <w:autoSpaceDN/>
              <w:spacing w:before="60" w:after="60"/>
              <w:ind w:right="-142"/>
              <w:jc w:val="center"/>
              <w:rPr>
                <w:rFonts w:eastAsia="Times New Roman"/>
                <w:b/>
                <w:sz w:val="20"/>
                <w:szCs w:val="24"/>
                <w:lang w:eastAsia="ru-RU"/>
              </w:rPr>
            </w:pPr>
            <w:r w:rsidRPr="00A00285">
              <w:rPr>
                <w:rFonts w:eastAsia="Times New Roman"/>
                <w:b/>
                <w:sz w:val="20"/>
                <w:szCs w:val="24"/>
                <w:lang w:eastAsia="ru-RU"/>
              </w:rPr>
              <w:t>Кількість годин</w:t>
            </w:r>
          </w:p>
        </w:tc>
      </w:tr>
      <w:tr w:rsidR="00A00285" w:rsidRPr="00A00285" w14:paraId="240081BA" w14:textId="77777777" w:rsidTr="00E639CC">
        <w:tc>
          <w:tcPr>
            <w:tcW w:w="9749" w:type="dxa"/>
            <w:gridSpan w:val="3"/>
          </w:tcPr>
          <w:p w14:paraId="52FBE156" w14:textId="77777777" w:rsidR="00A00285" w:rsidRPr="00A00285" w:rsidRDefault="00A00285" w:rsidP="00A00285">
            <w:pPr>
              <w:widowControl/>
              <w:autoSpaceDE/>
              <w:autoSpaceDN/>
              <w:spacing w:before="60" w:after="60"/>
              <w:ind w:right="-142" w:firstLine="598"/>
              <w:rPr>
                <w:rFonts w:eastAsia="Times New Roman"/>
                <w:b/>
                <w:sz w:val="20"/>
                <w:szCs w:val="24"/>
                <w:lang w:eastAsia="ru-RU"/>
              </w:rPr>
            </w:pPr>
            <w:r w:rsidRPr="00A00285">
              <w:rPr>
                <w:rFonts w:eastAsia="MS Mincho"/>
                <w:b/>
                <w:sz w:val="20"/>
                <w:szCs w:val="26"/>
                <w:lang w:eastAsia="ru-RU"/>
              </w:rPr>
              <w:t>Розділ 2:</w:t>
            </w:r>
            <w:r w:rsidRPr="00A00285">
              <w:rPr>
                <w:rFonts w:eastAsia="Times New Roman"/>
                <w:b/>
                <w:sz w:val="20"/>
                <w:szCs w:val="20"/>
                <w:lang w:eastAsia="ru-RU"/>
              </w:rPr>
              <w:t xml:space="preserve"> </w:t>
            </w:r>
            <w:r w:rsidRPr="00A00285">
              <w:rPr>
                <w:rFonts w:eastAsia="MS Mincho"/>
                <w:b/>
                <w:sz w:val="20"/>
                <w:szCs w:val="24"/>
                <w:lang w:eastAsia="ru-RU"/>
              </w:rPr>
              <w:t>Основні обов’язки та професійні дії медичної сестри хірургічного відділення</w:t>
            </w:r>
          </w:p>
        </w:tc>
      </w:tr>
      <w:tr w:rsidR="00A00285" w:rsidRPr="00A00285" w14:paraId="1F0C3C7B" w14:textId="77777777" w:rsidTr="00E639CC">
        <w:tc>
          <w:tcPr>
            <w:tcW w:w="679" w:type="dxa"/>
          </w:tcPr>
          <w:p w14:paraId="427D7C1C" w14:textId="77777777" w:rsidR="00A00285" w:rsidRPr="00A00285" w:rsidRDefault="00A00285" w:rsidP="00A00285">
            <w:pPr>
              <w:widowControl/>
              <w:numPr>
                <w:ilvl w:val="0"/>
                <w:numId w:val="11"/>
              </w:numPr>
              <w:autoSpaceDE/>
              <w:autoSpaceDN/>
              <w:spacing w:before="60" w:after="60"/>
              <w:ind w:right="-142" w:firstLine="57"/>
              <w:jc w:val="center"/>
              <w:rPr>
                <w:rFonts w:eastAsia="Times New Roman"/>
                <w:sz w:val="20"/>
                <w:szCs w:val="24"/>
                <w:lang w:eastAsia="ru-RU"/>
              </w:rPr>
            </w:pPr>
          </w:p>
        </w:tc>
        <w:tc>
          <w:tcPr>
            <w:tcW w:w="7323" w:type="dxa"/>
          </w:tcPr>
          <w:p w14:paraId="630F1935" w14:textId="77777777" w:rsidR="00A00285" w:rsidRPr="00A00285" w:rsidRDefault="00A00285" w:rsidP="00A00285">
            <w:pPr>
              <w:widowControl/>
              <w:autoSpaceDE/>
              <w:autoSpaceDN/>
              <w:spacing w:before="40" w:after="40"/>
              <w:ind w:right="-142"/>
              <w:rPr>
                <w:rFonts w:eastAsia="MS Mincho"/>
                <w:sz w:val="20"/>
                <w:szCs w:val="20"/>
                <w:lang w:eastAsia="ru-RU"/>
              </w:rPr>
            </w:pPr>
            <w:r w:rsidRPr="00A00285">
              <w:rPr>
                <w:rFonts w:eastAsia="MS Mincho"/>
                <w:sz w:val="20"/>
                <w:szCs w:val="20"/>
                <w:lang w:eastAsia="ru-RU"/>
              </w:rPr>
              <w:t>Підготовка до практичних занять</w:t>
            </w:r>
          </w:p>
        </w:tc>
        <w:tc>
          <w:tcPr>
            <w:tcW w:w="1747" w:type="dxa"/>
          </w:tcPr>
          <w:p w14:paraId="5546FAB1" w14:textId="77777777" w:rsidR="00A00285" w:rsidRPr="00A00285" w:rsidRDefault="00A00285" w:rsidP="00A00285">
            <w:pPr>
              <w:widowControl/>
              <w:autoSpaceDE/>
              <w:autoSpaceDN/>
              <w:spacing w:before="40" w:after="40"/>
              <w:ind w:right="-142" w:hanging="63"/>
              <w:jc w:val="center"/>
              <w:rPr>
                <w:rFonts w:eastAsia="MS Mincho"/>
                <w:sz w:val="20"/>
                <w:szCs w:val="20"/>
                <w:lang w:eastAsia="ru-RU"/>
              </w:rPr>
            </w:pPr>
            <w:r w:rsidRPr="00A00285">
              <w:rPr>
                <w:rFonts w:eastAsia="MS Mincho"/>
                <w:sz w:val="20"/>
                <w:szCs w:val="20"/>
                <w:lang w:eastAsia="ru-RU"/>
              </w:rPr>
              <w:t>8</w:t>
            </w:r>
          </w:p>
        </w:tc>
      </w:tr>
      <w:tr w:rsidR="00A00285" w:rsidRPr="00A00285" w14:paraId="2AA9D303" w14:textId="77777777" w:rsidTr="00E639CC">
        <w:tc>
          <w:tcPr>
            <w:tcW w:w="679" w:type="dxa"/>
          </w:tcPr>
          <w:p w14:paraId="33790EE7" w14:textId="77777777" w:rsidR="00A00285" w:rsidRPr="00A00285" w:rsidRDefault="00A00285" w:rsidP="00A00285">
            <w:pPr>
              <w:widowControl/>
              <w:numPr>
                <w:ilvl w:val="0"/>
                <w:numId w:val="11"/>
              </w:numPr>
              <w:autoSpaceDE/>
              <w:autoSpaceDN/>
              <w:spacing w:before="60" w:after="60"/>
              <w:ind w:right="-142" w:firstLine="57"/>
              <w:jc w:val="center"/>
              <w:rPr>
                <w:rFonts w:eastAsia="Times New Roman"/>
                <w:sz w:val="20"/>
                <w:szCs w:val="24"/>
                <w:lang w:eastAsia="ru-RU"/>
              </w:rPr>
            </w:pPr>
          </w:p>
        </w:tc>
        <w:tc>
          <w:tcPr>
            <w:tcW w:w="7323" w:type="dxa"/>
          </w:tcPr>
          <w:p w14:paraId="463D940D" w14:textId="77777777" w:rsidR="00A00285" w:rsidRPr="00A00285" w:rsidRDefault="00A00285" w:rsidP="00A00285">
            <w:pPr>
              <w:widowControl/>
              <w:autoSpaceDE/>
              <w:autoSpaceDN/>
              <w:spacing w:before="40" w:after="40"/>
              <w:ind w:right="-142"/>
              <w:rPr>
                <w:rFonts w:eastAsia="MS Mincho"/>
                <w:sz w:val="20"/>
                <w:szCs w:val="20"/>
                <w:lang w:eastAsia="ru-RU"/>
              </w:rPr>
            </w:pPr>
            <w:r w:rsidRPr="00A00285">
              <w:rPr>
                <w:rFonts w:eastAsia="MS Mincho"/>
                <w:sz w:val="20"/>
                <w:szCs w:val="20"/>
                <w:lang w:eastAsia="ru-RU"/>
              </w:rPr>
              <w:t>Робота в хірургічному відділенні стаціонару по засвоєнню та відпрацюванню практичних навичок</w:t>
            </w:r>
          </w:p>
        </w:tc>
        <w:tc>
          <w:tcPr>
            <w:tcW w:w="1747" w:type="dxa"/>
          </w:tcPr>
          <w:p w14:paraId="43659249" w14:textId="77777777" w:rsidR="00A00285" w:rsidRPr="00A00285" w:rsidRDefault="00A00285" w:rsidP="00A00285">
            <w:pPr>
              <w:widowControl/>
              <w:autoSpaceDE/>
              <w:autoSpaceDN/>
              <w:spacing w:before="40" w:after="40"/>
              <w:ind w:right="-142" w:hanging="63"/>
              <w:jc w:val="center"/>
              <w:rPr>
                <w:rFonts w:eastAsia="MS Mincho"/>
                <w:sz w:val="20"/>
                <w:szCs w:val="20"/>
                <w:lang w:eastAsia="ru-RU"/>
              </w:rPr>
            </w:pPr>
            <w:r w:rsidRPr="00A00285">
              <w:rPr>
                <w:rFonts w:eastAsia="MS Mincho"/>
                <w:sz w:val="20"/>
                <w:szCs w:val="20"/>
                <w:lang w:eastAsia="ru-RU"/>
              </w:rPr>
              <w:t>4</w:t>
            </w:r>
          </w:p>
        </w:tc>
      </w:tr>
      <w:tr w:rsidR="00A00285" w:rsidRPr="00A00285" w14:paraId="2B9C8D2B" w14:textId="77777777" w:rsidTr="00E639CC">
        <w:tc>
          <w:tcPr>
            <w:tcW w:w="679" w:type="dxa"/>
          </w:tcPr>
          <w:p w14:paraId="5010E16C" w14:textId="77777777" w:rsidR="00A00285" w:rsidRPr="00A00285" w:rsidRDefault="00A00285" w:rsidP="00A00285">
            <w:pPr>
              <w:widowControl/>
              <w:numPr>
                <w:ilvl w:val="0"/>
                <w:numId w:val="11"/>
              </w:numPr>
              <w:autoSpaceDE/>
              <w:autoSpaceDN/>
              <w:spacing w:before="60" w:after="60"/>
              <w:ind w:right="-142" w:firstLine="57"/>
              <w:jc w:val="center"/>
              <w:rPr>
                <w:rFonts w:eastAsia="Times New Roman"/>
                <w:sz w:val="20"/>
                <w:szCs w:val="24"/>
                <w:lang w:eastAsia="ru-RU"/>
              </w:rPr>
            </w:pPr>
          </w:p>
        </w:tc>
        <w:tc>
          <w:tcPr>
            <w:tcW w:w="7323" w:type="dxa"/>
          </w:tcPr>
          <w:p w14:paraId="32A4C314" w14:textId="77777777" w:rsidR="00A00285" w:rsidRPr="00A00285" w:rsidRDefault="00A00285" w:rsidP="00A00285">
            <w:pPr>
              <w:widowControl/>
              <w:autoSpaceDE/>
              <w:autoSpaceDN/>
              <w:spacing w:before="60" w:after="60"/>
              <w:ind w:right="-142"/>
              <w:rPr>
                <w:rFonts w:eastAsia="MS Mincho"/>
                <w:sz w:val="20"/>
                <w:szCs w:val="26"/>
                <w:lang w:eastAsia="ru-RU"/>
              </w:rPr>
            </w:pPr>
            <w:r w:rsidRPr="00A00285">
              <w:rPr>
                <w:rFonts w:eastAsia="MS Mincho"/>
                <w:sz w:val="20"/>
                <w:szCs w:val="26"/>
                <w:lang w:eastAsia="ru-RU"/>
              </w:rPr>
              <w:t>Індивідуальна робота відповідно до обраної тематики індивідуальних завдань</w:t>
            </w:r>
          </w:p>
        </w:tc>
        <w:tc>
          <w:tcPr>
            <w:tcW w:w="1747" w:type="dxa"/>
          </w:tcPr>
          <w:p w14:paraId="75DC9DBF" w14:textId="77777777" w:rsidR="00A00285" w:rsidRPr="00A00285" w:rsidRDefault="00A00285" w:rsidP="00A00285">
            <w:pPr>
              <w:widowControl/>
              <w:autoSpaceDE/>
              <w:autoSpaceDN/>
              <w:spacing w:before="40" w:after="40"/>
              <w:ind w:right="-142" w:hanging="63"/>
              <w:jc w:val="center"/>
              <w:rPr>
                <w:rFonts w:eastAsia="MS Mincho"/>
                <w:sz w:val="20"/>
                <w:szCs w:val="20"/>
                <w:lang w:eastAsia="ru-RU"/>
              </w:rPr>
            </w:pPr>
            <w:r w:rsidRPr="00A00285">
              <w:rPr>
                <w:rFonts w:eastAsia="MS Mincho"/>
                <w:sz w:val="20"/>
                <w:szCs w:val="20"/>
                <w:lang w:eastAsia="ru-RU"/>
              </w:rPr>
              <w:t>2</w:t>
            </w:r>
          </w:p>
        </w:tc>
      </w:tr>
      <w:tr w:rsidR="00A00285" w:rsidRPr="00A00285" w14:paraId="52C71A20" w14:textId="77777777" w:rsidTr="00E639CC">
        <w:tc>
          <w:tcPr>
            <w:tcW w:w="679" w:type="dxa"/>
          </w:tcPr>
          <w:p w14:paraId="2FE069F0" w14:textId="77777777" w:rsidR="00A00285" w:rsidRPr="00A00285" w:rsidRDefault="00A00285" w:rsidP="00A00285">
            <w:pPr>
              <w:widowControl/>
              <w:numPr>
                <w:ilvl w:val="0"/>
                <w:numId w:val="11"/>
              </w:numPr>
              <w:autoSpaceDE/>
              <w:autoSpaceDN/>
              <w:spacing w:before="60" w:after="60"/>
              <w:ind w:right="-142" w:firstLine="57"/>
              <w:jc w:val="center"/>
              <w:rPr>
                <w:rFonts w:eastAsia="Times New Roman"/>
                <w:sz w:val="20"/>
                <w:szCs w:val="24"/>
                <w:lang w:eastAsia="ru-RU"/>
              </w:rPr>
            </w:pPr>
          </w:p>
        </w:tc>
        <w:tc>
          <w:tcPr>
            <w:tcW w:w="7323" w:type="dxa"/>
          </w:tcPr>
          <w:p w14:paraId="4F4CE252" w14:textId="77777777" w:rsidR="00A00285" w:rsidRPr="00A00285" w:rsidRDefault="00A00285" w:rsidP="00A00285">
            <w:pPr>
              <w:widowControl/>
              <w:autoSpaceDE/>
              <w:autoSpaceDN/>
              <w:spacing w:before="40" w:after="40"/>
              <w:ind w:right="-142"/>
              <w:rPr>
                <w:rFonts w:eastAsia="MS Mincho"/>
                <w:sz w:val="20"/>
                <w:szCs w:val="20"/>
                <w:lang w:eastAsia="ru-RU"/>
              </w:rPr>
            </w:pPr>
            <w:r w:rsidRPr="00A00285">
              <w:rPr>
                <w:rFonts w:eastAsia="MS Mincho"/>
                <w:sz w:val="20"/>
                <w:szCs w:val="20"/>
                <w:lang w:eastAsia="ru-RU"/>
              </w:rPr>
              <w:t>Заповнення основної звітної документації – Щоденника виробничої практики та Підсумкового звіту</w:t>
            </w:r>
          </w:p>
        </w:tc>
        <w:tc>
          <w:tcPr>
            <w:tcW w:w="1747" w:type="dxa"/>
          </w:tcPr>
          <w:p w14:paraId="53933E3A" w14:textId="77777777" w:rsidR="00A00285" w:rsidRPr="00A00285" w:rsidRDefault="00A00285" w:rsidP="00A00285">
            <w:pPr>
              <w:widowControl/>
              <w:autoSpaceDE/>
              <w:autoSpaceDN/>
              <w:spacing w:before="40" w:after="40"/>
              <w:ind w:right="-142" w:hanging="63"/>
              <w:jc w:val="center"/>
              <w:rPr>
                <w:rFonts w:eastAsia="MS Mincho"/>
                <w:sz w:val="20"/>
                <w:szCs w:val="20"/>
                <w:lang w:eastAsia="ru-RU"/>
              </w:rPr>
            </w:pPr>
            <w:r w:rsidRPr="00A00285">
              <w:rPr>
                <w:rFonts w:eastAsia="MS Mincho"/>
                <w:sz w:val="20"/>
                <w:szCs w:val="20"/>
                <w:lang w:eastAsia="ru-RU"/>
              </w:rPr>
              <w:t>2</w:t>
            </w:r>
          </w:p>
        </w:tc>
      </w:tr>
      <w:tr w:rsidR="00A00285" w:rsidRPr="00A00285" w14:paraId="658E5661" w14:textId="77777777" w:rsidTr="00E639CC">
        <w:tc>
          <w:tcPr>
            <w:tcW w:w="679" w:type="dxa"/>
          </w:tcPr>
          <w:p w14:paraId="3B421C69" w14:textId="77777777" w:rsidR="00A00285" w:rsidRPr="00A00285" w:rsidRDefault="00A00285" w:rsidP="00A00285">
            <w:pPr>
              <w:widowControl/>
              <w:numPr>
                <w:ilvl w:val="0"/>
                <w:numId w:val="11"/>
              </w:numPr>
              <w:autoSpaceDE/>
              <w:autoSpaceDN/>
              <w:spacing w:before="60" w:after="60"/>
              <w:ind w:right="-142" w:firstLine="57"/>
              <w:jc w:val="center"/>
              <w:rPr>
                <w:rFonts w:eastAsia="Times New Roman"/>
                <w:sz w:val="20"/>
                <w:szCs w:val="24"/>
                <w:lang w:eastAsia="ru-RU"/>
              </w:rPr>
            </w:pPr>
          </w:p>
        </w:tc>
        <w:tc>
          <w:tcPr>
            <w:tcW w:w="7323" w:type="dxa"/>
          </w:tcPr>
          <w:p w14:paraId="7248B95D" w14:textId="77777777" w:rsidR="00A00285" w:rsidRPr="00A00285" w:rsidRDefault="00A00285" w:rsidP="00A00285">
            <w:pPr>
              <w:widowControl/>
              <w:autoSpaceDE/>
              <w:autoSpaceDN/>
              <w:spacing w:before="60" w:after="60"/>
              <w:ind w:right="-142"/>
              <w:rPr>
                <w:rFonts w:eastAsia="MS Mincho"/>
                <w:sz w:val="20"/>
                <w:szCs w:val="26"/>
                <w:lang w:eastAsia="ru-RU"/>
              </w:rPr>
            </w:pPr>
            <w:r w:rsidRPr="00A00285">
              <w:rPr>
                <w:rFonts w:eastAsia="MS Mincho"/>
                <w:sz w:val="20"/>
                <w:szCs w:val="26"/>
                <w:lang w:eastAsia="ru-RU"/>
              </w:rPr>
              <w:t>Підготовка до диференційованого заліку № 2</w:t>
            </w:r>
          </w:p>
        </w:tc>
        <w:tc>
          <w:tcPr>
            <w:tcW w:w="1747" w:type="dxa"/>
          </w:tcPr>
          <w:p w14:paraId="6AFC2117" w14:textId="77777777" w:rsidR="00A00285" w:rsidRPr="00A00285" w:rsidRDefault="00A00285" w:rsidP="00A00285">
            <w:pPr>
              <w:widowControl/>
              <w:autoSpaceDE/>
              <w:autoSpaceDN/>
              <w:spacing w:before="60" w:after="60"/>
              <w:ind w:right="-142" w:hanging="63"/>
              <w:jc w:val="center"/>
              <w:rPr>
                <w:rFonts w:eastAsia="Times New Roman"/>
                <w:sz w:val="20"/>
                <w:szCs w:val="24"/>
                <w:lang w:eastAsia="ru-RU"/>
              </w:rPr>
            </w:pPr>
            <w:r w:rsidRPr="00A00285">
              <w:rPr>
                <w:rFonts w:eastAsia="Times New Roman"/>
                <w:sz w:val="20"/>
                <w:szCs w:val="24"/>
                <w:lang w:eastAsia="ru-RU"/>
              </w:rPr>
              <w:t>2</w:t>
            </w:r>
          </w:p>
        </w:tc>
      </w:tr>
      <w:tr w:rsidR="00A00285" w:rsidRPr="00A00285" w14:paraId="5A174727" w14:textId="77777777" w:rsidTr="00E639CC">
        <w:tc>
          <w:tcPr>
            <w:tcW w:w="8002" w:type="dxa"/>
            <w:gridSpan w:val="2"/>
            <w:shd w:val="clear" w:color="auto" w:fill="D9D9D9"/>
          </w:tcPr>
          <w:p w14:paraId="2094BE27" w14:textId="77777777" w:rsidR="00A00285" w:rsidRPr="00A00285" w:rsidRDefault="00A00285" w:rsidP="00A00285">
            <w:pPr>
              <w:widowControl/>
              <w:autoSpaceDE/>
              <w:autoSpaceDN/>
              <w:spacing w:before="60" w:after="60"/>
              <w:ind w:right="-142" w:firstLine="1080"/>
              <w:rPr>
                <w:rFonts w:eastAsia="MS Mincho"/>
                <w:b/>
                <w:i/>
                <w:caps/>
                <w:sz w:val="20"/>
                <w:szCs w:val="26"/>
                <w:lang w:eastAsia="ru-RU"/>
              </w:rPr>
            </w:pPr>
            <w:r w:rsidRPr="00A00285">
              <w:rPr>
                <w:rFonts w:eastAsia="MS Mincho"/>
                <w:b/>
                <w:i/>
                <w:caps/>
                <w:sz w:val="20"/>
                <w:szCs w:val="26"/>
                <w:lang w:eastAsia="ru-RU"/>
              </w:rPr>
              <w:lastRenderedPageBreak/>
              <w:t>У</w:t>
            </w:r>
            <w:r w:rsidRPr="00A00285">
              <w:rPr>
                <w:rFonts w:eastAsia="MS Mincho"/>
                <w:b/>
                <w:i/>
                <w:sz w:val="20"/>
                <w:szCs w:val="26"/>
                <w:lang w:eastAsia="ru-RU"/>
              </w:rPr>
              <w:t>сього з розділа 2</w:t>
            </w:r>
          </w:p>
        </w:tc>
        <w:tc>
          <w:tcPr>
            <w:tcW w:w="1747" w:type="dxa"/>
            <w:shd w:val="clear" w:color="auto" w:fill="D9D9D9"/>
          </w:tcPr>
          <w:p w14:paraId="054F9BC3" w14:textId="77777777" w:rsidR="00A00285" w:rsidRPr="00A00285" w:rsidRDefault="00A00285" w:rsidP="00A00285">
            <w:pPr>
              <w:widowControl/>
              <w:autoSpaceDE/>
              <w:autoSpaceDN/>
              <w:spacing w:before="60" w:after="60"/>
              <w:ind w:right="-142"/>
              <w:jc w:val="center"/>
              <w:rPr>
                <w:rFonts w:eastAsia="Times New Roman"/>
                <w:b/>
                <w:i/>
                <w:sz w:val="20"/>
                <w:szCs w:val="24"/>
                <w:lang w:eastAsia="ru-RU"/>
              </w:rPr>
            </w:pPr>
            <w:r w:rsidRPr="00A00285">
              <w:rPr>
                <w:rFonts w:eastAsia="Times New Roman"/>
                <w:b/>
                <w:i/>
                <w:sz w:val="20"/>
                <w:szCs w:val="24"/>
                <w:lang w:eastAsia="ru-RU"/>
              </w:rPr>
              <w:t>18</w:t>
            </w:r>
          </w:p>
        </w:tc>
      </w:tr>
    </w:tbl>
    <w:p w14:paraId="4A118FAA" w14:textId="77777777" w:rsidR="00A00285" w:rsidRPr="00A00285" w:rsidRDefault="00A00285" w:rsidP="00A00285">
      <w:pPr>
        <w:keepNext/>
        <w:widowControl/>
        <w:shd w:val="clear" w:color="auto" w:fill="FFFFFF"/>
        <w:autoSpaceDE/>
        <w:autoSpaceDN/>
        <w:adjustRightInd w:val="0"/>
        <w:spacing w:before="480" w:after="120" w:line="288" w:lineRule="auto"/>
        <w:ind w:right="-142"/>
        <w:outlineLvl w:val="0"/>
        <w:rPr>
          <w:rFonts w:eastAsia="Times New Roman"/>
          <w:b/>
          <w:bCs/>
          <w:caps/>
          <w:color w:val="000000"/>
          <w:spacing w:val="6"/>
          <w:sz w:val="24"/>
          <w:szCs w:val="24"/>
          <w:lang w:eastAsia="ru-RU"/>
        </w:rPr>
      </w:pPr>
      <w:r w:rsidRPr="00A00285">
        <w:rPr>
          <w:rFonts w:eastAsia="Times New Roman"/>
          <w:b/>
          <w:bCs/>
          <w:color w:val="000000"/>
          <w:spacing w:val="6"/>
          <w:sz w:val="24"/>
          <w:szCs w:val="24"/>
          <w:lang w:eastAsia="ru-RU"/>
        </w:rPr>
        <w:t>Індивідуальні завдання</w:t>
      </w:r>
    </w:p>
    <w:p w14:paraId="1EC14733" w14:textId="77777777" w:rsidR="00A00285" w:rsidRPr="00A00285" w:rsidRDefault="00A00285" w:rsidP="00A00285">
      <w:pPr>
        <w:widowControl/>
        <w:autoSpaceDE/>
        <w:autoSpaceDN/>
        <w:spacing w:line="288" w:lineRule="auto"/>
        <w:ind w:right="-142" w:firstLine="567"/>
        <w:jc w:val="both"/>
        <w:rPr>
          <w:rFonts w:eastAsia="Times New Roman"/>
          <w:bCs/>
          <w:sz w:val="24"/>
          <w:szCs w:val="24"/>
          <w:lang w:eastAsia="ru-RU"/>
        </w:rPr>
      </w:pPr>
      <w:r w:rsidRPr="00A00285">
        <w:rPr>
          <w:rFonts w:eastAsia="Times New Roman"/>
          <w:sz w:val="24"/>
          <w:szCs w:val="24"/>
          <w:lang w:eastAsia="ru-RU"/>
        </w:rPr>
        <w:t xml:space="preserve">За бажанням студента під час вивчення відповідних тем він може виконувати індивідуальну роботу, яка </w:t>
      </w:r>
      <w:r w:rsidRPr="00A00285">
        <w:rPr>
          <w:rFonts w:eastAsia="Times New Roman"/>
          <w:bCs/>
          <w:sz w:val="24"/>
          <w:szCs w:val="24"/>
          <w:lang w:eastAsia="ru-RU"/>
        </w:rPr>
        <w:t>проводиться в позаурочний час та при успішному її виконанні додатково оцінюється викладачем.</w:t>
      </w:r>
    </w:p>
    <w:p w14:paraId="77D52C37" w14:textId="77777777" w:rsidR="00A00285" w:rsidRPr="00A00285" w:rsidRDefault="00A00285" w:rsidP="00A00285">
      <w:pPr>
        <w:widowControl/>
        <w:autoSpaceDE/>
        <w:autoSpaceDN/>
        <w:spacing w:line="288" w:lineRule="auto"/>
        <w:ind w:right="-142" w:firstLine="567"/>
        <w:jc w:val="both"/>
        <w:rPr>
          <w:rFonts w:eastAsia="Times New Roman"/>
          <w:bCs/>
          <w:sz w:val="24"/>
          <w:szCs w:val="24"/>
          <w:lang w:eastAsia="ru-RU"/>
        </w:rPr>
      </w:pPr>
      <w:r w:rsidRPr="00A00285">
        <w:rPr>
          <w:rFonts w:eastAsia="Times New Roman"/>
          <w:bCs/>
          <w:sz w:val="24"/>
          <w:szCs w:val="24"/>
          <w:lang w:eastAsia="ru-RU"/>
        </w:rPr>
        <w:t xml:space="preserve">Перелік та зміст індивідуальних завдань можуть визначатись у кожному окремому випадку залежно від технічного забезпечення кафедр. </w:t>
      </w:r>
    </w:p>
    <w:p w14:paraId="480E3F21" w14:textId="77777777" w:rsidR="00A00285" w:rsidRPr="00A00285" w:rsidRDefault="00A00285" w:rsidP="00A00285">
      <w:pPr>
        <w:widowControl/>
        <w:autoSpaceDE/>
        <w:autoSpaceDN/>
        <w:spacing w:line="288" w:lineRule="auto"/>
        <w:ind w:right="-142" w:firstLine="567"/>
        <w:jc w:val="both"/>
        <w:rPr>
          <w:rFonts w:eastAsia="Times New Roman"/>
          <w:bCs/>
          <w:sz w:val="24"/>
          <w:szCs w:val="24"/>
          <w:lang w:eastAsia="ru-RU"/>
        </w:rPr>
      </w:pPr>
      <w:r w:rsidRPr="00A00285">
        <w:rPr>
          <w:rFonts w:eastAsia="Times New Roman"/>
          <w:bCs/>
          <w:sz w:val="24"/>
          <w:szCs w:val="24"/>
          <w:lang w:eastAsia="ru-RU"/>
        </w:rPr>
        <w:t>Орієнтовний перелік індивідуальних завдань:</w:t>
      </w:r>
    </w:p>
    <w:p w14:paraId="6598A649" w14:textId="77777777" w:rsidR="00A00285" w:rsidRPr="00A00285" w:rsidRDefault="00A00285" w:rsidP="00A00285">
      <w:pPr>
        <w:widowControl/>
        <w:numPr>
          <w:ilvl w:val="0"/>
          <w:numId w:val="12"/>
        </w:numPr>
        <w:autoSpaceDE/>
        <w:autoSpaceDN/>
        <w:spacing w:before="60" w:after="60"/>
        <w:ind w:left="0" w:right="-142" w:firstLine="567"/>
        <w:jc w:val="both"/>
        <w:rPr>
          <w:rFonts w:eastAsia="MS Mincho"/>
          <w:sz w:val="24"/>
          <w:szCs w:val="24"/>
          <w:lang w:eastAsia="ru-RU"/>
        </w:rPr>
      </w:pPr>
      <w:r w:rsidRPr="00A00285">
        <w:rPr>
          <w:rFonts w:eastAsia="MS Mincho"/>
          <w:sz w:val="24"/>
          <w:szCs w:val="24"/>
          <w:lang w:eastAsia="ru-RU"/>
        </w:rPr>
        <w:t>Чергування у хірургічному відділенні з подальшим звітом на практичному занятті.</w:t>
      </w:r>
    </w:p>
    <w:p w14:paraId="2C301B6F" w14:textId="77777777" w:rsidR="00A00285" w:rsidRPr="00A00285" w:rsidRDefault="00A00285" w:rsidP="00A00285">
      <w:pPr>
        <w:widowControl/>
        <w:numPr>
          <w:ilvl w:val="0"/>
          <w:numId w:val="12"/>
        </w:numPr>
        <w:autoSpaceDE/>
        <w:autoSpaceDN/>
        <w:spacing w:before="60" w:after="60"/>
        <w:ind w:left="0" w:right="-142" w:firstLine="567"/>
        <w:jc w:val="both"/>
        <w:rPr>
          <w:rFonts w:eastAsia="MS Mincho"/>
          <w:sz w:val="24"/>
          <w:szCs w:val="24"/>
          <w:lang w:eastAsia="ru-RU"/>
        </w:rPr>
      </w:pPr>
      <w:r w:rsidRPr="00A00285">
        <w:rPr>
          <w:rFonts w:eastAsia="MS Mincho"/>
          <w:sz w:val="24"/>
          <w:szCs w:val="24"/>
          <w:lang w:eastAsia="ru-RU"/>
        </w:rPr>
        <w:t>Робота з літературою й іншими джерелами інформації та підготовка реферативного повідомлення із доповіддю на практичному занятті.</w:t>
      </w:r>
    </w:p>
    <w:p w14:paraId="4C992DCA" w14:textId="77777777" w:rsidR="00A00285" w:rsidRPr="00A00285" w:rsidRDefault="00A00285" w:rsidP="00A00285">
      <w:pPr>
        <w:widowControl/>
        <w:numPr>
          <w:ilvl w:val="0"/>
          <w:numId w:val="12"/>
        </w:numPr>
        <w:autoSpaceDE/>
        <w:autoSpaceDN/>
        <w:spacing w:before="60" w:after="60"/>
        <w:ind w:left="0" w:right="-142" w:firstLine="567"/>
        <w:jc w:val="both"/>
        <w:rPr>
          <w:rFonts w:eastAsia="MS Mincho"/>
          <w:sz w:val="24"/>
          <w:szCs w:val="24"/>
          <w:lang w:eastAsia="ru-RU"/>
        </w:rPr>
      </w:pPr>
      <w:r w:rsidRPr="00A00285">
        <w:rPr>
          <w:rFonts w:eastAsia="MS Mincho"/>
          <w:sz w:val="24"/>
          <w:szCs w:val="24"/>
          <w:lang w:eastAsia="ru-RU"/>
        </w:rPr>
        <w:t>Підготовка ілюстративних матеріалів за тематикою практичних занять.</w:t>
      </w:r>
    </w:p>
    <w:p w14:paraId="2B7E8EA1" w14:textId="77777777" w:rsidR="00A00285" w:rsidRPr="00A00285" w:rsidRDefault="00A00285" w:rsidP="00A00285">
      <w:pPr>
        <w:widowControl/>
        <w:numPr>
          <w:ilvl w:val="0"/>
          <w:numId w:val="12"/>
        </w:numPr>
        <w:autoSpaceDE/>
        <w:autoSpaceDN/>
        <w:spacing w:before="60" w:after="60"/>
        <w:ind w:left="0" w:right="-142" w:firstLine="567"/>
        <w:jc w:val="both"/>
        <w:rPr>
          <w:rFonts w:eastAsia="MS Mincho"/>
          <w:sz w:val="24"/>
          <w:szCs w:val="24"/>
          <w:lang w:eastAsia="ru-RU"/>
        </w:rPr>
      </w:pPr>
      <w:r w:rsidRPr="00A00285">
        <w:rPr>
          <w:rFonts w:eastAsia="MS Mincho"/>
          <w:sz w:val="24"/>
          <w:szCs w:val="24"/>
          <w:lang w:eastAsia="ru-RU"/>
        </w:rPr>
        <w:t>Проведення бесід та лекцій для пацієнтів щодо первинної та вторинної профілактики захворювань.</w:t>
      </w:r>
    </w:p>
    <w:p w14:paraId="31326DB6" w14:textId="77777777" w:rsidR="00A00285" w:rsidRPr="00A00285" w:rsidRDefault="00A00285" w:rsidP="00A00285">
      <w:pPr>
        <w:keepNext/>
        <w:shd w:val="clear" w:color="auto" w:fill="FFFFFF"/>
        <w:adjustRightInd w:val="0"/>
        <w:spacing w:before="480" w:after="120" w:line="288" w:lineRule="auto"/>
        <w:ind w:right="-142" w:firstLine="1260"/>
        <w:outlineLvl w:val="0"/>
        <w:rPr>
          <w:rFonts w:eastAsia="Times New Roman"/>
          <w:b/>
          <w:bCs/>
          <w:caps/>
          <w:color w:val="000000"/>
          <w:spacing w:val="6"/>
          <w:sz w:val="24"/>
          <w:szCs w:val="24"/>
          <w:lang w:eastAsia="ru-RU"/>
        </w:rPr>
      </w:pPr>
      <w:r w:rsidRPr="00A00285">
        <w:rPr>
          <w:rFonts w:eastAsia="Times New Roman"/>
          <w:b/>
          <w:bCs/>
          <w:color w:val="000000"/>
          <w:spacing w:val="6"/>
          <w:sz w:val="24"/>
          <w:szCs w:val="24"/>
          <w:lang w:eastAsia="ru-RU"/>
        </w:rPr>
        <w:t xml:space="preserve"> Завдання для самостійної роботи</w:t>
      </w:r>
    </w:p>
    <w:p w14:paraId="76A7B3EF" w14:textId="77777777" w:rsidR="00A00285" w:rsidRPr="00A00285" w:rsidRDefault="00A00285" w:rsidP="00A00285">
      <w:pPr>
        <w:widowControl/>
        <w:autoSpaceDE/>
        <w:autoSpaceDN/>
        <w:spacing w:before="60" w:after="60"/>
        <w:ind w:right="-142" w:hanging="284"/>
        <w:jc w:val="both"/>
        <w:rPr>
          <w:rFonts w:eastAsia="MS Mincho"/>
          <w:sz w:val="24"/>
          <w:szCs w:val="24"/>
          <w:lang w:eastAsia="ru-RU"/>
        </w:rPr>
      </w:pPr>
      <w:r w:rsidRPr="00A00285">
        <w:rPr>
          <w:rFonts w:eastAsia="Times New Roman"/>
          <w:sz w:val="24"/>
          <w:szCs w:val="24"/>
          <w:lang w:eastAsia="ru-RU"/>
        </w:rPr>
        <w:t xml:space="preserve">1. </w:t>
      </w:r>
      <w:r w:rsidRPr="00A00285">
        <w:rPr>
          <w:rFonts w:eastAsia="MS Mincho"/>
          <w:sz w:val="24"/>
          <w:szCs w:val="24"/>
          <w:lang w:eastAsia="ru-RU"/>
        </w:rPr>
        <w:t>Ознайомлення з посадовими інструкціями та діючими наказами, що регламентують професійну діяльність медичної сестри.</w:t>
      </w:r>
    </w:p>
    <w:p w14:paraId="1AAEC958" w14:textId="77777777" w:rsidR="00A00285" w:rsidRPr="00A00285" w:rsidRDefault="00A00285" w:rsidP="00A00285">
      <w:pPr>
        <w:widowControl/>
        <w:autoSpaceDE/>
        <w:autoSpaceDN/>
        <w:spacing w:before="60" w:after="60"/>
        <w:ind w:right="-142" w:hanging="284"/>
        <w:jc w:val="both"/>
        <w:rPr>
          <w:rFonts w:eastAsia="Times New Roman"/>
          <w:sz w:val="24"/>
          <w:szCs w:val="24"/>
          <w:lang w:eastAsia="ru-RU"/>
        </w:rPr>
      </w:pPr>
      <w:r w:rsidRPr="00A00285">
        <w:rPr>
          <w:rFonts w:eastAsia="MS Mincho"/>
          <w:sz w:val="24"/>
          <w:szCs w:val="24"/>
          <w:lang w:eastAsia="ru-RU"/>
        </w:rPr>
        <w:t xml:space="preserve">2. </w:t>
      </w:r>
      <w:r w:rsidRPr="00A00285">
        <w:rPr>
          <w:rFonts w:eastAsia="Times New Roman"/>
          <w:sz w:val="24"/>
          <w:szCs w:val="24"/>
          <w:lang w:eastAsia="ru-RU"/>
        </w:rPr>
        <w:t>Оформлення медичної документації профільного відділення.</w:t>
      </w:r>
    </w:p>
    <w:p w14:paraId="3E6EEFA3" w14:textId="77777777" w:rsidR="00A00285" w:rsidRPr="00A00285" w:rsidRDefault="00A00285" w:rsidP="00A00285">
      <w:pPr>
        <w:widowControl/>
        <w:autoSpaceDE/>
        <w:autoSpaceDN/>
        <w:spacing w:before="60" w:after="60"/>
        <w:ind w:right="-142" w:hanging="284"/>
        <w:jc w:val="both"/>
        <w:rPr>
          <w:rFonts w:eastAsia="Times New Roman"/>
          <w:sz w:val="24"/>
          <w:szCs w:val="24"/>
          <w:lang w:eastAsia="ru-RU"/>
        </w:rPr>
      </w:pPr>
      <w:r w:rsidRPr="00A00285">
        <w:rPr>
          <w:rFonts w:eastAsia="Times New Roman"/>
          <w:sz w:val="24"/>
          <w:szCs w:val="24"/>
          <w:lang w:eastAsia="ru-RU"/>
        </w:rPr>
        <w:t>3. Відпрацювання практичних навичок та маніпуляційної техніки медичної сестри відповідно до плану практичної підготовки:</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9"/>
        <w:gridCol w:w="9411"/>
      </w:tblGrid>
      <w:tr w:rsidR="00A00285" w:rsidRPr="00A00285" w14:paraId="5E84E94A" w14:textId="77777777" w:rsidTr="00E639CC">
        <w:trPr>
          <w:cantSplit/>
          <w:tblHeader/>
          <w:jc w:val="center"/>
        </w:trPr>
        <w:tc>
          <w:tcPr>
            <w:tcW w:w="705" w:type="dxa"/>
            <w:shd w:val="clear" w:color="auto" w:fill="auto"/>
            <w:vAlign w:val="center"/>
          </w:tcPr>
          <w:p w14:paraId="40EC22AC" w14:textId="77777777" w:rsidR="00A00285" w:rsidRPr="00A00285" w:rsidRDefault="00A00285" w:rsidP="00A00285">
            <w:pPr>
              <w:widowControl/>
              <w:autoSpaceDE/>
              <w:autoSpaceDN/>
              <w:spacing w:before="120" w:after="120"/>
              <w:jc w:val="center"/>
              <w:rPr>
                <w:rFonts w:eastAsia="Times New Roman"/>
                <w:sz w:val="24"/>
                <w:szCs w:val="24"/>
                <w:lang w:eastAsia="ru-RU"/>
              </w:rPr>
            </w:pPr>
            <w:r w:rsidRPr="00A00285">
              <w:rPr>
                <w:rFonts w:eastAsia="Times New Roman"/>
                <w:sz w:val="24"/>
                <w:szCs w:val="24"/>
                <w:lang w:eastAsia="ru-RU"/>
              </w:rPr>
              <w:t>№ з/п</w:t>
            </w:r>
          </w:p>
        </w:tc>
        <w:tc>
          <w:tcPr>
            <w:tcW w:w="9430" w:type="dxa"/>
            <w:gridSpan w:val="2"/>
            <w:shd w:val="clear" w:color="auto" w:fill="auto"/>
            <w:vAlign w:val="center"/>
          </w:tcPr>
          <w:p w14:paraId="3DFAEDE3" w14:textId="77777777" w:rsidR="00A00285" w:rsidRPr="00A00285" w:rsidRDefault="00A00285" w:rsidP="00A00285">
            <w:pPr>
              <w:widowControl/>
              <w:autoSpaceDE/>
              <w:autoSpaceDN/>
              <w:spacing w:before="120" w:after="120"/>
              <w:jc w:val="center"/>
              <w:rPr>
                <w:rFonts w:eastAsia="Times New Roman"/>
                <w:b/>
                <w:sz w:val="24"/>
                <w:szCs w:val="24"/>
                <w:lang w:eastAsia="ru-RU"/>
              </w:rPr>
            </w:pPr>
            <w:r w:rsidRPr="00A00285">
              <w:rPr>
                <w:rFonts w:eastAsia="Times New Roman"/>
                <w:b/>
                <w:sz w:val="24"/>
                <w:szCs w:val="24"/>
                <w:lang w:eastAsia="ru-RU"/>
              </w:rPr>
              <w:t>Зміст самостійної роботи по засвоєнню та відпрацюванню практичних навичок</w:t>
            </w:r>
          </w:p>
        </w:tc>
      </w:tr>
      <w:tr w:rsidR="00A00285" w:rsidRPr="00A00285" w14:paraId="3291F590" w14:textId="77777777" w:rsidTr="00E639CC">
        <w:trPr>
          <w:cantSplit/>
          <w:jc w:val="center"/>
        </w:trPr>
        <w:tc>
          <w:tcPr>
            <w:tcW w:w="10135" w:type="dxa"/>
            <w:gridSpan w:val="3"/>
            <w:shd w:val="clear" w:color="auto" w:fill="E0E0E0"/>
            <w:vAlign w:val="center"/>
          </w:tcPr>
          <w:p w14:paraId="2BF6B531" w14:textId="77777777" w:rsidR="00A00285" w:rsidRPr="00A00285" w:rsidRDefault="00A00285" w:rsidP="00A00285">
            <w:pPr>
              <w:widowControl/>
              <w:autoSpaceDE/>
              <w:autoSpaceDN/>
              <w:spacing w:before="120" w:after="120"/>
              <w:ind w:left="1134" w:hanging="1134"/>
              <w:rPr>
                <w:rFonts w:eastAsia="Times New Roman"/>
                <w:b/>
                <w:sz w:val="24"/>
                <w:szCs w:val="24"/>
                <w:lang w:eastAsia="ru-RU"/>
              </w:rPr>
            </w:pPr>
            <w:r w:rsidRPr="00A00285">
              <w:rPr>
                <w:rFonts w:eastAsia="Times New Roman"/>
                <w:b/>
                <w:sz w:val="24"/>
                <w:szCs w:val="24"/>
                <w:lang w:eastAsia="ru-RU"/>
              </w:rPr>
              <w:t>Розділ 2. Основні обов’язки та професійні дії медичної сестри хірургічного відділення</w:t>
            </w:r>
          </w:p>
        </w:tc>
      </w:tr>
      <w:tr w:rsidR="00A00285" w:rsidRPr="00A00285" w14:paraId="066350B7" w14:textId="77777777" w:rsidTr="00E639CC">
        <w:trPr>
          <w:cantSplit/>
          <w:jc w:val="center"/>
        </w:trPr>
        <w:tc>
          <w:tcPr>
            <w:tcW w:w="724" w:type="dxa"/>
            <w:gridSpan w:val="2"/>
            <w:vAlign w:val="center"/>
          </w:tcPr>
          <w:p w14:paraId="24866A35"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53A54560" w14:textId="77777777" w:rsidR="00A00285" w:rsidRPr="00A00285" w:rsidRDefault="00A00285" w:rsidP="00A00285">
            <w:pPr>
              <w:widowControl/>
              <w:autoSpaceDE/>
              <w:autoSpaceDN/>
              <w:spacing w:before="40" w:after="40" w:line="264" w:lineRule="auto"/>
              <w:rPr>
                <w:rFonts w:eastAsia="MS Mincho"/>
                <w:sz w:val="24"/>
                <w:szCs w:val="24"/>
                <w:lang w:eastAsia="ru-RU"/>
              </w:rPr>
            </w:pPr>
            <w:r w:rsidRPr="00A00285">
              <w:rPr>
                <w:rFonts w:eastAsia="Times New Roman"/>
                <w:sz w:val="24"/>
                <w:szCs w:val="24"/>
                <w:lang w:eastAsia="ru-RU"/>
              </w:rPr>
              <w:t>Визначення групи крові та резус-фактора</w:t>
            </w:r>
          </w:p>
        </w:tc>
      </w:tr>
      <w:tr w:rsidR="00A00285" w:rsidRPr="00A00285" w14:paraId="30964049" w14:textId="77777777" w:rsidTr="00E639CC">
        <w:trPr>
          <w:cantSplit/>
          <w:jc w:val="center"/>
        </w:trPr>
        <w:tc>
          <w:tcPr>
            <w:tcW w:w="724" w:type="dxa"/>
            <w:gridSpan w:val="2"/>
            <w:vAlign w:val="center"/>
          </w:tcPr>
          <w:p w14:paraId="2B1C31FB"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73B6382E" w14:textId="77777777" w:rsidR="00A00285" w:rsidRPr="00A00285" w:rsidRDefault="00A00285" w:rsidP="00A00285">
            <w:pPr>
              <w:widowControl/>
              <w:autoSpaceDE/>
              <w:autoSpaceDN/>
              <w:spacing w:before="40" w:after="40" w:line="264" w:lineRule="auto"/>
              <w:rPr>
                <w:rFonts w:eastAsia="MS Mincho"/>
                <w:sz w:val="24"/>
                <w:szCs w:val="24"/>
                <w:lang w:eastAsia="ru-RU"/>
              </w:rPr>
            </w:pPr>
            <w:r w:rsidRPr="00A00285">
              <w:rPr>
                <w:rFonts w:eastAsia="Times New Roman"/>
                <w:sz w:val="24"/>
                <w:szCs w:val="24"/>
                <w:lang w:eastAsia="ru-RU"/>
              </w:rPr>
              <w:t>Визначення індивідуальної та резус сумісності</w:t>
            </w:r>
          </w:p>
        </w:tc>
      </w:tr>
      <w:tr w:rsidR="00A00285" w:rsidRPr="00A00285" w14:paraId="69FB554B" w14:textId="77777777" w:rsidTr="00E639CC">
        <w:trPr>
          <w:cantSplit/>
          <w:jc w:val="center"/>
        </w:trPr>
        <w:tc>
          <w:tcPr>
            <w:tcW w:w="724" w:type="dxa"/>
            <w:gridSpan w:val="2"/>
            <w:vAlign w:val="center"/>
          </w:tcPr>
          <w:p w14:paraId="0F2D08DD"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4DB9BFAE" w14:textId="77777777" w:rsidR="00A00285" w:rsidRPr="00A00285" w:rsidRDefault="00A00285" w:rsidP="00A00285">
            <w:pPr>
              <w:widowControl/>
              <w:autoSpaceDE/>
              <w:autoSpaceDN/>
              <w:spacing w:before="40" w:after="40" w:line="264" w:lineRule="auto"/>
              <w:rPr>
                <w:rFonts w:eastAsia="Times New Roman"/>
                <w:sz w:val="24"/>
                <w:szCs w:val="24"/>
                <w:lang w:eastAsia="ru-RU"/>
              </w:rPr>
            </w:pPr>
            <w:r w:rsidRPr="00A00285">
              <w:rPr>
                <w:rFonts w:eastAsia="Times New Roman"/>
                <w:sz w:val="24"/>
                <w:szCs w:val="24"/>
                <w:lang w:eastAsia="ru-RU"/>
              </w:rPr>
              <w:t>Зупинка артеріальної кровотечі різними способами</w:t>
            </w:r>
          </w:p>
        </w:tc>
      </w:tr>
      <w:tr w:rsidR="00A00285" w:rsidRPr="00A00285" w14:paraId="3C34E20C" w14:textId="77777777" w:rsidTr="00E639CC">
        <w:trPr>
          <w:cantSplit/>
          <w:jc w:val="center"/>
        </w:trPr>
        <w:tc>
          <w:tcPr>
            <w:tcW w:w="724" w:type="dxa"/>
            <w:gridSpan w:val="2"/>
            <w:vAlign w:val="center"/>
          </w:tcPr>
          <w:p w14:paraId="6A040B57"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3833F46E" w14:textId="77777777" w:rsidR="00A00285" w:rsidRPr="00A00285" w:rsidRDefault="00A00285" w:rsidP="00A00285">
            <w:pPr>
              <w:widowControl/>
              <w:autoSpaceDE/>
              <w:autoSpaceDN/>
              <w:spacing w:before="40" w:after="40" w:line="264" w:lineRule="auto"/>
              <w:rPr>
                <w:rFonts w:eastAsia="Times New Roman"/>
                <w:sz w:val="24"/>
                <w:szCs w:val="24"/>
                <w:lang w:eastAsia="ru-RU"/>
              </w:rPr>
            </w:pPr>
            <w:r w:rsidRPr="00A00285">
              <w:rPr>
                <w:rFonts w:eastAsia="Times New Roman"/>
                <w:sz w:val="24"/>
                <w:szCs w:val="24"/>
                <w:lang w:eastAsia="ru-RU"/>
              </w:rPr>
              <w:t>Макроскопічна оцінка доброякісності крові</w:t>
            </w:r>
          </w:p>
        </w:tc>
      </w:tr>
      <w:tr w:rsidR="00A00285" w:rsidRPr="00A00285" w14:paraId="50D5F454" w14:textId="77777777" w:rsidTr="00E639CC">
        <w:trPr>
          <w:cantSplit/>
          <w:jc w:val="center"/>
        </w:trPr>
        <w:tc>
          <w:tcPr>
            <w:tcW w:w="724" w:type="dxa"/>
            <w:gridSpan w:val="2"/>
            <w:vAlign w:val="center"/>
          </w:tcPr>
          <w:p w14:paraId="53D0C824"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0B9AE87F" w14:textId="77777777" w:rsidR="00A00285" w:rsidRPr="00A00285" w:rsidRDefault="00A00285" w:rsidP="00A00285">
            <w:pPr>
              <w:widowControl/>
              <w:autoSpaceDE/>
              <w:autoSpaceDN/>
              <w:spacing w:before="40" w:after="40" w:line="264" w:lineRule="auto"/>
              <w:rPr>
                <w:rFonts w:eastAsia="Times New Roman"/>
                <w:sz w:val="24"/>
                <w:szCs w:val="24"/>
                <w:lang w:eastAsia="ru-RU"/>
              </w:rPr>
            </w:pPr>
            <w:r w:rsidRPr="00A00285">
              <w:rPr>
                <w:rFonts w:eastAsia="Times New Roman"/>
                <w:sz w:val="24"/>
                <w:szCs w:val="24"/>
                <w:lang w:eastAsia="ru-RU"/>
              </w:rPr>
              <w:t>Підбір інструментів для операції перев’язки судин на протязі</w:t>
            </w:r>
          </w:p>
        </w:tc>
      </w:tr>
      <w:tr w:rsidR="00A00285" w:rsidRPr="00A00285" w14:paraId="52C50C4D" w14:textId="77777777" w:rsidTr="00E639CC">
        <w:trPr>
          <w:cantSplit/>
          <w:jc w:val="center"/>
        </w:trPr>
        <w:tc>
          <w:tcPr>
            <w:tcW w:w="724" w:type="dxa"/>
            <w:gridSpan w:val="2"/>
            <w:vAlign w:val="center"/>
          </w:tcPr>
          <w:p w14:paraId="3B0B0A17"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318EEA73" w14:textId="77777777" w:rsidR="00A00285" w:rsidRPr="00A00285" w:rsidRDefault="00A00285" w:rsidP="00A00285">
            <w:pPr>
              <w:widowControl/>
              <w:autoSpaceDE/>
              <w:autoSpaceDN/>
              <w:spacing w:before="40" w:after="40" w:line="264" w:lineRule="auto"/>
              <w:ind w:left="360" w:hanging="371"/>
              <w:rPr>
                <w:rFonts w:eastAsia="Times New Roman"/>
                <w:sz w:val="24"/>
                <w:szCs w:val="24"/>
                <w:lang w:eastAsia="ru-RU"/>
              </w:rPr>
            </w:pPr>
            <w:r w:rsidRPr="00A00285">
              <w:rPr>
                <w:rFonts w:eastAsia="Times New Roman"/>
                <w:sz w:val="24"/>
                <w:szCs w:val="24"/>
                <w:lang w:eastAsia="ru-RU"/>
              </w:rPr>
              <w:t xml:space="preserve">Оцінка стану важкості хворого з гострою крововтратою </w:t>
            </w:r>
          </w:p>
        </w:tc>
      </w:tr>
      <w:tr w:rsidR="00A00285" w:rsidRPr="00A00285" w14:paraId="5BB0D338" w14:textId="77777777" w:rsidTr="00E639CC">
        <w:trPr>
          <w:cantSplit/>
          <w:jc w:val="center"/>
        </w:trPr>
        <w:tc>
          <w:tcPr>
            <w:tcW w:w="724" w:type="dxa"/>
            <w:gridSpan w:val="2"/>
            <w:vAlign w:val="center"/>
          </w:tcPr>
          <w:p w14:paraId="6C75CD99"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7E5D486F" w14:textId="77777777" w:rsidR="00A00285" w:rsidRPr="00A00285" w:rsidRDefault="00A00285" w:rsidP="00A00285">
            <w:pPr>
              <w:widowControl/>
              <w:autoSpaceDE/>
              <w:autoSpaceDN/>
              <w:spacing w:before="40" w:after="40" w:line="264" w:lineRule="auto"/>
              <w:ind w:left="-11"/>
              <w:rPr>
                <w:rFonts w:eastAsia="Times New Roman"/>
                <w:sz w:val="24"/>
                <w:szCs w:val="24"/>
                <w:lang w:eastAsia="ru-RU"/>
              </w:rPr>
            </w:pPr>
            <w:r w:rsidRPr="00A00285">
              <w:rPr>
                <w:rFonts w:eastAsia="Times New Roman"/>
                <w:sz w:val="24"/>
                <w:szCs w:val="24"/>
                <w:lang w:eastAsia="ru-RU"/>
              </w:rPr>
              <w:t>Проведення закритого масажу серця та штучного дихання «рот в рот», «рот в ніс» на фантомі</w:t>
            </w:r>
          </w:p>
        </w:tc>
      </w:tr>
      <w:tr w:rsidR="00A00285" w:rsidRPr="00A00285" w14:paraId="6CFA69A5" w14:textId="77777777" w:rsidTr="00E639CC">
        <w:trPr>
          <w:cantSplit/>
          <w:jc w:val="center"/>
        </w:trPr>
        <w:tc>
          <w:tcPr>
            <w:tcW w:w="724" w:type="dxa"/>
            <w:gridSpan w:val="2"/>
            <w:vAlign w:val="center"/>
          </w:tcPr>
          <w:p w14:paraId="29A3DFCA"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0ECD1710" w14:textId="77777777" w:rsidR="00A00285" w:rsidRPr="00A00285" w:rsidRDefault="00A00285" w:rsidP="00A00285">
            <w:pPr>
              <w:widowControl/>
              <w:autoSpaceDE/>
              <w:autoSpaceDN/>
              <w:spacing w:before="40" w:after="40" w:line="264" w:lineRule="auto"/>
              <w:ind w:hanging="11"/>
              <w:rPr>
                <w:rFonts w:eastAsia="Times New Roman"/>
                <w:sz w:val="24"/>
                <w:szCs w:val="24"/>
                <w:lang w:eastAsia="ru-RU"/>
              </w:rPr>
            </w:pPr>
            <w:r w:rsidRPr="00A00285">
              <w:rPr>
                <w:rFonts w:eastAsia="Times New Roman"/>
                <w:sz w:val="24"/>
                <w:szCs w:val="24"/>
                <w:lang w:eastAsia="ru-RU"/>
              </w:rPr>
              <w:t>Транспортування травматологічних хворих з переломами таза, стегнової кістки, ребер, хребта</w:t>
            </w:r>
          </w:p>
        </w:tc>
      </w:tr>
      <w:tr w:rsidR="00A00285" w:rsidRPr="00A00285" w14:paraId="1E94D441" w14:textId="77777777" w:rsidTr="00E639CC">
        <w:trPr>
          <w:cantSplit/>
          <w:jc w:val="center"/>
        </w:trPr>
        <w:tc>
          <w:tcPr>
            <w:tcW w:w="724" w:type="dxa"/>
            <w:gridSpan w:val="2"/>
            <w:vAlign w:val="center"/>
          </w:tcPr>
          <w:p w14:paraId="5DB3DEEB"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587BC080" w14:textId="77777777" w:rsidR="00A00285" w:rsidRPr="00A00285" w:rsidRDefault="00A00285" w:rsidP="00A00285">
            <w:pPr>
              <w:widowControl/>
              <w:autoSpaceDE/>
              <w:autoSpaceDN/>
              <w:spacing w:before="40" w:after="40" w:line="264" w:lineRule="auto"/>
              <w:ind w:hanging="11"/>
              <w:rPr>
                <w:rFonts w:eastAsia="Times New Roman"/>
                <w:sz w:val="24"/>
                <w:szCs w:val="24"/>
                <w:lang w:eastAsia="ru-RU"/>
              </w:rPr>
            </w:pPr>
            <w:r w:rsidRPr="00A00285">
              <w:rPr>
                <w:rFonts w:eastAsia="Times New Roman"/>
                <w:sz w:val="24"/>
                <w:szCs w:val="24"/>
                <w:lang w:eastAsia="ru-RU"/>
              </w:rPr>
              <w:t>Обробка рук сучасними методами</w:t>
            </w:r>
          </w:p>
        </w:tc>
      </w:tr>
      <w:tr w:rsidR="00A00285" w:rsidRPr="00A00285" w14:paraId="6BB3ED89" w14:textId="77777777" w:rsidTr="00E639CC">
        <w:trPr>
          <w:cantSplit/>
          <w:jc w:val="center"/>
        </w:trPr>
        <w:tc>
          <w:tcPr>
            <w:tcW w:w="724" w:type="dxa"/>
            <w:gridSpan w:val="2"/>
            <w:vAlign w:val="center"/>
          </w:tcPr>
          <w:p w14:paraId="4E9F8EB7"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5A32D8CC" w14:textId="77777777" w:rsidR="00A00285" w:rsidRPr="00A00285" w:rsidRDefault="00A00285" w:rsidP="00A00285">
            <w:pPr>
              <w:widowControl/>
              <w:autoSpaceDE/>
              <w:autoSpaceDN/>
              <w:spacing w:before="40" w:after="40" w:line="264" w:lineRule="auto"/>
              <w:ind w:hanging="11"/>
              <w:rPr>
                <w:rFonts w:eastAsia="Times New Roman"/>
                <w:sz w:val="24"/>
                <w:szCs w:val="24"/>
                <w:lang w:eastAsia="ru-RU"/>
              </w:rPr>
            </w:pPr>
            <w:r w:rsidRPr="00A00285">
              <w:rPr>
                <w:rFonts w:eastAsia="Times New Roman"/>
                <w:sz w:val="24"/>
                <w:szCs w:val="24"/>
                <w:lang w:eastAsia="ru-RU"/>
              </w:rPr>
              <w:t>Обробка операційного поля</w:t>
            </w:r>
          </w:p>
        </w:tc>
      </w:tr>
      <w:tr w:rsidR="00A00285" w:rsidRPr="00A00285" w14:paraId="663D611D" w14:textId="77777777" w:rsidTr="00E639CC">
        <w:trPr>
          <w:cantSplit/>
          <w:jc w:val="center"/>
        </w:trPr>
        <w:tc>
          <w:tcPr>
            <w:tcW w:w="724" w:type="dxa"/>
            <w:gridSpan w:val="2"/>
          </w:tcPr>
          <w:p w14:paraId="70ACA265"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29DEDFD3" w14:textId="77777777" w:rsidR="00A00285" w:rsidRPr="00A00285" w:rsidRDefault="00A00285" w:rsidP="00A00285">
            <w:pPr>
              <w:widowControl/>
              <w:autoSpaceDE/>
              <w:autoSpaceDN/>
              <w:spacing w:before="40" w:after="40" w:line="264" w:lineRule="auto"/>
              <w:ind w:hanging="11"/>
              <w:rPr>
                <w:rFonts w:eastAsia="Times New Roman"/>
                <w:sz w:val="24"/>
                <w:szCs w:val="24"/>
                <w:lang w:eastAsia="ru-RU"/>
              </w:rPr>
            </w:pPr>
            <w:r w:rsidRPr="00A00285">
              <w:rPr>
                <w:rFonts w:eastAsia="Times New Roman"/>
                <w:sz w:val="24"/>
                <w:szCs w:val="24"/>
                <w:lang w:eastAsia="ru-RU"/>
              </w:rPr>
              <w:t>Підбір інструментів для венесекції, трахеостомії, плевральної пункції, первинної хірургічної обробки ран, лапароцентезу, скелетного витягання</w:t>
            </w:r>
          </w:p>
        </w:tc>
      </w:tr>
      <w:tr w:rsidR="00A00285" w:rsidRPr="00A00285" w14:paraId="05C6CDB1" w14:textId="77777777" w:rsidTr="00E639CC">
        <w:trPr>
          <w:cantSplit/>
          <w:jc w:val="center"/>
        </w:trPr>
        <w:tc>
          <w:tcPr>
            <w:tcW w:w="724" w:type="dxa"/>
            <w:gridSpan w:val="2"/>
            <w:vAlign w:val="center"/>
          </w:tcPr>
          <w:p w14:paraId="5BC38FF7"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7876EF49" w14:textId="77777777" w:rsidR="00A00285" w:rsidRPr="00A00285" w:rsidRDefault="00A00285" w:rsidP="00A00285">
            <w:pPr>
              <w:widowControl/>
              <w:autoSpaceDE/>
              <w:autoSpaceDN/>
              <w:spacing w:before="40" w:after="40" w:line="264" w:lineRule="auto"/>
              <w:ind w:hanging="11"/>
              <w:rPr>
                <w:rFonts w:eastAsia="Times New Roman"/>
                <w:sz w:val="24"/>
                <w:szCs w:val="24"/>
                <w:lang w:eastAsia="ru-RU"/>
              </w:rPr>
            </w:pPr>
            <w:r w:rsidRPr="00A00285">
              <w:rPr>
                <w:rFonts w:eastAsia="Times New Roman"/>
                <w:sz w:val="24"/>
                <w:szCs w:val="24"/>
                <w:lang w:eastAsia="ru-RU"/>
              </w:rPr>
              <w:t>Проведення туалету операційних та гнійних ран</w:t>
            </w:r>
          </w:p>
        </w:tc>
      </w:tr>
      <w:tr w:rsidR="00A00285" w:rsidRPr="00A00285" w14:paraId="7018412E" w14:textId="77777777" w:rsidTr="00E639CC">
        <w:trPr>
          <w:cantSplit/>
          <w:jc w:val="center"/>
        </w:trPr>
        <w:tc>
          <w:tcPr>
            <w:tcW w:w="724" w:type="dxa"/>
            <w:gridSpan w:val="2"/>
            <w:vAlign w:val="center"/>
          </w:tcPr>
          <w:p w14:paraId="36CDB0AE"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0BFFD197" w14:textId="77777777" w:rsidR="00A00285" w:rsidRPr="00A00285" w:rsidRDefault="00A00285" w:rsidP="00A00285">
            <w:pPr>
              <w:widowControl/>
              <w:autoSpaceDE/>
              <w:autoSpaceDN/>
              <w:spacing w:before="40" w:after="40" w:line="264" w:lineRule="auto"/>
              <w:ind w:hanging="11"/>
              <w:rPr>
                <w:rFonts w:eastAsia="Times New Roman"/>
                <w:sz w:val="24"/>
                <w:szCs w:val="24"/>
                <w:lang w:eastAsia="ru-RU"/>
              </w:rPr>
            </w:pPr>
            <w:r w:rsidRPr="00A00285">
              <w:rPr>
                <w:rFonts w:eastAsia="Times New Roman"/>
                <w:sz w:val="24"/>
                <w:szCs w:val="24"/>
                <w:lang w:eastAsia="ru-RU"/>
              </w:rPr>
              <w:t>Накладання та зняття швів</w:t>
            </w:r>
          </w:p>
        </w:tc>
      </w:tr>
      <w:tr w:rsidR="00A00285" w:rsidRPr="00A00285" w14:paraId="482749EE" w14:textId="77777777" w:rsidTr="00E639CC">
        <w:trPr>
          <w:cantSplit/>
          <w:jc w:val="center"/>
        </w:trPr>
        <w:tc>
          <w:tcPr>
            <w:tcW w:w="724" w:type="dxa"/>
            <w:gridSpan w:val="2"/>
            <w:vAlign w:val="center"/>
          </w:tcPr>
          <w:p w14:paraId="6D896BCF"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4BF9C5D5" w14:textId="77777777" w:rsidR="00A00285" w:rsidRPr="00A00285" w:rsidRDefault="00A00285" w:rsidP="00A00285">
            <w:pPr>
              <w:widowControl/>
              <w:autoSpaceDE/>
              <w:autoSpaceDN/>
              <w:spacing w:before="40" w:after="40" w:line="264" w:lineRule="auto"/>
              <w:ind w:hanging="11"/>
              <w:rPr>
                <w:rFonts w:eastAsia="Times New Roman"/>
                <w:sz w:val="24"/>
                <w:szCs w:val="24"/>
                <w:lang w:eastAsia="ru-RU"/>
              </w:rPr>
            </w:pPr>
            <w:r w:rsidRPr="00A00285">
              <w:rPr>
                <w:rFonts w:eastAsia="Times New Roman"/>
                <w:sz w:val="24"/>
                <w:szCs w:val="24"/>
                <w:lang w:eastAsia="ru-RU"/>
              </w:rPr>
              <w:t>Накладання шин Крамера, Дітеріхса</w:t>
            </w:r>
          </w:p>
        </w:tc>
      </w:tr>
      <w:tr w:rsidR="00A00285" w:rsidRPr="00A00285" w14:paraId="0D924972" w14:textId="77777777" w:rsidTr="00E639CC">
        <w:trPr>
          <w:cantSplit/>
          <w:jc w:val="center"/>
        </w:trPr>
        <w:tc>
          <w:tcPr>
            <w:tcW w:w="724" w:type="dxa"/>
            <w:gridSpan w:val="2"/>
            <w:vAlign w:val="center"/>
          </w:tcPr>
          <w:p w14:paraId="264C093A"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4E0AC0C6" w14:textId="77777777" w:rsidR="00A00285" w:rsidRPr="00A00285" w:rsidRDefault="00A00285" w:rsidP="00A00285">
            <w:pPr>
              <w:widowControl/>
              <w:autoSpaceDE/>
              <w:autoSpaceDN/>
              <w:spacing w:before="40" w:after="40" w:line="264" w:lineRule="auto"/>
              <w:ind w:hanging="11"/>
              <w:rPr>
                <w:rFonts w:eastAsia="Times New Roman"/>
                <w:sz w:val="24"/>
                <w:szCs w:val="24"/>
                <w:lang w:eastAsia="ru-RU"/>
              </w:rPr>
            </w:pPr>
            <w:r w:rsidRPr="00A00285">
              <w:rPr>
                <w:rFonts w:eastAsia="Times New Roman"/>
                <w:sz w:val="24"/>
                <w:szCs w:val="24"/>
                <w:lang w:eastAsia="ru-RU"/>
              </w:rPr>
              <w:t>Накладання різних типів пов’язок</w:t>
            </w:r>
          </w:p>
        </w:tc>
      </w:tr>
      <w:tr w:rsidR="00A00285" w:rsidRPr="00A00285" w14:paraId="3F84DA62" w14:textId="77777777" w:rsidTr="00E639CC">
        <w:trPr>
          <w:cantSplit/>
          <w:jc w:val="center"/>
        </w:trPr>
        <w:tc>
          <w:tcPr>
            <w:tcW w:w="724" w:type="dxa"/>
            <w:gridSpan w:val="2"/>
          </w:tcPr>
          <w:p w14:paraId="401841E7"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7DA50A30" w14:textId="77777777" w:rsidR="00A00285" w:rsidRPr="00A00285" w:rsidRDefault="00A00285" w:rsidP="00A00285">
            <w:pPr>
              <w:widowControl/>
              <w:autoSpaceDE/>
              <w:autoSpaceDN/>
              <w:spacing w:before="40" w:after="40" w:line="264" w:lineRule="auto"/>
              <w:rPr>
                <w:rFonts w:eastAsia="Times New Roman"/>
                <w:sz w:val="24"/>
                <w:szCs w:val="24"/>
                <w:lang w:eastAsia="ru-RU"/>
              </w:rPr>
            </w:pPr>
            <w:r w:rsidRPr="00A00285">
              <w:rPr>
                <w:rFonts w:eastAsia="Times New Roman"/>
                <w:sz w:val="24"/>
                <w:szCs w:val="24"/>
                <w:lang w:val="ru-RU" w:eastAsia="ru-RU"/>
              </w:rPr>
              <w:t xml:space="preserve">Оцінка стану важкості хворого при </w:t>
            </w:r>
            <w:r w:rsidRPr="00A00285">
              <w:rPr>
                <w:rFonts w:eastAsia="Times New Roman"/>
                <w:sz w:val="24"/>
                <w:szCs w:val="24"/>
                <w:lang w:eastAsia="ru-RU"/>
              </w:rPr>
              <w:t>гангрені, некрозі тканин, виразках, норицях</w:t>
            </w:r>
          </w:p>
        </w:tc>
      </w:tr>
      <w:tr w:rsidR="00A00285" w:rsidRPr="00A00285" w14:paraId="106419F2" w14:textId="77777777" w:rsidTr="00E639CC">
        <w:trPr>
          <w:cantSplit/>
          <w:jc w:val="center"/>
        </w:trPr>
        <w:tc>
          <w:tcPr>
            <w:tcW w:w="724" w:type="dxa"/>
            <w:gridSpan w:val="2"/>
          </w:tcPr>
          <w:p w14:paraId="66BAC0AF"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257EE6AC" w14:textId="77777777" w:rsidR="00A00285" w:rsidRPr="00A00285" w:rsidRDefault="00A00285" w:rsidP="00A00285">
            <w:pPr>
              <w:widowControl/>
              <w:autoSpaceDE/>
              <w:autoSpaceDN/>
              <w:spacing w:before="40" w:after="40" w:line="264" w:lineRule="auto"/>
              <w:rPr>
                <w:rFonts w:eastAsia="Times New Roman"/>
                <w:sz w:val="24"/>
                <w:szCs w:val="24"/>
                <w:lang w:eastAsia="ru-RU"/>
              </w:rPr>
            </w:pPr>
            <w:r w:rsidRPr="00A00285">
              <w:rPr>
                <w:rFonts w:eastAsia="Times New Roman"/>
                <w:sz w:val="24"/>
                <w:szCs w:val="24"/>
                <w:lang w:eastAsia="ru-RU"/>
              </w:rPr>
              <w:t>Обробка некротизованих та виразкових ділянок м</w:t>
            </w:r>
            <w:r w:rsidRPr="00A00285">
              <w:rPr>
                <w:rFonts w:eastAsia="Times New Roman"/>
                <w:bCs/>
                <w:sz w:val="24"/>
                <w:szCs w:val="24"/>
                <w:lang w:val="ru-RU" w:eastAsia="ru-RU"/>
              </w:rPr>
              <w:t>’</w:t>
            </w:r>
            <w:r w:rsidRPr="00A00285">
              <w:rPr>
                <w:rFonts w:eastAsia="Times New Roman"/>
                <w:sz w:val="24"/>
                <w:szCs w:val="24"/>
                <w:lang w:eastAsia="ru-RU"/>
              </w:rPr>
              <w:t>яких тканин</w:t>
            </w:r>
          </w:p>
        </w:tc>
      </w:tr>
      <w:tr w:rsidR="00A00285" w:rsidRPr="00A00285" w14:paraId="7DA6C424" w14:textId="77777777" w:rsidTr="00E639CC">
        <w:trPr>
          <w:cantSplit/>
          <w:jc w:val="center"/>
        </w:trPr>
        <w:tc>
          <w:tcPr>
            <w:tcW w:w="724" w:type="dxa"/>
            <w:gridSpan w:val="2"/>
          </w:tcPr>
          <w:p w14:paraId="6B441B00"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2ECCB0C8" w14:textId="77777777" w:rsidR="00A00285" w:rsidRPr="00A00285" w:rsidRDefault="00A00285" w:rsidP="00A00285">
            <w:pPr>
              <w:widowControl/>
              <w:autoSpaceDE/>
              <w:autoSpaceDN/>
              <w:spacing w:before="40" w:after="40" w:line="264" w:lineRule="auto"/>
              <w:ind w:left="-11" w:firstLine="11"/>
              <w:rPr>
                <w:rFonts w:eastAsia="Times New Roman"/>
                <w:sz w:val="24"/>
                <w:szCs w:val="24"/>
                <w:lang w:eastAsia="ru-RU"/>
              </w:rPr>
            </w:pPr>
            <w:r w:rsidRPr="00A00285">
              <w:rPr>
                <w:rFonts w:eastAsia="Times New Roman"/>
                <w:sz w:val="24"/>
                <w:szCs w:val="24"/>
                <w:lang w:eastAsia="ru-RU"/>
              </w:rPr>
              <w:t>Невідкладна допомога при ураження електричним струмом, обмороженні, термичних опіках</w:t>
            </w:r>
          </w:p>
        </w:tc>
      </w:tr>
      <w:tr w:rsidR="00A00285" w:rsidRPr="00A00285" w14:paraId="1D9E248C" w14:textId="77777777" w:rsidTr="00E639CC">
        <w:trPr>
          <w:cantSplit/>
          <w:jc w:val="center"/>
        </w:trPr>
        <w:tc>
          <w:tcPr>
            <w:tcW w:w="724" w:type="dxa"/>
            <w:gridSpan w:val="2"/>
            <w:vAlign w:val="center"/>
          </w:tcPr>
          <w:p w14:paraId="01BF90F8" w14:textId="77777777" w:rsidR="00A00285" w:rsidRPr="00A00285" w:rsidRDefault="00A00285" w:rsidP="00A00285">
            <w:pPr>
              <w:widowControl/>
              <w:numPr>
                <w:ilvl w:val="0"/>
                <w:numId w:val="13"/>
              </w:numPr>
              <w:autoSpaceDE/>
              <w:autoSpaceDN/>
              <w:spacing w:before="40" w:after="40" w:line="264" w:lineRule="auto"/>
              <w:ind w:left="114" w:hanging="57"/>
              <w:jc w:val="center"/>
              <w:rPr>
                <w:rFonts w:eastAsia="MS Mincho"/>
                <w:sz w:val="24"/>
                <w:szCs w:val="24"/>
                <w:lang w:eastAsia="ru-RU"/>
              </w:rPr>
            </w:pPr>
          </w:p>
        </w:tc>
        <w:tc>
          <w:tcPr>
            <w:tcW w:w="9411" w:type="dxa"/>
            <w:vAlign w:val="center"/>
          </w:tcPr>
          <w:p w14:paraId="2D291F2F" w14:textId="77777777" w:rsidR="00A00285" w:rsidRPr="00A00285" w:rsidRDefault="00A00285" w:rsidP="00A00285">
            <w:pPr>
              <w:widowControl/>
              <w:autoSpaceDE/>
              <w:autoSpaceDN/>
              <w:spacing w:before="40" w:after="40" w:line="264" w:lineRule="auto"/>
              <w:ind w:left="-11" w:firstLine="11"/>
              <w:rPr>
                <w:rFonts w:eastAsia="Times New Roman"/>
                <w:sz w:val="24"/>
                <w:szCs w:val="24"/>
                <w:lang w:eastAsia="ru-RU"/>
              </w:rPr>
            </w:pPr>
            <w:r w:rsidRPr="00A00285">
              <w:rPr>
                <w:rFonts w:eastAsia="Times New Roman"/>
                <w:sz w:val="24"/>
                <w:szCs w:val="24"/>
                <w:lang w:eastAsia="ru-RU"/>
              </w:rPr>
              <w:t>Підбір інструментів для ампутації кінцівки</w:t>
            </w:r>
          </w:p>
        </w:tc>
      </w:tr>
    </w:tbl>
    <w:p w14:paraId="56ECCA80" w14:textId="77777777" w:rsidR="00B40E9C" w:rsidRDefault="00B40E9C" w:rsidP="00B40E9C">
      <w:pPr>
        <w:jc w:val="both"/>
        <w:rPr>
          <w:sz w:val="24"/>
          <w:szCs w:val="24"/>
        </w:rPr>
      </w:pPr>
    </w:p>
    <w:p w14:paraId="552180D1" w14:textId="77777777" w:rsidR="00A00285" w:rsidRDefault="00A00285" w:rsidP="00A00285">
      <w:pPr>
        <w:widowControl/>
        <w:shd w:val="clear" w:color="auto" w:fill="FFFFFF"/>
        <w:autoSpaceDE/>
        <w:autoSpaceDN/>
        <w:jc w:val="center"/>
        <w:rPr>
          <w:rFonts w:eastAsia="Times New Roman"/>
          <w:b/>
          <w:bCs/>
          <w:sz w:val="24"/>
          <w:szCs w:val="24"/>
          <w:lang w:eastAsia="ru-RU"/>
        </w:rPr>
      </w:pPr>
      <w:r w:rsidRPr="00A00285">
        <w:rPr>
          <w:rFonts w:eastAsia="Times New Roman"/>
          <w:b/>
          <w:bCs/>
          <w:sz w:val="24"/>
          <w:szCs w:val="24"/>
          <w:lang w:eastAsia="ru-RU"/>
        </w:rPr>
        <w:t>Методи навчання</w:t>
      </w:r>
      <w:r w:rsidR="00E639CC">
        <w:rPr>
          <w:rFonts w:eastAsia="Times New Roman"/>
          <w:b/>
          <w:bCs/>
          <w:sz w:val="24"/>
          <w:szCs w:val="24"/>
          <w:lang w:eastAsia="ru-RU"/>
        </w:rPr>
        <w:t xml:space="preserve"> </w:t>
      </w:r>
    </w:p>
    <w:p w14:paraId="0157B67C" w14:textId="77777777" w:rsidR="00E639CC" w:rsidRPr="00E639CC" w:rsidRDefault="00E639CC" w:rsidP="00E639CC">
      <w:pPr>
        <w:widowControl/>
        <w:autoSpaceDE/>
        <w:autoSpaceDN/>
        <w:ind w:firstLine="709"/>
        <w:rPr>
          <w:rFonts w:eastAsia="SimSun"/>
          <w:sz w:val="24"/>
          <w:szCs w:val="24"/>
          <w:lang w:val="x-none" w:eastAsia="zh-CN"/>
        </w:rPr>
      </w:pPr>
      <w:r w:rsidRPr="00E639CC">
        <w:rPr>
          <w:rFonts w:eastAsia="SimSun"/>
          <w:sz w:val="24"/>
          <w:szCs w:val="24"/>
          <w:lang w:val="x-none" w:eastAsia="zh-CN"/>
        </w:rPr>
        <w:t>Видами навчальних занять згідно з навчальним планом є:</w:t>
      </w:r>
    </w:p>
    <w:p w14:paraId="1D005D62" w14:textId="77777777" w:rsidR="00E639CC" w:rsidRPr="00E639CC" w:rsidRDefault="00E639CC" w:rsidP="00E639CC">
      <w:pPr>
        <w:widowControl/>
        <w:autoSpaceDE/>
        <w:autoSpaceDN/>
        <w:rPr>
          <w:rFonts w:eastAsia="SimSun"/>
          <w:sz w:val="24"/>
          <w:szCs w:val="24"/>
          <w:lang w:val="x-none" w:eastAsia="zh-CN"/>
        </w:rPr>
      </w:pPr>
      <w:r>
        <w:rPr>
          <w:rFonts w:eastAsia="SimSun"/>
          <w:sz w:val="24"/>
          <w:szCs w:val="24"/>
          <w:lang w:val="x-none" w:eastAsia="zh-CN"/>
        </w:rPr>
        <w:t>а)</w:t>
      </w:r>
      <w:r w:rsidRPr="00E639CC">
        <w:rPr>
          <w:rFonts w:eastAsia="SimSun"/>
          <w:sz w:val="24"/>
          <w:szCs w:val="24"/>
          <w:lang w:val="x-none" w:eastAsia="zh-CN"/>
        </w:rPr>
        <w:t xml:space="preserve"> практичні заняття;</w:t>
      </w:r>
    </w:p>
    <w:p w14:paraId="320B4422" w14:textId="77777777" w:rsidR="00E639CC" w:rsidRPr="00E639CC" w:rsidRDefault="00E639CC" w:rsidP="00E639CC">
      <w:pPr>
        <w:widowControl/>
        <w:autoSpaceDE/>
        <w:autoSpaceDN/>
        <w:rPr>
          <w:rFonts w:eastAsia="SimSun"/>
          <w:sz w:val="24"/>
          <w:szCs w:val="24"/>
          <w:lang w:eastAsia="zh-CN"/>
        </w:rPr>
      </w:pPr>
      <w:r>
        <w:rPr>
          <w:rFonts w:eastAsia="SimSun"/>
          <w:sz w:val="24"/>
          <w:szCs w:val="24"/>
          <w:lang w:val="x-none" w:eastAsia="zh-CN"/>
        </w:rPr>
        <w:t>б</w:t>
      </w:r>
      <w:r w:rsidRPr="00E639CC">
        <w:rPr>
          <w:rFonts w:eastAsia="SimSun"/>
          <w:sz w:val="24"/>
          <w:szCs w:val="24"/>
          <w:lang w:val="x-none" w:eastAsia="zh-CN"/>
        </w:rPr>
        <w:t>) самостійна робота студентів</w:t>
      </w:r>
      <w:r w:rsidRPr="00E639CC">
        <w:rPr>
          <w:rFonts w:eastAsia="SimSun"/>
          <w:sz w:val="24"/>
          <w:szCs w:val="24"/>
          <w:lang w:eastAsia="zh-CN"/>
        </w:rPr>
        <w:t>.</w:t>
      </w:r>
      <w:r>
        <w:rPr>
          <w:rFonts w:eastAsia="SimSun"/>
          <w:sz w:val="24"/>
          <w:szCs w:val="24"/>
          <w:lang w:eastAsia="zh-CN"/>
        </w:rPr>
        <w:t xml:space="preserve"> </w:t>
      </w:r>
    </w:p>
    <w:p w14:paraId="75418EEC" w14:textId="77777777" w:rsidR="00E639CC" w:rsidRPr="00E639CC" w:rsidRDefault="00E639CC" w:rsidP="00E639CC">
      <w:pPr>
        <w:widowControl/>
        <w:autoSpaceDE/>
        <w:autoSpaceDN/>
        <w:ind w:firstLine="709"/>
        <w:jc w:val="both"/>
        <w:rPr>
          <w:rFonts w:eastAsia="SimSun"/>
          <w:spacing w:val="-2"/>
          <w:sz w:val="24"/>
          <w:szCs w:val="24"/>
          <w:lang w:val="x-none" w:eastAsia="zh-CN"/>
        </w:rPr>
      </w:pPr>
      <w:r w:rsidRPr="00E639CC">
        <w:rPr>
          <w:rFonts w:eastAsia="SimSun"/>
          <w:sz w:val="24"/>
          <w:szCs w:val="24"/>
          <w:lang w:val="x-none" w:eastAsia="zh-CN"/>
        </w:rPr>
        <w:t xml:space="preserve">Викладачі кафедри забезпечують можливість здійснювати СРС. </w:t>
      </w:r>
      <w:r w:rsidRPr="00E639CC">
        <w:rPr>
          <w:rFonts w:eastAsia="SimSun"/>
          <w:spacing w:val="-2"/>
          <w:sz w:val="24"/>
          <w:szCs w:val="24"/>
          <w:lang w:val="x-none" w:eastAsia="zh-CN"/>
        </w:rPr>
        <w:t>Теми, що винесені на самостійне опрацювання, оцінюються під час практичних занять.</w:t>
      </w:r>
    </w:p>
    <w:p w14:paraId="6F14EFA0" w14:textId="77777777" w:rsidR="002925F8" w:rsidRDefault="002925F8" w:rsidP="002925F8">
      <w:pPr>
        <w:widowControl/>
        <w:autoSpaceDE/>
        <w:autoSpaceDN/>
        <w:ind w:firstLine="709"/>
        <w:jc w:val="center"/>
        <w:rPr>
          <w:rFonts w:eastAsia="Times New Roman"/>
          <w:bCs/>
          <w:sz w:val="28"/>
          <w:szCs w:val="28"/>
          <w:lang w:eastAsia="ru-RU"/>
        </w:rPr>
      </w:pPr>
      <w:r w:rsidRPr="008E4FC3">
        <w:rPr>
          <w:b/>
          <w:szCs w:val="28"/>
        </w:rPr>
        <w:t>Методи контролю</w:t>
      </w:r>
    </w:p>
    <w:p w14:paraId="1139C756" w14:textId="77777777" w:rsidR="002925F8" w:rsidRPr="002925F8" w:rsidRDefault="002925F8" w:rsidP="00ED75A2">
      <w:pPr>
        <w:widowControl/>
        <w:autoSpaceDE/>
        <w:autoSpaceDN/>
        <w:ind w:firstLine="709"/>
        <w:jc w:val="both"/>
        <w:rPr>
          <w:rFonts w:eastAsia="Times New Roman"/>
          <w:bCs/>
          <w:sz w:val="24"/>
          <w:szCs w:val="24"/>
          <w:lang w:eastAsia="ru-RU"/>
        </w:rPr>
      </w:pPr>
      <w:r w:rsidRPr="002925F8">
        <w:rPr>
          <w:rFonts w:eastAsia="Times New Roman"/>
          <w:bCs/>
          <w:sz w:val="24"/>
          <w:szCs w:val="24"/>
          <w:lang w:eastAsia="ru-RU"/>
        </w:rPr>
        <w:t>Методи і форми контролю, система оцінювання здійснюються відповідно до вимог програми дисципліни та Інструкції про систему оцінювання навчальної діяльності студентів при кредитно-трансферній системі організації навчального процесу.</w:t>
      </w:r>
    </w:p>
    <w:p w14:paraId="70A0EB9B" w14:textId="77777777" w:rsidR="002925F8" w:rsidRPr="002925F8" w:rsidRDefault="002925F8" w:rsidP="00ED75A2">
      <w:pPr>
        <w:widowControl/>
        <w:autoSpaceDE/>
        <w:autoSpaceDN/>
        <w:ind w:right="-58" w:firstLine="709"/>
        <w:jc w:val="both"/>
        <w:rPr>
          <w:rFonts w:eastAsia="Times New Roman"/>
          <w:sz w:val="24"/>
          <w:szCs w:val="24"/>
          <w:lang w:eastAsia="ru-RU"/>
        </w:rPr>
      </w:pPr>
      <w:r w:rsidRPr="002925F8">
        <w:rPr>
          <w:rFonts w:eastAsia="Times New Roman"/>
          <w:b/>
          <w:i/>
          <w:iCs/>
          <w:sz w:val="24"/>
          <w:szCs w:val="24"/>
          <w:lang w:eastAsia="ru-RU"/>
        </w:rPr>
        <w:t>Поточний контроль</w:t>
      </w:r>
      <w:r w:rsidRPr="002925F8">
        <w:rPr>
          <w:rFonts w:eastAsia="Times New Roman"/>
          <w:bCs/>
          <w:sz w:val="24"/>
          <w:szCs w:val="24"/>
          <w:lang w:eastAsia="ru-RU"/>
        </w:rPr>
        <w:t xml:space="preserve"> здійснюється на кожному практичному занятті відповідно конкретним цілям з кожної теми. </w:t>
      </w:r>
      <w:r w:rsidRPr="002925F8">
        <w:rPr>
          <w:rFonts w:eastAsia="Times New Roman"/>
          <w:sz w:val="24"/>
          <w:szCs w:val="24"/>
          <w:lang w:eastAsia="ru-RU"/>
        </w:rPr>
        <w:t>При оцінюванні навчальної діяльності студентів застосовуються стандартизовані методи контролю: тестування, структуровані письмові роботи, структурований за процедурою контроль практичних навичок в умовах, що наближені до реальних (тварини, біологічні об’єкти, тренажери, муляжі). Також поточний контроль здійснюється у формі усного опитування, бліц-опитування, оцінювання індивідуальних завдань, письмових робіт, виступів на семінарах і конференціях.</w:t>
      </w:r>
    </w:p>
    <w:p w14:paraId="687B9071" w14:textId="77777777" w:rsidR="00E639CC" w:rsidRDefault="002925F8" w:rsidP="00ED75A2">
      <w:pPr>
        <w:widowControl/>
        <w:shd w:val="clear" w:color="auto" w:fill="FFFFFF"/>
        <w:autoSpaceDE/>
        <w:autoSpaceDN/>
        <w:jc w:val="both"/>
        <w:rPr>
          <w:rFonts w:eastAsia="Times New Roman"/>
          <w:bCs/>
          <w:sz w:val="24"/>
          <w:szCs w:val="24"/>
          <w:lang w:eastAsia="ru-RU"/>
        </w:rPr>
      </w:pPr>
      <w:r w:rsidRPr="002925F8">
        <w:rPr>
          <w:rFonts w:eastAsia="Times New Roman"/>
          <w:b/>
          <w:i/>
          <w:iCs/>
          <w:sz w:val="24"/>
          <w:szCs w:val="24"/>
          <w:lang w:eastAsia="ru-RU"/>
        </w:rPr>
        <w:t>Диференційований залік з дисципліни</w:t>
      </w:r>
      <w:r w:rsidRPr="002925F8">
        <w:rPr>
          <w:rFonts w:eastAsia="Times New Roman"/>
          <w:sz w:val="24"/>
          <w:szCs w:val="24"/>
          <w:lang w:eastAsia="ru-RU"/>
        </w:rPr>
        <w:t xml:space="preserve"> здійснюється по завершенню вивчення всіх тем за семестр на останньому підсумковому занятті. </w:t>
      </w:r>
      <w:r w:rsidRPr="002925F8">
        <w:rPr>
          <w:rFonts w:eastAsia="Times New Roman"/>
          <w:bCs/>
          <w:sz w:val="24"/>
          <w:szCs w:val="24"/>
          <w:lang w:eastAsia="ru-RU"/>
        </w:rPr>
        <w:t>До здачі заліку допускаються студенти, які виконали всі види робіт, передбачені навчальною програмою, та впродовж семестру набрали кількість балів, не меншу за мінімальну.</w:t>
      </w:r>
      <w:r w:rsidR="00ED75A2">
        <w:rPr>
          <w:rFonts w:eastAsia="Times New Roman"/>
          <w:bCs/>
          <w:sz w:val="24"/>
          <w:szCs w:val="24"/>
          <w:lang w:eastAsia="ru-RU"/>
        </w:rPr>
        <w:t xml:space="preserve"> </w:t>
      </w:r>
    </w:p>
    <w:p w14:paraId="6761380F" w14:textId="77777777" w:rsidR="00011DC8" w:rsidRPr="00011DC8" w:rsidRDefault="00011DC8" w:rsidP="00011DC8">
      <w:pPr>
        <w:keepNext/>
        <w:tabs>
          <w:tab w:val="left" w:pos="142"/>
        </w:tabs>
        <w:ind w:left="142" w:firstLine="567"/>
        <w:jc w:val="center"/>
        <w:outlineLvl w:val="2"/>
        <w:rPr>
          <w:rFonts w:eastAsia="Times New Roman"/>
          <w:b/>
          <w:bCs/>
          <w:sz w:val="24"/>
          <w:szCs w:val="24"/>
        </w:rPr>
      </w:pPr>
      <w:r w:rsidRPr="00011DC8">
        <w:rPr>
          <w:rFonts w:eastAsia="Times New Roman"/>
          <w:b/>
          <w:bCs/>
          <w:sz w:val="24"/>
          <w:szCs w:val="24"/>
        </w:rPr>
        <w:t>Форма оцінювання знань студентів</w:t>
      </w:r>
    </w:p>
    <w:p w14:paraId="17B07EB4" w14:textId="77777777" w:rsidR="00011DC8" w:rsidRPr="00011DC8" w:rsidRDefault="00011DC8" w:rsidP="00011DC8">
      <w:pPr>
        <w:tabs>
          <w:tab w:val="left" w:pos="142"/>
        </w:tabs>
        <w:ind w:left="142" w:firstLine="567"/>
        <w:jc w:val="both"/>
        <w:rPr>
          <w:sz w:val="24"/>
          <w:szCs w:val="24"/>
        </w:rPr>
      </w:pPr>
      <w:r w:rsidRPr="00011DC8">
        <w:rPr>
          <w:sz w:val="24"/>
          <w:szCs w:val="24"/>
        </w:rPr>
        <w:t>Формою підсумкового контролю успішності навчання з дисципліни  є диференційований залік.</w:t>
      </w:r>
    </w:p>
    <w:p w14:paraId="68F97E67" w14:textId="77777777" w:rsidR="00011DC8" w:rsidRPr="00011DC8" w:rsidRDefault="00011DC8" w:rsidP="00011DC8">
      <w:pPr>
        <w:ind w:firstLine="425"/>
        <w:jc w:val="center"/>
        <w:rPr>
          <w:b/>
          <w:sz w:val="24"/>
          <w:szCs w:val="24"/>
        </w:rPr>
      </w:pPr>
      <w:r w:rsidRPr="00011DC8">
        <w:rPr>
          <w:b/>
          <w:sz w:val="24"/>
          <w:szCs w:val="24"/>
        </w:rPr>
        <w:t xml:space="preserve">Перерахунок середньої оцінки за поточну діяльність </w:t>
      </w:r>
    </w:p>
    <w:p w14:paraId="46732C67" w14:textId="77777777" w:rsidR="00011DC8" w:rsidRPr="00011DC8" w:rsidRDefault="00011DC8" w:rsidP="00011DC8">
      <w:pPr>
        <w:ind w:firstLine="709"/>
        <w:jc w:val="center"/>
        <w:rPr>
          <w:b/>
          <w:sz w:val="24"/>
          <w:szCs w:val="24"/>
        </w:rPr>
      </w:pPr>
      <w:r w:rsidRPr="00011DC8">
        <w:rPr>
          <w:b/>
          <w:sz w:val="24"/>
          <w:szCs w:val="24"/>
        </w:rPr>
        <w:t>у багатобальну шкалу</w:t>
      </w:r>
    </w:p>
    <w:p w14:paraId="4B7B5657" w14:textId="77777777" w:rsidR="00011DC8" w:rsidRPr="00011DC8" w:rsidRDefault="00011DC8" w:rsidP="00011DC8">
      <w:pPr>
        <w:ind w:firstLine="709"/>
        <w:jc w:val="both"/>
        <w:rPr>
          <w:b/>
          <w:szCs w:val="28"/>
        </w:rPr>
      </w:pPr>
      <w:r w:rsidRPr="00011DC8">
        <w:rPr>
          <w:b/>
          <w:bCs/>
          <w:iCs/>
          <w:spacing w:val="-2"/>
          <w:sz w:val="24"/>
          <w:szCs w:val="24"/>
          <w:shd w:val="clear" w:color="auto" w:fill="FFFFFF"/>
        </w:rPr>
        <w:t xml:space="preserve">Поточна навчальна діяльність  студентів </w:t>
      </w:r>
      <w:r w:rsidRPr="00011DC8">
        <w:rPr>
          <w:iCs/>
          <w:spacing w:val="-2"/>
          <w:sz w:val="24"/>
          <w:szCs w:val="24"/>
          <w:shd w:val="clear" w:color="auto" w:fill="FFFFFF"/>
        </w:rPr>
        <w:t>(далі – </w:t>
      </w:r>
      <w:r w:rsidRPr="00011DC8">
        <w:rPr>
          <w:bCs/>
          <w:iCs/>
          <w:spacing w:val="-2"/>
          <w:sz w:val="24"/>
          <w:szCs w:val="24"/>
          <w:shd w:val="clear" w:color="auto" w:fill="FFFFFF"/>
        </w:rPr>
        <w:t>ПНД</w:t>
      </w:r>
      <w:r w:rsidRPr="00011DC8">
        <w:rPr>
          <w:iCs/>
          <w:spacing w:val="-2"/>
          <w:sz w:val="24"/>
          <w:szCs w:val="24"/>
          <w:shd w:val="clear" w:color="auto" w:fill="FFFFFF"/>
        </w:rPr>
        <w:t xml:space="preserve">) </w:t>
      </w:r>
      <w:r w:rsidRPr="00011DC8">
        <w:rPr>
          <w:sz w:val="24"/>
          <w:szCs w:val="24"/>
          <w:shd w:val="clear" w:color="auto" w:fill="FFFFFF"/>
        </w:rPr>
        <w:t> контролюється</w:t>
      </w:r>
      <w:r w:rsidRPr="00011DC8">
        <w:rPr>
          <w:szCs w:val="28"/>
          <w:shd w:val="clear" w:color="auto" w:fill="FFFFFF"/>
        </w:rPr>
        <w:t xml:space="preserve">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011DC8">
        <w:rPr>
          <w:bCs/>
          <w:iCs/>
          <w:spacing w:val="-2"/>
          <w:szCs w:val="28"/>
          <w:shd w:val="clear" w:color="auto" w:fill="FFFFFF"/>
        </w:rPr>
        <w:t>ПНД</w:t>
      </w:r>
      <w:r w:rsidRPr="00011DC8">
        <w:rPr>
          <w:szCs w:val="28"/>
          <w:shd w:val="clear" w:color="auto" w:fill="FFFFFF"/>
        </w:rPr>
        <w:t xml:space="preserve"> викладач автоматично одержує за допомогою електронного журналу системи АСУ. </w:t>
      </w:r>
    </w:p>
    <w:p w14:paraId="55AC2929" w14:textId="77777777" w:rsidR="00011DC8" w:rsidRPr="00011DC8" w:rsidRDefault="00011DC8" w:rsidP="00011DC8">
      <w:pPr>
        <w:tabs>
          <w:tab w:val="left" w:pos="851"/>
        </w:tabs>
        <w:ind w:firstLine="709"/>
        <w:jc w:val="both"/>
        <w:rPr>
          <w:szCs w:val="28"/>
          <w:shd w:val="clear" w:color="auto" w:fill="FFFFFF"/>
        </w:rPr>
      </w:pPr>
      <w:r w:rsidRPr="00011DC8">
        <w:rPr>
          <w:szCs w:val="28"/>
          <w:shd w:val="clear" w:color="auto" w:fill="FFFFFF"/>
        </w:rPr>
        <w:t xml:space="preserve">Для дисципліни, вивчення якої завершується у поточному семестрі та формою її контролю є залік, середній бал за </w:t>
      </w:r>
      <w:r w:rsidRPr="00011DC8">
        <w:rPr>
          <w:bCs/>
          <w:iCs/>
          <w:spacing w:val="-2"/>
          <w:szCs w:val="28"/>
          <w:shd w:val="clear" w:color="auto" w:fill="FFFFFF"/>
        </w:rPr>
        <w:t>ПНД</w:t>
      </w:r>
      <w:r w:rsidRPr="00011DC8">
        <w:rPr>
          <w:szCs w:val="28"/>
          <w:shd w:val="clear" w:color="auto" w:fill="FFFFFF"/>
        </w:rPr>
        <w:t xml:space="preserve"> викладачем кафедри переводиться у 200-бальну шкалу. </w:t>
      </w:r>
    </w:p>
    <w:p w14:paraId="48B3F6C4" w14:textId="77777777" w:rsidR="00011DC8" w:rsidRPr="00011DC8" w:rsidRDefault="00011DC8" w:rsidP="00011DC8">
      <w:pPr>
        <w:tabs>
          <w:tab w:val="left" w:pos="851"/>
        </w:tabs>
        <w:ind w:firstLine="709"/>
        <w:jc w:val="both"/>
        <w:rPr>
          <w:szCs w:val="28"/>
          <w:shd w:val="clear" w:color="auto" w:fill="FFFFFF"/>
        </w:rPr>
      </w:pPr>
    </w:p>
    <w:p w14:paraId="3B0E941F" w14:textId="77777777" w:rsidR="00011DC8" w:rsidRPr="00011DC8" w:rsidRDefault="00011DC8" w:rsidP="00011DC8">
      <w:pPr>
        <w:widowControl/>
        <w:suppressAutoHyphens/>
        <w:autoSpaceDE/>
        <w:autoSpaceDN/>
        <w:ind w:firstLine="709"/>
        <w:jc w:val="center"/>
        <w:rPr>
          <w:rFonts w:eastAsia="Times New Roman"/>
          <w:b/>
          <w:sz w:val="24"/>
          <w:szCs w:val="24"/>
          <w:lang w:eastAsia="ar-SA"/>
        </w:rPr>
      </w:pPr>
      <w:r w:rsidRPr="00011DC8">
        <w:rPr>
          <w:rFonts w:eastAsia="Times New Roman"/>
          <w:b/>
          <w:sz w:val="24"/>
          <w:szCs w:val="24"/>
          <w:lang w:eastAsia="ar-SA"/>
        </w:rPr>
        <w:lastRenderedPageBreak/>
        <w:t xml:space="preserve">Перерахунок середньої оцінки за поточну діяльність у багатобальну шкалу </w:t>
      </w:r>
    </w:p>
    <w:p w14:paraId="395537B6" w14:textId="77777777" w:rsidR="00011DC8" w:rsidRPr="00011DC8" w:rsidRDefault="00011DC8" w:rsidP="00011DC8">
      <w:pPr>
        <w:widowControl/>
        <w:suppressAutoHyphens/>
        <w:autoSpaceDE/>
        <w:autoSpaceDN/>
        <w:ind w:firstLine="709"/>
        <w:jc w:val="center"/>
        <w:rPr>
          <w:rFonts w:eastAsia="Times New Roman"/>
          <w:b/>
          <w:sz w:val="24"/>
          <w:szCs w:val="24"/>
          <w:lang w:eastAsia="ar-SA"/>
        </w:rPr>
      </w:pPr>
      <w:r w:rsidRPr="00011DC8">
        <w:rPr>
          <w:rFonts w:eastAsia="Times New Roman"/>
          <w:b/>
          <w:sz w:val="24"/>
          <w:szCs w:val="24"/>
          <w:lang w:eastAsia="ar-SA"/>
        </w:rPr>
        <w:t>(для дисциплін, що завершуються ДЗ)</w:t>
      </w:r>
    </w:p>
    <w:p w14:paraId="154721C7" w14:textId="77777777" w:rsidR="00011DC8" w:rsidRPr="00011DC8" w:rsidRDefault="00011DC8" w:rsidP="00011DC8">
      <w:pPr>
        <w:ind w:left="142" w:firstLine="425"/>
        <w:jc w:val="center"/>
        <w:rPr>
          <w:b/>
          <w:szCs w:val="28"/>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011DC8" w:rsidRPr="00011DC8" w14:paraId="0355083B" w14:textId="77777777" w:rsidTr="00010CD4">
        <w:trPr>
          <w:trHeight w:val="259"/>
          <w:tblHeader/>
          <w:jc w:val="center"/>
        </w:trPr>
        <w:tc>
          <w:tcPr>
            <w:tcW w:w="1448" w:type="dxa"/>
            <w:tcBorders>
              <w:top w:val="single" w:sz="4" w:space="0" w:color="000000"/>
              <w:left w:val="single" w:sz="4" w:space="0" w:color="000000"/>
              <w:bottom w:val="single" w:sz="4" w:space="0" w:color="000000"/>
              <w:right w:val="nil"/>
            </w:tcBorders>
            <w:vAlign w:val="bottom"/>
          </w:tcPr>
          <w:p w14:paraId="64E78EE8" w14:textId="77777777" w:rsidR="00011DC8" w:rsidRPr="00011DC8" w:rsidRDefault="00011DC8" w:rsidP="00011DC8">
            <w:pPr>
              <w:snapToGrid w:val="0"/>
              <w:jc w:val="center"/>
            </w:pPr>
            <w:r w:rsidRPr="00011DC8">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14:paraId="22623C4A" w14:textId="77777777" w:rsidR="00011DC8" w:rsidRPr="00011DC8" w:rsidRDefault="00011DC8" w:rsidP="00011DC8">
            <w:pPr>
              <w:snapToGrid w:val="0"/>
              <w:jc w:val="center"/>
            </w:pPr>
            <w:r w:rsidRPr="00011DC8">
              <w:rPr>
                <w:lang w:val="en-US"/>
              </w:rPr>
              <w:t>12</w:t>
            </w:r>
            <w:r w:rsidRPr="00011DC8">
              <w:t>0-бальна шкала</w:t>
            </w:r>
          </w:p>
        </w:tc>
        <w:tc>
          <w:tcPr>
            <w:tcW w:w="281" w:type="dxa"/>
            <w:vMerge w:val="restart"/>
            <w:tcBorders>
              <w:top w:val="nil"/>
              <w:left w:val="single" w:sz="4" w:space="0" w:color="000000"/>
              <w:bottom w:val="nil"/>
              <w:right w:val="single" w:sz="4" w:space="0" w:color="000000"/>
            </w:tcBorders>
          </w:tcPr>
          <w:p w14:paraId="2DAFACD7" w14:textId="77777777" w:rsidR="00011DC8" w:rsidRPr="00011DC8" w:rsidRDefault="00011DC8" w:rsidP="00011DC8">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4786724C" w14:textId="77777777" w:rsidR="00011DC8" w:rsidRPr="00011DC8" w:rsidRDefault="00011DC8" w:rsidP="00011DC8">
            <w:pPr>
              <w:snapToGrid w:val="0"/>
              <w:jc w:val="center"/>
            </w:pPr>
            <w:r w:rsidRPr="00011DC8">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0BDB9E50" w14:textId="77777777" w:rsidR="00011DC8" w:rsidRPr="00011DC8" w:rsidRDefault="00011DC8" w:rsidP="00011DC8">
            <w:pPr>
              <w:snapToGrid w:val="0"/>
              <w:jc w:val="center"/>
            </w:pPr>
            <w:r w:rsidRPr="00011DC8">
              <w:rPr>
                <w:lang w:val="en-US"/>
              </w:rPr>
              <w:t>12</w:t>
            </w:r>
            <w:r w:rsidRPr="00011DC8">
              <w:t>0-бальна шкала</w:t>
            </w:r>
          </w:p>
        </w:tc>
      </w:tr>
      <w:tr w:rsidR="00011DC8" w:rsidRPr="00011DC8" w14:paraId="75EED4D6"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0297681" w14:textId="77777777" w:rsidR="00011DC8" w:rsidRPr="00011DC8" w:rsidRDefault="00011DC8" w:rsidP="00011DC8">
            <w:pPr>
              <w:snapToGrid w:val="0"/>
              <w:jc w:val="center"/>
            </w:pPr>
            <w:r w:rsidRPr="00011DC8">
              <w:t>5</w:t>
            </w:r>
          </w:p>
        </w:tc>
        <w:tc>
          <w:tcPr>
            <w:tcW w:w="1427" w:type="dxa"/>
            <w:tcBorders>
              <w:top w:val="single" w:sz="4" w:space="0" w:color="000000"/>
              <w:left w:val="single" w:sz="4" w:space="0" w:color="000000"/>
              <w:bottom w:val="single" w:sz="4" w:space="0" w:color="000000"/>
              <w:right w:val="single" w:sz="4" w:space="0" w:color="000000"/>
            </w:tcBorders>
            <w:vAlign w:val="bottom"/>
          </w:tcPr>
          <w:p w14:paraId="01B4201D" w14:textId="77777777" w:rsidR="00011DC8" w:rsidRPr="00011DC8" w:rsidRDefault="00011DC8" w:rsidP="00011DC8">
            <w:pPr>
              <w:snapToGrid w:val="0"/>
              <w:jc w:val="center"/>
            </w:pPr>
            <w:r w:rsidRPr="00011DC8">
              <w:t>120</w:t>
            </w:r>
          </w:p>
        </w:tc>
        <w:tc>
          <w:tcPr>
            <w:tcW w:w="281" w:type="dxa"/>
            <w:vMerge/>
            <w:tcBorders>
              <w:top w:val="nil"/>
              <w:left w:val="single" w:sz="4" w:space="0" w:color="000000"/>
              <w:bottom w:val="nil"/>
              <w:right w:val="single" w:sz="4" w:space="0" w:color="000000"/>
            </w:tcBorders>
            <w:vAlign w:val="center"/>
          </w:tcPr>
          <w:p w14:paraId="7640BCA4"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C91E40E" w14:textId="77777777" w:rsidR="00011DC8" w:rsidRPr="00011DC8" w:rsidRDefault="00011DC8" w:rsidP="00011DC8">
            <w:pPr>
              <w:snapToGrid w:val="0"/>
              <w:jc w:val="center"/>
            </w:pPr>
            <w:r w:rsidRPr="00011DC8">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73E6BD08" w14:textId="77777777" w:rsidR="00011DC8" w:rsidRPr="00011DC8" w:rsidRDefault="00011DC8" w:rsidP="00011DC8">
            <w:pPr>
              <w:snapToGrid w:val="0"/>
              <w:jc w:val="center"/>
            </w:pPr>
            <w:r w:rsidRPr="00011DC8">
              <w:t>94</w:t>
            </w:r>
          </w:p>
        </w:tc>
      </w:tr>
      <w:tr w:rsidR="00011DC8" w:rsidRPr="00011DC8" w14:paraId="6219D52D"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6681C89" w14:textId="77777777" w:rsidR="00011DC8" w:rsidRPr="00011DC8" w:rsidRDefault="00011DC8" w:rsidP="00011DC8">
            <w:pPr>
              <w:snapToGrid w:val="0"/>
              <w:jc w:val="center"/>
            </w:pPr>
            <w:r w:rsidRPr="00011DC8">
              <w:t>4.95-4,99</w:t>
            </w:r>
          </w:p>
        </w:tc>
        <w:tc>
          <w:tcPr>
            <w:tcW w:w="1427" w:type="dxa"/>
            <w:tcBorders>
              <w:top w:val="single" w:sz="4" w:space="0" w:color="000000"/>
              <w:left w:val="single" w:sz="4" w:space="0" w:color="000000"/>
              <w:bottom w:val="single" w:sz="4" w:space="0" w:color="000000"/>
              <w:right w:val="single" w:sz="4" w:space="0" w:color="000000"/>
            </w:tcBorders>
            <w:vAlign w:val="bottom"/>
          </w:tcPr>
          <w:p w14:paraId="431BAB48" w14:textId="77777777" w:rsidR="00011DC8" w:rsidRPr="00011DC8" w:rsidRDefault="00011DC8" w:rsidP="00011DC8">
            <w:pPr>
              <w:snapToGrid w:val="0"/>
              <w:jc w:val="center"/>
            </w:pPr>
            <w:r w:rsidRPr="00011DC8">
              <w:t>119</w:t>
            </w:r>
          </w:p>
        </w:tc>
        <w:tc>
          <w:tcPr>
            <w:tcW w:w="281" w:type="dxa"/>
            <w:vMerge/>
            <w:tcBorders>
              <w:top w:val="nil"/>
              <w:left w:val="single" w:sz="4" w:space="0" w:color="000000"/>
              <w:bottom w:val="nil"/>
              <w:right w:val="single" w:sz="4" w:space="0" w:color="000000"/>
            </w:tcBorders>
            <w:vAlign w:val="center"/>
          </w:tcPr>
          <w:p w14:paraId="1786B822"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652B510" w14:textId="77777777" w:rsidR="00011DC8" w:rsidRPr="00011DC8" w:rsidRDefault="00011DC8" w:rsidP="00011DC8">
            <w:pPr>
              <w:snapToGrid w:val="0"/>
              <w:jc w:val="center"/>
            </w:pPr>
            <w:r w:rsidRPr="00011DC8">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4DF8EFF1" w14:textId="77777777" w:rsidR="00011DC8" w:rsidRPr="00011DC8" w:rsidRDefault="00011DC8" w:rsidP="00011DC8">
            <w:pPr>
              <w:snapToGrid w:val="0"/>
              <w:jc w:val="center"/>
            </w:pPr>
            <w:r w:rsidRPr="00011DC8">
              <w:t>93</w:t>
            </w:r>
          </w:p>
        </w:tc>
      </w:tr>
      <w:tr w:rsidR="00011DC8" w:rsidRPr="00011DC8" w14:paraId="46692241"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14141D61" w14:textId="77777777" w:rsidR="00011DC8" w:rsidRPr="00011DC8" w:rsidRDefault="00011DC8" w:rsidP="00011DC8">
            <w:pPr>
              <w:snapToGrid w:val="0"/>
              <w:jc w:val="center"/>
            </w:pPr>
            <w:r w:rsidRPr="00011DC8">
              <w:t>4.91-4,94</w:t>
            </w:r>
          </w:p>
        </w:tc>
        <w:tc>
          <w:tcPr>
            <w:tcW w:w="1427" w:type="dxa"/>
            <w:tcBorders>
              <w:top w:val="single" w:sz="4" w:space="0" w:color="000000"/>
              <w:left w:val="single" w:sz="4" w:space="0" w:color="000000"/>
              <w:bottom w:val="single" w:sz="4" w:space="0" w:color="000000"/>
              <w:right w:val="single" w:sz="4" w:space="0" w:color="000000"/>
            </w:tcBorders>
            <w:vAlign w:val="bottom"/>
          </w:tcPr>
          <w:p w14:paraId="62B7D9A5" w14:textId="77777777" w:rsidR="00011DC8" w:rsidRPr="00011DC8" w:rsidRDefault="00011DC8" w:rsidP="00011DC8">
            <w:pPr>
              <w:snapToGrid w:val="0"/>
              <w:jc w:val="center"/>
            </w:pPr>
            <w:r w:rsidRPr="00011DC8">
              <w:t>118</w:t>
            </w:r>
          </w:p>
        </w:tc>
        <w:tc>
          <w:tcPr>
            <w:tcW w:w="281" w:type="dxa"/>
            <w:vMerge/>
            <w:tcBorders>
              <w:top w:val="nil"/>
              <w:left w:val="single" w:sz="4" w:space="0" w:color="000000"/>
              <w:bottom w:val="nil"/>
              <w:right w:val="single" w:sz="4" w:space="0" w:color="000000"/>
            </w:tcBorders>
            <w:vAlign w:val="center"/>
          </w:tcPr>
          <w:p w14:paraId="42256CC0"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C9EB7A" w14:textId="77777777" w:rsidR="00011DC8" w:rsidRPr="00011DC8" w:rsidRDefault="00011DC8" w:rsidP="00011DC8">
            <w:pPr>
              <w:snapToGrid w:val="0"/>
              <w:jc w:val="center"/>
            </w:pPr>
            <w:r w:rsidRPr="00011DC8">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4D5B661C" w14:textId="77777777" w:rsidR="00011DC8" w:rsidRPr="00011DC8" w:rsidRDefault="00011DC8" w:rsidP="00011DC8">
            <w:pPr>
              <w:snapToGrid w:val="0"/>
              <w:jc w:val="center"/>
            </w:pPr>
            <w:r w:rsidRPr="00011DC8">
              <w:t>92</w:t>
            </w:r>
          </w:p>
        </w:tc>
      </w:tr>
      <w:tr w:rsidR="00011DC8" w:rsidRPr="00011DC8" w14:paraId="3BB29388"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A53E889" w14:textId="77777777" w:rsidR="00011DC8" w:rsidRPr="00011DC8" w:rsidRDefault="00011DC8" w:rsidP="00011DC8">
            <w:pPr>
              <w:snapToGrid w:val="0"/>
              <w:jc w:val="center"/>
            </w:pPr>
            <w:r w:rsidRPr="00011DC8">
              <w:t>4.87-4,9</w:t>
            </w:r>
          </w:p>
        </w:tc>
        <w:tc>
          <w:tcPr>
            <w:tcW w:w="1427" w:type="dxa"/>
            <w:tcBorders>
              <w:top w:val="single" w:sz="4" w:space="0" w:color="000000"/>
              <w:left w:val="single" w:sz="4" w:space="0" w:color="000000"/>
              <w:bottom w:val="single" w:sz="4" w:space="0" w:color="000000"/>
              <w:right w:val="single" w:sz="4" w:space="0" w:color="000000"/>
            </w:tcBorders>
            <w:vAlign w:val="bottom"/>
          </w:tcPr>
          <w:p w14:paraId="100CB035" w14:textId="77777777" w:rsidR="00011DC8" w:rsidRPr="00011DC8" w:rsidRDefault="00011DC8" w:rsidP="00011DC8">
            <w:pPr>
              <w:snapToGrid w:val="0"/>
              <w:jc w:val="center"/>
            </w:pPr>
            <w:r w:rsidRPr="00011DC8">
              <w:t>117</w:t>
            </w:r>
          </w:p>
        </w:tc>
        <w:tc>
          <w:tcPr>
            <w:tcW w:w="281" w:type="dxa"/>
            <w:vMerge/>
            <w:tcBorders>
              <w:top w:val="nil"/>
              <w:left w:val="single" w:sz="4" w:space="0" w:color="000000"/>
              <w:bottom w:val="nil"/>
              <w:right w:val="single" w:sz="4" w:space="0" w:color="000000"/>
            </w:tcBorders>
            <w:vAlign w:val="center"/>
          </w:tcPr>
          <w:p w14:paraId="51D08BF6"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8964ABD" w14:textId="77777777" w:rsidR="00011DC8" w:rsidRPr="00011DC8" w:rsidRDefault="00011DC8" w:rsidP="00011DC8">
            <w:pPr>
              <w:snapToGrid w:val="0"/>
              <w:jc w:val="center"/>
            </w:pPr>
            <w:r w:rsidRPr="00011DC8">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48BDFD7E" w14:textId="77777777" w:rsidR="00011DC8" w:rsidRPr="00011DC8" w:rsidRDefault="00011DC8" w:rsidP="00011DC8">
            <w:pPr>
              <w:snapToGrid w:val="0"/>
              <w:jc w:val="center"/>
            </w:pPr>
            <w:r w:rsidRPr="00011DC8">
              <w:t>91</w:t>
            </w:r>
          </w:p>
        </w:tc>
      </w:tr>
      <w:tr w:rsidR="00011DC8" w:rsidRPr="00011DC8" w14:paraId="291A8883"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CD28A31" w14:textId="77777777" w:rsidR="00011DC8" w:rsidRPr="00011DC8" w:rsidRDefault="00011DC8" w:rsidP="00011DC8">
            <w:pPr>
              <w:snapToGrid w:val="0"/>
              <w:jc w:val="center"/>
            </w:pPr>
            <w:r w:rsidRPr="00011DC8">
              <w:t>4.83-4,86</w:t>
            </w:r>
          </w:p>
        </w:tc>
        <w:tc>
          <w:tcPr>
            <w:tcW w:w="1427" w:type="dxa"/>
            <w:tcBorders>
              <w:top w:val="single" w:sz="4" w:space="0" w:color="000000"/>
              <w:left w:val="single" w:sz="4" w:space="0" w:color="000000"/>
              <w:bottom w:val="single" w:sz="4" w:space="0" w:color="000000"/>
              <w:right w:val="single" w:sz="4" w:space="0" w:color="000000"/>
            </w:tcBorders>
            <w:vAlign w:val="bottom"/>
          </w:tcPr>
          <w:p w14:paraId="440C6612" w14:textId="77777777" w:rsidR="00011DC8" w:rsidRPr="00011DC8" w:rsidRDefault="00011DC8" w:rsidP="00011DC8">
            <w:pPr>
              <w:snapToGrid w:val="0"/>
              <w:jc w:val="center"/>
            </w:pPr>
            <w:r w:rsidRPr="00011DC8">
              <w:t>116</w:t>
            </w:r>
          </w:p>
        </w:tc>
        <w:tc>
          <w:tcPr>
            <w:tcW w:w="281" w:type="dxa"/>
            <w:vMerge/>
            <w:tcBorders>
              <w:top w:val="nil"/>
              <w:left w:val="single" w:sz="4" w:space="0" w:color="000000"/>
              <w:bottom w:val="nil"/>
              <w:right w:val="single" w:sz="4" w:space="0" w:color="000000"/>
            </w:tcBorders>
            <w:vAlign w:val="center"/>
          </w:tcPr>
          <w:p w14:paraId="2AB4AC70"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0480DBD" w14:textId="77777777" w:rsidR="00011DC8" w:rsidRPr="00011DC8" w:rsidRDefault="00011DC8" w:rsidP="00011DC8">
            <w:pPr>
              <w:snapToGrid w:val="0"/>
              <w:jc w:val="center"/>
            </w:pPr>
            <w:r w:rsidRPr="00011DC8">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17440FB0" w14:textId="77777777" w:rsidR="00011DC8" w:rsidRPr="00011DC8" w:rsidRDefault="00011DC8" w:rsidP="00011DC8">
            <w:pPr>
              <w:snapToGrid w:val="0"/>
              <w:jc w:val="center"/>
            </w:pPr>
            <w:r w:rsidRPr="00011DC8">
              <w:t>90</w:t>
            </w:r>
          </w:p>
        </w:tc>
      </w:tr>
      <w:tr w:rsidR="00011DC8" w:rsidRPr="00011DC8" w14:paraId="03439D21"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9F3DE8E" w14:textId="77777777" w:rsidR="00011DC8" w:rsidRPr="00011DC8" w:rsidRDefault="00011DC8" w:rsidP="00011DC8">
            <w:pPr>
              <w:snapToGrid w:val="0"/>
              <w:jc w:val="center"/>
            </w:pPr>
            <w:r w:rsidRPr="00011DC8">
              <w:t>4.79-4,82</w:t>
            </w:r>
          </w:p>
        </w:tc>
        <w:tc>
          <w:tcPr>
            <w:tcW w:w="1427" w:type="dxa"/>
            <w:tcBorders>
              <w:top w:val="single" w:sz="4" w:space="0" w:color="000000"/>
              <w:left w:val="single" w:sz="4" w:space="0" w:color="000000"/>
              <w:bottom w:val="single" w:sz="4" w:space="0" w:color="000000"/>
              <w:right w:val="single" w:sz="4" w:space="0" w:color="000000"/>
            </w:tcBorders>
            <w:vAlign w:val="bottom"/>
          </w:tcPr>
          <w:p w14:paraId="1BADED0B" w14:textId="77777777" w:rsidR="00011DC8" w:rsidRPr="00011DC8" w:rsidRDefault="00011DC8" w:rsidP="00011DC8">
            <w:pPr>
              <w:snapToGrid w:val="0"/>
              <w:jc w:val="center"/>
            </w:pPr>
            <w:r w:rsidRPr="00011DC8">
              <w:t>115</w:t>
            </w:r>
          </w:p>
        </w:tc>
        <w:tc>
          <w:tcPr>
            <w:tcW w:w="281" w:type="dxa"/>
            <w:vMerge/>
            <w:tcBorders>
              <w:top w:val="nil"/>
              <w:left w:val="single" w:sz="4" w:space="0" w:color="000000"/>
              <w:bottom w:val="nil"/>
              <w:right w:val="single" w:sz="4" w:space="0" w:color="000000"/>
            </w:tcBorders>
            <w:vAlign w:val="center"/>
          </w:tcPr>
          <w:p w14:paraId="7A6B716B"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6EB1F71" w14:textId="77777777" w:rsidR="00011DC8" w:rsidRPr="00011DC8" w:rsidRDefault="00011DC8" w:rsidP="00011DC8">
            <w:pPr>
              <w:snapToGrid w:val="0"/>
              <w:jc w:val="center"/>
            </w:pPr>
            <w:r w:rsidRPr="00011DC8">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0521F86A" w14:textId="77777777" w:rsidR="00011DC8" w:rsidRPr="00011DC8" w:rsidRDefault="00011DC8" w:rsidP="00011DC8">
            <w:pPr>
              <w:snapToGrid w:val="0"/>
              <w:jc w:val="center"/>
            </w:pPr>
            <w:r w:rsidRPr="00011DC8">
              <w:t>89</w:t>
            </w:r>
          </w:p>
        </w:tc>
      </w:tr>
      <w:tr w:rsidR="00011DC8" w:rsidRPr="00011DC8" w14:paraId="75FF1159"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3EFAB51" w14:textId="77777777" w:rsidR="00011DC8" w:rsidRPr="00011DC8" w:rsidRDefault="00011DC8" w:rsidP="00011DC8">
            <w:pPr>
              <w:snapToGrid w:val="0"/>
              <w:jc w:val="center"/>
            </w:pPr>
            <w:r w:rsidRPr="00011DC8">
              <w:t>4.75-4,78</w:t>
            </w:r>
          </w:p>
        </w:tc>
        <w:tc>
          <w:tcPr>
            <w:tcW w:w="1427" w:type="dxa"/>
            <w:tcBorders>
              <w:top w:val="single" w:sz="4" w:space="0" w:color="000000"/>
              <w:left w:val="single" w:sz="4" w:space="0" w:color="000000"/>
              <w:bottom w:val="single" w:sz="4" w:space="0" w:color="000000"/>
              <w:right w:val="single" w:sz="4" w:space="0" w:color="000000"/>
            </w:tcBorders>
            <w:vAlign w:val="bottom"/>
          </w:tcPr>
          <w:p w14:paraId="2C8C2256" w14:textId="77777777" w:rsidR="00011DC8" w:rsidRPr="00011DC8" w:rsidRDefault="00011DC8" w:rsidP="00011DC8">
            <w:pPr>
              <w:snapToGrid w:val="0"/>
              <w:jc w:val="center"/>
            </w:pPr>
            <w:r w:rsidRPr="00011DC8">
              <w:t>114</w:t>
            </w:r>
          </w:p>
        </w:tc>
        <w:tc>
          <w:tcPr>
            <w:tcW w:w="281" w:type="dxa"/>
            <w:vMerge/>
            <w:tcBorders>
              <w:top w:val="nil"/>
              <w:left w:val="single" w:sz="4" w:space="0" w:color="000000"/>
              <w:bottom w:val="nil"/>
              <w:right w:val="single" w:sz="4" w:space="0" w:color="000000"/>
            </w:tcBorders>
            <w:vAlign w:val="center"/>
          </w:tcPr>
          <w:p w14:paraId="170E1AE8"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32AEBB5" w14:textId="77777777" w:rsidR="00011DC8" w:rsidRPr="00011DC8" w:rsidRDefault="00011DC8" w:rsidP="00011DC8">
            <w:pPr>
              <w:snapToGrid w:val="0"/>
              <w:jc w:val="center"/>
            </w:pPr>
            <w:r w:rsidRPr="00011DC8">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70A145C9" w14:textId="77777777" w:rsidR="00011DC8" w:rsidRPr="00011DC8" w:rsidRDefault="00011DC8" w:rsidP="00011DC8">
            <w:pPr>
              <w:snapToGrid w:val="0"/>
              <w:jc w:val="center"/>
            </w:pPr>
            <w:r w:rsidRPr="00011DC8">
              <w:t>88</w:t>
            </w:r>
          </w:p>
        </w:tc>
      </w:tr>
      <w:tr w:rsidR="00011DC8" w:rsidRPr="00011DC8" w14:paraId="3E3E9C91"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54981BC" w14:textId="77777777" w:rsidR="00011DC8" w:rsidRPr="00011DC8" w:rsidRDefault="00011DC8" w:rsidP="00011DC8">
            <w:pPr>
              <w:snapToGrid w:val="0"/>
              <w:jc w:val="center"/>
            </w:pPr>
            <w:r w:rsidRPr="00011DC8">
              <w:t>4.7-4,74</w:t>
            </w:r>
          </w:p>
        </w:tc>
        <w:tc>
          <w:tcPr>
            <w:tcW w:w="1427" w:type="dxa"/>
            <w:tcBorders>
              <w:top w:val="single" w:sz="4" w:space="0" w:color="000000"/>
              <w:left w:val="single" w:sz="4" w:space="0" w:color="000000"/>
              <w:bottom w:val="single" w:sz="4" w:space="0" w:color="000000"/>
              <w:right w:val="single" w:sz="4" w:space="0" w:color="000000"/>
            </w:tcBorders>
            <w:vAlign w:val="bottom"/>
          </w:tcPr>
          <w:p w14:paraId="0002F3A0" w14:textId="77777777" w:rsidR="00011DC8" w:rsidRPr="00011DC8" w:rsidRDefault="00011DC8" w:rsidP="00011DC8">
            <w:pPr>
              <w:snapToGrid w:val="0"/>
              <w:jc w:val="center"/>
            </w:pPr>
            <w:r w:rsidRPr="00011DC8">
              <w:t>113</w:t>
            </w:r>
          </w:p>
        </w:tc>
        <w:tc>
          <w:tcPr>
            <w:tcW w:w="281" w:type="dxa"/>
            <w:vMerge/>
            <w:tcBorders>
              <w:top w:val="nil"/>
              <w:left w:val="single" w:sz="4" w:space="0" w:color="000000"/>
              <w:bottom w:val="nil"/>
              <w:right w:val="single" w:sz="4" w:space="0" w:color="000000"/>
            </w:tcBorders>
            <w:vAlign w:val="center"/>
          </w:tcPr>
          <w:p w14:paraId="0C48EAF0"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469BA4D" w14:textId="77777777" w:rsidR="00011DC8" w:rsidRPr="00011DC8" w:rsidRDefault="00011DC8" w:rsidP="00011DC8">
            <w:pPr>
              <w:snapToGrid w:val="0"/>
              <w:jc w:val="center"/>
            </w:pPr>
            <w:r w:rsidRPr="00011DC8">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471CFDBA" w14:textId="77777777" w:rsidR="00011DC8" w:rsidRPr="00011DC8" w:rsidRDefault="00011DC8" w:rsidP="00011DC8">
            <w:pPr>
              <w:snapToGrid w:val="0"/>
              <w:jc w:val="center"/>
            </w:pPr>
            <w:r w:rsidRPr="00011DC8">
              <w:t>87</w:t>
            </w:r>
          </w:p>
        </w:tc>
      </w:tr>
      <w:tr w:rsidR="00011DC8" w:rsidRPr="00011DC8" w14:paraId="6E91A4F5"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30931E8" w14:textId="77777777" w:rsidR="00011DC8" w:rsidRPr="00011DC8" w:rsidRDefault="00011DC8" w:rsidP="00011DC8">
            <w:pPr>
              <w:snapToGrid w:val="0"/>
              <w:jc w:val="center"/>
            </w:pPr>
            <w:r w:rsidRPr="00011DC8">
              <w:t>4.66-4,69</w:t>
            </w:r>
          </w:p>
        </w:tc>
        <w:tc>
          <w:tcPr>
            <w:tcW w:w="1427" w:type="dxa"/>
            <w:tcBorders>
              <w:top w:val="single" w:sz="4" w:space="0" w:color="000000"/>
              <w:left w:val="single" w:sz="4" w:space="0" w:color="000000"/>
              <w:bottom w:val="single" w:sz="4" w:space="0" w:color="000000"/>
              <w:right w:val="single" w:sz="4" w:space="0" w:color="000000"/>
            </w:tcBorders>
            <w:vAlign w:val="bottom"/>
          </w:tcPr>
          <w:p w14:paraId="12CC52D9" w14:textId="77777777" w:rsidR="00011DC8" w:rsidRPr="00011DC8" w:rsidRDefault="00011DC8" w:rsidP="00011DC8">
            <w:pPr>
              <w:snapToGrid w:val="0"/>
              <w:jc w:val="center"/>
            </w:pPr>
            <w:r w:rsidRPr="00011DC8">
              <w:t>112</w:t>
            </w:r>
          </w:p>
        </w:tc>
        <w:tc>
          <w:tcPr>
            <w:tcW w:w="281" w:type="dxa"/>
            <w:vMerge/>
            <w:tcBorders>
              <w:top w:val="nil"/>
              <w:left w:val="single" w:sz="4" w:space="0" w:color="000000"/>
              <w:bottom w:val="nil"/>
              <w:right w:val="single" w:sz="4" w:space="0" w:color="000000"/>
            </w:tcBorders>
            <w:vAlign w:val="center"/>
          </w:tcPr>
          <w:p w14:paraId="4392FFD6"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6D9DA3" w14:textId="77777777" w:rsidR="00011DC8" w:rsidRPr="00011DC8" w:rsidRDefault="00011DC8" w:rsidP="00011DC8">
            <w:pPr>
              <w:snapToGrid w:val="0"/>
              <w:jc w:val="center"/>
            </w:pPr>
            <w:r w:rsidRPr="00011DC8">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7D4581CE" w14:textId="77777777" w:rsidR="00011DC8" w:rsidRPr="00011DC8" w:rsidRDefault="00011DC8" w:rsidP="00011DC8">
            <w:pPr>
              <w:snapToGrid w:val="0"/>
              <w:jc w:val="center"/>
            </w:pPr>
            <w:r w:rsidRPr="00011DC8">
              <w:t>86</w:t>
            </w:r>
          </w:p>
        </w:tc>
      </w:tr>
      <w:tr w:rsidR="00011DC8" w:rsidRPr="00011DC8" w14:paraId="44186FED"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4724536" w14:textId="77777777" w:rsidR="00011DC8" w:rsidRPr="00011DC8" w:rsidRDefault="00011DC8" w:rsidP="00011DC8">
            <w:pPr>
              <w:snapToGrid w:val="0"/>
              <w:jc w:val="center"/>
            </w:pPr>
            <w:r w:rsidRPr="00011DC8">
              <w:t>4.62-4,65</w:t>
            </w:r>
          </w:p>
        </w:tc>
        <w:tc>
          <w:tcPr>
            <w:tcW w:w="1427" w:type="dxa"/>
            <w:tcBorders>
              <w:top w:val="single" w:sz="4" w:space="0" w:color="000000"/>
              <w:left w:val="single" w:sz="4" w:space="0" w:color="000000"/>
              <w:bottom w:val="single" w:sz="4" w:space="0" w:color="000000"/>
              <w:right w:val="single" w:sz="4" w:space="0" w:color="000000"/>
            </w:tcBorders>
            <w:vAlign w:val="bottom"/>
          </w:tcPr>
          <w:p w14:paraId="0ED60C5A" w14:textId="77777777" w:rsidR="00011DC8" w:rsidRPr="00011DC8" w:rsidRDefault="00011DC8" w:rsidP="00011DC8">
            <w:pPr>
              <w:snapToGrid w:val="0"/>
              <w:jc w:val="center"/>
            </w:pPr>
            <w:r w:rsidRPr="00011DC8">
              <w:t>111</w:t>
            </w:r>
          </w:p>
        </w:tc>
        <w:tc>
          <w:tcPr>
            <w:tcW w:w="281" w:type="dxa"/>
            <w:vMerge/>
            <w:tcBorders>
              <w:top w:val="nil"/>
              <w:left w:val="single" w:sz="4" w:space="0" w:color="000000"/>
              <w:bottom w:val="nil"/>
              <w:right w:val="single" w:sz="4" w:space="0" w:color="000000"/>
            </w:tcBorders>
            <w:vAlign w:val="center"/>
          </w:tcPr>
          <w:p w14:paraId="44A4831B"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646754D" w14:textId="77777777" w:rsidR="00011DC8" w:rsidRPr="00011DC8" w:rsidRDefault="00011DC8" w:rsidP="00011DC8">
            <w:pPr>
              <w:snapToGrid w:val="0"/>
              <w:jc w:val="center"/>
            </w:pPr>
            <w:r w:rsidRPr="00011DC8">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080F0AA7" w14:textId="77777777" w:rsidR="00011DC8" w:rsidRPr="00011DC8" w:rsidRDefault="00011DC8" w:rsidP="00011DC8">
            <w:pPr>
              <w:snapToGrid w:val="0"/>
              <w:jc w:val="center"/>
            </w:pPr>
            <w:r w:rsidRPr="00011DC8">
              <w:t>85</w:t>
            </w:r>
          </w:p>
        </w:tc>
      </w:tr>
      <w:tr w:rsidR="00011DC8" w:rsidRPr="00011DC8" w14:paraId="5743FABA"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88AA6F8" w14:textId="77777777" w:rsidR="00011DC8" w:rsidRPr="00011DC8" w:rsidRDefault="00011DC8" w:rsidP="00011DC8">
            <w:pPr>
              <w:snapToGrid w:val="0"/>
              <w:jc w:val="center"/>
            </w:pPr>
            <w:r w:rsidRPr="00011DC8">
              <w:t>4.58-4,61</w:t>
            </w:r>
          </w:p>
        </w:tc>
        <w:tc>
          <w:tcPr>
            <w:tcW w:w="1427" w:type="dxa"/>
            <w:tcBorders>
              <w:top w:val="single" w:sz="4" w:space="0" w:color="000000"/>
              <w:left w:val="single" w:sz="4" w:space="0" w:color="000000"/>
              <w:bottom w:val="single" w:sz="4" w:space="0" w:color="000000"/>
              <w:right w:val="single" w:sz="4" w:space="0" w:color="000000"/>
            </w:tcBorders>
            <w:vAlign w:val="bottom"/>
          </w:tcPr>
          <w:p w14:paraId="7A346A0E" w14:textId="77777777" w:rsidR="00011DC8" w:rsidRPr="00011DC8" w:rsidRDefault="00011DC8" w:rsidP="00011DC8">
            <w:pPr>
              <w:snapToGrid w:val="0"/>
              <w:jc w:val="center"/>
            </w:pPr>
            <w:r w:rsidRPr="00011DC8">
              <w:t>110</w:t>
            </w:r>
          </w:p>
        </w:tc>
        <w:tc>
          <w:tcPr>
            <w:tcW w:w="281" w:type="dxa"/>
            <w:vMerge/>
            <w:tcBorders>
              <w:top w:val="nil"/>
              <w:left w:val="single" w:sz="4" w:space="0" w:color="000000"/>
              <w:bottom w:val="nil"/>
              <w:right w:val="single" w:sz="4" w:space="0" w:color="000000"/>
            </w:tcBorders>
            <w:vAlign w:val="center"/>
          </w:tcPr>
          <w:p w14:paraId="47D5A5EE"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A4B6543" w14:textId="77777777" w:rsidR="00011DC8" w:rsidRPr="00011DC8" w:rsidRDefault="00011DC8" w:rsidP="00011DC8">
            <w:pPr>
              <w:snapToGrid w:val="0"/>
              <w:jc w:val="center"/>
            </w:pPr>
            <w:r w:rsidRPr="00011DC8">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6978B851" w14:textId="77777777" w:rsidR="00011DC8" w:rsidRPr="00011DC8" w:rsidRDefault="00011DC8" w:rsidP="00011DC8">
            <w:pPr>
              <w:snapToGrid w:val="0"/>
              <w:jc w:val="center"/>
            </w:pPr>
            <w:r w:rsidRPr="00011DC8">
              <w:t>84</w:t>
            </w:r>
          </w:p>
        </w:tc>
      </w:tr>
      <w:tr w:rsidR="00011DC8" w:rsidRPr="00011DC8" w14:paraId="2F9848FD"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5F6A2B6" w14:textId="77777777" w:rsidR="00011DC8" w:rsidRPr="00011DC8" w:rsidRDefault="00011DC8" w:rsidP="00011DC8">
            <w:pPr>
              <w:snapToGrid w:val="0"/>
              <w:jc w:val="center"/>
            </w:pPr>
            <w:r w:rsidRPr="00011DC8">
              <w:t>4.54-4,57</w:t>
            </w:r>
          </w:p>
        </w:tc>
        <w:tc>
          <w:tcPr>
            <w:tcW w:w="1427" w:type="dxa"/>
            <w:tcBorders>
              <w:top w:val="single" w:sz="4" w:space="0" w:color="000000"/>
              <w:left w:val="single" w:sz="4" w:space="0" w:color="000000"/>
              <w:bottom w:val="single" w:sz="4" w:space="0" w:color="000000"/>
              <w:right w:val="single" w:sz="4" w:space="0" w:color="000000"/>
            </w:tcBorders>
            <w:vAlign w:val="bottom"/>
          </w:tcPr>
          <w:p w14:paraId="41CD0499" w14:textId="77777777" w:rsidR="00011DC8" w:rsidRPr="00011DC8" w:rsidRDefault="00011DC8" w:rsidP="00011DC8">
            <w:pPr>
              <w:snapToGrid w:val="0"/>
              <w:jc w:val="center"/>
            </w:pPr>
            <w:r w:rsidRPr="00011DC8">
              <w:t>109</w:t>
            </w:r>
          </w:p>
        </w:tc>
        <w:tc>
          <w:tcPr>
            <w:tcW w:w="281" w:type="dxa"/>
            <w:vMerge/>
            <w:tcBorders>
              <w:top w:val="nil"/>
              <w:left w:val="single" w:sz="4" w:space="0" w:color="000000"/>
              <w:bottom w:val="nil"/>
              <w:right w:val="single" w:sz="4" w:space="0" w:color="000000"/>
            </w:tcBorders>
            <w:vAlign w:val="center"/>
          </w:tcPr>
          <w:p w14:paraId="71362B4F"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6286BB6" w14:textId="77777777" w:rsidR="00011DC8" w:rsidRPr="00011DC8" w:rsidRDefault="00011DC8" w:rsidP="00011DC8">
            <w:pPr>
              <w:snapToGrid w:val="0"/>
              <w:jc w:val="center"/>
            </w:pPr>
            <w:r w:rsidRPr="00011DC8">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17B90241" w14:textId="77777777" w:rsidR="00011DC8" w:rsidRPr="00011DC8" w:rsidRDefault="00011DC8" w:rsidP="00011DC8">
            <w:pPr>
              <w:snapToGrid w:val="0"/>
              <w:jc w:val="center"/>
            </w:pPr>
            <w:r w:rsidRPr="00011DC8">
              <w:t>83</w:t>
            </w:r>
          </w:p>
        </w:tc>
      </w:tr>
      <w:tr w:rsidR="00011DC8" w:rsidRPr="00011DC8" w14:paraId="211FE438"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034CF6E" w14:textId="77777777" w:rsidR="00011DC8" w:rsidRPr="00011DC8" w:rsidRDefault="00011DC8" w:rsidP="00011DC8">
            <w:pPr>
              <w:snapToGrid w:val="0"/>
              <w:jc w:val="center"/>
            </w:pPr>
            <w:r w:rsidRPr="00011DC8">
              <w:t>4.5-4,53</w:t>
            </w:r>
          </w:p>
        </w:tc>
        <w:tc>
          <w:tcPr>
            <w:tcW w:w="1427" w:type="dxa"/>
            <w:tcBorders>
              <w:top w:val="single" w:sz="4" w:space="0" w:color="000000"/>
              <w:left w:val="single" w:sz="4" w:space="0" w:color="000000"/>
              <w:bottom w:val="single" w:sz="4" w:space="0" w:color="000000"/>
              <w:right w:val="single" w:sz="4" w:space="0" w:color="000000"/>
            </w:tcBorders>
            <w:vAlign w:val="bottom"/>
          </w:tcPr>
          <w:p w14:paraId="05066750" w14:textId="77777777" w:rsidR="00011DC8" w:rsidRPr="00011DC8" w:rsidRDefault="00011DC8" w:rsidP="00011DC8">
            <w:pPr>
              <w:snapToGrid w:val="0"/>
              <w:jc w:val="center"/>
            </w:pPr>
            <w:r w:rsidRPr="00011DC8">
              <w:t>108</w:t>
            </w:r>
          </w:p>
        </w:tc>
        <w:tc>
          <w:tcPr>
            <w:tcW w:w="281" w:type="dxa"/>
            <w:vMerge/>
            <w:tcBorders>
              <w:top w:val="nil"/>
              <w:left w:val="single" w:sz="4" w:space="0" w:color="000000"/>
              <w:bottom w:val="nil"/>
              <w:right w:val="single" w:sz="4" w:space="0" w:color="000000"/>
            </w:tcBorders>
            <w:vAlign w:val="center"/>
          </w:tcPr>
          <w:p w14:paraId="61B60BF4"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FF57814" w14:textId="77777777" w:rsidR="00011DC8" w:rsidRPr="00011DC8" w:rsidRDefault="00011DC8" w:rsidP="00011DC8">
            <w:pPr>
              <w:snapToGrid w:val="0"/>
              <w:jc w:val="center"/>
            </w:pPr>
            <w:r w:rsidRPr="00011DC8">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270C6232" w14:textId="77777777" w:rsidR="00011DC8" w:rsidRPr="00011DC8" w:rsidRDefault="00011DC8" w:rsidP="00011DC8">
            <w:pPr>
              <w:snapToGrid w:val="0"/>
              <w:jc w:val="center"/>
            </w:pPr>
            <w:r w:rsidRPr="00011DC8">
              <w:t>82</w:t>
            </w:r>
          </w:p>
        </w:tc>
      </w:tr>
      <w:tr w:rsidR="00011DC8" w:rsidRPr="00011DC8" w14:paraId="6C2D5DEC"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F82F9D4" w14:textId="77777777" w:rsidR="00011DC8" w:rsidRPr="00011DC8" w:rsidRDefault="00011DC8" w:rsidP="00011DC8">
            <w:pPr>
              <w:snapToGrid w:val="0"/>
              <w:jc w:val="center"/>
            </w:pPr>
            <w:r w:rsidRPr="00011DC8">
              <w:t>4.45-4,49</w:t>
            </w:r>
          </w:p>
        </w:tc>
        <w:tc>
          <w:tcPr>
            <w:tcW w:w="1427" w:type="dxa"/>
            <w:tcBorders>
              <w:top w:val="single" w:sz="4" w:space="0" w:color="000000"/>
              <w:left w:val="single" w:sz="4" w:space="0" w:color="000000"/>
              <w:bottom w:val="single" w:sz="4" w:space="0" w:color="000000"/>
              <w:right w:val="single" w:sz="4" w:space="0" w:color="000000"/>
            </w:tcBorders>
            <w:vAlign w:val="bottom"/>
          </w:tcPr>
          <w:p w14:paraId="3EB730C7" w14:textId="77777777" w:rsidR="00011DC8" w:rsidRPr="00011DC8" w:rsidRDefault="00011DC8" w:rsidP="00011DC8">
            <w:pPr>
              <w:snapToGrid w:val="0"/>
              <w:jc w:val="center"/>
            </w:pPr>
            <w:r w:rsidRPr="00011DC8">
              <w:t>107</w:t>
            </w:r>
          </w:p>
        </w:tc>
        <w:tc>
          <w:tcPr>
            <w:tcW w:w="281" w:type="dxa"/>
            <w:vMerge/>
            <w:tcBorders>
              <w:top w:val="nil"/>
              <w:left w:val="single" w:sz="4" w:space="0" w:color="000000"/>
              <w:bottom w:val="nil"/>
              <w:right w:val="single" w:sz="4" w:space="0" w:color="000000"/>
            </w:tcBorders>
            <w:vAlign w:val="center"/>
          </w:tcPr>
          <w:p w14:paraId="14D71850"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ACC7C9F" w14:textId="77777777" w:rsidR="00011DC8" w:rsidRPr="00011DC8" w:rsidRDefault="00011DC8" w:rsidP="00011DC8">
            <w:pPr>
              <w:snapToGrid w:val="0"/>
              <w:jc w:val="center"/>
            </w:pPr>
            <w:r w:rsidRPr="00011DC8">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31D5A526" w14:textId="77777777" w:rsidR="00011DC8" w:rsidRPr="00011DC8" w:rsidRDefault="00011DC8" w:rsidP="00011DC8">
            <w:pPr>
              <w:snapToGrid w:val="0"/>
              <w:jc w:val="center"/>
            </w:pPr>
            <w:r w:rsidRPr="00011DC8">
              <w:t>81</w:t>
            </w:r>
          </w:p>
        </w:tc>
      </w:tr>
      <w:tr w:rsidR="00011DC8" w:rsidRPr="00011DC8" w14:paraId="2C9458D1"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23790CA4" w14:textId="77777777" w:rsidR="00011DC8" w:rsidRPr="00011DC8" w:rsidRDefault="00011DC8" w:rsidP="00011DC8">
            <w:pPr>
              <w:snapToGrid w:val="0"/>
              <w:jc w:val="center"/>
            </w:pPr>
            <w:r w:rsidRPr="00011DC8">
              <w:t>4.41-4,44</w:t>
            </w:r>
          </w:p>
        </w:tc>
        <w:tc>
          <w:tcPr>
            <w:tcW w:w="1427" w:type="dxa"/>
            <w:tcBorders>
              <w:top w:val="single" w:sz="4" w:space="0" w:color="000000"/>
              <w:left w:val="single" w:sz="4" w:space="0" w:color="000000"/>
              <w:bottom w:val="single" w:sz="4" w:space="0" w:color="000000"/>
              <w:right w:val="single" w:sz="4" w:space="0" w:color="000000"/>
            </w:tcBorders>
            <w:vAlign w:val="bottom"/>
          </w:tcPr>
          <w:p w14:paraId="75E6A440" w14:textId="77777777" w:rsidR="00011DC8" w:rsidRPr="00011DC8" w:rsidRDefault="00011DC8" w:rsidP="00011DC8">
            <w:pPr>
              <w:snapToGrid w:val="0"/>
              <w:jc w:val="center"/>
            </w:pPr>
            <w:r w:rsidRPr="00011DC8">
              <w:t>106</w:t>
            </w:r>
          </w:p>
        </w:tc>
        <w:tc>
          <w:tcPr>
            <w:tcW w:w="281" w:type="dxa"/>
            <w:vMerge/>
            <w:tcBorders>
              <w:top w:val="nil"/>
              <w:left w:val="single" w:sz="4" w:space="0" w:color="000000"/>
              <w:bottom w:val="nil"/>
              <w:right w:val="single" w:sz="4" w:space="0" w:color="000000"/>
            </w:tcBorders>
            <w:vAlign w:val="center"/>
          </w:tcPr>
          <w:p w14:paraId="2C381FB1"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248745" w14:textId="77777777" w:rsidR="00011DC8" w:rsidRPr="00011DC8" w:rsidRDefault="00011DC8" w:rsidP="00011DC8">
            <w:pPr>
              <w:snapToGrid w:val="0"/>
              <w:jc w:val="center"/>
            </w:pPr>
            <w:r w:rsidRPr="00011DC8">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14661DDD" w14:textId="77777777" w:rsidR="00011DC8" w:rsidRPr="00011DC8" w:rsidRDefault="00011DC8" w:rsidP="00011DC8">
            <w:pPr>
              <w:snapToGrid w:val="0"/>
              <w:jc w:val="center"/>
            </w:pPr>
            <w:r w:rsidRPr="00011DC8">
              <w:t>80</w:t>
            </w:r>
          </w:p>
        </w:tc>
      </w:tr>
      <w:tr w:rsidR="00011DC8" w:rsidRPr="00011DC8" w14:paraId="5782A480"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52200E3E" w14:textId="77777777" w:rsidR="00011DC8" w:rsidRPr="00011DC8" w:rsidRDefault="00011DC8" w:rsidP="00011DC8">
            <w:pPr>
              <w:snapToGrid w:val="0"/>
              <w:jc w:val="center"/>
            </w:pPr>
            <w:r w:rsidRPr="00011DC8">
              <w:t>4.37-4,4</w:t>
            </w:r>
          </w:p>
        </w:tc>
        <w:tc>
          <w:tcPr>
            <w:tcW w:w="1427" w:type="dxa"/>
            <w:tcBorders>
              <w:top w:val="single" w:sz="4" w:space="0" w:color="000000"/>
              <w:left w:val="single" w:sz="4" w:space="0" w:color="000000"/>
              <w:bottom w:val="single" w:sz="4" w:space="0" w:color="000000"/>
              <w:right w:val="single" w:sz="4" w:space="0" w:color="000000"/>
            </w:tcBorders>
            <w:vAlign w:val="bottom"/>
          </w:tcPr>
          <w:p w14:paraId="32CF350B" w14:textId="77777777" w:rsidR="00011DC8" w:rsidRPr="00011DC8" w:rsidRDefault="00011DC8" w:rsidP="00011DC8">
            <w:pPr>
              <w:snapToGrid w:val="0"/>
              <w:jc w:val="center"/>
            </w:pPr>
            <w:r w:rsidRPr="00011DC8">
              <w:t>105</w:t>
            </w:r>
          </w:p>
        </w:tc>
        <w:tc>
          <w:tcPr>
            <w:tcW w:w="281" w:type="dxa"/>
            <w:vMerge/>
            <w:tcBorders>
              <w:top w:val="nil"/>
              <w:left w:val="single" w:sz="4" w:space="0" w:color="000000"/>
              <w:bottom w:val="nil"/>
              <w:right w:val="single" w:sz="4" w:space="0" w:color="000000"/>
            </w:tcBorders>
            <w:vAlign w:val="center"/>
          </w:tcPr>
          <w:p w14:paraId="5232BCA3"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F7BAAA7" w14:textId="77777777" w:rsidR="00011DC8" w:rsidRPr="00011DC8" w:rsidRDefault="00011DC8" w:rsidP="00011DC8">
            <w:pPr>
              <w:snapToGrid w:val="0"/>
              <w:jc w:val="center"/>
            </w:pPr>
            <w:r w:rsidRPr="00011DC8">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464EC905" w14:textId="77777777" w:rsidR="00011DC8" w:rsidRPr="00011DC8" w:rsidRDefault="00011DC8" w:rsidP="00011DC8">
            <w:pPr>
              <w:snapToGrid w:val="0"/>
              <w:jc w:val="center"/>
            </w:pPr>
            <w:r w:rsidRPr="00011DC8">
              <w:t>79</w:t>
            </w:r>
          </w:p>
        </w:tc>
      </w:tr>
      <w:tr w:rsidR="00011DC8" w:rsidRPr="00011DC8" w14:paraId="261792B4"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9ED9A9E" w14:textId="77777777" w:rsidR="00011DC8" w:rsidRPr="00011DC8" w:rsidRDefault="00011DC8" w:rsidP="00011DC8">
            <w:pPr>
              <w:snapToGrid w:val="0"/>
              <w:jc w:val="center"/>
            </w:pPr>
            <w:r w:rsidRPr="00011DC8">
              <w:t>4.33-4,36</w:t>
            </w:r>
          </w:p>
        </w:tc>
        <w:tc>
          <w:tcPr>
            <w:tcW w:w="1427" w:type="dxa"/>
            <w:tcBorders>
              <w:top w:val="single" w:sz="4" w:space="0" w:color="000000"/>
              <w:left w:val="single" w:sz="4" w:space="0" w:color="000000"/>
              <w:bottom w:val="single" w:sz="4" w:space="0" w:color="000000"/>
              <w:right w:val="single" w:sz="4" w:space="0" w:color="000000"/>
            </w:tcBorders>
            <w:vAlign w:val="bottom"/>
          </w:tcPr>
          <w:p w14:paraId="3B516A41" w14:textId="77777777" w:rsidR="00011DC8" w:rsidRPr="00011DC8" w:rsidRDefault="00011DC8" w:rsidP="00011DC8">
            <w:pPr>
              <w:snapToGrid w:val="0"/>
              <w:jc w:val="center"/>
            </w:pPr>
            <w:r w:rsidRPr="00011DC8">
              <w:t>104</w:t>
            </w:r>
          </w:p>
        </w:tc>
        <w:tc>
          <w:tcPr>
            <w:tcW w:w="281" w:type="dxa"/>
            <w:vMerge/>
            <w:tcBorders>
              <w:top w:val="nil"/>
              <w:left w:val="single" w:sz="4" w:space="0" w:color="000000"/>
              <w:bottom w:val="nil"/>
              <w:right w:val="single" w:sz="4" w:space="0" w:color="000000"/>
            </w:tcBorders>
            <w:vAlign w:val="center"/>
          </w:tcPr>
          <w:p w14:paraId="3D6604B3"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DCF0CA4" w14:textId="77777777" w:rsidR="00011DC8" w:rsidRPr="00011DC8" w:rsidRDefault="00011DC8" w:rsidP="00011DC8">
            <w:pPr>
              <w:snapToGrid w:val="0"/>
              <w:jc w:val="center"/>
            </w:pPr>
            <w:r w:rsidRPr="00011DC8">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5B24993D" w14:textId="77777777" w:rsidR="00011DC8" w:rsidRPr="00011DC8" w:rsidRDefault="00011DC8" w:rsidP="00011DC8">
            <w:pPr>
              <w:snapToGrid w:val="0"/>
              <w:jc w:val="center"/>
            </w:pPr>
            <w:r w:rsidRPr="00011DC8">
              <w:t>78</w:t>
            </w:r>
          </w:p>
        </w:tc>
      </w:tr>
      <w:tr w:rsidR="00011DC8" w:rsidRPr="00011DC8" w14:paraId="0189B2E9"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7163B930" w14:textId="77777777" w:rsidR="00011DC8" w:rsidRPr="00011DC8" w:rsidRDefault="00011DC8" w:rsidP="00011DC8">
            <w:pPr>
              <w:snapToGrid w:val="0"/>
              <w:jc w:val="center"/>
            </w:pPr>
            <w:r w:rsidRPr="00011DC8">
              <w:t>4.29-4,32</w:t>
            </w:r>
          </w:p>
        </w:tc>
        <w:tc>
          <w:tcPr>
            <w:tcW w:w="1427" w:type="dxa"/>
            <w:tcBorders>
              <w:top w:val="single" w:sz="4" w:space="0" w:color="000000"/>
              <w:left w:val="single" w:sz="4" w:space="0" w:color="000000"/>
              <w:bottom w:val="single" w:sz="4" w:space="0" w:color="000000"/>
              <w:right w:val="single" w:sz="4" w:space="0" w:color="000000"/>
            </w:tcBorders>
            <w:vAlign w:val="bottom"/>
          </w:tcPr>
          <w:p w14:paraId="19C45050" w14:textId="77777777" w:rsidR="00011DC8" w:rsidRPr="00011DC8" w:rsidRDefault="00011DC8" w:rsidP="00011DC8">
            <w:pPr>
              <w:snapToGrid w:val="0"/>
              <w:jc w:val="center"/>
            </w:pPr>
            <w:r w:rsidRPr="00011DC8">
              <w:t>103</w:t>
            </w:r>
          </w:p>
        </w:tc>
        <w:tc>
          <w:tcPr>
            <w:tcW w:w="281" w:type="dxa"/>
            <w:vMerge/>
            <w:tcBorders>
              <w:top w:val="nil"/>
              <w:left w:val="single" w:sz="4" w:space="0" w:color="000000"/>
              <w:bottom w:val="nil"/>
              <w:right w:val="single" w:sz="4" w:space="0" w:color="000000"/>
            </w:tcBorders>
            <w:vAlign w:val="center"/>
          </w:tcPr>
          <w:p w14:paraId="1B49D9DE"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B37D417" w14:textId="77777777" w:rsidR="00011DC8" w:rsidRPr="00011DC8" w:rsidRDefault="00011DC8" w:rsidP="00011DC8">
            <w:pPr>
              <w:snapToGrid w:val="0"/>
              <w:jc w:val="center"/>
            </w:pPr>
            <w:r w:rsidRPr="00011DC8">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27D06A45" w14:textId="77777777" w:rsidR="00011DC8" w:rsidRPr="00011DC8" w:rsidRDefault="00011DC8" w:rsidP="00011DC8">
            <w:pPr>
              <w:snapToGrid w:val="0"/>
              <w:jc w:val="center"/>
            </w:pPr>
            <w:r w:rsidRPr="00011DC8">
              <w:t>77</w:t>
            </w:r>
          </w:p>
        </w:tc>
      </w:tr>
      <w:tr w:rsidR="00011DC8" w:rsidRPr="00011DC8" w14:paraId="0948E316"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1AA13FF5" w14:textId="77777777" w:rsidR="00011DC8" w:rsidRPr="00011DC8" w:rsidRDefault="00011DC8" w:rsidP="00011DC8">
            <w:pPr>
              <w:snapToGrid w:val="0"/>
              <w:jc w:val="center"/>
            </w:pPr>
            <w:r w:rsidRPr="00011DC8">
              <w:t>4.25- 4,28</w:t>
            </w:r>
          </w:p>
        </w:tc>
        <w:tc>
          <w:tcPr>
            <w:tcW w:w="1427" w:type="dxa"/>
            <w:tcBorders>
              <w:top w:val="single" w:sz="4" w:space="0" w:color="000000"/>
              <w:left w:val="single" w:sz="4" w:space="0" w:color="000000"/>
              <w:bottom w:val="single" w:sz="4" w:space="0" w:color="000000"/>
              <w:right w:val="single" w:sz="4" w:space="0" w:color="000000"/>
            </w:tcBorders>
            <w:vAlign w:val="bottom"/>
          </w:tcPr>
          <w:p w14:paraId="371F4D08" w14:textId="77777777" w:rsidR="00011DC8" w:rsidRPr="00011DC8" w:rsidRDefault="00011DC8" w:rsidP="00011DC8">
            <w:pPr>
              <w:snapToGrid w:val="0"/>
              <w:jc w:val="center"/>
            </w:pPr>
            <w:r w:rsidRPr="00011DC8">
              <w:t>102</w:t>
            </w:r>
          </w:p>
        </w:tc>
        <w:tc>
          <w:tcPr>
            <w:tcW w:w="281" w:type="dxa"/>
            <w:vMerge/>
            <w:tcBorders>
              <w:top w:val="nil"/>
              <w:left w:val="single" w:sz="4" w:space="0" w:color="000000"/>
              <w:bottom w:val="nil"/>
              <w:right w:val="single" w:sz="4" w:space="0" w:color="000000"/>
            </w:tcBorders>
            <w:vAlign w:val="center"/>
          </w:tcPr>
          <w:p w14:paraId="46DB05A2"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B73F237" w14:textId="77777777" w:rsidR="00011DC8" w:rsidRPr="00011DC8" w:rsidRDefault="00011DC8" w:rsidP="00011DC8">
            <w:pPr>
              <w:snapToGrid w:val="0"/>
              <w:jc w:val="center"/>
            </w:pPr>
            <w:r w:rsidRPr="00011DC8">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0A200412" w14:textId="77777777" w:rsidR="00011DC8" w:rsidRPr="00011DC8" w:rsidRDefault="00011DC8" w:rsidP="00011DC8">
            <w:pPr>
              <w:snapToGrid w:val="0"/>
              <w:jc w:val="center"/>
            </w:pPr>
            <w:r w:rsidRPr="00011DC8">
              <w:t>76</w:t>
            </w:r>
          </w:p>
        </w:tc>
      </w:tr>
      <w:tr w:rsidR="00011DC8" w:rsidRPr="00011DC8" w14:paraId="65F66553"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C3C6D7A" w14:textId="77777777" w:rsidR="00011DC8" w:rsidRPr="00011DC8" w:rsidRDefault="00011DC8" w:rsidP="00011DC8">
            <w:pPr>
              <w:snapToGrid w:val="0"/>
              <w:jc w:val="center"/>
            </w:pPr>
            <w:r w:rsidRPr="00011DC8">
              <w:t>4.2- 4,24</w:t>
            </w:r>
          </w:p>
        </w:tc>
        <w:tc>
          <w:tcPr>
            <w:tcW w:w="1427" w:type="dxa"/>
            <w:tcBorders>
              <w:top w:val="single" w:sz="4" w:space="0" w:color="000000"/>
              <w:left w:val="single" w:sz="4" w:space="0" w:color="000000"/>
              <w:bottom w:val="single" w:sz="4" w:space="0" w:color="000000"/>
              <w:right w:val="single" w:sz="4" w:space="0" w:color="000000"/>
            </w:tcBorders>
            <w:vAlign w:val="bottom"/>
          </w:tcPr>
          <w:p w14:paraId="4540BAC9" w14:textId="77777777" w:rsidR="00011DC8" w:rsidRPr="00011DC8" w:rsidRDefault="00011DC8" w:rsidP="00011DC8">
            <w:pPr>
              <w:snapToGrid w:val="0"/>
              <w:jc w:val="center"/>
            </w:pPr>
            <w:r w:rsidRPr="00011DC8">
              <w:t>101</w:t>
            </w:r>
          </w:p>
        </w:tc>
        <w:tc>
          <w:tcPr>
            <w:tcW w:w="281" w:type="dxa"/>
            <w:vMerge/>
            <w:tcBorders>
              <w:top w:val="nil"/>
              <w:left w:val="single" w:sz="4" w:space="0" w:color="000000"/>
              <w:bottom w:val="nil"/>
              <w:right w:val="single" w:sz="4" w:space="0" w:color="000000"/>
            </w:tcBorders>
            <w:vAlign w:val="center"/>
          </w:tcPr>
          <w:p w14:paraId="5F4A8636"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90BB39D" w14:textId="77777777" w:rsidR="00011DC8" w:rsidRPr="00011DC8" w:rsidRDefault="00011DC8" w:rsidP="00011DC8">
            <w:pPr>
              <w:snapToGrid w:val="0"/>
              <w:jc w:val="center"/>
            </w:pPr>
            <w:r w:rsidRPr="00011DC8">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60F65A63" w14:textId="77777777" w:rsidR="00011DC8" w:rsidRPr="00011DC8" w:rsidRDefault="00011DC8" w:rsidP="00011DC8">
            <w:pPr>
              <w:snapToGrid w:val="0"/>
              <w:jc w:val="center"/>
            </w:pPr>
            <w:r w:rsidRPr="00011DC8">
              <w:t>75</w:t>
            </w:r>
          </w:p>
        </w:tc>
      </w:tr>
      <w:tr w:rsidR="00011DC8" w:rsidRPr="00011DC8" w14:paraId="612F3C9F"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89A076E" w14:textId="77777777" w:rsidR="00011DC8" w:rsidRPr="00011DC8" w:rsidRDefault="00011DC8" w:rsidP="00011DC8">
            <w:pPr>
              <w:snapToGrid w:val="0"/>
              <w:jc w:val="center"/>
            </w:pPr>
            <w:r w:rsidRPr="00011DC8">
              <w:t>4.16- 4,19</w:t>
            </w:r>
          </w:p>
        </w:tc>
        <w:tc>
          <w:tcPr>
            <w:tcW w:w="1427" w:type="dxa"/>
            <w:tcBorders>
              <w:top w:val="single" w:sz="4" w:space="0" w:color="000000"/>
              <w:left w:val="single" w:sz="4" w:space="0" w:color="000000"/>
              <w:bottom w:val="single" w:sz="4" w:space="0" w:color="000000"/>
              <w:right w:val="single" w:sz="4" w:space="0" w:color="000000"/>
            </w:tcBorders>
            <w:vAlign w:val="bottom"/>
          </w:tcPr>
          <w:p w14:paraId="081BDE7B" w14:textId="77777777" w:rsidR="00011DC8" w:rsidRPr="00011DC8" w:rsidRDefault="00011DC8" w:rsidP="00011DC8">
            <w:pPr>
              <w:snapToGrid w:val="0"/>
              <w:jc w:val="center"/>
            </w:pPr>
            <w:r w:rsidRPr="00011DC8">
              <w:t>100</w:t>
            </w:r>
          </w:p>
        </w:tc>
        <w:tc>
          <w:tcPr>
            <w:tcW w:w="281" w:type="dxa"/>
            <w:vMerge/>
            <w:tcBorders>
              <w:top w:val="nil"/>
              <w:left w:val="single" w:sz="4" w:space="0" w:color="000000"/>
              <w:bottom w:val="nil"/>
              <w:right w:val="single" w:sz="4" w:space="0" w:color="000000"/>
            </w:tcBorders>
            <w:vAlign w:val="center"/>
          </w:tcPr>
          <w:p w14:paraId="3032CE28"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81B9439" w14:textId="77777777" w:rsidR="00011DC8" w:rsidRPr="00011DC8" w:rsidRDefault="00011DC8" w:rsidP="00011DC8">
            <w:pPr>
              <w:snapToGrid w:val="0"/>
              <w:jc w:val="center"/>
            </w:pPr>
            <w:r w:rsidRPr="00011DC8">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45121151" w14:textId="77777777" w:rsidR="00011DC8" w:rsidRPr="00011DC8" w:rsidRDefault="00011DC8" w:rsidP="00011DC8">
            <w:pPr>
              <w:snapToGrid w:val="0"/>
              <w:jc w:val="center"/>
            </w:pPr>
            <w:r w:rsidRPr="00011DC8">
              <w:t>74</w:t>
            </w:r>
          </w:p>
        </w:tc>
      </w:tr>
      <w:tr w:rsidR="00011DC8" w:rsidRPr="00011DC8" w14:paraId="728DEF22"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6C3584B0" w14:textId="77777777" w:rsidR="00011DC8" w:rsidRPr="00011DC8" w:rsidRDefault="00011DC8" w:rsidP="00011DC8">
            <w:pPr>
              <w:snapToGrid w:val="0"/>
              <w:jc w:val="center"/>
            </w:pPr>
            <w:r w:rsidRPr="00011DC8">
              <w:t>4.12- 4,15</w:t>
            </w:r>
          </w:p>
        </w:tc>
        <w:tc>
          <w:tcPr>
            <w:tcW w:w="1427" w:type="dxa"/>
            <w:tcBorders>
              <w:top w:val="single" w:sz="4" w:space="0" w:color="000000"/>
              <w:left w:val="single" w:sz="4" w:space="0" w:color="000000"/>
              <w:bottom w:val="single" w:sz="4" w:space="0" w:color="000000"/>
              <w:right w:val="single" w:sz="4" w:space="0" w:color="000000"/>
            </w:tcBorders>
            <w:vAlign w:val="bottom"/>
          </w:tcPr>
          <w:p w14:paraId="5C30477A" w14:textId="77777777" w:rsidR="00011DC8" w:rsidRPr="00011DC8" w:rsidRDefault="00011DC8" w:rsidP="00011DC8">
            <w:pPr>
              <w:snapToGrid w:val="0"/>
              <w:jc w:val="center"/>
            </w:pPr>
            <w:r w:rsidRPr="00011DC8">
              <w:t>99</w:t>
            </w:r>
          </w:p>
        </w:tc>
        <w:tc>
          <w:tcPr>
            <w:tcW w:w="281" w:type="dxa"/>
            <w:vMerge/>
            <w:tcBorders>
              <w:top w:val="nil"/>
              <w:left w:val="single" w:sz="4" w:space="0" w:color="000000"/>
              <w:bottom w:val="nil"/>
              <w:right w:val="single" w:sz="4" w:space="0" w:color="000000"/>
            </w:tcBorders>
            <w:vAlign w:val="center"/>
          </w:tcPr>
          <w:p w14:paraId="4332F0C2"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44B095D" w14:textId="77777777" w:rsidR="00011DC8" w:rsidRPr="00011DC8" w:rsidRDefault="00011DC8" w:rsidP="00011DC8">
            <w:pPr>
              <w:snapToGrid w:val="0"/>
              <w:jc w:val="center"/>
            </w:pPr>
            <w:r w:rsidRPr="00011DC8">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1DB2E1D2" w14:textId="77777777" w:rsidR="00011DC8" w:rsidRPr="00011DC8" w:rsidRDefault="00011DC8" w:rsidP="00011DC8">
            <w:pPr>
              <w:snapToGrid w:val="0"/>
              <w:jc w:val="center"/>
            </w:pPr>
            <w:r w:rsidRPr="00011DC8">
              <w:t>73</w:t>
            </w:r>
          </w:p>
        </w:tc>
      </w:tr>
      <w:tr w:rsidR="00011DC8" w:rsidRPr="00011DC8" w14:paraId="2B26A7E3"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A1BCDE2" w14:textId="77777777" w:rsidR="00011DC8" w:rsidRPr="00011DC8" w:rsidRDefault="00011DC8" w:rsidP="00011DC8">
            <w:pPr>
              <w:snapToGrid w:val="0"/>
              <w:jc w:val="center"/>
            </w:pPr>
            <w:r w:rsidRPr="00011DC8">
              <w:t>4.08- 4,11</w:t>
            </w:r>
          </w:p>
        </w:tc>
        <w:tc>
          <w:tcPr>
            <w:tcW w:w="1427" w:type="dxa"/>
            <w:tcBorders>
              <w:top w:val="single" w:sz="4" w:space="0" w:color="000000"/>
              <w:left w:val="single" w:sz="4" w:space="0" w:color="000000"/>
              <w:bottom w:val="single" w:sz="4" w:space="0" w:color="000000"/>
              <w:right w:val="single" w:sz="4" w:space="0" w:color="000000"/>
            </w:tcBorders>
            <w:vAlign w:val="bottom"/>
          </w:tcPr>
          <w:p w14:paraId="27B62B8C" w14:textId="77777777" w:rsidR="00011DC8" w:rsidRPr="00011DC8" w:rsidRDefault="00011DC8" w:rsidP="00011DC8">
            <w:pPr>
              <w:snapToGrid w:val="0"/>
              <w:jc w:val="center"/>
            </w:pPr>
            <w:r w:rsidRPr="00011DC8">
              <w:t>98</w:t>
            </w:r>
          </w:p>
        </w:tc>
        <w:tc>
          <w:tcPr>
            <w:tcW w:w="281" w:type="dxa"/>
            <w:vMerge/>
            <w:tcBorders>
              <w:top w:val="nil"/>
              <w:left w:val="single" w:sz="4" w:space="0" w:color="000000"/>
              <w:bottom w:val="nil"/>
              <w:right w:val="single" w:sz="4" w:space="0" w:color="000000"/>
            </w:tcBorders>
            <w:vAlign w:val="center"/>
          </w:tcPr>
          <w:p w14:paraId="12B1688A"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041EF8" w14:textId="77777777" w:rsidR="00011DC8" w:rsidRPr="00011DC8" w:rsidRDefault="00011DC8" w:rsidP="00011DC8">
            <w:pPr>
              <w:snapToGrid w:val="0"/>
              <w:jc w:val="center"/>
            </w:pPr>
            <w:r w:rsidRPr="00011DC8">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2824E9B6" w14:textId="77777777" w:rsidR="00011DC8" w:rsidRPr="00011DC8" w:rsidRDefault="00011DC8" w:rsidP="00011DC8">
            <w:pPr>
              <w:snapToGrid w:val="0"/>
              <w:jc w:val="center"/>
            </w:pPr>
            <w:r w:rsidRPr="00011DC8">
              <w:t>72</w:t>
            </w:r>
          </w:p>
        </w:tc>
      </w:tr>
      <w:tr w:rsidR="00011DC8" w:rsidRPr="00011DC8" w14:paraId="66791864"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05036EDC" w14:textId="77777777" w:rsidR="00011DC8" w:rsidRPr="00011DC8" w:rsidRDefault="00011DC8" w:rsidP="00011DC8">
            <w:pPr>
              <w:snapToGrid w:val="0"/>
              <w:jc w:val="center"/>
            </w:pPr>
            <w:r w:rsidRPr="00011DC8">
              <w:t>4.04- 4,07</w:t>
            </w:r>
          </w:p>
        </w:tc>
        <w:tc>
          <w:tcPr>
            <w:tcW w:w="1427" w:type="dxa"/>
            <w:tcBorders>
              <w:top w:val="single" w:sz="4" w:space="0" w:color="000000"/>
              <w:left w:val="single" w:sz="4" w:space="0" w:color="000000"/>
              <w:bottom w:val="single" w:sz="4" w:space="0" w:color="000000"/>
              <w:right w:val="single" w:sz="4" w:space="0" w:color="000000"/>
            </w:tcBorders>
            <w:vAlign w:val="bottom"/>
          </w:tcPr>
          <w:p w14:paraId="6FC094A8" w14:textId="77777777" w:rsidR="00011DC8" w:rsidRPr="00011DC8" w:rsidRDefault="00011DC8" w:rsidP="00011DC8">
            <w:pPr>
              <w:snapToGrid w:val="0"/>
              <w:jc w:val="center"/>
            </w:pPr>
            <w:r w:rsidRPr="00011DC8">
              <w:t>97</w:t>
            </w:r>
          </w:p>
        </w:tc>
        <w:tc>
          <w:tcPr>
            <w:tcW w:w="281" w:type="dxa"/>
            <w:vMerge/>
            <w:tcBorders>
              <w:top w:val="nil"/>
              <w:left w:val="single" w:sz="4" w:space="0" w:color="000000"/>
              <w:bottom w:val="nil"/>
              <w:right w:val="single" w:sz="4" w:space="0" w:color="000000"/>
            </w:tcBorders>
            <w:vAlign w:val="center"/>
          </w:tcPr>
          <w:p w14:paraId="4A13EDB6"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93428B" w14:textId="77777777" w:rsidR="00011DC8" w:rsidRPr="00011DC8" w:rsidRDefault="00011DC8" w:rsidP="00011DC8">
            <w:pPr>
              <w:snapToGrid w:val="0"/>
              <w:jc w:val="center"/>
            </w:pPr>
            <w:r w:rsidRPr="00011DC8">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216CD020" w14:textId="77777777" w:rsidR="00011DC8" w:rsidRPr="00011DC8" w:rsidRDefault="00011DC8" w:rsidP="00011DC8">
            <w:pPr>
              <w:snapToGrid w:val="0"/>
              <w:jc w:val="center"/>
            </w:pPr>
            <w:r w:rsidRPr="00011DC8">
              <w:t>71</w:t>
            </w:r>
          </w:p>
        </w:tc>
      </w:tr>
      <w:tr w:rsidR="00011DC8" w:rsidRPr="00011DC8" w14:paraId="3879B4F0"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4EA99A15" w14:textId="77777777" w:rsidR="00011DC8" w:rsidRPr="00011DC8" w:rsidRDefault="00011DC8" w:rsidP="00011DC8">
            <w:pPr>
              <w:snapToGrid w:val="0"/>
              <w:jc w:val="center"/>
            </w:pPr>
            <w:r w:rsidRPr="00011DC8">
              <w:t>3.99-4,03</w:t>
            </w:r>
          </w:p>
        </w:tc>
        <w:tc>
          <w:tcPr>
            <w:tcW w:w="1427" w:type="dxa"/>
            <w:tcBorders>
              <w:top w:val="single" w:sz="4" w:space="0" w:color="000000"/>
              <w:left w:val="single" w:sz="4" w:space="0" w:color="000000"/>
              <w:bottom w:val="single" w:sz="4" w:space="0" w:color="000000"/>
              <w:right w:val="single" w:sz="4" w:space="0" w:color="000000"/>
            </w:tcBorders>
            <w:vAlign w:val="bottom"/>
          </w:tcPr>
          <w:p w14:paraId="5B88E4BB" w14:textId="77777777" w:rsidR="00011DC8" w:rsidRPr="00011DC8" w:rsidRDefault="00011DC8" w:rsidP="00011DC8">
            <w:pPr>
              <w:snapToGrid w:val="0"/>
              <w:jc w:val="center"/>
            </w:pPr>
            <w:r w:rsidRPr="00011DC8">
              <w:t>96</w:t>
            </w:r>
          </w:p>
        </w:tc>
        <w:tc>
          <w:tcPr>
            <w:tcW w:w="281" w:type="dxa"/>
            <w:vMerge/>
            <w:tcBorders>
              <w:top w:val="nil"/>
              <w:left w:val="single" w:sz="4" w:space="0" w:color="000000"/>
              <w:bottom w:val="nil"/>
              <w:right w:val="single" w:sz="4" w:space="0" w:color="000000"/>
            </w:tcBorders>
            <w:vAlign w:val="center"/>
          </w:tcPr>
          <w:p w14:paraId="2DBBB041"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4656AAF" w14:textId="77777777" w:rsidR="00011DC8" w:rsidRPr="00011DC8" w:rsidRDefault="00011DC8" w:rsidP="00011DC8">
            <w:pPr>
              <w:snapToGrid w:val="0"/>
              <w:jc w:val="center"/>
            </w:pPr>
            <w:r w:rsidRPr="00011DC8">
              <w:rPr>
                <w:lang w:val="en-US"/>
              </w:rPr>
              <w:t>3</w:t>
            </w:r>
            <w:r w:rsidRPr="00011DC8">
              <w:t>.</w:t>
            </w:r>
            <w:r w:rsidRPr="00011DC8">
              <w:rPr>
                <w:lang w:val="en-US"/>
              </w:rPr>
              <w:t>0</w:t>
            </w:r>
            <w:r w:rsidRPr="00011DC8">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11BA707A" w14:textId="77777777" w:rsidR="00011DC8" w:rsidRPr="00011DC8" w:rsidRDefault="00011DC8" w:rsidP="00011DC8">
            <w:pPr>
              <w:snapToGrid w:val="0"/>
              <w:jc w:val="center"/>
            </w:pPr>
            <w:r w:rsidRPr="00011DC8">
              <w:t>70</w:t>
            </w:r>
          </w:p>
        </w:tc>
      </w:tr>
      <w:tr w:rsidR="00011DC8" w:rsidRPr="00011DC8" w14:paraId="042A2204" w14:textId="77777777" w:rsidTr="00010CD4">
        <w:trPr>
          <w:trHeight w:val="259"/>
          <w:jc w:val="center"/>
        </w:trPr>
        <w:tc>
          <w:tcPr>
            <w:tcW w:w="1448" w:type="dxa"/>
            <w:tcBorders>
              <w:top w:val="single" w:sz="4" w:space="0" w:color="000000"/>
              <w:left w:val="single" w:sz="4" w:space="0" w:color="000000"/>
              <w:bottom w:val="single" w:sz="4" w:space="0" w:color="000000"/>
              <w:right w:val="nil"/>
            </w:tcBorders>
            <w:vAlign w:val="bottom"/>
          </w:tcPr>
          <w:p w14:paraId="301F3301" w14:textId="77777777" w:rsidR="00011DC8" w:rsidRPr="00011DC8" w:rsidRDefault="00011DC8" w:rsidP="00011DC8">
            <w:pPr>
              <w:snapToGrid w:val="0"/>
              <w:jc w:val="center"/>
            </w:pPr>
            <w:r w:rsidRPr="00011DC8">
              <w:t>3.95- 3,98</w:t>
            </w:r>
          </w:p>
        </w:tc>
        <w:tc>
          <w:tcPr>
            <w:tcW w:w="1427" w:type="dxa"/>
            <w:tcBorders>
              <w:top w:val="single" w:sz="4" w:space="0" w:color="000000"/>
              <w:left w:val="single" w:sz="4" w:space="0" w:color="000000"/>
              <w:bottom w:val="single" w:sz="4" w:space="0" w:color="000000"/>
              <w:right w:val="single" w:sz="4" w:space="0" w:color="000000"/>
            </w:tcBorders>
            <w:vAlign w:val="bottom"/>
          </w:tcPr>
          <w:p w14:paraId="37F482B5" w14:textId="77777777" w:rsidR="00011DC8" w:rsidRPr="00011DC8" w:rsidRDefault="00011DC8" w:rsidP="00011DC8">
            <w:pPr>
              <w:snapToGrid w:val="0"/>
              <w:jc w:val="center"/>
            </w:pPr>
            <w:r w:rsidRPr="00011DC8">
              <w:t>95</w:t>
            </w:r>
          </w:p>
        </w:tc>
        <w:tc>
          <w:tcPr>
            <w:tcW w:w="281" w:type="dxa"/>
            <w:vMerge/>
            <w:tcBorders>
              <w:top w:val="nil"/>
              <w:left w:val="single" w:sz="4" w:space="0" w:color="000000"/>
              <w:bottom w:val="nil"/>
              <w:right w:val="single" w:sz="4" w:space="0" w:color="000000"/>
            </w:tcBorders>
            <w:vAlign w:val="center"/>
          </w:tcPr>
          <w:p w14:paraId="3A472F53" w14:textId="77777777" w:rsidR="00011DC8" w:rsidRPr="00011DC8" w:rsidRDefault="00011DC8" w:rsidP="00011DC8">
            <w:pPr>
              <w:rPr>
                <w:b/>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7EF4743" w14:textId="77777777" w:rsidR="00011DC8" w:rsidRPr="00011DC8" w:rsidRDefault="00011DC8" w:rsidP="00011DC8">
            <w:pPr>
              <w:snapToGrid w:val="0"/>
              <w:jc w:val="center"/>
            </w:pPr>
            <w:r w:rsidRPr="00011DC8">
              <w:rPr>
                <w:spacing w:val="-6"/>
              </w:rPr>
              <w:t>Менше</w:t>
            </w:r>
            <w:r w:rsidRPr="00011DC8">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118DB374" w14:textId="77777777" w:rsidR="00011DC8" w:rsidRPr="00011DC8" w:rsidRDefault="00011DC8" w:rsidP="00011DC8">
            <w:pPr>
              <w:snapToGrid w:val="0"/>
              <w:jc w:val="center"/>
            </w:pPr>
            <w:r w:rsidRPr="00011DC8">
              <w:t>Недостатньо</w:t>
            </w:r>
          </w:p>
        </w:tc>
      </w:tr>
    </w:tbl>
    <w:p w14:paraId="5F67A1C2" w14:textId="77777777" w:rsidR="00011DC8" w:rsidRPr="00011DC8" w:rsidRDefault="00011DC8" w:rsidP="00011DC8">
      <w:pPr>
        <w:ind w:left="142" w:firstLine="425"/>
        <w:jc w:val="center"/>
        <w:rPr>
          <w:szCs w:val="28"/>
        </w:rPr>
      </w:pPr>
    </w:p>
    <w:p w14:paraId="25B5730F" w14:textId="77777777" w:rsidR="00011DC8" w:rsidRPr="00011DC8" w:rsidRDefault="00011DC8" w:rsidP="00011DC8">
      <w:pPr>
        <w:ind w:firstLine="567"/>
        <w:jc w:val="center"/>
        <w:rPr>
          <w:b/>
          <w:bCs/>
          <w:iCs/>
          <w:szCs w:val="28"/>
        </w:rPr>
      </w:pPr>
      <w:r w:rsidRPr="00011DC8">
        <w:rPr>
          <w:b/>
          <w:bCs/>
          <w:iCs/>
          <w:szCs w:val="28"/>
        </w:rPr>
        <w:t xml:space="preserve">13.2 </w:t>
      </w:r>
      <w:r w:rsidRPr="00011DC8">
        <w:rPr>
          <w:b/>
          <w:color w:val="000000"/>
          <w:spacing w:val="-4"/>
          <w:szCs w:val="28"/>
        </w:rPr>
        <w:t xml:space="preserve">Диференційований </w:t>
      </w:r>
      <w:r w:rsidRPr="00011DC8">
        <w:rPr>
          <w:b/>
          <w:bCs/>
          <w:iCs/>
          <w:szCs w:val="28"/>
        </w:rPr>
        <w:t>залік</w:t>
      </w:r>
    </w:p>
    <w:p w14:paraId="3D0BC949" w14:textId="77777777" w:rsidR="00011DC8" w:rsidRPr="00011DC8" w:rsidRDefault="00011DC8" w:rsidP="00011DC8">
      <w:pPr>
        <w:tabs>
          <w:tab w:val="left" w:pos="851"/>
        </w:tabs>
        <w:ind w:firstLine="567"/>
        <w:jc w:val="both"/>
        <w:rPr>
          <w:color w:val="000000"/>
          <w:spacing w:val="-4"/>
          <w:szCs w:val="28"/>
        </w:rPr>
      </w:pPr>
      <w:r w:rsidRPr="00011DC8">
        <w:rPr>
          <w:b/>
          <w:color w:val="000000"/>
          <w:spacing w:val="-4"/>
          <w:szCs w:val="28"/>
        </w:rPr>
        <w:t xml:space="preserve">Диференційований  залік  </w:t>
      </w:r>
      <w:r w:rsidRPr="00011DC8">
        <w:rPr>
          <w:color w:val="000000"/>
          <w:spacing w:val="-4"/>
          <w:szCs w:val="28"/>
        </w:rPr>
        <w:t>(далі – ДЗ)</w:t>
      </w:r>
      <w:r w:rsidRPr="00011DC8">
        <w:rPr>
          <w:b/>
          <w:color w:val="000000"/>
          <w:spacing w:val="-4"/>
          <w:szCs w:val="28"/>
        </w:rPr>
        <w:t xml:space="preserve"> – </w:t>
      </w:r>
      <w:r w:rsidRPr="00011DC8">
        <w:rPr>
          <w:color w:val="000000"/>
          <w:spacing w:val="-4"/>
          <w:szCs w:val="28"/>
        </w:rPr>
        <w:t xml:space="preserve">проводиться викладачем академічної групи на останньому занятті з дисципліни. Допуск до ДЗ визначається у балах ПНД, а саме:  </w:t>
      </w:r>
      <w:r w:rsidRPr="00011DC8">
        <w:rPr>
          <w:color w:val="000000"/>
          <w:szCs w:val="28"/>
          <w:lang w:val="en-US"/>
        </w:rPr>
        <w:t>min</w:t>
      </w:r>
      <w:r w:rsidRPr="00011DC8">
        <w:rPr>
          <w:color w:val="000000"/>
          <w:szCs w:val="28"/>
        </w:rPr>
        <w:t xml:space="preserve"> – 70, </w:t>
      </w:r>
      <w:r w:rsidRPr="00011DC8">
        <w:rPr>
          <w:color w:val="000000"/>
          <w:szCs w:val="28"/>
          <w:lang w:val="en-US"/>
        </w:rPr>
        <w:t>max</w:t>
      </w:r>
      <w:r w:rsidRPr="00011DC8">
        <w:rPr>
          <w:color w:val="000000"/>
          <w:szCs w:val="28"/>
        </w:rPr>
        <w:t xml:space="preserve"> – 120 балів. Безпосередньо </w:t>
      </w:r>
      <w:r w:rsidRPr="00011DC8">
        <w:rPr>
          <w:color w:val="000000"/>
          <w:spacing w:val="-4"/>
          <w:szCs w:val="28"/>
        </w:rPr>
        <w:t>ДЗ</w:t>
      </w:r>
      <w:r w:rsidRPr="00011DC8">
        <w:rPr>
          <w:b/>
          <w:color w:val="000000"/>
          <w:spacing w:val="-4"/>
          <w:szCs w:val="28"/>
        </w:rPr>
        <w:t xml:space="preserve"> </w:t>
      </w:r>
      <w:r w:rsidRPr="00011DC8">
        <w:rPr>
          <w:color w:val="000000"/>
          <w:spacing w:val="-4"/>
          <w:szCs w:val="28"/>
        </w:rPr>
        <w:t xml:space="preserve">оцінюється від </w:t>
      </w:r>
      <w:r w:rsidRPr="00011DC8">
        <w:rPr>
          <w:szCs w:val="28"/>
        </w:rPr>
        <w:t>–</w:t>
      </w:r>
      <w:r w:rsidRPr="00011DC8">
        <w:rPr>
          <w:color w:val="000000"/>
          <w:spacing w:val="-4"/>
          <w:szCs w:val="28"/>
        </w:rPr>
        <w:t xml:space="preserve"> 50 до </w:t>
      </w:r>
      <w:r w:rsidRPr="00011DC8">
        <w:rPr>
          <w:szCs w:val="28"/>
        </w:rPr>
        <w:t>–</w:t>
      </w:r>
      <w:r w:rsidRPr="00011DC8">
        <w:rPr>
          <w:color w:val="000000"/>
          <w:spacing w:val="-4"/>
          <w:szCs w:val="28"/>
        </w:rPr>
        <w:t xml:space="preserve"> 80 балів. Оцінка з дисципліни</w:t>
      </w:r>
      <w:r w:rsidRPr="00011DC8">
        <w:rPr>
          <w:b/>
          <w:color w:val="000000"/>
          <w:spacing w:val="-4"/>
          <w:szCs w:val="28"/>
        </w:rPr>
        <w:t xml:space="preserve"> </w:t>
      </w:r>
      <w:r w:rsidRPr="00011DC8">
        <w:rPr>
          <w:color w:val="000000"/>
          <w:spacing w:val="-4"/>
          <w:szCs w:val="28"/>
        </w:rPr>
        <w:t>є сума балів за ПНД та ДЗ</w:t>
      </w:r>
      <w:r w:rsidRPr="00011DC8">
        <w:rPr>
          <w:b/>
          <w:color w:val="000000"/>
          <w:spacing w:val="-4"/>
          <w:szCs w:val="28"/>
        </w:rPr>
        <w:t xml:space="preserve"> </w:t>
      </w:r>
      <w:r w:rsidRPr="00011DC8">
        <w:rPr>
          <w:color w:val="000000"/>
          <w:spacing w:val="-4"/>
          <w:szCs w:val="28"/>
        </w:rPr>
        <w:t xml:space="preserve">у балах від </w:t>
      </w:r>
      <w:r w:rsidRPr="00011DC8">
        <w:rPr>
          <w:color w:val="000000"/>
          <w:szCs w:val="28"/>
          <w:lang w:val="en-US"/>
        </w:rPr>
        <w:t>min</w:t>
      </w:r>
      <w:r w:rsidRPr="00011DC8">
        <w:rPr>
          <w:color w:val="000000"/>
          <w:szCs w:val="28"/>
        </w:rPr>
        <w:t xml:space="preserve"> – </w:t>
      </w:r>
      <w:r w:rsidRPr="00011DC8">
        <w:rPr>
          <w:color w:val="000000"/>
          <w:spacing w:val="-4"/>
          <w:szCs w:val="28"/>
        </w:rPr>
        <w:t xml:space="preserve">120 до </w:t>
      </w:r>
      <w:r w:rsidRPr="00011DC8">
        <w:rPr>
          <w:color w:val="000000"/>
          <w:szCs w:val="28"/>
          <w:lang w:val="en-US"/>
        </w:rPr>
        <w:t>max</w:t>
      </w:r>
      <w:r w:rsidRPr="00011DC8">
        <w:rPr>
          <w:color w:val="000000"/>
          <w:szCs w:val="28"/>
        </w:rPr>
        <w:t xml:space="preserve"> – </w:t>
      </w:r>
      <w:r w:rsidRPr="00011DC8">
        <w:rPr>
          <w:color w:val="000000"/>
          <w:spacing w:val="-4"/>
          <w:szCs w:val="28"/>
        </w:rPr>
        <w:t>200</w:t>
      </w:r>
      <w:r w:rsidRPr="00011DC8">
        <w:rPr>
          <w:b/>
          <w:color w:val="000000"/>
          <w:spacing w:val="-4"/>
          <w:szCs w:val="28"/>
        </w:rPr>
        <w:t xml:space="preserve"> </w:t>
      </w:r>
      <w:r w:rsidRPr="00011DC8">
        <w:rPr>
          <w:color w:val="000000"/>
          <w:spacing w:val="-4"/>
          <w:szCs w:val="28"/>
        </w:rPr>
        <w:t xml:space="preserve">і відповідає національній шкалі та шкалі </w:t>
      </w:r>
      <w:r w:rsidRPr="00011DC8">
        <w:rPr>
          <w:color w:val="000000"/>
          <w:szCs w:val="28"/>
        </w:rPr>
        <w:t>ECTS</w:t>
      </w:r>
      <w:r w:rsidRPr="00011DC8">
        <w:rPr>
          <w:color w:val="000000"/>
          <w:spacing w:val="-4"/>
          <w:szCs w:val="28"/>
        </w:rPr>
        <w:t>.</w:t>
      </w:r>
    </w:p>
    <w:p w14:paraId="0835D043" w14:textId="77777777" w:rsidR="00011DC8" w:rsidRPr="00011DC8" w:rsidRDefault="00011DC8" w:rsidP="00011DC8">
      <w:pPr>
        <w:tabs>
          <w:tab w:val="left" w:pos="851"/>
        </w:tabs>
        <w:ind w:firstLine="567"/>
        <w:jc w:val="both"/>
        <w:rPr>
          <w:color w:val="000000"/>
          <w:spacing w:val="-4"/>
          <w:szCs w:val="28"/>
        </w:rPr>
      </w:pPr>
      <w:r w:rsidRPr="00011DC8">
        <w:rPr>
          <w:bCs/>
          <w:iCs/>
          <w:szCs w:val="28"/>
        </w:rPr>
        <w:t xml:space="preserve">Диференційований залік з дисципліни або її частини – це процес, протягом якого перевіряються отримані за курс (семестр): </w:t>
      </w:r>
    </w:p>
    <w:p w14:paraId="13834C8B" w14:textId="77777777" w:rsidR="00011DC8" w:rsidRPr="00011DC8" w:rsidRDefault="00011DC8" w:rsidP="00011DC8">
      <w:pPr>
        <w:ind w:firstLine="567"/>
        <w:jc w:val="both"/>
        <w:rPr>
          <w:bCs/>
          <w:iCs/>
          <w:szCs w:val="28"/>
        </w:rPr>
      </w:pPr>
      <w:r w:rsidRPr="00011DC8">
        <w:rPr>
          <w:bCs/>
          <w:iCs/>
          <w:szCs w:val="28"/>
        </w:rPr>
        <w:t>- рівень теоретичних знань;</w:t>
      </w:r>
    </w:p>
    <w:p w14:paraId="2F1C3ECC" w14:textId="77777777" w:rsidR="00011DC8" w:rsidRPr="00011DC8" w:rsidRDefault="00011DC8" w:rsidP="00011DC8">
      <w:pPr>
        <w:ind w:firstLine="567"/>
        <w:jc w:val="both"/>
        <w:rPr>
          <w:bCs/>
          <w:iCs/>
          <w:szCs w:val="28"/>
        </w:rPr>
      </w:pPr>
      <w:r w:rsidRPr="00011DC8">
        <w:rPr>
          <w:bCs/>
          <w:iCs/>
          <w:szCs w:val="28"/>
        </w:rPr>
        <w:t>- розвиток творчого мислення;</w:t>
      </w:r>
    </w:p>
    <w:p w14:paraId="69A1EAD4" w14:textId="77777777" w:rsidR="00011DC8" w:rsidRPr="00011DC8" w:rsidRDefault="00011DC8" w:rsidP="00011DC8">
      <w:pPr>
        <w:ind w:firstLine="567"/>
        <w:jc w:val="both"/>
        <w:rPr>
          <w:bCs/>
          <w:iCs/>
          <w:szCs w:val="28"/>
        </w:rPr>
      </w:pPr>
      <w:r w:rsidRPr="00011DC8">
        <w:rPr>
          <w:bCs/>
          <w:iCs/>
          <w:szCs w:val="28"/>
        </w:rPr>
        <w:t>- навички самостійної роботи;</w:t>
      </w:r>
    </w:p>
    <w:p w14:paraId="03BAB53D" w14:textId="77777777" w:rsidR="00011DC8" w:rsidRPr="00011DC8" w:rsidRDefault="00011DC8" w:rsidP="00011DC8">
      <w:pPr>
        <w:ind w:firstLine="567"/>
        <w:jc w:val="both"/>
        <w:rPr>
          <w:bCs/>
          <w:iCs/>
          <w:szCs w:val="28"/>
        </w:rPr>
      </w:pPr>
      <w:r w:rsidRPr="00011DC8">
        <w:rPr>
          <w:bCs/>
          <w:iCs/>
          <w:szCs w:val="28"/>
        </w:rPr>
        <w:t>- компетенції – вміння синтезувати отримані знання і застосовувати їх у вирішенні практичних завдань.</w:t>
      </w:r>
    </w:p>
    <w:p w14:paraId="2CC7A00E" w14:textId="77777777" w:rsidR="00011DC8" w:rsidRPr="00011DC8" w:rsidRDefault="00011DC8" w:rsidP="00011DC8">
      <w:pPr>
        <w:tabs>
          <w:tab w:val="left" w:pos="851"/>
        </w:tabs>
        <w:jc w:val="both"/>
        <w:rPr>
          <w:color w:val="000000"/>
          <w:spacing w:val="-4"/>
          <w:szCs w:val="28"/>
        </w:rPr>
      </w:pPr>
    </w:p>
    <w:p w14:paraId="01540A16" w14:textId="77777777" w:rsidR="00011DC8" w:rsidRPr="00011DC8" w:rsidRDefault="00011DC8" w:rsidP="00011DC8">
      <w:pPr>
        <w:ind w:firstLine="567"/>
        <w:jc w:val="center"/>
        <w:rPr>
          <w:b/>
          <w:bCs/>
          <w:iCs/>
        </w:rPr>
      </w:pPr>
      <w:r w:rsidRPr="00011DC8">
        <w:rPr>
          <w:b/>
          <w:bCs/>
          <w:iCs/>
          <w:szCs w:val="28"/>
        </w:rPr>
        <w:t>Оцінювання теоретичних знань, якщо практичні навички оцінюються  за критеріями «виконав», «не виконав»</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3399"/>
      </w:tblGrid>
      <w:tr w:rsidR="00011DC8" w:rsidRPr="00011DC8" w14:paraId="507ECDF0" w14:textId="77777777" w:rsidTr="00010CD4">
        <w:tc>
          <w:tcPr>
            <w:tcW w:w="1699" w:type="dxa"/>
            <w:tcBorders>
              <w:top w:val="single" w:sz="4" w:space="0" w:color="auto"/>
              <w:left w:val="single" w:sz="4" w:space="0" w:color="auto"/>
              <w:bottom w:val="single" w:sz="4" w:space="0" w:color="auto"/>
              <w:right w:val="single" w:sz="4" w:space="0" w:color="auto"/>
            </w:tcBorders>
            <w:vAlign w:val="center"/>
          </w:tcPr>
          <w:p w14:paraId="1013AF08" w14:textId="77777777" w:rsidR="00011DC8" w:rsidRPr="00011DC8" w:rsidRDefault="00011DC8" w:rsidP="00011DC8">
            <w:pPr>
              <w:jc w:val="center"/>
              <w:rPr>
                <w:bCs/>
                <w:iCs/>
              </w:rPr>
            </w:pPr>
            <w:r w:rsidRPr="00011DC8">
              <w:rPr>
                <w:bCs/>
                <w:iCs/>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14:paraId="5E2E92DB" w14:textId="77777777" w:rsidR="00011DC8" w:rsidRPr="00011DC8" w:rsidRDefault="00011DC8" w:rsidP="00011DC8">
            <w:pPr>
              <w:jc w:val="center"/>
              <w:rPr>
                <w:bCs/>
                <w:iCs/>
              </w:rPr>
            </w:pPr>
            <w:r w:rsidRPr="00011DC8">
              <w:rPr>
                <w:bCs/>
                <w:iCs/>
              </w:rPr>
              <w:t>«5»</w:t>
            </w:r>
          </w:p>
        </w:tc>
        <w:tc>
          <w:tcPr>
            <w:tcW w:w="680" w:type="dxa"/>
            <w:tcBorders>
              <w:top w:val="single" w:sz="4" w:space="0" w:color="auto"/>
              <w:left w:val="single" w:sz="4" w:space="0" w:color="auto"/>
              <w:bottom w:val="single" w:sz="4" w:space="0" w:color="auto"/>
              <w:right w:val="single" w:sz="4" w:space="0" w:color="auto"/>
            </w:tcBorders>
            <w:vAlign w:val="center"/>
          </w:tcPr>
          <w:p w14:paraId="3BC4D5CE" w14:textId="77777777" w:rsidR="00011DC8" w:rsidRPr="00011DC8" w:rsidRDefault="00011DC8" w:rsidP="00011DC8">
            <w:pPr>
              <w:jc w:val="center"/>
              <w:rPr>
                <w:bCs/>
                <w:iCs/>
              </w:rPr>
            </w:pPr>
            <w:r w:rsidRPr="00011DC8">
              <w:rPr>
                <w:bCs/>
                <w:iCs/>
              </w:rPr>
              <w:t>«4»</w:t>
            </w:r>
          </w:p>
        </w:tc>
        <w:tc>
          <w:tcPr>
            <w:tcW w:w="680" w:type="dxa"/>
            <w:tcBorders>
              <w:top w:val="single" w:sz="4" w:space="0" w:color="auto"/>
              <w:left w:val="single" w:sz="4" w:space="0" w:color="auto"/>
              <w:bottom w:val="single" w:sz="4" w:space="0" w:color="auto"/>
              <w:right w:val="single" w:sz="4" w:space="0" w:color="auto"/>
            </w:tcBorders>
            <w:vAlign w:val="center"/>
          </w:tcPr>
          <w:p w14:paraId="094B13C2" w14:textId="77777777" w:rsidR="00011DC8" w:rsidRPr="00011DC8" w:rsidRDefault="00011DC8" w:rsidP="00011DC8">
            <w:pPr>
              <w:jc w:val="center"/>
              <w:rPr>
                <w:bCs/>
                <w:iCs/>
              </w:rPr>
            </w:pPr>
            <w:r w:rsidRPr="00011DC8">
              <w:rPr>
                <w:bCs/>
                <w:iCs/>
              </w:rPr>
              <w:t>«3»</w:t>
            </w:r>
          </w:p>
        </w:tc>
        <w:tc>
          <w:tcPr>
            <w:tcW w:w="2744" w:type="dxa"/>
            <w:vMerge w:val="restart"/>
            <w:tcBorders>
              <w:top w:val="single" w:sz="4" w:space="0" w:color="auto"/>
              <w:left w:val="single" w:sz="4" w:space="0" w:color="auto"/>
              <w:bottom w:val="single" w:sz="4" w:space="0" w:color="auto"/>
              <w:right w:val="single" w:sz="4" w:space="0" w:color="auto"/>
            </w:tcBorders>
          </w:tcPr>
          <w:p w14:paraId="2041BDBD" w14:textId="77777777" w:rsidR="00011DC8" w:rsidRPr="00011DC8" w:rsidRDefault="00011DC8" w:rsidP="00011DC8">
            <w:pPr>
              <w:jc w:val="both"/>
              <w:rPr>
                <w:bCs/>
                <w:iCs/>
              </w:rPr>
            </w:pPr>
            <w:r w:rsidRPr="00011DC8">
              <w:rPr>
                <w:bCs/>
                <w:iCs/>
              </w:rPr>
              <w:t xml:space="preserve">Усна відповідь за білетами, які включають теоретичну частину дисципліни </w:t>
            </w:r>
          </w:p>
        </w:tc>
        <w:tc>
          <w:tcPr>
            <w:tcW w:w="3399" w:type="dxa"/>
            <w:vMerge w:val="restart"/>
            <w:tcBorders>
              <w:top w:val="single" w:sz="4" w:space="0" w:color="auto"/>
              <w:left w:val="single" w:sz="4" w:space="0" w:color="auto"/>
              <w:bottom w:val="single" w:sz="4" w:space="0" w:color="auto"/>
              <w:right w:val="single" w:sz="4" w:space="0" w:color="auto"/>
            </w:tcBorders>
          </w:tcPr>
          <w:p w14:paraId="1518C159" w14:textId="77777777" w:rsidR="00011DC8" w:rsidRPr="00011DC8" w:rsidRDefault="00011DC8" w:rsidP="00011DC8">
            <w:pPr>
              <w:jc w:val="both"/>
              <w:rPr>
                <w:bCs/>
                <w:iCs/>
              </w:rPr>
            </w:pPr>
            <w:r w:rsidRPr="00011DC8">
              <w:rPr>
                <w:bCs/>
                <w:iCs/>
              </w:rPr>
              <w:t>За кожну відповідь студент одержує від 10 до 16 балів, що відповідає:</w:t>
            </w:r>
          </w:p>
          <w:p w14:paraId="71BE23F5" w14:textId="77777777" w:rsidR="00011DC8" w:rsidRPr="00011DC8" w:rsidRDefault="00011DC8" w:rsidP="00011DC8">
            <w:pPr>
              <w:jc w:val="both"/>
              <w:rPr>
                <w:bCs/>
                <w:iCs/>
              </w:rPr>
            </w:pPr>
            <w:r w:rsidRPr="00011DC8">
              <w:rPr>
                <w:bCs/>
                <w:iCs/>
              </w:rPr>
              <w:t>«5» - 16 балів;</w:t>
            </w:r>
          </w:p>
          <w:p w14:paraId="267669CA" w14:textId="77777777" w:rsidR="00011DC8" w:rsidRPr="00011DC8" w:rsidRDefault="00011DC8" w:rsidP="00011DC8">
            <w:pPr>
              <w:jc w:val="both"/>
              <w:rPr>
                <w:bCs/>
                <w:iCs/>
              </w:rPr>
            </w:pPr>
            <w:r w:rsidRPr="00011DC8">
              <w:rPr>
                <w:bCs/>
                <w:iCs/>
              </w:rPr>
              <w:t>«4» - 13 балів;</w:t>
            </w:r>
          </w:p>
          <w:p w14:paraId="27C5208F" w14:textId="77777777" w:rsidR="00011DC8" w:rsidRPr="00011DC8" w:rsidRDefault="00011DC8" w:rsidP="00011DC8">
            <w:pPr>
              <w:jc w:val="both"/>
              <w:rPr>
                <w:bCs/>
                <w:iCs/>
              </w:rPr>
            </w:pPr>
            <w:r w:rsidRPr="00011DC8">
              <w:rPr>
                <w:bCs/>
                <w:iCs/>
              </w:rPr>
              <w:t>«3» - 10 балів.</w:t>
            </w:r>
          </w:p>
        </w:tc>
      </w:tr>
      <w:tr w:rsidR="00011DC8" w:rsidRPr="00011DC8" w14:paraId="380CCCB6" w14:textId="77777777" w:rsidTr="00010CD4">
        <w:tc>
          <w:tcPr>
            <w:tcW w:w="1699" w:type="dxa"/>
            <w:tcBorders>
              <w:top w:val="single" w:sz="4" w:space="0" w:color="auto"/>
              <w:left w:val="single" w:sz="4" w:space="0" w:color="auto"/>
              <w:bottom w:val="single" w:sz="4" w:space="0" w:color="auto"/>
              <w:right w:val="single" w:sz="4" w:space="0" w:color="auto"/>
            </w:tcBorders>
          </w:tcPr>
          <w:p w14:paraId="2BAF4EAC" w14:textId="77777777" w:rsidR="00011DC8" w:rsidRPr="00011DC8" w:rsidRDefault="00011DC8" w:rsidP="00011DC8">
            <w:pPr>
              <w:jc w:val="center"/>
              <w:rPr>
                <w:bCs/>
                <w:iCs/>
              </w:rPr>
            </w:pPr>
            <w:r w:rsidRPr="00011DC8">
              <w:rPr>
                <w:bCs/>
                <w:iCs/>
              </w:rPr>
              <w:t>1</w:t>
            </w:r>
          </w:p>
        </w:tc>
        <w:tc>
          <w:tcPr>
            <w:tcW w:w="680" w:type="dxa"/>
            <w:tcBorders>
              <w:top w:val="single" w:sz="4" w:space="0" w:color="auto"/>
              <w:left w:val="single" w:sz="4" w:space="0" w:color="auto"/>
              <w:bottom w:val="single" w:sz="4" w:space="0" w:color="auto"/>
              <w:right w:val="single" w:sz="4" w:space="0" w:color="auto"/>
            </w:tcBorders>
          </w:tcPr>
          <w:p w14:paraId="7F69F831" w14:textId="77777777" w:rsidR="00011DC8" w:rsidRPr="00011DC8" w:rsidRDefault="00011DC8" w:rsidP="00011DC8">
            <w:pPr>
              <w:jc w:val="center"/>
              <w:rPr>
                <w:bCs/>
                <w:iCs/>
              </w:rPr>
            </w:pPr>
            <w:r w:rsidRPr="00011DC8">
              <w:rPr>
                <w:bCs/>
                <w:iCs/>
              </w:rPr>
              <w:t>16</w:t>
            </w:r>
          </w:p>
        </w:tc>
        <w:tc>
          <w:tcPr>
            <w:tcW w:w="680" w:type="dxa"/>
            <w:tcBorders>
              <w:top w:val="single" w:sz="4" w:space="0" w:color="auto"/>
              <w:left w:val="single" w:sz="4" w:space="0" w:color="auto"/>
              <w:bottom w:val="single" w:sz="4" w:space="0" w:color="auto"/>
              <w:right w:val="single" w:sz="4" w:space="0" w:color="auto"/>
            </w:tcBorders>
          </w:tcPr>
          <w:p w14:paraId="1F637C98" w14:textId="77777777" w:rsidR="00011DC8" w:rsidRPr="00011DC8" w:rsidRDefault="00011DC8" w:rsidP="00011DC8">
            <w:pPr>
              <w:jc w:val="center"/>
              <w:rPr>
                <w:bCs/>
                <w:iCs/>
              </w:rPr>
            </w:pPr>
            <w:r w:rsidRPr="00011DC8">
              <w:rPr>
                <w:bCs/>
                <w:iCs/>
              </w:rPr>
              <w:t>13</w:t>
            </w:r>
          </w:p>
        </w:tc>
        <w:tc>
          <w:tcPr>
            <w:tcW w:w="680" w:type="dxa"/>
            <w:tcBorders>
              <w:top w:val="single" w:sz="4" w:space="0" w:color="auto"/>
              <w:left w:val="single" w:sz="4" w:space="0" w:color="auto"/>
              <w:bottom w:val="single" w:sz="4" w:space="0" w:color="auto"/>
              <w:right w:val="single" w:sz="4" w:space="0" w:color="auto"/>
            </w:tcBorders>
          </w:tcPr>
          <w:p w14:paraId="46AF9262" w14:textId="77777777" w:rsidR="00011DC8" w:rsidRPr="00011DC8" w:rsidRDefault="00011DC8" w:rsidP="00011DC8">
            <w:pPr>
              <w:jc w:val="center"/>
              <w:rPr>
                <w:bCs/>
                <w:iCs/>
              </w:rPr>
            </w:pPr>
            <w:r w:rsidRPr="00011DC8">
              <w:rPr>
                <w:bCs/>
                <w:iCs/>
              </w:rPr>
              <w:t>10</w:t>
            </w:r>
          </w:p>
        </w:tc>
        <w:tc>
          <w:tcPr>
            <w:tcW w:w="2744" w:type="dxa"/>
            <w:vMerge/>
            <w:tcBorders>
              <w:top w:val="single" w:sz="4" w:space="0" w:color="auto"/>
              <w:left w:val="single" w:sz="4" w:space="0" w:color="auto"/>
              <w:bottom w:val="single" w:sz="4" w:space="0" w:color="auto"/>
              <w:right w:val="single" w:sz="4" w:space="0" w:color="auto"/>
            </w:tcBorders>
            <w:vAlign w:val="center"/>
          </w:tcPr>
          <w:p w14:paraId="588F9829" w14:textId="77777777" w:rsidR="00011DC8" w:rsidRPr="00011DC8" w:rsidRDefault="00011DC8" w:rsidP="00011DC8">
            <w:pPr>
              <w:rPr>
                <w:bCs/>
                <w:iCs/>
              </w:rPr>
            </w:pPr>
          </w:p>
        </w:tc>
        <w:tc>
          <w:tcPr>
            <w:tcW w:w="3399" w:type="dxa"/>
            <w:vMerge/>
            <w:tcBorders>
              <w:top w:val="single" w:sz="4" w:space="0" w:color="auto"/>
              <w:left w:val="single" w:sz="4" w:space="0" w:color="auto"/>
              <w:bottom w:val="single" w:sz="4" w:space="0" w:color="auto"/>
              <w:right w:val="single" w:sz="4" w:space="0" w:color="auto"/>
            </w:tcBorders>
            <w:vAlign w:val="center"/>
          </w:tcPr>
          <w:p w14:paraId="17CD3F94" w14:textId="77777777" w:rsidR="00011DC8" w:rsidRPr="00011DC8" w:rsidRDefault="00011DC8" w:rsidP="00011DC8">
            <w:pPr>
              <w:rPr>
                <w:bCs/>
                <w:iCs/>
              </w:rPr>
            </w:pPr>
          </w:p>
        </w:tc>
      </w:tr>
      <w:tr w:rsidR="00011DC8" w:rsidRPr="00011DC8" w14:paraId="1276BCCE" w14:textId="77777777" w:rsidTr="00010CD4">
        <w:tc>
          <w:tcPr>
            <w:tcW w:w="1699" w:type="dxa"/>
            <w:tcBorders>
              <w:top w:val="single" w:sz="4" w:space="0" w:color="auto"/>
              <w:left w:val="single" w:sz="4" w:space="0" w:color="auto"/>
              <w:bottom w:val="single" w:sz="4" w:space="0" w:color="auto"/>
              <w:right w:val="single" w:sz="4" w:space="0" w:color="auto"/>
            </w:tcBorders>
          </w:tcPr>
          <w:p w14:paraId="5E162194" w14:textId="77777777" w:rsidR="00011DC8" w:rsidRPr="00011DC8" w:rsidRDefault="00011DC8" w:rsidP="00011DC8">
            <w:pPr>
              <w:jc w:val="center"/>
              <w:rPr>
                <w:bCs/>
                <w:iCs/>
              </w:rPr>
            </w:pPr>
            <w:r w:rsidRPr="00011DC8">
              <w:rPr>
                <w:bCs/>
                <w:iCs/>
              </w:rPr>
              <w:t>2</w:t>
            </w:r>
          </w:p>
        </w:tc>
        <w:tc>
          <w:tcPr>
            <w:tcW w:w="680" w:type="dxa"/>
            <w:tcBorders>
              <w:top w:val="single" w:sz="4" w:space="0" w:color="auto"/>
              <w:left w:val="single" w:sz="4" w:space="0" w:color="auto"/>
              <w:bottom w:val="single" w:sz="4" w:space="0" w:color="auto"/>
              <w:right w:val="single" w:sz="4" w:space="0" w:color="auto"/>
            </w:tcBorders>
          </w:tcPr>
          <w:p w14:paraId="12132534" w14:textId="77777777" w:rsidR="00011DC8" w:rsidRPr="00011DC8" w:rsidRDefault="00011DC8" w:rsidP="00011DC8">
            <w:pPr>
              <w:jc w:val="center"/>
            </w:pPr>
            <w:r w:rsidRPr="00011DC8">
              <w:rPr>
                <w:bCs/>
                <w:iCs/>
              </w:rPr>
              <w:t>16</w:t>
            </w:r>
          </w:p>
        </w:tc>
        <w:tc>
          <w:tcPr>
            <w:tcW w:w="680" w:type="dxa"/>
            <w:tcBorders>
              <w:top w:val="single" w:sz="4" w:space="0" w:color="auto"/>
              <w:left w:val="single" w:sz="4" w:space="0" w:color="auto"/>
              <w:bottom w:val="single" w:sz="4" w:space="0" w:color="auto"/>
              <w:right w:val="single" w:sz="4" w:space="0" w:color="auto"/>
            </w:tcBorders>
          </w:tcPr>
          <w:p w14:paraId="0386E7BA" w14:textId="77777777" w:rsidR="00011DC8" w:rsidRPr="00011DC8" w:rsidRDefault="00011DC8" w:rsidP="00011DC8">
            <w:pPr>
              <w:jc w:val="center"/>
            </w:pPr>
            <w:r w:rsidRPr="00011DC8">
              <w:rPr>
                <w:bCs/>
                <w:iCs/>
              </w:rPr>
              <w:t>13</w:t>
            </w:r>
          </w:p>
        </w:tc>
        <w:tc>
          <w:tcPr>
            <w:tcW w:w="680" w:type="dxa"/>
            <w:tcBorders>
              <w:top w:val="single" w:sz="4" w:space="0" w:color="auto"/>
              <w:left w:val="single" w:sz="4" w:space="0" w:color="auto"/>
              <w:bottom w:val="single" w:sz="4" w:space="0" w:color="auto"/>
              <w:right w:val="single" w:sz="4" w:space="0" w:color="auto"/>
            </w:tcBorders>
          </w:tcPr>
          <w:p w14:paraId="69748802" w14:textId="77777777" w:rsidR="00011DC8" w:rsidRPr="00011DC8" w:rsidRDefault="00011DC8" w:rsidP="00011DC8">
            <w:pPr>
              <w:jc w:val="center"/>
            </w:pPr>
            <w:r w:rsidRPr="00011DC8">
              <w:rPr>
                <w:bCs/>
                <w:iCs/>
              </w:rPr>
              <w:t>10</w:t>
            </w:r>
          </w:p>
        </w:tc>
        <w:tc>
          <w:tcPr>
            <w:tcW w:w="2744" w:type="dxa"/>
            <w:vMerge/>
            <w:tcBorders>
              <w:top w:val="single" w:sz="4" w:space="0" w:color="auto"/>
              <w:left w:val="single" w:sz="4" w:space="0" w:color="auto"/>
              <w:bottom w:val="single" w:sz="4" w:space="0" w:color="auto"/>
              <w:right w:val="single" w:sz="4" w:space="0" w:color="auto"/>
            </w:tcBorders>
            <w:vAlign w:val="center"/>
          </w:tcPr>
          <w:p w14:paraId="3692B2D5" w14:textId="77777777" w:rsidR="00011DC8" w:rsidRPr="00011DC8" w:rsidRDefault="00011DC8" w:rsidP="00011DC8">
            <w:pPr>
              <w:rPr>
                <w:bCs/>
                <w:iCs/>
              </w:rPr>
            </w:pPr>
          </w:p>
        </w:tc>
        <w:tc>
          <w:tcPr>
            <w:tcW w:w="3399" w:type="dxa"/>
            <w:vMerge/>
            <w:tcBorders>
              <w:top w:val="single" w:sz="4" w:space="0" w:color="auto"/>
              <w:left w:val="single" w:sz="4" w:space="0" w:color="auto"/>
              <w:bottom w:val="single" w:sz="4" w:space="0" w:color="auto"/>
              <w:right w:val="single" w:sz="4" w:space="0" w:color="auto"/>
            </w:tcBorders>
            <w:vAlign w:val="center"/>
          </w:tcPr>
          <w:p w14:paraId="34E363C1" w14:textId="77777777" w:rsidR="00011DC8" w:rsidRPr="00011DC8" w:rsidRDefault="00011DC8" w:rsidP="00011DC8">
            <w:pPr>
              <w:rPr>
                <w:bCs/>
                <w:iCs/>
              </w:rPr>
            </w:pPr>
          </w:p>
        </w:tc>
      </w:tr>
      <w:tr w:rsidR="00011DC8" w:rsidRPr="00011DC8" w14:paraId="007E76F3" w14:textId="77777777" w:rsidTr="00010CD4">
        <w:tc>
          <w:tcPr>
            <w:tcW w:w="1699" w:type="dxa"/>
            <w:tcBorders>
              <w:top w:val="single" w:sz="4" w:space="0" w:color="auto"/>
              <w:left w:val="single" w:sz="4" w:space="0" w:color="auto"/>
              <w:bottom w:val="single" w:sz="4" w:space="0" w:color="auto"/>
              <w:right w:val="single" w:sz="4" w:space="0" w:color="auto"/>
            </w:tcBorders>
          </w:tcPr>
          <w:p w14:paraId="7035EE92" w14:textId="77777777" w:rsidR="00011DC8" w:rsidRPr="00011DC8" w:rsidRDefault="00011DC8" w:rsidP="00011DC8">
            <w:pPr>
              <w:jc w:val="center"/>
              <w:rPr>
                <w:bCs/>
                <w:iCs/>
              </w:rPr>
            </w:pPr>
            <w:r w:rsidRPr="00011DC8">
              <w:rPr>
                <w:bCs/>
                <w:iCs/>
              </w:rPr>
              <w:t>3</w:t>
            </w:r>
          </w:p>
        </w:tc>
        <w:tc>
          <w:tcPr>
            <w:tcW w:w="680" w:type="dxa"/>
            <w:tcBorders>
              <w:top w:val="single" w:sz="4" w:space="0" w:color="auto"/>
              <w:left w:val="single" w:sz="4" w:space="0" w:color="auto"/>
              <w:bottom w:val="single" w:sz="4" w:space="0" w:color="auto"/>
              <w:right w:val="single" w:sz="4" w:space="0" w:color="auto"/>
            </w:tcBorders>
          </w:tcPr>
          <w:p w14:paraId="600E38AB" w14:textId="77777777" w:rsidR="00011DC8" w:rsidRPr="00011DC8" w:rsidRDefault="00011DC8" w:rsidP="00011DC8">
            <w:pPr>
              <w:jc w:val="center"/>
            </w:pPr>
            <w:r w:rsidRPr="00011DC8">
              <w:rPr>
                <w:bCs/>
                <w:iCs/>
              </w:rPr>
              <w:t>16</w:t>
            </w:r>
          </w:p>
        </w:tc>
        <w:tc>
          <w:tcPr>
            <w:tcW w:w="680" w:type="dxa"/>
            <w:tcBorders>
              <w:top w:val="single" w:sz="4" w:space="0" w:color="auto"/>
              <w:left w:val="single" w:sz="4" w:space="0" w:color="auto"/>
              <w:bottom w:val="single" w:sz="4" w:space="0" w:color="auto"/>
              <w:right w:val="single" w:sz="4" w:space="0" w:color="auto"/>
            </w:tcBorders>
          </w:tcPr>
          <w:p w14:paraId="1CA0EC0A" w14:textId="77777777" w:rsidR="00011DC8" w:rsidRPr="00011DC8" w:rsidRDefault="00011DC8" w:rsidP="00011DC8">
            <w:pPr>
              <w:jc w:val="center"/>
            </w:pPr>
            <w:r w:rsidRPr="00011DC8">
              <w:rPr>
                <w:bCs/>
                <w:iCs/>
              </w:rPr>
              <w:t>13</w:t>
            </w:r>
          </w:p>
        </w:tc>
        <w:tc>
          <w:tcPr>
            <w:tcW w:w="680" w:type="dxa"/>
            <w:tcBorders>
              <w:top w:val="single" w:sz="4" w:space="0" w:color="auto"/>
              <w:left w:val="single" w:sz="4" w:space="0" w:color="auto"/>
              <w:bottom w:val="single" w:sz="4" w:space="0" w:color="auto"/>
              <w:right w:val="single" w:sz="4" w:space="0" w:color="auto"/>
            </w:tcBorders>
          </w:tcPr>
          <w:p w14:paraId="648BEF08" w14:textId="77777777" w:rsidR="00011DC8" w:rsidRPr="00011DC8" w:rsidRDefault="00011DC8" w:rsidP="00011DC8">
            <w:pPr>
              <w:jc w:val="center"/>
            </w:pPr>
            <w:r w:rsidRPr="00011DC8">
              <w:rPr>
                <w:bCs/>
                <w:iCs/>
              </w:rPr>
              <w:t>10</w:t>
            </w:r>
          </w:p>
        </w:tc>
        <w:tc>
          <w:tcPr>
            <w:tcW w:w="2744" w:type="dxa"/>
            <w:vMerge/>
            <w:tcBorders>
              <w:top w:val="single" w:sz="4" w:space="0" w:color="auto"/>
              <w:left w:val="single" w:sz="4" w:space="0" w:color="auto"/>
              <w:bottom w:val="single" w:sz="4" w:space="0" w:color="auto"/>
              <w:right w:val="single" w:sz="4" w:space="0" w:color="auto"/>
            </w:tcBorders>
            <w:vAlign w:val="center"/>
          </w:tcPr>
          <w:p w14:paraId="675DF6F9" w14:textId="77777777" w:rsidR="00011DC8" w:rsidRPr="00011DC8" w:rsidRDefault="00011DC8" w:rsidP="00011DC8">
            <w:pPr>
              <w:rPr>
                <w:bCs/>
                <w:iCs/>
              </w:rPr>
            </w:pPr>
          </w:p>
        </w:tc>
        <w:tc>
          <w:tcPr>
            <w:tcW w:w="3399" w:type="dxa"/>
            <w:vMerge/>
            <w:tcBorders>
              <w:top w:val="single" w:sz="4" w:space="0" w:color="auto"/>
              <w:left w:val="single" w:sz="4" w:space="0" w:color="auto"/>
              <w:bottom w:val="single" w:sz="4" w:space="0" w:color="auto"/>
              <w:right w:val="single" w:sz="4" w:space="0" w:color="auto"/>
            </w:tcBorders>
            <w:vAlign w:val="center"/>
          </w:tcPr>
          <w:p w14:paraId="1AD88BF8" w14:textId="77777777" w:rsidR="00011DC8" w:rsidRPr="00011DC8" w:rsidRDefault="00011DC8" w:rsidP="00011DC8">
            <w:pPr>
              <w:rPr>
                <w:bCs/>
                <w:iCs/>
              </w:rPr>
            </w:pPr>
          </w:p>
        </w:tc>
      </w:tr>
      <w:tr w:rsidR="00011DC8" w:rsidRPr="00011DC8" w14:paraId="7400F066" w14:textId="77777777" w:rsidTr="00010CD4">
        <w:tc>
          <w:tcPr>
            <w:tcW w:w="1699" w:type="dxa"/>
            <w:tcBorders>
              <w:top w:val="single" w:sz="4" w:space="0" w:color="auto"/>
              <w:left w:val="single" w:sz="4" w:space="0" w:color="auto"/>
              <w:bottom w:val="single" w:sz="4" w:space="0" w:color="auto"/>
              <w:right w:val="single" w:sz="4" w:space="0" w:color="auto"/>
            </w:tcBorders>
          </w:tcPr>
          <w:p w14:paraId="0EA5F131" w14:textId="77777777" w:rsidR="00011DC8" w:rsidRPr="00011DC8" w:rsidRDefault="00011DC8" w:rsidP="00011DC8">
            <w:pPr>
              <w:jc w:val="center"/>
              <w:rPr>
                <w:bCs/>
                <w:iCs/>
              </w:rPr>
            </w:pPr>
            <w:r w:rsidRPr="00011DC8">
              <w:rPr>
                <w:bCs/>
                <w:iCs/>
              </w:rPr>
              <w:t>4</w:t>
            </w:r>
          </w:p>
        </w:tc>
        <w:tc>
          <w:tcPr>
            <w:tcW w:w="680" w:type="dxa"/>
            <w:tcBorders>
              <w:top w:val="single" w:sz="4" w:space="0" w:color="auto"/>
              <w:left w:val="single" w:sz="4" w:space="0" w:color="auto"/>
              <w:bottom w:val="single" w:sz="4" w:space="0" w:color="auto"/>
              <w:right w:val="single" w:sz="4" w:space="0" w:color="auto"/>
            </w:tcBorders>
          </w:tcPr>
          <w:p w14:paraId="0F229F06" w14:textId="77777777" w:rsidR="00011DC8" w:rsidRPr="00011DC8" w:rsidRDefault="00011DC8" w:rsidP="00011DC8">
            <w:pPr>
              <w:jc w:val="center"/>
            </w:pPr>
            <w:r w:rsidRPr="00011DC8">
              <w:rPr>
                <w:bCs/>
                <w:iCs/>
              </w:rPr>
              <w:t>16</w:t>
            </w:r>
          </w:p>
        </w:tc>
        <w:tc>
          <w:tcPr>
            <w:tcW w:w="680" w:type="dxa"/>
            <w:tcBorders>
              <w:top w:val="single" w:sz="4" w:space="0" w:color="auto"/>
              <w:left w:val="single" w:sz="4" w:space="0" w:color="auto"/>
              <w:bottom w:val="single" w:sz="4" w:space="0" w:color="auto"/>
              <w:right w:val="single" w:sz="4" w:space="0" w:color="auto"/>
            </w:tcBorders>
          </w:tcPr>
          <w:p w14:paraId="3E3B6D54" w14:textId="77777777" w:rsidR="00011DC8" w:rsidRPr="00011DC8" w:rsidRDefault="00011DC8" w:rsidP="00011DC8">
            <w:pPr>
              <w:jc w:val="center"/>
            </w:pPr>
            <w:r w:rsidRPr="00011DC8">
              <w:rPr>
                <w:bCs/>
                <w:iCs/>
              </w:rPr>
              <w:t>13</w:t>
            </w:r>
          </w:p>
        </w:tc>
        <w:tc>
          <w:tcPr>
            <w:tcW w:w="680" w:type="dxa"/>
            <w:tcBorders>
              <w:top w:val="single" w:sz="4" w:space="0" w:color="auto"/>
              <w:left w:val="single" w:sz="4" w:space="0" w:color="auto"/>
              <w:bottom w:val="single" w:sz="4" w:space="0" w:color="auto"/>
              <w:right w:val="single" w:sz="4" w:space="0" w:color="auto"/>
            </w:tcBorders>
          </w:tcPr>
          <w:p w14:paraId="08DDFDEF" w14:textId="77777777" w:rsidR="00011DC8" w:rsidRPr="00011DC8" w:rsidRDefault="00011DC8" w:rsidP="00011DC8">
            <w:pPr>
              <w:jc w:val="center"/>
            </w:pPr>
            <w:r w:rsidRPr="00011DC8">
              <w:rPr>
                <w:bCs/>
                <w:iCs/>
              </w:rPr>
              <w:t>10</w:t>
            </w:r>
          </w:p>
        </w:tc>
        <w:tc>
          <w:tcPr>
            <w:tcW w:w="2744" w:type="dxa"/>
            <w:vMerge/>
            <w:tcBorders>
              <w:top w:val="single" w:sz="4" w:space="0" w:color="auto"/>
              <w:left w:val="single" w:sz="4" w:space="0" w:color="auto"/>
              <w:bottom w:val="single" w:sz="4" w:space="0" w:color="auto"/>
              <w:right w:val="single" w:sz="4" w:space="0" w:color="auto"/>
            </w:tcBorders>
            <w:vAlign w:val="center"/>
          </w:tcPr>
          <w:p w14:paraId="47635D7D" w14:textId="77777777" w:rsidR="00011DC8" w:rsidRPr="00011DC8" w:rsidRDefault="00011DC8" w:rsidP="00011DC8">
            <w:pPr>
              <w:rPr>
                <w:bCs/>
                <w:iCs/>
              </w:rPr>
            </w:pPr>
          </w:p>
        </w:tc>
        <w:tc>
          <w:tcPr>
            <w:tcW w:w="3399" w:type="dxa"/>
            <w:vMerge/>
            <w:tcBorders>
              <w:top w:val="single" w:sz="4" w:space="0" w:color="auto"/>
              <w:left w:val="single" w:sz="4" w:space="0" w:color="auto"/>
              <w:bottom w:val="single" w:sz="4" w:space="0" w:color="auto"/>
              <w:right w:val="single" w:sz="4" w:space="0" w:color="auto"/>
            </w:tcBorders>
            <w:vAlign w:val="center"/>
          </w:tcPr>
          <w:p w14:paraId="4A066FEF" w14:textId="77777777" w:rsidR="00011DC8" w:rsidRPr="00011DC8" w:rsidRDefault="00011DC8" w:rsidP="00011DC8">
            <w:pPr>
              <w:rPr>
                <w:bCs/>
                <w:iCs/>
              </w:rPr>
            </w:pPr>
          </w:p>
        </w:tc>
      </w:tr>
      <w:tr w:rsidR="00011DC8" w:rsidRPr="00011DC8" w14:paraId="1DDC25DF" w14:textId="77777777" w:rsidTr="00010CD4">
        <w:tc>
          <w:tcPr>
            <w:tcW w:w="1699" w:type="dxa"/>
            <w:tcBorders>
              <w:top w:val="single" w:sz="4" w:space="0" w:color="auto"/>
              <w:left w:val="single" w:sz="4" w:space="0" w:color="auto"/>
              <w:bottom w:val="single" w:sz="4" w:space="0" w:color="auto"/>
              <w:right w:val="single" w:sz="4" w:space="0" w:color="auto"/>
            </w:tcBorders>
          </w:tcPr>
          <w:p w14:paraId="63136B52" w14:textId="77777777" w:rsidR="00011DC8" w:rsidRPr="00011DC8" w:rsidRDefault="00011DC8" w:rsidP="00011DC8">
            <w:pPr>
              <w:jc w:val="center"/>
              <w:rPr>
                <w:bCs/>
                <w:iCs/>
              </w:rPr>
            </w:pPr>
            <w:r w:rsidRPr="00011DC8">
              <w:rPr>
                <w:bCs/>
                <w:iCs/>
              </w:rPr>
              <w:t>5</w:t>
            </w:r>
          </w:p>
        </w:tc>
        <w:tc>
          <w:tcPr>
            <w:tcW w:w="680" w:type="dxa"/>
            <w:tcBorders>
              <w:top w:val="single" w:sz="4" w:space="0" w:color="auto"/>
              <w:left w:val="single" w:sz="4" w:space="0" w:color="auto"/>
              <w:bottom w:val="single" w:sz="4" w:space="0" w:color="auto"/>
              <w:right w:val="single" w:sz="4" w:space="0" w:color="auto"/>
            </w:tcBorders>
          </w:tcPr>
          <w:p w14:paraId="7B0902C6" w14:textId="77777777" w:rsidR="00011DC8" w:rsidRPr="00011DC8" w:rsidRDefault="00011DC8" w:rsidP="00011DC8">
            <w:pPr>
              <w:jc w:val="center"/>
            </w:pPr>
            <w:r w:rsidRPr="00011DC8">
              <w:rPr>
                <w:bCs/>
                <w:iCs/>
              </w:rPr>
              <w:t>16</w:t>
            </w:r>
          </w:p>
        </w:tc>
        <w:tc>
          <w:tcPr>
            <w:tcW w:w="680" w:type="dxa"/>
            <w:tcBorders>
              <w:top w:val="single" w:sz="4" w:space="0" w:color="auto"/>
              <w:left w:val="single" w:sz="4" w:space="0" w:color="auto"/>
              <w:bottom w:val="single" w:sz="4" w:space="0" w:color="auto"/>
              <w:right w:val="single" w:sz="4" w:space="0" w:color="auto"/>
            </w:tcBorders>
          </w:tcPr>
          <w:p w14:paraId="23BC6BE7" w14:textId="77777777" w:rsidR="00011DC8" w:rsidRPr="00011DC8" w:rsidRDefault="00011DC8" w:rsidP="00011DC8">
            <w:pPr>
              <w:jc w:val="center"/>
            </w:pPr>
            <w:r w:rsidRPr="00011DC8">
              <w:rPr>
                <w:bCs/>
                <w:iCs/>
              </w:rPr>
              <w:t>13</w:t>
            </w:r>
          </w:p>
        </w:tc>
        <w:tc>
          <w:tcPr>
            <w:tcW w:w="680" w:type="dxa"/>
            <w:tcBorders>
              <w:top w:val="single" w:sz="4" w:space="0" w:color="auto"/>
              <w:left w:val="single" w:sz="4" w:space="0" w:color="auto"/>
              <w:bottom w:val="single" w:sz="4" w:space="0" w:color="auto"/>
              <w:right w:val="single" w:sz="4" w:space="0" w:color="auto"/>
            </w:tcBorders>
          </w:tcPr>
          <w:p w14:paraId="0E844E12" w14:textId="77777777" w:rsidR="00011DC8" w:rsidRPr="00011DC8" w:rsidRDefault="00011DC8" w:rsidP="00011DC8">
            <w:pPr>
              <w:jc w:val="center"/>
            </w:pPr>
            <w:r w:rsidRPr="00011DC8">
              <w:rPr>
                <w:bCs/>
                <w:iCs/>
              </w:rPr>
              <w:t>10</w:t>
            </w:r>
          </w:p>
        </w:tc>
        <w:tc>
          <w:tcPr>
            <w:tcW w:w="2744" w:type="dxa"/>
            <w:vMerge/>
            <w:tcBorders>
              <w:top w:val="single" w:sz="4" w:space="0" w:color="auto"/>
              <w:left w:val="single" w:sz="4" w:space="0" w:color="auto"/>
              <w:bottom w:val="single" w:sz="4" w:space="0" w:color="auto"/>
              <w:right w:val="single" w:sz="4" w:space="0" w:color="auto"/>
            </w:tcBorders>
            <w:vAlign w:val="center"/>
          </w:tcPr>
          <w:p w14:paraId="04B3B127" w14:textId="77777777" w:rsidR="00011DC8" w:rsidRPr="00011DC8" w:rsidRDefault="00011DC8" w:rsidP="00011DC8">
            <w:pPr>
              <w:rPr>
                <w:bCs/>
                <w:iCs/>
              </w:rPr>
            </w:pPr>
          </w:p>
        </w:tc>
        <w:tc>
          <w:tcPr>
            <w:tcW w:w="3399" w:type="dxa"/>
            <w:vMerge/>
            <w:tcBorders>
              <w:top w:val="single" w:sz="4" w:space="0" w:color="auto"/>
              <w:left w:val="single" w:sz="4" w:space="0" w:color="auto"/>
              <w:bottom w:val="single" w:sz="4" w:space="0" w:color="auto"/>
              <w:right w:val="single" w:sz="4" w:space="0" w:color="auto"/>
            </w:tcBorders>
            <w:vAlign w:val="center"/>
          </w:tcPr>
          <w:p w14:paraId="7C9FE9E0" w14:textId="77777777" w:rsidR="00011DC8" w:rsidRPr="00011DC8" w:rsidRDefault="00011DC8" w:rsidP="00011DC8">
            <w:pPr>
              <w:rPr>
                <w:bCs/>
                <w:iCs/>
              </w:rPr>
            </w:pPr>
          </w:p>
        </w:tc>
      </w:tr>
      <w:tr w:rsidR="00011DC8" w:rsidRPr="00011DC8" w14:paraId="60A329FD" w14:textId="77777777" w:rsidTr="00010CD4">
        <w:tc>
          <w:tcPr>
            <w:tcW w:w="1699" w:type="dxa"/>
            <w:tcBorders>
              <w:top w:val="single" w:sz="4" w:space="0" w:color="auto"/>
              <w:left w:val="single" w:sz="4" w:space="0" w:color="auto"/>
              <w:bottom w:val="single" w:sz="4" w:space="0" w:color="auto"/>
              <w:right w:val="single" w:sz="4" w:space="0" w:color="auto"/>
            </w:tcBorders>
          </w:tcPr>
          <w:p w14:paraId="21A59A48" w14:textId="77777777" w:rsidR="00011DC8" w:rsidRPr="00011DC8" w:rsidRDefault="00011DC8" w:rsidP="00011DC8">
            <w:pPr>
              <w:jc w:val="both"/>
              <w:rPr>
                <w:bCs/>
                <w:iCs/>
              </w:rPr>
            </w:pPr>
          </w:p>
        </w:tc>
        <w:tc>
          <w:tcPr>
            <w:tcW w:w="680" w:type="dxa"/>
            <w:tcBorders>
              <w:top w:val="single" w:sz="4" w:space="0" w:color="auto"/>
              <w:left w:val="single" w:sz="4" w:space="0" w:color="auto"/>
              <w:bottom w:val="single" w:sz="4" w:space="0" w:color="auto"/>
              <w:right w:val="single" w:sz="4" w:space="0" w:color="auto"/>
            </w:tcBorders>
          </w:tcPr>
          <w:p w14:paraId="691C6D75" w14:textId="77777777" w:rsidR="00011DC8" w:rsidRPr="00011DC8" w:rsidRDefault="00011DC8" w:rsidP="00011DC8">
            <w:pPr>
              <w:jc w:val="center"/>
              <w:rPr>
                <w:bCs/>
                <w:iCs/>
              </w:rPr>
            </w:pPr>
            <w:r w:rsidRPr="00011DC8">
              <w:rPr>
                <w:bCs/>
                <w:iCs/>
              </w:rPr>
              <w:t>80</w:t>
            </w:r>
          </w:p>
        </w:tc>
        <w:tc>
          <w:tcPr>
            <w:tcW w:w="680" w:type="dxa"/>
            <w:tcBorders>
              <w:top w:val="single" w:sz="4" w:space="0" w:color="auto"/>
              <w:left w:val="single" w:sz="4" w:space="0" w:color="auto"/>
              <w:bottom w:val="single" w:sz="4" w:space="0" w:color="auto"/>
              <w:right w:val="single" w:sz="4" w:space="0" w:color="auto"/>
            </w:tcBorders>
          </w:tcPr>
          <w:p w14:paraId="02A00F47" w14:textId="77777777" w:rsidR="00011DC8" w:rsidRPr="00011DC8" w:rsidRDefault="00011DC8" w:rsidP="00011DC8">
            <w:pPr>
              <w:jc w:val="center"/>
              <w:rPr>
                <w:bCs/>
                <w:iCs/>
              </w:rPr>
            </w:pPr>
            <w:r w:rsidRPr="00011DC8">
              <w:rPr>
                <w:bCs/>
                <w:iCs/>
              </w:rPr>
              <w:t>65</w:t>
            </w:r>
          </w:p>
        </w:tc>
        <w:tc>
          <w:tcPr>
            <w:tcW w:w="680" w:type="dxa"/>
            <w:tcBorders>
              <w:top w:val="single" w:sz="4" w:space="0" w:color="auto"/>
              <w:left w:val="single" w:sz="4" w:space="0" w:color="auto"/>
              <w:bottom w:val="single" w:sz="4" w:space="0" w:color="auto"/>
              <w:right w:val="single" w:sz="4" w:space="0" w:color="auto"/>
            </w:tcBorders>
          </w:tcPr>
          <w:p w14:paraId="5176CE3D" w14:textId="77777777" w:rsidR="00011DC8" w:rsidRPr="00011DC8" w:rsidRDefault="00011DC8" w:rsidP="00011DC8">
            <w:pPr>
              <w:jc w:val="center"/>
              <w:rPr>
                <w:bCs/>
                <w:iCs/>
              </w:rPr>
            </w:pPr>
            <w:r w:rsidRPr="00011DC8">
              <w:rPr>
                <w:bCs/>
                <w:iCs/>
              </w:rPr>
              <w:t>50</w:t>
            </w:r>
          </w:p>
        </w:tc>
        <w:tc>
          <w:tcPr>
            <w:tcW w:w="2744" w:type="dxa"/>
            <w:vMerge/>
            <w:tcBorders>
              <w:top w:val="single" w:sz="4" w:space="0" w:color="auto"/>
              <w:left w:val="single" w:sz="4" w:space="0" w:color="auto"/>
              <w:bottom w:val="single" w:sz="4" w:space="0" w:color="auto"/>
              <w:right w:val="single" w:sz="4" w:space="0" w:color="auto"/>
            </w:tcBorders>
            <w:vAlign w:val="center"/>
          </w:tcPr>
          <w:p w14:paraId="55D2E3E3" w14:textId="77777777" w:rsidR="00011DC8" w:rsidRPr="00011DC8" w:rsidRDefault="00011DC8" w:rsidP="00011DC8">
            <w:pPr>
              <w:rPr>
                <w:bCs/>
                <w:iCs/>
              </w:rPr>
            </w:pPr>
          </w:p>
        </w:tc>
        <w:tc>
          <w:tcPr>
            <w:tcW w:w="3399" w:type="dxa"/>
            <w:vMerge/>
            <w:tcBorders>
              <w:top w:val="single" w:sz="4" w:space="0" w:color="auto"/>
              <w:left w:val="single" w:sz="4" w:space="0" w:color="auto"/>
              <w:bottom w:val="single" w:sz="4" w:space="0" w:color="auto"/>
              <w:right w:val="single" w:sz="4" w:space="0" w:color="auto"/>
            </w:tcBorders>
            <w:vAlign w:val="center"/>
          </w:tcPr>
          <w:p w14:paraId="167D5143" w14:textId="77777777" w:rsidR="00011DC8" w:rsidRPr="00011DC8" w:rsidRDefault="00011DC8" w:rsidP="00011DC8">
            <w:pPr>
              <w:rPr>
                <w:bCs/>
                <w:iCs/>
              </w:rPr>
            </w:pPr>
          </w:p>
        </w:tc>
      </w:tr>
    </w:tbl>
    <w:p w14:paraId="6E8EC705" w14:textId="77777777" w:rsidR="00011DC8" w:rsidRPr="00011DC8" w:rsidRDefault="00011DC8" w:rsidP="00F13206">
      <w:pPr>
        <w:tabs>
          <w:tab w:val="left" w:pos="851"/>
        </w:tabs>
        <w:jc w:val="both"/>
        <w:rPr>
          <w:color w:val="000000"/>
          <w:spacing w:val="-4"/>
          <w:szCs w:val="28"/>
        </w:rPr>
      </w:pPr>
    </w:p>
    <w:p w14:paraId="7675EB2C" w14:textId="77777777" w:rsidR="00011DC8" w:rsidRPr="00011DC8" w:rsidRDefault="00011DC8" w:rsidP="00011DC8">
      <w:pPr>
        <w:ind w:firstLine="709"/>
        <w:jc w:val="center"/>
        <w:rPr>
          <w:b/>
          <w:spacing w:val="6"/>
          <w:szCs w:val="28"/>
        </w:rPr>
      </w:pPr>
      <w:r w:rsidRPr="00011DC8">
        <w:rPr>
          <w:b/>
          <w:szCs w:val="28"/>
        </w:rPr>
        <w:t xml:space="preserve">Відповідність оцінок за </w:t>
      </w:r>
      <w:r w:rsidRPr="00011DC8">
        <w:rPr>
          <w:b/>
          <w:spacing w:val="6"/>
          <w:szCs w:val="28"/>
        </w:rPr>
        <w:t xml:space="preserve">200 бальною шкалою, </w:t>
      </w:r>
    </w:p>
    <w:p w14:paraId="24CBE79B" w14:textId="77777777" w:rsidR="00011DC8" w:rsidRPr="00011DC8" w:rsidRDefault="00011DC8" w:rsidP="00011DC8">
      <w:pPr>
        <w:ind w:firstLine="709"/>
        <w:jc w:val="center"/>
        <w:rPr>
          <w:b/>
          <w:szCs w:val="28"/>
        </w:rPr>
      </w:pPr>
      <w:r w:rsidRPr="00011DC8">
        <w:rPr>
          <w:b/>
          <w:spacing w:val="6"/>
          <w:szCs w:val="28"/>
        </w:rPr>
        <w:t>чотирибальною (національною) шкалою та шкалою ЕСТ</w:t>
      </w:r>
      <w:r w:rsidRPr="00011DC8">
        <w:rPr>
          <w:b/>
          <w:spacing w:val="6"/>
          <w:szCs w:val="28"/>
          <w:lang w:val="en-US"/>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011DC8" w:rsidRPr="00011DC8" w14:paraId="700F4EB6" w14:textId="77777777" w:rsidTr="00010CD4">
        <w:trPr>
          <w:jc w:val="center"/>
        </w:trPr>
        <w:tc>
          <w:tcPr>
            <w:tcW w:w="2662" w:type="dxa"/>
          </w:tcPr>
          <w:p w14:paraId="3D80D916" w14:textId="77777777" w:rsidR="00011DC8" w:rsidRPr="00011DC8" w:rsidRDefault="00011DC8" w:rsidP="00011DC8">
            <w:pPr>
              <w:jc w:val="center"/>
            </w:pPr>
            <w:r w:rsidRPr="00011DC8">
              <w:t xml:space="preserve">Оцінка </w:t>
            </w:r>
          </w:p>
          <w:p w14:paraId="1314E82D" w14:textId="77777777" w:rsidR="00011DC8" w:rsidRPr="00011DC8" w:rsidRDefault="00011DC8" w:rsidP="00011DC8">
            <w:pPr>
              <w:jc w:val="center"/>
            </w:pPr>
            <w:r w:rsidRPr="00011DC8">
              <w:t>за 200 бальною шкалою</w:t>
            </w:r>
          </w:p>
        </w:tc>
        <w:tc>
          <w:tcPr>
            <w:tcW w:w="2268" w:type="dxa"/>
          </w:tcPr>
          <w:p w14:paraId="241BCF41" w14:textId="77777777" w:rsidR="00011DC8" w:rsidRPr="00011DC8" w:rsidRDefault="00011DC8" w:rsidP="00011DC8">
            <w:pPr>
              <w:jc w:val="center"/>
            </w:pPr>
            <w:r w:rsidRPr="00011DC8">
              <w:t xml:space="preserve">Оцінка за шкалою </w:t>
            </w:r>
            <w:r w:rsidRPr="00011DC8">
              <w:rPr>
                <w:lang w:val="en-US"/>
              </w:rPr>
              <w:t>ECTS</w:t>
            </w:r>
          </w:p>
        </w:tc>
        <w:tc>
          <w:tcPr>
            <w:tcW w:w="4925" w:type="dxa"/>
          </w:tcPr>
          <w:p w14:paraId="59EAC056" w14:textId="77777777" w:rsidR="00011DC8" w:rsidRPr="00011DC8" w:rsidRDefault="00011DC8" w:rsidP="00011DC8">
            <w:pPr>
              <w:jc w:val="center"/>
            </w:pPr>
            <w:r w:rsidRPr="00011DC8">
              <w:t xml:space="preserve">Оцінка за </w:t>
            </w:r>
          </w:p>
          <w:p w14:paraId="1DE18746" w14:textId="77777777" w:rsidR="00011DC8" w:rsidRPr="00011DC8" w:rsidRDefault="00011DC8" w:rsidP="00011DC8">
            <w:pPr>
              <w:jc w:val="center"/>
            </w:pPr>
            <w:r w:rsidRPr="00011DC8">
              <w:rPr>
                <w:spacing w:val="6"/>
              </w:rPr>
              <w:t>чотирибальною (національною) шкалою</w:t>
            </w:r>
          </w:p>
        </w:tc>
      </w:tr>
      <w:tr w:rsidR="00011DC8" w:rsidRPr="00011DC8" w14:paraId="5CD8229C" w14:textId="77777777" w:rsidTr="00010CD4">
        <w:trPr>
          <w:jc w:val="center"/>
        </w:trPr>
        <w:tc>
          <w:tcPr>
            <w:tcW w:w="2662" w:type="dxa"/>
          </w:tcPr>
          <w:p w14:paraId="164B847F" w14:textId="77777777" w:rsidR="00011DC8" w:rsidRPr="00011DC8" w:rsidRDefault="00011DC8" w:rsidP="00011DC8">
            <w:pPr>
              <w:jc w:val="center"/>
            </w:pPr>
            <w:r w:rsidRPr="00011DC8">
              <w:t>180–200</w:t>
            </w:r>
          </w:p>
        </w:tc>
        <w:tc>
          <w:tcPr>
            <w:tcW w:w="2268" w:type="dxa"/>
          </w:tcPr>
          <w:p w14:paraId="6A26B0A9" w14:textId="77777777" w:rsidR="00011DC8" w:rsidRPr="00011DC8" w:rsidRDefault="00011DC8" w:rsidP="00011DC8">
            <w:pPr>
              <w:jc w:val="center"/>
            </w:pPr>
            <w:r w:rsidRPr="00011DC8">
              <w:t>А</w:t>
            </w:r>
          </w:p>
        </w:tc>
        <w:tc>
          <w:tcPr>
            <w:tcW w:w="4925" w:type="dxa"/>
          </w:tcPr>
          <w:p w14:paraId="695429E5" w14:textId="77777777" w:rsidR="00011DC8" w:rsidRPr="00011DC8" w:rsidRDefault="00011DC8" w:rsidP="00011DC8">
            <w:pPr>
              <w:jc w:val="center"/>
            </w:pPr>
            <w:r w:rsidRPr="00011DC8">
              <w:t>Відмінно</w:t>
            </w:r>
          </w:p>
        </w:tc>
      </w:tr>
      <w:tr w:rsidR="00011DC8" w:rsidRPr="00011DC8" w14:paraId="0BFD40BE" w14:textId="77777777" w:rsidTr="00010CD4">
        <w:trPr>
          <w:jc w:val="center"/>
        </w:trPr>
        <w:tc>
          <w:tcPr>
            <w:tcW w:w="2662" w:type="dxa"/>
          </w:tcPr>
          <w:p w14:paraId="6AB4B481" w14:textId="77777777" w:rsidR="00011DC8" w:rsidRPr="00011DC8" w:rsidRDefault="00011DC8" w:rsidP="00011DC8">
            <w:pPr>
              <w:jc w:val="center"/>
            </w:pPr>
            <w:r w:rsidRPr="00011DC8">
              <w:t>160–179</w:t>
            </w:r>
          </w:p>
        </w:tc>
        <w:tc>
          <w:tcPr>
            <w:tcW w:w="2268" w:type="dxa"/>
          </w:tcPr>
          <w:p w14:paraId="317DA00A" w14:textId="77777777" w:rsidR="00011DC8" w:rsidRPr="00011DC8" w:rsidRDefault="00011DC8" w:rsidP="00011DC8">
            <w:pPr>
              <w:jc w:val="center"/>
            </w:pPr>
            <w:r w:rsidRPr="00011DC8">
              <w:t>В</w:t>
            </w:r>
          </w:p>
        </w:tc>
        <w:tc>
          <w:tcPr>
            <w:tcW w:w="4925" w:type="dxa"/>
          </w:tcPr>
          <w:p w14:paraId="3B717E0B" w14:textId="77777777" w:rsidR="00011DC8" w:rsidRPr="00011DC8" w:rsidRDefault="00011DC8" w:rsidP="00011DC8">
            <w:pPr>
              <w:jc w:val="center"/>
            </w:pPr>
            <w:r w:rsidRPr="00011DC8">
              <w:t>Добре</w:t>
            </w:r>
          </w:p>
        </w:tc>
      </w:tr>
      <w:tr w:rsidR="00011DC8" w:rsidRPr="00011DC8" w14:paraId="443A3751" w14:textId="77777777" w:rsidTr="00010CD4">
        <w:trPr>
          <w:jc w:val="center"/>
        </w:trPr>
        <w:tc>
          <w:tcPr>
            <w:tcW w:w="2662" w:type="dxa"/>
          </w:tcPr>
          <w:p w14:paraId="0DA97D36" w14:textId="77777777" w:rsidR="00011DC8" w:rsidRPr="00011DC8" w:rsidRDefault="00011DC8" w:rsidP="00011DC8">
            <w:pPr>
              <w:jc w:val="center"/>
            </w:pPr>
            <w:r w:rsidRPr="00011DC8">
              <w:t>150–159</w:t>
            </w:r>
          </w:p>
        </w:tc>
        <w:tc>
          <w:tcPr>
            <w:tcW w:w="2268" w:type="dxa"/>
          </w:tcPr>
          <w:p w14:paraId="3A353F55" w14:textId="77777777" w:rsidR="00011DC8" w:rsidRPr="00011DC8" w:rsidRDefault="00011DC8" w:rsidP="00011DC8">
            <w:pPr>
              <w:jc w:val="center"/>
            </w:pPr>
            <w:r w:rsidRPr="00011DC8">
              <w:t>С</w:t>
            </w:r>
          </w:p>
        </w:tc>
        <w:tc>
          <w:tcPr>
            <w:tcW w:w="4925" w:type="dxa"/>
          </w:tcPr>
          <w:p w14:paraId="27CB7AFE" w14:textId="77777777" w:rsidR="00011DC8" w:rsidRPr="00011DC8" w:rsidRDefault="00011DC8" w:rsidP="00011DC8">
            <w:pPr>
              <w:jc w:val="center"/>
            </w:pPr>
            <w:r w:rsidRPr="00011DC8">
              <w:t>Добре</w:t>
            </w:r>
          </w:p>
        </w:tc>
      </w:tr>
      <w:tr w:rsidR="00011DC8" w:rsidRPr="00011DC8" w14:paraId="63F935C2" w14:textId="77777777" w:rsidTr="00010CD4">
        <w:trPr>
          <w:jc w:val="center"/>
        </w:trPr>
        <w:tc>
          <w:tcPr>
            <w:tcW w:w="2662" w:type="dxa"/>
          </w:tcPr>
          <w:p w14:paraId="0868FE7D" w14:textId="77777777" w:rsidR="00011DC8" w:rsidRPr="00011DC8" w:rsidRDefault="00011DC8" w:rsidP="00011DC8">
            <w:pPr>
              <w:jc w:val="center"/>
            </w:pPr>
            <w:r w:rsidRPr="00011DC8">
              <w:t>130–149</w:t>
            </w:r>
          </w:p>
        </w:tc>
        <w:tc>
          <w:tcPr>
            <w:tcW w:w="2268" w:type="dxa"/>
          </w:tcPr>
          <w:p w14:paraId="3EF7AFA4" w14:textId="77777777" w:rsidR="00011DC8" w:rsidRPr="00011DC8" w:rsidRDefault="00011DC8" w:rsidP="00011DC8">
            <w:pPr>
              <w:jc w:val="center"/>
              <w:rPr>
                <w:lang w:val="en-US"/>
              </w:rPr>
            </w:pPr>
            <w:r w:rsidRPr="00011DC8">
              <w:rPr>
                <w:lang w:val="en-US"/>
              </w:rPr>
              <w:t>D</w:t>
            </w:r>
          </w:p>
        </w:tc>
        <w:tc>
          <w:tcPr>
            <w:tcW w:w="4925" w:type="dxa"/>
          </w:tcPr>
          <w:p w14:paraId="3F1A0331" w14:textId="77777777" w:rsidR="00011DC8" w:rsidRPr="00011DC8" w:rsidRDefault="00011DC8" w:rsidP="00011DC8">
            <w:pPr>
              <w:jc w:val="center"/>
            </w:pPr>
            <w:r w:rsidRPr="00011DC8">
              <w:t>Задовільно</w:t>
            </w:r>
          </w:p>
        </w:tc>
      </w:tr>
      <w:tr w:rsidR="00011DC8" w:rsidRPr="00011DC8" w14:paraId="4B3E979A" w14:textId="77777777" w:rsidTr="00010CD4">
        <w:trPr>
          <w:jc w:val="center"/>
        </w:trPr>
        <w:tc>
          <w:tcPr>
            <w:tcW w:w="2662" w:type="dxa"/>
          </w:tcPr>
          <w:p w14:paraId="6A902DD6" w14:textId="77777777" w:rsidR="00011DC8" w:rsidRPr="00011DC8" w:rsidRDefault="00011DC8" w:rsidP="00011DC8">
            <w:pPr>
              <w:jc w:val="center"/>
            </w:pPr>
            <w:r w:rsidRPr="00011DC8">
              <w:t>120–129</w:t>
            </w:r>
          </w:p>
        </w:tc>
        <w:tc>
          <w:tcPr>
            <w:tcW w:w="2268" w:type="dxa"/>
          </w:tcPr>
          <w:p w14:paraId="383B6D31" w14:textId="77777777" w:rsidR="00011DC8" w:rsidRPr="00011DC8" w:rsidRDefault="00011DC8" w:rsidP="00011DC8">
            <w:pPr>
              <w:jc w:val="center"/>
            </w:pPr>
            <w:r w:rsidRPr="00011DC8">
              <w:rPr>
                <w:lang w:val="en-US"/>
              </w:rPr>
              <w:t>E</w:t>
            </w:r>
          </w:p>
        </w:tc>
        <w:tc>
          <w:tcPr>
            <w:tcW w:w="4925" w:type="dxa"/>
          </w:tcPr>
          <w:p w14:paraId="5AD8D3B4" w14:textId="77777777" w:rsidR="00011DC8" w:rsidRPr="00011DC8" w:rsidRDefault="00011DC8" w:rsidP="00011DC8">
            <w:pPr>
              <w:jc w:val="center"/>
            </w:pPr>
            <w:r w:rsidRPr="00011DC8">
              <w:t xml:space="preserve">Задовільно </w:t>
            </w:r>
          </w:p>
        </w:tc>
      </w:tr>
      <w:tr w:rsidR="00011DC8" w:rsidRPr="00011DC8" w14:paraId="44AD9E83" w14:textId="77777777" w:rsidTr="00010CD4">
        <w:trPr>
          <w:jc w:val="center"/>
        </w:trPr>
        <w:tc>
          <w:tcPr>
            <w:tcW w:w="2662" w:type="dxa"/>
          </w:tcPr>
          <w:p w14:paraId="3B4AC869" w14:textId="77777777" w:rsidR="00011DC8" w:rsidRPr="00011DC8" w:rsidRDefault="00011DC8" w:rsidP="00011DC8">
            <w:pPr>
              <w:jc w:val="center"/>
            </w:pPr>
            <w:r w:rsidRPr="00011DC8">
              <w:t>Менше 120</w:t>
            </w:r>
          </w:p>
        </w:tc>
        <w:tc>
          <w:tcPr>
            <w:tcW w:w="2268" w:type="dxa"/>
          </w:tcPr>
          <w:p w14:paraId="3EF73957" w14:textId="77777777" w:rsidR="00011DC8" w:rsidRPr="00011DC8" w:rsidRDefault="00011DC8" w:rsidP="00011DC8">
            <w:pPr>
              <w:jc w:val="center"/>
              <w:rPr>
                <w:lang w:val="en-US"/>
              </w:rPr>
            </w:pPr>
            <w:r w:rsidRPr="00011DC8">
              <w:rPr>
                <w:lang w:val="en-US"/>
              </w:rPr>
              <w:t>F, Fx</w:t>
            </w:r>
          </w:p>
        </w:tc>
        <w:tc>
          <w:tcPr>
            <w:tcW w:w="4925" w:type="dxa"/>
          </w:tcPr>
          <w:p w14:paraId="2D5F863D" w14:textId="77777777" w:rsidR="00011DC8" w:rsidRPr="00011DC8" w:rsidRDefault="00011DC8" w:rsidP="00011DC8">
            <w:pPr>
              <w:jc w:val="center"/>
            </w:pPr>
            <w:r w:rsidRPr="00011DC8">
              <w:t>Незадовільно</w:t>
            </w:r>
          </w:p>
        </w:tc>
      </w:tr>
    </w:tbl>
    <w:p w14:paraId="53A6E4F3" w14:textId="77777777" w:rsidR="00477549" w:rsidRDefault="00477549" w:rsidP="00477549">
      <w:pPr>
        <w:shd w:val="clear" w:color="auto" w:fill="FFFFFF"/>
        <w:ind w:firstLine="567"/>
        <w:jc w:val="center"/>
        <w:rPr>
          <w:b/>
          <w:szCs w:val="28"/>
        </w:rPr>
      </w:pPr>
      <w:r w:rsidRPr="000961AD">
        <w:rPr>
          <w:b/>
          <w:szCs w:val="28"/>
        </w:rPr>
        <w:t>Методичне забезпечення</w:t>
      </w:r>
    </w:p>
    <w:p w14:paraId="44AA248E" w14:textId="77777777" w:rsidR="00477549" w:rsidRDefault="00477549" w:rsidP="00477549">
      <w:pPr>
        <w:shd w:val="clear" w:color="auto" w:fill="FFFFFF"/>
        <w:ind w:firstLine="567"/>
        <w:jc w:val="center"/>
        <w:rPr>
          <w:b/>
          <w:szCs w:val="28"/>
        </w:rPr>
      </w:pPr>
    </w:p>
    <w:p w14:paraId="4E49331A" w14:textId="77777777" w:rsidR="00FE0D67" w:rsidRPr="00FE0D67" w:rsidRDefault="00FE0D67" w:rsidP="00FE0D67">
      <w:pPr>
        <w:widowControl/>
        <w:shd w:val="clear" w:color="auto" w:fill="FFFFFF"/>
        <w:autoSpaceDE/>
        <w:autoSpaceDN/>
        <w:jc w:val="both"/>
        <w:rPr>
          <w:rFonts w:eastAsia="Times New Roman"/>
          <w:sz w:val="24"/>
          <w:szCs w:val="24"/>
          <w:lang w:eastAsia="ar-SA"/>
        </w:rPr>
      </w:pPr>
      <w:r w:rsidRPr="00FE0D67">
        <w:rPr>
          <w:rFonts w:eastAsia="Times New Roman"/>
          <w:sz w:val="24"/>
          <w:szCs w:val="24"/>
          <w:lang w:eastAsia="ar-SA"/>
        </w:rPr>
        <w:t>Методичне забезпечення мають всі види навчальної діяльності: практичні заняття, самостійна робота студентів.</w:t>
      </w:r>
    </w:p>
    <w:p w14:paraId="693A4C47" w14:textId="77777777" w:rsidR="00FE0D67" w:rsidRPr="00FE0D67" w:rsidRDefault="00FE0D67" w:rsidP="00FE0D67">
      <w:pPr>
        <w:widowControl/>
        <w:shd w:val="clear" w:color="auto" w:fill="FFFFFF"/>
        <w:autoSpaceDE/>
        <w:autoSpaceDN/>
        <w:jc w:val="both"/>
        <w:rPr>
          <w:rFonts w:eastAsia="Times New Roman"/>
          <w:sz w:val="24"/>
          <w:szCs w:val="24"/>
          <w:lang w:eastAsia="ar-SA"/>
        </w:rPr>
      </w:pPr>
      <w:r w:rsidRPr="00FE0D67">
        <w:rPr>
          <w:rFonts w:eastAsia="Times New Roman"/>
          <w:sz w:val="24"/>
          <w:szCs w:val="24"/>
          <w:lang w:eastAsia="ar-SA"/>
        </w:rPr>
        <w:t>Методичне забезпечення практичних занять:</w:t>
      </w:r>
    </w:p>
    <w:p w14:paraId="7C8D25D8" w14:textId="77777777" w:rsidR="00FE0D67" w:rsidRPr="00FE0D67" w:rsidRDefault="00FE0D67" w:rsidP="00FE0D67">
      <w:pPr>
        <w:widowControl/>
        <w:numPr>
          <w:ilvl w:val="0"/>
          <w:numId w:val="14"/>
        </w:numPr>
        <w:shd w:val="clear" w:color="auto" w:fill="FFFFFF"/>
        <w:autoSpaceDE/>
        <w:autoSpaceDN/>
        <w:ind w:left="0" w:firstLine="0"/>
        <w:jc w:val="both"/>
        <w:rPr>
          <w:rFonts w:eastAsia="Times New Roman"/>
          <w:sz w:val="24"/>
          <w:szCs w:val="24"/>
          <w:lang w:eastAsia="ar-SA"/>
        </w:rPr>
      </w:pPr>
      <w:r w:rsidRPr="00FE0D67">
        <w:rPr>
          <w:rFonts w:eastAsia="Times New Roman"/>
          <w:sz w:val="24"/>
          <w:szCs w:val="24"/>
          <w:lang w:eastAsia="ar-SA"/>
        </w:rPr>
        <w:t>Методичні розробки практичних занять для викладачів.</w:t>
      </w:r>
    </w:p>
    <w:p w14:paraId="4DF1B871" w14:textId="77777777" w:rsidR="00FE0D67" w:rsidRPr="00FE0D67" w:rsidRDefault="00FE0D67" w:rsidP="00FE0D67">
      <w:pPr>
        <w:widowControl/>
        <w:numPr>
          <w:ilvl w:val="0"/>
          <w:numId w:val="14"/>
        </w:numPr>
        <w:shd w:val="clear" w:color="auto" w:fill="FFFFFF"/>
        <w:autoSpaceDE/>
        <w:autoSpaceDN/>
        <w:ind w:left="0" w:firstLine="0"/>
        <w:jc w:val="both"/>
        <w:rPr>
          <w:rFonts w:eastAsia="Times New Roman"/>
          <w:sz w:val="24"/>
          <w:szCs w:val="24"/>
          <w:lang w:eastAsia="ar-SA"/>
        </w:rPr>
      </w:pPr>
      <w:r w:rsidRPr="00FE0D67">
        <w:rPr>
          <w:rFonts w:eastAsia="Times New Roman"/>
          <w:sz w:val="24"/>
          <w:szCs w:val="24"/>
          <w:lang w:eastAsia="ar-SA"/>
        </w:rPr>
        <w:t>Методичні вказівки до практичних занять для студентів.</w:t>
      </w:r>
    </w:p>
    <w:p w14:paraId="4D3DB352" w14:textId="77777777" w:rsidR="00FE0D67" w:rsidRPr="00FE0D67" w:rsidRDefault="00FE0D67" w:rsidP="00FE0D67">
      <w:pPr>
        <w:widowControl/>
        <w:numPr>
          <w:ilvl w:val="0"/>
          <w:numId w:val="14"/>
        </w:numPr>
        <w:shd w:val="clear" w:color="auto" w:fill="FFFFFF"/>
        <w:autoSpaceDE/>
        <w:autoSpaceDN/>
        <w:ind w:left="0" w:firstLine="0"/>
        <w:jc w:val="both"/>
        <w:rPr>
          <w:rFonts w:eastAsia="Times New Roman"/>
          <w:sz w:val="24"/>
          <w:szCs w:val="24"/>
          <w:lang w:eastAsia="ar-SA"/>
        </w:rPr>
      </w:pPr>
      <w:r w:rsidRPr="00FE0D67">
        <w:rPr>
          <w:rFonts w:eastAsia="Times New Roman"/>
          <w:sz w:val="24"/>
          <w:szCs w:val="24"/>
          <w:lang w:eastAsia="ar-SA"/>
        </w:rPr>
        <w:t>Варіанти тестових питань та завдань для перевірки вихідного рівня знань з кожної теми модуля.</w:t>
      </w:r>
    </w:p>
    <w:p w14:paraId="53153CAF" w14:textId="77777777" w:rsidR="00FE0D67" w:rsidRPr="00FE0D67" w:rsidRDefault="00FE0D67" w:rsidP="00FE0D67">
      <w:pPr>
        <w:widowControl/>
        <w:numPr>
          <w:ilvl w:val="0"/>
          <w:numId w:val="14"/>
        </w:numPr>
        <w:shd w:val="clear" w:color="auto" w:fill="FFFFFF"/>
        <w:autoSpaceDE/>
        <w:autoSpaceDN/>
        <w:ind w:left="0" w:firstLine="0"/>
        <w:jc w:val="both"/>
        <w:rPr>
          <w:rFonts w:eastAsia="Times New Roman"/>
          <w:sz w:val="24"/>
          <w:szCs w:val="24"/>
          <w:lang w:eastAsia="ar-SA"/>
        </w:rPr>
      </w:pPr>
      <w:r w:rsidRPr="00FE0D67">
        <w:rPr>
          <w:rFonts w:eastAsia="Times New Roman"/>
          <w:sz w:val="24"/>
          <w:szCs w:val="24"/>
          <w:lang w:eastAsia="ar-SA"/>
        </w:rPr>
        <w:t>Варіанти ситуаційних завдань для перевірки засвоєння тем, змістових модулів.</w:t>
      </w:r>
    </w:p>
    <w:p w14:paraId="70C5F4FD" w14:textId="77777777" w:rsidR="00FE0D67" w:rsidRPr="00FE0D67" w:rsidRDefault="00FE0D67" w:rsidP="00FE0D67">
      <w:pPr>
        <w:widowControl/>
        <w:numPr>
          <w:ilvl w:val="0"/>
          <w:numId w:val="14"/>
        </w:numPr>
        <w:shd w:val="clear" w:color="auto" w:fill="FFFFFF"/>
        <w:autoSpaceDE/>
        <w:autoSpaceDN/>
        <w:ind w:left="0" w:firstLine="0"/>
        <w:jc w:val="both"/>
        <w:rPr>
          <w:rFonts w:eastAsia="Times New Roman"/>
          <w:sz w:val="24"/>
          <w:szCs w:val="24"/>
          <w:lang w:eastAsia="ar-SA"/>
        </w:rPr>
      </w:pPr>
      <w:r w:rsidRPr="00FE0D67">
        <w:rPr>
          <w:rFonts w:eastAsia="Times New Roman"/>
          <w:sz w:val="24"/>
          <w:szCs w:val="24"/>
          <w:lang w:eastAsia="ar-SA"/>
        </w:rPr>
        <w:t xml:space="preserve">Варіанти завдань (теоретичних та практичних) для підсумкового модульного контролю / диференційованого заліку. </w:t>
      </w:r>
    </w:p>
    <w:p w14:paraId="755491EE" w14:textId="77777777" w:rsidR="00FE0D67" w:rsidRPr="00FE0D67" w:rsidRDefault="00FE0D67" w:rsidP="00FE0D67">
      <w:pPr>
        <w:widowControl/>
        <w:numPr>
          <w:ilvl w:val="0"/>
          <w:numId w:val="14"/>
        </w:numPr>
        <w:shd w:val="clear" w:color="auto" w:fill="FFFFFF"/>
        <w:autoSpaceDE/>
        <w:autoSpaceDN/>
        <w:ind w:left="0" w:firstLine="0"/>
        <w:jc w:val="both"/>
        <w:rPr>
          <w:rFonts w:eastAsia="Times New Roman"/>
          <w:sz w:val="24"/>
          <w:szCs w:val="24"/>
          <w:lang w:eastAsia="ar-SA"/>
        </w:rPr>
      </w:pPr>
      <w:r w:rsidRPr="00FE0D67">
        <w:rPr>
          <w:rFonts w:eastAsia="Times New Roman"/>
          <w:sz w:val="24"/>
          <w:szCs w:val="24"/>
          <w:lang w:eastAsia="ar-SA"/>
        </w:rPr>
        <w:t>Відеофільми та навчальні кінофільми з тематики заняття. </w:t>
      </w:r>
    </w:p>
    <w:p w14:paraId="486F59C3" w14:textId="77777777" w:rsidR="00FE0D67" w:rsidRPr="00FE0D67" w:rsidRDefault="00FE0D67" w:rsidP="00FE0D67">
      <w:pPr>
        <w:widowControl/>
        <w:numPr>
          <w:ilvl w:val="0"/>
          <w:numId w:val="14"/>
        </w:numPr>
        <w:shd w:val="clear" w:color="auto" w:fill="FFFFFF"/>
        <w:autoSpaceDE/>
        <w:autoSpaceDN/>
        <w:ind w:left="0" w:firstLine="0"/>
        <w:jc w:val="both"/>
        <w:rPr>
          <w:rFonts w:eastAsia="Times New Roman"/>
          <w:sz w:val="24"/>
          <w:szCs w:val="24"/>
          <w:lang w:eastAsia="ar-SA"/>
        </w:rPr>
      </w:pPr>
      <w:r w:rsidRPr="00FE0D67">
        <w:rPr>
          <w:rFonts w:eastAsia="Times New Roman"/>
          <w:sz w:val="24"/>
          <w:szCs w:val="24"/>
          <w:lang w:eastAsia="ar-SA"/>
        </w:rPr>
        <w:t>Інструкції по роботі з фантомами та муляжами з відпрацювання практичних навичок.</w:t>
      </w:r>
    </w:p>
    <w:p w14:paraId="72D362E1" w14:textId="77777777" w:rsidR="00FE0D67" w:rsidRPr="00FE0D67" w:rsidRDefault="00FE0D67" w:rsidP="00FE0D67">
      <w:pPr>
        <w:widowControl/>
        <w:shd w:val="clear" w:color="auto" w:fill="FFFFFF"/>
        <w:autoSpaceDE/>
        <w:autoSpaceDN/>
        <w:jc w:val="both"/>
        <w:rPr>
          <w:rFonts w:eastAsia="Times New Roman"/>
          <w:sz w:val="24"/>
          <w:szCs w:val="24"/>
          <w:lang w:eastAsia="ar-SA"/>
        </w:rPr>
      </w:pPr>
      <w:r w:rsidRPr="00FE0D67">
        <w:rPr>
          <w:rFonts w:eastAsia="Times New Roman"/>
          <w:sz w:val="24"/>
          <w:szCs w:val="24"/>
          <w:lang w:eastAsia="ar-SA"/>
        </w:rPr>
        <w:t>Методичне забезпечення самостійної роботи студентів:</w:t>
      </w:r>
    </w:p>
    <w:p w14:paraId="32855829" w14:textId="77777777" w:rsidR="00FE0D67" w:rsidRPr="00FE0D67" w:rsidRDefault="00FE0D67" w:rsidP="00FE0D67">
      <w:pPr>
        <w:widowControl/>
        <w:numPr>
          <w:ilvl w:val="0"/>
          <w:numId w:val="15"/>
        </w:numPr>
        <w:shd w:val="clear" w:color="auto" w:fill="FFFFFF"/>
        <w:autoSpaceDE/>
        <w:autoSpaceDN/>
        <w:jc w:val="both"/>
        <w:rPr>
          <w:rFonts w:eastAsia="Times New Roman"/>
          <w:sz w:val="24"/>
          <w:szCs w:val="24"/>
          <w:lang w:eastAsia="ar-SA"/>
        </w:rPr>
      </w:pPr>
      <w:r w:rsidRPr="00FE0D67">
        <w:rPr>
          <w:rFonts w:eastAsia="Times New Roman"/>
          <w:sz w:val="24"/>
          <w:szCs w:val="24"/>
          <w:lang w:eastAsia="ar-SA"/>
        </w:rPr>
        <w:t>Методичні вказівки для передаудиторної підготовки до практичних занять.</w:t>
      </w:r>
    </w:p>
    <w:p w14:paraId="4093F1A4" w14:textId="77777777" w:rsidR="00FE0D67" w:rsidRPr="00FE0D67" w:rsidRDefault="00FE0D67" w:rsidP="00FE0D67">
      <w:pPr>
        <w:widowControl/>
        <w:numPr>
          <w:ilvl w:val="0"/>
          <w:numId w:val="15"/>
        </w:numPr>
        <w:shd w:val="clear" w:color="auto" w:fill="FFFFFF"/>
        <w:autoSpaceDE/>
        <w:autoSpaceDN/>
        <w:jc w:val="both"/>
        <w:rPr>
          <w:rFonts w:eastAsia="Times New Roman"/>
          <w:sz w:val="24"/>
          <w:szCs w:val="24"/>
          <w:lang w:eastAsia="ar-SA"/>
        </w:rPr>
      </w:pPr>
      <w:r w:rsidRPr="00FE0D67">
        <w:rPr>
          <w:rFonts w:eastAsia="Times New Roman"/>
          <w:sz w:val="24"/>
          <w:szCs w:val="24"/>
          <w:lang w:eastAsia="ar-SA"/>
        </w:rPr>
        <w:t>Методичні інструкції з виконання практичних навичок.</w:t>
      </w:r>
    </w:p>
    <w:p w14:paraId="06A9E4C4" w14:textId="77777777" w:rsidR="00FE0D67" w:rsidRPr="00FE0D67" w:rsidRDefault="00FE0D67" w:rsidP="00FE0D67">
      <w:pPr>
        <w:widowControl/>
        <w:numPr>
          <w:ilvl w:val="0"/>
          <w:numId w:val="15"/>
        </w:numPr>
        <w:shd w:val="clear" w:color="auto" w:fill="FFFFFF"/>
        <w:autoSpaceDE/>
        <w:autoSpaceDN/>
        <w:jc w:val="both"/>
        <w:rPr>
          <w:rFonts w:eastAsia="Times New Roman"/>
          <w:sz w:val="24"/>
          <w:szCs w:val="24"/>
          <w:lang w:eastAsia="ar-SA"/>
        </w:rPr>
      </w:pPr>
      <w:r w:rsidRPr="00FE0D67">
        <w:rPr>
          <w:rFonts w:eastAsia="Times New Roman"/>
          <w:sz w:val="24"/>
          <w:szCs w:val="24"/>
          <w:lang w:eastAsia="ar-SA"/>
        </w:rPr>
        <w:t>Варіанти завдань для самостійної та індивідуальної роботи студентів.</w:t>
      </w:r>
    </w:p>
    <w:p w14:paraId="3EB9F1EB" w14:textId="77777777" w:rsidR="00FE0D67" w:rsidRPr="00FE0D67" w:rsidRDefault="00FE0D67" w:rsidP="00FE0D67">
      <w:pPr>
        <w:widowControl/>
        <w:autoSpaceDE/>
        <w:autoSpaceDN/>
        <w:contextualSpacing/>
        <w:jc w:val="both"/>
        <w:rPr>
          <w:rFonts w:eastAsia="Times New Roman"/>
          <w:sz w:val="24"/>
          <w:szCs w:val="24"/>
          <w:lang w:eastAsia="ar-SA"/>
        </w:rPr>
      </w:pPr>
      <w:r w:rsidRPr="00FE0D67">
        <w:rPr>
          <w:rFonts w:eastAsia="Times New Roman"/>
          <w:sz w:val="24"/>
          <w:szCs w:val="24"/>
          <w:lang w:eastAsia="ar-SA"/>
        </w:rPr>
        <w:t>Методичне забезпечення проведення підсумкового контролю:</w:t>
      </w:r>
    </w:p>
    <w:p w14:paraId="7E829F7B" w14:textId="77777777" w:rsidR="00FE0D67" w:rsidRPr="00FE0D67" w:rsidRDefault="00FE0D67" w:rsidP="00FE0D67">
      <w:pPr>
        <w:widowControl/>
        <w:numPr>
          <w:ilvl w:val="0"/>
          <w:numId w:val="16"/>
        </w:numPr>
        <w:autoSpaceDE/>
        <w:autoSpaceDN/>
        <w:jc w:val="both"/>
        <w:rPr>
          <w:rFonts w:eastAsia="Times New Roman"/>
          <w:sz w:val="24"/>
          <w:szCs w:val="24"/>
          <w:lang w:eastAsia="ar-SA"/>
        </w:rPr>
      </w:pPr>
      <w:r w:rsidRPr="00FE0D67">
        <w:rPr>
          <w:rFonts w:eastAsia="Times New Roman"/>
          <w:sz w:val="24"/>
          <w:szCs w:val="24"/>
          <w:lang w:eastAsia="ar-SA"/>
        </w:rPr>
        <w:t xml:space="preserve">Тестові завдання формату А. </w:t>
      </w:r>
    </w:p>
    <w:p w14:paraId="742D2D16" w14:textId="77777777" w:rsidR="00FE0D67" w:rsidRPr="00FE0D67" w:rsidRDefault="00FE0D67" w:rsidP="00FE0D67">
      <w:pPr>
        <w:widowControl/>
        <w:numPr>
          <w:ilvl w:val="0"/>
          <w:numId w:val="16"/>
        </w:numPr>
        <w:autoSpaceDE/>
        <w:autoSpaceDN/>
        <w:jc w:val="both"/>
        <w:rPr>
          <w:rFonts w:eastAsia="Times New Roman"/>
          <w:sz w:val="24"/>
          <w:szCs w:val="24"/>
          <w:lang w:eastAsia="ar-SA"/>
        </w:rPr>
      </w:pPr>
      <w:r w:rsidRPr="00FE0D67">
        <w:rPr>
          <w:rFonts w:eastAsia="Times New Roman"/>
          <w:sz w:val="24"/>
          <w:szCs w:val="24"/>
          <w:lang w:eastAsia="ar-SA"/>
        </w:rPr>
        <w:t>Структуровані завдання для письмових робіт.</w:t>
      </w:r>
    </w:p>
    <w:p w14:paraId="0427AB7E" w14:textId="77777777" w:rsidR="00FE0D67" w:rsidRPr="00FE0D67" w:rsidRDefault="00FE0D67" w:rsidP="00FE0D67">
      <w:pPr>
        <w:widowControl/>
        <w:numPr>
          <w:ilvl w:val="0"/>
          <w:numId w:val="16"/>
        </w:numPr>
        <w:autoSpaceDE/>
        <w:autoSpaceDN/>
        <w:jc w:val="both"/>
        <w:rPr>
          <w:rFonts w:eastAsia="Times New Roman"/>
          <w:sz w:val="24"/>
          <w:szCs w:val="24"/>
          <w:lang w:eastAsia="ar-SA"/>
        </w:rPr>
      </w:pPr>
      <w:r w:rsidRPr="00FE0D67">
        <w:rPr>
          <w:rFonts w:eastAsia="Times New Roman"/>
          <w:sz w:val="24"/>
          <w:szCs w:val="24"/>
          <w:lang w:eastAsia="ar-SA"/>
        </w:rPr>
        <w:t>Перелік стандартизованих за методикою виконання практичних навичок.</w:t>
      </w:r>
    </w:p>
    <w:p w14:paraId="00EAB60D" w14:textId="77777777" w:rsidR="00FE0D67" w:rsidRPr="00FE0D67" w:rsidRDefault="00FE0D67" w:rsidP="00FE0D67">
      <w:pPr>
        <w:widowControl/>
        <w:numPr>
          <w:ilvl w:val="0"/>
          <w:numId w:val="16"/>
        </w:numPr>
        <w:autoSpaceDE/>
        <w:autoSpaceDN/>
        <w:jc w:val="both"/>
        <w:rPr>
          <w:rFonts w:eastAsia="Times New Roman"/>
          <w:sz w:val="24"/>
          <w:szCs w:val="24"/>
          <w:lang w:eastAsia="ar-SA"/>
        </w:rPr>
      </w:pPr>
      <w:r w:rsidRPr="00FE0D67">
        <w:rPr>
          <w:rFonts w:eastAsia="Times New Roman"/>
          <w:sz w:val="24"/>
          <w:szCs w:val="24"/>
          <w:lang w:eastAsia="ar-SA"/>
        </w:rPr>
        <w:t>Ситуаційні завдання з моделювання дій середнього медичного персоналу в конкрентних клінічних ситуаціях.</w:t>
      </w:r>
    </w:p>
    <w:p w14:paraId="4756C9D1" w14:textId="77777777" w:rsidR="00FE0D67" w:rsidRPr="00F13206" w:rsidRDefault="00FE0D67" w:rsidP="00F13206">
      <w:pPr>
        <w:widowControl/>
        <w:autoSpaceDE/>
        <w:autoSpaceDN/>
        <w:contextualSpacing/>
        <w:jc w:val="both"/>
        <w:rPr>
          <w:rFonts w:eastAsia="Times New Roman"/>
          <w:sz w:val="24"/>
          <w:szCs w:val="24"/>
          <w:lang w:eastAsia="ar-SA"/>
        </w:rPr>
      </w:pPr>
      <w:r w:rsidRPr="00FE0D67">
        <w:rPr>
          <w:rFonts w:eastAsia="Times New Roman"/>
          <w:sz w:val="24"/>
          <w:szCs w:val="24"/>
          <w:lang w:eastAsia="ar-SA"/>
        </w:rPr>
        <w:t>Розробка питань тест-контролю, формування структурованих завдань для письмових робіт, ситуаційних задач для співбесіди та практичних завдань, що використовуються для діагностики успішності навчання, має базуватись на переліку питань і практичних навичок, які повинен засвоїти студент при вивченні модулів № 1, 2 та 3 дисципліни «Сестринська практика». Комплекти практичних завдань формуються з переліку практичних навичок, якими має опанувати студент під час вивчення кожного з трьох модулів дисципліни, що являють собою стандартизовані за методикою виконання практичні роботи.</w:t>
      </w:r>
    </w:p>
    <w:p w14:paraId="67894080" w14:textId="77777777" w:rsidR="00401ABB" w:rsidRPr="003D7866" w:rsidRDefault="00401ABB" w:rsidP="00401ABB">
      <w:pPr>
        <w:jc w:val="center"/>
        <w:rPr>
          <w:b/>
          <w:sz w:val="24"/>
          <w:szCs w:val="24"/>
        </w:rPr>
      </w:pPr>
      <w:r w:rsidRPr="003D7866">
        <w:rPr>
          <w:b/>
          <w:sz w:val="24"/>
          <w:szCs w:val="24"/>
        </w:rPr>
        <w:t>Викладачі</w:t>
      </w:r>
    </w:p>
    <w:p w14:paraId="177C512F" w14:textId="77777777" w:rsidR="00EF536D" w:rsidRPr="00F13206" w:rsidRDefault="00EF536D" w:rsidP="00EF536D">
      <w:pPr>
        <w:widowControl/>
        <w:autoSpaceDE/>
        <w:autoSpaceDN/>
        <w:rPr>
          <w:rFonts w:eastAsia="Times New Roman"/>
          <w:sz w:val="24"/>
          <w:szCs w:val="24"/>
          <w:lang w:eastAsia="ru-RU"/>
        </w:rPr>
      </w:pPr>
      <w:r w:rsidRPr="00F13206">
        <w:rPr>
          <w:rFonts w:eastAsia="Times New Roman"/>
          <w:sz w:val="24"/>
          <w:szCs w:val="24"/>
          <w:lang w:eastAsia="ru-RU"/>
        </w:rPr>
        <w:t xml:space="preserve">завідувач кафедри загальної хірургії №2, д. мед. н., професор В.О. Сипливий </w:t>
      </w:r>
    </w:p>
    <w:p w14:paraId="17433405" w14:textId="77777777" w:rsidR="00EF536D" w:rsidRPr="00F13206" w:rsidRDefault="00EF536D" w:rsidP="00EF536D">
      <w:pPr>
        <w:widowControl/>
        <w:autoSpaceDE/>
        <w:autoSpaceDN/>
        <w:rPr>
          <w:rFonts w:eastAsia="Times New Roman"/>
          <w:sz w:val="24"/>
          <w:szCs w:val="24"/>
          <w:lang w:eastAsia="ru-RU"/>
        </w:rPr>
      </w:pPr>
      <w:r w:rsidRPr="00F13206">
        <w:rPr>
          <w:rFonts w:eastAsia="Times New Roman"/>
          <w:sz w:val="24"/>
          <w:szCs w:val="24"/>
          <w:lang w:eastAsia="ru-RU"/>
        </w:rPr>
        <w:t xml:space="preserve">професор кафедри загальної хірургії №2, д. мед. н. Г.Д. Петренко; </w:t>
      </w:r>
    </w:p>
    <w:p w14:paraId="082F6349" w14:textId="77777777" w:rsidR="00EF536D" w:rsidRPr="00F13206" w:rsidRDefault="00EF536D" w:rsidP="00EF536D">
      <w:pPr>
        <w:widowControl/>
        <w:autoSpaceDE/>
        <w:autoSpaceDN/>
        <w:rPr>
          <w:rFonts w:eastAsia="Times New Roman"/>
          <w:sz w:val="24"/>
          <w:szCs w:val="24"/>
          <w:lang w:eastAsia="ru-RU"/>
        </w:rPr>
      </w:pPr>
      <w:r w:rsidRPr="00F13206">
        <w:rPr>
          <w:rFonts w:eastAsia="Times New Roman"/>
          <w:sz w:val="24"/>
          <w:szCs w:val="24"/>
          <w:lang w:eastAsia="ru-RU"/>
        </w:rPr>
        <w:t>доцент кафедри загальної хірургії №2, к.мед.н., А.Г. Гузь;</w:t>
      </w:r>
    </w:p>
    <w:p w14:paraId="1D00953A" w14:textId="77777777" w:rsidR="00EF536D" w:rsidRPr="00F13206" w:rsidRDefault="00EF536D" w:rsidP="00EF536D">
      <w:pPr>
        <w:widowControl/>
        <w:autoSpaceDE/>
        <w:autoSpaceDN/>
        <w:rPr>
          <w:rFonts w:eastAsia="Times New Roman"/>
          <w:sz w:val="24"/>
          <w:szCs w:val="24"/>
          <w:lang w:eastAsia="ru-RU"/>
        </w:rPr>
      </w:pPr>
      <w:r w:rsidRPr="00F13206">
        <w:rPr>
          <w:rFonts w:eastAsia="Times New Roman"/>
          <w:sz w:val="24"/>
          <w:szCs w:val="24"/>
          <w:lang w:eastAsia="ru-RU"/>
        </w:rPr>
        <w:t>доцент кафедри загальної хірургії №2, к.мед.н., О.Г. Петюнін;</w:t>
      </w:r>
    </w:p>
    <w:p w14:paraId="3A69A444" w14:textId="77777777" w:rsidR="00EF536D" w:rsidRPr="00F13206" w:rsidRDefault="00EF536D" w:rsidP="00EF536D">
      <w:pPr>
        <w:widowControl/>
        <w:autoSpaceDE/>
        <w:autoSpaceDN/>
        <w:rPr>
          <w:rFonts w:eastAsia="Times New Roman"/>
          <w:sz w:val="24"/>
          <w:szCs w:val="24"/>
          <w:lang w:eastAsia="ru-RU"/>
        </w:rPr>
      </w:pPr>
      <w:r w:rsidRPr="00F13206">
        <w:rPr>
          <w:rFonts w:eastAsia="Times New Roman"/>
          <w:sz w:val="24"/>
          <w:szCs w:val="24"/>
          <w:lang w:eastAsia="ru-RU"/>
        </w:rPr>
        <w:t>доцент кафедри загальної хірургії №2, к.мед.н., С.В. Грінченко;</w:t>
      </w:r>
    </w:p>
    <w:p w14:paraId="01CFA883" w14:textId="77777777" w:rsidR="00ED75A2" w:rsidRPr="00010CD4" w:rsidRDefault="00EF536D" w:rsidP="00EF536D">
      <w:pPr>
        <w:widowControl/>
        <w:shd w:val="clear" w:color="auto" w:fill="FFFFFF"/>
        <w:autoSpaceDE/>
        <w:autoSpaceDN/>
        <w:jc w:val="both"/>
        <w:rPr>
          <w:rFonts w:eastAsia="Times New Roman"/>
          <w:sz w:val="24"/>
          <w:szCs w:val="24"/>
          <w:lang w:eastAsia="ru-RU"/>
        </w:rPr>
      </w:pPr>
      <w:r w:rsidRPr="00F13206">
        <w:rPr>
          <w:rFonts w:eastAsia="Times New Roman"/>
          <w:sz w:val="24"/>
          <w:szCs w:val="24"/>
          <w:lang w:eastAsia="ru-RU"/>
        </w:rPr>
        <w:t>доцент кафедри загальної хірургії №2, к.мед.н., В.В. Доценко</w:t>
      </w:r>
      <w:r>
        <w:rPr>
          <w:rFonts w:eastAsia="Times New Roman"/>
          <w:sz w:val="24"/>
          <w:szCs w:val="24"/>
          <w:lang w:eastAsia="ru-RU"/>
        </w:rPr>
        <w:t xml:space="preserve"> </w:t>
      </w:r>
    </w:p>
    <w:p w14:paraId="16805AF8" w14:textId="77777777" w:rsidR="00F13206" w:rsidRDefault="00F13206" w:rsidP="00EF536D">
      <w:pPr>
        <w:widowControl/>
        <w:shd w:val="clear" w:color="auto" w:fill="FFFFFF"/>
        <w:autoSpaceDE/>
        <w:autoSpaceDN/>
        <w:jc w:val="both"/>
        <w:rPr>
          <w:rFonts w:eastAsia="Times New Roman"/>
          <w:sz w:val="24"/>
          <w:szCs w:val="24"/>
          <w:lang w:eastAsia="ru-RU"/>
        </w:rPr>
      </w:pPr>
      <w:r w:rsidRPr="00FA2E92">
        <w:rPr>
          <w:rFonts w:eastAsia="Times New Roman"/>
          <w:sz w:val="24"/>
          <w:szCs w:val="24"/>
          <w:lang w:eastAsia="ru-RU"/>
        </w:rPr>
        <w:t>ас</w:t>
      </w:r>
      <w:r>
        <w:rPr>
          <w:rFonts w:eastAsia="Times New Roman"/>
          <w:sz w:val="24"/>
          <w:szCs w:val="24"/>
          <w:lang w:eastAsia="ru-RU"/>
        </w:rPr>
        <w:t>истент кафедри загальної хірургії №2, к.мед.н., В.І.Робак</w:t>
      </w:r>
    </w:p>
    <w:p w14:paraId="552EAA78" w14:textId="77777777" w:rsidR="00F13206" w:rsidRPr="00F13206" w:rsidRDefault="00F13206" w:rsidP="00EF536D">
      <w:pPr>
        <w:widowControl/>
        <w:shd w:val="clear" w:color="auto" w:fill="FFFFFF"/>
        <w:autoSpaceDE/>
        <w:autoSpaceDN/>
        <w:jc w:val="both"/>
        <w:rPr>
          <w:rFonts w:eastAsia="Times New Roman"/>
          <w:sz w:val="24"/>
          <w:szCs w:val="24"/>
          <w:lang w:eastAsia="ru-RU"/>
        </w:rPr>
      </w:pPr>
      <w:r w:rsidRPr="00F13206">
        <w:rPr>
          <w:rFonts w:eastAsia="Times New Roman"/>
          <w:sz w:val="24"/>
          <w:szCs w:val="24"/>
          <w:lang w:eastAsia="ru-RU"/>
        </w:rPr>
        <w:t>ас</w:t>
      </w:r>
      <w:r>
        <w:rPr>
          <w:rFonts w:eastAsia="Times New Roman"/>
          <w:sz w:val="24"/>
          <w:szCs w:val="24"/>
          <w:lang w:eastAsia="ru-RU"/>
        </w:rPr>
        <w:t>истент кафедри загальної хірургії №2, В.О.Курбатов</w:t>
      </w:r>
    </w:p>
    <w:p w14:paraId="7A4EAE48" w14:textId="77777777" w:rsidR="00EF536D" w:rsidRDefault="001022AF" w:rsidP="001022AF">
      <w:pPr>
        <w:widowControl/>
        <w:shd w:val="clear" w:color="auto" w:fill="FFFFFF"/>
        <w:autoSpaceDE/>
        <w:autoSpaceDN/>
        <w:jc w:val="center"/>
        <w:rPr>
          <w:b/>
          <w:szCs w:val="28"/>
        </w:rPr>
      </w:pPr>
      <w:r w:rsidRPr="000961AD">
        <w:rPr>
          <w:b/>
          <w:szCs w:val="28"/>
        </w:rPr>
        <w:lastRenderedPageBreak/>
        <w:t>Рекомендована література</w:t>
      </w:r>
    </w:p>
    <w:p w14:paraId="3781078D" w14:textId="77777777" w:rsidR="001022AF" w:rsidRPr="001022AF" w:rsidRDefault="001022AF" w:rsidP="001022AF">
      <w:pPr>
        <w:widowControl/>
        <w:autoSpaceDE/>
        <w:autoSpaceDN/>
        <w:ind w:left="927" w:firstLine="774"/>
        <w:rPr>
          <w:rFonts w:eastAsia="Times New Roman"/>
          <w:b/>
          <w:sz w:val="24"/>
          <w:szCs w:val="24"/>
          <w:lang w:eastAsia="ar-SA"/>
        </w:rPr>
      </w:pPr>
      <w:r w:rsidRPr="001022AF">
        <w:rPr>
          <w:rFonts w:eastAsia="Times New Roman"/>
          <w:b/>
          <w:sz w:val="24"/>
          <w:szCs w:val="24"/>
          <w:lang w:eastAsia="ar-SA"/>
        </w:rPr>
        <w:t>Основна (базова)</w:t>
      </w:r>
    </w:p>
    <w:p w14:paraId="6C0B8EC0" w14:textId="77777777" w:rsidR="001022AF" w:rsidRPr="001022AF" w:rsidRDefault="001022AF" w:rsidP="001022AF">
      <w:pPr>
        <w:widowControl/>
        <w:numPr>
          <w:ilvl w:val="0"/>
          <w:numId w:val="19"/>
        </w:numPr>
        <w:tabs>
          <w:tab w:val="num" w:pos="426"/>
        </w:tabs>
        <w:autoSpaceDE/>
        <w:autoSpaceDN/>
        <w:spacing w:before="60" w:after="60"/>
        <w:ind w:left="425" w:hanging="425"/>
        <w:jc w:val="both"/>
        <w:rPr>
          <w:rFonts w:eastAsia="Times New Roman"/>
          <w:sz w:val="24"/>
          <w:szCs w:val="24"/>
          <w:lang w:eastAsia="ar-SA"/>
        </w:rPr>
      </w:pPr>
      <w:r w:rsidRPr="001022AF">
        <w:rPr>
          <w:rFonts w:eastAsia="Times New Roman"/>
          <w:sz w:val="24"/>
          <w:szCs w:val="24"/>
          <w:lang w:eastAsia="ar-SA"/>
        </w:rPr>
        <w:t xml:space="preserve">Касевич Н.М. Загальний догляд за хворими і медична маніпуляційна техніка: підруч. для студ. вищ. мед. навч. закл. I-III рівнів акредитації / за ред. В.І. Литвиненка. - 7-ме вид., випр. - К.: Медицина, 2017. - 424 с. </w:t>
      </w:r>
    </w:p>
    <w:p w14:paraId="1270567C" w14:textId="77777777" w:rsidR="001022AF" w:rsidRPr="001022AF" w:rsidRDefault="001022AF" w:rsidP="001022AF">
      <w:pPr>
        <w:widowControl/>
        <w:numPr>
          <w:ilvl w:val="0"/>
          <w:numId w:val="19"/>
        </w:numPr>
        <w:tabs>
          <w:tab w:val="num" w:pos="426"/>
        </w:tabs>
        <w:autoSpaceDE/>
        <w:autoSpaceDN/>
        <w:spacing w:before="60" w:after="60"/>
        <w:ind w:left="426" w:hanging="426"/>
        <w:jc w:val="both"/>
        <w:rPr>
          <w:rFonts w:eastAsia="Times New Roman"/>
          <w:sz w:val="24"/>
          <w:szCs w:val="24"/>
          <w:lang w:eastAsia="ar-SA"/>
        </w:rPr>
      </w:pPr>
      <w:r w:rsidRPr="001022AF">
        <w:rPr>
          <w:rFonts w:eastAsia="Times New Roman"/>
          <w:bCs/>
          <w:sz w:val="24"/>
          <w:szCs w:val="24"/>
          <w:lang w:eastAsia="ar-SA"/>
        </w:rPr>
        <w:t>Догляд за хворими і медична маніпуляційна техніка</w:t>
      </w:r>
      <w:r w:rsidRPr="001022AF">
        <w:rPr>
          <w:rFonts w:eastAsia="Times New Roman"/>
          <w:b/>
          <w:bCs/>
          <w:sz w:val="24"/>
          <w:szCs w:val="24"/>
          <w:lang w:eastAsia="ar-SA"/>
        </w:rPr>
        <w:t xml:space="preserve">: </w:t>
      </w:r>
      <w:r w:rsidRPr="001022AF">
        <w:rPr>
          <w:rFonts w:eastAsia="Times New Roman"/>
          <w:sz w:val="24"/>
          <w:szCs w:val="24"/>
          <w:lang w:eastAsia="ar-SA"/>
        </w:rPr>
        <w:t>навч.посібник /Л.С. Савка, Л.І. Разінкова, О.І. Коцар; за ред. Л.М. Ковальчука, О.В. Кононова. – 3-є вид., переробл. і допов. — К.: ВСВ “Медицина”, 2017. – 600 с.</w:t>
      </w:r>
    </w:p>
    <w:p w14:paraId="7AB29AE6" w14:textId="77777777" w:rsidR="001022AF" w:rsidRPr="001022AF" w:rsidRDefault="001022AF" w:rsidP="001022AF">
      <w:pPr>
        <w:widowControl/>
        <w:numPr>
          <w:ilvl w:val="0"/>
          <w:numId w:val="19"/>
        </w:numPr>
        <w:tabs>
          <w:tab w:val="num" w:pos="426"/>
        </w:tabs>
        <w:autoSpaceDE/>
        <w:autoSpaceDN/>
        <w:spacing w:before="60" w:after="60"/>
        <w:ind w:left="425" w:hanging="425"/>
        <w:jc w:val="both"/>
        <w:rPr>
          <w:rFonts w:eastAsia="Times New Roman"/>
          <w:sz w:val="24"/>
          <w:szCs w:val="24"/>
          <w:lang w:eastAsia="ar-SA"/>
        </w:rPr>
      </w:pPr>
      <w:r w:rsidRPr="001022AF">
        <w:rPr>
          <w:rFonts w:eastAsia="Times New Roman"/>
          <w:sz w:val="24"/>
          <w:szCs w:val="24"/>
          <w:lang w:eastAsia="ar-SA"/>
        </w:rPr>
        <w:t xml:space="preserve">Нетяженко В.З., Щуліпенко І.М., Дідківська Л.А. Догляд за хворими (загальний і спеціальний з основами медсестринської техніки): підруч. для студ. вищ. мед. навч. закл. IV рівня акредитації. – К.: Здоров'я, 2013. - 591 с. </w:t>
      </w:r>
    </w:p>
    <w:p w14:paraId="30ED712D" w14:textId="77777777" w:rsidR="001022AF" w:rsidRPr="001022AF" w:rsidRDefault="001022AF" w:rsidP="001022AF">
      <w:pPr>
        <w:widowControl/>
        <w:numPr>
          <w:ilvl w:val="0"/>
          <w:numId w:val="19"/>
        </w:numPr>
        <w:tabs>
          <w:tab w:val="num" w:pos="426"/>
        </w:tabs>
        <w:autoSpaceDE/>
        <w:autoSpaceDN/>
        <w:spacing w:before="60" w:after="60"/>
        <w:ind w:left="425" w:hanging="425"/>
        <w:jc w:val="both"/>
        <w:rPr>
          <w:rFonts w:eastAsia="Times New Roman"/>
          <w:sz w:val="24"/>
          <w:szCs w:val="24"/>
          <w:lang w:eastAsia="ar-SA"/>
        </w:rPr>
      </w:pPr>
      <w:r w:rsidRPr="001022AF">
        <w:rPr>
          <w:rFonts w:eastAsia="Times New Roman"/>
          <w:sz w:val="24"/>
          <w:szCs w:val="24"/>
          <w:lang w:eastAsia="ar-SA"/>
        </w:rPr>
        <w:t>Тяжка О.В., Антошкіна А.М., Васюкова М.М., Казакова Л.М., Лутай Т.І. та ін. Основи догляду за дітьми. Техніка лікувальних процедур і маніпуляцій: навч. посіб. для мед. ВНЗ III-IV р.а. – 2-ге вид. / за ред. О.В. Тяжкої. – К. : Медицина, 2014. - 152 с.</w:t>
      </w:r>
    </w:p>
    <w:p w14:paraId="201B9C7F" w14:textId="77777777" w:rsidR="001022AF" w:rsidRPr="001022AF" w:rsidRDefault="001022AF" w:rsidP="001022AF">
      <w:pPr>
        <w:widowControl/>
        <w:autoSpaceDE/>
        <w:autoSpaceDN/>
        <w:rPr>
          <w:rFonts w:eastAsia="Times New Roman"/>
          <w:sz w:val="24"/>
          <w:szCs w:val="24"/>
          <w:lang w:eastAsia="ar-SA"/>
        </w:rPr>
      </w:pPr>
    </w:p>
    <w:p w14:paraId="5E4F831C" w14:textId="77777777" w:rsidR="001022AF" w:rsidRPr="001022AF" w:rsidRDefault="001022AF" w:rsidP="001022AF">
      <w:pPr>
        <w:widowControl/>
        <w:autoSpaceDE/>
        <w:autoSpaceDN/>
        <w:ind w:left="927" w:firstLine="774"/>
        <w:rPr>
          <w:rFonts w:eastAsia="Times New Roman"/>
          <w:b/>
          <w:sz w:val="24"/>
          <w:szCs w:val="24"/>
          <w:lang w:eastAsia="ar-SA"/>
        </w:rPr>
      </w:pPr>
      <w:r w:rsidRPr="001022AF">
        <w:rPr>
          <w:rFonts w:eastAsia="Times New Roman"/>
          <w:b/>
          <w:sz w:val="24"/>
          <w:szCs w:val="24"/>
          <w:lang w:eastAsia="ar-SA"/>
        </w:rPr>
        <w:t>Допоміжна</w:t>
      </w:r>
    </w:p>
    <w:p w14:paraId="2B65B43F" w14:textId="77777777" w:rsidR="001022AF" w:rsidRPr="001022AF" w:rsidRDefault="001022AF" w:rsidP="001022AF">
      <w:pPr>
        <w:widowControl/>
        <w:numPr>
          <w:ilvl w:val="0"/>
          <w:numId w:val="20"/>
        </w:numPr>
        <w:autoSpaceDE/>
        <w:autoSpaceDN/>
        <w:spacing w:before="60" w:after="60"/>
        <w:jc w:val="both"/>
        <w:rPr>
          <w:rFonts w:eastAsia="Times New Roman"/>
          <w:sz w:val="24"/>
          <w:szCs w:val="24"/>
          <w:lang w:eastAsia="ar-SA"/>
        </w:rPr>
      </w:pPr>
      <w:r w:rsidRPr="001022AF">
        <w:rPr>
          <w:rFonts w:eastAsia="Times New Roman"/>
          <w:sz w:val="24"/>
          <w:szCs w:val="24"/>
          <w:lang w:eastAsia="ar-SA"/>
        </w:rPr>
        <w:t xml:space="preserve">Дронов О.І. , Сипливий В.О., Ковальська І.О., Скомаровський О.А., Крючина Є.А. Курс лекцій з загальної хірургії: навч.-метод. посіб. для студ. вищ. мед. закл. III-IV рівнів акредитації – Вид. 2-ге, доп. – К.:, 2011. – 487 с. </w:t>
      </w:r>
    </w:p>
    <w:p w14:paraId="77C09E03" w14:textId="77777777" w:rsidR="001022AF" w:rsidRPr="001022AF" w:rsidRDefault="001022AF" w:rsidP="001022AF">
      <w:pPr>
        <w:widowControl/>
        <w:numPr>
          <w:ilvl w:val="0"/>
          <w:numId w:val="20"/>
        </w:numPr>
        <w:autoSpaceDE/>
        <w:autoSpaceDN/>
        <w:spacing w:before="60" w:after="60"/>
        <w:jc w:val="both"/>
        <w:rPr>
          <w:rFonts w:eastAsia="Times New Roman"/>
          <w:sz w:val="24"/>
          <w:szCs w:val="24"/>
          <w:lang w:eastAsia="ar-SA"/>
        </w:rPr>
      </w:pPr>
      <w:r w:rsidRPr="001022AF">
        <w:rPr>
          <w:rFonts w:eastAsia="Times New Roman"/>
          <w:sz w:val="24"/>
          <w:szCs w:val="24"/>
          <w:lang w:eastAsia="ar-SA"/>
        </w:rPr>
        <w:t>Основи догляду за хірургічними хворими: навчально-методичний посібник для студентів ВМНЗ IV рівня акредитації / Шумейко І.А., Лігоненко О.В., Чорна І.О., Зубаха А.Б., Дігтяр І.І., Стороженко О.В.  - Полтава, 2015. - 160 с.</w:t>
      </w:r>
    </w:p>
    <w:p w14:paraId="337AE415" w14:textId="77777777" w:rsidR="001022AF" w:rsidRPr="001022AF" w:rsidRDefault="001022AF" w:rsidP="001022AF">
      <w:pPr>
        <w:widowControl/>
        <w:numPr>
          <w:ilvl w:val="0"/>
          <w:numId w:val="20"/>
        </w:numPr>
        <w:tabs>
          <w:tab w:val="left" w:pos="709"/>
          <w:tab w:val="left" w:pos="3750"/>
        </w:tabs>
        <w:suppressAutoHyphens/>
        <w:overflowPunct w:val="0"/>
        <w:autoSpaceDE/>
        <w:autoSpaceDN/>
        <w:jc w:val="both"/>
        <w:textAlignment w:val="baseline"/>
        <w:rPr>
          <w:rFonts w:eastAsia="Times New Roman"/>
          <w:sz w:val="24"/>
          <w:szCs w:val="24"/>
          <w:lang w:eastAsia="ar-SA"/>
        </w:rPr>
      </w:pPr>
      <w:r w:rsidRPr="001022AF">
        <w:rPr>
          <w:rFonts w:eastAsia="Times New Roman"/>
          <w:sz w:val="24"/>
          <w:szCs w:val="24"/>
          <w:lang w:eastAsia="ar-SA"/>
        </w:rPr>
        <w:t>Пропедевтическая педиатрия. Учебник для студентов высших медицинских учебных заведений/Под ред. В.Г. Майданника.- Винница: Нова книга, 2017.-888  с.</w:t>
      </w:r>
    </w:p>
    <w:p w14:paraId="0C8CD160" w14:textId="77777777" w:rsidR="001022AF" w:rsidRPr="001022AF" w:rsidRDefault="001022AF" w:rsidP="001022AF">
      <w:pPr>
        <w:widowControl/>
        <w:numPr>
          <w:ilvl w:val="0"/>
          <w:numId w:val="20"/>
        </w:numPr>
        <w:autoSpaceDE/>
        <w:autoSpaceDN/>
        <w:spacing w:before="60" w:after="60"/>
        <w:jc w:val="both"/>
        <w:rPr>
          <w:rFonts w:eastAsia="Times New Roman"/>
          <w:sz w:val="24"/>
          <w:szCs w:val="24"/>
          <w:lang w:eastAsia="ar-SA"/>
        </w:rPr>
      </w:pPr>
      <w:r w:rsidRPr="001022AF">
        <w:rPr>
          <w:rFonts w:eastAsia="Times New Roman"/>
          <w:sz w:val="24"/>
          <w:szCs w:val="24"/>
          <w:lang w:eastAsia="ar-SA"/>
        </w:rPr>
        <w:t>Волосовець О.П., Маркевич В.Е., Тарасова І.В., Лобода А.М. Неонатологія: навч.-метод. посіб. – Суми : СумДУ, 2011. – 214 с.</w:t>
      </w:r>
    </w:p>
    <w:p w14:paraId="1148F7E4" w14:textId="77777777" w:rsidR="001022AF" w:rsidRPr="001022AF" w:rsidRDefault="001022AF" w:rsidP="001022AF">
      <w:pPr>
        <w:widowControl/>
        <w:shd w:val="clear" w:color="auto" w:fill="FFFFFF"/>
        <w:autoSpaceDE/>
        <w:autoSpaceDN/>
        <w:ind w:left="720"/>
        <w:rPr>
          <w:rFonts w:eastAsia="Times New Roman"/>
          <w:sz w:val="24"/>
          <w:szCs w:val="24"/>
          <w:lang w:eastAsia="ar-SA"/>
        </w:rPr>
      </w:pPr>
      <w:r w:rsidRPr="001022AF">
        <w:rPr>
          <w:rFonts w:eastAsia="Times New Roman"/>
          <w:sz w:val="24"/>
          <w:szCs w:val="24"/>
          <w:lang w:eastAsia="ar-SA"/>
        </w:rPr>
        <w:t> </w:t>
      </w:r>
    </w:p>
    <w:p w14:paraId="375A9928" w14:textId="77777777" w:rsidR="001022AF" w:rsidRPr="001022AF" w:rsidRDefault="001022AF" w:rsidP="001022AF">
      <w:pPr>
        <w:widowControl/>
        <w:autoSpaceDE/>
        <w:autoSpaceDN/>
        <w:ind w:firstLine="567"/>
        <w:rPr>
          <w:rFonts w:eastAsia="Times New Roman"/>
          <w:b/>
          <w:sz w:val="24"/>
          <w:szCs w:val="24"/>
          <w:lang w:eastAsia="ar-SA"/>
        </w:rPr>
      </w:pPr>
      <w:r w:rsidRPr="001022AF">
        <w:rPr>
          <w:rFonts w:eastAsia="Times New Roman"/>
          <w:b/>
          <w:sz w:val="24"/>
          <w:szCs w:val="24"/>
          <w:lang w:eastAsia="ar-SA"/>
        </w:rPr>
        <w:t xml:space="preserve"> Інформаційні ресурси</w:t>
      </w:r>
    </w:p>
    <w:p w14:paraId="29B25745" w14:textId="77777777" w:rsidR="001022AF" w:rsidRPr="001022AF" w:rsidRDefault="001022AF" w:rsidP="001022AF">
      <w:pPr>
        <w:widowControl/>
        <w:numPr>
          <w:ilvl w:val="0"/>
          <w:numId w:val="17"/>
        </w:numPr>
        <w:autoSpaceDE/>
        <w:autoSpaceDN/>
        <w:adjustRightInd w:val="0"/>
        <w:spacing w:before="60" w:after="60"/>
        <w:ind w:left="426" w:hanging="426"/>
        <w:rPr>
          <w:rFonts w:eastAsia="Times New Roman"/>
          <w:sz w:val="24"/>
          <w:szCs w:val="24"/>
          <w:lang w:eastAsia="ar-SA"/>
        </w:rPr>
      </w:pPr>
      <w:r w:rsidRPr="001022AF">
        <w:rPr>
          <w:rFonts w:eastAsia="Times New Roman"/>
          <w:sz w:val="24"/>
          <w:szCs w:val="24"/>
          <w:lang w:eastAsia="ar-SA"/>
        </w:rPr>
        <w:t>Яворський О.Г. DVD-фільм «Догляд за хворими. Основи мед сестринської справи» (у 2-х частинах) / Яворський О.Г., аудіо- та відеоматеріали, 2013.</w:t>
      </w:r>
    </w:p>
    <w:p w14:paraId="39CAAD56" w14:textId="77777777" w:rsidR="001022AF" w:rsidRPr="001022AF" w:rsidRDefault="001022AF" w:rsidP="001022AF">
      <w:pPr>
        <w:widowControl/>
        <w:numPr>
          <w:ilvl w:val="0"/>
          <w:numId w:val="17"/>
        </w:numPr>
        <w:autoSpaceDE/>
        <w:autoSpaceDN/>
        <w:adjustRightInd w:val="0"/>
        <w:spacing w:before="60" w:after="60"/>
        <w:ind w:left="426" w:hanging="426"/>
        <w:rPr>
          <w:rFonts w:eastAsia="Times New Roman"/>
          <w:sz w:val="24"/>
          <w:szCs w:val="24"/>
          <w:lang w:eastAsia="ar-SA"/>
        </w:rPr>
      </w:pPr>
      <w:r w:rsidRPr="001022AF">
        <w:rPr>
          <w:rFonts w:eastAsia="Times New Roman"/>
          <w:sz w:val="24"/>
          <w:szCs w:val="24"/>
          <w:lang w:eastAsia="ar-SA"/>
        </w:rPr>
        <w:t>Яворський О.Г. DVD-фільм «Огляд хворого. Основи мед сестринської справи» (у 2-х частинах) / Яворський О.Г., аудіо- та відеоматеріали, 2013.</w:t>
      </w:r>
    </w:p>
    <w:p w14:paraId="2F6889B8" w14:textId="77777777" w:rsidR="001022AF" w:rsidRPr="001022AF" w:rsidRDefault="001022AF" w:rsidP="001022AF">
      <w:pPr>
        <w:widowControl/>
        <w:numPr>
          <w:ilvl w:val="0"/>
          <w:numId w:val="17"/>
        </w:numPr>
        <w:shd w:val="clear" w:color="auto" w:fill="FFFFFF"/>
        <w:autoSpaceDE/>
        <w:autoSpaceDN/>
        <w:adjustRightInd w:val="0"/>
        <w:spacing w:before="60" w:after="60"/>
        <w:ind w:left="426" w:hanging="426"/>
        <w:jc w:val="both"/>
        <w:textAlignment w:val="baseline"/>
        <w:rPr>
          <w:rFonts w:eastAsia="Times New Roman"/>
          <w:sz w:val="24"/>
          <w:szCs w:val="24"/>
          <w:lang w:eastAsia="ar-SA"/>
        </w:rPr>
      </w:pPr>
      <w:r w:rsidRPr="001022AF">
        <w:rPr>
          <w:rFonts w:eastAsia="Times New Roman"/>
          <w:sz w:val="24"/>
          <w:szCs w:val="24"/>
          <w:lang w:eastAsia="ar-SA"/>
        </w:rPr>
        <w:t xml:space="preserve">Наказ МОЗ України № 460 від 01.06.13 Про затвердження протоколів медичної сестри (фельдшера, акушерки) з догляду за пацієнтом та виконання основних медичних процедур та маніпуляцій. [електронний ресурс] – Режим доступу: </w:t>
      </w:r>
      <w:hyperlink r:id="rId7" w:history="1">
        <w:r w:rsidRPr="001022AF">
          <w:rPr>
            <w:rFonts w:eastAsia="Times New Roman"/>
            <w:sz w:val="24"/>
            <w:szCs w:val="24"/>
            <w:lang w:val="ru-RU" w:eastAsia="ar-SA"/>
          </w:rPr>
          <w:t>http://mozdocs.kiev.ua</w:t>
        </w:r>
      </w:hyperlink>
    </w:p>
    <w:p w14:paraId="58782AA3" w14:textId="77777777" w:rsidR="001022AF" w:rsidRPr="001022AF" w:rsidRDefault="009E3AEB" w:rsidP="001022AF">
      <w:pPr>
        <w:widowControl/>
        <w:numPr>
          <w:ilvl w:val="0"/>
          <w:numId w:val="17"/>
        </w:numPr>
        <w:autoSpaceDE/>
        <w:autoSpaceDN/>
        <w:spacing w:before="60" w:after="60"/>
        <w:ind w:left="426" w:hanging="426"/>
        <w:jc w:val="both"/>
        <w:rPr>
          <w:rFonts w:eastAsia="Times New Roman"/>
          <w:sz w:val="24"/>
          <w:szCs w:val="24"/>
          <w:lang w:eastAsia="ar-SA"/>
        </w:rPr>
      </w:pPr>
      <w:hyperlink r:id="rId8" w:history="1">
        <w:r w:rsidR="001022AF" w:rsidRPr="001022AF">
          <w:rPr>
            <w:rFonts w:eastAsia="Times New Roman"/>
            <w:sz w:val="24"/>
            <w:szCs w:val="24"/>
            <w:lang w:eastAsia="ar-SA"/>
          </w:rPr>
          <w:t>Наказ МОЗ</w:t>
        </w:r>
        <w:r w:rsidR="001022AF" w:rsidRPr="001022AF">
          <w:rPr>
            <w:rFonts w:eastAsia="Times New Roman"/>
            <w:sz w:val="24"/>
            <w:szCs w:val="24"/>
            <w:lang w:val="ru-RU" w:eastAsia="ar-SA"/>
          </w:rPr>
          <w:t xml:space="preserve"> </w:t>
        </w:r>
        <w:r w:rsidR="001022AF" w:rsidRPr="001022AF">
          <w:rPr>
            <w:rFonts w:eastAsia="Times New Roman"/>
            <w:sz w:val="24"/>
            <w:szCs w:val="24"/>
            <w:lang w:eastAsia="ar-SA"/>
          </w:rPr>
          <w:t>України № 798 від 21.09.2010</w:t>
        </w:r>
      </w:hyperlink>
      <w:r w:rsidR="001022AF" w:rsidRPr="001022AF">
        <w:rPr>
          <w:rFonts w:eastAsia="Times New Roman"/>
          <w:sz w:val="24"/>
          <w:szCs w:val="24"/>
          <w:lang w:eastAsia="ar-SA"/>
        </w:rPr>
        <w:t xml:space="preserve"> Про затвердження методичних рекомендацій "Хірургічна та гігієнічна обробка рук медичного персоналу" [електронний ресурс]. – Режим доступу:http://medsoft.ucoz.ua</w:t>
      </w:r>
    </w:p>
    <w:p w14:paraId="1508A468" w14:textId="77777777" w:rsidR="001022AF" w:rsidRPr="001022AF" w:rsidRDefault="001022AF" w:rsidP="001022AF">
      <w:pPr>
        <w:widowControl/>
        <w:numPr>
          <w:ilvl w:val="0"/>
          <w:numId w:val="17"/>
        </w:numPr>
        <w:autoSpaceDE/>
        <w:autoSpaceDN/>
        <w:spacing w:before="60" w:after="60"/>
        <w:ind w:left="426" w:right="14" w:hanging="426"/>
        <w:jc w:val="both"/>
        <w:rPr>
          <w:rFonts w:eastAsia="Times New Roman"/>
          <w:sz w:val="24"/>
          <w:szCs w:val="24"/>
          <w:lang w:eastAsia="ar-SA"/>
        </w:rPr>
      </w:pPr>
      <w:r w:rsidRPr="001022AF">
        <w:rPr>
          <w:rFonts w:eastAsia="Times New Roman"/>
          <w:sz w:val="24"/>
          <w:szCs w:val="24"/>
          <w:lang w:eastAsia="ar-SA"/>
        </w:rPr>
        <w:t xml:space="preserve">Наказ МОЗ України № 110 від 14.02.2012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[електронний ресурс]. – Режим доступу:  </w:t>
      </w:r>
      <w:hyperlink r:id="rId9" w:history="1">
        <w:r w:rsidRPr="001022AF">
          <w:rPr>
            <w:rFonts w:eastAsia="Times New Roman"/>
            <w:sz w:val="24"/>
            <w:szCs w:val="24"/>
            <w:lang w:val="ru-RU" w:eastAsia="ar-SA"/>
          </w:rPr>
          <w:t>http</w:t>
        </w:r>
        <w:r w:rsidRPr="001022AF">
          <w:rPr>
            <w:rFonts w:eastAsia="Times New Roman"/>
            <w:sz w:val="24"/>
            <w:szCs w:val="24"/>
            <w:lang w:eastAsia="ar-SA"/>
          </w:rPr>
          <w:t>://</w:t>
        </w:r>
        <w:r w:rsidRPr="001022AF">
          <w:rPr>
            <w:rFonts w:eastAsia="Times New Roman"/>
            <w:sz w:val="24"/>
            <w:szCs w:val="24"/>
            <w:lang w:val="ru-RU" w:eastAsia="ar-SA"/>
          </w:rPr>
          <w:t>medsoft</w:t>
        </w:r>
        <w:r w:rsidRPr="001022AF">
          <w:rPr>
            <w:rFonts w:eastAsia="Times New Roman"/>
            <w:sz w:val="24"/>
            <w:szCs w:val="24"/>
            <w:lang w:eastAsia="ar-SA"/>
          </w:rPr>
          <w:t>.</w:t>
        </w:r>
        <w:r w:rsidRPr="001022AF">
          <w:rPr>
            <w:rFonts w:eastAsia="Times New Roman"/>
            <w:sz w:val="24"/>
            <w:szCs w:val="24"/>
            <w:lang w:val="ru-RU" w:eastAsia="ar-SA"/>
          </w:rPr>
          <w:t>ucoz</w:t>
        </w:r>
        <w:r w:rsidRPr="001022AF">
          <w:rPr>
            <w:rFonts w:eastAsia="Times New Roman"/>
            <w:sz w:val="24"/>
            <w:szCs w:val="24"/>
            <w:lang w:eastAsia="ar-SA"/>
          </w:rPr>
          <w:t>.</w:t>
        </w:r>
        <w:r w:rsidRPr="001022AF">
          <w:rPr>
            <w:rFonts w:eastAsia="Times New Roman"/>
            <w:sz w:val="24"/>
            <w:szCs w:val="24"/>
            <w:lang w:val="ru-RU" w:eastAsia="ar-SA"/>
          </w:rPr>
          <w:t>ua</w:t>
        </w:r>
      </w:hyperlink>
    </w:p>
    <w:p w14:paraId="0797E08F" w14:textId="77777777" w:rsidR="001022AF" w:rsidRPr="001022AF" w:rsidRDefault="009E3AEB" w:rsidP="001022AF">
      <w:pPr>
        <w:widowControl/>
        <w:numPr>
          <w:ilvl w:val="0"/>
          <w:numId w:val="17"/>
        </w:numPr>
        <w:shd w:val="clear" w:color="auto" w:fill="FFFFFF"/>
        <w:autoSpaceDE/>
        <w:autoSpaceDN/>
        <w:spacing w:before="60" w:after="60"/>
        <w:ind w:left="426" w:right="14" w:hanging="426"/>
        <w:jc w:val="both"/>
        <w:rPr>
          <w:rFonts w:eastAsia="Times New Roman"/>
          <w:sz w:val="24"/>
          <w:szCs w:val="24"/>
          <w:lang w:eastAsia="ar-SA"/>
        </w:rPr>
      </w:pPr>
      <w:hyperlink r:id="rId10" w:history="1">
        <w:r w:rsidR="001022AF" w:rsidRPr="001022AF">
          <w:rPr>
            <w:rFonts w:eastAsia="Times New Roman"/>
            <w:sz w:val="24"/>
            <w:szCs w:val="24"/>
            <w:lang w:eastAsia="ar-SA"/>
          </w:rPr>
          <w:t xml:space="preserve">Наказ МОЗ України </w:t>
        </w:r>
        <w:r w:rsidR="001022AF" w:rsidRPr="001022AF">
          <w:rPr>
            <w:rFonts w:eastAsia="Times New Roman"/>
            <w:sz w:val="24"/>
            <w:szCs w:val="24"/>
            <w:lang w:val="ru-RU" w:eastAsia="ar-SA"/>
          </w:rPr>
          <w:t xml:space="preserve">№ </w:t>
        </w:r>
        <w:r w:rsidR="001022AF" w:rsidRPr="001022AF">
          <w:rPr>
            <w:rFonts w:eastAsia="Times New Roman"/>
            <w:sz w:val="24"/>
            <w:szCs w:val="24"/>
            <w:lang w:eastAsia="ar-SA"/>
          </w:rPr>
          <w:t>223</w:t>
        </w:r>
      </w:hyperlink>
      <w:r w:rsidR="001022AF" w:rsidRPr="001022AF">
        <w:rPr>
          <w:rFonts w:eastAsia="Times New Roman"/>
          <w:sz w:val="24"/>
          <w:szCs w:val="24"/>
          <w:lang w:eastAsia="ar-SA"/>
        </w:rPr>
        <w:t xml:space="preserve"> від 22.10.1993 Про збір, знезараження та здачу використаних медичних виробів одноразового застосування із пластичних мас [електронний ресурс]. – Режим доступу:  </w:t>
      </w:r>
      <w:hyperlink r:id="rId11" w:history="1">
        <w:r w:rsidR="001022AF" w:rsidRPr="001022AF">
          <w:rPr>
            <w:rFonts w:eastAsia="Times New Roman"/>
            <w:sz w:val="24"/>
            <w:szCs w:val="24"/>
            <w:lang w:val="ru-RU" w:eastAsia="ar-SA"/>
          </w:rPr>
          <w:t>http://medsoft.ucoz.ua</w:t>
        </w:r>
      </w:hyperlink>
    </w:p>
    <w:p w14:paraId="688E78F5" w14:textId="77777777" w:rsidR="001022AF" w:rsidRPr="001022AF" w:rsidRDefault="001022AF" w:rsidP="001022AF">
      <w:pPr>
        <w:widowControl/>
        <w:numPr>
          <w:ilvl w:val="0"/>
          <w:numId w:val="17"/>
        </w:numPr>
        <w:autoSpaceDE/>
        <w:autoSpaceDN/>
        <w:spacing w:before="120"/>
        <w:ind w:left="426" w:hanging="426"/>
        <w:jc w:val="both"/>
        <w:rPr>
          <w:rFonts w:eastAsia="Times New Roman"/>
          <w:sz w:val="24"/>
          <w:szCs w:val="24"/>
          <w:lang w:eastAsia="ar-SA"/>
        </w:rPr>
      </w:pPr>
      <w:r w:rsidRPr="001022AF">
        <w:rPr>
          <w:rFonts w:eastAsia="Times New Roman"/>
          <w:sz w:val="24"/>
          <w:szCs w:val="24"/>
          <w:lang w:eastAsia="ar-SA"/>
        </w:rPr>
        <w:t xml:space="preserve">З питань етико-деонтологічних аспетів роботи медичного працівника: </w:t>
      </w:r>
    </w:p>
    <w:p w14:paraId="3CC332E2" w14:textId="77777777" w:rsidR="001022AF" w:rsidRPr="001022AF" w:rsidRDefault="009E3AEB" w:rsidP="001022AF">
      <w:pPr>
        <w:widowControl/>
        <w:numPr>
          <w:ilvl w:val="0"/>
          <w:numId w:val="18"/>
        </w:numPr>
        <w:autoSpaceDE/>
        <w:autoSpaceDN/>
        <w:ind w:left="426" w:hanging="426"/>
        <w:jc w:val="both"/>
        <w:rPr>
          <w:rFonts w:eastAsia="Times New Roman"/>
          <w:sz w:val="24"/>
          <w:szCs w:val="24"/>
          <w:lang w:eastAsia="ar-SA"/>
        </w:rPr>
      </w:pPr>
      <w:hyperlink r:id="rId12" w:history="1">
        <w:r w:rsidR="001022AF" w:rsidRPr="001022AF">
          <w:rPr>
            <w:rFonts w:eastAsia="Times New Roman"/>
            <w:sz w:val="24"/>
            <w:szCs w:val="24"/>
            <w:lang w:eastAsia="ar-SA"/>
          </w:rPr>
          <w:t>http://archive.nbuv.gov.ua/portal/soc_gum/vzhdu/2011_57/vip_57_13.pdf</w:t>
        </w:r>
      </w:hyperlink>
    </w:p>
    <w:p w14:paraId="2783E6D0" w14:textId="77777777" w:rsidR="001022AF" w:rsidRPr="001022AF" w:rsidRDefault="001022AF" w:rsidP="001022AF">
      <w:pPr>
        <w:widowControl/>
        <w:numPr>
          <w:ilvl w:val="0"/>
          <w:numId w:val="18"/>
        </w:numPr>
        <w:autoSpaceDE/>
        <w:autoSpaceDN/>
        <w:adjustRightInd w:val="0"/>
        <w:ind w:left="426" w:hanging="426"/>
        <w:rPr>
          <w:rFonts w:eastAsia="Times New Roman"/>
          <w:sz w:val="24"/>
          <w:szCs w:val="24"/>
          <w:lang w:eastAsia="ar-SA"/>
        </w:rPr>
      </w:pPr>
      <w:r w:rsidRPr="001022AF">
        <w:rPr>
          <w:rFonts w:eastAsia="Times New Roman"/>
          <w:sz w:val="24"/>
          <w:szCs w:val="24"/>
          <w:lang w:eastAsia="ar-SA"/>
        </w:rPr>
        <w:lastRenderedPageBreak/>
        <w:t xml:space="preserve">http://archive.nbuv.gov.ua/portal/chem_biol/Mosv/2012_4/data/article22.pdf. </w:t>
      </w:r>
    </w:p>
    <w:p w14:paraId="0A3A83D2" w14:textId="77777777" w:rsidR="001022AF" w:rsidRPr="001022AF" w:rsidRDefault="001022AF" w:rsidP="001022AF">
      <w:pPr>
        <w:widowControl/>
        <w:numPr>
          <w:ilvl w:val="0"/>
          <w:numId w:val="18"/>
        </w:numPr>
        <w:autoSpaceDE/>
        <w:autoSpaceDN/>
        <w:adjustRightInd w:val="0"/>
        <w:ind w:left="426" w:hanging="426"/>
        <w:rPr>
          <w:rFonts w:eastAsia="Times New Roman"/>
          <w:sz w:val="24"/>
          <w:szCs w:val="24"/>
          <w:lang w:eastAsia="ar-SA"/>
        </w:rPr>
      </w:pPr>
      <w:r w:rsidRPr="001022AF">
        <w:rPr>
          <w:rFonts w:eastAsia="Times New Roman"/>
          <w:sz w:val="24"/>
          <w:szCs w:val="24"/>
          <w:lang w:eastAsia="ar-SA"/>
        </w:rPr>
        <w:t xml:space="preserve">http://archive.nbuv.gov.ua/portal/Soc_Gum/Npd/2012_1/2neranov.pdf. </w:t>
      </w:r>
    </w:p>
    <w:p w14:paraId="01DFC2FE" w14:textId="77777777" w:rsidR="001022AF" w:rsidRPr="001022AF" w:rsidRDefault="001022AF" w:rsidP="001022AF">
      <w:pPr>
        <w:widowControl/>
        <w:autoSpaceDE/>
        <w:autoSpaceDN/>
        <w:ind w:left="426" w:hanging="426"/>
        <w:rPr>
          <w:rFonts w:eastAsia="Times New Roman"/>
          <w:sz w:val="24"/>
          <w:szCs w:val="24"/>
          <w:lang w:eastAsia="ar-SA"/>
        </w:rPr>
      </w:pPr>
    </w:p>
    <w:p w14:paraId="00484A7E" w14:textId="77777777" w:rsidR="001022AF" w:rsidRPr="001022AF" w:rsidRDefault="001022AF" w:rsidP="001022AF">
      <w:pPr>
        <w:widowControl/>
        <w:tabs>
          <w:tab w:val="left" w:pos="567"/>
        </w:tabs>
        <w:autoSpaceDE/>
        <w:autoSpaceDN/>
        <w:contextualSpacing/>
        <w:jc w:val="both"/>
        <w:rPr>
          <w:rFonts w:eastAsia="Times New Roman"/>
          <w:sz w:val="24"/>
          <w:szCs w:val="24"/>
          <w:lang w:eastAsia="ar-SA"/>
        </w:rPr>
      </w:pPr>
    </w:p>
    <w:p w14:paraId="705E6A70" w14:textId="77777777" w:rsidR="001022AF" w:rsidRPr="001022AF" w:rsidRDefault="001022AF" w:rsidP="001022AF">
      <w:pPr>
        <w:widowControl/>
        <w:tabs>
          <w:tab w:val="left" w:pos="567"/>
        </w:tabs>
        <w:autoSpaceDE/>
        <w:autoSpaceDN/>
        <w:contextualSpacing/>
        <w:jc w:val="both"/>
        <w:rPr>
          <w:rFonts w:eastAsia="Times New Roman"/>
          <w:b/>
          <w:sz w:val="24"/>
          <w:szCs w:val="24"/>
          <w:lang w:eastAsia="ar-SA"/>
        </w:rPr>
      </w:pPr>
      <w:r w:rsidRPr="001022AF">
        <w:rPr>
          <w:rFonts w:eastAsia="Times New Roman"/>
          <w:b/>
          <w:sz w:val="24"/>
          <w:szCs w:val="24"/>
          <w:lang w:eastAsia="ar-SA"/>
        </w:rPr>
        <w:t>Інформаційні ресурси</w:t>
      </w:r>
    </w:p>
    <w:p w14:paraId="71263108" w14:textId="77777777" w:rsidR="001022AF" w:rsidRPr="001022AF" w:rsidRDefault="001022AF" w:rsidP="001022AF">
      <w:pPr>
        <w:widowControl/>
        <w:tabs>
          <w:tab w:val="left" w:pos="567"/>
        </w:tabs>
        <w:autoSpaceDE/>
        <w:autoSpaceDN/>
        <w:contextualSpacing/>
        <w:jc w:val="both"/>
        <w:rPr>
          <w:rFonts w:eastAsia="Times New Roman"/>
          <w:sz w:val="24"/>
          <w:szCs w:val="24"/>
          <w:lang w:eastAsia="ar-SA"/>
        </w:rPr>
      </w:pPr>
    </w:p>
    <w:p w14:paraId="6133F491" w14:textId="77777777" w:rsidR="001022AF" w:rsidRPr="001022AF" w:rsidRDefault="001022AF" w:rsidP="001022AF">
      <w:pPr>
        <w:widowControl/>
        <w:tabs>
          <w:tab w:val="left" w:pos="567"/>
        </w:tabs>
        <w:autoSpaceDE/>
        <w:autoSpaceDN/>
        <w:contextualSpacing/>
        <w:jc w:val="both"/>
        <w:rPr>
          <w:rFonts w:eastAsia="Times New Roman"/>
          <w:sz w:val="24"/>
          <w:szCs w:val="24"/>
          <w:lang w:eastAsia="ar-SA"/>
        </w:rPr>
      </w:pPr>
      <w:r w:rsidRPr="001022AF">
        <w:rPr>
          <w:rFonts w:eastAsia="Times New Roman"/>
          <w:sz w:val="24"/>
          <w:szCs w:val="24"/>
          <w:lang w:eastAsia="ar-SA"/>
        </w:rPr>
        <w:t>Сайт університету www.knmu.kharkov.ua/</w:t>
      </w:r>
    </w:p>
    <w:p w14:paraId="213A57D6" w14:textId="77777777" w:rsidR="001022AF" w:rsidRPr="001022AF" w:rsidRDefault="001022AF" w:rsidP="001022AF">
      <w:pPr>
        <w:widowControl/>
        <w:tabs>
          <w:tab w:val="left" w:pos="567"/>
        </w:tabs>
        <w:autoSpaceDE/>
        <w:autoSpaceDN/>
        <w:contextualSpacing/>
        <w:jc w:val="both"/>
        <w:rPr>
          <w:rFonts w:eastAsia="Times New Roman"/>
          <w:sz w:val="24"/>
          <w:szCs w:val="24"/>
          <w:lang w:eastAsia="ar-SA"/>
        </w:rPr>
      </w:pPr>
      <w:r w:rsidRPr="001022AF">
        <w:rPr>
          <w:rFonts w:eastAsia="Times New Roman"/>
          <w:sz w:val="24"/>
          <w:szCs w:val="24"/>
          <w:lang w:eastAsia="ar-SA"/>
        </w:rPr>
        <w:t>Кафедри Email:generalsurgery2@ukr.net</w:t>
      </w:r>
    </w:p>
    <w:p w14:paraId="56487B91" w14:textId="77777777" w:rsidR="001022AF" w:rsidRPr="001022AF" w:rsidRDefault="001022AF" w:rsidP="001022AF">
      <w:pPr>
        <w:widowControl/>
        <w:tabs>
          <w:tab w:val="left" w:pos="567"/>
        </w:tabs>
        <w:autoSpaceDE/>
        <w:autoSpaceDN/>
        <w:contextualSpacing/>
        <w:jc w:val="both"/>
        <w:rPr>
          <w:rFonts w:eastAsia="Times New Roman"/>
          <w:sz w:val="24"/>
          <w:szCs w:val="24"/>
          <w:lang w:eastAsia="ar-SA"/>
        </w:rPr>
      </w:pPr>
      <w:r w:rsidRPr="001022AF">
        <w:rPr>
          <w:rFonts w:eastAsia="Times New Roman"/>
          <w:sz w:val="24"/>
          <w:szCs w:val="24"/>
          <w:lang w:eastAsia="ar-SA"/>
        </w:rPr>
        <w:t xml:space="preserve">Бібліотека </w:t>
      </w:r>
      <w:hyperlink r:id="rId13" w:history="1">
        <w:r w:rsidRPr="001022AF">
          <w:rPr>
            <w:rFonts w:eastAsia="Times New Roman"/>
            <w:color w:val="0000FF"/>
            <w:sz w:val="24"/>
            <w:szCs w:val="24"/>
            <w:u w:val="single"/>
            <w:lang w:eastAsia="ar-SA"/>
          </w:rPr>
          <w:t>http://libr@KHMU.kharkov.ua</w:t>
        </w:r>
      </w:hyperlink>
    </w:p>
    <w:p w14:paraId="35B946D0" w14:textId="77777777" w:rsidR="001022AF" w:rsidRDefault="003D2EAE" w:rsidP="003D2EAE">
      <w:pPr>
        <w:widowControl/>
        <w:tabs>
          <w:tab w:val="left" w:pos="567"/>
        </w:tabs>
        <w:autoSpaceDE/>
        <w:autoSpaceDN/>
        <w:contextualSpacing/>
        <w:jc w:val="center"/>
        <w:rPr>
          <w:b/>
        </w:rPr>
      </w:pPr>
      <w:r w:rsidRPr="000961AD">
        <w:rPr>
          <w:b/>
        </w:rPr>
        <w:t>Перелік питань до заліку</w:t>
      </w:r>
      <w:r>
        <w:rPr>
          <w:b/>
        </w:rPr>
        <w:t xml:space="preserve"> </w:t>
      </w:r>
    </w:p>
    <w:p w14:paraId="1FDE6AF0" w14:textId="77777777" w:rsidR="003D2EAE" w:rsidRPr="003D2EAE" w:rsidRDefault="003D2EAE" w:rsidP="003D2EAE">
      <w:pPr>
        <w:widowControl/>
        <w:autoSpaceDE/>
        <w:autoSpaceDN/>
        <w:contextualSpacing/>
        <w:jc w:val="both"/>
        <w:rPr>
          <w:rFonts w:eastAsia="Times New Roman"/>
          <w:sz w:val="24"/>
          <w:szCs w:val="24"/>
          <w:lang w:eastAsia="ar-SA"/>
        </w:rPr>
      </w:pPr>
      <w:r w:rsidRPr="003D2EAE">
        <w:rPr>
          <w:rFonts w:eastAsia="Times New Roman"/>
          <w:sz w:val="24"/>
          <w:szCs w:val="24"/>
          <w:lang w:eastAsia="ar-SA"/>
        </w:rPr>
        <w:t>Основні обов’язки та професійні дії медичної сестри хірургічного відділення.</w:t>
      </w:r>
    </w:p>
    <w:p w14:paraId="32B936B4"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Кровотеча, її види. Методи визначення крововтрати.</w:t>
      </w:r>
    </w:p>
    <w:p w14:paraId="0674761B"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Визначення стану важкості хворого з гострою крововтратою.</w:t>
      </w:r>
    </w:p>
    <w:p w14:paraId="3CE38DB3"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Методи тимчасової та остаточної зупинки кровотечі.</w:t>
      </w:r>
    </w:p>
    <w:p w14:paraId="00BFE618"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Групи крові та резус–приналежність. Методи визначення групи крові та резус-фактора.</w:t>
      </w:r>
    </w:p>
    <w:p w14:paraId="5CEAE6EE"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Загальні правила переливання крові. Необхідний перелік досліджень, який слід провести перед переливанням крові.</w:t>
      </w:r>
    </w:p>
    <w:p w14:paraId="3AAA2BDA"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Методика проведення гемотрансфузії. Правила визначення макроскопічних якостей донорської крові.</w:t>
      </w:r>
    </w:p>
    <w:p w14:paraId="2D612503"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Види анестезії та обов’язки медичної сестри під час виконання інфільтраційної, провідникової та перидуральної анестезії.</w:t>
      </w:r>
    </w:p>
    <w:p w14:paraId="02D59D44"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Технічні засоби для виконання інгаляційного наркозу. Методика проведення ендотрахеального наркозу та роль медичної сестри.</w:t>
      </w:r>
    </w:p>
    <w:p w14:paraId="57FEDD85"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Найпростіші реанімаційні заходи: техніка виконання штучної вентиляції легенів та непрямого масажу серця.</w:t>
      </w:r>
    </w:p>
    <w:p w14:paraId="67850A6A"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Види ран. Первинна хірургічна обробка рани.</w:t>
      </w:r>
    </w:p>
    <w:p w14:paraId="75ED5FD8"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Роль медичної сестри в організації хірургічної обробки гнійної рани. Види вторинних швів.</w:t>
      </w:r>
    </w:p>
    <w:p w14:paraId="2E82CB6B"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Структура чистої і гнійної перев’язочних, роль медичної сестри в організації санітарно-гігієнічного режиму.</w:t>
      </w:r>
    </w:p>
    <w:p w14:paraId="6AC29BB7"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Сучасні методи обробки рук хірурга та операційної медичної сестри.</w:t>
      </w:r>
    </w:p>
    <w:p w14:paraId="46DC9F23"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Способи обробки операційного поля.</w:t>
      </w:r>
    </w:p>
    <w:p w14:paraId="18D1CB86"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Основні інструменти та правила їх підбору для проведення венесекції, трахеостомії, плевральної пункції, первинної хірургічної обробки ран, лапароцентезу, скелетного витягання.</w:t>
      </w:r>
    </w:p>
    <w:p w14:paraId="437983EF"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Антисептичні препарати для промивання гнійних ран. Методика промивання дренажних трубок, заміну дренажів хворому з гнійною раною</w:t>
      </w:r>
    </w:p>
    <w:p w14:paraId="27C740C4"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Види швів. Основні правила їх накладання та зняття.</w:t>
      </w:r>
    </w:p>
    <w:p w14:paraId="220C69FC"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Техніка виконання перев’язки хворому з чистою (операційною) раною.</w:t>
      </w:r>
    </w:p>
    <w:p w14:paraId="514AA6A9"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Ушкодження м’яких тканин, черепа, грудної клітки. Заходи першої медичної допомоги постраждалим із закритими пошкодженнями</w:t>
      </w:r>
    </w:p>
    <w:p w14:paraId="37E8917D"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Основні типи пов’язок та способи їх накладання.</w:t>
      </w:r>
    </w:p>
    <w:p w14:paraId="7022380E"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Правила транспортування постраждалих із пошкодженнями м’яких тканин, черепа, грудної клітки. Профілактичні заходи щодо попередження розвитку травматичного шоку, пневмотораксу, внутрішньої кровотечі.</w:t>
      </w:r>
    </w:p>
    <w:p w14:paraId="6BCD7482"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Ознаки переломів кісток та вивихів. Надання першої допомоги при переломах. Застосування засобів транспортної іммобілізації.</w:t>
      </w:r>
    </w:p>
    <w:p w14:paraId="43FB9025" w14:textId="77777777" w:rsidR="003D2EAE" w:rsidRPr="003D2EAE" w:rsidRDefault="003D2EAE" w:rsidP="003D2EAE">
      <w:pPr>
        <w:widowControl/>
        <w:numPr>
          <w:ilvl w:val="0"/>
          <w:numId w:val="21"/>
        </w:numPr>
        <w:tabs>
          <w:tab w:val="left" w:pos="567"/>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 xml:space="preserve">Методи визначення площі ураження і важкості стану пацієнта з опіком. </w:t>
      </w:r>
    </w:p>
    <w:p w14:paraId="24D5AB18" w14:textId="77777777" w:rsidR="003D2EAE" w:rsidRPr="003D2EAE" w:rsidRDefault="003D2EAE" w:rsidP="003D2EAE">
      <w:pPr>
        <w:widowControl/>
        <w:numPr>
          <w:ilvl w:val="0"/>
          <w:numId w:val="21"/>
        </w:numPr>
        <w:tabs>
          <w:tab w:val="left" w:pos="567"/>
          <w:tab w:val="num" w:pos="993"/>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Обов’язки медичної сестри щодо забезпечення інфузійної терапії для пацієнта в стані опікового шоку.</w:t>
      </w:r>
    </w:p>
    <w:p w14:paraId="34116E6B" w14:textId="77777777" w:rsidR="003D2EAE" w:rsidRPr="003D2EAE" w:rsidRDefault="003D2EAE" w:rsidP="003D2EAE">
      <w:pPr>
        <w:widowControl/>
        <w:numPr>
          <w:ilvl w:val="0"/>
          <w:numId w:val="21"/>
        </w:numPr>
        <w:tabs>
          <w:tab w:val="left" w:pos="567"/>
          <w:tab w:val="num" w:pos="993"/>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lastRenderedPageBreak/>
        <w:t>Гострі гнійні захворювання м’яких тканин, їх різновиди та основні клінічні ознаки. Оцінка стану важкості хворого при гнійних захворюваннях м’яких тканин.</w:t>
      </w:r>
    </w:p>
    <w:p w14:paraId="1BC5C947" w14:textId="77777777" w:rsidR="003D2EAE" w:rsidRPr="003D2EAE" w:rsidRDefault="003D2EAE" w:rsidP="003D2EAE">
      <w:pPr>
        <w:widowControl/>
        <w:numPr>
          <w:ilvl w:val="0"/>
          <w:numId w:val="21"/>
        </w:numPr>
        <w:tabs>
          <w:tab w:val="left" w:pos="567"/>
          <w:tab w:val="num" w:pos="993"/>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Дії медичної сестри при консервативному та оперативному лікуванні абсцесів, флегмони, фурункулів, карбункулів, гідраденіту, маститу, бешихи, лімфаденіту, лімфангоїту, парапроктиту.</w:t>
      </w:r>
    </w:p>
    <w:p w14:paraId="0DC76A6F" w14:textId="77777777" w:rsidR="003D2EAE" w:rsidRPr="003D2EAE" w:rsidRDefault="003D2EAE" w:rsidP="003D2EAE">
      <w:pPr>
        <w:widowControl/>
        <w:numPr>
          <w:ilvl w:val="0"/>
          <w:numId w:val="21"/>
        </w:numPr>
        <w:tabs>
          <w:tab w:val="left" w:pos="567"/>
          <w:tab w:val="num" w:pos="993"/>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Гостра специфічна інфекція. Роль медичної сестри в лікувальних програмах при газовій анаеробній гангрені, правцеві, дифтерії рани, сибірці.</w:t>
      </w:r>
    </w:p>
    <w:p w14:paraId="364ADC4C" w14:textId="77777777" w:rsidR="003D2EAE" w:rsidRPr="003D2EAE" w:rsidRDefault="003D2EAE" w:rsidP="003D2EAE">
      <w:pPr>
        <w:widowControl/>
        <w:numPr>
          <w:ilvl w:val="0"/>
          <w:numId w:val="21"/>
        </w:numPr>
        <w:tabs>
          <w:tab w:val="left" w:pos="567"/>
          <w:tab w:val="num" w:pos="993"/>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Способи профілактики правця, дифтерії, сибірки, газової гангрени.</w:t>
      </w:r>
    </w:p>
    <w:p w14:paraId="70F21D62" w14:textId="77777777" w:rsidR="003D2EAE" w:rsidRPr="003D2EAE" w:rsidRDefault="003D2EAE" w:rsidP="003D2EAE">
      <w:pPr>
        <w:widowControl/>
        <w:numPr>
          <w:ilvl w:val="0"/>
          <w:numId w:val="21"/>
        </w:numPr>
        <w:tabs>
          <w:tab w:val="left" w:pos="567"/>
          <w:tab w:val="num" w:pos="993"/>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Основні ознаки некрозу, гангрени, виразки, стороннього тіла.</w:t>
      </w:r>
    </w:p>
    <w:p w14:paraId="135E2746" w14:textId="77777777" w:rsidR="003D2EAE" w:rsidRPr="003D2EAE" w:rsidRDefault="003D2EAE" w:rsidP="003D2EAE">
      <w:pPr>
        <w:widowControl/>
        <w:numPr>
          <w:ilvl w:val="0"/>
          <w:numId w:val="21"/>
        </w:numPr>
        <w:tabs>
          <w:tab w:val="left" w:pos="567"/>
          <w:tab w:val="num" w:pos="993"/>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Способи обробки некротизованих та виразкових ділянок м’яких тканин. Ампутація кінцівки, підбір інструментарію для її проведення.</w:t>
      </w:r>
    </w:p>
    <w:p w14:paraId="1E1566D9" w14:textId="77777777" w:rsidR="003D2EAE" w:rsidRPr="003D2EAE" w:rsidRDefault="003D2EAE" w:rsidP="003D2EAE">
      <w:pPr>
        <w:widowControl/>
        <w:numPr>
          <w:ilvl w:val="0"/>
          <w:numId w:val="21"/>
        </w:numPr>
        <w:tabs>
          <w:tab w:val="left" w:pos="567"/>
          <w:tab w:val="num" w:pos="993"/>
        </w:tabs>
        <w:autoSpaceDE/>
        <w:autoSpaceDN/>
        <w:ind w:left="0" w:firstLine="0"/>
        <w:contextualSpacing/>
        <w:jc w:val="both"/>
        <w:rPr>
          <w:rFonts w:eastAsia="Times New Roman"/>
          <w:sz w:val="24"/>
          <w:szCs w:val="24"/>
          <w:lang w:eastAsia="ar-SA"/>
        </w:rPr>
      </w:pPr>
      <w:r w:rsidRPr="003D2EAE">
        <w:rPr>
          <w:rFonts w:eastAsia="Times New Roman"/>
          <w:sz w:val="24"/>
          <w:szCs w:val="24"/>
          <w:lang w:eastAsia="ar-SA"/>
        </w:rPr>
        <w:t>Роль медичної сестри в забезпеченні призначеного лікування хворих з різними видами некрозу, гангрени, виразок, нориць, стороннім тілом.</w:t>
      </w:r>
    </w:p>
    <w:p w14:paraId="36175213" w14:textId="77777777" w:rsidR="003D2EAE" w:rsidRPr="001022AF" w:rsidRDefault="003D2EAE" w:rsidP="003D2EAE">
      <w:pPr>
        <w:widowControl/>
        <w:tabs>
          <w:tab w:val="left" w:pos="567"/>
        </w:tabs>
        <w:autoSpaceDE/>
        <w:autoSpaceDN/>
        <w:contextualSpacing/>
        <w:jc w:val="both"/>
        <w:rPr>
          <w:rFonts w:eastAsia="Times New Roman"/>
          <w:sz w:val="28"/>
          <w:szCs w:val="28"/>
          <w:lang w:eastAsia="ar-SA"/>
        </w:rPr>
      </w:pPr>
    </w:p>
    <w:p w14:paraId="37B46211" w14:textId="77777777" w:rsidR="00F1015B" w:rsidRPr="00F1015B" w:rsidRDefault="00F1015B" w:rsidP="00F1015B">
      <w:pPr>
        <w:widowControl/>
        <w:autoSpaceDE/>
        <w:autoSpaceDN/>
        <w:spacing w:line="312" w:lineRule="auto"/>
        <w:jc w:val="right"/>
        <w:rPr>
          <w:rFonts w:eastAsia="MS Mincho"/>
          <w:sz w:val="26"/>
          <w:szCs w:val="26"/>
          <w:lang w:eastAsia="ru-RU"/>
        </w:rPr>
      </w:pPr>
    </w:p>
    <w:p w14:paraId="1E2304BD" w14:textId="77777777" w:rsidR="00F1015B" w:rsidRPr="00F1015B" w:rsidRDefault="00F1015B" w:rsidP="00F1015B">
      <w:pPr>
        <w:widowControl/>
        <w:autoSpaceDE/>
        <w:autoSpaceDN/>
        <w:spacing w:line="312" w:lineRule="auto"/>
        <w:jc w:val="right"/>
        <w:rPr>
          <w:rFonts w:eastAsia="MS Mincho"/>
          <w:sz w:val="26"/>
          <w:szCs w:val="26"/>
          <w:lang w:eastAsia="ru-RU"/>
        </w:rPr>
      </w:pPr>
    </w:p>
    <w:p w14:paraId="407982FA" w14:textId="77777777" w:rsidR="00F1015B" w:rsidRPr="00F1015B" w:rsidRDefault="00F1015B" w:rsidP="00F1015B">
      <w:pPr>
        <w:widowControl/>
        <w:autoSpaceDE/>
        <w:autoSpaceDN/>
        <w:spacing w:line="312" w:lineRule="auto"/>
        <w:jc w:val="right"/>
        <w:rPr>
          <w:rFonts w:eastAsia="MS Mincho"/>
          <w:sz w:val="26"/>
          <w:szCs w:val="26"/>
          <w:lang w:eastAsia="ru-RU"/>
        </w:rPr>
      </w:pPr>
      <w:r w:rsidRPr="00F1015B">
        <w:rPr>
          <w:rFonts w:eastAsia="MS Mincho"/>
          <w:sz w:val="26"/>
          <w:szCs w:val="26"/>
          <w:lang w:eastAsia="ru-RU"/>
        </w:rPr>
        <w:t xml:space="preserve">Додаток 1. </w:t>
      </w:r>
    </w:p>
    <w:p w14:paraId="10A29321" w14:textId="77777777" w:rsidR="00F1015B" w:rsidRPr="00F1015B" w:rsidRDefault="00F1015B" w:rsidP="00F13206">
      <w:pPr>
        <w:widowControl/>
        <w:autoSpaceDE/>
        <w:autoSpaceDN/>
        <w:spacing w:line="288" w:lineRule="auto"/>
        <w:rPr>
          <w:rFonts w:eastAsia="MS Mincho"/>
          <w:sz w:val="20"/>
          <w:szCs w:val="20"/>
          <w:lang w:eastAsia="ru-RU"/>
        </w:rPr>
      </w:pPr>
    </w:p>
    <w:p w14:paraId="47F31874" w14:textId="77777777" w:rsidR="00F1015B" w:rsidRPr="00F1015B" w:rsidRDefault="00F1015B" w:rsidP="00F1015B">
      <w:pPr>
        <w:widowControl/>
        <w:autoSpaceDE/>
        <w:autoSpaceDN/>
        <w:spacing w:line="288" w:lineRule="auto"/>
        <w:jc w:val="center"/>
        <w:rPr>
          <w:rFonts w:eastAsia="MS Mincho"/>
          <w:sz w:val="20"/>
          <w:szCs w:val="20"/>
          <w:lang w:eastAsia="ru-RU"/>
        </w:rPr>
      </w:pPr>
    </w:p>
    <w:p w14:paraId="53FDEE36" w14:textId="77777777" w:rsidR="00F1015B" w:rsidRPr="00F1015B" w:rsidRDefault="00F1015B" w:rsidP="00F1015B">
      <w:pPr>
        <w:keepNext/>
        <w:widowControl/>
        <w:autoSpaceDE/>
        <w:autoSpaceDN/>
        <w:spacing w:before="240" w:after="60" w:line="360" w:lineRule="auto"/>
        <w:jc w:val="center"/>
        <w:outlineLvl w:val="2"/>
        <w:rPr>
          <w:rFonts w:ascii="Arial" w:eastAsia="Times New Roman" w:hAnsi="Arial" w:cs="Arial"/>
          <w:b/>
          <w:bCs/>
          <w:sz w:val="28"/>
          <w:szCs w:val="26"/>
          <w:lang w:val="ru-RU" w:eastAsia="ru-RU"/>
        </w:rPr>
      </w:pPr>
      <w:r w:rsidRPr="00F1015B">
        <w:rPr>
          <w:rFonts w:ascii="Arial" w:eastAsia="Times New Roman" w:hAnsi="Arial" w:cs="Arial"/>
          <w:b/>
          <w:bCs/>
          <w:sz w:val="28"/>
          <w:szCs w:val="26"/>
          <w:lang w:val="ru-RU" w:eastAsia="ru-RU"/>
        </w:rPr>
        <w:t>Щоденник</w:t>
      </w:r>
    </w:p>
    <w:p w14:paraId="4FA85FD0" w14:textId="77777777" w:rsidR="00F1015B" w:rsidRPr="00F1015B" w:rsidRDefault="00F1015B" w:rsidP="00F1015B">
      <w:pPr>
        <w:widowControl/>
        <w:autoSpaceDE/>
        <w:autoSpaceDN/>
        <w:jc w:val="center"/>
        <w:rPr>
          <w:rFonts w:eastAsia="MS Mincho"/>
          <w:sz w:val="28"/>
          <w:szCs w:val="20"/>
          <w:lang w:eastAsia="ru-RU"/>
        </w:rPr>
      </w:pPr>
      <w:r w:rsidRPr="00F1015B">
        <w:rPr>
          <w:rFonts w:eastAsia="MS Mincho"/>
          <w:sz w:val="28"/>
          <w:szCs w:val="20"/>
          <w:lang w:eastAsia="ru-RU"/>
        </w:rPr>
        <w:t xml:space="preserve">проходження сестринської виробничої практики </w:t>
      </w:r>
    </w:p>
    <w:p w14:paraId="0970925F" w14:textId="77777777" w:rsidR="00F1015B" w:rsidRPr="00F1015B" w:rsidRDefault="00F1015B" w:rsidP="00F1015B">
      <w:pPr>
        <w:widowControl/>
        <w:autoSpaceDE/>
        <w:autoSpaceDN/>
        <w:jc w:val="center"/>
        <w:rPr>
          <w:rFonts w:eastAsia="MS Mincho"/>
          <w:sz w:val="28"/>
          <w:szCs w:val="20"/>
          <w:lang w:eastAsia="ru-RU"/>
        </w:rPr>
      </w:pPr>
      <w:r w:rsidRPr="00F1015B">
        <w:rPr>
          <w:rFonts w:eastAsia="MS Mincho"/>
          <w:sz w:val="28"/>
          <w:szCs w:val="20"/>
          <w:lang w:eastAsia="ru-RU"/>
        </w:rPr>
        <w:t>студента ІІІ курсу ___________________ факультету _____ групи</w:t>
      </w:r>
    </w:p>
    <w:p w14:paraId="3EABF7E4" w14:textId="77777777" w:rsidR="00F1015B" w:rsidRPr="00F1015B" w:rsidRDefault="00F1015B" w:rsidP="00F1015B">
      <w:pPr>
        <w:widowControl/>
        <w:autoSpaceDE/>
        <w:autoSpaceDN/>
        <w:jc w:val="center"/>
        <w:rPr>
          <w:rFonts w:eastAsia="MS Mincho"/>
          <w:sz w:val="28"/>
          <w:szCs w:val="20"/>
          <w:lang w:eastAsia="ru-RU"/>
        </w:rPr>
      </w:pPr>
      <w:r w:rsidRPr="00F1015B">
        <w:rPr>
          <w:rFonts w:eastAsia="MS Mincho"/>
          <w:sz w:val="28"/>
          <w:szCs w:val="20"/>
          <w:lang w:eastAsia="ru-RU"/>
        </w:rPr>
        <w:t>______________________________________________</w:t>
      </w:r>
    </w:p>
    <w:p w14:paraId="6651B433" w14:textId="77777777" w:rsidR="00F1015B" w:rsidRPr="00F1015B" w:rsidRDefault="00F1015B" w:rsidP="00F1015B">
      <w:pPr>
        <w:widowControl/>
        <w:autoSpaceDE/>
        <w:autoSpaceDN/>
        <w:jc w:val="center"/>
        <w:rPr>
          <w:rFonts w:eastAsia="MS Mincho"/>
          <w:sz w:val="28"/>
          <w:szCs w:val="20"/>
          <w:lang w:eastAsia="ru-RU"/>
        </w:rPr>
      </w:pPr>
      <w:r w:rsidRPr="00F1015B">
        <w:rPr>
          <w:rFonts w:eastAsia="MS Mincho"/>
          <w:sz w:val="28"/>
          <w:szCs w:val="20"/>
          <w:lang w:eastAsia="ru-RU"/>
        </w:rPr>
        <w:t>(ПІБ)</w:t>
      </w:r>
    </w:p>
    <w:p w14:paraId="677B0894" w14:textId="77777777" w:rsidR="00F1015B" w:rsidRPr="00F1015B" w:rsidRDefault="00F1015B" w:rsidP="00F1015B">
      <w:pPr>
        <w:widowControl/>
        <w:autoSpaceDE/>
        <w:autoSpaceDN/>
        <w:rPr>
          <w:rFonts w:eastAsia="MS Mincho"/>
          <w:sz w:val="28"/>
          <w:szCs w:val="20"/>
          <w:lang w:eastAsia="ru-RU"/>
        </w:rPr>
      </w:pPr>
      <w:r w:rsidRPr="00F1015B">
        <w:rPr>
          <w:rFonts w:eastAsia="MS Mincho"/>
          <w:sz w:val="28"/>
          <w:szCs w:val="20"/>
          <w:lang w:eastAsia="ru-RU"/>
        </w:rPr>
        <w:t>Місце проходження практики:</w:t>
      </w:r>
    </w:p>
    <w:p w14:paraId="7604FFDC" w14:textId="77777777" w:rsidR="00F1015B" w:rsidRPr="00F1015B" w:rsidRDefault="00F1015B" w:rsidP="00F1015B">
      <w:pPr>
        <w:widowControl/>
        <w:autoSpaceDE/>
        <w:autoSpaceDN/>
        <w:rPr>
          <w:rFonts w:eastAsia="MS Mincho"/>
          <w:sz w:val="28"/>
          <w:szCs w:val="20"/>
          <w:lang w:eastAsia="ru-RU"/>
        </w:rPr>
      </w:pPr>
      <w:r w:rsidRPr="00F1015B">
        <w:rPr>
          <w:rFonts w:eastAsia="MS Mincho"/>
          <w:sz w:val="28"/>
          <w:szCs w:val="20"/>
          <w:lang w:eastAsia="ru-RU"/>
        </w:rPr>
        <w:tab/>
        <w:t>Кафедра ___________________________________________________</w:t>
      </w:r>
    </w:p>
    <w:p w14:paraId="38D8A2EB" w14:textId="77777777" w:rsidR="00F1015B" w:rsidRPr="00F1015B" w:rsidRDefault="00F1015B" w:rsidP="00F1015B">
      <w:pPr>
        <w:widowControl/>
        <w:autoSpaceDE/>
        <w:autoSpaceDN/>
        <w:rPr>
          <w:rFonts w:eastAsia="MS Mincho"/>
          <w:sz w:val="28"/>
          <w:szCs w:val="20"/>
          <w:lang w:eastAsia="ru-RU"/>
        </w:rPr>
      </w:pPr>
      <w:r w:rsidRPr="00F1015B">
        <w:rPr>
          <w:rFonts w:eastAsia="MS Mincho"/>
          <w:sz w:val="28"/>
          <w:szCs w:val="20"/>
          <w:lang w:eastAsia="ru-RU"/>
        </w:rPr>
        <w:tab/>
        <w:t>Клінічна база _______________________________________________</w:t>
      </w:r>
    </w:p>
    <w:p w14:paraId="69EEDEEB" w14:textId="77777777" w:rsidR="00F1015B" w:rsidRPr="00F1015B" w:rsidRDefault="00F1015B" w:rsidP="00F1015B">
      <w:pPr>
        <w:widowControl/>
        <w:autoSpaceDE/>
        <w:autoSpaceDN/>
        <w:rPr>
          <w:rFonts w:eastAsia="MS Mincho"/>
          <w:sz w:val="20"/>
          <w:szCs w:val="20"/>
          <w:lang w:eastAsia="ru-R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6237"/>
        <w:gridCol w:w="2552"/>
      </w:tblGrid>
      <w:tr w:rsidR="00F1015B" w:rsidRPr="00F1015B" w14:paraId="0FBB1746" w14:textId="77777777" w:rsidTr="00010CD4">
        <w:trPr>
          <w:jc w:val="center"/>
        </w:trPr>
        <w:tc>
          <w:tcPr>
            <w:tcW w:w="1384" w:type="dxa"/>
            <w:vAlign w:val="center"/>
          </w:tcPr>
          <w:p w14:paraId="0BEADD81" w14:textId="77777777" w:rsidR="00F1015B" w:rsidRPr="00F1015B" w:rsidRDefault="00F1015B" w:rsidP="00F1015B">
            <w:pPr>
              <w:widowControl/>
              <w:autoSpaceDE/>
              <w:autoSpaceDN/>
              <w:jc w:val="center"/>
              <w:rPr>
                <w:rFonts w:eastAsia="MS Mincho"/>
                <w:sz w:val="20"/>
                <w:szCs w:val="20"/>
                <w:lang w:eastAsia="ru-RU"/>
              </w:rPr>
            </w:pPr>
            <w:r w:rsidRPr="00F1015B">
              <w:rPr>
                <w:rFonts w:eastAsia="MS Mincho"/>
                <w:sz w:val="20"/>
                <w:szCs w:val="20"/>
                <w:lang w:eastAsia="ru-RU"/>
              </w:rPr>
              <w:t>Дата, години роботи *</w:t>
            </w:r>
          </w:p>
        </w:tc>
        <w:tc>
          <w:tcPr>
            <w:tcW w:w="6237" w:type="dxa"/>
            <w:vAlign w:val="center"/>
          </w:tcPr>
          <w:p w14:paraId="4C404234" w14:textId="77777777" w:rsidR="00F1015B" w:rsidRPr="00F1015B" w:rsidRDefault="00F1015B" w:rsidP="00F1015B">
            <w:pPr>
              <w:widowControl/>
              <w:autoSpaceDE/>
              <w:autoSpaceDN/>
              <w:jc w:val="center"/>
              <w:rPr>
                <w:rFonts w:eastAsia="MS Mincho"/>
                <w:sz w:val="20"/>
                <w:szCs w:val="20"/>
                <w:lang w:eastAsia="ru-RU"/>
              </w:rPr>
            </w:pPr>
            <w:r w:rsidRPr="00F1015B">
              <w:rPr>
                <w:rFonts w:eastAsia="MS Mincho"/>
                <w:sz w:val="20"/>
                <w:szCs w:val="20"/>
                <w:lang w:eastAsia="ru-RU"/>
              </w:rPr>
              <w:t>Зміст виконаної роботи **</w:t>
            </w:r>
          </w:p>
        </w:tc>
        <w:tc>
          <w:tcPr>
            <w:tcW w:w="2552" w:type="dxa"/>
            <w:vAlign w:val="center"/>
          </w:tcPr>
          <w:p w14:paraId="5838A266" w14:textId="77777777" w:rsidR="00F1015B" w:rsidRPr="00F1015B" w:rsidRDefault="00F1015B" w:rsidP="00F1015B">
            <w:pPr>
              <w:widowControl/>
              <w:autoSpaceDE/>
              <w:autoSpaceDN/>
              <w:jc w:val="center"/>
              <w:rPr>
                <w:rFonts w:eastAsia="MS Mincho"/>
                <w:sz w:val="20"/>
                <w:szCs w:val="20"/>
                <w:lang w:eastAsia="ru-RU"/>
              </w:rPr>
            </w:pPr>
            <w:r w:rsidRPr="00F1015B">
              <w:rPr>
                <w:rFonts w:eastAsia="MS Mincho"/>
                <w:sz w:val="20"/>
                <w:szCs w:val="20"/>
                <w:lang w:eastAsia="ru-RU"/>
              </w:rPr>
              <w:t>Підпис викладача ***</w:t>
            </w:r>
          </w:p>
        </w:tc>
      </w:tr>
      <w:tr w:rsidR="00F1015B" w:rsidRPr="00F1015B" w14:paraId="3E04C735" w14:textId="77777777" w:rsidTr="00010CD4">
        <w:trPr>
          <w:jc w:val="center"/>
        </w:trPr>
        <w:tc>
          <w:tcPr>
            <w:tcW w:w="1384" w:type="dxa"/>
            <w:vAlign w:val="center"/>
          </w:tcPr>
          <w:p w14:paraId="17788158" w14:textId="77777777" w:rsidR="00F1015B" w:rsidRPr="00F1015B" w:rsidRDefault="00F1015B" w:rsidP="00F1015B">
            <w:pPr>
              <w:widowControl/>
              <w:autoSpaceDE/>
              <w:autoSpaceDN/>
              <w:jc w:val="center"/>
              <w:rPr>
                <w:rFonts w:eastAsia="MS Mincho"/>
                <w:sz w:val="20"/>
                <w:szCs w:val="20"/>
                <w:lang w:eastAsia="ru-RU"/>
              </w:rPr>
            </w:pPr>
          </w:p>
          <w:p w14:paraId="0506C731" w14:textId="77777777" w:rsidR="00F1015B" w:rsidRPr="00F1015B" w:rsidRDefault="00F1015B" w:rsidP="00F1015B">
            <w:pPr>
              <w:widowControl/>
              <w:autoSpaceDE/>
              <w:autoSpaceDN/>
              <w:jc w:val="center"/>
              <w:rPr>
                <w:rFonts w:eastAsia="MS Mincho"/>
                <w:sz w:val="20"/>
                <w:szCs w:val="20"/>
                <w:lang w:eastAsia="ru-RU"/>
              </w:rPr>
            </w:pPr>
          </w:p>
          <w:p w14:paraId="70145B72" w14:textId="77777777" w:rsidR="00F1015B" w:rsidRPr="00F1015B" w:rsidRDefault="00F1015B" w:rsidP="00F1015B">
            <w:pPr>
              <w:widowControl/>
              <w:autoSpaceDE/>
              <w:autoSpaceDN/>
              <w:jc w:val="center"/>
              <w:rPr>
                <w:rFonts w:eastAsia="MS Mincho"/>
                <w:sz w:val="20"/>
                <w:szCs w:val="20"/>
                <w:lang w:eastAsia="ru-RU"/>
              </w:rPr>
            </w:pPr>
          </w:p>
          <w:p w14:paraId="58050A8A" w14:textId="77777777" w:rsidR="00F1015B" w:rsidRPr="00F1015B" w:rsidRDefault="00F1015B" w:rsidP="00F1015B">
            <w:pPr>
              <w:widowControl/>
              <w:autoSpaceDE/>
              <w:autoSpaceDN/>
              <w:jc w:val="center"/>
              <w:rPr>
                <w:rFonts w:eastAsia="MS Mincho"/>
                <w:sz w:val="20"/>
                <w:szCs w:val="20"/>
                <w:lang w:eastAsia="ru-RU"/>
              </w:rPr>
            </w:pPr>
          </w:p>
          <w:p w14:paraId="54724026" w14:textId="77777777" w:rsidR="00F1015B" w:rsidRPr="00F1015B" w:rsidRDefault="00F1015B" w:rsidP="00F1015B">
            <w:pPr>
              <w:widowControl/>
              <w:autoSpaceDE/>
              <w:autoSpaceDN/>
              <w:jc w:val="center"/>
              <w:rPr>
                <w:rFonts w:eastAsia="MS Mincho"/>
                <w:sz w:val="20"/>
                <w:szCs w:val="20"/>
                <w:lang w:eastAsia="ru-RU"/>
              </w:rPr>
            </w:pPr>
          </w:p>
          <w:p w14:paraId="3E13E0D9" w14:textId="77777777" w:rsidR="00F1015B" w:rsidRPr="00F1015B" w:rsidRDefault="00F1015B" w:rsidP="00F1015B">
            <w:pPr>
              <w:widowControl/>
              <w:autoSpaceDE/>
              <w:autoSpaceDN/>
              <w:jc w:val="center"/>
              <w:rPr>
                <w:rFonts w:eastAsia="MS Mincho"/>
                <w:sz w:val="20"/>
                <w:szCs w:val="20"/>
                <w:lang w:eastAsia="ru-RU"/>
              </w:rPr>
            </w:pPr>
          </w:p>
        </w:tc>
        <w:tc>
          <w:tcPr>
            <w:tcW w:w="6237" w:type="dxa"/>
            <w:vAlign w:val="center"/>
          </w:tcPr>
          <w:p w14:paraId="1BA5C604" w14:textId="77777777" w:rsidR="00F1015B" w:rsidRPr="00F1015B" w:rsidRDefault="00F1015B" w:rsidP="00F1015B">
            <w:pPr>
              <w:widowControl/>
              <w:autoSpaceDE/>
              <w:autoSpaceDN/>
              <w:jc w:val="center"/>
              <w:rPr>
                <w:rFonts w:eastAsia="MS Mincho"/>
                <w:sz w:val="20"/>
                <w:szCs w:val="20"/>
                <w:lang w:eastAsia="ru-RU"/>
              </w:rPr>
            </w:pPr>
          </w:p>
        </w:tc>
        <w:tc>
          <w:tcPr>
            <w:tcW w:w="2552" w:type="dxa"/>
            <w:vAlign w:val="center"/>
          </w:tcPr>
          <w:p w14:paraId="41AA517C" w14:textId="77777777" w:rsidR="00F1015B" w:rsidRPr="00F1015B" w:rsidRDefault="00F1015B" w:rsidP="00F1015B">
            <w:pPr>
              <w:widowControl/>
              <w:autoSpaceDE/>
              <w:autoSpaceDN/>
              <w:jc w:val="center"/>
              <w:rPr>
                <w:rFonts w:eastAsia="MS Mincho"/>
                <w:sz w:val="20"/>
                <w:szCs w:val="20"/>
                <w:lang w:eastAsia="ru-RU"/>
              </w:rPr>
            </w:pPr>
          </w:p>
        </w:tc>
      </w:tr>
    </w:tbl>
    <w:p w14:paraId="585B08D4" w14:textId="77777777" w:rsidR="00F1015B" w:rsidRPr="00F1015B" w:rsidRDefault="00F1015B" w:rsidP="00F1015B">
      <w:pPr>
        <w:widowControl/>
        <w:autoSpaceDE/>
        <w:autoSpaceDN/>
        <w:rPr>
          <w:rFonts w:eastAsia="MS Mincho"/>
          <w:sz w:val="20"/>
          <w:szCs w:val="20"/>
          <w:lang w:eastAsia="ru-RU"/>
        </w:rPr>
      </w:pPr>
    </w:p>
    <w:p w14:paraId="376E9F48" w14:textId="77777777" w:rsidR="00F1015B" w:rsidRPr="00F1015B" w:rsidRDefault="00F1015B" w:rsidP="00F1015B">
      <w:pPr>
        <w:widowControl/>
        <w:autoSpaceDE/>
        <w:autoSpaceDN/>
        <w:rPr>
          <w:rFonts w:eastAsia="MS Mincho"/>
          <w:sz w:val="20"/>
          <w:szCs w:val="20"/>
          <w:lang w:eastAsia="ru-RU"/>
        </w:rPr>
      </w:pPr>
      <w:r w:rsidRPr="00F1015B">
        <w:rPr>
          <w:rFonts w:eastAsia="MS Mincho"/>
          <w:sz w:val="20"/>
          <w:szCs w:val="20"/>
          <w:lang w:eastAsia="ru-RU"/>
        </w:rPr>
        <w:t>* окремо вказуються години роботи під час аудиторної підготовки і самостійної роботи</w:t>
      </w:r>
    </w:p>
    <w:p w14:paraId="29E16712" w14:textId="77777777" w:rsidR="00F1015B" w:rsidRPr="00F1015B" w:rsidRDefault="00F1015B" w:rsidP="00F1015B">
      <w:pPr>
        <w:widowControl/>
        <w:autoSpaceDE/>
        <w:autoSpaceDN/>
        <w:ind w:left="284" w:hanging="284"/>
        <w:rPr>
          <w:rFonts w:eastAsia="MS Mincho"/>
          <w:sz w:val="20"/>
          <w:szCs w:val="20"/>
          <w:lang w:eastAsia="ru-RU"/>
        </w:rPr>
      </w:pPr>
      <w:r w:rsidRPr="00F1015B">
        <w:rPr>
          <w:rFonts w:eastAsia="MS Mincho"/>
          <w:sz w:val="20"/>
          <w:szCs w:val="20"/>
          <w:lang w:eastAsia="ru-RU"/>
        </w:rPr>
        <w:t xml:space="preserve">** наводиться перелік виконаних маніпуляцій та завдань з вказанням у дужках їх кількості, назви підрозділу відділення, де вони безпосередньо виконувались </w:t>
      </w:r>
    </w:p>
    <w:p w14:paraId="473BF62E" w14:textId="77777777" w:rsidR="00F1015B" w:rsidRPr="00F1015B" w:rsidRDefault="00F1015B" w:rsidP="00F1015B">
      <w:pPr>
        <w:widowControl/>
        <w:autoSpaceDE/>
        <w:autoSpaceDN/>
        <w:ind w:left="284" w:hanging="284"/>
        <w:rPr>
          <w:rFonts w:eastAsia="MS Mincho"/>
          <w:sz w:val="20"/>
          <w:szCs w:val="20"/>
          <w:lang w:eastAsia="ru-RU"/>
        </w:rPr>
      </w:pPr>
      <w:r w:rsidRPr="00F1015B">
        <w:rPr>
          <w:rFonts w:eastAsia="MS Mincho"/>
          <w:sz w:val="20"/>
          <w:szCs w:val="20"/>
          <w:lang w:eastAsia="ru-RU"/>
        </w:rPr>
        <w:t>*** виконання маніпуляцій та завдань під час аудиторної підготовки засвідчується підписом викладача, під час самостійної роботи – старшою медичною сестрою відділення.</w:t>
      </w:r>
    </w:p>
    <w:p w14:paraId="626017FA" w14:textId="77777777" w:rsidR="00F1015B" w:rsidRPr="00F1015B" w:rsidRDefault="00F1015B" w:rsidP="00F1015B">
      <w:pPr>
        <w:widowControl/>
        <w:autoSpaceDE/>
        <w:autoSpaceDN/>
        <w:ind w:left="284" w:hanging="284"/>
        <w:rPr>
          <w:rFonts w:eastAsia="MS Mincho"/>
          <w:sz w:val="20"/>
          <w:szCs w:val="20"/>
          <w:lang w:eastAsia="ru-RU"/>
        </w:rPr>
      </w:pPr>
    </w:p>
    <w:p w14:paraId="1B84C6C9" w14:textId="77777777" w:rsidR="00F1015B" w:rsidRPr="00F1015B" w:rsidRDefault="00F1015B" w:rsidP="00F1015B">
      <w:pPr>
        <w:widowControl/>
        <w:autoSpaceDE/>
        <w:autoSpaceDN/>
        <w:ind w:left="284" w:hanging="284"/>
        <w:jc w:val="right"/>
        <w:rPr>
          <w:rFonts w:eastAsia="MS Mincho"/>
          <w:sz w:val="20"/>
          <w:szCs w:val="20"/>
          <w:lang w:eastAsia="ru-RU"/>
        </w:rPr>
      </w:pPr>
      <w:r w:rsidRPr="00F1015B">
        <w:rPr>
          <w:rFonts w:eastAsia="MS Mincho"/>
          <w:sz w:val="20"/>
          <w:szCs w:val="20"/>
          <w:lang w:eastAsia="ru-RU"/>
        </w:rPr>
        <w:br w:type="page"/>
      </w:r>
      <w:r w:rsidRPr="00F1015B">
        <w:rPr>
          <w:rFonts w:eastAsia="MS Mincho"/>
          <w:sz w:val="20"/>
          <w:szCs w:val="20"/>
          <w:lang w:eastAsia="ru-RU"/>
        </w:rPr>
        <w:lastRenderedPageBreak/>
        <w:t>Додаток 2.</w:t>
      </w:r>
    </w:p>
    <w:p w14:paraId="4FCAD540" w14:textId="77777777" w:rsidR="00F1015B" w:rsidRPr="00F1015B" w:rsidRDefault="00F1015B" w:rsidP="00F1015B">
      <w:pPr>
        <w:widowControl/>
        <w:autoSpaceDE/>
        <w:autoSpaceDN/>
        <w:jc w:val="right"/>
        <w:rPr>
          <w:rFonts w:eastAsia="MS Mincho"/>
          <w:sz w:val="20"/>
          <w:szCs w:val="20"/>
          <w:lang w:eastAsia="ru-RU"/>
        </w:rPr>
      </w:pPr>
    </w:p>
    <w:p w14:paraId="3363D5FD" w14:textId="77777777" w:rsidR="00F1015B" w:rsidRPr="00F1015B" w:rsidRDefault="00F1015B" w:rsidP="00F13206">
      <w:pPr>
        <w:keepNext/>
        <w:widowControl/>
        <w:autoSpaceDE/>
        <w:autoSpaceDN/>
        <w:spacing w:before="240" w:after="60"/>
        <w:jc w:val="center"/>
        <w:outlineLvl w:val="3"/>
        <w:rPr>
          <w:rFonts w:eastAsia="Times New Roman"/>
          <w:b/>
          <w:bCs/>
          <w:sz w:val="28"/>
          <w:szCs w:val="28"/>
          <w:lang w:val="ru-RU" w:eastAsia="ru-RU"/>
        </w:rPr>
      </w:pPr>
      <w:r w:rsidRPr="00F1015B">
        <w:rPr>
          <w:rFonts w:eastAsia="Times New Roman"/>
          <w:b/>
          <w:bCs/>
          <w:sz w:val="28"/>
          <w:szCs w:val="28"/>
          <w:lang w:val="ru-RU" w:eastAsia="ru-RU"/>
        </w:rPr>
        <w:t>Підсумковий звіт</w:t>
      </w:r>
    </w:p>
    <w:p w14:paraId="1815074E" w14:textId="77777777" w:rsidR="00F1015B" w:rsidRPr="00F1015B" w:rsidRDefault="00F1015B" w:rsidP="00F1015B">
      <w:pPr>
        <w:widowControl/>
        <w:autoSpaceDE/>
        <w:autoSpaceDN/>
        <w:ind w:left="284" w:hanging="284"/>
        <w:jc w:val="center"/>
        <w:rPr>
          <w:rFonts w:eastAsia="MS Mincho"/>
          <w:sz w:val="20"/>
          <w:szCs w:val="20"/>
          <w:lang w:eastAsia="ru-RU"/>
        </w:rPr>
      </w:pPr>
      <w:r w:rsidRPr="00F1015B">
        <w:rPr>
          <w:rFonts w:eastAsia="MS Mincho"/>
          <w:sz w:val="20"/>
          <w:szCs w:val="20"/>
          <w:lang w:eastAsia="ru-RU"/>
        </w:rPr>
        <w:t xml:space="preserve">про виконану під час сестринської виробничої практики роботу </w:t>
      </w:r>
    </w:p>
    <w:p w14:paraId="79C5FE3E" w14:textId="77777777" w:rsidR="00F1015B" w:rsidRPr="00F1015B" w:rsidRDefault="00F1015B" w:rsidP="00F1015B">
      <w:pPr>
        <w:widowControl/>
        <w:autoSpaceDE/>
        <w:autoSpaceDN/>
        <w:ind w:left="284" w:hanging="284"/>
        <w:jc w:val="center"/>
        <w:rPr>
          <w:rFonts w:eastAsia="MS Mincho"/>
          <w:sz w:val="20"/>
          <w:szCs w:val="20"/>
          <w:lang w:eastAsia="ru-RU"/>
        </w:rPr>
      </w:pPr>
      <w:r w:rsidRPr="00F1015B">
        <w:rPr>
          <w:rFonts w:eastAsia="MS Mincho"/>
          <w:sz w:val="20"/>
          <w:szCs w:val="20"/>
          <w:lang w:eastAsia="ru-RU"/>
        </w:rPr>
        <w:t>в обсязі обов</w:t>
      </w:r>
      <w:r w:rsidRPr="00F1015B">
        <w:rPr>
          <w:rFonts w:eastAsia="MS Mincho"/>
          <w:sz w:val="20"/>
          <w:szCs w:val="20"/>
          <w:lang w:val="ru-RU" w:eastAsia="ru-RU"/>
        </w:rPr>
        <w:t>’</w:t>
      </w:r>
      <w:r w:rsidRPr="00F1015B">
        <w:rPr>
          <w:rFonts w:eastAsia="MS Mincho"/>
          <w:sz w:val="20"/>
          <w:szCs w:val="20"/>
          <w:lang w:eastAsia="ru-RU"/>
        </w:rPr>
        <w:t xml:space="preserve">язків медичної сестри </w:t>
      </w:r>
      <w:r w:rsidRPr="00F1015B">
        <w:rPr>
          <w:rFonts w:eastAsia="MS Mincho"/>
          <w:b/>
          <w:sz w:val="20"/>
          <w:szCs w:val="20"/>
          <w:lang w:eastAsia="ru-RU"/>
        </w:rPr>
        <w:t>хірургічного</w:t>
      </w:r>
      <w:r w:rsidRPr="00F1015B">
        <w:rPr>
          <w:rFonts w:eastAsia="MS Mincho"/>
          <w:sz w:val="20"/>
          <w:szCs w:val="20"/>
          <w:lang w:eastAsia="ru-RU"/>
        </w:rPr>
        <w:t xml:space="preserve"> відділення</w:t>
      </w:r>
    </w:p>
    <w:p w14:paraId="3BB79898" w14:textId="77777777" w:rsidR="00F1015B" w:rsidRPr="00F1015B" w:rsidRDefault="00F1015B" w:rsidP="00F1015B">
      <w:pPr>
        <w:widowControl/>
        <w:autoSpaceDE/>
        <w:autoSpaceDN/>
        <w:ind w:left="284" w:hanging="284"/>
        <w:jc w:val="center"/>
        <w:rPr>
          <w:rFonts w:eastAsia="MS Mincho"/>
          <w:sz w:val="20"/>
          <w:szCs w:val="20"/>
          <w:lang w:eastAsia="ru-RU"/>
        </w:rPr>
      </w:pPr>
      <w:r w:rsidRPr="00F1015B">
        <w:rPr>
          <w:rFonts w:eastAsia="MS Mincho"/>
          <w:sz w:val="20"/>
          <w:szCs w:val="20"/>
          <w:lang w:eastAsia="ru-RU"/>
        </w:rPr>
        <w:t xml:space="preserve">студента ІІІ курсу _________________ факультету _____ групи </w:t>
      </w:r>
    </w:p>
    <w:p w14:paraId="0D65D3AB" w14:textId="77777777" w:rsidR="00F1015B" w:rsidRPr="00F1015B" w:rsidRDefault="00F1015B" w:rsidP="00F1015B">
      <w:pPr>
        <w:widowControl/>
        <w:autoSpaceDE/>
        <w:autoSpaceDN/>
        <w:ind w:left="284" w:hanging="284"/>
        <w:jc w:val="center"/>
        <w:rPr>
          <w:rFonts w:eastAsia="MS Mincho"/>
          <w:sz w:val="20"/>
          <w:szCs w:val="20"/>
          <w:lang w:eastAsia="ru-RU"/>
        </w:rPr>
      </w:pPr>
      <w:r w:rsidRPr="00F1015B">
        <w:rPr>
          <w:rFonts w:eastAsia="MS Mincho"/>
          <w:sz w:val="20"/>
          <w:szCs w:val="20"/>
          <w:lang w:eastAsia="ru-RU"/>
        </w:rPr>
        <w:t>_____________________________________________________________</w:t>
      </w:r>
    </w:p>
    <w:p w14:paraId="1675EF6F" w14:textId="77777777" w:rsidR="00F1015B" w:rsidRPr="00F1015B" w:rsidRDefault="00F1015B" w:rsidP="00F1015B">
      <w:pPr>
        <w:widowControl/>
        <w:autoSpaceDE/>
        <w:autoSpaceDN/>
        <w:ind w:left="284" w:hanging="284"/>
        <w:jc w:val="center"/>
        <w:rPr>
          <w:rFonts w:eastAsia="MS Mincho"/>
          <w:sz w:val="20"/>
          <w:szCs w:val="20"/>
          <w:lang w:eastAsia="ru-RU"/>
        </w:rPr>
      </w:pPr>
      <w:r w:rsidRPr="00F1015B">
        <w:rPr>
          <w:rFonts w:eastAsia="MS Mincho"/>
          <w:sz w:val="20"/>
          <w:szCs w:val="20"/>
          <w:lang w:eastAsia="ru-RU"/>
        </w:rPr>
        <w:t>(ПІБ)</w:t>
      </w:r>
    </w:p>
    <w:p w14:paraId="456F4486" w14:textId="77777777" w:rsidR="00F1015B" w:rsidRPr="00F1015B" w:rsidRDefault="00F1015B" w:rsidP="00F1015B">
      <w:pPr>
        <w:widowControl/>
        <w:autoSpaceDE/>
        <w:autoSpaceDN/>
        <w:rPr>
          <w:rFonts w:eastAsia="MS Mincho"/>
          <w:sz w:val="20"/>
          <w:szCs w:val="20"/>
          <w:lang w:eastAsia="ru-RU"/>
        </w:rPr>
      </w:pPr>
      <w:r w:rsidRPr="00F1015B">
        <w:rPr>
          <w:rFonts w:eastAsia="MS Mincho"/>
          <w:sz w:val="20"/>
          <w:szCs w:val="20"/>
          <w:lang w:eastAsia="ru-RU"/>
        </w:rPr>
        <w:t>Місце проходження практики:</w:t>
      </w:r>
    </w:p>
    <w:p w14:paraId="58A4A24B" w14:textId="77777777" w:rsidR="00F1015B" w:rsidRPr="00F1015B" w:rsidRDefault="00F1015B" w:rsidP="00F1015B">
      <w:pPr>
        <w:widowControl/>
        <w:autoSpaceDE/>
        <w:autoSpaceDN/>
        <w:rPr>
          <w:rFonts w:eastAsia="MS Mincho"/>
          <w:sz w:val="20"/>
          <w:szCs w:val="20"/>
          <w:lang w:eastAsia="ru-RU"/>
        </w:rPr>
      </w:pPr>
      <w:r w:rsidRPr="00F1015B">
        <w:rPr>
          <w:rFonts w:eastAsia="MS Mincho"/>
          <w:sz w:val="20"/>
          <w:szCs w:val="20"/>
          <w:lang w:eastAsia="ru-RU"/>
        </w:rPr>
        <w:tab/>
        <w:t>Кафедра ___________________________________________________</w:t>
      </w:r>
    </w:p>
    <w:p w14:paraId="3EF2FA60" w14:textId="77777777" w:rsidR="00F1015B" w:rsidRPr="00F1015B" w:rsidRDefault="00F1015B" w:rsidP="00F1015B">
      <w:pPr>
        <w:widowControl/>
        <w:autoSpaceDE/>
        <w:autoSpaceDN/>
        <w:rPr>
          <w:rFonts w:eastAsia="MS Mincho"/>
          <w:sz w:val="20"/>
          <w:szCs w:val="20"/>
          <w:lang w:eastAsia="ru-RU"/>
        </w:rPr>
      </w:pPr>
      <w:r w:rsidRPr="00F1015B">
        <w:rPr>
          <w:rFonts w:eastAsia="MS Mincho"/>
          <w:sz w:val="20"/>
          <w:szCs w:val="20"/>
          <w:lang w:eastAsia="ru-RU"/>
        </w:rPr>
        <w:tab/>
        <w:t>Клінічна база _______________________________________________</w:t>
      </w:r>
    </w:p>
    <w:p w14:paraId="0A7C1AA2" w14:textId="77777777" w:rsidR="00F1015B" w:rsidRPr="00F1015B" w:rsidRDefault="00F1015B" w:rsidP="00F1015B">
      <w:pPr>
        <w:widowControl/>
        <w:autoSpaceDE/>
        <w:autoSpaceDN/>
        <w:rPr>
          <w:rFonts w:eastAsia="MS Mincho"/>
          <w:sz w:val="20"/>
          <w:szCs w:val="20"/>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6672"/>
        <w:gridCol w:w="1843"/>
      </w:tblGrid>
      <w:tr w:rsidR="00F1015B" w:rsidRPr="00F1015B" w14:paraId="11CDB6C6" w14:textId="77777777" w:rsidTr="00010CD4">
        <w:tc>
          <w:tcPr>
            <w:tcW w:w="665" w:type="dxa"/>
            <w:vAlign w:val="center"/>
          </w:tcPr>
          <w:p w14:paraId="56165F97" w14:textId="77777777" w:rsidR="00F1015B" w:rsidRPr="00F1015B" w:rsidRDefault="00F1015B" w:rsidP="00F1015B">
            <w:pPr>
              <w:widowControl/>
              <w:autoSpaceDE/>
              <w:autoSpaceDN/>
              <w:jc w:val="center"/>
              <w:rPr>
                <w:rFonts w:eastAsia="MS Mincho"/>
                <w:b/>
                <w:bCs/>
                <w:szCs w:val="20"/>
                <w:lang w:eastAsia="ru-RU"/>
              </w:rPr>
            </w:pPr>
            <w:r w:rsidRPr="00F1015B">
              <w:rPr>
                <w:rFonts w:eastAsia="MS Mincho"/>
                <w:b/>
                <w:bCs/>
                <w:szCs w:val="20"/>
                <w:lang w:eastAsia="ru-RU"/>
              </w:rPr>
              <w:t>№ з/п</w:t>
            </w:r>
          </w:p>
        </w:tc>
        <w:tc>
          <w:tcPr>
            <w:tcW w:w="6672" w:type="dxa"/>
            <w:vAlign w:val="center"/>
          </w:tcPr>
          <w:p w14:paraId="335DFA2D" w14:textId="77777777" w:rsidR="00F1015B" w:rsidRPr="00F1015B" w:rsidRDefault="00F1015B" w:rsidP="00F1015B">
            <w:pPr>
              <w:widowControl/>
              <w:autoSpaceDE/>
              <w:autoSpaceDN/>
              <w:jc w:val="center"/>
              <w:rPr>
                <w:rFonts w:eastAsia="MS Mincho"/>
                <w:b/>
                <w:bCs/>
                <w:szCs w:val="20"/>
                <w:lang w:eastAsia="ru-RU"/>
              </w:rPr>
            </w:pPr>
            <w:r w:rsidRPr="00F1015B">
              <w:rPr>
                <w:rFonts w:eastAsia="MS Mincho"/>
                <w:b/>
                <w:bCs/>
                <w:szCs w:val="20"/>
                <w:lang w:eastAsia="ru-RU"/>
              </w:rPr>
              <w:t>Найменування маніпуляцій і процедур</w:t>
            </w:r>
          </w:p>
        </w:tc>
        <w:tc>
          <w:tcPr>
            <w:tcW w:w="1843" w:type="dxa"/>
            <w:vAlign w:val="center"/>
          </w:tcPr>
          <w:p w14:paraId="37534D6A" w14:textId="77777777" w:rsidR="00F1015B" w:rsidRPr="00F1015B" w:rsidRDefault="00F1015B" w:rsidP="00F1015B">
            <w:pPr>
              <w:widowControl/>
              <w:autoSpaceDE/>
              <w:autoSpaceDN/>
              <w:jc w:val="center"/>
              <w:rPr>
                <w:rFonts w:eastAsia="MS Mincho"/>
                <w:b/>
                <w:bCs/>
                <w:szCs w:val="20"/>
                <w:lang w:eastAsia="ru-RU"/>
              </w:rPr>
            </w:pPr>
            <w:r w:rsidRPr="00F1015B">
              <w:rPr>
                <w:rFonts w:eastAsia="MS Mincho"/>
                <w:b/>
                <w:bCs/>
                <w:szCs w:val="20"/>
                <w:lang w:eastAsia="ru-RU"/>
              </w:rPr>
              <w:t>Відмітка про виконання або кількість</w:t>
            </w:r>
          </w:p>
        </w:tc>
      </w:tr>
      <w:tr w:rsidR="00F1015B" w:rsidRPr="00F1015B" w14:paraId="1ACC275F" w14:textId="77777777" w:rsidTr="00010CD4">
        <w:tc>
          <w:tcPr>
            <w:tcW w:w="665" w:type="dxa"/>
            <w:vAlign w:val="center"/>
          </w:tcPr>
          <w:p w14:paraId="1BE9868D"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68DB80AC" w14:textId="77777777" w:rsidR="00F1015B" w:rsidRPr="00F1015B" w:rsidRDefault="00F1015B" w:rsidP="00F1015B">
            <w:pPr>
              <w:widowControl/>
              <w:autoSpaceDE/>
              <w:autoSpaceDN/>
              <w:spacing w:before="60" w:after="60"/>
              <w:rPr>
                <w:rFonts w:eastAsia="MS Mincho"/>
                <w:lang w:eastAsia="ru-RU"/>
              </w:rPr>
            </w:pPr>
            <w:r w:rsidRPr="00F1015B">
              <w:rPr>
                <w:rFonts w:eastAsia="Times New Roman"/>
                <w:lang w:eastAsia="ru-RU"/>
              </w:rPr>
              <w:t>Визначення групи крові та резус-фактора</w:t>
            </w:r>
          </w:p>
        </w:tc>
        <w:tc>
          <w:tcPr>
            <w:tcW w:w="1843" w:type="dxa"/>
            <w:vAlign w:val="center"/>
          </w:tcPr>
          <w:p w14:paraId="47E44231"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5342F78E" w14:textId="77777777" w:rsidTr="00010CD4">
        <w:tc>
          <w:tcPr>
            <w:tcW w:w="665" w:type="dxa"/>
            <w:vAlign w:val="center"/>
          </w:tcPr>
          <w:p w14:paraId="250F2BA0"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520950DF" w14:textId="77777777" w:rsidR="00F1015B" w:rsidRPr="00F1015B" w:rsidRDefault="00F1015B" w:rsidP="00F1015B">
            <w:pPr>
              <w:widowControl/>
              <w:autoSpaceDE/>
              <w:autoSpaceDN/>
              <w:spacing w:before="60" w:after="60"/>
              <w:rPr>
                <w:rFonts w:eastAsia="MS Mincho"/>
                <w:lang w:eastAsia="ru-RU"/>
              </w:rPr>
            </w:pPr>
            <w:r w:rsidRPr="00F1015B">
              <w:rPr>
                <w:rFonts w:eastAsia="Times New Roman"/>
                <w:lang w:eastAsia="ru-RU"/>
              </w:rPr>
              <w:t>Визначення індивідуальної та резус сумісності</w:t>
            </w:r>
          </w:p>
        </w:tc>
        <w:tc>
          <w:tcPr>
            <w:tcW w:w="1843" w:type="dxa"/>
            <w:vAlign w:val="center"/>
          </w:tcPr>
          <w:p w14:paraId="4A705A3F"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28996C17" w14:textId="77777777" w:rsidTr="00010CD4">
        <w:tc>
          <w:tcPr>
            <w:tcW w:w="665" w:type="dxa"/>
            <w:vAlign w:val="center"/>
          </w:tcPr>
          <w:p w14:paraId="4B1FE62A"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21CDC276" w14:textId="77777777" w:rsidR="00F1015B" w:rsidRPr="00F1015B" w:rsidRDefault="00F1015B" w:rsidP="00F1015B">
            <w:pPr>
              <w:widowControl/>
              <w:autoSpaceDE/>
              <w:autoSpaceDN/>
              <w:spacing w:before="60" w:after="60"/>
              <w:rPr>
                <w:rFonts w:eastAsia="Times New Roman"/>
                <w:lang w:eastAsia="ru-RU"/>
              </w:rPr>
            </w:pPr>
            <w:r w:rsidRPr="00F1015B">
              <w:rPr>
                <w:rFonts w:eastAsia="Times New Roman"/>
                <w:lang w:eastAsia="ru-RU"/>
              </w:rPr>
              <w:t>Макроскопічна оцінка доброякісності крові</w:t>
            </w:r>
          </w:p>
        </w:tc>
        <w:tc>
          <w:tcPr>
            <w:tcW w:w="1843" w:type="dxa"/>
            <w:vAlign w:val="center"/>
          </w:tcPr>
          <w:p w14:paraId="6DA9DD3D"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28A155C2" w14:textId="77777777" w:rsidTr="00010CD4">
        <w:tc>
          <w:tcPr>
            <w:tcW w:w="665" w:type="dxa"/>
            <w:vAlign w:val="center"/>
          </w:tcPr>
          <w:p w14:paraId="20D47CCF"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12C4CB7F" w14:textId="77777777" w:rsidR="00F1015B" w:rsidRPr="00F1015B" w:rsidRDefault="00F1015B" w:rsidP="00F1015B">
            <w:pPr>
              <w:widowControl/>
              <w:autoSpaceDE/>
              <w:autoSpaceDN/>
              <w:spacing w:before="60" w:after="60"/>
              <w:rPr>
                <w:rFonts w:eastAsia="Times New Roman"/>
                <w:lang w:eastAsia="ru-RU"/>
              </w:rPr>
            </w:pPr>
            <w:r w:rsidRPr="00F1015B">
              <w:rPr>
                <w:rFonts w:eastAsia="Times New Roman"/>
                <w:lang w:eastAsia="ru-RU"/>
              </w:rPr>
              <w:t xml:space="preserve">Зупинка артеріальної кровотечі </w:t>
            </w:r>
          </w:p>
        </w:tc>
        <w:tc>
          <w:tcPr>
            <w:tcW w:w="1843" w:type="dxa"/>
            <w:vAlign w:val="center"/>
          </w:tcPr>
          <w:p w14:paraId="22BF86C1"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2B181B33" w14:textId="77777777" w:rsidTr="00010CD4">
        <w:tc>
          <w:tcPr>
            <w:tcW w:w="665" w:type="dxa"/>
            <w:vAlign w:val="center"/>
          </w:tcPr>
          <w:p w14:paraId="5063BD6E"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1D670984" w14:textId="77777777" w:rsidR="00F1015B" w:rsidRPr="00F1015B" w:rsidRDefault="00F1015B" w:rsidP="00F1015B">
            <w:pPr>
              <w:widowControl/>
              <w:autoSpaceDE/>
              <w:autoSpaceDN/>
              <w:spacing w:before="60" w:after="60"/>
              <w:ind w:left="360" w:hanging="371"/>
              <w:rPr>
                <w:rFonts w:eastAsia="Times New Roman"/>
                <w:lang w:eastAsia="ru-RU"/>
              </w:rPr>
            </w:pPr>
            <w:r w:rsidRPr="00F1015B">
              <w:rPr>
                <w:rFonts w:eastAsia="Times New Roman"/>
                <w:lang w:eastAsia="ru-RU"/>
              </w:rPr>
              <w:t xml:space="preserve">Оцінка стану важкості хворого з гострою крововтратою </w:t>
            </w:r>
          </w:p>
        </w:tc>
        <w:tc>
          <w:tcPr>
            <w:tcW w:w="1843" w:type="dxa"/>
            <w:vAlign w:val="center"/>
          </w:tcPr>
          <w:p w14:paraId="14E4DDA7"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3700D05A" w14:textId="77777777" w:rsidTr="00010CD4">
        <w:tc>
          <w:tcPr>
            <w:tcW w:w="665" w:type="dxa"/>
            <w:vAlign w:val="center"/>
          </w:tcPr>
          <w:p w14:paraId="56D82A99"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3DE71CD4" w14:textId="77777777" w:rsidR="00F1015B" w:rsidRPr="00F1015B" w:rsidRDefault="00F1015B" w:rsidP="00F1015B">
            <w:pPr>
              <w:widowControl/>
              <w:autoSpaceDE/>
              <w:autoSpaceDN/>
              <w:spacing w:before="60" w:after="60"/>
              <w:ind w:left="-11"/>
              <w:rPr>
                <w:rFonts w:eastAsia="Times New Roman"/>
                <w:lang w:eastAsia="ru-RU"/>
              </w:rPr>
            </w:pPr>
            <w:r w:rsidRPr="00F1015B">
              <w:rPr>
                <w:rFonts w:eastAsia="Times New Roman"/>
                <w:lang w:eastAsia="ru-RU"/>
              </w:rPr>
              <w:t>Проведення реанімаційних заходів.</w:t>
            </w:r>
          </w:p>
        </w:tc>
        <w:tc>
          <w:tcPr>
            <w:tcW w:w="1843" w:type="dxa"/>
            <w:vAlign w:val="center"/>
          </w:tcPr>
          <w:p w14:paraId="6649C469"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6A251BCB" w14:textId="77777777" w:rsidTr="00010CD4">
        <w:tc>
          <w:tcPr>
            <w:tcW w:w="665" w:type="dxa"/>
            <w:vAlign w:val="center"/>
          </w:tcPr>
          <w:p w14:paraId="3545EF3A"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56F75870"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 xml:space="preserve">Транспортування травматологічних хворих </w:t>
            </w:r>
          </w:p>
        </w:tc>
        <w:tc>
          <w:tcPr>
            <w:tcW w:w="1843" w:type="dxa"/>
            <w:vAlign w:val="center"/>
          </w:tcPr>
          <w:p w14:paraId="6A08AEC1"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036AB8BA" w14:textId="77777777" w:rsidTr="00010CD4">
        <w:tc>
          <w:tcPr>
            <w:tcW w:w="665" w:type="dxa"/>
            <w:vAlign w:val="center"/>
          </w:tcPr>
          <w:p w14:paraId="2CA83A5A"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4CD34EFC"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 xml:space="preserve">Обробка рук </w:t>
            </w:r>
          </w:p>
        </w:tc>
        <w:tc>
          <w:tcPr>
            <w:tcW w:w="1843" w:type="dxa"/>
            <w:vAlign w:val="center"/>
          </w:tcPr>
          <w:p w14:paraId="6189ED8A"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79F098F4" w14:textId="77777777" w:rsidTr="00010CD4">
        <w:tc>
          <w:tcPr>
            <w:tcW w:w="665" w:type="dxa"/>
            <w:vAlign w:val="center"/>
          </w:tcPr>
          <w:p w14:paraId="303D7922"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415CE4B8"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Обробка операційного поля</w:t>
            </w:r>
          </w:p>
        </w:tc>
        <w:tc>
          <w:tcPr>
            <w:tcW w:w="1843" w:type="dxa"/>
            <w:vAlign w:val="center"/>
          </w:tcPr>
          <w:p w14:paraId="23BF38BE"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42CC10D3" w14:textId="77777777" w:rsidTr="00010CD4">
        <w:tc>
          <w:tcPr>
            <w:tcW w:w="665" w:type="dxa"/>
            <w:vAlign w:val="center"/>
          </w:tcPr>
          <w:p w14:paraId="1E28B0DE"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1A16019A"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Виконання обов</w:t>
            </w:r>
            <w:r w:rsidRPr="00F1015B">
              <w:rPr>
                <w:rFonts w:eastAsia="Times New Roman"/>
                <w:sz w:val="26"/>
                <w:lang w:val="ru-RU" w:eastAsia="ru-RU"/>
              </w:rPr>
              <w:t>’</w:t>
            </w:r>
            <w:r w:rsidRPr="00F1015B">
              <w:rPr>
                <w:rFonts w:eastAsia="Times New Roman"/>
                <w:lang w:eastAsia="ru-RU"/>
              </w:rPr>
              <w:t>язків операційної сестри (кількість операцій)</w:t>
            </w:r>
          </w:p>
        </w:tc>
        <w:tc>
          <w:tcPr>
            <w:tcW w:w="1843" w:type="dxa"/>
            <w:vAlign w:val="center"/>
          </w:tcPr>
          <w:p w14:paraId="59483953"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14BFE7E4" w14:textId="77777777" w:rsidTr="00010CD4">
        <w:tc>
          <w:tcPr>
            <w:tcW w:w="665" w:type="dxa"/>
            <w:vAlign w:val="center"/>
          </w:tcPr>
          <w:p w14:paraId="29AE492B"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1E39BA49"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Виконання обов</w:t>
            </w:r>
            <w:r w:rsidRPr="00F1015B">
              <w:rPr>
                <w:rFonts w:eastAsia="Times New Roman"/>
                <w:sz w:val="26"/>
                <w:lang w:val="ru-RU" w:eastAsia="ru-RU"/>
              </w:rPr>
              <w:t>’</w:t>
            </w:r>
            <w:r w:rsidRPr="00F1015B">
              <w:rPr>
                <w:rFonts w:eastAsia="Times New Roman"/>
                <w:lang w:eastAsia="ru-RU"/>
              </w:rPr>
              <w:t>язків анестезіологічної сестри (кількість операцій)</w:t>
            </w:r>
          </w:p>
        </w:tc>
        <w:tc>
          <w:tcPr>
            <w:tcW w:w="1843" w:type="dxa"/>
            <w:vAlign w:val="center"/>
          </w:tcPr>
          <w:p w14:paraId="27AC36D2"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1E28160D" w14:textId="77777777" w:rsidTr="00010CD4">
        <w:tc>
          <w:tcPr>
            <w:tcW w:w="665" w:type="dxa"/>
            <w:vAlign w:val="center"/>
          </w:tcPr>
          <w:p w14:paraId="212FC1E3"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402DF3D0"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Підбір інструментів для проведення оперативних втручань (вказати, яких саме)</w:t>
            </w:r>
          </w:p>
        </w:tc>
        <w:tc>
          <w:tcPr>
            <w:tcW w:w="1843" w:type="dxa"/>
            <w:vAlign w:val="center"/>
          </w:tcPr>
          <w:p w14:paraId="3DEF3DF1"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6FEAFA6B" w14:textId="77777777" w:rsidTr="00010CD4">
        <w:tc>
          <w:tcPr>
            <w:tcW w:w="665" w:type="dxa"/>
            <w:vAlign w:val="center"/>
          </w:tcPr>
          <w:p w14:paraId="02E2BFDA"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4FE6BA7A"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Проведення туалету операційних ран</w:t>
            </w:r>
          </w:p>
        </w:tc>
        <w:tc>
          <w:tcPr>
            <w:tcW w:w="1843" w:type="dxa"/>
            <w:vAlign w:val="center"/>
          </w:tcPr>
          <w:p w14:paraId="618CC192"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5E745363" w14:textId="77777777" w:rsidTr="00010CD4">
        <w:tc>
          <w:tcPr>
            <w:tcW w:w="665" w:type="dxa"/>
            <w:vAlign w:val="center"/>
          </w:tcPr>
          <w:p w14:paraId="2495C8CB"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2144D935"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Проведення туалету гнійних ран</w:t>
            </w:r>
          </w:p>
        </w:tc>
        <w:tc>
          <w:tcPr>
            <w:tcW w:w="1843" w:type="dxa"/>
            <w:vAlign w:val="center"/>
          </w:tcPr>
          <w:p w14:paraId="694D8857"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1D79F1E2" w14:textId="77777777" w:rsidTr="00010CD4">
        <w:tc>
          <w:tcPr>
            <w:tcW w:w="665" w:type="dxa"/>
            <w:vAlign w:val="center"/>
          </w:tcPr>
          <w:p w14:paraId="2FAFD861"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080CCBCC"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Накладання/зняття швів</w:t>
            </w:r>
          </w:p>
        </w:tc>
        <w:tc>
          <w:tcPr>
            <w:tcW w:w="1843" w:type="dxa"/>
            <w:vAlign w:val="center"/>
          </w:tcPr>
          <w:p w14:paraId="6DF2FA51"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173BDDE5" w14:textId="77777777" w:rsidTr="00010CD4">
        <w:tc>
          <w:tcPr>
            <w:tcW w:w="665" w:type="dxa"/>
            <w:vAlign w:val="center"/>
          </w:tcPr>
          <w:p w14:paraId="6A4139B3"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634F769F"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Накладання шин Крамера, Дітеріхса</w:t>
            </w:r>
          </w:p>
        </w:tc>
        <w:tc>
          <w:tcPr>
            <w:tcW w:w="1843" w:type="dxa"/>
            <w:vAlign w:val="center"/>
          </w:tcPr>
          <w:p w14:paraId="7A868F7E"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528041DB" w14:textId="77777777" w:rsidTr="00010CD4">
        <w:tc>
          <w:tcPr>
            <w:tcW w:w="665" w:type="dxa"/>
            <w:vAlign w:val="center"/>
          </w:tcPr>
          <w:p w14:paraId="6EBC5D40"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4B524FE5" w14:textId="77777777" w:rsidR="00F1015B" w:rsidRPr="00F1015B" w:rsidRDefault="00F1015B" w:rsidP="00F1015B">
            <w:pPr>
              <w:widowControl/>
              <w:autoSpaceDE/>
              <w:autoSpaceDN/>
              <w:spacing w:before="60" w:after="60"/>
              <w:ind w:hanging="11"/>
              <w:rPr>
                <w:rFonts w:eastAsia="Times New Roman"/>
                <w:lang w:eastAsia="ru-RU"/>
              </w:rPr>
            </w:pPr>
            <w:r w:rsidRPr="00F1015B">
              <w:rPr>
                <w:rFonts w:eastAsia="Times New Roman"/>
                <w:lang w:eastAsia="ru-RU"/>
              </w:rPr>
              <w:t>Накладання різних типів пов’язок (вказати, яких саме)</w:t>
            </w:r>
          </w:p>
        </w:tc>
        <w:tc>
          <w:tcPr>
            <w:tcW w:w="1843" w:type="dxa"/>
            <w:vAlign w:val="center"/>
          </w:tcPr>
          <w:p w14:paraId="2FCFD08B"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51635740" w14:textId="77777777" w:rsidTr="00010CD4">
        <w:tc>
          <w:tcPr>
            <w:tcW w:w="665" w:type="dxa"/>
            <w:vAlign w:val="center"/>
          </w:tcPr>
          <w:p w14:paraId="1D6B54D7"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39A26D42" w14:textId="77777777" w:rsidR="00F1015B" w:rsidRPr="00F1015B" w:rsidRDefault="00F1015B" w:rsidP="00F1015B">
            <w:pPr>
              <w:widowControl/>
              <w:autoSpaceDE/>
              <w:autoSpaceDN/>
              <w:spacing w:before="60" w:after="60"/>
              <w:rPr>
                <w:rFonts w:eastAsia="Times New Roman"/>
                <w:lang w:eastAsia="ru-RU"/>
              </w:rPr>
            </w:pPr>
            <w:r w:rsidRPr="00F1015B">
              <w:rPr>
                <w:rFonts w:eastAsia="Times New Roman"/>
                <w:lang w:eastAsia="ru-RU"/>
              </w:rPr>
              <w:t>Обробка некротизованих та виразкових ділянок м</w:t>
            </w:r>
            <w:r w:rsidRPr="00F1015B">
              <w:rPr>
                <w:rFonts w:eastAsia="Times New Roman"/>
                <w:bCs/>
                <w:lang w:val="ru-RU" w:eastAsia="ru-RU"/>
              </w:rPr>
              <w:t>’</w:t>
            </w:r>
            <w:r w:rsidRPr="00F1015B">
              <w:rPr>
                <w:rFonts w:eastAsia="Times New Roman"/>
                <w:lang w:eastAsia="ru-RU"/>
              </w:rPr>
              <w:t>яких тканин</w:t>
            </w:r>
          </w:p>
        </w:tc>
        <w:tc>
          <w:tcPr>
            <w:tcW w:w="1843" w:type="dxa"/>
            <w:vAlign w:val="center"/>
          </w:tcPr>
          <w:p w14:paraId="27465CD0" w14:textId="77777777" w:rsidR="00F1015B" w:rsidRPr="00F1015B" w:rsidRDefault="00F1015B" w:rsidP="00F1015B">
            <w:pPr>
              <w:widowControl/>
              <w:autoSpaceDE/>
              <w:autoSpaceDN/>
              <w:spacing w:before="60" w:after="60"/>
              <w:jc w:val="center"/>
              <w:rPr>
                <w:rFonts w:eastAsia="MS Mincho"/>
                <w:szCs w:val="20"/>
                <w:lang w:eastAsia="ru-RU"/>
              </w:rPr>
            </w:pPr>
          </w:p>
        </w:tc>
      </w:tr>
      <w:tr w:rsidR="00F1015B" w:rsidRPr="00F1015B" w14:paraId="143EB916" w14:textId="77777777" w:rsidTr="00010CD4">
        <w:tc>
          <w:tcPr>
            <w:tcW w:w="665" w:type="dxa"/>
            <w:vAlign w:val="center"/>
          </w:tcPr>
          <w:p w14:paraId="6B171B39" w14:textId="77777777" w:rsidR="00F1015B" w:rsidRPr="00F1015B" w:rsidRDefault="00F1015B" w:rsidP="00F1015B">
            <w:pPr>
              <w:widowControl/>
              <w:numPr>
                <w:ilvl w:val="0"/>
                <w:numId w:val="22"/>
              </w:numPr>
              <w:autoSpaceDE/>
              <w:autoSpaceDN/>
              <w:spacing w:before="60" w:after="60"/>
              <w:ind w:left="114" w:hanging="57"/>
              <w:rPr>
                <w:rFonts w:eastAsia="MS Mincho"/>
                <w:szCs w:val="20"/>
                <w:lang w:eastAsia="ru-RU"/>
              </w:rPr>
            </w:pPr>
          </w:p>
        </w:tc>
        <w:tc>
          <w:tcPr>
            <w:tcW w:w="6672" w:type="dxa"/>
            <w:vAlign w:val="center"/>
          </w:tcPr>
          <w:p w14:paraId="707C45E7" w14:textId="77777777" w:rsidR="00F1015B" w:rsidRPr="00F1015B" w:rsidRDefault="00F1015B" w:rsidP="00F1015B">
            <w:pPr>
              <w:widowControl/>
              <w:autoSpaceDE/>
              <w:autoSpaceDN/>
              <w:spacing w:before="60" w:after="60"/>
              <w:ind w:left="44"/>
              <w:rPr>
                <w:rFonts w:eastAsia="MS Mincho"/>
                <w:szCs w:val="20"/>
                <w:lang w:eastAsia="ru-RU"/>
              </w:rPr>
            </w:pPr>
            <w:r w:rsidRPr="00F1015B">
              <w:rPr>
                <w:rFonts w:eastAsia="MS Mincho"/>
                <w:szCs w:val="20"/>
                <w:lang w:eastAsia="ru-RU"/>
              </w:rPr>
              <w:t>Інше (вказати)</w:t>
            </w:r>
          </w:p>
        </w:tc>
        <w:tc>
          <w:tcPr>
            <w:tcW w:w="1843" w:type="dxa"/>
            <w:vAlign w:val="center"/>
          </w:tcPr>
          <w:p w14:paraId="6A9293D8" w14:textId="77777777" w:rsidR="00F1015B" w:rsidRPr="00F1015B" w:rsidRDefault="00F1015B" w:rsidP="00F1015B">
            <w:pPr>
              <w:widowControl/>
              <w:autoSpaceDE/>
              <w:autoSpaceDN/>
              <w:spacing w:before="60" w:after="60"/>
              <w:jc w:val="center"/>
              <w:rPr>
                <w:rFonts w:eastAsia="MS Mincho"/>
                <w:szCs w:val="20"/>
                <w:lang w:eastAsia="ru-RU"/>
              </w:rPr>
            </w:pPr>
          </w:p>
        </w:tc>
      </w:tr>
    </w:tbl>
    <w:p w14:paraId="454F3EE2" w14:textId="77777777" w:rsidR="00F1015B" w:rsidRPr="00F1015B" w:rsidRDefault="00F1015B" w:rsidP="00F1015B">
      <w:pPr>
        <w:widowControl/>
        <w:autoSpaceDE/>
        <w:autoSpaceDN/>
        <w:ind w:left="284" w:hanging="284"/>
        <w:jc w:val="center"/>
        <w:rPr>
          <w:rFonts w:eastAsia="MS Mincho"/>
          <w:sz w:val="20"/>
          <w:szCs w:val="20"/>
          <w:lang w:eastAsia="ru-RU"/>
        </w:rPr>
      </w:pPr>
    </w:p>
    <w:p w14:paraId="0C2C3F4B" w14:textId="77777777" w:rsidR="00F1015B" w:rsidRPr="00F1015B" w:rsidRDefault="00F1015B" w:rsidP="00F1015B">
      <w:pPr>
        <w:widowControl/>
        <w:autoSpaceDE/>
        <w:autoSpaceDN/>
        <w:jc w:val="right"/>
        <w:rPr>
          <w:rFonts w:eastAsia="MS Mincho"/>
          <w:sz w:val="20"/>
          <w:szCs w:val="20"/>
          <w:lang w:eastAsia="ru-RU"/>
        </w:rPr>
      </w:pPr>
    </w:p>
    <w:p w14:paraId="1884D5E6" w14:textId="77777777" w:rsidR="00F1015B" w:rsidRPr="00F1015B" w:rsidRDefault="00F1015B" w:rsidP="00F1015B">
      <w:pPr>
        <w:widowControl/>
        <w:autoSpaceDE/>
        <w:autoSpaceDN/>
        <w:jc w:val="right"/>
        <w:rPr>
          <w:rFonts w:eastAsia="MS Mincho"/>
          <w:sz w:val="20"/>
          <w:szCs w:val="20"/>
          <w:lang w:eastAsia="ru-RU"/>
        </w:rPr>
      </w:pPr>
      <w:r w:rsidRPr="00F1015B">
        <w:rPr>
          <w:rFonts w:eastAsia="MS Mincho"/>
          <w:sz w:val="20"/>
          <w:szCs w:val="20"/>
          <w:lang w:eastAsia="ru-RU"/>
        </w:rPr>
        <w:t>Підпис викладача ____________________________________</w:t>
      </w:r>
    </w:p>
    <w:p w14:paraId="3B0E8E21" w14:textId="77777777" w:rsidR="001022AF" w:rsidRDefault="001022AF" w:rsidP="001022AF">
      <w:pPr>
        <w:widowControl/>
        <w:shd w:val="clear" w:color="auto" w:fill="FFFFFF"/>
        <w:autoSpaceDE/>
        <w:autoSpaceDN/>
        <w:jc w:val="both"/>
        <w:rPr>
          <w:rFonts w:eastAsia="Times New Roman"/>
          <w:b/>
          <w:sz w:val="24"/>
          <w:szCs w:val="24"/>
          <w:u w:val="single"/>
          <w:lang w:eastAsia="ru-RU"/>
        </w:rPr>
      </w:pPr>
    </w:p>
    <w:p w14:paraId="386F5CF5" w14:textId="77777777" w:rsidR="00F1015B" w:rsidRDefault="00F1015B" w:rsidP="001022AF">
      <w:pPr>
        <w:widowControl/>
        <w:shd w:val="clear" w:color="auto" w:fill="FFFFFF"/>
        <w:autoSpaceDE/>
        <w:autoSpaceDN/>
        <w:jc w:val="both"/>
        <w:rPr>
          <w:rFonts w:eastAsia="Times New Roman"/>
          <w:b/>
          <w:sz w:val="24"/>
          <w:szCs w:val="24"/>
          <w:u w:val="single"/>
          <w:lang w:eastAsia="ru-RU"/>
        </w:rPr>
      </w:pPr>
    </w:p>
    <w:p w14:paraId="234DFC19" w14:textId="77777777" w:rsidR="00F1015B" w:rsidRDefault="00F1015B" w:rsidP="00F1015B">
      <w:pPr>
        <w:widowControl/>
        <w:autoSpaceDE/>
        <w:autoSpaceDN/>
        <w:rPr>
          <w:rFonts w:eastAsia="Times New Roman"/>
          <w:sz w:val="28"/>
          <w:szCs w:val="28"/>
          <w:lang w:eastAsia="ru-RU"/>
        </w:rPr>
      </w:pPr>
      <w:r>
        <w:rPr>
          <w:rFonts w:eastAsia="Times New Roman"/>
          <w:sz w:val="28"/>
          <w:szCs w:val="28"/>
          <w:lang w:eastAsia="ru-RU"/>
        </w:rPr>
        <w:t>З</w:t>
      </w:r>
      <w:r w:rsidRPr="00F1015B">
        <w:rPr>
          <w:rFonts w:eastAsia="Times New Roman"/>
          <w:sz w:val="28"/>
          <w:szCs w:val="28"/>
          <w:lang w:eastAsia="ru-RU"/>
        </w:rPr>
        <w:t>авідувач кафедри загальної хірургі</w:t>
      </w:r>
      <w:r>
        <w:rPr>
          <w:rFonts w:eastAsia="Times New Roman"/>
          <w:sz w:val="28"/>
          <w:szCs w:val="28"/>
          <w:lang w:eastAsia="ru-RU"/>
        </w:rPr>
        <w:t>ї №2</w:t>
      </w:r>
    </w:p>
    <w:p w14:paraId="01CCFD70" w14:textId="18FDED37" w:rsidR="00F1015B" w:rsidRPr="00F1015B" w:rsidRDefault="00F1015B" w:rsidP="00F1015B">
      <w:pPr>
        <w:widowControl/>
        <w:autoSpaceDE/>
        <w:autoSpaceDN/>
        <w:rPr>
          <w:rFonts w:eastAsia="Times New Roman"/>
          <w:sz w:val="28"/>
          <w:szCs w:val="28"/>
          <w:lang w:eastAsia="ru-RU"/>
        </w:rPr>
      </w:pPr>
      <w:r>
        <w:rPr>
          <w:rFonts w:eastAsia="Times New Roman"/>
          <w:sz w:val="28"/>
          <w:szCs w:val="28"/>
          <w:lang w:eastAsia="ru-RU"/>
        </w:rPr>
        <w:t xml:space="preserve">                                                                        </w:t>
      </w:r>
      <w:r w:rsidRPr="00F1015B">
        <w:rPr>
          <w:rFonts w:eastAsia="Times New Roman"/>
          <w:sz w:val="28"/>
          <w:szCs w:val="28"/>
          <w:lang w:eastAsia="ru-RU"/>
        </w:rPr>
        <w:t xml:space="preserve"> д. мед. н., професор В.О. Сипливий </w:t>
      </w:r>
    </w:p>
    <w:p w14:paraId="30236790" w14:textId="60820DD4" w:rsidR="00010CD4" w:rsidRDefault="00010CD4">
      <w:pPr>
        <w:widowControl/>
        <w:autoSpaceDE/>
        <w:autoSpaceDN/>
        <w:spacing w:after="160" w:line="259" w:lineRule="auto"/>
        <w:rPr>
          <w:rFonts w:eastAsia="Times New Roman"/>
          <w:b/>
          <w:sz w:val="24"/>
          <w:szCs w:val="24"/>
          <w:u w:val="single"/>
          <w:lang w:eastAsia="ru-RU"/>
        </w:rPr>
      </w:pPr>
      <w:r>
        <w:rPr>
          <w:rFonts w:eastAsia="Times New Roman"/>
          <w:b/>
          <w:sz w:val="24"/>
          <w:szCs w:val="24"/>
          <w:u w:val="single"/>
          <w:lang w:eastAsia="ru-RU"/>
        </w:rPr>
        <w:br w:type="page"/>
      </w:r>
    </w:p>
    <w:p w14:paraId="49FF66ED" w14:textId="77777777" w:rsidR="00010CD4" w:rsidRPr="00BE75A1" w:rsidRDefault="00010CD4" w:rsidP="00010CD4">
      <w:pPr>
        <w:rPr>
          <w:b/>
          <w:sz w:val="28"/>
          <w:szCs w:val="28"/>
          <w:lang w:val="ru-RU"/>
        </w:rPr>
      </w:pPr>
      <w:r w:rsidRPr="00DB0359">
        <w:rPr>
          <w:rFonts w:eastAsia="Times New Roman"/>
          <w:b/>
          <w:color w:val="000000"/>
          <w:sz w:val="24"/>
          <w:szCs w:val="24"/>
        </w:rPr>
        <w:lastRenderedPageBreak/>
        <w:t xml:space="preserve">НАЗВА НАВЧАЛЬНОЇ ДИСЦИПЛІНИ </w:t>
      </w:r>
      <w:r w:rsidRPr="00DB0359">
        <w:rPr>
          <w:b/>
          <w:sz w:val="28"/>
          <w:szCs w:val="28"/>
        </w:rPr>
        <w:t>«</w:t>
      </w:r>
      <w:r>
        <w:rPr>
          <w:b/>
          <w:sz w:val="28"/>
          <w:szCs w:val="28"/>
        </w:rPr>
        <w:t>Сестринська практика</w:t>
      </w:r>
      <w:r w:rsidRPr="00DB0359">
        <w:rPr>
          <w:b/>
          <w:sz w:val="28"/>
          <w:szCs w:val="28"/>
        </w:rPr>
        <w:t>»</w:t>
      </w:r>
    </w:p>
    <w:p w14:paraId="661C6A49" w14:textId="77777777" w:rsidR="00010CD4" w:rsidRPr="00BE75A1" w:rsidRDefault="00010CD4" w:rsidP="00010CD4">
      <w:pPr>
        <w:jc w:val="center"/>
        <w:rPr>
          <w:b/>
          <w:sz w:val="36"/>
          <w:szCs w:val="28"/>
          <w:lang w:val="ru-RU"/>
        </w:rPr>
      </w:pPr>
      <w:r>
        <w:rPr>
          <w:b/>
          <w:sz w:val="24"/>
          <w:szCs w:val="20"/>
        </w:rPr>
        <w:t>розділ</w:t>
      </w:r>
      <w:r w:rsidRPr="00BE75A1">
        <w:rPr>
          <w:b/>
          <w:sz w:val="24"/>
          <w:szCs w:val="20"/>
        </w:rPr>
        <w:t xml:space="preserve"> 3 «Основні обов'язки та професійні дії медичної сестри педіатричного відділення»</w:t>
      </w:r>
    </w:p>
    <w:p w14:paraId="6B266AB4" w14:textId="77777777" w:rsidR="00010CD4" w:rsidRPr="00A7657A" w:rsidRDefault="00010CD4" w:rsidP="00010CD4">
      <w:pPr>
        <w:rPr>
          <w:rFonts w:eastAsia="Times New Roman"/>
          <w:color w:val="000000"/>
          <w:sz w:val="24"/>
          <w:szCs w:val="24"/>
          <w:u w:val="single"/>
          <w:lang w:val="ru-RU"/>
        </w:rPr>
      </w:pPr>
    </w:p>
    <w:p w14:paraId="3BD862B8" w14:textId="77777777" w:rsidR="00010CD4" w:rsidRPr="000977CC" w:rsidRDefault="00010CD4" w:rsidP="00010CD4">
      <w:pPr>
        <w:pBdr>
          <w:top w:val="nil"/>
          <w:left w:val="nil"/>
          <w:bottom w:val="nil"/>
          <w:right w:val="nil"/>
          <w:between w:val="nil"/>
        </w:pBdr>
        <w:tabs>
          <w:tab w:val="left" w:pos="851"/>
        </w:tabs>
        <w:ind w:firstLine="567"/>
        <w:rPr>
          <w:rFonts w:eastAsia="Times New Roman"/>
          <w:color w:val="000000"/>
          <w:sz w:val="24"/>
          <w:szCs w:val="24"/>
          <w:u w:val="single"/>
        </w:rPr>
      </w:pPr>
      <w:r w:rsidRPr="00DB0359">
        <w:rPr>
          <w:rFonts w:eastAsia="Times New Roman"/>
          <w:color w:val="000000"/>
          <w:sz w:val="24"/>
          <w:szCs w:val="24"/>
          <w:u w:val="single"/>
        </w:rPr>
        <w:t>Упорядник/роз</w:t>
      </w:r>
      <w:r>
        <w:rPr>
          <w:rFonts w:eastAsia="Times New Roman"/>
          <w:color w:val="000000"/>
          <w:sz w:val="24"/>
          <w:szCs w:val="24"/>
          <w:u w:val="single"/>
        </w:rPr>
        <w:t xml:space="preserve">робник силабусу </w:t>
      </w:r>
      <w:r w:rsidRPr="00606CD2">
        <w:rPr>
          <w:rFonts w:eastAsia="Times New Roman"/>
          <w:sz w:val="24"/>
        </w:rPr>
        <w:t xml:space="preserve">зав.кафедри, д.мед.н., </w:t>
      </w:r>
      <w:r w:rsidRPr="009B7079">
        <w:rPr>
          <w:rFonts w:eastAsia="Times New Roman"/>
          <w:sz w:val="24"/>
        </w:rPr>
        <w:t>професорка</w:t>
      </w:r>
      <w:r>
        <w:rPr>
          <w:rFonts w:eastAsia="Times New Roman"/>
          <w:color w:val="000000"/>
          <w:sz w:val="24"/>
          <w:szCs w:val="24"/>
          <w:u w:val="single"/>
        </w:rPr>
        <w:t xml:space="preserve"> Клименко В.А</w:t>
      </w:r>
      <w:r w:rsidRPr="00DB0359">
        <w:rPr>
          <w:rFonts w:eastAsia="Times New Roman"/>
          <w:color w:val="000000"/>
          <w:sz w:val="24"/>
          <w:szCs w:val="24"/>
          <w:u w:val="single"/>
        </w:rPr>
        <w:t>.</w:t>
      </w:r>
      <w:r>
        <w:rPr>
          <w:rFonts w:eastAsia="Times New Roman"/>
          <w:color w:val="000000"/>
          <w:sz w:val="24"/>
          <w:szCs w:val="24"/>
          <w:u w:val="single"/>
        </w:rPr>
        <w:t>,</w:t>
      </w:r>
      <w:r w:rsidRPr="000977CC">
        <w:rPr>
          <w:rFonts w:eastAsia="Times New Roman"/>
          <w:color w:val="000000"/>
          <w:sz w:val="24"/>
          <w:szCs w:val="24"/>
        </w:rPr>
        <w:t xml:space="preserve"> </w:t>
      </w:r>
      <w:r>
        <w:rPr>
          <w:rFonts w:eastAsia="Times New Roman"/>
          <w:color w:val="000000"/>
          <w:sz w:val="24"/>
          <w:szCs w:val="24"/>
        </w:rPr>
        <w:t xml:space="preserve">к.мед.н., </w:t>
      </w:r>
      <w:r w:rsidRPr="000977CC">
        <w:rPr>
          <w:rFonts w:eastAsia="Times New Roman"/>
          <w:color w:val="000000"/>
          <w:sz w:val="24"/>
          <w:szCs w:val="24"/>
          <w:u w:val="single"/>
        </w:rPr>
        <w:t>доцент Плахотна О.М.</w:t>
      </w:r>
    </w:p>
    <w:p w14:paraId="774FF2E6" w14:textId="77777777" w:rsidR="00010CD4" w:rsidRPr="001D5BAB" w:rsidRDefault="00010CD4" w:rsidP="00010CD4">
      <w:pPr>
        <w:pBdr>
          <w:top w:val="nil"/>
          <w:left w:val="nil"/>
          <w:bottom w:val="nil"/>
          <w:right w:val="nil"/>
          <w:between w:val="nil"/>
        </w:pBdr>
        <w:tabs>
          <w:tab w:val="left" w:pos="851"/>
        </w:tabs>
        <w:ind w:firstLine="567"/>
        <w:rPr>
          <w:rFonts w:eastAsia="Times New Roman"/>
          <w:color w:val="000000"/>
          <w:sz w:val="24"/>
          <w:szCs w:val="24"/>
        </w:rPr>
      </w:pPr>
      <w:r w:rsidRPr="00DB0359">
        <w:rPr>
          <w:rFonts w:eastAsia="Times New Roman"/>
          <w:color w:val="000000"/>
          <w:sz w:val="24"/>
          <w:szCs w:val="24"/>
          <w:u w:val="single"/>
        </w:rPr>
        <w:t>Викладач</w:t>
      </w:r>
      <w:r>
        <w:rPr>
          <w:rFonts w:eastAsia="Times New Roman"/>
          <w:color w:val="000000"/>
          <w:sz w:val="24"/>
          <w:szCs w:val="24"/>
          <w:u w:val="single"/>
        </w:rPr>
        <w:t xml:space="preserve">і: </w:t>
      </w:r>
      <w:r>
        <w:rPr>
          <w:rFonts w:eastAsia="Times New Roman"/>
          <w:color w:val="000000"/>
          <w:sz w:val="24"/>
          <w:szCs w:val="24"/>
        </w:rPr>
        <w:t xml:space="preserve"> </w:t>
      </w:r>
      <w:r w:rsidRPr="00606CD2">
        <w:rPr>
          <w:rFonts w:eastAsia="Times New Roman"/>
          <w:sz w:val="24"/>
        </w:rPr>
        <w:t xml:space="preserve">зав.кафедри, д.мед.н., </w:t>
      </w:r>
      <w:r w:rsidRPr="001D5BAB">
        <w:rPr>
          <w:rFonts w:eastAsia="Times New Roman"/>
          <w:sz w:val="24"/>
        </w:rPr>
        <w:t>професорка</w:t>
      </w:r>
      <w:r w:rsidRPr="001D5BAB">
        <w:rPr>
          <w:rFonts w:eastAsia="Times New Roman"/>
          <w:color w:val="000000"/>
          <w:sz w:val="24"/>
          <w:szCs w:val="24"/>
        </w:rPr>
        <w:t xml:space="preserve"> Клименко В.А., доценти  к.мед.н., Плахотна О.М.,</w:t>
      </w:r>
      <w:r>
        <w:rPr>
          <w:rFonts w:eastAsia="Times New Roman"/>
          <w:color w:val="000000"/>
          <w:sz w:val="24"/>
          <w:szCs w:val="24"/>
        </w:rPr>
        <w:t xml:space="preserve"> </w:t>
      </w:r>
      <w:r>
        <w:rPr>
          <w:sz w:val="24"/>
          <w:szCs w:val="24"/>
        </w:rPr>
        <w:t xml:space="preserve">Землянський К.В., Карпушенко Ю.В., асистенти к.мед.н. </w:t>
      </w:r>
      <w:r w:rsidRPr="002816A1">
        <w:rPr>
          <w:sz w:val="24"/>
          <w:szCs w:val="24"/>
        </w:rPr>
        <w:t>Ащеулов О</w:t>
      </w:r>
      <w:r>
        <w:rPr>
          <w:sz w:val="24"/>
          <w:szCs w:val="24"/>
        </w:rPr>
        <w:t>.</w:t>
      </w:r>
      <w:r w:rsidRPr="002816A1">
        <w:rPr>
          <w:sz w:val="24"/>
          <w:szCs w:val="24"/>
        </w:rPr>
        <w:t>М</w:t>
      </w:r>
      <w:r>
        <w:rPr>
          <w:sz w:val="24"/>
          <w:szCs w:val="24"/>
        </w:rPr>
        <w:t>.</w:t>
      </w:r>
      <w:r w:rsidRPr="002816A1">
        <w:rPr>
          <w:sz w:val="24"/>
          <w:szCs w:val="24"/>
        </w:rPr>
        <w:t xml:space="preserve">, </w:t>
      </w:r>
      <w:r>
        <w:rPr>
          <w:sz w:val="24"/>
          <w:szCs w:val="24"/>
        </w:rPr>
        <w:t xml:space="preserve">Древаль Д.Т., Дробова Н.М., Кожина О.С., Криворотько Д.М., </w:t>
      </w:r>
      <w:r w:rsidRPr="002816A1">
        <w:rPr>
          <w:sz w:val="24"/>
          <w:szCs w:val="24"/>
        </w:rPr>
        <w:t>Серветник А</w:t>
      </w:r>
      <w:r>
        <w:rPr>
          <w:sz w:val="24"/>
          <w:szCs w:val="24"/>
        </w:rPr>
        <w:t>.</w:t>
      </w:r>
      <w:r w:rsidRPr="002816A1">
        <w:rPr>
          <w:sz w:val="24"/>
          <w:szCs w:val="24"/>
        </w:rPr>
        <w:t>В</w:t>
      </w:r>
      <w:r>
        <w:rPr>
          <w:sz w:val="24"/>
          <w:szCs w:val="24"/>
        </w:rPr>
        <w:t>., Біловодська І.В.,</w:t>
      </w:r>
    </w:p>
    <w:p w14:paraId="51265B63" w14:textId="77777777" w:rsidR="00010CD4" w:rsidRPr="00DB0359" w:rsidRDefault="00010CD4" w:rsidP="00010CD4">
      <w:pPr>
        <w:pBdr>
          <w:top w:val="nil"/>
          <w:left w:val="nil"/>
          <w:bottom w:val="nil"/>
          <w:right w:val="nil"/>
          <w:between w:val="nil"/>
        </w:pBdr>
        <w:tabs>
          <w:tab w:val="left" w:pos="851"/>
        </w:tabs>
        <w:ind w:firstLine="567"/>
        <w:rPr>
          <w:rFonts w:eastAsia="Times New Roman"/>
          <w:color w:val="000000"/>
          <w:sz w:val="24"/>
          <w:szCs w:val="24"/>
        </w:rPr>
      </w:pPr>
      <w:r>
        <w:rPr>
          <w:rFonts w:eastAsia="Times New Roman"/>
          <w:color w:val="000000"/>
          <w:sz w:val="24"/>
          <w:szCs w:val="24"/>
        </w:rPr>
        <w:t>доцент</w:t>
      </w:r>
      <w:r>
        <w:rPr>
          <w:sz w:val="24"/>
          <w:szCs w:val="24"/>
        </w:rPr>
        <w:t xml:space="preserve">, Землянський Костянтин володимирович, </w:t>
      </w:r>
    </w:p>
    <w:p w14:paraId="478CCC4A" w14:textId="77777777" w:rsidR="00010CD4" w:rsidRPr="00DB0359" w:rsidRDefault="00010CD4" w:rsidP="00010CD4">
      <w:pPr>
        <w:pBdr>
          <w:top w:val="nil"/>
          <w:left w:val="nil"/>
          <w:bottom w:val="nil"/>
          <w:right w:val="nil"/>
          <w:between w:val="nil"/>
        </w:pBdr>
        <w:tabs>
          <w:tab w:val="left" w:pos="851"/>
        </w:tabs>
        <w:ind w:firstLine="567"/>
        <w:jc w:val="both"/>
        <w:rPr>
          <w:rFonts w:eastAsia="Times New Roman"/>
          <w:color w:val="000000"/>
          <w:sz w:val="24"/>
          <w:szCs w:val="24"/>
        </w:rPr>
      </w:pPr>
      <w:r w:rsidRPr="0050790D">
        <w:rPr>
          <w:rFonts w:eastAsia="Times New Roman"/>
          <w:color w:val="000000"/>
          <w:sz w:val="24"/>
          <w:szCs w:val="24"/>
          <w:u w:val="single"/>
        </w:rPr>
        <w:t>Інформація про викладача</w:t>
      </w:r>
      <w:r w:rsidRPr="0050790D">
        <w:rPr>
          <w:rFonts w:eastAsia="Times New Roman"/>
          <w:color w:val="000000"/>
          <w:sz w:val="24"/>
          <w:szCs w:val="24"/>
        </w:rPr>
        <w:t xml:space="preserve"> (-ів) (професійні інтереси, траєкторія професійного розвитку)</w:t>
      </w:r>
      <w:r>
        <w:rPr>
          <w:rFonts w:eastAsia="Times New Roman"/>
          <w:color w:val="000000"/>
          <w:sz w:val="24"/>
          <w:szCs w:val="24"/>
        </w:rPr>
        <w:t xml:space="preserve"> </w:t>
      </w:r>
      <w:r w:rsidRPr="0050790D">
        <w:rPr>
          <w:rFonts w:eastAsia="Times New Roman"/>
          <w:color w:val="000000"/>
          <w:sz w:val="24"/>
          <w:szCs w:val="24"/>
        </w:rPr>
        <w:t>з посиланням на профайлвикладача (на сайті кафедри,в системі Moodle -за наявності).</w:t>
      </w:r>
    </w:p>
    <w:p w14:paraId="7F861F3A" w14:textId="77777777" w:rsidR="00010CD4" w:rsidRDefault="00010CD4" w:rsidP="00010CD4">
      <w:pPr>
        <w:pBdr>
          <w:top w:val="nil"/>
          <w:left w:val="nil"/>
          <w:bottom w:val="nil"/>
          <w:right w:val="nil"/>
          <w:between w:val="nil"/>
        </w:pBdr>
        <w:tabs>
          <w:tab w:val="left" w:pos="851"/>
          <w:tab w:val="left" w:pos="7371"/>
        </w:tabs>
        <w:ind w:firstLine="567"/>
        <w:jc w:val="both"/>
        <w:rPr>
          <w:rFonts w:eastAsia="Times New Roman"/>
          <w:color w:val="000000"/>
          <w:sz w:val="24"/>
          <w:szCs w:val="24"/>
          <w:u w:val="single"/>
        </w:rPr>
      </w:pPr>
      <w:r>
        <w:rPr>
          <w:sz w:val="24"/>
          <w:szCs w:val="24"/>
        </w:rPr>
        <w:t>Клименко</w:t>
      </w:r>
      <w:r w:rsidRPr="00DB0359">
        <w:rPr>
          <w:sz w:val="24"/>
          <w:szCs w:val="24"/>
        </w:rPr>
        <w:t xml:space="preserve"> </w:t>
      </w:r>
      <w:r>
        <w:rPr>
          <w:sz w:val="24"/>
          <w:szCs w:val="24"/>
        </w:rPr>
        <w:t>Вікторія Анатоліївна</w:t>
      </w:r>
      <w:r w:rsidRPr="00DB0359">
        <w:rPr>
          <w:sz w:val="24"/>
          <w:szCs w:val="24"/>
        </w:rPr>
        <w:t xml:space="preserve"> – завідувач</w:t>
      </w:r>
      <w:r>
        <w:rPr>
          <w:sz w:val="24"/>
          <w:szCs w:val="24"/>
        </w:rPr>
        <w:t>ка</w:t>
      </w:r>
      <w:r w:rsidRPr="00DB0359">
        <w:rPr>
          <w:sz w:val="24"/>
          <w:szCs w:val="24"/>
        </w:rPr>
        <w:t xml:space="preserve"> кафедри пропедевтики </w:t>
      </w:r>
      <w:r>
        <w:rPr>
          <w:sz w:val="24"/>
          <w:szCs w:val="24"/>
        </w:rPr>
        <w:t xml:space="preserve">педіатрії №2, </w:t>
      </w:r>
      <w:r w:rsidRPr="00DB0359">
        <w:rPr>
          <w:sz w:val="24"/>
          <w:szCs w:val="24"/>
        </w:rPr>
        <w:t xml:space="preserve"> д. мед. н., професор.</w:t>
      </w:r>
      <w:r w:rsidRPr="00C20A6D">
        <w:rPr>
          <w:sz w:val="24"/>
          <w:szCs w:val="24"/>
        </w:rPr>
        <w:t xml:space="preserve"> </w:t>
      </w:r>
      <w:r w:rsidRPr="00D9583F">
        <w:rPr>
          <w:rFonts w:eastAsia="Times New Roman"/>
          <w:color w:val="000000"/>
          <w:sz w:val="24"/>
          <w:szCs w:val="24"/>
        </w:rPr>
        <w:t>п</w:t>
      </w:r>
      <w:r w:rsidRPr="00DB0359">
        <w:rPr>
          <w:rFonts w:eastAsia="Times New Roman"/>
          <w:color w:val="000000"/>
          <w:sz w:val="24"/>
          <w:szCs w:val="24"/>
        </w:rPr>
        <w:t xml:space="preserve">рофесійні інтереси: </w:t>
      </w:r>
      <w:r>
        <w:rPr>
          <w:rFonts w:eastAsia="Times New Roman"/>
          <w:color w:val="000000"/>
          <w:sz w:val="24"/>
          <w:szCs w:val="24"/>
        </w:rPr>
        <w:t>педіатрія</w:t>
      </w:r>
      <w:r w:rsidRPr="00DB0359">
        <w:rPr>
          <w:rFonts w:eastAsia="Times New Roman"/>
          <w:color w:val="000000"/>
          <w:sz w:val="24"/>
          <w:szCs w:val="24"/>
        </w:rPr>
        <w:t xml:space="preserve">, </w:t>
      </w:r>
      <w:r>
        <w:rPr>
          <w:rFonts w:eastAsia="Times New Roman"/>
          <w:color w:val="000000"/>
          <w:sz w:val="24"/>
          <w:szCs w:val="24"/>
        </w:rPr>
        <w:t xml:space="preserve">дитяча </w:t>
      </w:r>
      <w:r w:rsidRPr="00DB0359">
        <w:rPr>
          <w:rFonts w:eastAsia="Times New Roman"/>
          <w:color w:val="000000"/>
          <w:sz w:val="24"/>
          <w:szCs w:val="24"/>
        </w:rPr>
        <w:t>алергологія</w:t>
      </w:r>
      <w:r w:rsidRPr="000977CC">
        <w:rPr>
          <w:rFonts w:eastAsia="Times New Roman"/>
          <w:color w:val="000000"/>
          <w:sz w:val="24"/>
          <w:szCs w:val="24"/>
          <w:u w:val="single"/>
        </w:rPr>
        <w:t xml:space="preserve"> </w:t>
      </w:r>
    </w:p>
    <w:p w14:paraId="5768E6EF" w14:textId="77777777" w:rsidR="00010CD4" w:rsidRDefault="00010CD4" w:rsidP="00010CD4">
      <w:pPr>
        <w:pBdr>
          <w:top w:val="nil"/>
          <w:left w:val="nil"/>
          <w:bottom w:val="nil"/>
          <w:right w:val="nil"/>
          <w:between w:val="nil"/>
        </w:pBdr>
        <w:tabs>
          <w:tab w:val="left" w:pos="851"/>
          <w:tab w:val="left" w:pos="7371"/>
        </w:tabs>
        <w:ind w:firstLine="567"/>
        <w:jc w:val="both"/>
        <w:rPr>
          <w:rFonts w:eastAsia="Times New Roman"/>
          <w:color w:val="000000"/>
          <w:sz w:val="24"/>
          <w:szCs w:val="24"/>
        </w:rPr>
      </w:pPr>
      <w:r w:rsidRPr="00DB0359">
        <w:rPr>
          <w:rFonts w:eastAsia="Times New Roman"/>
          <w:color w:val="000000"/>
          <w:sz w:val="24"/>
          <w:szCs w:val="24"/>
          <w:u w:val="single"/>
        </w:rPr>
        <w:t>Контактний тел. та E-mail викладача</w:t>
      </w:r>
      <w:r>
        <w:rPr>
          <w:rFonts w:eastAsia="Times New Roman"/>
          <w:color w:val="000000"/>
          <w:sz w:val="24"/>
          <w:szCs w:val="24"/>
        </w:rPr>
        <w:t xml:space="preserve"> +38067 949 2246</w:t>
      </w:r>
      <w:r w:rsidRPr="00DB0359">
        <w:rPr>
          <w:rFonts w:eastAsia="Times New Roman"/>
          <w:color w:val="000000"/>
          <w:sz w:val="24"/>
          <w:szCs w:val="24"/>
        </w:rPr>
        <w:t xml:space="preserve">, </w:t>
      </w:r>
      <w:hyperlink r:id="rId14" w:history="1">
        <w:r w:rsidRPr="007D13F7">
          <w:rPr>
            <w:rStyle w:val="af0"/>
            <w:rFonts w:eastAsia="Times New Roman"/>
            <w:sz w:val="24"/>
            <w:szCs w:val="24"/>
            <w:lang w:val="en-US"/>
          </w:rPr>
          <w:t>klymenkoviktoriia</w:t>
        </w:r>
        <w:r w:rsidRPr="000977CC">
          <w:rPr>
            <w:rStyle w:val="af0"/>
            <w:rFonts w:eastAsia="Times New Roman"/>
            <w:sz w:val="24"/>
            <w:szCs w:val="24"/>
          </w:rPr>
          <w:t>@</w:t>
        </w:r>
        <w:r w:rsidRPr="007D13F7">
          <w:rPr>
            <w:rStyle w:val="af0"/>
            <w:rFonts w:eastAsia="Times New Roman"/>
            <w:sz w:val="24"/>
            <w:szCs w:val="24"/>
            <w:lang w:val="en-US"/>
          </w:rPr>
          <w:t>gmail</w:t>
        </w:r>
        <w:r w:rsidRPr="007D13F7">
          <w:rPr>
            <w:rStyle w:val="af0"/>
            <w:rFonts w:eastAsia="Times New Roman"/>
            <w:sz w:val="24"/>
            <w:szCs w:val="24"/>
          </w:rPr>
          <w:t>.</w:t>
        </w:r>
        <w:r w:rsidRPr="007D13F7">
          <w:rPr>
            <w:rStyle w:val="af0"/>
            <w:rFonts w:eastAsia="Times New Roman"/>
            <w:sz w:val="24"/>
            <w:szCs w:val="24"/>
            <w:lang w:val="en-US"/>
          </w:rPr>
          <w:t>com</w:t>
        </w:r>
      </w:hyperlink>
    </w:p>
    <w:p w14:paraId="6E704A32" w14:textId="77777777" w:rsidR="00010CD4" w:rsidRDefault="00010CD4" w:rsidP="00010CD4">
      <w:pPr>
        <w:ind w:left="567"/>
        <w:jc w:val="both"/>
        <w:rPr>
          <w:rFonts w:eastAsia="Times New Roman"/>
          <w:color w:val="000000"/>
          <w:sz w:val="24"/>
          <w:szCs w:val="24"/>
        </w:rPr>
      </w:pPr>
      <w:r w:rsidRPr="000977CC">
        <w:rPr>
          <w:sz w:val="24"/>
          <w:szCs w:val="24"/>
        </w:rPr>
        <w:t>Плахотна Ольга Миколаївна – завуч кафедри пропедевтики педіатрії №2 , к. мед. н., доцент.</w:t>
      </w:r>
      <w:r w:rsidRPr="000977CC">
        <w:rPr>
          <w:rFonts w:eastAsia="Times New Roman"/>
          <w:color w:val="000000"/>
          <w:sz w:val="24"/>
          <w:szCs w:val="24"/>
        </w:rPr>
        <w:t xml:space="preserve"> професійні інтереси: педіатрія, неонатологія</w:t>
      </w:r>
    </w:p>
    <w:p w14:paraId="64DB452A" w14:textId="77777777" w:rsidR="00010CD4" w:rsidRDefault="00010CD4" w:rsidP="00010CD4">
      <w:pPr>
        <w:pBdr>
          <w:top w:val="nil"/>
          <w:left w:val="nil"/>
          <w:bottom w:val="nil"/>
          <w:right w:val="nil"/>
          <w:between w:val="nil"/>
        </w:pBdr>
        <w:tabs>
          <w:tab w:val="left" w:pos="851"/>
          <w:tab w:val="left" w:pos="7371"/>
        </w:tabs>
        <w:ind w:firstLine="567"/>
        <w:jc w:val="both"/>
        <w:rPr>
          <w:rFonts w:eastAsia="Times New Roman"/>
          <w:color w:val="000000"/>
          <w:sz w:val="24"/>
          <w:szCs w:val="24"/>
        </w:rPr>
      </w:pPr>
      <w:r w:rsidRPr="00DB0359">
        <w:rPr>
          <w:rFonts w:eastAsia="Times New Roman"/>
          <w:color w:val="000000"/>
          <w:sz w:val="24"/>
          <w:szCs w:val="24"/>
          <w:u w:val="single"/>
        </w:rPr>
        <w:t>Контактний тел. та E-mail викладача</w:t>
      </w:r>
      <w:r>
        <w:rPr>
          <w:rFonts w:eastAsia="Times New Roman"/>
          <w:color w:val="000000"/>
          <w:sz w:val="24"/>
          <w:szCs w:val="24"/>
        </w:rPr>
        <w:t xml:space="preserve"> +380507529265, </w:t>
      </w:r>
      <w:hyperlink r:id="rId15" w:history="1">
        <w:r w:rsidRPr="007D13F7">
          <w:rPr>
            <w:rStyle w:val="af0"/>
            <w:rFonts w:eastAsia="Times New Roman"/>
            <w:sz w:val="24"/>
            <w:szCs w:val="24"/>
            <w:lang w:val="en-US"/>
          </w:rPr>
          <w:t>plahotna</w:t>
        </w:r>
        <w:r w:rsidRPr="007D13F7">
          <w:rPr>
            <w:rStyle w:val="af0"/>
            <w:rFonts w:eastAsia="Times New Roman"/>
            <w:sz w:val="24"/>
            <w:szCs w:val="24"/>
          </w:rPr>
          <w:t>14@gmail.com</w:t>
        </w:r>
      </w:hyperlink>
      <w:r w:rsidRPr="00D9583F">
        <w:rPr>
          <w:rFonts w:eastAsia="Times New Roman"/>
          <w:color w:val="000000"/>
          <w:sz w:val="24"/>
          <w:szCs w:val="24"/>
        </w:rPr>
        <w:t xml:space="preserve"> </w:t>
      </w:r>
    </w:p>
    <w:p w14:paraId="4AF956C4" w14:textId="77777777" w:rsidR="00010CD4" w:rsidRPr="00DB0359" w:rsidRDefault="00010CD4" w:rsidP="00010CD4">
      <w:pPr>
        <w:pBdr>
          <w:top w:val="nil"/>
          <w:left w:val="nil"/>
          <w:bottom w:val="nil"/>
          <w:right w:val="nil"/>
          <w:between w:val="nil"/>
        </w:pBdr>
        <w:tabs>
          <w:tab w:val="left" w:pos="851"/>
        </w:tabs>
        <w:ind w:firstLine="567"/>
        <w:rPr>
          <w:rFonts w:eastAsia="Times New Roman"/>
          <w:color w:val="000000"/>
          <w:sz w:val="24"/>
          <w:szCs w:val="24"/>
        </w:rPr>
      </w:pPr>
      <w:r>
        <w:rPr>
          <w:sz w:val="24"/>
          <w:szCs w:val="24"/>
        </w:rPr>
        <w:t>Землянський Костянтин Володимирович</w:t>
      </w:r>
      <w:r w:rsidRPr="001D5BAB">
        <w:rPr>
          <w:rFonts w:eastAsia="Times New Roman"/>
          <w:color w:val="000000"/>
          <w:sz w:val="24"/>
          <w:szCs w:val="24"/>
        </w:rPr>
        <w:t xml:space="preserve"> </w:t>
      </w:r>
      <w:r>
        <w:rPr>
          <w:rFonts w:eastAsia="Times New Roman"/>
          <w:color w:val="000000"/>
          <w:sz w:val="24"/>
          <w:szCs w:val="24"/>
        </w:rPr>
        <w:t xml:space="preserve">- </w:t>
      </w:r>
      <w:r>
        <w:rPr>
          <w:sz w:val="24"/>
          <w:szCs w:val="24"/>
        </w:rPr>
        <w:t>к.мед.н.,</w:t>
      </w:r>
      <w:r w:rsidRPr="001D5BAB">
        <w:rPr>
          <w:rFonts w:eastAsia="Times New Roman"/>
          <w:color w:val="000000"/>
          <w:sz w:val="24"/>
          <w:szCs w:val="24"/>
        </w:rPr>
        <w:t xml:space="preserve"> </w:t>
      </w:r>
      <w:r>
        <w:rPr>
          <w:rFonts w:eastAsia="Times New Roman"/>
          <w:color w:val="000000"/>
          <w:sz w:val="24"/>
          <w:szCs w:val="24"/>
        </w:rPr>
        <w:t>доцент</w:t>
      </w:r>
      <w:r>
        <w:rPr>
          <w:sz w:val="24"/>
          <w:szCs w:val="24"/>
        </w:rPr>
        <w:t xml:space="preserve">, </w:t>
      </w:r>
      <w:r w:rsidRPr="000977CC">
        <w:rPr>
          <w:rFonts w:eastAsia="Times New Roman"/>
          <w:color w:val="000000"/>
          <w:sz w:val="24"/>
          <w:szCs w:val="24"/>
        </w:rPr>
        <w:t xml:space="preserve">професійні інтереси: </w:t>
      </w:r>
      <w:r>
        <w:rPr>
          <w:rFonts w:eastAsia="Times New Roman"/>
          <w:color w:val="000000"/>
          <w:sz w:val="24"/>
          <w:szCs w:val="24"/>
        </w:rPr>
        <w:t>педіатрія</w:t>
      </w:r>
    </w:p>
    <w:p w14:paraId="5A82765E" w14:textId="77777777" w:rsidR="00010CD4" w:rsidRDefault="00010CD4" w:rsidP="00010CD4">
      <w:pPr>
        <w:pBdr>
          <w:top w:val="nil"/>
          <w:left w:val="nil"/>
          <w:bottom w:val="nil"/>
          <w:right w:val="nil"/>
          <w:between w:val="nil"/>
        </w:pBdr>
        <w:tabs>
          <w:tab w:val="left" w:pos="851"/>
        </w:tabs>
        <w:ind w:firstLine="567"/>
        <w:rPr>
          <w:sz w:val="24"/>
          <w:szCs w:val="24"/>
        </w:rPr>
      </w:pPr>
      <w:r>
        <w:rPr>
          <w:sz w:val="24"/>
          <w:szCs w:val="24"/>
        </w:rPr>
        <w:t>Карпушенко Юлія Валентинівна - к.мед.н.,</w:t>
      </w:r>
      <w:r w:rsidRPr="001D5BAB">
        <w:rPr>
          <w:rFonts w:eastAsia="Times New Roman"/>
          <w:color w:val="000000"/>
          <w:sz w:val="24"/>
          <w:szCs w:val="24"/>
        </w:rPr>
        <w:t xml:space="preserve"> </w:t>
      </w:r>
      <w:r>
        <w:rPr>
          <w:rFonts w:eastAsia="Times New Roman"/>
          <w:color w:val="000000"/>
          <w:sz w:val="24"/>
          <w:szCs w:val="24"/>
        </w:rPr>
        <w:t>доцент</w:t>
      </w:r>
      <w:r>
        <w:rPr>
          <w:sz w:val="24"/>
          <w:szCs w:val="24"/>
        </w:rPr>
        <w:t xml:space="preserve">, </w:t>
      </w:r>
      <w:r w:rsidRPr="000977CC">
        <w:rPr>
          <w:rFonts w:eastAsia="Times New Roman"/>
          <w:color w:val="000000"/>
          <w:sz w:val="24"/>
          <w:szCs w:val="24"/>
        </w:rPr>
        <w:t xml:space="preserve">професійні інтереси: </w:t>
      </w:r>
      <w:r>
        <w:rPr>
          <w:rFonts w:eastAsia="Times New Roman"/>
          <w:color w:val="000000"/>
          <w:sz w:val="24"/>
          <w:szCs w:val="24"/>
        </w:rPr>
        <w:t>педіатрія, дитяча алергологія, дитяча гастроентерологія, УЗД</w:t>
      </w:r>
    </w:p>
    <w:p w14:paraId="5A03D3D5" w14:textId="77777777" w:rsidR="00010CD4" w:rsidRPr="00DB0359" w:rsidRDefault="00010CD4" w:rsidP="00010CD4">
      <w:pPr>
        <w:pBdr>
          <w:top w:val="nil"/>
          <w:left w:val="nil"/>
          <w:bottom w:val="nil"/>
          <w:right w:val="nil"/>
          <w:between w:val="nil"/>
        </w:pBdr>
        <w:tabs>
          <w:tab w:val="left" w:pos="851"/>
        </w:tabs>
        <w:ind w:firstLine="567"/>
        <w:rPr>
          <w:rFonts w:eastAsia="Times New Roman"/>
          <w:color w:val="000000"/>
          <w:sz w:val="24"/>
          <w:szCs w:val="24"/>
        </w:rPr>
      </w:pPr>
      <w:r>
        <w:rPr>
          <w:sz w:val="24"/>
          <w:szCs w:val="24"/>
        </w:rPr>
        <w:t xml:space="preserve"> </w:t>
      </w:r>
      <w:r w:rsidRPr="002816A1">
        <w:rPr>
          <w:sz w:val="24"/>
          <w:szCs w:val="24"/>
        </w:rPr>
        <w:t>Ащеулов О</w:t>
      </w:r>
      <w:r>
        <w:rPr>
          <w:sz w:val="24"/>
          <w:szCs w:val="24"/>
        </w:rPr>
        <w:t>лександр Михайлович -</w:t>
      </w:r>
      <w:r w:rsidRPr="002816A1">
        <w:rPr>
          <w:sz w:val="24"/>
          <w:szCs w:val="24"/>
        </w:rPr>
        <w:t xml:space="preserve"> </w:t>
      </w:r>
      <w:r>
        <w:rPr>
          <w:sz w:val="24"/>
          <w:szCs w:val="24"/>
        </w:rPr>
        <w:t xml:space="preserve">к.мед.н. асистент, </w:t>
      </w:r>
      <w:r w:rsidRPr="000977CC">
        <w:rPr>
          <w:rFonts w:eastAsia="Times New Roman"/>
          <w:color w:val="000000"/>
          <w:sz w:val="24"/>
          <w:szCs w:val="24"/>
        </w:rPr>
        <w:t xml:space="preserve">професійні інтереси: </w:t>
      </w:r>
      <w:r>
        <w:rPr>
          <w:rFonts w:eastAsia="Times New Roman"/>
          <w:color w:val="000000"/>
          <w:sz w:val="24"/>
          <w:szCs w:val="24"/>
        </w:rPr>
        <w:t>педіатрія</w:t>
      </w:r>
    </w:p>
    <w:p w14:paraId="5FE26A7E" w14:textId="77777777" w:rsidR="00010CD4" w:rsidRPr="00DB0359" w:rsidRDefault="00010CD4" w:rsidP="00010CD4">
      <w:pPr>
        <w:pBdr>
          <w:top w:val="nil"/>
          <w:left w:val="nil"/>
          <w:bottom w:val="nil"/>
          <w:right w:val="nil"/>
          <w:between w:val="nil"/>
        </w:pBdr>
        <w:tabs>
          <w:tab w:val="left" w:pos="851"/>
        </w:tabs>
        <w:ind w:firstLine="567"/>
        <w:rPr>
          <w:rFonts w:eastAsia="Times New Roman"/>
          <w:color w:val="000000"/>
          <w:sz w:val="24"/>
          <w:szCs w:val="24"/>
        </w:rPr>
      </w:pPr>
      <w:r>
        <w:rPr>
          <w:sz w:val="24"/>
          <w:szCs w:val="24"/>
        </w:rPr>
        <w:t>Древаль ДмитроТимофійович -</w:t>
      </w:r>
      <w:r w:rsidRPr="002816A1">
        <w:rPr>
          <w:sz w:val="24"/>
          <w:szCs w:val="24"/>
        </w:rPr>
        <w:t xml:space="preserve"> </w:t>
      </w:r>
      <w:r>
        <w:rPr>
          <w:sz w:val="24"/>
          <w:szCs w:val="24"/>
        </w:rPr>
        <w:t xml:space="preserve">к.мед.н. асистент, </w:t>
      </w:r>
      <w:r w:rsidRPr="000977CC">
        <w:rPr>
          <w:rFonts w:eastAsia="Times New Roman"/>
          <w:color w:val="000000"/>
          <w:sz w:val="24"/>
          <w:szCs w:val="24"/>
        </w:rPr>
        <w:t xml:space="preserve">професійні інтереси: </w:t>
      </w:r>
      <w:r>
        <w:rPr>
          <w:rFonts w:eastAsia="Times New Roman"/>
          <w:color w:val="000000"/>
          <w:sz w:val="24"/>
          <w:szCs w:val="24"/>
        </w:rPr>
        <w:t>педіатрія</w:t>
      </w:r>
    </w:p>
    <w:p w14:paraId="0C1C54FE" w14:textId="77777777" w:rsidR="00010CD4" w:rsidRPr="00DB0359" w:rsidRDefault="00010CD4" w:rsidP="00010CD4">
      <w:pPr>
        <w:pBdr>
          <w:top w:val="nil"/>
          <w:left w:val="nil"/>
          <w:bottom w:val="nil"/>
          <w:right w:val="nil"/>
          <w:between w:val="nil"/>
        </w:pBdr>
        <w:tabs>
          <w:tab w:val="left" w:pos="851"/>
        </w:tabs>
        <w:ind w:firstLine="567"/>
        <w:rPr>
          <w:rFonts w:eastAsia="Times New Roman"/>
          <w:color w:val="000000"/>
          <w:sz w:val="24"/>
          <w:szCs w:val="24"/>
        </w:rPr>
      </w:pPr>
      <w:r>
        <w:rPr>
          <w:sz w:val="24"/>
          <w:szCs w:val="24"/>
        </w:rPr>
        <w:t xml:space="preserve">Дробова Надія миколаївна - к.мед.н. асистент, </w:t>
      </w:r>
      <w:r w:rsidRPr="000977CC">
        <w:rPr>
          <w:rFonts w:eastAsia="Times New Roman"/>
          <w:color w:val="000000"/>
          <w:sz w:val="24"/>
          <w:szCs w:val="24"/>
        </w:rPr>
        <w:t xml:space="preserve">професійні інтереси: </w:t>
      </w:r>
      <w:r>
        <w:rPr>
          <w:rFonts w:eastAsia="Times New Roman"/>
          <w:color w:val="000000"/>
          <w:sz w:val="24"/>
          <w:szCs w:val="24"/>
        </w:rPr>
        <w:t>педіатрія</w:t>
      </w:r>
    </w:p>
    <w:p w14:paraId="35F5595C" w14:textId="77777777" w:rsidR="00010CD4" w:rsidRPr="00DB0359" w:rsidRDefault="00010CD4" w:rsidP="00010CD4">
      <w:pPr>
        <w:pBdr>
          <w:top w:val="nil"/>
          <w:left w:val="nil"/>
          <w:bottom w:val="nil"/>
          <w:right w:val="nil"/>
          <w:between w:val="nil"/>
        </w:pBdr>
        <w:tabs>
          <w:tab w:val="left" w:pos="851"/>
        </w:tabs>
        <w:ind w:firstLine="567"/>
        <w:rPr>
          <w:rFonts w:eastAsia="Times New Roman"/>
          <w:color w:val="000000"/>
          <w:sz w:val="24"/>
          <w:szCs w:val="24"/>
        </w:rPr>
      </w:pPr>
      <w:r>
        <w:rPr>
          <w:sz w:val="24"/>
          <w:szCs w:val="24"/>
        </w:rPr>
        <w:t>Криворотько Дмитро Миколайович -</w:t>
      </w:r>
      <w:r w:rsidRPr="002816A1">
        <w:rPr>
          <w:sz w:val="24"/>
          <w:szCs w:val="24"/>
        </w:rPr>
        <w:t xml:space="preserve"> </w:t>
      </w:r>
      <w:r>
        <w:rPr>
          <w:sz w:val="24"/>
          <w:szCs w:val="24"/>
        </w:rPr>
        <w:t xml:space="preserve">к.мед.н. асистент, </w:t>
      </w:r>
      <w:r w:rsidRPr="000977CC">
        <w:rPr>
          <w:rFonts w:eastAsia="Times New Roman"/>
          <w:color w:val="000000"/>
          <w:sz w:val="24"/>
          <w:szCs w:val="24"/>
        </w:rPr>
        <w:t xml:space="preserve">професійні інтереси: </w:t>
      </w:r>
      <w:r>
        <w:rPr>
          <w:rFonts w:eastAsia="Times New Roman"/>
          <w:color w:val="000000"/>
          <w:sz w:val="24"/>
          <w:szCs w:val="24"/>
        </w:rPr>
        <w:t>педіатрія</w:t>
      </w:r>
    </w:p>
    <w:p w14:paraId="2071E408" w14:textId="77777777" w:rsidR="00010CD4" w:rsidRPr="00DB0359" w:rsidRDefault="00010CD4" w:rsidP="00010CD4">
      <w:pPr>
        <w:pBdr>
          <w:top w:val="nil"/>
          <w:left w:val="nil"/>
          <w:bottom w:val="nil"/>
          <w:right w:val="nil"/>
          <w:between w:val="nil"/>
        </w:pBdr>
        <w:tabs>
          <w:tab w:val="left" w:pos="851"/>
        </w:tabs>
        <w:ind w:firstLine="567"/>
        <w:rPr>
          <w:rFonts w:eastAsia="Times New Roman"/>
          <w:color w:val="000000"/>
          <w:sz w:val="24"/>
          <w:szCs w:val="24"/>
        </w:rPr>
      </w:pPr>
      <w:r w:rsidRPr="002816A1">
        <w:rPr>
          <w:sz w:val="24"/>
          <w:szCs w:val="24"/>
        </w:rPr>
        <w:t>Серветник А</w:t>
      </w:r>
      <w:r>
        <w:rPr>
          <w:sz w:val="24"/>
          <w:szCs w:val="24"/>
        </w:rPr>
        <w:t>нжела Володимирівна -</w:t>
      </w:r>
      <w:r w:rsidRPr="002816A1">
        <w:rPr>
          <w:sz w:val="24"/>
          <w:szCs w:val="24"/>
        </w:rPr>
        <w:t xml:space="preserve"> </w:t>
      </w:r>
      <w:r>
        <w:rPr>
          <w:sz w:val="24"/>
          <w:szCs w:val="24"/>
        </w:rPr>
        <w:t xml:space="preserve">к.мед.н. асистент, </w:t>
      </w:r>
      <w:r w:rsidRPr="000977CC">
        <w:rPr>
          <w:rFonts w:eastAsia="Times New Roman"/>
          <w:color w:val="000000"/>
          <w:sz w:val="24"/>
          <w:szCs w:val="24"/>
        </w:rPr>
        <w:t xml:space="preserve">професійні інтереси: </w:t>
      </w:r>
      <w:r>
        <w:rPr>
          <w:rFonts w:eastAsia="Times New Roman"/>
          <w:color w:val="000000"/>
          <w:sz w:val="24"/>
          <w:szCs w:val="24"/>
        </w:rPr>
        <w:t>педіатрія</w:t>
      </w:r>
    </w:p>
    <w:p w14:paraId="4C45D6EE" w14:textId="77777777" w:rsidR="00010CD4" w:rsidRDefault="00010CD4" w:rsidP="00010CD4">
      <w:pPr>
        <w:pBdr>
          <w:top w:val="nil"/>
          <w:left w:val="nil"/>
          <w:bottom w:val="nil"/>
          <w:right w:val="nil"/>
          <w:between w:val="nil"/>
        </w:pBdr>
        <w:tabs>
          <w:tab w:val="left" w:pos="851"/>
        </w:tabs>
        <w:ind w:firstLine="567"/>
        <w:rPr>
          <w:rFonts w:eastAsia="Times New Roman"/>
          <w:color w:val="000000"/>
          <w:sz w:val="24"/>
          <w:szCs w:val="24"/>
        </w:rPr>
      </w:pPr>
      <w:r>
        <w:rPr>
          <w:sz w:val="24"/>
          <w:szCs w:val="24"/>
        </w:rPr>
        <w:t xml:space="preserve"> Кожина Ольга Сергіївна -  асистент, </w:t>
      </w:r>
      <w:r w:rsidRPr="000977CC">
        <w:rPr>
          <w:rFonts w:eastAsia="Times New Roman"/>
          <w:color w:val="000000"/>
          <w:sz w:val="24"/>
          <w:szCs w:val="24"/>
        </w:rPr>
        <w:t xml:space="preserve">професійні інтереси: </w:t>
      </w:r>
      <w:r>
        <w:rPr>
          <w:rFonts w:eastAsia="Times New Roman"/>
          <w:color w:val="000000"/>
          <w:sz w:val="24"/>
          <w:szCs w:val="24"/>
        </w:rPr>
        <w:t>педіатрія</w:t>
      </w:r>
    </w:p>
    <w:p w14:paraId="2E534200" w14:textId="77777777" w:rsidR="00010CD4" w:rsidRDefault="00010CD4" w:rsidP="00010CD4">
      <w:pPr>
        <w:pBdr>
          <w:top w:val="nil"/>
          <w:left w:val="nil"/>
          <w:bottom w:val="nil"/>
          <w:right w:val="nil"/>
          <w:between w:val="nil"/>
        </w:pBdr>
        <w:tabs>
          <w:tab w:val="left" w:pos="851"/>
        </w:tabs>
        <w:ind w:firstLine="567"/>
        <w:rPr>
          <w:rFonts w:eastAsia="Times New Roman"/>
          <w:color w:val="000000"/>
          <w:sz w:val="24"/>
          <w:szCs w:val="24"/>
        </w:rPr>
      </w:pPr>
    </w:p>
    <w:p w14:paraId="4B17D629" w14:textId="77777777" w:rsidR="00010CD4" w:rsidRPr="002816A1" w:rsidRDefault="00010CD4" w:rsidP="00010CD4">
      <w:pPr>
        <w:ind w:firstLine="567"/>
        <w:jc w:val="both"/>
        <w:rPr>
          <w:sz w:val="24"/>
          <w:szCs w:val="24"/>
        </w:rPr>
      </w:pPr>
      <w:r w:rsidRPr="000977CC">
        <w:rPr>
          <w:sz w:val="24"/>
          <w:szCs w:val="24"/>
          <w:u w:val="single"/>
          <w:lang w:bidi="uk-UA"/>
        </w:rPr>
        <w:t xml:space="preserve">Контактний </w:t>
      </w:r>
      <w:r w:rsidRPr="000977CC">
        <w:rPr>
          <w:sz w:val="24"/>
          <w:szCs w:val="24"/>
          <w:u w:val="single"/>
          <w:lang w:eastAsia="ru-RU" w:bidi="ru-RU"/>
        </w:rPr>
        <w:t xml:space="preserve">тел. </w:t>
      </w:r>
      <w:r w:rsidRPr="000977CC">
        <w:rPr>
          <w:sz w:val="24"/>
          <w:szCs w:val="24"/>
          <w:u w:val="single"/>
          <w:lang w:bidi="uk-UA"/>
        </w:rPr>
        <w:t xml:space="preserve">та </w:t>
      </w:r>
      <w:r w:rsidRPr="000977CC">
        <w:rPr>
          <w:sz w:val="24"/>
          <w:szCs w:val="24"/>
          <w:u w:val="single"/>
        </w:rPr>
        <w:t>E-mail кафедри</w:t>
      </w:r>
      <w:r w:rsidRPr="002816A1">
        <w:rPr>
          <w:b/>
          <w:sz w:val="24"/>
          <w:szCs w:val="24"/>
        </w:rPr>
        <w:t>:</w:t>
      </w:r>
      <w:r w:rsidRPr="002816A1">
        <w:rPr>
          <w:sz w:val="24"/>
          <w:szCs w:val="24"/>
        </w:rPr>
        <w:t>. тел. +380-57-725-10-38, ppn2-khnmu@ukr.net</w:t>
      </w:r>
    </w:p>
    <w:p w14:paraId="6C7FCCC4" w14:textId="77777777" w:rsidR="00010CD4" w:rsidRPr="00DB0359" w:rsidRDefault="00010CD4" w:rsidP="00010CD4">
      <w:pPr>
        <w:pBdr>
          <w:top w:val="nil"/>
          <w:left w:val="nil"/>
          <w:bottom w:val="nil"/>
          <w:right w:val="nil"/>
          <w:between w:val="nil"/>
        </w:pBdr>
        <w:tabs>
          <w:tab w:val="left" w:pos="851"/>
        </w:tabs>
        <w:ind w:firstLine="567"/>
        <w:rPr>
          <w:rFonts w:eastAsia="Times New Roman"/>
          <w:color w:val="000000"/>
          <w:sz w:val="24"/>
          <w:szCs w:val="24"/>
        </w:rPr>
      </w:pPr>
    </w:p>
    <w:p w14:paraId="7DDF6E4A" w14:textId="77777777" w:rsidR="00010CD4" w:rsidRPr="0036071D" w:rsidRDefault="00010CD4" w:rsidP="00010CD4">
      <w:pPr>
        <w:ind w:firstLine="567"/>
        <w:jc w:val="both"/>
        <w:rPr>
          <w:sz w:val="24"/>
          <w:szCs w:val="24"/>
          <w:lang w:val="ru-RU"/>
        </w:rPr>
      </w:pPr>
      <w:r w:rsidRPr="00DB0359">
        <w:rPr>
          <w:rFonts w:eastAsia="Times New Roman"/>
          <w:color w:val="000000"/>
          <w:sz w:val="24"/>
          <w:szCs w:val="24"/>
          <w:u w:val="single"/>
        </w:rPr>
        <w:t>Інформація про консультації</w:t>
      </w:r>
      <w:r w:rsidRPr="00DB0359">
        <w:rPr>
          <w:rFonts w:eastAsia="Times New Roman"/>
          <w:color w:val="000000"/>
          <w:sz w:val="24"/>
          <w:szCs w:val="24"/>
        </w:rPr>
        <w:t xml:space="preserve"> Очні консультації: згідно розкладу кафедри </w:t>
      </w:r>
      <w:r w:rsidRPr="00DB0359">
        <w:rPr>
          <w:sz w:val="24"/>
          <w:szCs w:val="24"/>
        </w:rPr>
        <w:t xml:space="preserve">на базі кафедри -  </w:t>
      </w:r>
      <w:r w:rsidRPr="00DB0359">
        <w:rPr>
          <w:bCs/>
          <w:sz w:val="24"/>
          <w:szCs w:val="24"/>
        </w:rPr>
        <w:t>обласн</w:t>
      </w:r>
      <w:r>
        <w:rPr>
          <w:bCs/>
          <w:sz w:val="24"/>
          <w:szCs w:val="24"/>
        </w:rPr>
        <w:t>а</w:t>
      </w:r>
      <w:r w:rsidRPr="00C20A6D">
        <w:rPr>
          <w:bCs/>
          <w:sz w:val="24"/>
          <w:szCs w:val="24"/>
        </w:rPr>
        <w:t xml:space="preserve"> дитяча</w:t>
      </w:r>
      <w:r>
        <w:rPr>
          <w:bCs/>
          <w:sz w:val="24"/>
          <w:szCs w:val="24"/>
        </w:rPr>
        <w:t xml:space="preserve"> клінічн</w:t>
      </w:r>
      <w:r w:rsidRPr="00DB0359">
        <w:rPr>
          <w:bCs/>
          <w:sz w:val="24"/>
          <w:szCs w:val="24"/>
        </w:rPr>
        <w:t>а лікарня</w:t>
      </w:r>
      <w:r w:rsidRPr="00DB0359">
        <w:rPr>
          <w:rFonts w:eastAsia="Times New Roman"/>
          <w:color w:val="000000"/>
          <w:sz w:val="24"/>
          <w:szCs w:val="24"/>
        </w:rPr>
        <w:t xml:space="preserve"> </w:t>
      </w:r>
      <w:r>
        <w:rPr>
          <w:rFonts w:eastAsia="Times New Roman"/>
          <w:color w:val="000000"/>
          <w:sz w:val="24"/>
          <w:szCs w:val="24"/>
        </w:rPr>
        <w:t xml:space="preserve">№1 </w:t>
      </w:r>
      <w:r w:rsidRPr="00DB0359">
        <w:rPr>
          <w:rFonts w:eastAsia="Times New Roman"/>
          <w:color w:val="000000"/>
          <w:sz w:val="24"/>
          <w:szCs w:val="24"/>
        </w:rPr>
        <w:t xml:space="preserve">та  за попередньою </w:t>
      </w:r>
      <w:r w:rsidRPr="00DB0359">
        <w:rPr>
          <w:sz w:val="24"/>
          <w:szCs w:val="24"/>
        </w:rPr>
        <w:t xml:space="preserve"> </w:t>
      </w:r>
      <w:r w:rsidRPr="00DB0359">
        <w:rPr>
          <w:rFonts w:eastAsia="Times New Roman"/>
          <w:color w:val="000000"/>
          <w:sz w:val="24"/>
          <w:szCs w:val="24"/>
        </w:rPr>
        <w:t xml:space="preserve">домовленістю. Он-лайн консультації: за попередньою </w:t>
      </w:r>
      <w:r w:rsidRPr="00DB0359">
        <w:rPr>
          <w:sz w:val="24"/>
          <w:szCs w:val="24"/>
        </w:rPr>
        <w:t xml:space="preserve"> </w:t>
      </w:r>
      <w:r w:rsidRPr="00DB0359">
        <w:rPr>
          <w:rFonts w:eastAsia="Times New Roman"/>
          <w:color w:val="000000"/>
          <w:sz w:val="24"/>
          <w:szCs w:val="24"/>
        </w:rPr>
        <w:t xml:space="preserve">домовленістю з викладачем з використанням ресурсів системи Moodle. </w:t>
      </w:r>
      <w:r>
        <w:rPr>
          <w:rFonts w:eastAsia="Times New Roman"/>
          <w:color w:val="000000"/>
          <w:sz w:val="24"/>
          <w:szCs w:val="24"/>
          <w:lang w:val="ru-RU"/>
        </w:rPr>
        <w:t>(</w:t>
      </w:r>
      <w:r w:rsidRPr="0036071D">
        <w:rPr>
          <w:rFonts w:eastAsia="Times New Roman"/>
          <w:color w:val="000000"/>
          <w:sz w:val="24"/>
          <w:szCs w:val="24"/>
        </w:rPr>
        <w:t>http://31.128.79.157:8083/login/index.php)</w:t>
      </w:r>
      <w:r w:rsidRPr="0036071D">
        <w:t xml:space="preserve"> </w:t>
      </w:r>
    </w:p>
    <w:p w14:paraId="7F970D15" w14:textId="77777777" w:rsidR="00010CD4" w:rsidRPr="00DB0359" w:rsidRDefault="00010CD4" w:rsidP="00010CD4">
      <w:pPr>
        <w:ind w:firstLine="567"/>
        <w:jc w:val="both"/>
        <w:rPr>
          <w:bCs/>
          <w:sz w:val="24"/>
          <w:szCs w:val="24"/>
        </w:rPr>
      </w:pPr>
      <w:r w:rsidRPr="00DB0359">
        <w:rPr>
          <w:rFonts w:eastAsia="Times New Roman"/>
          <w:color w:val="000000"/>
          <w:sz w:val="24"/>
          <w:szCs w:val="24"/>
          <w:u w:val="single"/>
        </w:rPr>
        <w:t>Локація</w:t>
      </w:r>
      <w:r w:rsidRPr="00D9583F">
        <w:rPr>
          <w:rFonts w:eastAsia="Times New Roman"/>
          <w:color w:val="000000"/>
          <w:sz w:val="24"/>
          <w:szCs w:val="24"/>
          <w:u w:val="single"/>
          <w:lang w:val="ru-RU"/>
        </w:rPr>
        <w:t xml:space="preserve"> 1</w:t>
      </w:r>
      <w:r>
        <w:rPr>
          <w:rFonts w:eastAsia="Times New Roman"/>
          <w:color w:val="000000"/>
          <w:sz w:val="24"/>
          <w:szCs w:val="24"/>
          <w:u w:val="single"/>
          <w:lang w:val="ru-RU"/>
        </w:rPr>
        <w:t xml:space="preserve"> </w:t>
      </w:r>
      <w:r w:rsidRPr="00DB0359">
        <w:rPr>
          <w:sz w:val="24"/>
          <w:szCs w:val="24"/>
        </w:rPr>
        <w:t xml:space="preserve">Місце проведення лекцій та практичних занять: лекційна зала та учбові кімнати кафедри пропедевтики </w:t>
      </w:r>
      <w:r>
        <w:rPr>
          <w:sz w:val="24"/>
          <w:szCs w:val="24"/>
        </w:rPr>
        <w:t xml:space="preserve">педіатрії №2 </w:t>
      </w:r>
      <w:r>
        <w:rPr>
          <w:bCs/>
          <w:sz w:val="24"/>
          <w:szCs w:val="24"/>
        </w:rPr>
        <w:t>(вул. Клочківська,</w:t>
      </w:r>
      <w:r w:rsidRPr="00DB0359">
        <w:rPr>
          <w:bCs/>
          <w:sz w:val="24"/>
          <w:szCs w:val="24"/>
        </w:rPr>
        <w:t xml:space="preserve"> 3</w:t>
      </w:r>
      <w:r>
        <w:rPr>
          <w:bCs/>
          <w:sz w:val="24"/>
          <w:szCs w:val="24"/>
        </w:rPr>
        <w:t>37а</w:t>
      </w:r>
      <w:r w:rsidRPr="00DB0359">
        <w:rPr>
          <w:bCs/>
          <w:sz w:val="24"/>
          <w:szCs w:val="24"/>
        </w:rPr>
        <w:t>).</w:t>
      </w:r>
    </w:p>
    <w:p w14:paraId="60DDD6BD" w14:textId="77777777" w:rsidR="00010CD4" w:rsidRPr="00DB0359" w:rsidRDefault="00010CD4" w:rsidP="00010CD4">
      <w:pPr>
        <w:pStyle w:val="Iauiue"/>
        <w:jc w:val="both"/>
        <w:rPr>
          <w:sz w:val="24"/>
          <w:szCs w:val="24"/>
        </w:rPr>
      </w:pPr>
      <w:r w:rsidRPr="00DB0359">
        <w:rPr>
          <w:sz w:val="24"/>
          <w:szCs w:val="24"/>
        </w:rPr>
        <w:t>Час проведення занять: понеділок, вівторок, середа, четвер, п’ятниця (</w:t>
      </w:r>
      <w:r>
        <w:rPr>
          <w:sz w:val="24"/>
          <w:szCs w:val="24"/>
        </w:rPr>
        <w:t>8</w:t>
      </w:r>
      <w:r>
        <w:rPr>
          <w:sz w:val="24"/>
          <w:szCs w:val="24"/>
          <w:vertAlign w:val="superscript"/>
        </w:rPr>
        <w:t>3</w:t>
      </w:r>
      <w:r w:rsidRPr="00DB0359">
        <w:rPr>
          <w:sz w:val="24"/>
          <w:szCs w:val="24"/>
          <w:vertAlign w:val="superscript"/>
        </w:rPr>
        <w:t>0</w:t>
      </w:r>
      <w:r w:rsidRPr="00DB0359">
        <w:rPr>
          <w:sz w:val="24"/>
          <w:szCs w:val="24"/>
        </w:rPr>
        <w:t>-1</w:t>
      </w:r>
      <w:r>
        <w:rPr>
          <w:sz w:val="24"/>
          <w:szCs w:val="24"/>
        </w:rPr>
        <w:t>2</w:t>
      </w:r>
      <w:r>
        <w:rPr>
          <w:sz w:val="24"/>
          <w:szCs w:val="24"/>
          <w:vertAlign w:val="superscript"/>
        </w:rPr>
        <w:t>1</w:t>
      </w:r>
      <w:r w:rsidRPr="00DB0359">
        <w:rPr>
          <w:sz w:val="24"/>
          <w:szCs w:val="24"/>
          <w:vertAlign w:val="superscript"/>
        </w:rPr>
        <w:t>0</w:t>
      </w:r>
      <w:r w:rsidRPr="00DB0359">
        <w:rPr>
          <w:sz w:val="24"/>
          <w:szCs w:val="24"/>
        </w:rPr>
        <w:t>/13</w:t>
      </w:r>
      <w:r>
        <w:rPr>
          <w:sz w:val="24"/>
          <w:szCs w:val="24"/>
          <w:vertAlign w:val="superscript"/>
        </w:rPr>
        <w:t>5</w:t>
      </w:r>
      <w:r w:rsidRPr="00DB0359">
        <w:rPr>
          <w:sz w:val="24"/>
          <w:szCs w:val="24"/>
          <w:vertAlign w:val="superscript"/>
        </w:rPr>
        <w:t>0</w:t>
      </w:r>
      <w:r w:rsidRPr="00DB0359">
        <w:rPr>
          <w:sz w:val="24"/>
          <w:szCs w:val="24"/>
        </w:rPr>
        <w:t>-17</w:t>
      </w:r>
      <w:r>
        <w:rPr>
          <w:sz w:val="24"/>
          <w:szCs w:val="24"/>
          <w:vertAlign w:val="superscript"/>
        </w:rPr>
        <w:t>4</w:t>
      </w:r>
      <w:r w:rsidRPr="00DB0359">
        <w:rPr>
          <w:sz w:val="24"/>
          <w:szCs w:val="24"/>
          <w:vertAlign w:val="superscript"/>
        </w:rPr>
        <w:t>0</w:t>
      </w:r>
      <w:r w:rsidRPr="00DB0359">
        <w:rPr>
          <w:sz w:val="24"/>
          <w:szCs w:val="24"/>
        </w:rPr>
        <w:t xml:space="preserve"> у відповідності до розкладу);</w:t>
      </w:r>
    </w:p>
    <w:p w14:paraId="3983F118" w14:textId="77777777" w:rsidR="00010CD4" w:rsidRPr="00DB0359" w:rsidRDefault="00010CD4" w:rsidP="00010CD4">
      <w:pPr>
        <w:pBdr>
          <w:top w:val="nil"/>
          <w:left w:val="nil"/>
          <w:bottom w:val="nil"/>
          <w:right w:val="nil"/>
          <w:between w:val="nil"/>
        </w:pBdr>
        <w:tabs>
          <w:tab w:val="left" w:pos="851"/>
        </w:tabs>
        <w:spacing w:line="298" w:lineRule="auto"/>
        <w:ind w:firstLine="567"/>
        <w:jc w:val="both"/>
        <w:rPr>
          <w:rFonts w:eastAsia="Times New Roman"/>
          <w:color w:val="000000"/>
          <w:sz w:val="24"/>
          <w:szCs w:val="24"/>
          <w:u w:val="single"/>
        </w:rPr>
      </w:pPr>
    </w:p>
    <w:p w14:paraId="15C4F6CB" w14:textId="77777777" w:rsidR="00010CD4" w:rsidRPr="00DB0359" w:rsidRDefault="00010CD4" w:rsidP="00010CD4">
      <w:pPr>
        <w:pBdr>
          <w:top w:val="nil"/>
          <w:left w:val="nil"/>
          <w:bottom w:val="nil"/>
          <w:right w:val="nil"/>
          <w:between w:val="nil"/>
        </w:pBdr>
        <w:tabs>
          <w:tab w:val="left" w:pos="851"/>
        </w:tabs>
        <w:spacing w:line="298" w:lineRule="auto"/>
        <w:ind w:firstLine="567"/>
        <w:jc w:val="both"/>
        <w:rPr>
          <w:rFonts w:eastAsia="Times New Roman"/>
          <w:color w:val="000000"/>
          <w:sz w:val="24"/>
          <w:szCs w:val="24"/>
          <w:u w:val="single"/>
        </w:rPr>
      </w:pPr>
    </w:p>
    <w:p w14:paraId="403C91C1" w14:textId="77777777" w:rsidR="00010CD4" w:rsidRPr="00DB0359" w:rsidRDefault="00010CD4" w:rsidP="00010CD4">
      <w:pPr>
        <w:pBdr>
          <w:top w:val="nil"/>
          <w:left w:val="nil"/>
          <w:bottom w:val="nil"/>
          <w:right w:val="nil"/>
          <w:between w:val="nil"/>
        </w:pBdr>
        <w:tabs>
          <w:tab w:val="left" w:pos="851"/>
          <w:tab w:val="left" w:pos="993"/>
        </w:tabs>
        <w:spacing w:line="298" w:lineRule="auto"/>
        <w:ind w:left="720"/>
        <w:jc w:val="center"/>
        <w:rPr>
          <w:rFonts w:eastAsia="Times New Roman"/>
          <w:b/>
          <w:color w:val="000000"/>
          <w:sz w:val="24"/>
          <w:szCs w:val="24"/>
        </w:rPr>
      </w:pPr>
      <w:r w:rsidRPr="00DB0359">
        <w:rPr>
          <w:rFonts w:eastAsia="Times New Roman"/>
          <w:b/>
          <w:color w:val="000000"/>
          <w:sz w:val="24"/>
          <w:szCs w:val="24"/>
        </w:rPr>
        <w:t>Інформація про дисципліну</w:t>
      </w:r>
    </w:p>
    <w:p w14:paraId="6EB061F1" w14:textId="77777777" w:rsidR="00010CD4" w:rsidRPr="00DB0359" w:rsidRDefault="00010CD4" w:rsidP="0044730C">
      <w:pPr>
        <w:numPr>
          <w:ilvl w:val="0"/>
          <w:numId w:val="33"/>
        </w:numPr>
        <w:pBdr>
          <w:top w:val="nil"/>
          <w:left w:val="nil"/>
          <w:bottom w:val="nil"/>
          <w:right w:val="nil"/>
          <w:between w:val="nil"/>
        </w:pBdr>
        <w:tabs>
          <w:tab w:val="left" w:pos="851"/>
          <w:tab w:val="left" w:pos="993"/>
        </w:tabs>
        <w:autoSpaceDE/>
        <w:autoSpaceDN/>
        <w:spacing w:line="298" w:lineRule="auto"/>
        <w:ind w:left="0" w:firstLine="567"/>
        <w:jc w:val="both"/>
        <w:rPr>
          <w:rFonts w:eastAsia="Times New Roman"/>
          <w:color w:val="000000"/>
          <w:sz w:val="24"/>
          <w:szCs w:val="24"/>
        </w:rPr>
      </w:pPr>
      <w:r w:rsidRPr="00DB0359">
        <w:rPr>
          <w:rFonts w:eastAsia="Times New Roman"/>
          <w:b/>
          <w:color w:val="000000"/>
          <w:sz w:val="24"/>
          <w:szCs w:val="24"/>
        </w:rPr>
        <w:t>Опис дисципліни</w:t>
      </w:r>
    </w:p>
    <w:p w14:paraId="7FAA49AA" w14:textId="77777777" w:rsidR="00010CD4" w:rsidRPr="000622BA" w:rsidRDefault="00010CD4" w:rsidP="00010CD4">
      <w:pPr>
        <w:pBdr>
          <w:top w:val="nil"/>
          <w:left w:val="nil"/>
          <w:bottom w:val="nil"/>
          <w:right w:val="nil"/>
          <w:between w:val="nil"/>
        </w:pBdr>
        <w:tabs>
          <w:tab w:val="left" w:pos="851"/>
          <w:tab w:val="left" w:pos="1418"/>
        </w:tabs>
        <w:spacing w:line="298" w:lineRule="auto"/>
        <w:jc w:val="both"/>
        <w:rPr>
          <w:rFonts w:eastAsia="Times New Roman"/>
          <w:color w:val="000000"/>
          <w:sz w:val="24"/>
          <w:szCs w:val="24"/>
          <w:u w:val="single"/>
          <w:lang w:val="ru-RU"/>
        </w:rPr>
      </w:pPr>
      <w:r w:rsidRPr="0050790D">
        <w:rPr>
          <w:rFonts w:eastAsia="Times New Roman"/>
          <w:color w:val="000000"/>
          <w:sz w:val="24"/>
          <w:szCs w:val="24"/>
        </w:rPr>
        <w:tab/>
      </w:r>
      <w:r w:rsidRPr="00DB0359">
        <w:rPr>
          <w:rFonts w:eastAsia="Times New Roman"/>
          <w:color w:val="000000"/>
          <w:sz w:val="24"/>
          <w:szCs w:val="24"/>
          <w:u w:val="single"/>
        </w:rPr>
        <w:t xml:space="preserve">Курс - </w:t>
      </w:r>
      <w:r>
        <w:rPr>
          <w:rFonts w:eastAsia="Times New Roman"/>
          <w:color w:val="000000"/>
          <w:sz w:val="24"/>
          <w:szCs w:val="24"/>
          <w:lang w:val="ru-RU"/>
        </w:rPr>
        <w:t>третій</w:t>
      </w:r>
    </w:p>
    <w:p w14:paraId="42D90D59" w14:textId="77777777" w:rsidR="00010CD4" w:rsidRDefault="00010CD4" w:rsidP="00010CD4">
      <w:pPr>
        <w:tabs>
          <w:tab w:val="left" w:pos="851"/>
          <w:tab w:val="left" w:pos="1418"/>
        </w:tabs>
        <w:spacing w:line="298" w:lineRule="auto"/>
        <w:jc w:val="both"/>
        <w:rPr>
          <w:sz w:val="24"/>
          <w:szCs w:val="24"/>
          <w:lang w:val="ru-RU"/>
        </w:rPr>
      </w:pPr>
      <w:r w:rsidRPr="0050790D">
        <w:rPr>
          <w:rFonts w:eastAsia="Times New Roman"/>
          <w:color w:val="000000"/>
          <w:sz w:val="24"/>
          <w:szCs w:val="24"/>
        </w:rPr>
        <w:tab/>
      </w:r>
      <w:r w:rsidRPr="00DB0359">
        <w:rPr>
          <w:rFonts w:eastAsia="Times New Roman"/>
          <w:color w:val="000000"/>
          <w:sz w:val="24"/>
          <w:szCs w:val="24"/>
          <w:u w:val="single"/>
        </w:rPr>
        <w:t xml:space="preserve">Конкретний семестр/навчальний рік </w:t>
      </w:r>
      <w:r>
        <w:rPr>
          <w:rFonts w:eastAsia="Times New Roman"/>
          <w:color w:val="000000"/>
          <w:sz w:val="24"/>
          <w:szCs w:val="24"/>
          <w:lang w:val="ru-RU"/>
        </w:rPr>
        <w:t>6-й</w:t>
      </w:r>
      <w:r w:rsidRPr="00DB0359">
        <w:rPr>
          <w:rFonts w:eastAsia="Times New Roman"/>
          <w:color w:val="000000"/>
          <w:sz w:val="24"/>
          <w:szCs w:val="24"/>
        </w:rPr>
        <w:t xml:space="preserve"> семестри</w:t>
      </w:r>
      <w:r>
        <w:rPr>
          <w:rFonts w:eastAsia="Times New Roman"/>
          <w:color w:val="000000"/>
          <w:sz w:val="24"/>
          <w:szCs w:val="24"/>
          <w:lang w:val="ru-RU"/>
        </w:rPr>
        <w:t>, 3 курс</w:t>
      </w:r>
      <w:r w:rsidRPr="00DB0359">
        <w:rPr>
          <w:sz w:val="24"/>
          <w:szCs w:val="24"/>
        </w:rPr>
        <w:t xml:space="preserve">.  </w:t>
      </w:r>
    </w:p>
    <w:p w14:paraId="1BE1DC49" w14:textId="77777777" w:rsidR="00010CD4" w:rsidRPr="00A7657A" w:rsidRDefault="00010CD4" w:rsidP="00010CD4">
      <w:pPr>
        <w:tabs>
          <w:tab w:val="left" w:pos="851"/>
          <w:tab w:val="left" w:pos="1418"/>
        </w:tabs>
        <w:spacing w:line="298" w:lineRule="auto"/>
        <w:jc w:val="both"/>
        <w:rPr>
          <w:sz w:val="24"/>
          <w:szCs w:val="24"/>
        </w:rPr>
      </w:pPr>
      <w:r>
        <w:rPr>
          <w:sz w:val="24"/>
          <w:szCs w:val="24"/>
        </w:rPr>
        <w:t xml:space="preserve">Кількість кредитів  </w:t>
      </w:r>
      <w:r>
        <w:rPr>
          <w:rFonts w:eastAsia="Times New Roman"/>
          <w:sz w:val="24"/>
          <w:szCs w:val="24"/>
        </w:rPr>
        <w:t>ЄКТС</w:t>
      </w:r>
      <w:r>
        <w:rPr>
          <w:sz w:val="24"/>
          <w:szCs w:val="24"/>
        </w:rPr>
        <w:t xml:space="preserve"> – </w:t>
      </w:r>
      <w:r w:rsidRPr="00BE75A1">
        <w:rPr>
          <w:sz w:val="24"/>
          <w:szCs w:val="24"/>
          <w:lang w:val="ru-RU"/>
        </w:rPr>
        <w:t>0,9</w:t>
      </w:r>
      <w:r>
        <w:rPr>
          <w:sz w:val="24"/>
          <w:szCs w:val="24"/>
        </w:rPr>
        <w:t xml:space="preserve">.  </w:t>
      </w:r>
      <w:r w:rsidRPr="00DB0359">
        <w:rPr>
          <w:sz w:val="24"/>
          <w:szCs w:val="24"/>
        </w:rPr>
        <w:t xml:space="preserve">Загальна кількість годин – </w:t>
      </w:r>
      <w:r>
        <w:rPr>
          <w:sz w:val="24"/>
          <w:szCs w:val="24"/>
          <w:lang w:val="ru-RU"/>
        </w:rPr>
        <w:t>27</w:t>
      </w:r>
      <w:r w:rsidRPr="00DB0359">
        <w:rPr>
          <w:sz w:val="24"/>
          <w:szCs w:val="24"/>
        </w:rPr>
        <w:t xml:space="preserve">: аудиторних – </w:t>
      </w:r>
      <w:r>
        <w:rPr>
          <w:sz w:val="24"/>
          <w:szCs w:val="24"/>
          <w:lang w:val="ru-RU"/>
        </w:rPr>
        <w:t>9</w:t>
      </w:r>
      <w:r>
        <w:rPr>
          <w:sz w:val="24"/>
          <w:szCs w:val="24"/>
        </w:rPr>
        <w:t xml:space="preserve">: лекції - </w:t>
      </w:r>
      <w:r w:rsidRPr="00DB0359">
        <w:rPr>
          <w:sz w:val="24"/>
          <w:szCs w:val="24"/>
        </w:rPr>
        <w:t>0 годин</w:t>
      </w:r>
      <w:r>
        <w:rPr>
          <w:sz w:val="24"/>
          <w:szCs w:val="24"/>
          <w:lang w:val="ru-RU"/>
        </w:rPr>
        <w:t>,</w:t>
      </w:r>
      <w:r w:rsidRPr="00DB0359">
        <w:rPr>
          <w:sz w:val="24"/>
          <w:szCs w:val="24"/>
          <w:lang w:val="ru-RU"/>
        </w:rPr>
        <w:t xml:space="preserve"> </w:t>
      </w:r>
      <w:r>
        <w:rPr>
          <w:sz w:val="24"/>
          <w:szCs w:val="24"/>
        </w:rPr>
        <w:t>п</w:t>
      </w:r>
      <w:r w:rsidRPr="00DB0359">
        <w:rPr>
          <w:sz w:val="24"/>
          <w:szCs w:val="24"/>
        </w:rPr>
        <w:t xml:space="preserve">рактичні заняття </w:t>
      </w:r>
      <w:r>
        <w:rPr>
          <w:sz w:val="24"/>
          <w:szCs w:val="24"/>
          <w:lang w:val="ru-RU"/>
        </w:rPr>
        <w:t xml:space="preserve">9 </w:t>
      </w:r>
      <w:r w:rsidRPr="00DB0359">
        <w:rPr>
          <w:sz w:val="24"/>
          <w:szCs w:val="24"/>
        </w:rPr>
        <w:t>годин.</w:t>
      </w:r>
      <w:r>
        <w:rPr>
          <w:sz w:val="24"/>
          <w:szCs w:val="24"/>
        </w:rPr>
        <w:t xml:space="preserve"> </w:t>
      </w:r>
      <w:r w:rsidRPr="00DB0359">
        <w:rPr>
          <w:sz w:val="24"/>
          <w:szCs w:val="24"/>
        </w:rPr>
        <w:t>Самостійної роботи студента –</w:t>
      </w:r>
      <w:r w:rsidRPr="00A7657A">
        <w:rPr>
          <w:sz w:val="24"/>
          <w:szCs w:val="24"/>
        </w:rPr>
        <w:t>18</w:t>
      </w:r>
      <w:r w:rsidRPr="00DB0359">
        <w:rPr>
          <w:sz w:val="24"/>
          <w:szCs w:val="24"/>
        </w:rPr>
        <w:t>. Ви</w:t>
      </w:r>
      <w:r>
        <w:rPr>
          <w:sz w:val="24"/>
          <w:szCs w:val="24"/>
        </w:rPr>
        <w:t xml:space="preserve">д контролю: </w:t>
      </w:r>
      <w:r>
        <w:rPr>
          <w:sz w:val="24"/>
          <w:szCs w:val="24"/>
        </w:rPr>
        <w:lastRenderedPageBreak/>
        <w:t>диференційний залік</w:t>
      </w:r>
      <w:r w:rsidRPr="00A7657A">
        <w:rPr>
          <w:sz w:val="24"/>
          <w:szCs w:val="24"/>
        </w:rPr>
        <w:t>.</w:t>
      </w:r>
    </w:p>
    <w:p w14:paraId="42CCA4E7" w14:textId="77777777" w:rsidR="00010CD4" w:rsidRPr="008E28A9" w:rsidRDefault="00010CD4" w:rsidP="00010CD4">
      <w:pPr>
        <w:spacing w:line="288" w:lineRule="auto"/>
        <w:ind w:firstLine="601"/>
        <w:jc w:val="both"/>
        <w:rPr>
          <w:sz w:val="24"/>
          <w:szCs w:val="24"/>
        </w:rPr>
      </w:pPr>
      <w:r w:rsidRPr="00C66BDF">
        <w:rPr>
          <w:rFonts w:eastAsia="Times New Roman"/>
          <w:sz w:val="24"/>
          <w:szCs w:val="24"/>
          <w:u w:val="single"/>
        </w:rPr>
        <w:t>Загальна характеристика дисципліни</w:t>
      </w:r>
      <w:r w:rsidRPr="00DB0359">
        <w:rPr>
          <w:sz w:val="24"/>
          <w:szCs w:val="24"/>
        </w:rPr>
        <w:t xml:space="preserve"> </w:t>
      </w:r>
      <w:r w:rsidRPr="008E28A9">
        <w:rPr>
          <w:b/>
          <w:sz w:val="24"/>
          <w:szCs w:val="24"/>
        </w:rPr>
        <w:tab/>
      </w:r>
      <w:r w:rsidRPr="008E28A9">
        <w:rPr>
          <w:sz w:val="24"/>
          <w:szCs w:val="24"/>
        </w:rPr>
        <w:t>«Сестринська практика» є клінічною дисципліною, спрямованою на ознайомлення студента із основними обовʼязками та професійними діями медичної сестри терапевтичного, хірургічного та педіатричного відділень стаціонару. Навчальна дисципліна «Сестринська практика» передбачає опанування основною маніпуляційною технікою медичної сестри відповідних підрозділів стаціонару, а також вивчення гігієнічних, профілактичних та лікувальних заходів, які входять до компетенції середнього медичного персоналу і застосовуються для створення комфортних умов перебування хворого у медичному закладі, сприяння якнайшвидшого одужання пацієнта, запобігання розвитку ускладнень.</w:t>
      </w:r>
    </w:p>
    <w:p w14:paraId="3FDEF73A" w14:textId="77777777" w:rsidR="00010CD4" w:rsidRPr="008E28A9" w:rsidRDefault="00010CD4" w:rsidP="00010CD4">
      <w:pPr>
        <w:spacing w:after="120" w:line="288" w:lineRule="auto"/>
        <w:ind w:firstLine="601"/>
        <w:jc w:val="both"/>
        <w:rPr>
          <w:sz w:val="24"/>
          <w:szCs w:val="24"/>
        </w:rPr>
      </w:pPr>
      <w:r w:rsidRPr="008E28A9">
        <w:rPr>
          <w:sz w:val="24"/>
          <w:szCs w:val="24"/>
        </w:rPr>
        <w:t>Засвоєння матеріалу базується на послідовному ознайомленні з особливостями реалізації вказаного обсягу дій у роботі терапевтичних, хірургічних та педіатричних відділень лікарень. Відповідно до цього, програма дисципліни структурована на 3 розділи, відповідно проходження прак</w:t>
      </w:r>
      <w:r>
        <w:rPr>
          <w:sz w:val="24"/>
          <w:szCs w:val="24"/>
        </w:rPr>
        <w:t>тики в спеціалізовани</w:t>
      </w:r>
      <w:r w:rsidRPr="008E28A9">
        <w:rPr>
          <w:sz w:val="24"/>
          <w:szCs w:val="24"/>
        </w:rPr>
        <w:t>х відділеннях.</w:t>
      </w:r>
    </w:p>
    <w:p w14:paraId="67BF4695" w14:textId="77777777" w:rsidR="00010CD4" w:rsidRPr="008E28A9" w:rsidRDefault="00010CD4" w:rsidP="00010CD4">
      <w:pPr>
        <w:spacing w:before="240" w:after="240" w:line="288" w:lineRule="auto"/>
        <w:jc w:val="both"/>
        <w:rPr>
          <w:sz w:val="24"/>
          <w:szCs w:val="24"/>
        </w:rPr>
      </w:pPr>
      <w:r w:rsidRPr="00C66BDF">
        <w:rPr>
          <w:rFonts w:eastAsia="Times New Roman"/>
          <w:color w:val="000000"/>
          <w:sz w:val="24"/>
          <w:szCs w:val="24"/>
          <w:u w:val="single"/>
        </w:rPr>
        <w:t>Роль та місце дисципліни у системі підготовки фахівців</w:t>
      </w:r>
      <w:r w:rsidRPr="00DB0359">
        <w:rPr>
          <w:sz w:val="24"/>
          <w:szCs w:val="24"/>
        </w:rPr>
        <w:t xml:space="preserve"> </w:t>
      </w:r>
      <w:r w:rsidRPr="008E28A9">
        <w:rPr>
          <w:sz w:val="24"/>
          <w:szCs w:val="24"/>
        </w:rPr>
        <w:t>«Сестринська практика» є комплекс функціональних обовʼязків та професійних дій медичної сестри терапевтичного, хірургічного, педіатричного стаціонару, а також сукупність заходів, спрямованих на створення сприятливих умов успішного лікування хворих.</w:t>
      </w:r>
    </w:p>
    <w:p w14:paraId="3003AC27" w14:textId="77777777" w:rsidR="00010CD4" w:rsidRPr="00E51F9E" w:rsidRDefault="00010CD4" w:rsidP="00010CD4">
      <w:pPr>
        <w:spacing w:line="288" w:lineRule="auto"/>
        <w:jc w:val="both"/>
        <w:rPr>
          <w:rFonts w:eastAsia="Times New Roman"/>
          <w:color w:val="000000"/>
          <w:sz w:val="24"/>
          <w:szCs w:val="24"/>
          <w:lang w:val="ru-RU"/>
        </w:rPr>
      </w:pPr>
      <w:r w:rsidRPr="00E51F9E">
        <w:rPr>
          <w:rFonts w:eastAsia="Times New Roman"/>
          <w:color w:val="000000"/>
          <w:sz w:val="24"/>
          <w:szCs w:val="24"/>
          <w:u w:val="single"/>
        </w:rPr>
        <w:t>Посилання на відео-анотацію дисципліни</w:t>
      </w:r>
      <w:r w:rsidRPr="00E51F9E">
        <w:rPr>
          <w:rFonts w:eastAsia="Times New Roman"/>
          <w:color w:val="000000"/>
          <w:sz w:val="24"/>
          <w:szCs w:val="24"/>
        </w:rPr>
        <w:t xml:space="preserve"> (за наявності) і т.ін.</w:t>
      </w:r>
      <w:r>
        <w:rPr>
          <w:rFonts w:eastAsia="Times New Roman"/>
          <w:color w:val="000000"/>
          <w:sz w:val="24"/>
          <w:szCs w:val="24"/>
          <w:lang w:val="ru-RU"/>
        </w:rPr>
        <w:t xml:space="preserve">- </w:t>
      </w:r>
    </w:p>
    <w:p w14:paraId="17F02ED5" w14:textId="77777777" w:rsidR="00010CD4" w:rsidRDefault="00010CD4" w:rsidP="00010CD4">
      <w:pPr>
        <w:tabs>
          <w:tab w:val="left" w:pos="851"/>
          <w:tab w:val="left" w:pos="1418"/>
        </w:tabs>
        <w:spacing w:line="298" w:lineRule="auto"/>
        <w:jc w:val="both"/>
        <w:rPr>
          <w:rFonts w:eastAsia="Times New Roman"/>
          <w:color w:val="000000"/>
          <w:sz w:val="24"/>
          <w:szCs w:val="24"/>
          <w:u w:val="single"/>
        </w:rPr>
      </w:pPr>
      <w:r w:rsidRPr="00E51F9E">
        <w:rPr>
          <w:rFonts w:eastAsia="Times New Roman"/>
          <w:color w:val="000000"/>
          <w:sz w:val="24"/>
          <w:szCs w:val="24"/>
          <w:u w:val="single"/>
        </w:rPr>
        <w:t>Сторінка дисципліни в системі Moodle (http://31.128.79.157:8083/my/)</w:t>
      </w:r>
    </w:p>
    <w:p w14:paraId="744172F9" w14:textId="77777777" w:rsidR="00010CD4" w:rsidRPr="00C66BDF" w:rsidRDefault="00010CD4" w:rsidP="00010CD4">
      <w:pPr>
        <w:tabs>
          <w:tab w:val="left" w:pos="851"/>
          <w:tab w:val="left" w:pos="1418"/>
        </w:tabs>
        <w:spacing w:line="298" w:lineRule="auto"/>
        <w:ind w:left="567" w:firstLine="567"/>
        <w:jc w:val="both"/>
        <w:rPr>
          <w:rFonts w:eastAsia="Times New Roman"/>
          <w:color w:val="000000"/>
          <w:sz w:val="24"/>
          <w:szCs w:val="24"/>
          <w:u w:val="single"/>
        </w:rPr>
      </w:pPr>
    </w:p>
    <w:p w14:paraId="0DE4B33F" w14:textId="77777777" w:rsidR="00010CD4" w:rsidRPr="00DB0359" w:rsidRDefault="00010CD4" w:rsidP="0044730C">
      <w:pPr>
        <w:pStyle w:val="a3"/>
        <w:widowControl/>
        <w:numPr>
          <w:ilvl w:val="0"/>
          <w:numId w:val="33"/>
        </w:numPr>
        <w:autoSpaceDE/>
        <w:autoSpaceDN/>
        <w:spacing w:after="120" w:line="288" w:lineRule="auto"/>
        <w:ind w:right="-102"/>
        <w:contextualSpacing w:val="0"/>
        <w:jc w:val="both"/>
        <w:rPr>
          <w:rFonts w:eastAsia="MS Mincho"/>
          <w:sz w:val="24"/>
          <w:szCs w:val="24"/>
        </w:rPr>
      </w:pPr>
      <w:r w:rsidRPr="00DB0359">
        <w:rPr>
          <w:b/>
          <w:iCs/>
          <w:sz w:val="24"/>
          <w:szCs w:val="24"/>
        </w:rPr>
        <w:t>Мета та завдання дисципліни.</w:t>
      </w:r>
    </w:p>
    <w:p w14:paraId="19BD23DF" w14:textId="77777777" w:rsidR="00010CD4" w:rsidRPr="008E28A9" w:rsidRDefault="00010CD4" w:rsidP="00010CD4">
      <w:pPr>
        <w:spacing w:after="120" w:line="288" w:lineRule="auto"/>
        <w:ind w:left="425" w:right="-102" w:hanging="425"/>
        <w:jc w:val="both"/>
        <w:rPr>
          <w:color w:val="000000"/>
          <w:sz w:val="24"/>
          <w:szCs w:val="24"/>
        </w:rPr>
      </w:pPr>
      <w:r w:rsidRPr="00DB0359">
        <w:rPr>
          <w:b/>
          <w:iCs/>
          <w:sz w:val="24"/>
          <w:szCs w:val="24"/>
        </w:rPr>
        <w:t>Метою</w:t>
      </w:r>
      <w:r w:rsidRPr="00DB0359">
        <w:rPr>
          <w:iCs/>
          <w:sz w:val="24"/>
          <w:szCs w:val="24"/>
        </w:rPr>
        <w:t xml:space="preserve"> </w:t>
      </w:r>
      <w:r w:rsidRPr="008E28A9">
        <w:rPr>
          <w:iCs/>
          <w:sz w:val="24"/>
          <w:szCs w:val="24"/>
        </w:rPr>
        <w:t>викладання навчальної дисципліни «Сестринська практика» є опанування студентом основних прийомів професійної діяльності медичної сестри на основі глибокого знання та розуміння особливостей фу</w:t>
      </w:r>
      <w:r>
        <w:rPr>
          <w:iCs/>
          <w:sz w:val="24"/>
          <w:szCs w:val="24"/>
        </w:rPr>
        <w:t xml:space="preserve">нкціонування організму хворої </w:t>
      </w:r>
      <w:r w:rsidRPr="008E28A9">
        <w:rPr>
          <w:iCs/>
          <w:sz w:val="24"/>
          <w:szCs w:val="24"/>
        </w:rPr>
        <w:t>ди</w:t>
      </w:r>
      <w:r>
        <w:rPr>
          <w:iCs/>
          <w:sz w:val="24"/>
          <w:szCs w:val="24"/>
        </w:rPr>
        <w:t>ти</w:t>
      </w:r>
      <w:r w:rsidRPr="008E28A9">
        <w:rPr>
          <w:iCs/>
          <w:sz w:val="24"/>
          <w:szCs w:val="24"/>
        </w:rPr>
        <w:t xml:space="preserve">ни </w:t>
      </w:r>
      <w:r w:rsidRPr="008E28A9">
        <w:rPr>
          <w:color w:val="000000"/>
          <w:sz w:val="24"/>
          <w:szCs w:val="24"/>
        </w:rPr>
        <w:t>із дотриманням принципів медичної етики та деонтології.</w:t>
      </w:r>
    </w:p>
    <w:p w14:paraId="0815ED65" w14:textId="77777777" w:rsidR="00010CD4" w:rsidRPr="008E28A9" w:rsidRDefault="00010CD4" w:rsidP="00010CD4">
      <w:pPr>
        <w:spacing w:line="288" w:lineRule="auto"/>
        <w:ind w:left="426" w:right="-102" w:hanging="426"/>
        <w:jc w:val="both"/>
        <w:rPr>
          <w:iCs/>
          <w:sz w:val="24"/>
          <w:szCs w:val="24"/>
        </w:rPr>
      </w:pPr>
      <w:r w:rsidRPr="008E28A9">
        <w:rPr>
          <w:b/>
          <w:spacing w:val="-2"/>
          <w:sz w:val="24"/>
          <w:szCs w:val="24"/>
        </w:rPr>
        <w:t>Основними завданнями вивчення дисципліни</w:t>
      </w:r>
      <w:r w:rsidRPr="008E28A9">
        <w:rPr>
          <w:spacing w:val="-2"/>
          <w:sz w:val="24"/>
          <w:szCs w:val="24"/>
        </w:rPr>
        <w:t xml:space="preserve"> </w:t>
      </w:r>
      <w:r w:rsidRPr="008E28A9">
        <w:rPr>
          <w:iCs/>
          <w:sz w:val="24"/>
          <w:szCs w:val="24"/>
        </w:rPr>
        <w:t>«Сестринська практика» є:</w:t>
      </w:r>
    </w:p>
    <w:p w14:paraId="4C40E4D4" w14:textId="77777777" w:rsidR="00010CD4" w:rsidRPr="008E28A9" w:rsidRDefault="00010CD4" w:rsidP="0044730C">
      <w:pPr>
        <w:widowControl/>
        <w:numPr>
          <w:ilvl w:val="0"/>
          <w:numId w:val="24"/>
        </w:numPr>
        <w:autoSpaceDE/>
        <w:autoSpaceDN/>
        <w:spacing w:line="288" w:lineRule="auto"/>
        <w:ind w:left="1077" w:right="-102" w:hanging="357"/>
        <w:jc w:val="both"/>
        <w:rPr>
          <w:iCs/>
          <w:sz w:val="24"/>
          <w:szCs w:val="24"/>
        </w:rPr>
      </w:pPr>
      <w:r>
        <w:rPr>
          <w:iCs/>
          <w:sz w:val="24"/>
          <w:szCs w:val="24"/>
        </w:rPr>
        <w:t>о</w:t>
      </w:r>
      <w:r w:rsidRPr="008E28A9">
        <w:rPr>
          <w:iCs/>
          <w:sz w:val="24"/>
          <w:szCs w:val="24"/>
        </w:rPr>
        <w:t xml:space="preserve">володіння студентами основними знаннями щодо обовʼязків середнього медичного персоналу </w:t>
      </w:r>
      <w:r>
        <w:rPr>
          <w:iCs/>
          <w:sz w:val="24"/>
          <w:szCs w:val="24"/>
        </w:rPr>
        <w:t>педіатричного</w:t>
      </w:r>
      <w:r w:rsidRPr="008E28A9">
        <w:rPr>
          <w:iCs/>
          <w:sz w:val="24"/>
          <w:szCs w:val="24"/>
        </w:rPr>
        <w:t xml:space="preserve"> відділення стаціонару</w:t>
      </w:r>
    </w:p>
    <w:p w14:paraId="70976823" w14:textId="77777777" w:rsidR="00010CD4" w:rsidRPr="008E28A9" w:rsidRDefault="00010CD4" w:rsidP="0044730C">
      <w:pPr>
        <w:widowControl/>
        <w:numPr>
          <w:ilvl w:val="0"/>
          <w:numId w:val="24"/>
        </w:numPr>
        <w:autoSpaceDE/>
        <w:autoSpaceDN/>
        <w:spacing w:line="288" w:lineRule="auto"/>
        <w:ind w:left="1077" w:right="-102" w:hanging="357"/>
        <w:jc w:val="both"/>
        <w:rPr>
          <w:iCs/>
          <w:sz w:val="24"/>
          <w:szCs w:val="24"/>
        </w:rPr>
      </w:pPr>
      <w:r>
        <w:rPr>
          <w:iCs/>
          <w:sz w:val="24"/>
          <w:szCs w:val="24"/>
        </w:rPr>
        <w:t>н</w:t>
      </w:r>
      <w:r w:rsidRPr="008E28A9">
        <w:rPr>
          <w:iCs/>
          <w:sz w:val="24"/>
          <w:szCs w:val="24"/>
        </w:rPr>
        <w:t xml:space="preserve">абуття основних практичних навичок медичної сестри </w:t>
      </w:r>
      <w:r>
        <w:rPr>
          <w:iCs/>
          <w:sz w:val="24"/>
          <w:szCs w:val="24"/>
        </w:rPr>
        <w:t>педіатричного</w:t>
      </w:r>
      <w:r w:rsidRPr="008E28A9">
        <w:rPr>
          <w:iCs/>
          <w:sz w:val="24"/>
          <w:szCs w:val="24"/>
        </w:rPr>
        <w:t xml:space="preserve"> відділення стаціонару </w:t>
      </w:r>
    </w:p>
    <w:p w14:paraId="7B82FFB9" w14:textId="77777777" w:rsidR="00010CD4" w:rsidRPr="008E28A9" w:rsidRDefault="00010CD4" w:rsidP="0044730C">
      <w:pPr>
        <w:widowControl/>
        <w:numPr>
          <w:ilvl w:val="0"/>
          <w:numId w:val="24"/>
        </w:numPr>
        <w:autoSpaceDE/>
        <w:autoSpaceDN/>
        <w:spacing w:line="288" w:lineRule="auto"/>
        <w:ind w:left="1077" w:right="-102" w:hanging="357"/>
        <w:jc w:val="both"/>
        <w:rPr>
          <w:iCs/>
          <w:sz w:val="24"/>
          <w:szCs w:val="24"/>
        </w:rPr>
      </w:pPr>
      <w:r>
        <w:rPr>
          <w:iCs/>
          <w:sz w:val="24"/>
          <w:szCs w:val="24"/>
        </w:rPr>
        <w:t>п</w:t>
      </w:r>
      <w:r w:rsidRPr="008E28A9">
        <w:rPr>
          <w:iCs/>
          <w:sz w:val="24"/>
          <w:szCs w:val="24"/>
        </w:rPr>
        <w:t>оглиблення теоретичних знань, необхідних для організації ком</w:t>
      </w:r>
      <w:r>
        <w:rPr>
          <w:iCs/>
          <w:sz w:val="24"/>
          <w:szCs w:val="24"/>
        </w:rPr>
        <w:t>фортних умов перебування хворої дитини</w:t>
      </w:r>
      <w:r w:rsidRPr="008E28A9">
        <w:rPr>
          <w:iCs/>
          <w:sz w:val="24"/>
          <w:szCs w:val="24"/>
        </w:rPr>
        <w:t xml:space="preserve"> у стаціонарі та забезпечення необхідного догляду за ним на всіх етапах лікування</w:t>
      </w:r>
    </w:p>
    <w:p w14:paraId="6B994388" w14:textId="77777777" w:rsidR="00010CD4" w:rsidRPr="008E28A9" w:rsidRDefault="00010CD4" w:rsidP="0044730C">
      <w:pPr>
        <w:widowControl/>
        <w:numPr>
          <w:ilvl w:val="0"/>
          <w:numId w:val="24"/>
        </w:numPr>
        <w:autoSpaceDE/>
        <w:autoSpaceDN/>
        <w:spacing w:after="120" w:line="288" w:lineRule="auto"/>
        <w:ind w:left="1077" w:right="-102" w:hanging="357"/>
        <w:jc w:val="both"/>
        <w:rPr>
          <w:iCs/>
          <w:sz w:val="24"/>
          <w:szCs w:val="24"/>
        </w:rPr>
      </w:pPr>
      <w:r>
        <w:rPr>
          <w:iCs/>
          <w:sz w:val="24"/>
          <w:szCs w:val="24"/>
        </w:rPr>
        <w:t>ф</w:t>
      </w:r>
      <w:r w:rsidRPr="008E28A9">
        <w:rPr>
          <w:iCs/>
          <w:sz w:val="24"/>
          <w:szCs w:val="24"/>
        </w:rPr>
        <w:t>ормування у студентів  морально-етичних та деонтологічних якостей при професійному спілкуванні з хворим</w:t>
      </w:r>
      <w:r>
        <w:rPr>
          <w:iCs/>
          <w:sz w:val="24"/>
          <w:szCs w:val="24"/>
        </w:rPr>
        <w:t>и дітьми</w:t>
      </w:r>
      <w:r w:rsidRPr="008E28A9">
        <w:rPr>
          <w:iCs/>
          <w:sz w:val="24"/>
          <w:szCs w:val="24"/>
        </w:rPr>
        <w:t>.</w:t>
      </w:r>
    </w:p>
    <w:p w14:paraId="71C0A4D3" w14:textId="77777777" w:rsidR="00010CD4" w:rsidRPr="00DB0359" w:rsidRDefault="00010CD4" w:rsidP="00010CD4">
      <w:pPr>
        <w:spacing w:after="120" w:line="288" w:lineRule="auto"/>
        <w:ind w:right="-102"/>
        <w:jc w:val="both"/>
        <w:rPr>
          <w:sz w:val="24"/>
          <w:szCs w:val="24"/>
        </w:rPr>
      </w:pPr>
      <w:r w:rsidRPr="00DB0359">
        <w:rPr>
          <w:sz w:val="24"/>
          <w:szCs w:val="24"/>
        </w:rPr>
        <w:t>Дисципліна забезпечує набуття студентами</w:t>
      </w:r>
      <w:r w:rsidRPr="00DB0359">
        <w:rPr>
          <w:sz w:val="24"/>
          <w:szCs w:val="24"/>
          <w:lang w:val="ru-RU"/>
        </w:rPr>
        <w:t xml:space="preserve"> </w:t>
      </w:r>
      <w:r w:rsidRPr="00DB0359">
        <w:rPr>
          <w:b/>
          <w:bCs/>
          <w:i/>
          <w:iCs/>
          <w:sz w:val="24"/>
          <w:szCs w:val="24"/>
        </w:rPr>
        <w:t>компетентностей</w:t>
      </w:r>
      <w:r w:rsidRPr="00DB0359">
        <w:rPr>
          <w:b/>
          <w:bCs/>
          <w:sz w:val="24"/>
          <w:szCs w:val="24"/>
        </w:rPr>
        <w:t>:</w:t>
      </w:r>
      <w:r w:rsidRPr="00DB0359">
        <w:rPr>
          <w:sz w:val="24"/>
          <w:szCs w:val="24"/>
        </w:rPr>
        <w:t xml:space="preserve"> </w:t>
      </w:r>
    </w:p>
    <w:p w14:paraId="06802C91" w14:textId="77777777" w:rsidR="00010CD4" w:rsidRPr="00DB0359" w:rsidRDefault="00010CD4" w:rsidP="00010CD4">
      <w:pPr>
        <w:widowControl/>
        <w:numPr>
          <w:ilvl w:val="0"/>
          <w:numId w:val="4"/>
        </w:numPr>
        <w:tabs>
          <w:tab w:val="clear" w:pos="2145"/>
          <w:tab w:val="num" w:pos="900"/>
        </w:tabs>
        <w:autoSpaceDE/>
        <w:autoSpaceDN/>
        <w:spacing w:after="120"/>
        <w:ind w:left="896" w:hanging="357"/>
        <w:jc w:val="both"/>
        <w:rPr>
          <w:sz w:val="24"/>
          <w:szCs w:val="24"/>
        </w:rPr>
      </w:pPr>
      <w:r w:rsidRPr="00DB0359">
        <w:rPr>
          <w:i/>
          <w:iCs/>
          <w:sz w:val="24"/>
          <w:szCs w:val="24"/>
        </w:rPr>
        <w:t>інтегральна</w:t>
      </w:r>
      <w:r w:rsidRPr="00DB0359">
        <w:rPr>
          <w:b/>
          <w:bCs/>
          <w:i/>
          <w:iCs/>
          <w:sz w:val="24"/>
          <w:szCs w:val="24"/>
        </w:rPr>
        <w:t xml:space="preserve">: </w:t>
      </w:r>
    </w:p>
    <w:p w14:paraId="7E3A582A" w14:textId="77777777" w:rsidR="00010CD4" w:rsidRPr="00DB0359" w:rsidRDefault="00010CD4" w:rsidP="00010CD4">
      <w:pPr>
        <w:ind w:left="900"/>
        <w:rPr>
          <w:sz w:val="24"/>
          <w:szCs w:val="24"/>
        </w:rPr>
      </w:pPr>
      <w:r w:rsidRPr="00DB0359">
        <w:rPr>
          <w:sz w:val="24"/>
          <w:szCs w:val="24"/>
        </w:rPr>
        <w:t xml:space="preserve">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w:t>
      </w:r>
      <w:r w:rsidRPr="00DB0359">
        <w:rPr>
          <w:sz w:val="24"/>
          <w:szCs w:val="24"/>
        </w:rPr>
        <w:lastRenderedPageBreak/>
        <w:t>характеризується комплексністю та невизначеністю умов та вимог.</w:t>
      </w:r>
    </w:p>
    <w:p w14:paraId="1F554AE1" w14:textId="77777777" w:rsidR="00010CD4" w:rsidRPr="00DB0359" w:rsidRDefault="00010CD4" w:rsidP="00010CD4">
      <w:pPr>
        <w:tabs>
          <w:tab w:val="left" w:pos="900"/>
        </w:tabs>
        <w:spacing w:before="120" w:after="120"/>
        <w:ind w:left="896" w:hanging="357"/>
        <w:rPr>
          <w:sz w:val="24"/>
          <w:szCs w:val="24"/>
        </w:rPr>
      </w:pPr>
      <w:r w:rsidRPr="00DB0359">
        <w:rPr>
          <w:sz w:val="24"/>
          <w:szCs w:val="24"/>
        </w:rPr>
        <w:t xml:space="preserve">– </w:t>
      </w:r>
      <w:r w:rsidRPr="00DB0359">
        <w:rPr>
          <w:i/>
          <w:iCs/>
          <w:sz w:val="24"/>
          <w:szCs w:val="24"/>
        </w:rPr>
        <w:t>загальні:</w:t>
      </w:r>
    </w:p>
    <w:p w14:paraId="26266AE3"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sz w:val="24"/>
          <w:szCs w:val="24"/>
        </w:rPr>
        <w:t>Здатність до абстрактного мислення, аналізу та синтезу.</w:t>
      </w:r>
    </w:p>
    <w:p w14:paraId="2ADF5571"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color w:val="000000"/>
          <w:sz w:val="24"/>
          <w:szCs w:val="24"/>
        </w:rPr>
        <w:t>Здатність вчитися і оволодівати сучасними знаннями.</w:t>
      </w:r>
    </w:p>
    <w:p w14:paraId="54DD94C2" w14:textId="77777777" w:rsidR="00010CD4" w:rsidRPr="00DB0359" w:rsidRDefault="00010CD4" w:rsidP="00010CD4">
      <w:pPr>
        <w:pStyle w:val="a3"/>
        <w:widowControl/>
        <w:numPr>
          <w:ilvl w:val="1"/>
          <w:numId w:val="4"/>
        </w:numPr>
        <w:shd w:val="clear" w:color="auto" w:fill="FFFFFF"/>
        <w:tabs>
          <w:tab w:val="clear" w:pos="1440"/>
          <w:tab w:val="num" w:pos="1260"/>
        </w:tabs>
        <w:autoSpaceDE/>
        <w:autoSpaceDN/>
        <w:ind w:left="1260"/>
        <w:jc w:val="both"/>
        <w:textAlignment w:val="baseline"/>
        <w:rPr>
          <w:color w:val="000000"/>
          <w:sz w:val="24"/>
          <w:szCs w:val="24"/>
        </w:rPr>
      </w:pPr>
      <w:r w:rsidRPr="00DB0359">
        <w:rPr>
          <w:color w:val="000000"/>
          <w:sz w:val="24"/>
          <w:szCs w:val="24"/>
        </w:rPr>
        <w:t>Здатність застосовувати знання у практичних ситуаціях.</w:t>
      </w:r>
    </w:p>
    <w:p w14:paraId="53A0C5F8"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color w:val="000000"/>
          <w:sz w:val="24"/>
          <w:szCs w:val="24"/>
        </w:rPr>
        <w:t>Знання та розуміння предметної області та розуміння професійної діяльності.</w:t>
      </w:r>
    </w:p>
    <w:p w14:paraId="59D79FB9" w14:textId="77777777" w:rsidR="00010CD4" w:rsidRPr="00DB0359" w:rsidRDefault="00010CD4" w:rsidP="00010CD4">
      <w:pPr>
        <w:pStyle w:val="a3"/>
        <w:widowControl/>
        <w:numPr>
          <w:ilvl w:val="1"/>
          <w:numId w:val="4"/>
        </w:numPr>
        <w:tabs>
          <w:tab w:val="clear" w:pos="1440"/>
          <w:tab w:val="num" w:pos="1260"/>
        </w:tabs>
        <w:autoSpaceDE/>
        <w:autoSpaceDN/>
        <w:ind w:left="1260"/>
        <w:jc w:val="both"/>
        <w:rPr>
          <w:sz w:val="24"/>
          <w:szCs w:val="24"/>
        </w:rPr>
      </w:pPr>
      <w:r w:rsidRPr="00DB0359">
        <w:rPr>
          <w:sz w:val="24"/>
          <w:szCs w:val="24"/>
        </w:rPr>
        <w:t>Здатність до адаптації та дії в новій ситуації.</w:t>
      </w:r>
    </w:p>
    <w:p w14:paraId="401753E0"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color w:val="000000"/>
          <w:sz w:val="24"/>
          <w:szCs w:val="24"/>
        </w:rPr>
        <w:t>Здатність приймати обґрунтовані рішення.</w:t>
      </w:r>
    </w:p>
    <w:p w14:paraId="59F97FC8"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color w:val="000000"/>
          <w:sz w:val="24"/>
          <w:szCs w:val="24"/>
        </w:rPr>
        <w:t>Здатність працювати в команді.</w:t>
      </w:r>
    </w:p>
    <w:p w14:paraId="53A7F977"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color w:val="000000"/>
          <w:sz w:val="24"/>
          <w:szCs w:val="24"/>
        </w:rPr>
        <w:t>Навички міжособистісної взаємодії.</w:t>
      </w:r>
    </w:p>
    <w:p w14:paraId="6E1A33F4" w14:textId="77777777" w:rsidR="00010CD4" w:rsidRPr="00DB0359" w:rsidRDefault="00010CD4" w:rsidP="00010CD4">
      <w:pPr>
        <w:pStyle w:val="a3"/>
        <w:widowControl/>
        <w:numPr>
          <w:ilvl w:val="1"/>
          <w:numId w:val="4"/>
        </w:numPr>
        <w:tabs>
          <w:tab w:val="clear" w:pos="1440"/>
          <w:tab w:val="num" w:pos="1260"/>
        </w:tabs>
        <w:autoSpaceDE/>
        <w:autoSpaceDN/>
        <w:ind w:left="1260"/>
        <w:jc w:val="both"/>
        <w:rPr>
          <w:sz w:val="24"/>
          <w:szCs w:val="24"/>
        </w:rPr>
      </w:pPr>
      <w:r w:rsidRPr="00DB0359">
        <w:rPr>
          <w:sz w:val="24"/>
          <w:szCs w:val="24"/>
        </w:rPr>
        <w:t xml:space="preserve">Здатність спілкуватися державною мовою як усно, так і письмово. </w:t>
      </w:r>
    </w:p>
    <w:p w14:paraId="7E47FCCA" w14:textId="77777777" w:rsidR="00010CD4" w:rsidRPr="00DB0359" w:rsidRDefault="00010CD4" w:rsidP="00010CD4">
      <w:pPr>
        <w:pStyle w:val="a3"/>
        <w:widowControl/>
        <w:numPr>
          <w:ilvl w:val="1"/>
          <w:numId w:val="4"/>
        </w:numPr>
        <w:tabs>
          <w:tab w:val="clear" w:pos="1440"/>
          <w:tab w:val="num" w:pos="1260"/>
        </w:tabs>
        <w:autoSpaceDE/>
        <w:autoSpaceDN/>
        <w:ind w:left="1260"/>
        <w:jc w:val="both"/>
        <w:rPr>
          <w:sz w:val="24"/>
          <w:szCs w:val="24"/>
        </w:rPr>
      </w:pPr>
      <w:r w:rsidRPr="00DB0359">
        <w:rPr>
          <w:sz w:val="24"/>
          <w:szCs w:val="24"/>
        </w:rPr>
        <w:t>Здатність спілкуватись іноземною мовою</w:t>
      </w:r>
    </w:p>
    <w:p w14:paraId="2AB9D9FB" w14:textId="77777777" w:rsidR="00010CD4" w:rsidRPr="00DB0359" w:rsidRDefault="00010CD4" w:rsidP="00010CD4">
      <w:pPr>
        <w:pStyle w:val="a3"/>
        <w:widowControl/>
        <w:numPr>
          <w:ilvl w:val="1"/>
          <w:numId w:val="4"/>
        </w:numPr>
        <w:tabs>
          <w:tab w:val="clear" w:pos="1440"/>
          <w:tab w:val="num" w:pos="1260"/>
        </w:tabs>
        <w:autoSpaceDE/>
        <w:autoSpaceDN/>
        <w:ind w:left="1260"/>
        <w:jc w:val="both"/>
        <w:rPr>
          <w:sz w:val="24"/>
          <w:szCs w:val="24"/>
        </w:rPr>
      </w:pPr>
      <w:r w:rsidRPr="00DB0359">
        <w:rPr>
          <w:sz w:val="24"/>
          <w:szCs w:val="24"/>
        </w:rPr>
        <w:t>Навички використання інформаційних і комунікаційних технологій.</w:t>
      </w:r>
    </w:p>
    <w:p w14:paraId="36EC2AC1"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color w:val="000000"/>
          <w:sz w:val="24"/>
          <w:szCs w:val="24"/>
        </w:rPr>
        <w:t>Визначеність і наполегливість щодо поставлених завдань і взятих обов’язків.</w:t>
      </w:r>
    </w:p>
    <w:p w14:paraId="1D310D46"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color w:val="000000"/>
          <w:sz w:val="24"/>
          <w:szCs w:val="24"/>
        </w:rPr>
        <w:t>Здатність діяти соціально відповідально та свідомо.</w:t>
      </w:r>
    </w:p>
    <w:p w14:paraId="7DD70420" w14:textId="77777777" w:rsidR="00010CD4" w:rsidRPr="00DB0359" w:rsidRDefault="00010CD4" w:rsidP="00010CD4">
      <w:pPr>
        <w:pStyle w:val="a3"/>
        <w:widowControl/>
        <w:numPr>
          <w:ilvl w:val="1"/>
          <w:numId w:val="4"/>
        </w:numPr>
        <w:tabs>
          <w:tab w:val="clear" w:pos="1440"/>
          <w:tab w:val="num" w:pos="1260"/>
        </w:tabs>
        <w:autoSpaceDE/>
        <w:autoSpaceDN/>
        <w:ind w:left="1260"/>
        <w:jc w:val="both"/>
        <w:rPr>
          <w:color w:val="000000"/>
          <w:sz w:val="24"/>
          <w:szCs w:val="24"/>
        </w:rPr>
      </w:pPr>
      <w:r w:rsidRPr="00DB0359">
        <w:rPr>
          <w:color w:val="000000"/>
          <w:sz w:val="24"/>
          <w:szCs w:val="24"/>
        </w:rPr>
        <w:t>Прагнення до збереження навколишнього середовища.</w:t>
      </w:r>
    </w:p>
    <w:p w14:paraId="3CC64DB1" w14:textId="77777777" w:rsidR="00010CD4" w:rsidRPr="00DB0359" w:rsidRDefault="00010CD4" w:rsidP="00010CD4">
      <w:pPr>
        <w:widowControl/>
        <w:numPr>
          <w:ilvl w:val="1"/>
          <w:numId w:val="4"/>
        </w:numPr>
        <w:tabs>
          <w:tab w:val="clear" w:pos="1440"/>
          <w:tab w:val="num" w:pos="1260"/>
        </w:tabs>
        <w:autoSpaceDE/>
        <w:autoSpaceDN/>
        <w:spacing w:line="288" w:lineRule="auto"/>
        <w:ind w:left="1260" w:right="-102"/>
        <w:jc w:val="both"/>
        <w:rPr>
          <w:iCs/>
          <w:sz w:val="24"/>
          <w:szCs w:val="24"/>
        </w:rPr>
      </w:pPr>
      <w:r w:rsidRPr="00DB0359">
        <w:rPr>
          <w:color w:val="000000"/>
          <w:sz w:val="24"/>
          <w:szCs w:val="24"/>
        </w:rPr>
        <w:t>Здатність діяти на основі етичних міркувань (мотивів).</w:t>
      </w:r>
    </w:p>
    <w:p w14:paraId="1E9F41C4" w14:textId="77777777" w:rsidR="00010CD4" w:rsidRPr="00DB0359" w:rsidRDefault="00010CD4" w:rsidP="00010CD4">
      <w:pPr>
        <w:spacing w:before="120" w:after="120"/>
        <w:ind w:left="567" w:hanging="141"/>
        <w:rPr>
          <w:i/>
          <w:iCs/>
          <w:sz w:val="24"/>
          <w:szCs w:val="24"/>
        </w:rPr>
      </w:pPr>
      <w:r w:rsidRPr="00DB0359">
        <w:rPr>
          <w:iCs/>
          <w:sz w:val="24"/>
          <w:szCs w:val="24"/>
        </w:rPr>
        <w:t xml:space="preserve">– </w:t>
      </w:r>
      <w:r w:rsidRPr="00DB0359">
        <w:rPr>
          <w:i/>
          <w:iCs/>
          <w:sz w:val="24"/>
          <w:szCs w:val="24"/>
        </w:rPr>
        <w:t>спеціальні (фахові, предметні):</w:t>
      </w:r>
    </w:p>
    <w:p w14:paraId="5EAAB419" w14:textId="77777777" w:rsidR="00010CD4" w:rsidRPr="008E28A9" w:rsidRDefault="00010CD4" w:rsidP="0044730C">
      <w:pPr>
        <w:widowControl/>
        <w:numPr>
          <w:ilvl w:val="0"/>
          <w:numId w:val="35"/>
        </w:numPr>
        <w:adjustRightInd w:val="0"/>
        <w:jc w:val="both"/>
        <w:rPr>
          <w:sz w:val="24"/>
          <w:szCs w:val="24"/>
        </w:rPr>
      </w:pPr>
      <w:r w:rsidRPr="008E28A9">
        <w:rPr>
          <w:sz w:val="24"/>
          <w:szCs w:val="24"/>
        </w:rPr>
        <w:t>Навички опитування т</w:t>
      </w:r>
      <w:r>
        <w:rPr>
          <w:sz w:val="24"/>
          <w:szCs w:val="24"/>
        </w:rPr>
        <w:t>а клінічного обстеження пацієнтів різних вікових груп</w:t>
      </w:r>
      <w:r w:rsidRPr="008E28A9">
        <w:rPr>
          <w:sz w:val="24"/>
          <w:szCs w:val="24"/>
        </w:rPr>
        <w:t xml:space="preserve">. </w:t>
      </w:r>
    </w:p>
    <w:p w14:paraId="55CC1040" w14:textId="77777777" w:rsidR="00010CD4" w:rsidRPr="008E28A9" w:rsidRDefault="00010CD4" w:rsidP="0044730C">
      <w:pPr>
        <w:widowControl/>
        <w:numPr>
          <w:ilvl w:val="0"/>
          <w:numId w:val="35"/>
        </w:numPr>
        <w:adjustRightInd w:val="0"/>
        <w:jc w:val="both"/>
        <w:rPr>
          <w:color w:val="000000"/>
          <w:sz w:val="24"/>
          <w:szCs w:val="24"/>
        </w:rPr>
      </w:pPr>
      <w:r w:rsidRPr="008E28A9">
        <w:rPr>
          <w:sz w:val="24"/>
          <w:szCs w:val="24"/>
        </w:rPr>
        <w:t>Здатність до визначення необхідного переліку лабораторних та інструментальних досліджень та оцінки їх результатів.</w:t>
      </w:r>
    </w:p>
    <w:p w14:paraId="10985A0B" w14:textId="77777777" w:rsidR="00010CD4" w:rsidRPr="008E28A9" w:rsidRDefault="00010CD4" w:rsidP="0044730C">
      <w:pPr>
        <w:widowControl/>
        <w:numPr>
          <w:ilvl w:val="0"/>
          <w:numId w:val="35"/>
        </w:numPr>
        <w:adjustRightInd w:val="0"/>
        <w:jc w:val="both"/>
        <w:rPr>
          <w:color w:val="000000"/>
          <w:sz w:val="24"/>
          <w:szCs w:val="24"/>
        </w:rPr>
      </w:pPr>
      <w:r w:rsidRPr="008E28A9">
        <w:rPr>
          <w:sz w:val="24"/>
          <w:szCs w:val="24"/>
        </w:rPr>
        <w:t>Здатність до встановлення синдром</w:t>
      </w:r>
      <w:r>
        <w:rPr>
          <w:sz w:val="24"/>
          <w:szCs w:val="24"/>
        </w:rPr>
        <w:t>аль</w:t>
      </w:r>
      <w:r w:rsidRPr="008E28A9">
        <w:rPr>
          <w:sz w:val="24"/>
          <w:szCs w:val="24"/>
        </w:rPr>
        <w:t>ного діагнозу захворювання.</w:t>
      </w:r>
    </w:p>
    <w:p w14:paraId="3FC315F6" w14:textId="77777777" w:rsidR="00010CD4" w:rsidRPr="008E28A9" w:rsidRDefault="00010CD4" w:rsidP="0044730C">
      <w:pPr>
        <w:widowControl/>
        <w:numPr>
          <w:ilvl w:val="0"/>
          <w:numId w:val="35"/>
        </w:numPr>
        <w:adjustRightInd w:val="0"/>
        <w:jc w:val="both"/>
        <w:rPr>
          <w:color w:val="000000"/>
          <w:sz w:val="24"/>
          <w:szCs w:val="24"/>
        </w:rPr>
      </w:pPr>
      <w:r w:rsidRPr="008E28A9">
        <w:rPr>
          <w:sz w:val="24"/>
          <w:szCs w:val="24"/>
        </w:rPr>
        <w:t>Здатність до діагностування невідкладних станів.</w:t>
      </w:r>
    </w:p>
    <w:p w14:paraId="3A2E6086" w14:textId="77777777" w:rsidR="00010CD4" w:rsidRPr="008E28A9" w:rsidRDefault="00010CD4" w:rsidP="0044730C">
      <w:pPr>
        <w:widowControl/>
        <w:numPr>
          <w:ilvl w:val="0"/>
          <w:numId w:val="35"/>
        </w:numPr>
        <w:adjustRightInd w:val="0"/>
        <w:jc w:val="both"/>
        <w:rPr>
          <w:color w:val="000000"/>
          <w:sz w:val="24"/>
          <w:szCs w:val="24"/>
        </w:rPr>
      </w:pPr>
      <w:r w:rsidRPr="008E28A9">
        <w:rPr>
          <w:color w:val="000000"/>
          <w:sz w:val="24"/>
          <w:szCs w:val="24"/>
        </w:rPr>
        <w:t>Навички надання екстреної медичної допомоги.</w:t>
      </w:r>
    </w:p>
    <w:p w14:paraId="2039CC93" w14:textId="77777777" w:rsidR="00010CD4" w:rsidRPr="008E28A9" w:rsidRDefault="00010CD4" w:rsidP="0044730C">
      <w:pPr>
        <w:widowControl/>
        <w:numPr>
          <w:ilvl w:val="0"/>
          <w:numId w:val="35"/>
        </w:numPr>
        <w:adjustRightInd w:val="0"/>
        <w:jc w:val="both"/>
        <w:rPr>
          <w:color w:val="000000"/>
          <w:sz w:val="24"/>
          <w:szCs w:val="24"/>
        </w:rPr>
      </w:pPr>
      <w:r w:rsidRPr="008E28A9">
        <w:rPr>
          <w:color w:val="000000"/>
          <w:sz w:val="24"/>
          <w:szCs w:val="24"/>
        </w:rPr>
        <w:t>Навички виконання медичних маніпуляцій.</w:t>
      </w:r>
    </w:p>
    <w:p w14:paraId="6469D959" w14:textId="77777777" w:rsidR="00010CD4" w:rsidRPr="008E28A9" w:rsidRDefault="00010CD4" w:rsidP="0044730C">
      <w:pPr>
        <w:widowControl/>
        <w:numPr>
          <w:ilvl w:val="0"/>
          <w:numId w:val="35"/>
        </w:numPr>
        <w:adjustRightInd w:val="0"/>
        <w:jc w:val="both"/>
        <w:rPr>
          <w:color w:val="000000"/>
          <w:sz w:val="24"/>
          <w:szCs w:val="24"/>
        </w:rPr>
      </w:pPr>
      <w:r w:rsidRPr="008E28A9">
        <w:rPr>
          <w:color w:val="000000"/>
          <w:sz w:val="24"/>
          <w:szCs w:val="24"/>
        </w:rPr>
        <w:t>Здатність до ведення медичної документації.</w:t>
      </w:r>
    </w:p>
    <w:p w14:paraId="4BC42324" w14:textId="77777777" w:rsidR="00010CD4" w:rsidRPr="008E28A9" w:rsidRDefault="00010CD4" w:rsidP="0044730C">
      <w:pPr>
        <w:widowControl/>
        <w:numPr>
          <w:ilvl w:val="0"/>
          <w:numId w:val="35"/>
        </w:numPr>
        <w:adjustRightInd w:val="0"/>
        <w:jc w:val="both"/>
        <w:rPr>
          <w:color w:val="000000"/>
          <w:sz w:val="24"/>
          <w:szCs w:val="24"/>
        </w:rPr>
      </w:pPr>
      <w:r w:rsidRPr="008E28A9">
        <w:rPr>
          <w:color w:val="000000"/>
          <w:sz w:val="24"/>
          <w:szCs w:val="24"/>
        </w:rPr>
        <w:t>Здатність до проведення санітарно-гігієнічних та профілактичних заходів.</w:t>
      </w:r>
    </w:p>
    <w:p w14:paraId="3E8506ED" w14:textId="77777777" w:rsidR="00010CD4" w:rsidRPr="008E28A9" w:rsidRDefault="00010CD4" w:rsidP="0044730C">
      <w:pPr>
        <w:widowControl/>
        <w:numPr>
          <w:ilvl w:val="0"/>
          <w:numId w:val="35"/>
        </w:numPr>
        <w:adjustRightInd w:val="0"/>
        <w:jc w:val="both"/>
        <w:rPr>
          <w:sz w:val="24"/>
          <w:szCs w:val="24"/>
        </w:rPr>
      </w:pPr>
      <w:r w:rsidRPr="008E28A9">
        <w:rPr>
          <w:sz w:val="24"/>
          <w:szCs w:val="24"/>
        </w:rPr>
        <w:t>Здатність до забезпечення необхі</w:t>
      </w:r>
      <w:r>
        <w:rPr>
          <w:sz w:val="24"/>
          <w:szCs w:val="24"/>
        </w:rPr>
        <w:t>дного режиму перебування хворої дитини</w:t>
      </w:r>
      <w:r w:rsidRPr="008E28A9">
        <w:rPr>
          <w:sz w:val="24"/>
          <w:szCs w:val="24"/>
        </w:rPr>
        <w:t xml:space="preserve"> у стаціонарі при лікуванні захворювань.</w:t>
      </w:r>
    </w:p>
    <w:p w14:paraId="10678CB0" w14:textId="77777777" w:rsidR="00010CD4" w:rsidRPr="008E28A9" w:rsidRDefault="00010CD4" w:rsidP="0044730C">
      <w:pPr>
        <w:widowControl/>
        <w:numPr>
          <w:ilvl w:val="0"/>
          <w:numId w:val="35"/>
        </w:numPr>
        <w:adjustRightInd w:val="0"/>
        <w:jc w:val="both"/>
        <w:rPr>
          <w:sz w:val="24"/>
          <w:szCs w:val="24"/>
        </w:rPr>
      </w:pPr>
      <w:r w:rsidRPr="008E28A9">
        <w:rPr>
          <w:sz w:val="24"/>
          <w:szCs w:val="24"/>
        </w:rPr>
        <w:t xml:space="preserve">Навички опитування та клінічного обстеження </w:t>
      </w:r>
      <w:r>
        <w:rPr>
          <w:sz w:val="24"/>
          <w:szCs w:val="24"/>
        </w:rPr>
        <w:t>дитини різного віку</w:t>
      </w:r>
      <w:r w:rsidRPr="008E28A9">
        <w:rPr>
          <w:sz w:val="24"/>
          <w:szCs w:val="24"/>
        </w:rPr>
        <w:t xml:space="preserve">. </w:t>
      </w:r>
    </w:p>
    <w:p w14:paraId="6F8D0690" w14:textId="77777777" w:rsidR="00010CD4" w:rsidRPr="008E28A9" w:rsidRDefault="00010CD4" w:rsidP="0044730C">
      <w:pPr>
        <w:widowControl/>
        <w:numPr>
          <w:ilvl w:val="0"/>
          <w:numId w:val="35"/>
        </w:numPr>
        <w:adjustRightInd w:val="0"/>
        <w:jc w:val="both"/>
        <w:rPr>
          <w:color w:val="000000"/>
          <w:sz w:val="24"/>
          <w:szCs w:val="24"/>
        </w:rPr>
      </w:pPr>
      <w:r w:rsidRPr="008E28A9">
        <w:rPr>
          <w:sz w:val="24"/>
          <w:szCs w:val="24"/>
        </w:rPr>
        <w:t>Здатність до визначення необхідного переліку лабораторних та інструментальних досліджень та оцінки їх результатів</w:t>
      </w:r>
      <w:r>
        <w:rPr>
          <w:sz w:val="24"/>
          <w:szCs w:val="24"/>
        </w:rPr>
        <w:t xml:space="preserve"> відповідно віку</w:t>
      </w:r>
      <w:r w:rsidRPr="008E28A9">
        <w:rPr>
          <w:sz w:val="24"/>
          <w:szCs w:val="24"/>
        </w:rPr>
        <w:t>.</w:t>
      </w:r>
    </w:p>
    <w:p w14:paraId="1041BF39" w14:textId="77777777" w:rsidR="00010CD4" w:rsidRPr="008E28A9" w:rsidRDefault="00010CD4" w:rsidP="0044730C">
      <w:pPr>
        <w:widowControl/>
        <w:numPr>
          <w:ilvl w:val="0"/>
          <w:numId w:val="35"/>
        </w:numPr>
        <w:adjustRightInd w:val="0"/>
        <w:jc w:val="both"/>
        <w:rPr>
          <w:color w:val="000000"/>
          <w:sz w:val="24"/>
          <w:szCs w:val="24"/>
        </w:rPr>
      </w:pPr>
      <w:r w:rsidRPr="008E28A9">
        <w:rPr>
          <w:sz w:val="24"/>
          <w:szCs w:val="24"/>
        </w:rPr>
        <w:t>Здатність до встановлення синдром</w:t>
      </w:r>
      <w:r>
        <w:rPr>
          <w:sz w:val="24"/>
          <w:szCs w:val="24"/>
        </w:rPr>
        <w:t>аль</w:t>
      </w:r>
      <w:r w:rsidRPr="008E28A9">
        <w:rPr>
          <w:sz w:val="24"/>
          <w:szCs w:val="24"/>
        </w:rPr>
        <w:t>ного діагнозу захворювання.</w:t>
      </w:r>
    </w:p>
    <w:p w14:paraId="45519964" w14:textId="77777777" w:rsidR="00010CD4" w:rsidRPr="008E28A9" w:rsidRDefault="00010CD4" w:rsidP="0044730C">
      <w:pPr>
        <w:widowControl/>
        <w:numPr>
          <w:ilvl w:val="0"/>
          <w:numId w:val="35"/>
        </w:numPr>
        <w:adjustRightInd w:val="0"/>
        <w:jc w:val="both"/>
        <w:rPr>
          <w:color w:val="000000"/>
          <w:sz w:val="24"/>
          <w:szCs w:val="24"/>
        </w:rPr>
      </w:pPr>
      <w:r w:rsidRPr="008E28A9">
        <w:rPr>
          <w:sz w:val="24"/>
          <w:szCs w:val="24"/>
        </w:rPr>
        <w:t>Здатність до діагностування невідкладних станів.</w:t>
      </w:r>
    </w:p>
    <w:p w14:paraId="66766732" w14:textId="77777777" w:rsidR="00010CD4" w:rsidRPr="008E28A9" w:rsidRDefault="00010CD4" w:rsidP="0044730C">
      <w:pPr>
        <w:widowControl/>
        <w:numPr>
          <w:ilvl w:val="0"/>
          <w:numId w:val="35"/>
        </w:numPr>
        <w:adjustRightInd w:val="0"/>
        <w:jc w:val="both"/>
        <w:rPr>
          <w:color w:val="000000"/>
          <w:sz w:val="24"/>
          <w:szCs w:val="24"/>
        </w:rPr>
      </w:pPr>
      <w:r w:rsidRPr="008E28A9">
        <w:rPr>
          <w:color w:val="000000"/>
          <w:sz w:val="24"/>
          <w:szCs w:val="24"/>
        </w:rPr>
        <w:t>Навички надання екстреної медичної допомоги.</w:t>
      </w:r>
    </w:p>
    <w:p w14:paraId="6761C925" w14:textId="77777777" w:rsidR="00010CD4" w:rsidRPr="008E28A9" w:rsidRDefault="00010CD4" w:rsidP="0044730C">
      <w:pPr>
        <w:widowControl/>
        <w:numPr>
          <w:ilvl w:val="0"/>
          <w:numId w:val="35"/>
        </w:numPr>
        <w:adjustRightInd w:val="0"/>
        <w:jc w:val="both"/>
        <w:rPr>
          <w:color w:val="000000"/>
          <w:sz w:val="24"/>
          <w:szCs w:val="24"/>
        </w:rPr>
      </w:pPr>
      <w:r w:rsidRPr="008E28A9">
        <w:rPr>
          <w:color w:val="000000"/>
          <w:sz w:val="24"/>
          <w:szCs w:val="24"/>
        </w:rPr>
        <w:t>Навички виконання медичних маніпуляцій.</w:t>
      </w:r>
    </w:p>
    <w:p w14:paraId="2D6E846F" w14:textId="77777777" w:rsidR="00010CD4" w:rsidRPr="008E28A9" w:rsidRDefault="00010CD4" w:rsidP="0044730C">
      <w:pPr>
        <w:widowControl/>
        <w:numPr>
          <w:ilvl w:val="0"/>
          <w:numId w:val="35"/>
        </w:numPr>
        <w:adjustRightInd w:val="0"/>
        <w:jc w:val="both"/>
        <w:rPr>
          <w:color w:val="000000"/>
          <w:sz w:val="24"/>
          <w:szCs w:val="24"/>
        </w:rPr>
      </w:pPr>
      <w:r w:rsidRPr="008E28A9">
        <w:rPr>
          <w:color w:val="000000"/>
          <w:sz w:val="24"/>
          <w:szCs w:val="24"/>
        </w:rPr>
        <w:t>Здатність до ведення медичної документації.</w:t>
      </w:r>
    </w:p>
    <w:p w14:paraId="03DB50B3" w14:textId="77777777" w:rsidR="00010CD4" w:rsidRDefault="00010CD4" w:rsidP="0044730C">
      <w:pPr>
        <w:widowControl/>
        <w:numPr>
          <w:ilvl w:val="0"/>
          <w:numId w:val="35"/>
        </w:numPr>
        <w:adjustRightInd w:val="0"/>
        <w:jc w:val="both"/>
        <w:rPr>
          <w:color w:val="000000"/>
          <w:sz w:val="24"/>
          <w:szCs w:val="24"/>
        </w:rPr>
      </w:pPr>
      <w:r w:rsidRPr="008E28A9">
        <w:rPr>
          <w:color w:val="000000"/>
          <w:sz w:val="24"/>
          <w:szCs w:val="24"/>
        </w:rPr>
        <w:t>Здатність до проведення санітарно-гігієнічних та профілактичних заходів.</w:t>
      </w:r>
    </w:p>
    <w:p w14:paraId="0FB38340" w14:textId="77777777" w:rsidR="00010CD4" w:rsidRPr="008E28A9" w:rsidRDefault="00010CD4" w:rsidP="00010CD4">
      <w:pPr>
        <w:widowControl/>
        <w:adjustRightInd w:val="0"/>
        <w:ind w:left="360"/>
        <w:jc w:val="both"/>
        <w:rPr>
          <w:color w:val="000000"/>
          <w:sz w:val="24"/>
          <w:szCs w:val="24"/>
        </w:rPr>
      </w:pPr>
    </w:p>
    <w:p w14:paraId="74BEE5C5" w14:textId="77777777" w:rsidR="00010CD4" w:rsidRDefault="00010CD4" w:rsidP="00010CD4">
      <w:pPr>
        <w:adjustRightInd w:val="0"/>
        <w:jc w:val="both"/>
        <w:rPr>
          <w:rFonts w:eastAsia="Times New Roman"/>
          <w:color w:val="000000"/>
          <w:sz w:val="24"/>
          <w:szCs w:val="24"/>
        </w:rPr>
      </w:pPr>
      <w:r>
        <w:rPr>
          <w:rFonts w:eastAsia="Times New Roman"/>
          <w:b/>
          <w:color w:val="000000"/>
          <w:sz w:val="24"/>
          <w:szCs w:val="24"/>
        </w:rPr>
        <w:t xml:space="preserve">3. </w:t>
      </w:r>
      <w:r w:rsidRPr="008019C5">
        <w:rPr>
          <w:rFonts w:eastAsia="Times New Roman"/>
          <w:b/>
          <w:color w:val="000000"/>
          <w:sz w:val="24"/>
          <w:szCs w:val="24"/>
        </w:rPr>
        <w:t>Статус дисципліни</w:t>
      </w:r>
      <w:r>
        <w:rPr>
          <w:rFonts w:eastAsia="Times New Roman"/>
          <w:color w:val="000000"/>
          <w:sz w:val="24"/>
          <w:szCs w:val="24"/>
        </w:rPr>
        <w:t xml:space="preserve">  - нормативна.</w:t>
      </w:r>
      <w:r w:rsidRPr="008019C5">
        <w:rPr>
          <w:rFonts w:eastAsia="Times New Roman"/>
          <w:color w:val="000000"/>
          <w:sz w:val="24"/>
          <w:szCs w:val="24"/>
        </w:rPr>
        <w:t xml:space="preserve"> </w:t>
      </w:r>
    </w:p>
    <w:p w14:paraId="5A81A742" w14:textId="77777777" w:rsidR="00010CD4" w:rsidRPr="008019C5" w:rsidRDefault="00010CD4" w:rsidP="00010CD4">
      <w:pPr>
        <w:adjustRightInd w:val="0"/>
        <w:jc w:val="both"/>
        <w:rPr>
          <w:sz w:val="24"/>
          <w:szCs w:val="24"/>
        </w:rPr>
      </w:pPr>
      <w:r>
        <w:rPr>
          <w:rFonts w:eastAsia="Times New Roman"/>
          <w:b/>
          <w:color w:val="000000"/>
          <w:sz w:val="24"/>
          <w:szCs w:val="24"/>
        </w:rPr>
        <w:t>Ф</w:t>
      </w:r>
      <w:r w:rsidRPr="008019C5">
        <w:rPr>
          <w:rFonts w:eastAsia="Times New Roman"/>
          <w:b/>
          <w:color w:val="000000"/>
          <w:sz w:val="24"/>
          <w:szCs w:val="24"/>
        </w:rPr>
        <w:t>ормат дисципліни:</w:t>
      </w:r>
      <w:r w:rsidRPr="008019C5">
        <w:rPr>
          <w:rFonts w:eastAsia="Times New Roman"/>
          <w:b/>
          <w:i/>
          <w:color w:val="000000"/>
          <w:sz w:val="24"/>
          <w:szCs w:val="24"/>
        </w:rPr>
        <w:t xml:space="preserve"> очний </w:t>
      </w:r>
      <w:r w:rsidRPr="008019C5">
        <w:rPr>
          <w:rFonts w:eastAsia="Times New Roman"/>
          <w:color w:val="000000"/>
          <w:sz w:val="24"/>
          <w:szCs w:val="24"/>
        </w:rPr>
        <w:t xml:space="preserve">– дисципліна передбачає традиційні форми аудиторного навчання та  </w:t>
      </w:r>
      <w:r w:rsidRPr="008019C5">
        <w:rPr>
          <w:rFonts w:eastAsia="Times New Roman"/>
          <w:b/>
          <w:i/>
          <w:color w:val="000000"/>
          <w:sz w:val="24"/>
          <w:szCs w:val="24"/>
        </w:rPr>
        <w:t>змішаний</w:t>
      </w:r>
      <w:r w:rsidRPr="008019C5">
        <w:rPr>
          <w:rFonts w:eastAsia="Times New Roman"/>
          <w:color w:val="000000"/>
          <w:sz w:val="24"/>
          <w:szCs w:val="24"/>
        </w:rPr>
        <w:t xml:space="preserve"> (при необхідності)- дисципліна, що має супровід в системі Moodle,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8019C5">
        <w:rPr>
          <w:rFonts w:eastAsia="Times New Roman"/>
          <w:color w:val="000000"/>
          <w:sz w:val="28"/>
          <w:szCs w:val="28"/>
        </w:rPr>
        <w:t xml:space="preserve">, </w:t>
      </w:r>
      <w:r w:rsidRPr="008019C5">
        <w:rPr>
          <w:rFonts w:eastAsia="Times New Roman"/>
          <w:color w:val="000000"/>
          <w:sz w:val="24"/>
          <w:szCs w:val="24"/>
        </w:rPr>
        <w:t>інтерактивні технології, он</w:t>
      </w:r>
      <w:r>
        <w:rPr>
          <w:rFonts w:eastAsia="Times New Roman"/>
          <w:color w:val="000000"/>
          <w:sz w:val="24"/>
          <w:szCs w:val="24"/>
        </w:rPr>
        <w:t>-</w:t>
      </w:r>
      <w:r w:rsidRPr="008019C5">
        <w:rPr>
          <w:rFonts w:eastAsia="Times New Roman"/>
          <w:color w:val="000000"/>
          <w:sz w:val="24"/>
          <w:szCs w:val="24"/>
        </w:rPr>
        <w:t>лайн консультування і т.п.</w:t>
      </w:r>
    </w:p>
    <w:p w14:paraId="3AFA7002" w14:textId="77777777" w:rsidR="00010CD4" w:rsidRPr="00E0495F" w:rsidRDefault="00010CD4" w:rsidP="00010CD4">
      <w:pPr>
        <w:spacing w:line="288" w:lineRule="auto"/>
        <w:jc w:val="both"/>
        <w:rPr>
          <w:color w:val="000000"/>
          <w:sz w:val="24"/>
        </w:rPr>
      </w:pPr>
      <w:r>
        <w:rPr>
          <w:rFonts w:eastAsia="Times New Roman"/>
          <w:b/>
          <w:color w:val="000000"/>
          <w:sz w:val="24"/>
          <w:szCs w:val="24"/>
        </w:rPr>
        <w:t xml:space="preserve">4. </w:t>
      </w:r>
      <w:r w:rsidRPr="00DB0359">
        <w:rPr>
          <w:rFonts w:eastAsia="Times New Roman"/>
          <w:b/>
          <w:color w:val="000000"/>
          <w:sz w:val="24"/>
          <w:szCs w:val="24"/>
        </w:rPr>
        <w:t>Методи навчання</w:t>
      </w:r>
      <w:r w:rsidRPr="00DB0359">
        <w:rPr>
          <w:color w:val="000000"/>
          <w:sz w:val="24"/>
          <w:szCs w:val="24"/>
        </w:rPr>
        <w:t xml:space="preserve"> </w:t>
      </w:r>
      <w:r w:rsidRPr="00E0495F">
        <w:rPr>
          <w:color w:val="000000"/>
          <w:sz w:val="24"/>
        </w:rPr>
        <w:t>При вивченні дисципліни «</w:t>
      </w:r>
      <w:r>
        <w:rPr>
          <w:color w:val="000000"/>
          <w:sz w:val="24"/>
        </w:rPr>
        <w:t>Сестринська практика</w:t>
      </w:r>
      <w:r w:rsidRPr="00E0495F">
        <w:rPr>
          <w:color w:val="000000"/>
          <w:sz w:val="24"/>
        </w:rPr>
        <w:t>» використовуються різновиди методів навчання, рекомендовані для вищої школи, а саме:</w:t>
      </w:r>
    </w:p>
    <w:p w14:paraId="34A7DF2F" w14:textId="77777777" w:rsidR="00010CD4" w:rsidRPr="00E0495F" w:rsidRDefault="00010CD4" w:rsidP="00010CD4">
      <w:pPr>
        <w:spacing w:line="288" w:lineRule="auto"/>
        <w:ind w:firstLine="567"/>
        <w:jc w:val="both"/>
        <w:rPr>
          <w:color w:val="000000"/>
          <w:sz w:val="24"/>
        </w:rPr>
      </w:pPr>
      <w:r w:rsidRPr="00E0495F">
        <w:rPr>
          <w:color w:val="000000"/>
          <w:sz w:val="24"/>
        </w:rPr>
        <w:t>– за джерелами знань: словесні (пояснення, бесіда, дискусія); наочні (демонстрація); практичні (практична робота</w:t>
      </w:r>
      <w:r>
        <w:rPr>
          <w:color w:val="000000"/>
          <w:sz w:val="24"/>
          <w:lang w:val="ru-RU"/>
        </w:rPr>
        <w:t xml:space="preserve"> у педіатричному відділенні)</w:t>
      </w:r>
      <w:r w:rsidRPr="00E0495F">
        <w:rPr>
          <w:color w:val="000000"/>
          <w:sz w:val="24"/>
        </w:rPr>
        <w:t xml:space="preserve">, опанування практичними </w:t>
      </w:r>
      <w:r w:rsidRPr="00E0495F">
        <w:rPr>
          <w:color w:val="000000"/>
          <w:sz w:val="24"/>
        </w:rPr>
        <w:lastRenderedPageBreak/>
        <w:t>навичками), на яких робиться особливий акцент при ви</w:t>
      </w:r>
      <w:r>
        <w:rPr>
          <w:color w:val="000000"/>
          <w:sz w:val="24"/>
        </w:rPr>
        <w:t>в</w:t>
      </w:r>
      <w:r w:rsidRPr="00E0495F">
        <w:rPr>
          <w:color w:val="000000"/>
          <w:sz w:val="24"/>
        </w:rPr>
        <w:t>ченні дисципліни;</w:t>
      </w:r>
    </w:p>
    <w:p w14:paraId="2729DB7A" w14:textId="77777777" w:rsidR="00010CD4" w:rsidRPr="00E0495F" w:rsidRDefault="00010CD4" w:rsidP="00010CD4">
      <w:pPr>
        <w:widowControl/>
        <w:numPr>
          <w:ilvl w:val="0"/>
          <w:numId w:val="10"/>
        </w:numPr>
        <w:autoSpaceDE/>
        <w:autoSpaceDN/>
        <w:spacing w:line="288" w:lineRule="auto"/>
        <w:ind w:left="0" w:firstLine="567"/>
        <w:jc w:val="both"/>
        <w:rPr>
          <w:color w:val="000000"/>
          <w:sz w:val="24"/>
        </w:rPr>
      </w:pPr>
      <w:r w:rsidRPr="00E0495F">
        <w:rPr>
          <w:color w:val="000000"/>
          <w:sz w:val="24"/>
        </w:rPr>
        <w:t xml:space="preserve"> за логікою навчального процесу: аналітичний (визначення загального стану хворого та основних ознак хвороби), синтетичний (з’ясування взаємозв’язку основних ознак захворювань, визначення найоптимальніших заходів по забезпеченню ефективного догляду за хворим), їх поєднання – аналітико-синтетичний, а також індуктивний метод, дедуктивний, їх поєднання – традуктивний метод;</w:t>
      </w:r>
    </w:p>
    <w:p w14:paraId="0BD5A327" w14:textId="77777777" w:rsidR="00010CD4" w:rsidRPr="00435D00" w:rsidRDefault="00010CD4" w:rsidP="00010CD4">
      <w:pPr>
        <w:spacing w:line="288" w:lineRule="auto"/>
        <w:ind w:firstLine="567"/>
        <w:jc w:val="both"/>
        <w:rPr>
          <w:color w:val="000000"/>
          <w:sz w:val="24"/>
        </w:rPr>
      </w:pPr>
      <w:r w:rsidRPr="00E0495F">
        <w:rPr>
          <w:color w:val="000000"/>
          <w:sz w:val="24"/>
        </w:rPr>
        <w:t>– за рівнем самостійної розумової діяльності: проблемний, частково-пошуковий, дослідницький.</w:t>
      </w:r>
    </w:p>
    <w:p w14:paraId="1DE0BBC1" w14:textId="77777777" w:rsidR="00010CD4" w:rsidRPr="00E0495F" w:rsidRDefault="00010CD4" w:rsidP="00010CD4">
      <w:pPr>
        <w:pStyle w:val="a4"/>
        <w:spacing w:line="288" w:lineRule="auto"/>
        <w:ind w:left="0" w:firstLine="567"/>
        <w:jc w:val="both"/>
        <w:rPr>
          <w:sz w:val="24"/>
        </w:rPr>
      </w:pPr>
      <w:r w:rsidRPr="00E0495F">
        <w:rPr>
          <w:sz w:val="24"/>
        </w:rPr>
        <w:t>Під час практики студенти знайомляться з</w:t>
      </w:r>
      <w:r>
        <w:rPr>
          <w:sz w:val="24"/>
        </w:rPr>
        <w:t xml:space="preserve"> обов</w:t>
      </w:r>
      <w:r w:rsidRPr="00AD7833">
        <w:rPr>
          <w:sz w:val="24"/>
        </w:rPr>
        <w:t>’</w:t>
      </w:r>
      <w:r>
        <w:rPr>
          <w:sz w:val="24"/>
        </w:rPr>
        <w:t>язками медичної сестри педіатричної</w:t>
      </w:r>
      <w:r w:rsidRPr="00E0495F">
        <w:rPr>
          <w:sz w:val="24"/>
        </w:rPr>
        <w:t xml:space="preserve"> клінік</w:t>
      </w:r>
      <w:r>
        <w:rPr>
          <w:sz w:val="24"/>
        </w:rPr>
        <w:t>и</w:t>
      </w:r>
      <w:r w:rsidRPr="00E0495F">
        <w:rPr>
          <w:sz w:val="24"/>
        </w:rPr>
        <w:t>. Студенти засвоюють</w:t>
      </w:r>
      <w:r>
        <w:rPr>
          <w:sz w:val="24"/>
        </w:rPr>
        <w:t xml:space="preserve"> принципи організації роботи медичної сестри та </w:t>
      </w:r>
      <w:r w:rsidRPr="00E0495F">
        <w:rPr>
          <w:sz w:val="24"/>
        </w:rPr>
        <w:t xml:space="preserve"> основні </w:t>
      </w:r>
      <w:r>
        <w:rPr>
          <w:sz w:val="24"/>
        </w:rPr>
        <w:t xml:space="preserve">сестринські маніпуляції, які проводяться хворим </w:t>
      </w:r>
      <w:r w:rsidRPr="00E0495F">
        <w:rPr>
          <w:sz w:val="24"/>
        </w:rPr>
        <w:t xml:space="preserve"> </w:t>
      </w:r>
      <w:r>
        <w:rPr>
          <w:sz w:val="24"/>
        </w:rPr>
        <w:t>дитячого</w:t>
      </w:r>
      <w:r w:rsidRPr="00E0495F">
        <w:rPr>
          <w:sz w:val="24"/>
        </w:rPr>
        <w:t xml:space="preserve"> в</w:t>
      </w:r>
      <w:r>
        <w:rPr>
          <w:sz w:val="24"/>
        </w:rPr>
        <w:t xml:space="preserve">іку в умовах </w:t>
      </w:r>
      <w:r w:rsidRPr="00E0495F">
        <w:rPr>
          <w:sz w:val="24"/>
        </w:rPr>
        <w:t>пе</w:t>
      </w:r>
      <w:r>
        <w:rPr>
          <w:sz w:val="24"/>
        </w:rPr>
        <w:t>діа</w:t>
      </w:r>
      <w:r w:rsidRPr="00E0495F">
        <w:rPr>
          <w:sz w:val="24"/>
        </w:rPr>
        <w:t>т</w:t>
      </w:r>
      <w:r>
        <w:rPr>
          <w:sz w:val="24"/>
        </w:rPr>
        <w:t>р</w:t>
      </w:r>
      <w:r w:rsidRPr="00E0495F">
        <w:rPr>
          <w:sz w:val="24"/>
        </w:rPr>
        <w:t>ичного стаціонару.  Вивчення теоретичного матеріалу проводиться у вигляді практичного курсу, який передбачає: 1) засвоєння теоретичного матеріалу щодо особливостей роботи стаціонару, основних медичних маніпуляцій та їх відпрацювання під контролем викладача (у вигляді практичних занять та консультацій);  2) самостійну робота студента у відділеннях стаціонару та закріплення отриманих знань і умінь (самостійна робота студентів у позаурочний час за графіками, розробленими кафедрами).</w:t>
      </w:r>
    </w:p>
    <w:p w14:paraId="518F9183" w14:textId="77777777" w:rsidR="00010CD4" w:rsidRPr="00E0495F" w:rsidRDefault="00010CD4" w:rsidP="00010CD4">
      <w:pPr>
        <w:spacing w:line="288" w:lineRule="auto"/>
        <w:ind w:firstLine="567"/>
        <w:jc w:val="both"/>
        <w:rPr>
          <w:rFonts w:eastAsia="MS Mincho"/>
          <w:sz w:val="24"/>
        </w:rPr>
      </w:pPr>
      <w:r w:rsidRPr="00E0495F">
        <w:rPr>
          <w:rFonts w:eastAsia="MS Mincho"/>
          <w:sz w:val="24"/>
        </w:rPr>
        <w:t>Практичні заняття тривалістю 2 академічні години проходять у клініці та складаються з чотирьох структурних частин:</w:t>
      </w:r>
    </w:p>
    <w:p w14:paraId="0BCE237D" w14:textId="77777777" w:rsidR="00010CD4" w:rsidRPr="00E0495F" w:rsidRDefault="00010CD4" w:rsidP="00010CD4">
      <w:pPr>
        <w:spacing w:line="288" w:lineRule="auto"/>
        <w:ind w:firstLine="567"/>
        <w:jc w:val="both"/>
        <w:rPr>
          <w:rFonts w:eastAsia="MS Mincho"/>
          <w:sz w:val="24"/>
        </w:rPr>
      </w:pPr>
      <w:r w:rsidRPr="00E0495F">
        <w:rPr>
          <w:rFonts w:eastAsia="MS Mincho"/>
          <w:sz w:val="24"/>
        </w:rPr>
        <w:t xml:space="preserve">1) засвоєння теоретичної частини теми, </w:t>
      </w:r>
    </w:p>
    <w:p w14:paraId="7E341E2A" w14:textId="77777777" w:rsidR="00010CD4" w:rsidRPr="00E0495F" w:rsidRDefault="00010CD4" w:rsidP="00010CD4">
      <w:pPr>
        <w:spacing w:line="288" w:lineRule="auto"/>
        <w:ind w:firstLine="567"/>
        <w:jc w:val="both"/>
        <w:rPr>
          <w:rFonts w:eastAsia="MS Mincho"/>
          <w:sz w:val="24"/>
        </w:rPr>
      </w:pPr>
      <w:r w:rsidRPr="00E0495F">
        <w:rPr>
          <w:rFonts w:eastAsia="MS Mincho"/>
          <w:sz w:val="24"/>
        </w:rPr>
        <w:t xml:space="preserve">2) демонстрація викладачем методики виконання передбачених темою медичних маніпуляцій, </w:t>
      </w:r>
    </w:p>
    <w:p w14:paraId="30763475" w14:textId="77777777" w:rsidR="00010CD4" w:rsidRPr="00E0495F" w:rsidRDefault="00010CD4" w:rsidP="00010CD4">
      <w:pPr>
        <w:spacing w:line="288" w:lineRule="auto"/>
        <w:ind w:firstLine="567"/>
        <w:jc w:val="both"/>
        <w:rPr>
          <w:rFonts w:eastAsia="MS Mincho"/>
          <w:sz w:val="24"/>
        </w:rPr>
      </w:pPr>
      <w:r w:rsidRPr="00E0495F">
        <w:rPr>
          <w:rFonts w:eastAsia="MS Mincho"/>
          <w:sz w:val="24"/>
        </w:rPr>
        <w:t xml:space="preserve">3) робота студентів по відпрацюванню практичних навичок під контролем викладача, </w:t>
      </w:r>
    </w:p>
    <w:p w14:paraId="41C74871" w14:textId="77777777" w:rsidR="00010CD4" w:rsidRPr="00E0495F" w:rsidRDefault="00010CD4" w:rsidP="00010CD4">
      <w:pPr>
        <w:spacing w:line="288" w:lineRule="auto"/>
        <w:ind w:firstLine="567"/>
        <w:jc w:val="both"/>
        <w:rPr>
          <w:rFonts w:eastAsia="MS Mincho"/>
          <w:sz w:val="24"/>
        </w:rPr>
      </w:pPr>
      <w:r w:rsidRPr="00E0495F">
        <w:rPr>
          <w:rFonts w:eastAsia="MS Mincho"/>
          <w:sz w:val="24"/>
        </w:rPr>
        <w:t xml:space="preserve">4) вирішення ситуаційних завдань та питань тест-контролю засвоєння матеріалу. </w:t>
      </w:r>
    </w:p>
    <w:p w14:paraId="1532EC06" w14:textId="77777777" w:rsidR="00010CD4" w:rsidRPr="00E0495F" w:rsidRDefault="00010CD4" w:rsidP="00010CD4">
      <w:pPr>
        <w:spacing w:line="288" w:lineRule="auto"/>
        <w:ind w:firstLine="567"/>
        <w:jc w:val="both"/>
        <w:rPr>
          <w:rFonts w:eastAsia="MS Mincho"/>
          <w:sz w:val="24"/>
        </w:rPr>
      </w:pPr>
      <w:r w:rsidRPr="00E0495F">
        <w:rPr>
          <w:rFonts w:eastAsia="MS Mincho"/>
          <w:sz w:val="24"/>
        </w:rPr>
        <w:t>При проведенні  практичних  занять  основне  місце посідає опанування практичними навичками з догляду за хворими</w:t>
      </w:r>
      <w:r>
        <w:rPr>
          <w:rFonts w:eastAsia="MS Mincho"/>
          <w:sz w:val="24"/>
        </w:rPr>
        <w:t xml:space="preserve"> дітьми</w:t>
      </w:r>
      <w:r w:rsidRPr="00E0495F">
        <w:rPr>
          <w:rFonts w:eastAsia="MS Mincho"/>
          <w:sz w:val="24"/>
        </w:rPr>
        <w:t xml:space="preserve">. </w:t>
      </w:r>
    </w:p>
    <w:p w14:paraId="5D9554E8" w14:textId="77777777" w:rsidR="00010CD4" w:rsidRPr="00E0495F" w:rsidRDefault="00010CD4" w:rsidP="00010CD4">
      <w:pPr>
        <w:spacing w:line="288" w:lineRule="auto"/>
        <w:ind w:firstLine="567"/>
        <w:jc w:val="both"/>
        <w:rPr>
          <w:rFonts w:eastAsia="MS Mincho"/>
          <w:sz w:val="24"/>
        </w:rPr>
      </w:pPr>
      <w:r w:rsidRPr="00E0495F">
        <w:rPr>
          <w:rFonts w:eastAsia="MS Mincho"/>
          <w:sz w:val="24"/>
        </w:rPr>
        <w:t>Самостійна робота студентів посідає у вивченні дисципліни вагоме місце. Окрім традиційної передаудиторної підготовки з питань догляду за хворими, вона включає роб</w:t>
      </w:r>
      <w:r>
        <w:rPr>
          <w:rFonts w:eastAsia="MS Mincho"/>
          <w:sz w:val="24"/>
        </w:rPr>
        <w:t xml:space="preserve">оту студентів у відділеннях </w:t>
      </w:r>
      <w:r w:rsidRPr="00E0495F">
        <w:rPr>
          <w:rFonts w:eastAsia="MS Mincho"/>
          <w:sz w:val="24"/>
        </w:rPr>
        <w:t>пе</w:t>
      </w:r>
      <w:r>
        <w:rPr>
          <w:rFonts w:eastAsia="MS Mincho"/>
          <w:sz w:val="24"/>
        </w:rPr>
        <w:t>діа</w:t>
      </w:r>
      <w:r w:rsidRPr="00E0495F">
        <w:rPr>
          <w:rFonts w:eastAsia="MS Mincho"/>
          <w:sz w:val="24"/>
        </w:rPr>
        <w:t>т</w:t>
      </w:r>
      <w:r>
        <w:rPr>
          <w:rFonts w:eastAsia="MS Mincho"/>
          <w:sz w:val="24"/>
        </w:rPr>
        <w:t>р</w:t>
      </w:r>
      <w:r w:rsidRPr="00E0495F">
        <w:rPr>
          <w:rFonts w:eastAsia="MS Mincho"/>
          <w:sz w:val="24"/>
        </w:rPr>
        <w:t xml:space="preserve">ичного стаціонару в позааудиторний час, з обов’язковим </w:t>
      </w:r>
      <w:r w:rsidRPr="00E0495F">
        <w:rPr>
          <w:sz w:val="24"/>
        </w:rPr>
        <w:t xml:space="preserve">відображенням студентами виконаної роботи під час практики у щоденнику виробничої практики.   </w:t>
      </w:r>
    </w:p>
    <w:p w14:paraId="44E720FF" w14:textId="77777777" w:rsidR="00010CD4" w:rsidRPr="008D0EAD" w:rsidRDefault="00010CD4" w:rsidP="00010CD4">
      <w:pPr>
        <w:spacing w:line="288" w:lineRule="auto"/>
        <w:ind w:firstLine="360"/>
        <w:jc w:val="both"/>
        <w:rPr>
          <w:rFonts w:eastAsia="Times New Roman"/>
          <w:color w:val="000000"/>
          <w:sz w:val="24"/>
          <w:szCs w:val="24"/>
        </w:rPr>
      </w:pPr>
      <w:r w:rsidRPr="008D0EAD">
        <w:rPr>
          <w:rFonts w:eastAsia="Times New Roman"/>
          <w:color w:val="000000"/>
          <w:sz w:val="24"/>
          <w:szCs w:val="24"/>
        </w:rPr>
        <w:t>При підготовці до практичних занять студенти можуть використовувати презентації, відео-матеріали, методич</w:t>
      </w:r>
      <w:r>
        <w:rPr>
          <w:rFonts w:eastAsia="Times New Roman"/>
          <w:color w:val="000000"/>
          <w:sz w:val="24"/>
          <w:szCs w:val="24"/>
        </w:rPr>
        <w:t>ні рекомендації, що розміщені в репозитарії</w:t>
      </w:r>
      <w:r w:rsidRPr="008D0EAD">
        <w:rPr>
          <w:rFonts w:eastAsia="Times New Roman"/>
          <w:color w:val="000000"/>
          <w:sz w:val="24"/>
          <w:szCs w:val="24"/>
        </w:rPr>
        <w:t xml:space="preserve"> ХНМУ</w:t>
      </w:r>
      <w:r w:rsidRPr="00806675">
        <w:rPr>
          <w:rFonts w:eastAsia="Times New Roman"/>
          <w:color w:val="000000"/>
          <w:sz w:val="24"/>
          <w:szCs w:val="24"/>
        </w:rPr>
        <w:t xml:space="preserve"> </w:t>
      </w:r>
      <w:r>
        <w:rPr>
          <w:rFonts w:eastAsia="Times New Roman"/>
          <w:color w:val="000000"/>
          <w:sz w:val="24"/>
          <w:szCs w:val="24"/>
        </w:rPr>
        <w:t>ХНМУ(</w:t>
      </w:r>
      <w:r w:rsidRPr="006C163F">
        <w:rPr>
          <w:rFonts w:eastAsia="Times New Roman"/>
          <w:color w:val="000000"/>
          <w:sz w:val="24"/>
          <w:szCs w:val="24"/>
        </w:rPr>
        <w:t>http://repo</w:t>
      </w:r>
      <w:r>
        <w:rPr>
          <w:rFonts w:eastAsia="Times New Roman"/>
          <w:color w:val="000000"/>
          <w:sz w:val="24"/>
          <w:szCs w:val="24"/>
        </w:rPr>
        <w:t>.knmu.edu.ua/handle/123456789/1</w:t>
      </w:r>
      <w:r w:rsidRPr="006C163F">
        <w:rPr>
          <w:rFonts w:eastAsia="Times New Roman"/>
          <w:color w:val="000000"/>
          <w:sz w:val="24"/>
          <w:szCs w:val="24"/>
        </w:rPr>
        <w:t>8</w:t>
      </w:r>
      <w:r>
        <w:rPr>
          <w:rFonts w:eastAsia="Times New Roman"/>
          <w:color w:val="000000"/>
          <w:sz w:val="24"/>
          <w:szCs w:val="24"/>
        </w:rPr>
        <w:t>0</w:t>
      </w:r>
      <w:r w:rsidRPr="006C163F">
        <w:rPr>
          <w:rFonts w:eastAsia="Times New Roman"/>
          <w:color w:val="000000"/>
          <w:sz w:val="24"/>
          <w:szCs w:val="24"/>
        </w:rPr>
        <w:t>)</w:t>
      </w:r>
      <w:r w:rsidRPr="008D0EAD">
        <w:rPr>
          <w:rFonts w:eastAsia="Times New Roman"/>
          <w:color w:val="000000"/>
          <w:sz w:val="24"/>
          <w:szCs w:val="24"/>
        </w:rPr>
        <w:t xml:space="preserve"> та в системі Moodle. При необхідності у викладанні дисципліни можливо використання форм дистанційного викладання в системі Moodle</w:t>
      </w:r>
      <w:r>
        <w:rPr>
          <w:rFonts w:eastAsia="Times New Roman"/>
          <w:color w:val="000000"/>
          <w:sz w:val="24"/>
          <w:szCs w:val="24"/>
        </w:rPr>
        <w:t xml:space="preserve"> </w:t>
      </w:r>
      <w:r w:rsidRPr="008D0EAD">
        <w:rPr>
          <w:rFonts w:eastAsia="Times New Roman"/>
          <w:color w:val="000000"/>
          <w:sz w:val="24"/>
          <w:szCs w:val="24"/>
        </w:rPr>
        <w:t xml:space="preserve">(проведення практичних занять теоретичного напрямку, вирішення тестових завдань, вирішення ситуаційних завдань)) </w:t>
      </w:r>
    </w:p>
    <w:p w14:paraId="71E9B2DF" w14:textId="77777777" w:rsidR="00010CD4" w:rsidRPr="00F66996" w:rsidRDefault="00010CD4" w:rsidP="00010CD4">
      <w:pPr>
        <w:adjustRightInd w:val="0"/>
        <w:jc w:val="both"/>
        <w:rPr>
          <w:sz w:val="24"/>
          <w:szCs w:val="24"/>
        </w:rPr>
      </w:pPr>
      <w:r>
        <w:rPr>
          <w:rFonts w:eastAsia="Times New Roman"/>
          <w:b/>
          <w:color w:val="000000"/>
          <w:sz w:val="24"/>
          <w:szCs w:val="24"/>
        </w:rPr>
        <w:t xml:space="preserve">5 . </w:t>
      </w:r>
      <w:r w:rsidRPr="00F66996">
        <w:rPr>
          <w:rFonts w:eastAsia="Times New Roman"/>
          <w:b/>
          <w:color w:val="000000"/>
          <w:sz w:val="24"/>
          <w:szCs w:val="24"/>
        </w:rPr>
        <w:t>Рекомендована література</w:t>
      </w:r>
    </w:p>
    <w:p w14:paraId="2D8005DB" w14:textId="77777777" w:rsidR="00010CD4" w:rsidRPr="00AD7833" w:rsidRDefault="00010CD4" w:rsidP="00010CD4">
      <w:pPr>
        <w:pStyle w:val="a3"/>
        <w:adjustRightInd w:val="0"/>
        <w:ind w:left="360"/>
        <w:jc w:val="both"/>
        <w:rPr>
          <w:sz w:val="24"/>
          <w:szCs w:val="24"/>
          <w:highlight w:val="yellow"/>
        </w:rPr>
      </w:pPr>
    </w:p>
    <w:p w14:paraId="236D6B51" w14:textId="77777777" w:rsidR="00010CD4" w:rsidRPr="00D14729" w:rsidRDefault="00010CD4" w:rsidP="00010CD4">
      <w:pPr>
        <w:pStyle w:val="a3"/>
        <w:tabs>
          <w:tab w:val="num" w:pos="426"/>
        </w:tabs>
        <w:snapToGrid w:val="0"/>
        <w:ind w:left="360"/>
        <w:jc w:val="both"/>
        <w:rPr>
          <w:sz w:val="24"/>
          <w:szCs w:val="24"/>
        </w:rPr>
      </w:pPr>
      <w:r w:rsidRPr="00D14729">
        <w:rPr>
          <w:sz w:val="24"/>
          <w:szCs w:val="24"/>
        </w:rPr>
        <w:t xml:space="preserve">1. Касевич Н.М. Загальний догляд за хворими і медична маніпуляційна техніка: підруч. для студ. вищ. мед. навч. закл. I-III рівнів акредитації / за ред. В.І. Литвиненка. - 7-ме вид., випр. - К. : Медицина, 2017. - 424 с. </w:t>
      </w:r>
    </w:p>
    <w:p w14:paraId="37BAC437" w14:textId="77777777" w:rsidR="00010CD4" w:rsidRPr="00D14729" w:rsidRDefault="00010CD4" w:rsidP="00010CD4">
      <w:pPr>
        <w:pStyle w:val="a3"/>
        <w:tabs>
          <w:tab w:val="num" w:pos="426"/>
        </w:tabs>
        <w:snapToGrid w:val="0"/>
        <w:ind w:left="360"/>
        <w:jc w:val="both"/>
        <w:rPr>
          <w:sz w:val="24"/>
          <w:szCs w:val="24"/>
        </w:rPr>
      </w:pPr>
      <w:r w:rsidRPr="00D14729">
        <w:rPr>
          <w:bCs/>
          <w:sz w:val="24"/>
          <w:szCs w:val="24"/>
        </w:rPr>
        <w:t>2. Догляд за хворими і медична маніпуляційна техніка: </w:t>
      </w:r>
      <w:r w:rsidRPr="00D14729">
        <w:rPr>
          <w:sz w:val="24"/>
          <w:szCs w:val="24"/>
        </w:rPr>
        <w:t xml:space="preserve">навч.посібник /Л.С. Савка, </w:t>
      </w:r>
      <w:r w:rsidRPr="00D14729">
        <w:rPr>
          <w:sz w:val="24"/>
          <w:szCs w:val="24"/>
        </w:rPr>
        <w:lastRenderedPageBreak/>
        <w:t>Л.І. Разінкова, О.І. Коцар; за ред. Л.М. Ковальчука, О.В. Кононова. – 3-є вид., переробл. і допов. — К.: ВСВ “Медицина”, 2017. – 600 с.</w:t>
      </w:r>
    </w:p>
    <w:p w14:paraId="130637E4" w14:textId="77777777" w:rsidR="00010CD4" w:rsidRPr="00D14729" w:rsidRDefault="00010CD4" w:rsidP="00010CD4">
      <w:pPr>
        <w:pStyle w:val="a3"/>
        <w:tabs>
          <w:tab w:val="num" w:pos="426"/>
        </w:tabs>
        <w:snapToGrid w:val="0"/>
        <w:ind w:left="360"/>
        <w:jc w:val="both"/>
        <w:rPr>
          <w:sz w:val="24"/>
          <w:szCs w:val="24"/>
        </w:rPr>
      </w:pPr>
      <w:r w:rsidRPr="00D14729">
        <w:rPr>
          <w:sz w:val="24"/>
          <w:szCs w:val="24"/>
        </w:rPr>
        <w:t xml:space="preserve">3. Нетяженко В.З., Щуліпенко І.М., Дідківська Л.А. Догляд за хворими (загальний і спеціальний з основами медсестринської техніки): підруч. для студ. вищ. мед. навч. закл. IV рівня акредитації. – К.: Здоров'я, 2013. - 591с. </w:t>
      </w:r>
    </w:p>
    <w:p w14:paraId="709AEB5C" w14:textId="77777777" w:rsidR="00010CD4" w:rsidRPr="00D14729" w:rsidRDefault="00010CD4" w:rsidP="00010CD4">
      <w:pPr>
        <w:pStyle w:val="a3"/>
        <w:tabs>
          <w:tab w:val="num" w:pos="426"/>
        </w:tabs>
        <w:snapToGrid w:val="0"/>
        <w:ind w:left="360"/>
        <w:jc w:val="both"/>
        <w:rPr>
          <w:sz w:val="24"/>
          <w:szCs w:val="24"/>
        </w:rPr>
      </w:pPr>
      <w:r w:rsidRPr="00D14729">
        <w:rPr>
          <w:sz w:val="24"/>
          <w:szCs w:val="24"/>
        </w:rPr>
        <w:t>4. Тяжка О.В., Антошкіна А.М., Васюкова М.М., Казакова Л.М., Лутай Т.І. та ін. Основи догляду за дітьми. Техніка лікувальних процедур і маніпуляцій: навч. посіб. для мед. ВНЗ III-IV р.а. – 2-ге вид. / за ред. О.В. Тяжкої. – К. : Медицина, 2014. - 152 с.</w:t>
      </w:r>
    </w:p>
    <w:p w14:paraId="024417D8" w14:textId="77777777" w:rsidR="00010CD4" w:rsidRPr="00D14729" w:rsidRDefault="00010CD4" w:rsidP="00010CD4">
      <w:pPr>
        <w:pStyle w:val="a3"/>
        <w:snapToGrid w:val="0"/>
        <w:ind w:left="360"/>
        <w:jc w:val="both"/>
        <w:rPr>
          <w:sz w:val="24"/>
          <w:szCs w:val="24"/>
        </w:rPr>
      </w:pPr>
      <w:r w:rsidRPr="00D14729">
        <w:rPr>
          <w:sz w:val="24"/>
          <w:szCs w:val="24"/>
        </w:rPr>
        <w:t>5. Пропедевтическая педиатрия. Учебник для студентов высших медицинских учебных заведений/Под ред. В.Г. Майданника.- Винница: Нова книга, 2017.-888  с.</w:t>
      </w:r>
    </w:p>
    <w:p w14:paraId="095370D8" w14:textId="77777777" w:rsidR="00010CD4" w:rsidRDefault="00010CD4" w:rsidP="00010CD4">
      <w:pPr>
        <w:pStyle w:val="a3"/>
        <w:snapToGrid w:val="0"/>
        <w:ind w:left="360"/>
        <w:jc w:val="both"/>
        <w:rPr>
          <w:sz w:val="24"/>
          <w:szCs w:val="24"/>
        </w:rPr>
      </w:pPr>
      <w:r w:rsidRPr="00D14729">
        <w:rPr>
          <w:sz w:val="24"/>
          <w:szCs w:val="24"/>
        </w:rPr>
        <w:t>6.</w:t>
      </w:r>
      <w:r>
        <w:rPr>
          <w:sz w:val="24"/>
          <w:szCs w:val="24"/>
        </w:rPr>
        <w:t xml:space="preserve"> </w:t>
      </w:r>
      <w:r w:rsidRPr="00D14729">
        <w:rPr>
          <w:sz w:val="24"/>
          <w:szCs w:val="24"/>
        </w:rPr>
        <w:t xml:space="preserve">Наказ МОЗ України № 460 від 01.06.13 Про затвердження протоколів медичної сестри (фельдшера, акушерки) з догляду за пацієнтом та виконання основних медичних процедур та маніпуляцій. [електронний ресурс] – Режим доступу: </w:t>
      </w:r>
      <w:hyperlink r:id="rId16" w:history="1">
        <w:r w:rsidRPr="00D14729">
          <w:rPr>
            <w:rStyle w:val="af0"/>
            <w:sz w:val="24"/>
            <w:szCs w:val="24"/>
          </w:rPr>
          <w:t>http://mozdocs.kiev.ua</w:t>
        </w:r>
      </w:hyperlink>
    </w:p>
    <w:p w14:paraId="611CCADD" w14:textId="77777777" w:rsidR="00010CD4" w:rsidRPr="00D14729" w:rsidRDefault="00010CD4" w:rsidP="00010CD4">
      <w:pPr>
        <w:pStyle w:val="a3"/>
        <w:snapToGrid w:val="0"/>
        <w:ind w:left="360"/>
        <w:jc w:val="both"/>
        <w:rPr>
          <w:bCs/>
          <w:sz w:val="24"/>
          <w:szCs w:val="24"/>
        </w:rPr>
      </w:pPr>
    </w:p>
    <w:p w14:paraId="289F5A31" w14:textId="77777777" w:rsidR="00010CD4" w:rsidRPr="00C0128C" w:rsidRDefault="00010CD4" w:rsidP="00010CD4">
      <w:pPr>
        <w:spacing w:line="288" w:lineRule="auto"/>
        <w:jc w:val="both"/>
        <w:rPr>
          <w:sz w:val="24"/>
          <w:szCs w:val="24"/>
        </w:rPr>
      </w:pPr>
      <w:r>
        <w:rPr>
          <w:rFonts w:eastAsia="Times New Roman"/>
          <w:b/>
          <w:color w:val="000000"/>
          <w:sz w:val="24"/>
          <w:szCs w:val="24"/>
        </w:rPr>
        <w:t xml:space="preserve">6. </w:t>
      </w:r>
      <w:r w:rsidRPr="008D0EAD">
        <w:rPr>
          <w:rFonts w:eastAsia="Times New Roman"/>
          <w:b/>
          <w:color w:val="000000"/>
          <w:sz w:val="24"/>
          <w:szCs w:val="24"/>
        </w:rPr>
        <w:t xml:space="preserve">Пререквізити та кореквізити дисципліни </w:t>
      </w:r>
      <w:r w:rsidRPr="00C0128C">
        <w:rPr>
          <w:sz w:val="24"/>
          <w:szCs w:val="24"/>
        </w:rPr>
        <w:t>відповідно до примірного навчального плану, проходження</w:t>
      </w:r>
      <w:r>
        <w:rPr>
          <w:sz w:val="24"/>
          <w:szCs w:val="24"/>
        </w:rPr>
        <w:t xml:space="preserve"> сестринської</w:t>
      </w:r>
      <w:r w:rsidRPr="00C0128C">
        <w:rPr>
          <w:sz w:val="24"/>
          <w:szCs w:val="24"/>
        </w:rPr>
        <w:t xml:space="preserve"> практики передбачено у </w:t>
      </w:r>
      <w:r>
        <w:rPr>
          <w:sz w:val="24"/>
          <w:szCs w:val="24"/>
        </w:rPr>
        <w:t>6</w:t>
      </w:r>
      <w:r w:rsidRPr="00C0128C">
        <w:rPr>
          <w:sz w:val="24"/>
          <w:szCs w:val="24"/>
        </w:rPr>
        <w:t xml:space="preserve"> семестрі, коли студентом набуті відповідні знання з основних базових дисциплін: медичної біології, медичної та біологічної фізики, анатомії та фізіології людини, біоорганічної та біологічної хімії, а також розпочалось вивчення мікробіології, вірусології та імунології, клінічної анатомії </w:t>
      </w:r>
      <w:r w:rsidRPr="008D0EAD">
        <w:rPr>
          <w:sz w:val="24"/>
          <w:szCs w:val="24"/>
        </w:rPr>
        <w:t>(</w:t>
      </w:r>
      <w:r w:rsidRPr="008D0EAD">
        <w:rPr>
          <w:b/>
          <w:sz w:val="24"/>
          <w:szCs w:val="24"/>
        </w:rPr>
        <w:t>пререквізити</w:t>
      </w:r>
      <w:r>
        <w:rPr>
          <w:sz w:val="24"/>
          <w:szCs w:val="24"/>
        </w:rPr>
        <w:t>)</w:t>
      </w:r>
      <w:r w:rsidRPr="00C0128C">
        <w:rPr>
          <w:sz w:val="24"/>
          <w:szCs w:val="24"/>
        </w:rPr>
        <w:t xml:space="preserve">, з якими інтегрується програма виробничої практики. У свою чергу, </w:t>
      </w:r>
      <w:r>
        <w:rPr>
          <w:sz w:val="24"/>
          <w:szCs w:val="24"/>
        </w:rPr>
        <w:t xml:space="preserve">сестринська </w:t>
      </w:r>
      <w:r w:rsidRPr="00C0128C">
        <w:rPr>
          <w:sz w:val="24"/>
          <w:szCs w:val="24"/>
        </w:rPr>
        <w:t>практика формує засади подальшого вивчення студентом клінічних дисциплін</w:t>
      </w:r>
      <w:r>
        <w:rPr>
          <w:sz w:val="24"/>
          <w:szCs w:val="24"/>
        </w:rPr>
        <w:t xml:space="preserve"> (</w:t>
      </w:r>
      <w:r w:rsidRPr="008D0EAD">
        <w:rPr>
          <w:b/>
          <w:sz w:val="24"/>
          <w:szCs w:val="24"/>
        </w:rPr>
        <w:t>кореквзити</w:t>
      </w:r>
      <w:r>
        <w:rPr>
          <w:sz w:val="24"/>
          <w:szCs w:val="24"/>
        </w:rPr>
        <w:t>)</w:t>
      </w:r>
      <w:r w:rsidRPr="00C0128C">
        <w:rPr>
          <w:sz w:val="24"/>
          <w:szCs w:val="24"/>
        </w:rPr>
        <w:t xml:space="preserve"> –</w:t>
      </w:r>
      <w:r>
        <w:rPr>
          <w:sz w:val="24"/>
          <w:szCs w:val="24"/>
        </w:rPr>
        <w:t xml:space="preserve"> </w:t>
      </w:r>
      <w:r w:rsidRPr="00C0128C">
        <w:rPr>
          <w:sz w:val="24"/>
          <w:szCs w:val="24"/>
        </w:rPr>
        <w:t>пропедевтики педіатрії</w:t>
      </w:r>
      <w:r>
        <w:rPr>
          <w:sz w:val="24"/>
          <w:szCs w:val="24"/>
        </w:rPr>
        <w:t>, пропедевтики</w:t>
      </w:r>
      <w:r w:rsidRPr="00C0128C">
        <w:rPr>
          <w:sz w:val="24"/>
          <w:szCs w:val="24"/>
        </w:rPr>
        <w:t xml:space="preserve"> внутрішньої медицини, внутрішньої медицини, хірургії, медичної психології, інфекційних хвороб, онкології, анестезіології та інтенсивної терапії, що передбачає інтеграцію з цими дисциплінами «по вертикалі» та формування умінь застосовувати знання з догляду за хворими в процесі подальшого навчання та у професійній діяльності.</w:t>
      </w:r>
    </w:p>
    <w:p w14:paraId="0453D329" w14:textId="77777777" w:rsidR="00010CD4" w:rsidRPr="00F66996" w:rsidRDefault="00010CD4" w:rsidP="00010CD4">
      <w:pPr>
        <w:adjustRightInd w:val="0"/>
        <w:spacing w:line="288" w:lineRule="auto"/>
        <w:jc w:val="both"/>
        <w:rPr>
          <w:sz w:val="24"/>
          <w:szCs w:val="24"/>
        </w:rPr>
      </w:pPr>
      <w:r>
        <w:rPr>
          <w:b/>
          <w:sz w:val="24"/>
          <w:szCs w:val="24"/>
        </w:rPr>
        <w:t xml:space="preserve">7. </w:t>
      </w:r>
      <w:r w:rsidRPr="00F66996">
        <w:rPr>
          <w:b/>
          <w:sz w:val="24"/>
          <w:szCs w:val="24"/>
        </w:rPr>
        <w:t xml:space="preserve">Результати навчання. </w:t>
      </w:r>
      <w:r w:rsidRPr="00F66996">
        <w:rPr>
          <w:sz w:val="24"/>
          <w:szCs w:val="24"/>
        </w:rPr>
        <w:t xml:space="preserve">В результаті вивчення дисципліни «Сестринська практика» студент має </w:t>
      </w:r>
    </w:p>
    <w:p w14:paraId="1ED878B4" w14:textId="77777777" w:rsidR="00010CD4" w:rsidRPr="008D0EAD" w:rsidRDefault="00010CD4" w:rsidP="00010CD4">
      <w:pPr>
        <w:pStyle w:val="a3"/>
        <w:adjustRightInd w:val="0"/>
        <w:spacing w:line="288" w:lineRule="auto"/>
        <w:ind w:left="360"/>
        <w:jc w:val="both"/>
        <w:rPr>
          <w:sz w:val="24"/>
          <w:szCs w:val="24"/>
        </w:rPr>
      </w:pPr>
    </w:p>
    <w:p w14:paraId="719B5CB1" w14:textId="77777777" w:rsidR="00010CD4" w:rsidRPr="004265FF" w:rsidRDefault="00010CD4" w:rsidP="0044730C">
      <w:pPr>
        <w:widowControl/>
        <w:numPr>
          <w:ilvl w:val="0"/>
          <w:numId w:val="36"/>
        </w:numPr>
        <w:autoSpaceDE/>
        <w:autoSpaceDN/>
        <w:jc w:val="both"/>
        <w:rPr>
          <w:rFonts w:eastAsia="MS Mincho"/>
          <w:sz w:val="24"/>
          <w:szCs w:val="20"/>
        </w:rPr>
      </w:pPr>
      <w:r w:rsidRPr="004265FF">
        <w:rPr>
          <w:rFonts w:eastAsia="MS Mincho"/>
          <w:sz w:val="24"/>
          <w:szCs w:val="20"/>
        </w:rPr>
        <w:t>демонструвати техніку виконання підшкірних, внутрішньом’язових, внутрішньовенних ін’єкцій, в т.ч. особливості їх виконання у дітей різного віку</w:t>
      </w:r>
    </w:p>
    <w:p w14:paraId="703FE131" w14:textId="77777777" w:rsidR="00010CD4" w:rsidRPr="004265FF" w:rsidRDefault="00010CD4" w:rsidP="0044730C">
      <w:pPr>
        <w:widowControl/>
        <w:numPr>
          <w:ilvl w:val="0"/>
          <w:numId w:val="36"/>
        </w:numPr>
        <w:autoSpaceDE/>
        <w:autoSpaceDN/>
        <w:jc w:val="both"/>
        <w:rPr>
          <w:rFonts w:eastAsia="MS Mincho"/>
          <w:sz w:val="24"/>
          <w:szCs w:val="20"/>
        </w:rPr>
      </w:pPr>
      <w:r w:rsidRPr="004265FF">
        <w:rPr>
          <w:rFonts w:eastAsia="MS Mincho"/>
          <w:sz w:val="24"/>
          <w:szCs w:val="20"/>
        </w:rPr>
        <w:t xml:space="preserve">демонструвати правила заповнення систем для трансфузії та проведення внутрішньовенних вливань </w:t>
      </w:r>
    </w:p>
    <w:p w14:paraId="5DAF0E68" w14:textId="77777777" w:rsidR="00010CD4" w:rsidRPr="004265FF" w:rsidRDefault="00010CD4" w:rsidP="0044730C">
      <w:pPr>
        <w:widowControl/>
        <w:numPr>
          <w:ilvl w:val="0"/>
          <w:numId w:val="36"/>
        </w:numPr>
        <w:autoSpaceDE/>
        <w:autoSpaceDN/>
        <w:jc w:val="both"/>
        <w:rPr>
          <w:rFonts w:eastAsia="MS Mincho"/>
          <w:sz w:val="24"/>
          <w:szCs w:val="20"/>
        </w:rPr>
      </w:pPr>
      <w:r w:rsidRPr="004265FF">
        <w:rPr>
          <w:rFonts w:eastAsia="MS Mincho"/>
          <w:sz w:val="24"/>
          <w:szCs w:val="20"/>
        </w:rPr>
        <w:t xml:space="preserve">демонструвати методику і техніку взяття загального аналізу крові, аналізу крові на вміст цукру, на біохімічні та бактеріологічні дослідження  </w:t>
      </w:r>
    </w:p>
    <w:p w14:paraId="1FC8A47E" w14:textId="77777777" w:rsidR="00010CD4" w:rsidRPr="004265FF" w:rsidRDefault="00010CD4" w:rsidP="0044730C">
      <w:pPr>
        <w:widowControl/>
        <w:numPr>
          <w:ilvl w:val="0"/>
          <w:numId w:val="36"/>
        </w:numPr>
        <w:autoSpaceDE/>
        <w:autoSpaceDN/>
        <w:jc w:val="both"/>
        <w:rPr>
          <w:rFonts w:eastAsia="MS Mincho"/>
          <w:sz w:val="24"/>
          <w:szCs w:val="20"/>
        </w:rPr>
      </w:pPr>
      <w:r w:rsidRPr="004265FF">
        <w:rPr>
          <w:rFonts w:eastAsia="MS Mincho"/>
          <w:sz w:val="24"/>
          <w:szCs w:val="20"/>
        </w:rPr>
        <w:t>визначати вміст глюкози крові за допомогою глюкометра, кетонові тіла у сечі за допомогою експрес-методу</w:t>
      </w:r>
    </w:p>
    <w:p w14:paraId="6F5B4126" w14:textId="77777777" w:rsidR="00010CD4" w:rsidRPr="004265FF" w:rsidRDefault="00010CD4" w:rsidP="0044730C">
      <w:pPr>
        <w:widowControl/>
        <w:numPr>
          <w:ilvl w:val="0"/>
          <w:numId w:val="36"/>
        </w:numPr>
        <w:autoSpaceDE/>
        <w:autoSpaceDN/>
        <w:jc w:val="both"/>
        <w:rPr>
          <w:rFonts w:eastAsia="MS Mincho"/>
          <w:sz w:val="24"/>
          <w:szCs w:val="20"/>
        </w:rPr>
      </w:pPr>
      <w:r w:rsidRPr="004265FF">
        <w:rPr>
          <w:rFonts w:eastAsia="MS Mincho"/>
          <w:sz w:val="24"/>
          <w:szCs w:val="20"/>
        </w:rPr>
        <w:t xml:space="preserve">трактувати основні вимоги до проведення дезінфекції, передстерилізаційного очищення інструментарію </w:t>
      </w:r>
    </w:p>
    <w:p w14:paraId="1ADF44AB" w14:textId="77777777" w:rsidR="00010CD4" w:rsidRPr="004265FF" w:rsidRDefault="00010CD4" w:rsidP="0044730C">
      <w:pPr>
        <w:widowControl/>
        <w:numPr>
          <w:ilvl w:val="0"/>
          <w:numId w:val="36"/>
        </w:numPr>
        <w:autoSpaceDE/>
        <w:autoSpaceDN/>
        <w:jc w:val="both"/>
        <w:rPr>
          <w:rFonts w:eastAsia="MS Mincho"/>
          <w:sz w:val="24"/>
          <w:szCs w:val="20"/>
        </w:rPr>
      </w:pPr>
      <w:r w:rsidRPr="004265FF">
        <w:rPr>
          <w:rFonts w:eastAsia="MS Mincho"/>
          <w:sz w:val="24"/>
          <w:szCs w:val="20"/>
        </w:rPr>
        <w:t xml:space="preserve">проводити контроль якості передстерилізаційного очищення інструментарію на наявність крові та миючих засобів  </w:t>
      </w:r>
    </w:p>
    <w:p w14:paraId="025A2353" w14:textId="77777777" w:rsidR="00010CD4" w:rsidRPr="004265FF" w:rsidRDefault="00010CD4" w:rsidP="0044730C">
      <w:pPr>
        <w:widowControl/>
        <w:numPr>
          <w:ilvl w:val="0"/>
          <w:numId w:val="36"/>
        </w:numPr>
        <w:autoSpaceDE/>
        <w:autoSpaceDN/>
        <w:jc w:val="both"/>
        <w:rPr>
          <w:sz w:val="24"/>
          <w:szCs w:val="20"/>
        </w:rPr>
      </w:pPr>
      <w:r w:rsidRPr="004265FF">
        <w:rPr>
          <w:rFonts w:eastAsia="MS Mincho"/>
          <w:sz w:val="24"/>
          <w:szCs w:val="20"/>
        </w:rPr>
        <w:t xml:space="preserve">демонструвати знання основних етапів стерилізації інструментарію для багаторазового використання </w:t>
      </w:r>
    </w:p>
    <w:p w14:paraId="5709DA67" w14:textId="77777777" w:rsidR="00010CD4" w:rsidRPr="004265FF" w:rsidRDefault="00010CD4" w:rsidP="0044730C">
      <w:pPr>
        <w:numPr>
          <w:ilvl w:val="0"/>
          <w:numId w:val="36"/>
        </w:numPr>
        <w:shd w:val="clear" w:color="auto" w:fill="FFFFFF"/>
        <w:adjustRightInd w:val="0"/>
        <w:ind w:right="1"/>
        <w:jc w:val="both"/>
        <w:rPr>
          <w:bCs/>
          <w:sz w:val="24"/>
          <w:szCs w:val="20"/>
        </w:rPr>
      </w:pPr>
      <w:r w:rsidRPr="004265FF">
        <w:rPr>
          <w:bCs/>
          <w:sz w:val="24"/>
          <w:szCs w:val="20"/>
        </w:rPr>
        <w:t xml:space="preserve">засвоїти основні правила підготовки хворого (в т.ч. хворої дитини) до проведення ендоскопічних досліджень (гастроскопії, ректороманоскопії, колоноскопії), ультразвукового дослідження органів черевної порожнини </w:t>
      </w:r>
    </w:p>
    <w:p w14:paraId="300C848D" w14:textId="77777777" w:rsidR="00010CD4" w:rsidRPr="004265FF" w:rsidRDefault="00010CD4" w:rsidP="0044730C">
      <w:pPr>
        <w:numPr>
          <w:ilvl w:val="0"/>
          <w:numId w:val="36"/>
        </w:numPr>
        <w:shd w:val="clear" w:color="auto" w:fill="FFFFFF"/>
        <w:adjustRightInd w:val="0"/>
        <w:ind w:right="1"/>
        <w:jc w:val="both"/>
        <w:rPr>
          <w:bCs/>
          <w:sz w:val="24"/>
          <w:szCs w:val="20"/>
        </w:rPr>
      </w:pPr>
      <w:r w:rsidRPr="004265FF">
        <w:rPr>
          <w:bCs/>
          <w:sz w:val="24"/>
          <w:szCs w:val="20"/>
        </w:rPr>
        <w:t xml:space="preserve">демонструвати методику застосування різних способів очищення кишківника </w:t>
      </w:r>
    </w:p>
    <w:p w14:paraId="6B45EB9D" w14:textId="77777777" w:rsidR="00010CD4" w:rsidRPr="004265FF" w:rsidRDefault="00010CD4" w:rsidP="0044730C">
      <w:pPr>
        <w:numPr>
          <w:ilvl w:val="0"/>
          <w:numId w:val="36"/>
        </w:numPr>
        <w:shd w:val="clear" w:color="auto" w:fill="FFFFFF"/>
        <w:adjustRightInd w:val="0"/>
        <w:ind w:right="1"/>
        <w:jc w:val="both"/>
        <w:rPr>
          <w:bCs/>
          <w:sz w:val="24"/>
          <w:szCs w:val="20"/>
        </w:rPr>
      </w:pPr>
      <w:r w:rsidRPr="004265FF">
        <w:rPr>
          <w:bCs/>
          <w:sz w:val="24"/>
          <w:szCs w:val="20"/>
        </w:rPr>
        <w:t xml:space="preserve">проводити забір калу на наявність гельмінтів, приховану кров, копрограму, </w:t>
      </w:r>
      <w:r w:rsidRPr="004265FF">
        <w:rPr>
          <w:bCs/>
          <w:sz w:val="24"/>
          <w:szCs w:val="20"/>
        </w:rPr>
        <w:lastRenderedPageBreak/>
        <w:t>дисбактеріоз</w:t>
      </w:r>
    </w:p>
    <w:p w14:paraId="746CD06E" w14:textId="77777777" w:rsidR="00010CD4" w:rsidRPr="004265FF" w:rsidRDefault="00010CD4" w:rsidP="0044730C">
      <w:pPr>
        <w:numPr>
          <w:ilvl w:val="0"/>
          <w:numId w:val="36"/>
        </w:numPr>
        <w:shd w:val="clear" w:color="auto" w:fill="FFFFFF"/>
        <w:adjustRightInd w:val="0"/>
        <w:ind w:right="1"/>
        <w:jc w:val="both"/>
        <w:rPr>
          <w:bCs/>
          <w:sz w:val="24"/>
          <w:szCs w:val="20"/>
        </w:rPr>
      </w:pPr>
      <w:r w:rsidRPr="004265FF">
        <w:rPr>
          <w:bCs/>
          <w:sz w:val="24"/>
          <w:szCs w:val="20"/>
        </w:rPr>
        <w:t>демонструвати правила забору сечі для досліджень за методами Зи</w:t>
      </w:r>
      <w:r>
        <w:rPr>
          <w:bCs/>
          <w:sz w:val="24"/>
          <w:szCs w:val="20"/>
        </w:rPr>
        <w:t>мницького, Нечипоренка, Аддіс</w:t>
      </w:r>
      <w:r w:rsidRPr="004265FF">
        <w:rPr>
          <w:bCs/>
          <w:sz w:val="24"/>
          <w:szCs w:val="20"/>
        </w:rPr>
        <w:t>-Каковського, Амб</w:t>
      </w:r>
      <w:r>
        <w:rPr>
          <w:bCs/>
          <w:sz w:val="24"/>
          <w:szCs w:val="20"/>
        </w:rPr>
        <w:t>у</w:t>
      </w:r>
      <w:r w:rsidRPr="004265FF">
        <w:rPr>
          <w:bCs/>
          <w:sz w:val="24"/>
          <w:szCs w:val="20"/>
        </w:rPr>
        <w:t xml:space="preserve">рже </w:t>
      </w:r>
    </w:p>
    <w:p w14:paraId="0D850978" w14:textId="77777777" w:rsidR="00010CD4" w:rsidRPr="004265FF" w:rsidRDefault="00010CD4" w:rsidP="0044730C">
      <w:pPr>
        <w:numPr>
          <w:ilvl w:val="0"/>
          <w:numId w:val="36"/>
        </w:numPr>
        <w:shd w:val="clear" w:color="auto" w:fill="FFFFFF"/>
        <w:adjustRightInd w:val="0"/>
        <w:ind w:right="1"/>
        <w:jc w:val="both"/>
        <w:rPr>
          <w:bCs/>
          <w:sz w:val="24"/>
          <w:szCs w:val="20"/>
        </w:rPr>
      </w:pPr>
      <w:r w:rsidRPr="004265FF">
        <w:rPr>
          <w:bCs/>
          <w:sz w:val="24"/>
          <w:szCs w:val="20"/>
        </w:rPr>
        <w:t>методично правильно проводити підготовку зондів, катетерів, кінцевиків до медичних маніпуляцій</w:t>
      </w:r>
    </w:p>
    <w:p w14:paraId="43C8FDA9" w14:textId="77777777" w:rsidR="00010CD4" w:rsidRPr="004265FF" w:rsidRDefault="00010CD4" w:rsidP="0044730C">
      <w:pPr>
        <w:pStyle w:val="a3"/>
        <w:widowControl/>
        <w:numPr>
          <w:ilvl w:val="0"/>
          <w:numId w:val="36"/>
        </w:numPr>
        <w:autoSpaceDE/>
        <w:autoSpaceDN/>
        <w:rPr>
          <w:sz w:val="24"/>
        </w:rPr>
      </w:pPr>
      <w:r w:rsidRPr="004265FF">
        <w:rPr>
          <w:sz w:val="24"/>
        </w:rPr>
        <w:t>забезпечувати належну організацію лікувального харчування, в т.ч. дітей різного віку в умовах стаціонару</w:t>
      </w:r>
    </w:p>
    <w:p w14:paraId="10B817A9" w14:textId="77777777" w:rsidR="00010CD4" w:rsidRPr="00AD7833" w:rsidRDefault="00010CD4" w:rsidP="00010CD4">
      <w:pPr>
        <w:pBdr>
          <w:top w:val="nil"/>
          <w:left w:val="nil"/>
          <w:bottom w:val="nil"/>
          <w:right w:val="nil"/>
          <w:between w:val="nil"/>
        </w:pBdr>
        <w:tabs>
          <w:tab w:val="left" w:pos="851"/>
          <w:tab w:val="left" w:pos="993"/>
        </w:tabs>
        <w:spacing w:line="298" w:lineRule="auto"/>
        <w:ind w:left="1080"/>
        <w:jc w:val="center"/>
        <w:rPr>
          <w:rFonts w:eastAsia="Times New Roman"/>
          <w:sz w:val="24"/>
          <w:szCs w:val="24"/>
        </w:rPr>
      </w:pPr>
      <w:r w:rsidRPr="00AD7833">
        <w:rPr>
          <w:rFonts w:eastAsia="Times New Roman"/>
          <w:b/>
          <w:sz w:val="24"/>
          <w:szCs w:val="24"/>
        </w:rPr>
        <w:t>Зміст дисципліни</w:t>
      </w:r>
    </w:p>
    <w:p w14:paraId="01706B04" w14:textId="77777777" w:rsidR="00010CD4" w:rsidRPr="004265FF" w:rsidRDefault="00010CD4" w:rsidP="00010CD4">
      <w:pPr>
        <w:jc w:val="center"/>
        <w:rPr>
          <w:b/>
          <w:sz w:val="24"/>
          <w:szCs w:val="20"/>
        </w:rPr>
      </w:pPr>
      <w:r w:rsidRPr="004265FF">
        <w:rPr>
          <w:b/>
          <w:sz w:val="24"/>
          <w:szCs w:val="20"/>
        </w:rPr>
        <w:t>Теми практичних занять</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gridCol w:w="851"/>
      </w:tblGrid>
      <w:tr w:rsidR="00010CD4" w:rsidRPr="004265FF" w14:paraId="4CAC48E4" w14:textId="77777777" w:rsidTr="00010CD4">
        <w:tc>
          <w:tcPr>
            <w:tcW w:w="567" w:type="dxa"/>
            <w:shd w:val="clear" w:color="auto" w:fill="auto"/>
          </w:tcPr>
          <w:p w14:paraId="50C629E8" w14:textId="77777777" w:rsidR="00010CD4" w:rsidRPr="004265FF" w:rsidRDefault="00010CD4" w:rsidP="00010CD4">
            <w:pPr>
              <w:ind w:left="142" w:hanging="142"/>
              <w:jc w:val="center"/>
              <w:rPr>
                <w:sz w:val="24"/>
                <w:szCs w:val="20"/>
              </w:rPr>
            </w:pPr>
            <w:r w:rsidRPr="004265FF">
              <w:rPr>
                <w:sz w:val="24"/>
                <w:szCs w:val="20"/>
              </w:rPr>
              <w:t>№</w:t>
            </w:r>
          </w:p>
          <w:p w14:paraId="5D427EA0" w14:textId="77777777" w:rsidR="00010CD4" w:rsidRPr="004265FF" w:rsidRDefault="00010CD4" w:rsidP="00010CD4">
            <w:pPr>
              <w:ind w:left="142" w:hanging="142"/>
              <w:jc w:val="center"/>
              <w:rPr>
                <w:sz w:val="24"/>
                <w:szCs w:val="20"/>
              </w:rPr>
            </w:pPr>
            <w:r w:rsidRPr="004265FF">
              <w:rPr>
                <w:sz w:val="24"/>
                <w:szCs w:val="20"/>
              </w:rPr>
              <w:t>з/п</w:t>
            </w:r>
          </w:p>
        </w:tc>
        <w:tc>
          <w:tcPr>
            <w:tcW w:w="8505" w:type="dxa"/>
            <w:shd w:val="clear" w:color="auto" w:fill="auto"/>
          </w:tcPr>
          <w:p w14:paraId="5B00A128" w14:textId="77777777" w:rsidR="00010CD4" w:rsidRPr="004265FF" w:rsidRDefault="00010CD4" w:rsidP="00010CD4">
            <w:pPr>
              <w:jc w:val="center"/>
              <w:rPr>
                <w:sz w:val="24"/>
                <w:szCs w:val="20"/>
              </w:rPr>
            </w:pPr>
            <w:r w:rsidRPr="004265FF">
              <w:rPr>
                <w:sz w:val="24"/>
                <w:szCs w:val="20"/>
              </w:rPr>
              <w:t>Назва теми</w:t>
            </w:r>
          </w:p>
        </w:tc>
        <w:tc>
          <w:tcPr>
            <w:tcW w:w="851" w:type="dxa"/>
            <w:shd w:val="clear" w:color="auto" w:fill="auto"/>
          </w:tcPr>
          <w:p w14:paraId="42335DFD" w14:textId="77777777" w:rsidR="00010CD4" w:rsidRPr="004265FF" w:rsidRDefault="00010CD4" w:rsidP="00010CD4">
            <w:pPr>
              <w:rPr>
                <w:sz w:val="24"/>
                <w:szCs w:val="20"/>
              </w:rPr>
            </w:pPr>
            <w:r w:rsidRPr="004265FF">
              <w:rPr>
                <w:sz w:val="24"/>
                <w:szCs w:val="20"/>
              </w:rPr>
              <w:t>Кільк.</w:t>
            </w:r>
          </w:p>
          <w:p w14:paraId="47A98050" w14:textId="77777777" w:rsidR="00010CD4" w:rsidRPr="004265FF" w:rsidRDefault="00010CD4" w:rsidP="00010CD4">
            <w:pPr>
              <w:jc w:val="center"/>
              <w:rPr>
                <w:sz w:val="24"/>
                <w:szCs w:val="20"/>
              </w:rPr>
            </w:pPr>
            <w:r w:rsidRPr="004265FF">
              <w:rPr>
                <w:sz w:val="24"/>
                <w:szCs w:val="20"/>
              </w:rPr>
              <w:t>годин</w:t>
            </w:r>
          </w:p>
        </w:tc>
      </w:tr>
      <w:tr w:rsidR="00010CD4" w:rsidRPr="004265FF" w14:paraId="30E0E049" w14:textId="77777777" w:rsidTr="00010CD4">
        <w:tc>
          <w:tcPr>
            <w:tcW w:w="567" w:type="dxa"/>
            <w:shd w:val="clear" w:color="auto" w:fill="auto"/>
          </w:tcPr>
          <w:p w14:paraId="087525C7" w14:textId="77777777" w:rsidR="00010CD4" w:rsidRPr="004265FF" w:rsidRDefault="00010CD4" w:rsidP="00010CD4">
            <w:pPr>
              <w:jc w:val="center"/>
              <w:rPr>
                <w:sz w:val="24"/>
                <w:szCs w:val="20"/>
              </w:rPr>
            </w:pPr>
            <w:r w:rsidRPr="004265FF">
              <w:rPr>
                <w:sz w:val="24"/>
                <w:szCs w:val="20"/>
              </w:rPr>
              <w:t>1</w:t>
            </w:r>
          </w:p>
        </w:tc>
        <w:tc>
          <w:tcPr>
            <w:tcW w:w="8505" w:type="dxa"/>
            <w:shd w:val="clear" w:color="auto" w:fill="auto"/>
          </w:tcPr>
          <w:p w14:paraId="1136F9B2" w14:textId="77777777" w:rsidR="00010CD4" w:rsidRPr="004265FF" w:rsidRDefault="00010CD4" w:rsidP="00010CD4">
            <w:pPr>
              <w:shd w:val="clear" w:color="auto" w:fill="FFFFFF"/>
              <w:ind w:left="19" w:right="19"/>
              <w:jc w:val="both"/>
              <w:rPr>
                <w:sz w:val="24"/>
                <w:szCs w:val="20"/>
              </w:rPr>
            </w:pPr>
            <w:r w:rsidRPr="004265FF">
              <w:rPr>
                <w:b/>
                <w:bCs/>
                <w:i/>
                <w:iCs/>
                <w:kern w:val="16"/>
                <w:sz w:val="24"/>
                <w:szCs w:val="20"/>
              </w:rPr>
              <w:t>Тема 1.</w:t>
            </w:r>
            <w:r w:rsidRPr="004265FF">
              <w:rPr>
                <w:b/>
                <w:bCs/>
                <w:sz w:val="24"/>
                <w:szCs w:val="20"/>
              </w:rPr>
              <w:t xml:space="preserve"> </w:t>
            </w:r>
            <w:r w:rsidRPr="004265FF">
              <w:rPr>
                <w:b/>
                <w:bCs/>
                <w:i/>
                <w:sz w:val="24"/>
                <w:szCs w:val="20"/>
              </w:rPr>
              <w:t>Організація роботи поста медичної сестри. Медична документація, порядок її ведення.</w:t>
            </w:r>
            <w:r w:rsidRPr="004265FF">
              <w:rPr>
                <w:b/>
                <w:bCs/>
                <w:sz w:val="24"/>
                <w:szCs w:val="20"/>
              </w:rPr>
              <w:t xml:space="preserve"> </w:t>
            </w:r>
            <w:r w:rsidRPr="004265FF">
              <w:rPr>
                <w:sz w:val="24"/>
                <w:szCs w:val="20"/>
              </w:rPr>
              <w:t>Особливості деонтології в роботі медсестри з дітьми та їх родичами. Законодавчі та нормативні акти, що регламентують роботу медсестри педіатричного відділення. Обов’язки медичної сестри педіатричного відділення. Організація роботи поста медичної сестри. Документація, що заповнюється постовою сестрою, та правила її ведення. Правила передавання чергувань наступній зміні. Реєстрація пацієнтів, що надходять до відділення. Заповнення титульного листа медичної карти стаціонарного хворого.</w:t>
            </w:r>
            <w:r w:rsidRPr="004265FF">
              <w:rPr>
                <w:b/>
                <w:bCs/>
                <w:sz w:val="24"/>
                <w:szCs w:val="20"/>
              </w:rPr>
              <w:t xml:space="preserve"> </w:t>
            </w:r>
            <w:r w:rsidRPr="004265FF">
              <w:rPr>
                <w:sz w:val="24"/>
                <w:szCs w:val="20"/>
              </w:rPr>
              <w:t xml:space="preserve">Правила зберігання й обліку медикаментозних засобів на посту. Виписування, облік і зберігання сильнодіючих, наркотичних та отруйних речовин згідно з чинним законодавством. Правила зберігання і перевезення вакцин згідно з діючим наказом. </w:t>
            </w:r>
            <w:r w:rsidRPr="004265FF">
              <w:rPr>
                <w:bCs/>
                <w:sz w:val="24"/>
                <w:szCs w:val="20"/>
              </w:rPr>
              <w:t>Обов'язки медсестри по забезпеченню вигодовування дітей першого року життя.</w:t>
            </w:r>
            <w:r w:rsidRPr="004265FF">
              <w:rPr>
                <w:b/>
                <w:bCs/>
                <w:sz w:val="24"/>
                <w:szCs w:val="20"/>
              </w:rPr>
              <w:t xml:space="preserve"> </w:t>
            </w:r>
            <w:r w:rsidRPr="004265FF">
              <w:rPr>
                <w:sz w:val="24"/>
                <w:szCs w:val="20"/>
              </w:rPr>
              <w:t xml:space="preserve">Техніка годування дитини із пляшечки при штучному вигодовуванні. Годування дітей за допомогою зонда. </w:t>
            </w:r>
          </w:p>
        </w:tc>
        <w:tc>
          <w:tcPr>
            <w:tcW w:w="851" w:type="dxa"/>
            <w:shd w:val="clear" w:color="auto" w:fill="auto"/>
          </w:tcPr>
          <w:p w14:paraId="0515D033" w14:textId="77777777" w:rsidR="00010CD4" w:rsidRPr="004265FF" w:rsidRDefault="00010CD4" w:rsidP="00010CD4">
            <w:pPr>
              <w:jc w:val="center"/>
              <w:rPr>
                <w:sz w:val="24"/>
                <w:szCs w:val="20"/>
              </w:rPr>
            </w:pPr>
            <w:r w:rsidRPr="004265FF">
              <w:rPr>
                <w:sz w:val="24"/>
                <w:szCs w:val="20"/>
              </w:rPr>
              <w:t>2</w:t>
            </w:r>
          </w:p>
        </w:tc>
      </w:tr>
      <w:tr w:rsidR="00010CD4" w:rsidRPr="004265FF" w14:paraId="187C9A1C" w14:textId="77777777" w:rsidTr="00010CD4">
        <w:tc>
          <w:tcPr>
            <w:tcW w:w="567" w:type="dxa"/>
            <w:shd w:val="clear" w:color="auto" w:fill="auto"/>
          </w:tcPr>
          <w:p w14:paraId="3E092D5B" w14:textId="77777777" w:rsidR="00010CD4" w:rsidRPr="004265FF" w:rsidRDefault="00010CD4" w:rsidP="00010CD4">
            <w:pPr>
              <w:jc w:val="center"/>
              <w:rPr>
                <w:sz w:val="24"/>
                <w:szCs w:val="20"/>
              </w:rPr>
            </w:pPr>
            <w:r w:rsidRPr="004265FF">
              <w:rPr>
                <w:sz w:val="24"/>
                <w:szCs w:val="20"/>
              </w:rPr>
              <w:t>2</w:t>
            </w:r>
          </w:p>
        </w:tc>
        <w:tc>
          <w:tcPr>
            <w:tcW w:w="8505" w:type="dxa"/>
            <w:shd w:val="clear" w:color="auto" w:fill="auto"/>
          </w:tcPr>
          <w:p w14:paraId="011DD7ED" w14:textId="77777777" w:rsidR="00010CD4" w:rsidRPr="004265FF" w:rsidRDefault="00010CD4" w:rsidP="00010CD4">
            <w:pPr>
              <w:shd w:val="clear" w:color="auto" w:fill="FFFFFF"/>
              <w:ind w:right="19"/>
              <w:jc w:val="both"/>
              <w:rPr>
                <w:sz w:val="24"/>
                <w:szCs w:val="20"/>
              </w:rPr>
            </w:pPr>
            <w:r w:rsidRPr="004265FF">
              <w:rPr>
                <w:b/>
                <w:bCs/>
                <w:i/>
                <w:sz w:val="24"/>
                <w:szCs w:val="20"/>
              </w:rPr>
              <w:t>Тема 2.</w:t>
            </w:r>
            <w:r w:rsidRPr="004265FF">
              <w:rPr>
                <w:b/>
                <w:bCs/>
                <w:i/>
                <w:iCs/>
                <w:sz w:val="24"/>
                <w:szCs w:val="20"/>
              </w:rPr>
              <w:t xml:space="preserve"> </w:t>
            </w:r>
            <w:r w:rsidRPr="004265FF">
              <w:rPr>
                <w:b/>
                <w:bCs/>
                <w:i/>
                <w:sz w:val="24"/>
                <w:szCs w:val="20"/>
              </w:rPr>
              <w:t>Обов'язки та дії постової медичної сестри педіатричного відділення.</w:t>
            </w:r>
            <w:r w:rsidRPr="004265FF">
              <w:rPr>
                <w:b/>
                <w:bCs/>
                <w:sz w:val="24"/>
                <w:szCs w:val="20"/>
              </w:rPr>
              <w:t xml:space="preserve"> </w:t>
            </w:r>
            <w:r w:rsidRPr="004265FF">
              <w:rPr>
                <w:sz w:val="24"/>
                <w:szCs w:val="20"/>
              </w:rPr>
              <w:t xml:space="preserve">Термометрія, медична допомога при гіпертермії. Догляд за хворими з порушеннями теплового балансу. Визначення життєво важливих показників дитячого організму: вимірювання артеріального тиску, дослідження пульсу та частоти дихання із внесенням даних до температурного листка. Робота з листком призначень. Забезпечення пацієнтів лікарськими засобами згідно до листа призначень. Способи та правила введення лікарських засобів дитям. Правила та техніка введення дітям лікарських засобів через рот. </w:t>
            </w:r>
          </w:p>
          <w:p w14:paraId="70F146BB" w14:textId="77777777" w:rsidR="00010CD4" w:rsidRPr="004265FF" w:rsidRDefault="00010CD4" w:rsidP="00010CD4">
            <w:pPr>
              <w:shd w:val="clear" w:color="auto" w:fill="FFFFFF"/>
              <w:ind w:left="19" w:right="19"/>
              <w:jc w:val="both"/>
              <w:rPr>
                <w:sz w:val="24"/>
                <w:szCs w:val="20"/>
              </w:rPr>
            </w:pPr>
            <w:r w:rsidRPr="004265FF">
              <w:rPr>
                <w:sz w:val="24"/>
                <w:szCs w:val="20"/>
              </w:rPr>
              <w:t>Техніка закапування крапель у носа, очі та вуха дитині. Техніка закладення мазі у ніс. Техніка антропометричних вимірювань дітей різного віку. Організація медичної допомоги та особливості роботи медсестри в дитячих закладах паліативної допомоги.</w:t>
            </w:r>
          </w:p>
        </w:tc>
        <w:tc>
          <w:tcPr>
            <w:tcW w:w="851" w:type="dxa"/>
            <w:shd w:val="clear" w:color="auto" w:fill="auto"/>
          </w:tcPr>
          <w:p w14:paraId="73337782" w14:textId="77777777" w:rsidR="00010CD4" w:rsidRPr="004265FF" w:rsidRDefault="00010CD4" w:rsidP="00010CD4">
            <w:pPr>
              <w:jc w:val="center"/>
              <w:rPr>
                <w:sz w:val="24"/>
                <w:szCs w:val="20"/>
              </w:rPr>
            </w:pPr>
            <w:r w:rsidRPr="004265FF">
              <w:rPr>
                <w:sz w:val="24"/>
                <w:szCs w:val="20"/>
              </w:rPr>
              <w:t>2</w:t>
            </w:r>
          </w:p>
        </w:tc>
      </w:tr>
      <w:tr w:rsidR="00010CD4" w:rsidRPr="004265FF" w14:paraId="5A19CF39" w14:textId="77777777" w:rsidTr="00010CD4">
        <w:trPr>
          <w:trHeight w:val="686"/>
        </w:trPr>
        <w:tc>
          <w:tcPr>
            <w:tcW w:w="567" w:type="dxa"/>
            <w:shd w:val="clear" w:color="auto" w:fill="auto"/>
          </w:tcPr>
          <w:p w14:paraId="7F30DC97" w14:textId="77777777" w:rsidR="00010CD4" w:rsidRPr="004265FF" w:rsidRDefault="00010CD4" w:rsidP="00010CD4">
            <w:pPr>
              <w:jc w:val="center"/>
              <w:rPr>
                <w:sz w:val="24"/>
                <w:szCs w:val="20"/>
              </w:rPr>
            </w:pPr>
            <w:r w:rsidRPr="004265FF">
              <w:rPr>
                <w:sz w:val="24"/>
                <w:szCs w:val="20"/>
              </w:rPr>
              <w:t>3</w:t>
            </w:r>
          </w:p>
        </w:tc>
        <w:tc>
          <w:tcPr>
            <w:tcW w:w="8505" w:type="dxa"/>
            <w:shd w:val="clear" w:color="auto" w:fill="auto"/>
          </w:tcPr>
          <w:p w14:paraId="108B8472" w14:textId="77777777" w:rsidR="00010CD4" w:rsidRPr="004265FF" w:rsidRDefault="00010CD4" w:rsidP="00010CD4">
            <w:pPr>
              <w:shd w:val="clear" w:color="auto" w:fill="FFFFFF"/>
              <w:ind w:left="19" w:right="19"/>
              <w:jc w:val="both"/>
              <w:rPr>
                <w:sz w:val="24"/>
                <w:szCs w:val="20"/>
              </w:rPr>
            </w:pPr>
            <w:r w:rsidRPr="004265FF">
              <w:rPr>
                <w:b/>
                <w:bCs/>
                <w:i/>
                <w:sz w:val="24"/>
                <w:szCs w:val="20"/>
              </w:rPr>
              <w:t>Тема 3. Обов'язки та дії маніпуляційної медичної сестри педіатричного відділення.</w:t>
            </w:r>
            <w:r w:rsidRPr="004265FF">
              <w:rPr>
                <w:b/>
                <w:bCs/>
                <w:sz w:val="24"/>
                <w:szCs w:val="20"/>
              </w:rPr>
              <w:t xml:space="preserve"> </w:t>
            </w:r>
            <w:r w:rsidRPr="004265FF">
              <w:rPr>
                <w:sz w:val="24"/>
                <w:szCs w:val="20"/>
              </w:rPr>
              <w:t>Організація роботи сестри маніпуляційного кабінету. Основна документація маніпуляційного кабінету. Правила зберігання та обліку медикаментозних засобів і медичного інструментарію у маніпуляційному кабінеті та на посту. Підготовка маніпуляційного стола до роботи. Техніка виконання підшкірних, внутрішньом'язових, внутрішньовенних ін'єкцій. Розрахунок дози, правила розведення та введення антибіотиків. Правила заповнення систем для інфузії та проведення внутрішньовенних вливань. Основні вимоги до проведення дезінфекції, передстерилізаційного очищення інструментарію.</w:t>
            </w:r>
          </w:p>
        </w:tc>
        <w:tc>
          <w:tcPr>
            <w:tcW w:w="851" w:type="dxa"/>
            <w:shd w:val="clear" w:color="auto" w:fill="auto"/>
          </w:tcPr>
          <w:p w14:paraId="5364B8FE" w14:textId="77777777" w:rsidR="00010CD4" w:rsidRPr="004265FF" w:rsidRDefault="00010CD4" w:rsidP="00010CD4">
            <w:pPr>
              <w:jc w:val="center"/>
              <w:rPr>
                <w:sz w:val="24"/>
                <w:szCs w:val="20"/>
              </w:rPr>
            </w:pPr>
            <w:r w:rsidRPr="004265FF">
              <w:rPr>
                <w:sz w:val="24"/>
                <w:szCs w:val="20"/>
              </w:rPr>
              <w:t>2</w:t>
            </w:r>
          </w:p>
        </w:tc>
      </w:tr>
      <w:tr w:rsidR="00010CD4" w:rsidRPr="004265FF" w14:paraId="1E88ACF3" w14:textId="77777777" w:rsidTr="00010CD4">
        <w:tc>
          <w:tcPr>
            <w:tcW w:w="567" w:type="dxa"/>
            <w:shd w:val="clear" w:color="auto" w:fill="auto"/>
          </w:tcPr>
          <w:p w14:paraId="2B2FAD94" w14:textId="77777777" w:rsidR="00010CD4" w:rsidRPr="004265FF" w:rsidRDefault="00010CD4" w:rsidP="00010CD4">
            <w:pPr>
              <w:jc w:val="center"/>
              <w:rPr>
                <w:sz w:val="24"/>
                <w:szCs w:val="20"/>
              </w:rPr>
            </w:pPr>
            <w:r w:rsidRPr="004265FF">
              <w:rPr>
                <w:sz w:val="24"/>
                <w:szCs w:val="20"/>
              </w:rPr>
              <w:t>4</w:t>
            </w:r>
          </w:p>
        </w:tc>
        <w:tc>
          <w:tcPr>
            <w:tcW w:w="8505" w:type="dxa"/>
            <w:shd w:val="clear" w:color="auto" w:fill="auto"/>
          </w:tcPr>
          <w:p w14:paraId="5F22C182" w14:textId="77777777" w:rsidR="00010CD4" w:rsidRPr="004265FF" w:rsidRDefault="00010CD4" w:rsidP="00010CD4">
            <w:pPr>
              <w:shd w:val="clear" w:color="auto" w:fill="FFFFFF"/>
              <w:ind w:left="19" w:right="19"/>
              <w:jc w:val="both"/>
              <w:rPr>
                <w:sz w:val="24"/>
                <w:szCs w:val="20"/>
              </w:rPr>
            </w:pPr>
            <w:r w:rsidRPr="004265FF">
              <w:rPr>
                <w:b/>
                <w:bCs/>
                <w:i/>
                <w:sz w:val="24"/>
                <w:szCs w:val="20"/>
              </w:rPr>
              <w:t>Тема 4.</w:t>
            </w:r>
            <w:r w:rsidRPr="004265FF">
              <w:rPr>
                <w:b/>
                <w:bCs/>
                <w:i/>
                <w:iCs/>
                <w:sz w:val="24"/>
                <w:szCs w:val="20"/>
              </w:rPr>
              <w:t xml:space="preserve"> </w:t>
            </w:r>
            <w:r w:rsidRPr="004265FF">
              <w:rPr>
                <w:b/>
                <w:bCs/>
                <w:i/>
                <w:sz w:val="24"/>
                <w:szCs w:val="20"/>
              </w:rPr>
              <w:t>Забезпечення діагностичного та лікувального процесу в педіатричному стаціонарі.</w:t>
            </w:r>
            <w:r w:rsidRPr="004265FF">
              <w:rPr>
                <w:b/>
                <w:bCs/>
                <w:sz w:val="24"/>
                <w:szCs w:val="20"/>
              </w:rPr>
              <w:t xml:space="preserve"> </w:t>
            </w:r>
            <w:r w:rsidRPr="004265FF">
              <w:rPr>
                <w:sz w:val="24"/>
                <w:szCs w:val="20"/>
              </w:rPr>
              <w:t xml:space="preserve">Підготовка хворої дитини та необхідного обладнання для взяття калу на яйця гельмінтів, приховану кров, копрограму. Правила взяття у дітей аналізу сечі для дослідження за методиками Зимницького, Нечипоренка, Адіса-Каковського, їх діагностичне значення. </w:t>
            </w:r>
            <w:r w:rsidRPr="004265FF">
              <w:rPr>
                <w:sz w:val="24"/>
                <w:szCs w:val="20"/>
              </w:rPr>
              <w:lastRenderedPageBreak/>
              <w:t xml:space="preserve">Техніка взяття мазків із зіва та носа. Збирання харкотиння. Взяття мазків із зіву, носа для бактеріологічного дослідження. Забір крові на біохімічні дослідження. </w:t>
            </w:r>
          </w:p>
        </w:tc>
        <w:tc>
          <w:tcPr>
            <w:tcW w:w="851" w:type="dxa"/>
            <w:shd w:val="clear" w:color="auto" w:fill="auto"/>
          </w:tcPr>
          <w:p w14:paraId="536681A6" w14:textId="77777777" w:rsidR="00010CD4" w:rsidRPr="004265FF" w:rsidRDefault="00010CD4" w:rsidP="00010CD4">
            <w:pPr>
              <w:jc w:val="center"/>
              <w:rPr>
                <w:sz w:val="24"/>
                <w:szCs w:val="20"/>
              </w:rPr>
            </w:pPr>
            <w:r w:rsidRPr="004265FF">
              <w:rPr>
                <w:sz w:val="24"/>
                <w:szCs w:val="20"/>
              </w:rPr>
              <w:lastRenderedPageBreak/>
              <w:t>2</w:t>
            </w:r>
          </w:p>
        </w:tc>
      </w:tr>
      <w:tr w:rsidR="00010CD4" w:rsidRPr="004265FF" w14:paraId="7A9C675B" w14:textId="77777777" w:rsidTr="00010CD4">
        <w:tc>
          <w:tcPr>
            <w:tcW w:w="567" w:type="dxa"/>
            <w:shd w:val="clear" w:color="auto" w:fill="auto"/>
          </w:tcPr>
          <w:p w14:paraId="7C5FB27A" w14:textId="77777777" w:rsidR="00010CD4" w:rsidRPr="004265FF" w:rsidRDefault="00010CD4" w:rsidP="00010CD4">
            <w:pPr>
              <w:jc w:val="center"/>
              <w:rPr>
                <w:sz w:val="24"/>
                <w:szCs w:val="20"/>
              </w:rPr>
            </w:pPr>
            <w:r w:rsidRPr="004265FF">
              <w:rPr>
                <w:sz w:val="24"/>
                <w:szCs w:val="20"/>
              </w:rPr>
              <w:lastRenderedPageBreak/>
              <w:t>8</w:t>
            </w:r>
          </w:p>
        </w:tc>
        <w:tc>
          <w:tcPr>
            <w:tcW w:w="8505" w:type="dxa"/>
            <w:shd w:val="clear" w:color="auto" w:fill="auto"/>
          </w:tcPr>
          <w:p w14:paraId="7E4EE81B" w14:textId="77777777" w:rsidR="00010CD4" w:rsidRPr="004265FF" w:rsidRDefault="00010CD4" w:rsidP="00010CD4">
            <w:pPr>
              <w:shd w:val="clear" w:color="auto" w:fill="FFFFFF"/>
              <w:jc w:val="both"/>
              <w:rPr>
                <w:sz w:val="24"/>
                <w:szCs w:val="20"/>
              </w:rPr>
            </w:pPr>
            <w:r w:rsidRPr="004265FF">
              <w:rPr>
                <w:b/>
                <w:i/>
                <w:sz w:val="24"/>
                <w:szCs w:val="20"/>
              </w:rPr>
              <w:t>Диференційований залік</w:t>
            </w:r>
            <w:r w:rsidRPr="004265FF">
              <w:rPr>
                <w:b/>
                <w:sz w:val="24"/>
                <w:szCs w:val="20"/>
              </w:rPr>
              <w:t xml:space="preserve"> </w:t>
            </w:r>
            <w:r w:rsidRPr="004265FF">
              <w:rPr>
                <w:sz w:val="24"/>
                <w:szCs w:val="20"/>
              </w:rPr>
              <w:t>у т.ч. контроль виконання практичних навичок, вирішення ситуаційних завдань, контроль теоретичної підготовки, перевірка звітної документації.</w:t>
            </w:r>
          </w:p>
        </w:tc>
        <w:tc>
          <w:tcPr>
            <w:tcW w:w="851" w:type="dxa"/>
            <w:shd w:val="clear" w:color="auto" w:fill="auto"/>
          </w:tcPr>
          <w:p w14:paraId="342B4254" w14:textId="77777777" w:rsidR="00010CD4" w:rsidRPr="004265FF" w:rsidRDefault="00010CD4" w:rsidP="00010CD4">
            <w:pPr>
              <w:jc w:val="center"/>
              <w:rPr>
                <w:sz w:val="24"/>
                <w:szCs w:val="20"/>
              </w:rPr>
            </w:pPr>
            <w:r w:rsidRPr="004265FF">
              <w:rPr>
                <w:sz w:val="24"/>
                <w:szCs w:val="20"/>
              </w:rPr>
              <w:t>1</w:t>
            </w:r>
          </w:p>
        </w:tc>
      </w:tr>
      <w:tr w:rsidR="00010CD4" w:rsidRPr="004265FF" w14:paraId="576C9F02" w14:textId="77777777" w:rsidTr="00010CD4">
        <w:tc>
          <w:tcPr>
            <w:tcW w:w="9072" w:type="dxa"/>
            <w:gridSpan w:val="2"/>
            <w:shd w:val="clear" w:color="auto" w:fill="auto"/>
          </w:tcPr>
          <w:p w14:paraId="5D35FBE7" w14:textId="77777777" w:rsidR="00010CD4" w:rsidRPr="004265FF" w:rsidRDefault="00010CD4" w:rsidP="00010CD4">
            <w:pPr>
              <w:rPr>
                <w:b/>
                <w:sz w:val="24"/>
                <w:szCs w:val="20"/>
              </w:rPr>
            </w:pPr>
            <w:r w:rsidRPr="004265FF">
              <w:rPr>
                <w:b/>
                <w:sz w:val="24"/>
                <w:szCs w:val="20"/>
              </w:rPr>
              <w:t xml:space="preserve">           Разом годин </w:t>
            </w:r>
          </w:p>
        </w:tc>
        <w:tc>
          <w:tcPr>
            <w:tcW w:w="851" w:type="dxa"/>
            <w:shd w:val="clear" w:color="auto" w:fill="auto"/>
          </w:tcPr>
          <w:p w14:paraId="7B0DB1D8" w14:textId="77777777" w:rsidR="00010CD4" w:rsidRPr="004265FF" w:rsidRDefault="00010CD4" w:rsidP="00010CD4">
            <w:pPr>
              <w:jc w:val="center"/>
              <w:rPr>
                <w:sz w:val="24"/>
                <w:szCs w:val="20"/>
              </w:rPr>
            </w:pPr>
            <w:r w:rsidRPr="004265FF">
              <w:rPr>
                <w:sz w:val="24"/>
                <w:szCs w:val="20"/>
              </w:rPr>
              <w:t>9</w:t>
            </w:r>
          </w:p>
        </w:tc>
      </w:tr>
    </w:tbl>
    <w:p w14:paraId="7D1CED29" w14:textId="77777777" w:rsidR="00010CD4" w:rsidRPr="00265CA3" w:rsidRDefault="00010CD4" w:rsidP="00010CD4">
      <w:pPr>
        <w:ind w:left="7513" w:hanging="6946"/>
        <w:rPr>
          <w:sz w:val="24"/>
        </w:rPr>
      </w:pPr>
      <w:r w:rsidRPr="00FD00FC">
        <w:rPr>
          <w:sz w:val="24"/>
        </w:rPr>
        <w:t xml:space="preserve">                                                                                                           </w:t>
      </w:r>
    </w:p>
    <w:p w14:paraId="59C32B24" w14:textId="77777777" w:rsidR="00010CD4" w:rsidRDefault="00010CD4" w:rsidP="00010CD4">
      <w:pPr>
        <w:ind w:left="7513" w:hanging="6946"/>
        <w:jc w:val="center"/>
        <w:rPr>
          <w:b/>
          <w:sz w:val="24"/>
        </w:rPr>
      </w:pPr>
      <w:r w:rsidRPr="00FD00FC">
        <w:rPr>
          <w:b/>
          <w:sz w:val="24"/>
        </w:rPr>
        <w:t>Самостійна робота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gridCol w:w="851"/>
      </w:tblGrid>
      <w:tr w:rsidR="00010CD4" w:rsidRPr="004265FF" w14:paraId="66E65D8E" w14:textId="77777777" w:rsidTr="00010CD4">
        <w:tc>
          <w:tcPr>
            <w:tcW w:w="567" w:type="dxa"/>
            <w:shd w:val="clear" w:color="auto" w:fill="auto"/>
          </w:tcPr>
          <w:p w14:paraId="2F5AD7A0" w14:textId="77777777" w:rsidR="00010CD4" w:rsidRPr="004265FF" w:rsidRDefault="00010CD4" w:rsidP="00010CD4">
            <w:pPr>
              <w:ind w:left="142" w:hanging="142"/>
              <w:jc w:val="center"/>
              <w:rPr>
                <w:sz w:val="24"/>
                <w:szCs w:val="20"/>
              </w:rPr>
            </w:pPr>
            <w:r w:rsidRPr="004265FF">
              <w:rPr>
                <w:sz w:val="24"/>
                <w:szCs w:val="20"/>
              </w:rPr>
              <w:t>№</w:t>
            </w:r>
          </w:p>
          <w:p w14:paraId="4B0EDCE8" w14:textId="77777777" w:rsidR="00010CD4" w:rsidRPr="004265FF" w:rsidRDefault="00010CD4" w:rsidP="00010CD4">
            <w:pPr>
              <w:ind w:left="142" w:hanging="142"/>
              <w:jc w:val="center"/>
              <w:rPr>
                <w:sz w:val="24"/>
                <w:szCs w:val="20"/>
              </w:rPr>
            </w:pPr>
            <w:r w:rsidRPr="004265FF">
              <w:rPr>
                <w:sz w:val="24"/>
                <w:szCs w:val="20"/>
              </w:rPr>
              <w:t>з/п</w:t>
            </w:r>
          </w:p>
        </w:tc>
        <w:tc>
          <w:tcPr>
            <w:tcW w:w="8505" w:type="dxa"/>
            <w:shd w:val="clear" w:color="auto" w:fill="auto"/>
          </w:tcPr>
          <w:p w14:paraId="143D8A93" w14:textId="77777777" w:rsidR="00010CD4" w:rsidRPr="004265FF" w:rsidRDefault="00010CD4" w:rsidP="00010CD4">
            <w:pPr>
              <w:jc w:val="center"/>
              <w:rPr>
                <w:sz w:val="24"/>
                <w:szCs w:val="20"/>
              </w:rPr>
            </w:pPr>
            <w:r w:rsidRPr="004265FF">
              <w:rPr>
                <w:sz w:val="24"/>
                <w:szCs w:val="20"/>
              </w:rPr>
              <w:t>Назва теми</w:t>
            </w:r>
          </w:p>
        </w:tc>
        <w:tc>
          <w:tcPr>
            <w:tcW w:w="851" w:type="dxa"/>
            <w:shd w:val="clear" w:color="auto" w:fill="auto"/>
          </w:tcPr>
          <w:p w14:paraId="17F9D829" w14:textId="77777777" w:rsidR="00010CD4" w:rsidRPr="004265FF" w:rsidRDefault="00010CD4" w:rsidP="00010CD4">
            <w:pPr>
              <w:jc w:val="center"/>
              <w:rPr>
                <w:sz w:val="24"/>
                <w:szCs w:val="20"/>
              </w:rPr>
            </w:pPr>
            <w:r w:rsidRPr="004265FF">
              <w:rPr>
                <w:sz w:val="24"/>
                <w:szCs w:val="20"/>
              </w:rPr>
              <w:t>Кільк. годин</w:t>
            </w:r>
          </w:p>
        </w:tc>
      </w:tr>
      <w:tr w:rsidR="00010CD4" w:rsidRPr="004265FF" w14:paraId="7EA63632" w14:textId="77777777" w:rsidTr="00010CD4">
        <w:tc>
          <w:tcPr>
            <w:tcW w:w="567" w:type="dxa"/>
            <w:shd w:val="clear" w:color="auto" w:fill="auto"/>
          </w:tcPr>
          <w:p w14:paraId="2EA0076C" w14:textId="77777777" w:rsidR="00010CD4" w:rsidRPr="004265FF" w:rsidRDefault="00010CD4" w:rsidP="00010CD4">
            <w:pPr>
              <w:jc w:val="center"/>
              <w:rPr>
                <w:sz w:val="24"/>
                <w:szCs w:val="20"/>
              </w:rPr>
            </w:pPr>
            <w:r w:rsidRPr="004265FF">
              <w:rPr>
                <w:sz w:val="24"/>
                <w:szCs w:val="20"/>
              </w:rPr>
              <w:t>1</w:t>
            </w:r>
          </w:p>
        </w:tc>
        <w:tc>
          <w:tcPr>
            <w:tcW w:w="8505" w:type="dxa"/>
            <w:shd w:val="clear" w:color="auto" w:fill="auto"/>
          </w:tcPr>
          <w:p w14:paraId="4C499738" w14:textId="77777777" w:rsidR="00010CD4" w:rsidRPr="004265FF" w:rsidRDefault="00010CD4" w:rsidP="00010CD4">
            <w:pPr>
              <w:jc w:val="both"/>
              <w:rPr>
                <w:sz w:val="24"/>
                <w:szCs w:val="20"/>
              </w:rPr>
            </w:pPr>
            <w:r w:rsidRPr="004265FF">
              <w:rPr>
                <w:sz w:val="24"/>
                <w:szCs w:val="20"/>
              </w:rPr>
              <w:t xml:space="preserve">Підготовка до практичних занять. Опрацювання та засвоєння практичних навичок, наведених у плані практичної підготовки студента  </w:t>
            </w:r>
          </w:p>
        </w:tc>
        <w:tc>
          <w:tcPr>
            <w:tcW w:w="851" w:type="dxa"/>
            <w:shd w:val="clear" w:color="auto" w:fill="auto"/>
          </w:tcPr>
          <w:p w14:paraId="3E3B2925" w14:textId="77777777" w:rsidR="00010CD4" w:rsidRPr="004265FF" w:rsidRDefault="00010CD4" w:rsidP="00010CD4">
            <w:pPr>
              <w:jc w:val="center"/>
              <w:rPr>
                <w:sz w:val="24"/>
                <w:szCs w:val="20"/>
              </w:rPr>
            </w:pPr>
            <w:r w:rsidRPr="004265FF">
              <w:rPr>
                <w:sz w:val="24"/>
                <w:szCs w:val="20"/>
              </w:rPr>
              <w:t>9</w:t>
            </w:r>
          </w:p>
        </w:tc>
      </w:tr>
      <w:tr w:rsidR="00010CD4" w:rsidRPr="004265FF" w14:paraId="03D7DB0D" w14:textId="77777777" w:rsidTr="00010CD4">
        <w:trPr>
          <w:trHeight w:val="841"/>
        </w:trPr>
        <w:tc>
          <w:tcPr>
            <w:tcW w:w="567" w:type="dxa"/>
            <w:shd w:val="clear" w:color="auto" w:fill="auto"/>
          </w:tcPr>
          <w:p w14:paraId="497A207D" w14:textId="77777777" w:rsidR="00010CD4" w:rsidRPr="004265FF" w:rsidRDefault="00010CD4" w:rsidP="00010CD4">
            <w:pPr>
              <w:jc w:val="center"/>
              <w:rPr>
                <w:sz w:val="24"/>
                <w:szCs w:val="20"/>
              </w:rPr>
            </w:pPr>
            <w:r w:rsidRPr="004265FF">
              <w:rPr>
                <w:sz w:val="24"/>
                <w:szCs w:val="20"/>
              </w:rPr>
              <w:t>2</w:t>
            </w:r>
          </w:p>
        </w:tc>
        <w:tc>
          <w:tcPr>
            <w:tcW w:w="8505" w:type="dxa"/>
            <w:shd w:val="clear" w:color="auto" w:fill="auto"/>
          </w:tcPr>
          <w:p w14:paraId="6D3D2CDB" w14:textId="77777777" w:rsidR="00010CD4" w:rsidRPr="004265FF" w:rsidRDefault="00010CD4" w:rsidP="00010CD4">
            <w:pPr>
              <w:jc w:val="both"/>
              <w:rPr>
                <w:sz w:val="24"/>
                <w:szCs w:val="20"/>
              </w:rPr>
            </w:pPr>
            <w:r w:rsidRPr="004265FF">
              <w:rPr>
                <w:sz w:val="24"/>
                <w:szCs w:val="20"/>
              </w:rPr>
              <w:t>Самостійне опрацювання тем, які не входять до плану аудиторних занять:</w:t>
            </w:r>
          </w:p>
          <w:p w14:paraId="5EEEB868" w14:textId="77777777" w:rsidR="00010CD4" w:rsidRPr="004265FF" w:rsidRDefault="00010CD4" w:rsidP="00010CD4">
            <w:pPr>
              <w:rPr>
                <w:sz w:val="24"/>
                <w:szCs w:val="20"/>
              </w:rPr>
            </w:pPr>
            <w:r w:rsidRPr="004265FF">
              <w:rPr>
                <w:sz w:val="24"/>
                <w:szCs w:val="20"/>
              </w:rPr>
              <w:t>- правила накладання зігрівального компресу. Техніка застосування гірчичників, користування грілкою, пухирем з льодом. - техніка промивання шлунку, способи його проведення, взяття промивних вод на дослідження. Підготовка зондів, катетерів, кінцевиків до маніпуляцій. Використання газовивідної трубки.</w:t>
            </w:r>
          </w:p>
          <w:p w14:paraId="07254886" w14:textId="77777777" w:rsidR="00010CD4" w:rsidRPr="004265FF" w:rsidRDefault="00010CD4" w:rsidP="00010CD4">
            <w:pPr>
              <w:jc w:val="both"/>
              <w:rPr>
                <w:sz w:val="24"/>
                <w:szCs w:val="20"/>
              </w:rPr>
            </w:pPr>
            <w:r w:rsidRPr="004265FF">
              <w:rPr>
                <w:sz w:val="24"/>
                <w:szCs w:val="20"/>
              </w:rPr>
              <w:t>- правила користування кишеньковим та стаціонарним інгаляторами. Методика і техніка подавання дітям зволоженого кисню та користування кисневою подушкою.</w:t>
            </w:r>
          </w:p>
          <w:p w14:paraId="3C5BEEE2" w14:textId="77777777" w:rsidR="00010CD4" w:rsidRPr="004265FF" w:rsidRDefault="00010CD4" w:rsidP="00010CD4">
            <w:pPr>
              <w:jc w:val="both"/>
              <w:rPr>
                <w:sz w:val="24"/>
                <w:szCs w:val="20"/>
              </w:rPr>
            </w:pPr>
            <w:r w:rsidRPr="004265FF">
              <w:rPr>
                <w:sz w:val="24"/>
                <w:szCs w:val="20"/>
              </w:rPr>
              <w:t>- харчоблок, роздаткова та їдальня – місце цих підрозділів у структурі стаціонару та організації харчування дітей. Основи дієтичного харчування.</w:t>
            </w:r>
          </w:p>
        </w:tc>
        <w:tc>
          <w:tcPr>
            <w:tcW w:w="851" w:type="dxa"/>
            <w:shd w:val="clear" w:color="auto" w:fill="auto"/>
          </w:tcPr>
          <w:p w14:paraId="2DE82267" w14:textId="77777777" w:rsidR="00010CD4" w:rsidRPr="004265FF" w:rsidRDefault="00010CD4" w:rsidP="00010CD4">
            <w:pPr>
              <w:jc w:val="center"/>
              <w:rPr>
                <w:sz w:val="24"/>
                <w:szCs w:val="20"/>
              </w:rPr>
            </w:pPr>
          </w:p>
          <w:p w14:paraId="3D7C9C24" w14:textId="77777777" w:rsidR="00010CD4" w:rsidRPr="004265FF" w:rsidRDefault="00010CD4" w:rsidP="00010CD4">
            <w:pPr>
              <w:jc w:val="center"/>
              <w:rPr>
                <w:sz w:val="24"/>
                <w:szCs w:val="20"/>
              </w:rPr>
            </w:pPr>
            <w:r w:rsidRPr="004265FF">
              <w:rPr>
                <w:sz w:val="24"/>
                <w:szCs w:val="20"/>
              </w:rPr>
              <w:t>2</w:t>
            </w:r>
          </w:p>
          <w:p w14:paraId="707ED8EF" w14:textId="77777777" w:rsidR="00010CD4" w:rsidRPr="004265FF" w:rsidRDefault="00010CD4" w:rsidP="00010CD4">
            <w:pPr>
              <w:jc w:val="center"/>
              <w:rPr>
                <w:sz w:val="24"/>
                <w:szCs w:val="20"/>
              </w:rPr>
            </w:pPr>
          </w:p>
          <w:p w14:paraId="4D552A15" w14:textId="77777777" w:rsidR="00010CD4" w:rsidRPr="004265FF" w:rsidRDefault="00010CD4" w:rsidP="00010CD4">
            <w:pPr>
              <w:jc w:val="center"/>
              <w:rPr>
                <w:sz w:val="24"/>
                <w:szCs w:val="20"/>
              </w:rPr>
            </w:pPr>
          </w:p>
          <w:p w14:paraId="573C38C6" w14:textId="77777777" w:rsidR="00010CD4" w:rsidRPr="00A7657A" w:rsidRDefault="00010CD4" w:rsidP="00010CD4">
            <w:pPr>
              <w:jc w:val="center"/>
              <w:rPr>
                <w:sz w:val="24"/>
                <w:szCs w:val="20"/>
                <w:lang w:val="en-US"/>
              </w:rPr>
            </w:pPr>
            <w:r>
              <w:rPr>
                <w:sz w:val="24"/>
                <w:szCs w:val="20"/>
                <w:lang w:val="en-US"/>
              </w:rPr>
              <w:t>1</w:t>
            </w:r>
          </w:p>
          <w:p w14:paraId="3C5AF945" w14:textId="77777777" w:rsidR="00010CD4" w:rsidRPr="004265FF" w:rsidRDefault="00010CD4" w:rsidP="00010CD4">
            <w:pPr>
              <w:jc w:val="center"/>
              <w:rPr>
                <w:sz w:val="24"/>
                <w:szCs w:val="20"/>
              </w:rPr>
            </w:pPr>
          </w:p>
          <w:p w14:paraId="091990C8" w14:textId="77777777" w:rsidR="00010CD4" w:rsidRDefault="00010CD4" w:rsidP="00010CD4">
            <w:pPr>
              <w:jc w:val="center"/>
              <w:rPr>
                <w:sz w:val="24"/>
                <w:szCs w:val="20"/>
                <w:lang w:val="en-US"/>
              </w:rPr>
            </w:pPr>
            <w:r w:rsidRPr="004265FF">
              <w:rPr>
                <w:sz w:val="24"/>
                <w:szCs w:val="20"/>
              </w:rPr>
              <w:t>2</w:t>
            </w:r>
          </w:p>
          <w:p w14:paraId="34D3EB6D" w14:textId="77777777" w:rsidR="00010CD4" w:rsidRDefault="00010CD4" w:rsidP="00010CD4">
            <w:pPr>
              <w:jc w:val="center"/>
              <w:rPr>
                <w:sz w:val="24"/>
                <w:szCs w:val="20"/>
                <w:lang w:val="en-US"/>
              </w:rPr>
            </w:pPr>
          </w:p>
          <w:p w14:paraId="40FB72DD" w14:textId="77777777" w:rsidR="00010CD4" w:rsidRDefault="00010CD4" w:rsidP="00010CD4">
            <w:pPr>
              <w:jc w:val="center"/>
              <w:rPr>
                <w:sz w:val="24"/>
                <w:szCs w:val="20"/>
                <w:lang w:val="en-US"/>
              </w:rPr>
            </w:pPr>
          </w:p>
          <w:p w14:paraId="09725FF4" w14:textId="77777777" w:rsidR="00010CD4" w:rsidRPr="00A7657A" w:rsidRDefault="00010CD4" w:rsidP="00010CD4">
            <w:pPr>
              <w:jc w:val="center"/>
              <w:rPr>
                <w:sz w:val="24"/>
                <w:szCs w:val="20"/>
                <w:lang w:val="en-US"/>
              </w:rPr>
            </w:pPr>
            <w:r>
              <w:rPr>
                <w:sz w:val="24"/>
                <w:szCs w:val="20"/>
                <w:lang w:val="en-US"/>
              </w:rPr>
              <w:t>1</w:t>
            </w:r>
          </w:p>
        </w:tc>
      </w:tr>
      <w:tr w:rsidR="00010CD4" w:rsidRPr="004265FF" w14:paraId="1BD66322" w14:textId="77777777" w:rsidTr="00010CD4">
        <w:tc>
          <w:tcPr>
            <w:tcW w:w="567" w:type="dxa"/>
            <w:shd w:val="clear" w:color="auto" w:fill="auto"/>
          </w:tcPr>
          <w:p w14:paraId="0AFB392C" w14:textId="77777777" w:rsidR="00010CD4" w:rsidRPr="004265FF" w:rsidRDefault="00010CD4" w:rsidP="00010CD4">
            <w:pPr>
              <w:jc w:val="center"/>
              <w:rPr>
                <w:sz w:val="24"/>
                <w:szCs w:val="20"/>
              </w:rPr>
            </w:pPr>
            <w:r w:rsidRPr="004265FF">
              <w:rPr>
                <w:sz w:val="24"/>
                <w:szCs w:val="20"/>
              </w:rPr>
              <w:t>3</w:t>
            </w:r>
          </w:p>
        </w:tc>
        <w:tc>
          <w:tcPr>
            <w:tcW w:w="8505" w:type="dxa"/>
            <w:shd w:val="clear" w:color="auto" w:fill="auto"/>
          </w:tcPr>
          <w:p w14:paraId="62CD1058" w14:textId="77777777" w:rsidR="00010CD4" w:rsidRPr="004265FF" w:rsidRDefault="00010CD4" w:rsidP="00010CD4">
            <w:pPr>
              <w:jc w:val="both"/>
              <w:rPr>
                <w:sz w:val="24"/>
                <w:szCs w:val="20"/>
              </w:rPr>
            </w:pPr>
            <w:r w:rsidRPr="004265FF">
              <w:rPr>
                <w:sz w:val="24"/>
                <w:szCs w:val="20"/>
              </w:rPr>
              <w:t>Заповнення основної звітної документації:</w:t>
            </w:r>
          </w:p>
          <w:p w14:paraId="6FF8E51F" w14:textId="77777777" w:rsidR="00010CD4" w:rsidRPr="004265FF" w:rsidRDefault="00010CD4" w:rsidP="00010CD4">
            <w:pPr>
              <w:jc w:val="both"/>
              <w:rPr>
                <w:sz w:val="24"/>
                <w:szCs w:val="20"/>
              </w:rPr>
            </w:pPr>
            <w:r w:rsidRPr="004265FF">
              <w:rPr>
                <w:sz w:val="24"/>
                <w:szCs w:val="20"/>
              </w:rPr>
              <w:t>щоденника виробничої практики та підсумкового звіту</w:t>
            </w:r>
          </w:p>
        </w:tc>
        <w:tc>
          <w:tcPr>
            <w:tcW w:w="851" w:type="dxa"/>
            <w:shd w:val="clear" w:color="auto" w:fill="auto"/>
          </w:tcPr>
          <w:p w14:paraId="3A7AB858" w14:textId="77777777" w:rsidR="00010CD4" w:rsidRPr="004265FF" w:rsidRDefault="00010CD4" w:rsidP="00010CD4">
            <w:pPr>
              <w:jc w:val="center"/>
              <w:rPr>
                <w:sz w:val="24"/>
                <w:szCs w:val="20"/>
              </w:rPr>
            </w:pPr>
          </w:p>
          <w:p w14:paraId="10FED8F8" w14:textId="77777777" w:rsidR="00010CD4" w:rsidRPr="004265FF" w:rsidRDefault="00010CD4" w:rsidP="00010CD4">
            <w:pPr>
              <w:jc w:val="center"/>
              <w:rPr>
                <w:sz w:val="24"/>
                <w:szCs w:val="20"/>
              </w:rPr>
            </w:pPr>
            <w:r w:rsidRPr="004265FF">
              <w:rPr>
                <w:sz w:val="24"/>
                <w:szCs w:val="20"/>
              </w:rPr>
              <w:t>1</w:t>
            </w:r>
          </w:p>
        </w:tc>
      </w:tr>
      <w:tr w:rsidR="00010CD4" w:rsidRPr="004265FF" w14:paraId="71B62EAE" w14:textId="77777777" w:rsidTr="00010CD4">
        <w:tc>
          <w:tcPr>
            <w:tcW w:w="567" w:type="dxa"/>
            <w:shd w:val="clear" w:color="auto" w:fill="auto"/>
          </w:tcPr>
          <w:p w14:paraId="0AA5DC4E" w14:textId="77777777" w:rsidR="00010CD4" w:rsidRPr="004265FF" w:rsidRDefault="00010CD4" w:rsidP="00010CD4">
            <w:pPr>
              <w:jc w:val="center"/>
              <w:rPr>
                <w:sz w:val="24"/>
                <w:szCs w:val="20"/>
              </w:rPr>
            </w:pPr>
            <w:r w:rsidRPr="004265FF">
              <w:rPr>
                <w:sz w:val="24"/>
                <w:szCs w:val="20"/>
              </w:rPr>
              <w:t>4</w:t>
            </w:r>
          </w:p>
        </w:tc>
        <w:tc>
          <w:tcPr>
            <w:tcW w:w="8505" w:type="dxa"/>
            <w:shd w:val="clear" w:color="auto" w:fill="auto"/>
          </w:tcPr>
          <w:p w14:paraId="180164B8" w14:textId="77777777" w:rsidR="00010CD4" w:rsidRPr="004265FF" w:rsidRDefault="00010CD4" w:rsidP="00010CD4">
            <w:pPr>
              <w:rPr>
                <w:sz w:val="24"/>
                <w:szCs w:val="20"/>
              </w:rPr>
            </w:pPr>
            <w:r w:rsidRPr="004265FF">
              <w:rPr>
                <w:iCs/>
                <w:sz w:val="24"/>
                <w:szCs w:val="20"/>
              </w:rPr>
              <w:t xml:space="preserve">Підготовка до </w:t>
            </w:r>
            <w:r w:rsidRPr="004265FF">
              <w:rPr>
                <w:bCs/>
                <w:sz w:val="24"/>
                <w:szCs w:val="20"/>
              </w:rPr>
              <w:t>диференційованого заліку</w:t>
            </w:r>
          </w:p>
        </w:tc>
        <w:tc>
          <w:tcPr>
            <w:tcW w:w="851" w:type="dxa"/>
            <w:shd w:val="clear" w:color="auto" w:fill="auto"/>
          </w:tcPr>
          <w:p w14:paraId="0881AC28" w14:textId="77777777" w:rsidR="00010CD4" w:rsidRPr="004265FF" w:rsidRDefault="00010CD4" w:rsidP="00010CD4">
            <w:pPr>
              <w:jc w:val="center"/>
              <w:rPr>
                <w:sz w:val="24"/>
                <w:szCs w:val="20"/>
              </w:rPr>
            </w:pPr>
            <w:r w:rsidRPr="004265FF">
              <w:rPr>
                <w:sz w:val="24"/>
                <w:szCs w:val="20"/>
              </w:rPr>
              <w:t>2</w:t>
            </w:r>
          </w:p>
        </w:tc>
      </w:tr>
      <w:tr w:rsidR="00010CD4" w:rsidRPr="004265FF" w14:paraId="0405636A" w14:textId="77777777" w:rsidTr="00010CD4">
        <w:tc>
          <w:tcPr>
            <w:tcW w:w="9072" w:type="dxa"/>
            <w:gridSpan w:val="2"/>
            <w:shd w:val="clear" w:color="auto" w:fill="auto"/>
          </w:tcPr>
          <w:p w14:paraId="7529B33B" w14:textId="77777777" w:rsidR="00010CD4" w:rsidRPr="004265FF" w:rsidRDefault="00010CD4" w:rsidP="00010CD4">
            <w:pPr>
              <w:rPr>
                <w:b/>
                <w:iCs/>
                <w:sz w:val="24"/>
                <w:szCs w:val="20"/>
              </w:rPr>
            </w:pPr>
            <w:r w:rsidRPr="004265FF">
              <w:rPr>
                <w:b/>
                <w:sz w:val="24"/>
                <w:szCs w:val="20"/>
              </w:rPr>
              <w:t xml:space="preserve">            Разом </w:t>
            </w:r>
          </w:p>
        </w:tc>
        <w:tc>
          <w:tcPr>
            <w:tcW w:w="851" w:type="dxa"/>
            <w:shd w:val="clear" w:color="auto" w:fill="auto"/>
          </w:tcPr>
          <w:p w14:paraId="5BCDDF89" w14:textId="77777777" w:rsidR="00010CD4" w:rsidRPr="004265FF" w:rsidRDefault="00010CD4" w:rsidP="00010CD4">
            <w:pPr>
              <w:jc w:val="center"/>
              <w:rPr>
                <w:b/>
                <w:sz w:val="24"/>
                <w:szCs w:val="20"/>
              </w:rPr>
            </w:pPr>
            <w:r w:rsidRPr="004265FF">
              <w:rPr>
                <w:b/>
                <w:sz w:val="24"/>
                <w:szCs w:val="20"/>
              </w:rPr>
              <w:t>18</w:t>
            </w:r>
          </w:p>
        </w:tc>
      </w:tr>
    </w:tbl>
    <w:p w14:paraId="5DC38869" w14:textId="77777777" w:rsidR="00010CD4" w:rsidRDefault="00010CD4" w:rsidP="00010CD4">
      <w:pPr>
        <w:pBdr>
          <w:top w:val="nil"/>
          <w:left w:val="nil"/>
          <w:bottom w:val="nil"/>
          <w:right w:val="nil"/>
          <w:between w:val="nil"/>
        </w:pBdr>
        <w:tabs>
          <w:tab w:val="left" w:pos="851"/>
          <w:tab w:val="left" w:pos="993"/>
        </w:tabs>
        <w:spacing w:line="298" w:lineRule="auto"/>
        <w:ind w:firstLine="567"/>
        <w:jc w:val="center"/>
        <w:rPr>
          <w:rFonts w:eastAsia="Times New Roman"/>
          <w:color w:val="000000"/>
          <w:sz w:val="24"/>
          <w:szCs w:val="24"/>
        </w:rPr>
      </w:pPr>
      <w:r w:rsidRPr="00EA3A46">
        <w:rPr>
          <w:rFonts w:eastAsia="Times New Roman"/>
          <w:b/>
          <w:color w:val="000000"/>
          <w:sz w:val="24"/>
          <w:szCs w:val="24"/>
        </w:rPr>
        <w:t>Політика та цінності дисципліни</w:t>
      </w:r>
    </w:p>
    <w:p w14:paraId="3155191C" w14:textId="77777777" w:rsidR="00010CD4" w:rsidRPr="00DB0359" w:rsidRDefault="00010CD4" w:rsidP="00010CD4">
      <w:pPr>
        <w:ind w:firstLine="709"/>
        <w:jc w:val="both"/>
        <w:rPr>
          <w:sz w:val="24"/>
          <w:szCs w:val="24"/>
        </w:rPr>
      </w:pPr>
      <w:r>
        <w:rPr>
          <w:rFonts w:eastAsia="Times New Roman"/>
          <w:color w:val="000000"/>
          <w:sz w:val="24"/>
          <w:szCs w:val="24"/>
          <w:u w:val="single"/>
        </w:rPr>
        <w:t xml:space="preserve">Вимоги дисципліни </w:t>
      </w:r>
      <w:r>
        <w:rPr>
          <w:rFonts w:eastAsia="Times New Roman"/>
          <w:color w:val="000000"/>
          <w:sz w:val="24"/>
          <w:szCs w:val="24"/>
        </w:rPr>
        <w:t>(система вимог та правил, які викладач пред'являє до здобувачів вищої освіти при вивченні дисципліни).</w:t>
      </w:r>
      <w:r w:rsidRPr="003E7A81">
        <w:rPr>
          <w:sz w:val="24"/>
          <w:szCs w:val="24"/>
        </w:rPr>
        <w:t xml:space="preserve"> </w:t>
      </w:r>
      <w:r w:rsidRPr="00DB0359">
        <w:rPr>
          <w:sz w:val="24"/>
          <w:szCs w:val="24"/>
        </w:rPr>
        <w:t xml:space="preserve">Щоб досягти цілей навчання і успішно пройти курс, необхідно: з першого дня включитися в роботу; регулярно відвідувати </w:t>
      </w:r>
      <w:r>
        <w:rPr>
          <w:sz w:val="24"/>
          <w:szCs w:val="24"/>
        </w:rPr>
        <w:t>практичні заняття та працювати в педіатричному відділенні</w:t>
      </w:r>
      <w:r w:rsidRPr="00DB0359">
        <w:rPr>
          <w:sz w:val="24"/>
          <w:szCs w:val="24"/>
        </w:rPr>
        <w:t>; читати матеріал попередньо, до його розгляду на практичному занятті; не спізнюватися і не пропускати заняття;</w:t>
      </w:r>
      <w:r>
        <w:rPr>
          <w:sz w:val="24"/>
          <w:szCs w:val="24"/>
        </w:rPr>
        <w:t xml:space="preserve"> приходити на кафедру одягнути </w:t>
      </w:r>
      <w:r w:rsidRPr="00DB0359">
        <w:rPr>
          <w:sz w:val="24"/>
          <w:szCs w:val="24"/>
        </w:rPr>
        <w:t xml:space="preserve"> медичний халат, </w:t>
      </w:r>
      <w:r w:rsidRPr="00DB0359">
        <w:rPr>
          <w:sz w:val="24"/>
          <w:szCs w:val="24"/>
          <w:lang w:val="ru-RU"/>
        </w:rPr>
        <w:t>мат</w:t>
      </w:r>
      <w:r w:rsidRPr="00DB0359">
        <w:rPr>
          <w:sz w:val="24"/>
          <w:szCs w:val="24"/>
        </w:rPr>
        <w:t>и змінне взуття, мати при собі фонендоскоп, зошит, ручку;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 Письмові та домашні завдання треба виконувати повністю та вчасно.</w:t>
      </w:r>
      <w:r>
        <w:rPr>
          <w:sz w:val="24"/>
          <w:szCs w:val="24"/>
        </w:rPr>
        <w:t xml:space="preserve"> Активно працювати в педіатричному відділенні по відпрацюванню практичних навичок по догляду за хворими дітьми, вести щоденник виробничої практики, в якому відображені усі види роботи студента на практиці.</w:t>
      </w:r>
    </w:p>
    <w:p w14:paraId="28B10F68" w14:textId="77777777" w:rsidR="00010CD4" w:rsidRPr="000B07FD" w:rsidRDefault="00010CD4" w:rsidP="00010CD4">
      <w:pPr>
        <w:pStyle w:val="Iauiue"/>
        <w:ind w:firstLine="708"/>
        <w:jc w:val="both"/>
        <w:rPr>
          <w:sz w:val="24"/>
          <w:szCs w:val="24"/>
          <w:lang w:val="ru-RU"/>
        </w:rPr>
      </w:pPr>
      <w:r w:rsidRPr="00DB0359">
        <w:rPr>
          <w:sz w:val="24"/>
          <w:szCs w:val="24"/>
        </w:rPr>
        <w:t xml:space="preserve">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w:t>
      </w:r>
    </w:p>
    <w:p w14:paraId="2BA8C028" w14:textId="77777777" w:rsidR="00010CD4" w:rsidRDefault="00010CD4" w:rsidP="00010CD4">
      <w:pPr>
        <w:pStyle w:val="Iauiue"/>
        <w:ind w:firstLine="708"/>
        <w:jc w:val="both"/>
        <w:rPr>
          <w:sz w:val="24"/>
          <w:szCs w:val="24"/>
        </w:rPr>
      </w:pPr>
      <w:r>
        <w:rPr>
          <w:color w:val="000000"/>
          <w:sz w:val="24"/>
          <w:szCs w:val="24"/>
          <w:u w:val="single"/>
        </w:rPr>
        <w:t>Відвідування занять та поведінка</w:t>
      </w:r>
      <w:r>
        <w:rPr>
          <w:color w:val="000000"/>
          <w:sz w:val="24"/>
          <w:szCs w:val="24"/>
        </w:rPr>
        <w:t xml:space="preserve"> Відвідування практичних занять та практики студентами є обов</w:t>
      </w:r>
      <w:r w:rsidRPr="000B07FD">
        <w:rPr>
          <w:color w:val="000000"/>
          <w:sz w:val="24"/>
          <w:szCs w:val="24"/>
          <w:lang w:val="ru-RU"/>
        </w:rPr>
        <w:t>’</w:t>
      </w:r>
      <w:r>
        <w:rPr>
          <w:color w:val="000000"/>
          <w:sz w:val="24"/>
          <w:szCs w:val="24"/>
        </w:rPr>
        <w:t xml:space="preserve">язковим. </w:t>
      </w:r>
      <w:r w:rsidRPr="00484A73">
        <w:rPr>
          <w:sz w:val="24"/>
          <w:szCs w:val="24"/>
        </w:rPr>
        <w:t xml:space="preserve"> </w:t>
      </w:r>
      <w:r w:rsidRPr="00DB0359">
        <w:rPr>
          <w:sz w:val="24"/>
          <w:szCs w:val="24"/>
        </w:rPr>
        <w:t>Не допускаються запізнення студентів на</w:t>
      </w:r>
      <w:r>
        <w:rPr>
          <w:sz w:val="24"/>
          <w:szCs w:val="24"/>
        </w:rPr>
        <w:t xml:space="preserve"> </w:t>
      </w:r>
      <w:r w:rsidRPr="00DB0359">
        <w:rPr>
          <w:sz w:val="24"/>
          <w:szCs w:val="24"/>
        </w:rPr>
        <w:t xml:space="preserve">практичні заняття. </w:t>
      </w:r>
    </w:p>
    <w:p w14:paraId="03E07AED" w14:textId="77777777" w:rsidR="00010CD4" w:rsidRPr="004860B6" w:rsidRDefault="00010CD4" w:rsidP="00010CD4">
      <w:pPr>
        <w:pStyle w:val="Iauiue"/>
        <w:ind w:firstLine="708"/>
        <w:jc w:val="both"/>
        <w:rPr>
          <w:sz w:val="24"/>
          <w:szCs w:val="24"/>
          <w:lang w:val="ru-RU"/>
        </w:rPr>
      </w:pPr>
      <w:r>
        <w:rPr>
          <w:color w:val="000000"/>
          <w:sz w:val="24"/>
          <w:szCs w:val="24"/>
          <w:u w:val="single"/>
        </w:rPr>
        <w:t>Використання електронних гаджетів</w:t>
      </w:r>
      <w:r w:rsidRPr="004860B6">
        <w:rPr>
          <w:color w:val="000000"/>
          <w:sz w:val="24"/>
          <w:szCs w:val="24"/>
        </w:rPr>
        <w:t xml:space="preserve"> дозволяється лише з дозволу викладача</w:t>
      </w:r>
      <w:r>
        <w:rPr>
          <w:color w:val="000000"/>
          <w:sz w:val="24"/>
          <w:szCs w:val="24"/>
        </w:rPr>
        <w:t>.</w:t>
      </w:r>
      <w:r w:rsidRPr="004860B6">
        <w:rPr>
          <w:sz w:val="24"/>
          <w:szCs w:val="24"/>
        </w:rPr>
        <w:t xml:space="preserve"> </w:t>
      </w:r>
      <w:r w:rsidRPr="00DB0359">
        <w:rPr>
          <w:sz w:val="24"/>
          <w:szCs w:val="24"/>
        </w:rPr>
        <w:t xml:space="preserve">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w:t>
      </w:r>
    </w:p>
    <w:p w14:paraId="55D89902" w14:textId="77777777" w:rsidR="00010CD4" w:rsidRPr="004860B6" w:rsidRDefault="00010CD4" w:rsidP="00010CD4">
      <w:pPr>
        <w:ind w:left="393" w:right="111" w:firstLine="566"/>
        <w:jc w:val="both"/>
        <w:rPr>
          <w:sz w:val="24"/>
        </w:rPr>
      </w:pPr>
      <w:r>
        <w:rPr>
          <w:rFonts w:eastAsia="Times New Roman"/>
          <w:color w:val="000000"/>
          <w:sz w:val="24"/>
          <w:szCs w:val="24"/>
          <w:u w:val="single"/>
        </w:rPr>
        <w:t>Політика щодо академічної доброчесності</w:t>
      </w:r>
      <w:r>
        <w:rPr>
          <w:rFonts w:eastAsia="Times New Roman"/>
          <w:color w:val="000000"/>
          <w:sz w:val="24"/>
          <w:szCs w:val="24"/>
        </w:rPr>
        <w:t xml:space="preserve"> (в  т.ч. відповідальність за порушення академічної доброчесності).</w:t>
      </w:r>
      <w:r w:rsidRPr="003E7A81">
        <w:rPr>
          <w:sz w:val="24"/>
          <w:szCs w:val="24"/>
        </w:rPr>
        <w:t xml:space="preserve"> </w:t>
      </w:r>
      <w:r w:rsidRPr="004860B6">
        <w:rPr>
          <w:sz w:val="24"/>
        </w:rPr>
        <w:t>Дотримання академічної доброчесності здобувачами освіти передбачає:</w:t>
      </w:r>
    </w:p>
    <w:p w14:paraId="7172C36E" w14:textId="77777777" w:rsidR="00010CD4" w:rsidRPr="004860B6" w:rsidRDefault="00010CD4" w:rsidP="0044730C">
      <w:pPr>
        <w:pStyle w:val="a3"/>
        <w:numPr>
          <w:ilvl w:val="1"/>
          <w:numId w:val="34"/>
        </w:numPr>
        <w:tabs>
          <w:tab w:val="left" w:pos="821"/>
        </w:tabs>
        <w:ind w:right="111" w:firstLine="0"/>
        <w:contextualSpacing w:val="0"/>
        <w:jc w:val="both"/>
        <w:rPr>
          <w:sz w:val="24"/>
        </w:rPr>
      </w:pPr>
      <w:r w:rsidRPr="004860B6">
        <w:rPr>
          <w:sz w:val="24"/>
        </w:rPr>
        <w:lastRenderedPageBreak/>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5AC04DC4" w14:textId="77777777" w:rsidR="00010CD4" w:rsidRPr="004860B6" w:rsidRDefault="00010CD4" w:rsidP="0044730C">
      <w:pPr>
        <w:pStyle w:val="a3"/>
        <w:numPr>
          <w:ilvl w:val="1"/>
          <w:numId w:val="34"/>
        </w:numPr>
        <w:tabs>
          <w:tab w:val="left" w:pos="821"/>
        </w:tabs>
        <w:spacing w:line="237" w:lineRule="auto"/>
        <w:ind w:right="111" w:firstLine="0"/>
        <w:contextualSpacing w:val="0"/>
        <w:jc w:val="both"/>
        <w:rPr>
          <w:sz w:val="24"/>
        </w:rPr>
      </w:pPr>
      <w:r w:rsidRPr="004860B6">
        <w:rPr>
          <w:sz w:val="24"/>
        </w:rPr>
        <w:t>Посилання на джерела інформації у разі використання ідей, розробок, тверджень,</w:t>
      </w:r>
      <w:r w:rsidRPr="004860B6">
        <w:rPr>
          <w:spacing w:val="-4"/>
          <w:sz w:val="24"/>
        </w:rPr>
        <w:t xml:space="preserve"> </w:t>
      </w:r>
      <w:r w:rsidRPr="004860B6">
        <w:rPr>
          <w:sz w:val="24"/>
        </w:rPr>
        <w:t>відомостей;</w:t>
      </w:r>
    </w:p>
    <w:p w14:paraId="1E744D52" w14:textId="77777777" w:rsidR="00010CD4" w:rsidRPr="004860B6" w:rsidRDefault="00010CD4" w:rsidP="0044730C">
      <w:pPr>
        <w:pStyle w:val="a3"/>
        <w:numPr>
          <w:ilvl w:val="1"/>
          <w:numId w:val="34"/>
        </w:numPr>
        <w:tabs>
          <w:tab w:val="left" w:pos="821"/>
        </w:tabs>
        <w:ind w:right="114" w:firstLine="0"/>
        <w:contextualSpacing w:val="0"/>
        <w:jc w:val="both"/>
        <w:rPr>
          <w:sz w:val="24"/>
        </w:rPr>
      </w:pPr>
      <w:r w:rsidRPr="004860B6">
        <w:rPr>
          <w:sz w:val="24"/>
        </w:rPr>
        <w:t>Дотримання норм законодавства про авторське право і суміжні</w:t>
      </w:r>
      <w:r w:rsidRPr="004860B6">
        <w:rPr>
          <w:spacing w:val="-1"/>
          <w:sz w:val="24"/>
        </w:rPr>
        <w:t xml:space="preserve"> </w:t>
      </w:r>
      <w:r w:rsidRPr="004860B6">
        <w:rPr>
          <w:sz w:val="24"/>
        </w:rPr>
        <w:t>права;</w:t>
      </w:r>
    </w:p>
    <w:p w14:paraId="6EC6F297" w14:textId="77777777" w:rsidR="00010CD4" w:rsidRPr="004860B6" w:rsidRDefault="00010CD4" w:rsidP="0044730C">
      <w:pPr>
        <w:pStyle w:val="a3"/>
        <w:numPr>
          <w:ilvl w:val="1"/>
          <w:numId w:val="34"/>
        </w:numPr>
        <w:tabs>
          <w:tab w:val="left" w:pos="960"/>
        </w:tabs>
        <w:ind w:right="113" w:firstLine="0"/>
        <w:contextualSpacing w:val="0"/>
        <w:jc w:val="both"/>
        <w:rPr>
          <w:sz w:val="24"/>
        </w:rPr>
      </w:pPr>
      <w:r w:rsidRPr="004860B6">
        <w:rPr>
          <w:sz w:val="24"/>
        </w:rPr>
        <w:t>Надання достовірної інформації про результати власної (наукової, творчої) діяльності, використані методики досліджень і джерела</w:t>
      </w:r>
      <w:r w:rsidRPr="004860B6">
        <w:rPr>
          <w:spacing w:val="-2"/>
          <w:sz w:val="24"/>
        </w:rPr>
        <w:t xml:space="preserve"> </w:t>
      </w:r>
      <w:r w:rsidRPr="004860B6">
        <w:rPr>
          <w:sz w:val="24"/>
        </w:rPr>
        <w:t>інформації.</w:t>
      </w:r>
    </w:p>
    <w:p w14:paraId="615586B6" w14:textId="77777777" w:rsidR="00010CD4" w:rsidRPr="003E7A81" w:rsidRDefault="00010CD4" w:rsidP="00010CD4">
      <w:pPr>
        <w:tabs>
          <w:tab w:val="left" w:pos="284"/>
          <w:tab w:val="left" w:pos="567"/>
          <w:tab w:val="left" w:pos="993"/>
        </w:tabs>
        <w:ind w:firstLine="567"/>
        <w:jc w:val="both"/>
        <w:rPr>
          <w:sz w:val="24"/>
          <w:szCs w:val="24"/>
        </w:rPr>
      </w:pPr>
      <w:r w:rsidRPr="004860B6">
        <w:rPr>
          <w:sz w:val="24"/>
          <w:szCs w:val="24"/>
        </w:rPr>
        <w:t xml:space="preserve">Кафедра </w:t>
      </w:r>
      <w:r w:rsidRPr="004860B6">
        <w:rPr>
          <w:sz w:val="24"/>
          <w:szCs w:val="24"/>
          <w:lang w:val="ru-RU"/>
        </w:rPr>
        <w:t xml:space="preserve">пропедевтики </w:t>
      </w:r>
      <w:r>
        <w:rPr>
          <w:sz w:val="24"/>
          <w:szCs w:val="24"/>
          <w:lang w:val="ru-RU"/>
        </w:rPr>
        <w:t>педіатрії</w:t>
      </w:r>
      <w:r w:rsidRPr="004860B6">
        <w:rPr>
          <w:sz w:val="24"/>
          <w:szCs w:val="24"/>
        </w:rPr>
        <w:t xml:space="preserve"> №2 підтримує нульову толерантність до плагіату</w:t>
      </w:r>
      <w:r w:rsidRPr="004860B6">
        <w:rPr>
          <w:b/>
          <w:sz w:val="24"/>
          <w:szCs w:val="24"/>
        </w:rPr>
        <w:t xml:space="preserve">. </w:t>
      </w:r>
      <w:r w:rsidRPr="004860B6">
        <w:rPr>
          <w:sz w:val="24"/>
          <w:szCs w:val="24"/>
        </w:rPr>
        <w:t>Від студентів очікується бажання</w:t>
      </w:r>
      <w:r w:rsidRPr="00DB0359">
        <w:rPr>
          <w:sz w:val="24"/>
          <w:szCs w:val="24"/>
        </w:rPr>
        <w:t xml:space="preserve">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w:t>
      </w:r>
      <w:r>
        <w:rPr>
          <w:sz w:val="24"/>
          <w:szCs w:val="24"/>
        </w:rPr>
        <w:t>ти дослідницько-науковий пошук.</w:t>
      </w:r>
    </w:p>
    <w:p w14:paraId="291DD7B3" w14:textId="77777777" w:rsidR="00010CD4" w:rsidRPr="004860B6" w:rsidRDefault="00010CD4" w:rsidP="00010CD4">
      <w:pPr>
        <w:ind w:firstLine="709"/>
        <w:jc w:val="both"/>
        <w:rPr>
          <w:sz w:val="24"/>
          <w:szCs w:val="24"/>
        </w:rPr>
      </w:pPr>
      <w:r>
        <w:rPr>
          <w:rFonts w:eastAsia="Times New Roman"/>
          <w:color w:val="000000"/>
          <w:sz w:val="24"/>
          <w:szCs w:val="24"/>
          <w:u w:val="single"/>
        </w:rPr>
        <w:t>Політика щодо осіб з особливими освітніми потребами</w:t>
      </w:r>
      <w:r>
        <w:rPr>
          <w:rFonts w:eastAsia="Times New Roman"/>
          <w:color w:val="000000"/>
          <w:sz w:val="24"/>
          <w:szCs w:val="24"/>
        </w:rPr>
        <w:t>.</w:t>
      </w:r>
      <w:r w:rsidRPr="003E7A81">
        <w:rPr>
          <w:sz w:val="24"/>
          <w:szCs w:val="24"/>
        </w:rPr>
        <w:t xml:space="preserve"> </w:t>
      </w:r>
      <w:r w:rsidRPr="00DB0359">
        <w:rPr>
          <w:sz w:val="24"/>
          <w:szCs w:val="24"/>
        </w:rPr>
        <w:t xml:space="preserve">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w:t>
      </w:r>
    </w:p>
    <w:p w14:paraId="78E8B0DC" w14:textId="77777777" w:rsidR="00010CD4" w:rsidRDefault="00010CD4" w:rsidP="00010CD4">
      <w:pPr>
        <w:tabs>
          <w:tab w:val="left" w:pos="284"/>
          <w:tab w:val="left" w:pos="567"/>
          <w:tab w:val="left" w:pos="993"/>
        </w:tabs>
        <w:ind w:firstLine="567"/>
        <w:jc w:val="both"/>
        <w:rPr>
          <w:b/>
          <w:sz w:val="24"/>
          <w:szCs w:val="24"/>
        </w:rPr>
      </w:pPr>
      <w:r>
        <w:rPr>
          <w:rFonts w:eastAsia="Times New Roman"/>
          <w:color w:val="000000"/>
          <w:sz w:val="24"/>
          <w:szCs w:val="24"/>
          <w:u w:val="single"/>
        </w:rPr>
        <w:t xml:space="preserve">Рекомендації щодо успішного складання дисципліни </w:t>
      </w:r>
      <w:r>
        <w:rPr>
          <w:rFonts w:eastAsia="Times New Roman"/>
          <w:color w:val="000000"/>
          <w:sz w:val="24"/>
          <w:szCs w:val="24"/>
        </w:rPr>
        <w:t>(активність здобувачів вищої освіти під час практичного заняття, виконання необхідного мінімуму навчальної роботи).</w:t>
      </w:r>
    </w:p>
    <w:p w14:paraId="11D5E907" w14:textId="77777777" w:rsidR="00010CD4" w:rsidRPr="00DB0359" w:rsidRDefault="00010CD4" w:rsidP="00010CD4">
      <w:pPr>
        <w:tabs>
          <w:tab w:val="left" w:pos="284"/>
          <w:tab w:val="left" w:pos="567"/>
          <w:tab w:val="left" w:pos="993"/>
        </w:tabs>
        <w:ind w:firstLine="567"/>
        <w:jc w:val="both"/>
        <w:rPr>
          <w:b/>
          <w:sz w:val="24"/>
          <w:szCs w:val="24"/>
        </w:rPr>
      </w:pPr>
      <w:r w:rsidRPr="004860B6">
        <w:rPr>
          <w:sz w:val="24"/>
          <w:szCs w:val="24"/>
        </w:rPr>
        <w:t>Практичні заняття</w:t>
      </w:r>
      <w:r w:rsidRPr="00DB0359">
        <w:rPr>
          <w:b/>
          <w:sz w:val="24"/>
          <w:szCs w:val="24"/>
        </w:rPr>
        <w:t xml:space="preserve"> </w:t>
      </w:r>
      <w:r w:rsidRPr="000B07FD">
        <w:rPr>
          <w:sz w:val="24"/>
          <w:szCs w:val="24"/>
        </w:rPr>
        <w:t>передбачають:</w:t>
      </w:r>
    </w:p>
    <w:p w14:paraId="565963D2" w14:textId="77777777" w:rsidR="00010CD4" w:rsidRPr="00DB0359" w:rsidRDefault="00010CD4" w:rsidP="00010CD4">
      <w:pPr>
        <w:tabs>
          <w:tab w:val="left" w:pos="284"/>
          <w:tab w:val="left" w:pos="567"/>
          <w:tab w:val="left" w:pos="993"/>
        </w:tabs>
        <w:ind w:firstLine="567"/>
        <w:jc w:val="both"/>
        <w:rPr>
          <w:sz w:val="24"/>
          <w:szCs w:val="24"/>
        </w:rPr>
      </w:pPr>
      <w:r w:rsidRPr="00DB0359">
        <w:rPr>
          <w:sz w:val="24"/>
          <w:szCs w:val="24"/>
        </w:rPr>
        <w:t>Активн</w:t>
      </w:r>
      <w:r>
        <w:rPr>
          <w:sz w:val="24"/>
          <w:szCs w:val="24"/>
        </w:rPr>
        <w:t>у</w:t>
      </w:r>
      <w:r w:rsidRPr="00DB0359">
        <w:rPr>
          <w:sz w:val="24"/>
          <w:szCs w:val="24"/>
        </w:rPr>
        <w:t xml:space="preserve">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3E57448F" w14:textId="77777777" w:rsidR="00010CD4" w:rsidRPr="00DB0359" w:rsidRDefault="00010CD4" w:rsidP="0044730C">
      <w:pPr>
        <w:pStyle w:val="a3"/>
        <w:widowControl/>
        <w:numPr>
          <w:ilvl w:val="0"/>
          <w:numId w:val="32"/>
        </w:numPr>
        <w:tabs>
          <w:tab w:val="left" w:pos="284"/>
          <w:tab w:val="left" w:pos="567"/>
          <w:tab w:val="left" w:pos="993"/>
        </w:tabs>
        <w:autoSpaceDE/>
        <w:autoSpaceDN/>
        <w:ind w:left="0" w:firstLine="567"/>
        <w:jc w:val="both"/>
        <w:rPr>
          <w:sz w:val="24"/>
          <w:szCs w:val="24"/>
        </w:rPr>
      </w:pPr>
      <w:r w:rsidRPr="00DB0359">
        <w:rPr>
          <w:sz w:val="24"/>
          <w:szCs w:val="24"/>
        </w:rPr>
        <w:t>повага до колег,</w:t>
      </w:r>
    </w:p>
    <w:p w14:paraId="34EDF08D" w14:textId="77777777" w:rsidR="00010CD4" w:rsidRPr="00DB0359" w:rsidRDefault="00010CD4" w:rsidP="0044730C">
      <w:pPr>
        <w:pStyle w:val="a3"/>
        <w:widowControl/>
        <w:numPr>
          <w:ilvl w:val="0"/>
          <w:numId w:val="32"/>
        </w:numPr>
        <w:tabs>
          <w:tab w:val="left" w:pos="284"/>
          <w:tab w:val="left" w:pos="567"/>
          <w:tab w:val="left" w:pos="993"/>
        </w:tabs>
        <w:autoSpaceDE/>
        <w:autoSpaceDN/>
        <w:ind w:left="0" w:firstLine="567"/>
        <w:jc w:val="both"/>
        <w:rPr>
          <w:sz w:val="24"/>
          <w:szCs w:val="24"/>
        </w:rPr>
      </w:pPr>
      <w:r w:rsidRPr="00DB0359">
        <w:rPr>
          <w:sz w:val="24"/>
          <w:szCs w:val="24"/>
        </w:rPr>
        <w:t xml:space="preserve">толерантність до інших та їхнього досвіду, </w:t>
      </w:r>
    </w:p>
    <w:p w14:paraId="27321975" w14:textId="77777777" w:rsidR="00010CD4" w:rsidRPr="00DB0359" w:rsidRDefault="00010CD4" w:rsidP="0044730C">
      <w:pPr>
        <w:pStyle w:val="a3"/>
        <w:widowControl/>
        <w:numPr>
          <w:ilvl w:val="0"/>
          <w:numId w:val="32"/>
        </w:numPr>
        <w:tabs>
          <w:tab w:val="left" w:pos="284"/>
          <w:tab w:val="left" w:pos="567"/>
          <w:tab w:val="left" w:pos="993"/>
        </w:tabs>
        <w:autoSpaceDE/>
        <w:autoSpaceDN/>
        <w:ind w:left="0" w:firstLine="567"/>
        <w:jc w:val="both"/>
        <w:rPr>
          <w:sz w:val="24"/>
          <w:szCs w:val="24"/>
        </w:rPr>
      </w:pPr>
      <w:r w:rsidRPr="00DB0359">
        <w:rPr>
          <w:sz w:val="24"/>
          <w:szCs w:val="24"/>
        </w:rPr>
        <w:t>сприйнятливість та неупередженість,</w:t>
      </w:r>
    </w:p>
    <w:p w14:paraId="480754E0" w14:textId="77777777" w:rsidR="00010CD4" w:rsidRPr="00DB0359" w:rsidRDefault="00010CD4" w:rsidP="0044730C">
      <w:pPr>
        <w:pStyle w:val="a3"/>
        <w:widowControl/>
        <w:numPr>
          <w:ilvl w:val="0"/>
          <w:numId w:val="32"/>
        </w:numPr>
        <w:tabs>
          <w:tab w:val="left" w:pos="284"/>
          <w:tab w:val="left" w:pos="567"/>
          <w:tab w:val="left" w:pos="993"/>
        </w:tabs>
        <w:autoSpaceDE/>
        <w:autoSpaceDN/>
        <w:ind w:left="0" w:firstLine="567"/>
        <w:jc w:val="both"/>
        <w:rPr>
          <w:sz w:val="24"/>
          <w:szCs w:val="24"/>
        </w:rPr>
      </w:pPr>
      <w:r w:rsidRPr="00DB0359">
        <w:rPr>
          <w:sz w:val="24"/>
          <w:szCs w:val="24"/>
        </w:rPr>
        <w:t>здатність не погоджуватися з думкою, але шанувати особистість опонента/-ки,</w:t>
      </w:r>
    </w:p>
    <w:p w14:paraId="5C4FF821" w14:textId="77777777" w:rsidR="00010CD4" w:rsidRPr="00DB0359" w:rsidRDefault="00010CD4" w:rsidP="0044730C">
      <w:pPr>
        <w:pStyle w:val="a3"/>
        <w:widowControl/>
        <w:numPr>
          <w:ilvl w:val="0"/>
          <w:numId w:val="32"/>
        </w:numPr>
        <w:tabs>
          <w:tab w:val="left" w:pos="284"/>
          <w:tab w:val="left" w:pos="567"/>
          <w:tab w:val="left" w:pos="993"/>
        </w:tabs>
        <w:autoSpaceDE/>
        <w:autoSpaceDN/>
        <w:ind w:left="0" w:firstLine="567"/>
        <w:jc w:val="both"/>
        <w:rPr>
          <w:sz w:val="24"/>
          <w:szCs w:val="24"/>
        </w:rPr>
      </w:pPr>
      <w:r w:rsidRPr="00DB0359">
        <w:rPr>
          <w:sz w:val="24"/>
          <w:szCs w:val="24"/>
        </w:rPr>
        <w:t>ретельна аргументація своєї думки та сміливість змінювати свою позицію під впливом доказів,</w:t>
      </w:r>
    </w:p>
    <w:p w14:paraId="02EEF344" w14:textId="77777777" w:rsidR="00010CD4" w:rsidRPr="00DB0359" w:rsidRDefault="00010CD4" w:rsidP="0044730C">
      <w:pPr>
        <w:pStyle w:val="a3"/>
        <w:widowControl/>
        <w:numPr>
          <w:ilvl w:val="0"/>
          <w:numId w:val="32"/>
        </w:numPr>
        <w:tabs>
          <w:tab w:val="left" w:pos="284"/>
          <w:tab w:val="left" w:pos="567"/>
          <w:tab w:val="left" w:pos="993"/>
        </w:tabs>
        <w:autoSpaceDE/>
        <w:autoSpaceDN/>
        <w:ind w:left="0" w:firstLine="567"/>
        <w:jc w:val="both"/>
        <w:rPr>
          <w:sz w:val="24"/>
          <w:szCs w:val="24"/>
        </w:rPr>
      </w:pPr>
      <w:r w:rsidRPr="00DB0359">
        <w:rPr>
          <w:sz w:val="24"/>
          <w:szCs w:val="24"/>
        </w:rPr>
        <w:t xml:space="preserve">я-висловлювання, коли людина уникає непотрібних узагальнювань, </w:t>
      </w:r>
      <w:r w:rsidRPr="00DB0359">
        <w:rPr>
          <w:rStyle w:val="tlid-translation"/>
          <w:sz w:val="24"/>
          <w:szCs w:val="24"/>
        </w:rPr>
        <w:t>описує свої почуття і формулює свої побажання з опорою на власні думки і емоції,</w:t>
      </w:r>
    </w:p>
    <w:p w14:paraId="23F7330C" w14:textId="77777777" w:rsidR="00010CD4" w:rsidRPr="00DB0359" w:rsidRDefault="00010CD4" w:rsidP="0044730C">
      <w:pPr>
        <w:pStyle w:val="a3"/>
        <w:widowControl/>
        <w:numPr>
          <w:ilvl w:val="0"/>
          <w:numId w:val="32"/>
        </w:numPr>
        <w:tabs>
          <w:tab w:val="left" w:pos="284"/>
          <w:tab w:val="left" w:pos="567"/>
          <w:tab w:val="left" w:pos="993"/>
        </w:tabs>
        <w:autoSpaceDE/>
        <w:autoSpaceDN/>
        <w:ind w:left="0" w:firstLine="567"/>
        <w:jc w:val="both"/>
        <w:rPr>
          <w:rStyle w:val="tlid-translation"/>
          <w:sz w:val="24"/>
          <w:szCs w:val="24"/>
        </w:rPr>
      </w:pPr>
      <w:r w:rsidRPr="00DB0359">
        <w:rPr>
          <w:sz w:val="24"/>
          <w:szCs w:val="24"/>
        </w:rPr>
        <w:t>обов’язкове знайомство з першоджерелами.</w:t>
      </w:r>
    </w:p>
    <w:p w14:paraId="5D6E27CE" w14:textId="77777777" w:rsidR="00010CD4" w:rsidRPr="004860B6" w:rsidRDefault="00010CD4" w:rsidP="00010CD4">
      <w:pPr>
        <w:tabs>
          <w:tab w:val="left" w:pos="284"/>
          <w:tab w:val="left" w:pos="567"/>
          <w:tab w:val="left" w:pos="993"/>
        </w:tabs>
        <w:ind w:firstLine="567"/>
        <w:jc w:val="both"/>
        <w:rPr>
          <w:sz w:val="24"/>
          <w:szCs w:val="24"/>
        </w:rPr>
      </w:pPr>
      <w:r w:rsidRPr="00DB0359">
        <w:rPr>
          <w:sz w:val="24"/>
          <w:szCs w:val="24"/>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w:t>
      </w:r>
      <w:r>
        <w:rPr>
          <w:sz w:val="24"/>
          <w:szCs w:val="24"/>
        </w:rPr>
        <w:t xml:space="preserve">заходах з предметного профілю. </w:t>
      </w:r>
    </w:p>
    <w:p w14:paraId="65F9EF83" w14:textId="77777777" w:rsidR="00010CD4" w:rsidRPr="003E7A81" w:rsidRDefault="00010CD4" w:rsidP="00010CD4">
      <w:pPr>
        <w:ind w:firstLine="709"/>
        <w:jc w:val="both"/>
        <w:rPr>
          <w:sz w:val="24"/>
          <w:szCs w:val="24"/>
        </w:rPr>
      </w:pPr>
      <w:r>
        <w:rPr>
          <w:rFonts w:eastAsia="Times New Roman"/>
          <w:color w:val="000000"/>
          <w:sz w:val="24"/>
          <w:szCs w:val="24"/>
          <w:u w:val="single"/>
        </w:rPr>
        <w:t xml:space="preserve">Заохочення та стягнення </w:t>
      </w:r>
      <w:r>
        <w:rPr>
          <w:rFonts w:eastAsia="Times New Roman"/>
          <w:color w:val="000000"/>
          <w:sz w:val="24"/>
          <w:szCs w:val="24"/>
        </w:rPr>
        <w:t>(додаткові бали за конференції, наукові дослідження, правки, поради, участь у опитуваннях).</w:t>
      </w:r>
      <w:r w:rsidRPr="003E7A81">
        <w:rPr>
          <w:b/>
          <w:bCs/>
          <w:iCs/>
          <w:sz w:val="24"/>
          <w:szCs w:val="24"/>
        </w:rPr>
        <w:t xml:space="preserve"> </w:t>
      </w:r>
      <w:r w:rsidRPr="004860B6">
        <w:rPr>
          <w:bCs/>
          <w:iCs/>
          <w:sz w:val="24"/>
          <w:szCs w:val="24"/>
        </w:rPr>
        <w:t>Оцінювання</w:t>
      </w:r>
      <w:r w:rsidRPr="004860B6">
        <w:rPr>
          <w:bCs/>
          <w:iCs/>
          <w:sz w:val="24"/>
          <w:szCs w:val="24"/>
          <w:lang w:val="ru-RU"/>
        </w:rPr>
        <w:t xml:space="preserve"> </w:t>
      </w:r>
      <w:r w:rsidRPr="004860B6">
        <w:rPr>
          <w:bCs/>
          <w:iCs/>
          <w:sz w:val="24"/>
          <w:szCs w:val="24"/>
        </w:rPr>
        <w:t>індивідуальних завдань студента</w:t>
      </w:r>
      <w:r w:rsidRPr="00DB0359">
        <w:rPr>
          <w:bCs/>
          <w:iCs/>
          <w:sz w:val="24"/>
          <w:szCs w:val="24"/>
        </w:rPr>
        <w:t xml:space="preserve"> </w:t>
      </w:r>
      <w:r w:rsidRPr="00DB0359">
        <w:rPr>
          <w:color w:val="000000"/>
          <w:spacing w:val="4"/>
          <w:sz w:val="24"/>
          <w:szCs w:val="24"/>
        </w:rPr>
        <w:t>здійснюється за</w:t>
      </w:r>
      <w:r w:rsidRPr="00DB0359">
        <w:rPr>
          <w:color w:val="000000"/>
          <w:spacing w:val="4"/>
          <w:sz w:val="24"/>
          <w:szCs w:val="24"/>
          <w:lang w:val="ru-RU"/>
        </w:rPr>
        <w:t xml:space="preserve"> умов</w:t>
      </w:r>
      <w:r w:rsidRPr="00DB0359">
        <w:rPr>
          <w:color w:val="000000"/>
          <w:spacing w:val="4"/>
          <w:sz w:val="24"/>
          <w:szCs w:val="24"/>
        </w:rPr>
        <w:t xml:space="preserve"> виконання завдань викладача (</w:t>
      </w:r>
      <w:r w:rsidRPr="00DB0359">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DB0359">
        <w:rPr>
          <w:bCs/>
          <w:sz w:val="24"/>
          <w:szCs w:val="24"/>
        </w:rPr>
        <w:t>участь у Всеукраїнській олімпіаді</w:t>
      </w:r>
      <w:r w:rsidRPr="00DB0359">
        <w:rPr>
          <w:b/>
          <w:bCs/>
          <w:sz w:val="24"/>
          <w:szCs w:val="24"/>
        </w:rPr>
        <w:t>)</w:t>
      </w:r>
      <w:r w:rsidRPr="00DB0359">
        <w:rPr>
          <w:sz w:val="24"/>
          <w:szCs w:val="24"/>
        </w:rPr>
        <w:t>. Бали (</w:t>
      </w:r>
      <w:r w:rsidRPr="00DB0359">
        <w:rPr>
          <w:bCs/>
          <w:sz w:val="24"/>
          <w:szCs w:val="24"/>
        </w:rPr>
        <w:t xml:space="preserve">не більше як 10) </w:t>
      </w:r>
      <w:r w:rsidRPr="00DB0359">
        <w:rPr>
          <w:sz w:val="24"/>
          <w:szCs w:val="24"/>
        </w:rPr>
        <w:t>додаються, як заохочувальні</w:t>
      </w:r>
      <w:r w:rsidRPr="00DB0359">
        <w:rPr>
          <w:rFonts w:eastAsia="MS Mincho"/>
          <w:color w:val="000000"/>
          <w:sz w:val="24"/>
          <w:szCs w:val="24"/>
        </w:rPr>
        <w:t xml:space="preserve">. </w:t>
      </w:r>
    </w:p>
    <w:p w14:paraId="40666116" w14:textId="77777777" w:rsidR="00010CD4" w:rsidRPr="004A5AD6" w:rsidRDefault="00010CD4" w:rsidP="00010CD4">
      <w:pPr>
        <w:tabs>
          <w:tab w:val="left" w:pos="284"/>
          <w:tab w:val="left" w:pos="567"/>
          <w:tab w:val="left" w:pos="993"/>
        </w:tabs>
        <w:ind w:firstLine="567"/>
        <w:jc w:val="both"/>
        <w:rPr>
          <w:sz w:val="24"/>
          <w:szCs w:val="24"/>
        </w:rPr>
      </w:pPr>
      <w:r>
        <w:rPr>
          <w:rFonts w:eastAsia="Times New Roman"/>
          <w:color w:val="000000"/>
          <w:sz w:val="24"/>
          <w:szCs w:val="24"/>
          <w:u w:val="single"/>
        </w:rPr>
        <w:t>Техніка безпеки</w:t>
      </w:r>
      <w:r>
        <w:rPr>
          <w:rFonts w:eastAsia="Times New Roman"/>
          <w:color w:val="000000"/>
          <w:sz w:val="24"/>
          <w:szCs w:val="24"/>
        </w:rPr>
        <w:t>.</w:t>
      </w:r>
      <w:r w:rsidRPr="003E7A81">
        <w:rPr>
          <w:sz w:val="24"/>
          <w:szCs w:val="24"/>
        </w:rPr>
        <w:t xml:space="preserve"> </w:t>
      </w:r>
      <w:r w:rsidRPr="00DB0359">
        <w:rPr>
          <w:sz w:val="24"/>
          <w:szCs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32A7636F" w14:textId="77777777" w:rsidR="00010CD4" w:rsidRPr="0050773D" w:rsidRDefault="00010CD4" w:rsidP="00010CD4">
      <w:pPr>
        <w:pBdr>
          <w:top w:val="nil"/>
          <w:left w:val="nil"/>
          <w:bottom w:val="nil"/>
          <w:right w:val="nil"/>
          <w:between w:val="nil"/>
        </w:pBdr>
        <w:ind w:left="20" w:right="240" w:firstLine="560"/>
        <w:jc w:val="both"/>
        <w:rPr>
          <w:rFonts w:eastAsia="Times New Roman"/>
          <w:color w:val="000000"/>
          <w:sz w:val="24"/>
          <w:szCs w:val="24"/>
        </w:rPr>
      </w:pPr>
      <w:r>
        <w:rPr>
          <w:rFonts w:eastAsia="Times New Roman"/>
          <w:color w:val="000000"/>
          <w:sz w:val="24"/>
          <w:szCs w:val="24"/>
          <w:u w:val="single"/>
        </w:rPr>
        <w:t>Порядок інформування про зміни у силабусі</w:t>
      </w:r>
      <w:r>
        <w:rPr>
          <w:rFonts w:eastAsia="Times New Roman"/>
          <w:color w:val="000000"/>
          <w:sz w:val="24"/>
          <w:szCs w:val="24"/>
        </w:rPr>
        <w:t xml:space="preserve"> та ін. Розробка, оновлення та затвердження силабусу</w:t>
      </w:r>
      <w:r w:rsidRPr="004A5AD6">
        <w:rPr>
          <w:rFonts w:eastAsia="Times New Roman"/>
          <w:color w:val="000000"/>
          <w:sz w:val="24"/>
          <w:szCs w:val="24"/>
        </w:rPr>
        <w:t xml:space="preserve"> навчальн</w:t>
      </w:r>
      <w:r>
        <w:rPr>
          <w:rFonts w:eastAsia="Times New Roman"/>
          <w:color w:val="000000"/>
          <w:sz w:val="24"/>
          <w:szCs w:val="24"/>
        </w:rPr>
        <w:t xml:space="preserve">ої </w:t>
      </w:r>
      <w:r w:rsidRPr="004A5AD6">
        <w:rPr>
          <w:rFonts w:eastAsia="Times New Roman"/>
          <w:color w:val="000000"/>
          <w:sz w:val="24"/>
          <w:szCs w:val="24"/>
        </w:rPr>
        <w:t>дисциплін</w:t>
      </w:r>
      <w:r>
        <w:rPr>
          <w:rFonts w:eastAsia="Times New Roman"/>
          <w:color w:val="000000"/>
          <w:sz w:val="24"/>
          <w:szCs w:val="24"/>
        </w:rPr>
        <w:t>и</w:t>
      </w:r>
      <w:r w:rsidRPr="004A5AD6">
        <w:rPr>
          <w:rFonts w:eastAsia="Times New Roman"/>
          <w:color w:val="000000"/>
          <w:sz w:val="24"/>
          <w:szCs w:val="24"/>
        </w:rPr>
        <w:t xml:space="preserve"> прово</w:t>
      </w:r>
      <w:r>
        <w:rPr>
          <w:rFonts w:eastAsia="Times New Roman"/>
          <w:color w:val="000000"/>
          <w:sz w:val="24"/>
          <w:szCs w:val="24"/>
        </w:rPr>
        <w:t>диться кожного навчального року. Обов</w:t>
      </w:r>
      <w:r w:rsidRPr="004A5AD6">
        <w:rPr>
          <w:rFonts w:eastAsia="Times New Roman"/>
          <w:color w:val="000000"/>
          <w:sz w:val="24"/>
          <w:szCs w:val="24"/>
          <w:lang w:val="ru-RU"/>
        </w:rPr>
        <w:t>’</w:t>
      </w:r>
      <w:r>
        <w:rPr>
          <w:rFonts w:eastAsia="Times New Roman"/>
          <w:color w:val="000000"/>
          <w:sz w:val="24"/>
          <w:szCs w:val="24"/>
        </w:rPr>
        <w:t xml:space="preserve">язкове </w:t>
      </w:r>
      <w:r w:rsidRPr="004A5AD6">
        <w:rPr>
          <w:rFonts w:eastAsia="Times New Roman"/>
          <w:color w:val="000000"/>
          <w:sz w:val="24"/>
          <w:szCs w:val="24"/>
        </w:rPr>
        <w:t xml:space="preserve"> розміщення на сайті ХНМУ в профілі освітн</w:t>
      </w:r>
      <w:r>
        <w:rPr>
          <w:rFonts w:eastAsia="Times New Roman"/>
          <w:color w:val="000000"/>
          <w:sz w:val="24"/>
          <w:szCs w:val="24"/>
        </w:rPr>
        <w:t xml:space="preserve">ьої </w:t>
      </w:r>
      <w:r w:rsidRPr="004A5AD6">
        <w:rPr>
          <w:rFonts w:eastAsia="Times New Roman"/>
          <w:color w:val="000000"/>
          <w:sz w:val="24"/>
          <w:szCs w:val="24"/>
        </w:rPr>
        <w:t xml:space="preserve"> програм</w:t>
      </w:r>
      <w:r>
        <w:rPr>
          <w:rFonts w:eastAsia="Times New Roman"/>
          <w:color w:val="000000"/>
          <w:sz w:val="24"/>
          <w:szCs w:val="24"/>
        </w:rPr>
        <w:t>и «Медицина»</w:t>
      </w:r>
      <w:r w:rsidRPr="004A5AD6">
        <w:rPr>
          <w:rFonts w:eastAsia="Times New Roman"/>
          <w:color w:val="000000"/>
          <w:sz w:val="24"/>
          <w:szCs w:val="24"/>
        </w:rPr>
        <w:t xml:space="preserve"> до 30 червня поточного навчального року для на наступний навчальний рік;</w:t>
      </w:r>
    </w:p>
    <w:p w14:paraId="5A9E5604" w14:textId="77777777" w:rsidR="00010CD4" w:rsidRDefault="00010CD4" w:rsidP="00010CD4">
      <w:pPr>
        <w:pBdr>
          <w:top w:val="nil"/>
          <w:left w:val="nil"/>
          <w:bottom w:val="nil"/>
          <w:right w:val="nil"/>
          <w:between w:val="nil"/>
        </w:pBdr>
        <w:tabs>
          <w:tab w:val="left" w:pos="851"/>
          <w:tab w:val="left" w:pos="993"/>
        </w:tabs>
        <w:spacing w:line="298" w:lineRule="auto"/>
        <w:ind w:firstLine="567"/>
        <w:jc w:val="center"/>
        <w:rPr>
          <w:rFonts w:eastAsia="Times New Roman"/>
          <w:b/>
          <w:color w:val="000000"/>
          <w:sz w:val="24"/>
          <w:szCs w:val="24"/>
        </w:rPr>
      </w:pPr>
      <w:r>
        <w:rPr>
          <w:rFonts w:eastAsia="Times New Roman"/>
          <w:b/>
          <w:color w:val="000000"/>
          <w:sz w:val="24"/>
          <w:szCs w:val="24"/>
        </w:rPr>
        <w:t>Політика оцінювання</w:t>
      </w:r>
    </w:p>
    <w:p w14:paraId="0756B63E" w14:textId="77777777" w:rsidR="00010CD4" w:rsidRDefault="00010CD4" w:rsidP="00010CD4">
      <w:pPr>
        <w:pBdr>
          <w:top w:val="nil"/>
          <w:left w:val="nil"/>
          <w:bottom w:val="nil"/>
          <w:right w:val="nil"/>
          <w:between w:val="nil"/>
        </w:pBdr>
        <w:tabs>
          <w:tab w:val="left" w:pos="851"/>
          <w:tab w:val="left" w:pos="993"/>
        </w:tabs>
        <w:spacing w:line="298" w:lineRule="auto"/>
        <w:ind w:firstLine="567"/>
        <w:jc w:val="both"/>
        <w:rPr>
          <w:rFonts w:eastAsia="Times New Roman"/>
          <w:color w:val="000000"/>
          <w:sz w:val="24"/>
          <w:szCs w:val="24"/>
        </w:rPr>
      </w:pPr>
      <w:r>
        <w:rPr>
          <w:rFonts w:eastAsia="Times New Roman"/>
          <w:color w:val="000000"/>
          <w:sz w:val="24"/>
          <w:szCs w:val="24"/>
          <w:u w:val="single"/>
        </w:rPr>
        <w:t>Система оцінювання та вимоги</w:t>
      </w:r>
      <w:r>
        <w:rPr>
          <w:rFonts w:eastAsia="Times New Roman"/>
          <w:color w:val="000000"/>
          <w:sz w:val="24"/>
          <w:szCs w:val="24"/>
        </w:rPr>
        <w:t xml:space="preserve"> </w:t>
      </w:r>
    </w:p>
    <w:p w14:paraId="249A1362" w14:textId="77777777" w:rsidR="00010CD4" w:rsidRPr="00C0128C" w:rsidRDefault="00010CD4" w:rsidP="00010CD4">
      <w:pPr>
        <w:ind w:firstLine="709"/>
        <w:jc w:val="both"/>
        <w:rPr>
          <w:sz w:val="24"/>
          <w:szCs w:val="24"/>
        </w:rPr>
      </w:pPr>
      <w:r w:rsidRPr="00C0128C">
        <w:rPr>
          <w:b/>
          <w:sz w:val="24"/>
          <w:szCs w:val="24"/>
        </w:rPr>
        <w:t>Організація поточного контролю</w:t>
      </w:r>
      <w:r w:rsidRPr="00C0128C">
        <w:rPr>
          <w:sz w:val="24"/>
          <w:szCs w:val="24"/>
          <w:lang w:val="ru-RU"/>
        </w:rPr>
        <w:t>.</w:t>
      </w:r>
      <w:r w:rsidRPr="00C0128C">
        <w:rPr>
          <w:sz w:val="24"/>
          <w:szCs w:val="24"/>
        </w:rPr>
        <w:t xml:space="preserve"> Засвоєння теми (поточний контроль) контролюється на практичному занятті відповідно до конкретних цілей. Застосовуються </w:t>
      </w:r>
      <w:r w:rsidRPr="00C0128C">
        <w:rPr>
          <w:sz w:val="24"/>
          <w:szCs w:val="24"/>
        </w:rPr>
        <w:lastRenderedPageBreak/>
        <w:t xml:space="preserve">такі засоби оцінки рівня підготовки студентів: розв’язання ситуаційних задач, контроль засвоєння практичних навичок. </w:t>
      </w:r>
      <w:r w:rsidRPr="00C0128C">
        <w:rPr>
          <w:bCs/>
          <w:sz w:val="24"/>
          <w:szCs w:val="24"/>
        </w:rPr>
        <w:t xml:space="preserve">Підсумкове заняття (ПЗ) </w:t>
      </w:r>
      <w:r w:rsidRPr="00C0128C">
        <w:rPr>
          <w:sz w:val="24"/>
          <w:szCs w:val="24"/>
        </w:rPr>
        <w:t>обов’язково проводиться згідно з програмою навчальної дисципліни протягом семестру за розкладом, під час занять. Прийом ПЗ здійснюється викладачем академічної групи.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C0128C">
        <w:rPr>
          <w:color w:val="333333"/>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C0128C">
        <w:rPr>
          <w:sz w:val="24"/>
          <w:szCs w:val="24"/>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w:t>
      </w:r>
    </w:p>
    <w:p w14:paraId="45E66C8B" w14:textId="77777777" w:rsidR="00010CD4" w:rsidRPr="00C0128C" w:rsidRDefault="00010CD4" w:rsidP="00010CD4">
      <w:pPr>
        <w:ind w:firstLine="709"/>
        <w:jc w:val="both"/>
        <w:rPr>
          <w:bCs/>
          <w:iCs/>
          <w:sz w:val="24"/>
          <w:szCs w:val="24"/>
        </w:rPr>
      </w:pPr>
      <w:r w:rsidRPr="00C0128C">
        <w:rPr>
          <w:b/>
          <w:bCs/>
          <w:iCs/>
          <w:sz w:val="24"/>
          <w:szCs w:val="24"/>
        </w:rPr>
        <w:t xml:space="preserve">Оцінювання самостійної роботи студентів. </w:t>
      </w:r>
      <w:r w:rsidRPr="00C0128C">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33DEF773" w14:textId="77777777" w:rsidR="00010CD4" w:rsidRPr="00C0128C" w:rsidRDefault="00010CD4" w:rsidP="00010CD4">
      <w:pPr>
        <w:ind w:firstLine="720"/>
        <w:jc w:val="both"/>
        <w:rPr>
          <w:color w:val="000000"/>
          <w:spacing w:val="-4"/>
          <w:sz w:val="24"/>
          <w:szCs w:val="24"/>
        </w:rPr>
      </w:pPr>
      <w:r w:rsidRPr="00C0128C">
        <w:rPr>
          <w:b/>
          <w:sz w:val="24"/>
          <w:szCs w:val="24"/>
        </w:rPr>
        <w:t>Організація підсумкового контролю – диференційованого заліку.</w:t>
      </w:r>
      <w:r w:rsidRPr="00C0128C">
        <w:rPr>
          <w:sz w:val="24"/>
          <w:szCs w:val="24"/>
        </w:rPr>
        <w:t xml:space="preserve"> </w:t>
      </w:r>
      <w:r w:rsidRPr="00C0128C">
        <w:rPr>
          <w:color w:val="000000"/>
          <w:spacing w:val="-4"/>
          <w:sz w:val="24"/>
          <w:szCs w:val="24"/>
        </w:rPr>
        <w:t xml:space="preserve">Допуск до </w:t>
      </w:r>
      <w:r w:rsidRPr="00C0128C">
        <w:rPr>
          <w:sz w:val="24"/>
          <w:szCs w:val="24"/>
        </w:rPr>
        <w:t>диференційованого заліку</w:t>
      </w:r>
      <w:r w:rsidRPr="00C0128C">
        <w:rPr>
          <w:color w:val="000000"/>
          <w:spacing w:val="-4"/>
          <w:sz w:val="24"/>
          <w:szCs w:val="24"/>
        </w:rPr>
        <w:t xml:space="preserve"> визначається у балах поточної навчальної діяльності, а саме:  </w:t>
      </w:r>
      <w:r w:rsidRPr="00C0128C">
        <w:rPr>
          <w:color w:val="000000"/>
          <w:sz w:val="24"/>
          <w:szCs w:val="24"/>
          <w:lang w:val="en-US"/>
        </w:rPr>
        <w:t>min</w:t>
      </w:r>
      <w:r w:rsidRPr="00C0128C">
        <w:rPr>
          <w:color w:val="000000"/>
          <w:sz w:val="24"/>
          <w:szCs w:val="24"/>
        </w:rPr>
        <w:t xml:space="preserve"> - 70, </w:t>
      </w:r>
      <w:r w:rsidRPr="00C0128C">
        <w:rPr>
          <w:color w:val="000000"/>
          <w:sz w:val="24"/>
          <w:szCs w:val="24"/>
          <w:lang w:val="en-US"/>
        </w:rPr>
        <w:t>max</w:t>
      </w:r>
      <w:r w:rsidRPr="00C0128C">
        <w:rPr>
          <w:color w:val="000000"/>
          <w:sz w:val="24"/>
          <w:szCs w:val="24"/>
        </w:rPr>
        <w:t xml:space="preserve"> - 120 балів. </w:t>
      </w:r>
      <w:r w:rsidRPr="00C0128C">
        <w:rPr>
          <w:sz w:val="24"/>
          <w:szCs w:val="24"/>
        </w:rPr>
        <w:t>Диференційований залік</w:t>
      </w:r>
      <w:r w:rsidRPr="00C0128C">
        <w:rPr>
          <w:color w:val="000000"/>
          <w:spacing w:val="-4"/>
          <w:sz w:val="24"/>
          <w:szCs w:val="24"/>
        </w:rPr>
        <w:t xml:space="preserve"> проводиться викладачем академічної групи або комісійно вразі незгоди студента з результатами атестації. </w:t>
      </w:r>
      <w:r w:rsidRPr="00C0128C">
        <w:rPr>
          <w:bCs/>
          <w:iCs/>
          <w:sz w:val="24"/>
          <w:szCs w:val="24"/>
        </w:rPr>
        <w:t xml:space="preserve">Якщо диф.залік не складено, встановлюються дати перескладання під час канікул, до початку наступного семестру. </w:t>
      </w:r>
      <w:r w:rsidRPr="00C0128C">
        <w:rPr>
          <w:color w:val="000000"/>
          <w:sz w:val="24"/>
          <w:szCs w:val="24"/>
        </w:rPr>
        <w:t xml:space="preserve">Безпосередньо </w:t>
      </w:r>
      <w:r w:rsidRPr="00C0128C">
        <w:rPr>
          <w:sz w:val="24"/>
          <w:szCs w:val="24"/>
        </w:rPr>
        <w:t>диференційований залік</w:t>
      </w:r>
      <w:r w:rsidRPr="00C0128C">
        <w:rPr>
          <w:color w:val="000000"/>
          <w:spacing w:val="-4"/>
          <w:sz w:val="24"/>
          <w:szCs w:val="24"/>
        </w:rPr>
        <w:t xml:space="preserve"> оцінюється від </w:t>
      </w:r>
      <w:r w:rsidRPr="00C0128C">
        <w:rPr>
          <w:sz w:val="24"/>
          <w:szCs w:val="24"/>
        </w:rPr>
        <w:t>-</w:t>
      </w:r>
      <w:r w:rsidRPr="00C0128C">
        <w:rPr>
          <w:color w:val="000000"/>
          <w:spacing w:val="-4"/>
          <w:sz w:val="24"/>
          <w:szCs w:val="24"/>
        </w:rPr>
        <w:t xml:space="preserve"> 50 до </w:t>
      </w:r>
      <w:r w:rsidRPr="00C0128C">
        <w:rPr>
          <w:sz w:val="24"/>
          <w:szCs w:val="24"/>
        </w:rPr>
        <w:t>–</w:t>
      </w:r>
      <w:r w:rsidRPr="00C0128C">
        <w:rPr>
          <w:color w:val="000000"/>
          <w:spacing w:val="-4"/>
          <w:sz w:val="24"/>
          <w:szCs w:val="24"/>
        </w:rPr>
        <w:t xml:space="preserve"> 80 балів. </w:t>
      </w:r>
    </w:p>
    <w:p w14:paraId="0BC7C049" w14:textId="77777777" w:rsidR="00010CD4" w:rsidRPr="00C0128C" w:rsidRDefault="00010CD4" w:rsidP="00010CD4">
      <w:pPr>
        <w:ind w:firstLine="567"/>
        <w:jc w:val="both"/>
        <w:rPr>
          <w:rFonts w:eastAsia="Times New Roman"/>
          <w:sz w:val="24"/>
          <w:szCs w:val="24"/>
        </w:rPr>
      </w:pPr>
      <w:r w:rsidRPr="00C0128C">
        <w:rPr>
          <w:rFonts w:eastAsia="Times New Roman"/>
          <w:sz w:val="24"/>
          <w:szCs w:val="24"/>
        </w:rPr>
        <w:t>Диференційований залік з дисципліни - це проце</w:t>
      </w:r>
      <w:r>
        <w:rPr>
          <w:rFonts w:eastAsia="Times New Roman"/>
          <w:sz w:val="24"/>
          <w:szCs w:val="24"/>
        </w:rPr>
        <w:t xml:space="preserve">с, протягом якого перевіряються </w:t>
      </w:r>
      <w:r w:rsidRPr="00C0128C">
        <w:rPr>
          <w:rFonts w:eastAsia="Times New Roman"/>
          <w:sz w:val="24"/>
          <w:szCs w:val="24"/>
        </w:rPr>
        <w:t>отримані за курс :</w:t>
      </w:r>
    </w:p>
    <w:p w14:paraId="09286B44" w14:textId="77777777" w:rsidR="00010CD4" w:rsidRPr="00C0128C" w:rsidRDefault="00010CD4" w:rsidP="0044730C">
      <w:pPr>
        <w:widowControl/>
        <w:numPr>
          <w:ilvl w:val="0"/>
          <w:numId w:val="31"/>
        </w:numPr>
        <w:tabs>
          <w:tab w:val="left" w:pos="820"/>
        </w:tabs>
        <w:autoSpaceDE/>
        <w:autoSpaceDN/>
        <w:ind w:hanging="140"/>
        <w:jc w:val="both"/>
        <w:rPr>
          <w:rFonts w:eastAsia="Times New Roman"/>
          <w:sz w:val="24"/>
          <w:szCs w:val="24"/>
        </w:rPr>
      </w:pPr>
      <w:r w:rsidRPr="00C0128C">
        <w:rPr>
          <w:rFonts w:eastAsia="Times New Roman"/>
          <w:sz w:val="24"/>
          <w:szCs w:val="24"/>
        </w:rPr>
        <w:t>рівень теоретичних знань;</w:t>
      </w:r>
    </w:p>
    <w:p w14:paraId="6EA7D2C3" w14:textId="77777777" w:rsidR="00010CD4" w:rsidRPr="00C0128C" w:rsidRDefault="00010CD4" w:rsidP="0044730C">
      <w:pPr>
        <w:widowControl/>
        <w:numPr>
          <w:ilvl w:val="0"/>
          <w:numId w:val="31"/>
        </w:numPr>
        <w:tabs>
          <w:tab w:val="left" w:pos="820"/>
        </w:tabs>
        <w:autoSpaceDE/>
        <w:autoSpaceDN/>
        <w:ind w:hanging="140"/>
        <w:jc w:val="both"/>
        <w:rPr>
          <w:rFonts w:eastAsia="Times New Roman"/>
          <w:sz w:val="24"/>
          <w:szCs w:val="24"/>
        </w:rPr>
      </w:pPr>
      <w:r w:rsidRPr="00C0128C">
        <w:rPr>
          <w:rFonts w:eastAsia="Times New Roman"/>
          <w:sz w:val="24"/>
          <w:szCs w:val="24"/>
        </w:rPr>
        <w:t>розвиток творчого мислення;</w:t>
      </w:r>
    </w:p>
    <w:p w14:paraId="374D727C" w14:textId="77777777" w:rsidR="00010CD4" w:rsidRPr="00C0128C" w:rsidRDefault="00010CD4" w:rsidP="0044730C">
      <w:pPr>
        <w:widowControl/>
        <w:numPr>
          <w:ilvl w:val="0"/>
          <w:numId w:val="31"/>
        </w:numPr>
        <w:tabs>
          <w:tab w:val="left" w:pos="820"/>
        </w:tabs>
        <w:autoSpaceDE/>
        <w:autoSpaceDN/>
        <w:ind w:hanging="140"/>
        <w:jc w:val="both"/>
        <w:rPr>
          <w:rFonts w:eastAsia="Times New Roman"/>
          <w:sz w:val="24"/>
          <w:szCs w:val="24"/>
        </w:rPr>
      </w:pPr>
      <w:r w:rsidRPr="00C0128C">
        <w:rPr>
          <w:rFonts w:eastAsia="Times New Roman"/>
          <w:sz w:val="24"/>
          <w:szCs w:val="24"/>
        </w:rPr>
        <w:t>навички самостійної роботи;</w:t>
      </w:r>
    </w:p>
    <w:p w14:paraId="312DCB66" w14:textId="77777777" w:rsidR="00010CD4" w:rsidRPr="00C0128C" w:rsidRDefault="00010CD4" w:rsidP="0044730C">
      <w:pPr>
        <w:widowControl/>
        <w:numPr>
          <w:ilvl w:val="0"/>
          <w:numId w:val="31"/>
        </w:numPr>
        <w:tabs>
          <w:tab w:val="left" w:pos="820"/>
        </w:tabs>
        <w:autoSpaceDE/>
        <w:autoSpaceDN/>
        <w:ind w:hanging="140"/>
        <w:jc w:val="both"/>
        <w:rPr>
          <w:rFonts w:eastAsia="Times New Roman"/>
          <w:sz w:val="24"/>
          <w:szCs w:val="24"/>
        </w:rPr>
      </w:pPr>
      <w:r w:rsidRPr="00C0128C">
        <w:rPr>
          <w:rFonts w:eastAsia="Times New Roman"/>
          <w:sz w:val="24"/>
          <w:szCs w:val="24"/>
        </w:rPr>
        <w:t>компетенції - вміння синтезувати отримані знання і застосовувати їх у вирішенні практичних завдань.</w:t>
      </w:r>
    </w:p>
    <w:p w14:paraId="44E0E56A" w14:textId="77777777" w:rsidR="00010CD4" w:rsidRPr="009330F9" w:rsidRDefault="00010CD4" w:rsidP="00010CD4">
      <w:pPr>
        <w:jc w:val="both"/>
        <w:rPr>
          <w:rFonts w:eastAsia="Times New Roman"/>
          <w:sz w:val="24"/>
          <w:szCs w:val="24"/>
        </w:rPr>
      </w:pPr>
      <w:r w:rsidRPr="00C0128C">
        <w:rPr>
          <w:rFonts w:eastAsia="Times New Roman"/>
          <w:sz w:val="24"/>
          <w:szCs w:val="24"/>
        </w:rPr>
        <w:t>Диференційований залік проводиться викладачем групи на останньому занятті.</w:t>
      </w:r>
      <w:bookmarkStart w:id="1" w:name="page37"/>
      <w:bookmarkEnd w:id="1"/>
      <w:r>
        <w:rPr>
          <w:rFonts w:eastAsia="Times New Roman"/>
          <w:sz w:val="24"/>
          <w:szCs w:val="24"/>
        </w:rPr>
        <w:t xml:space="preserve"> До </w:t>
      </w:r>
      <w:r w:rsidRPr="00C0128C">
        <w:rPr>
          <w:rFonts w:eastAsia="MS Mincho"/>
          <w:sz w:val="24"/>
          <w:szCs w:val="24"/>
        </w:rPr>
        <w:t>диференційованого заліку допускаються студенти, які відвідали всі аудиторні (практичні) навчальні заняття, передбачені календарним планом (або своєчасно їх відпрацювали), належним чином заповнили Щоденник (додаток 1) та  Підсумковий звіт (додаток 2) і набрали за поточну начальну діяльність кількість балів, не меншу за мінімальну.</w:t>
      </w:r>
    </w:p>
    <w:p w14:paraId="02CDF9CA" w14:textId="77777777" w:rsidR="00010CD4" w:rsidRPr="00C0128C" w:rsidRDefault="00010CD4" w:rsidP="00010CD4">
      <w:pPr>
        <w:pStyle w:val="24"/>
        <w:spacing w:line="240" w:lineRule="auto"/>
        <w:ind w:left="0" w:firstLine="540"/>
        <w:jc w:val="both"/>
        <w:rPr>
          <w:rFonts w:eastAsia="MS Mincho"/>
          <w:snapToGrid/>
          <w:sz w:val="24"/>
          <w:szCs w:val="24"/>
        </w:rPr>
      </w:pPr>
      <w:r w:rsidRPr="00C0128C">
        <w:rPr>
          <w:rFonts w:eastAsia="MS Mincho"/>
          <w:snapToGrid/>
          <w:sz w:val="24"/>
          <w:szCs w:val="24"/>
        </w:rPr>
        <w:t xml:space="preserve">Диференційований залік передбачає перевірку теоретичних знань студента, демонстрацію виконання ним практичних навичок та вирішення ситуаційних завдань з моделювання дій </w:t>
      </w:r>
      <w:r>
        <w:rPr>
          <w:rFonts w:eastAsia="MS Mincho"/>
          <w:snapToGrid/>
          <w:sz w:val="24"/>
          <w:szCs w:val="24"/>
        </w:rPr>
        <w:t>середнього медичного персоналу в конкре</w:t>
      </w:r>
      <w:r w:rsidRPr="00C0128C">
        <w:rPr>
          <w:rFonts w:eastAsia="MS Mincho"/>
          <w:snapToGrid/>
          <w:sz w:val="24"/>
          <w:szCs w:val="24"/>
        </w:rPr>
        <w:t>тних клінічних ситуаціях.</w:t>
      </w:r>
    </w:p>
    <w:p w14:paraId="32F46B89" w14:textId="77777777" w:rsidR="00010CD4" w:rsidRPr="00C0128C" w:rsidRDefault="00010CD4" w:rsidP="00010CD4">
      <w:pPr>
        <w:tabs>
          <w:tab w:val="left" w:pos="567"/>
        </w:tabs>
        <w:ind w:firstLine="567"/>
        <w:jc w:val="both"/>
        <w:rPr>
          <w:sz w:val="24"/>
          <w:szCs w:val="24"/>
        </w:rPr>
      </w:pPr>
      <w:r w:rsidRPr="00C0128C">
        <w:rPr>
          <w:rFonts w:eastAsia="MS Mincho"/>
          <w:sz w:val="24"/>
          <w:szCs w:val="24"/>
        </w:rPr>
        <w:t>Максимальна кількість балів, яку може отримати студент під час підсумкового  контролю, складає 80,</w:t>
      </w:r>
      <w:r w:rsidRPr="00C0128C">
        <w:rPr>
          <w:sz w:val="24"/>
          <w:szCs w:val="24"/>
        </w:rPr>
        <w:t xml:space="preserve"> мінімальна позитивна оцінка на диф. заліку відповідно  50 балів.</w:t>
      </w:r>
    </w:p>
    <w:p w14:paraId="65CE469A" w14:textId="77777777" w:rsidR="00010CD4" w:rsidRPr="00C0128C" w:rsidRDefault="00010CD4" w:rsidP="00010CD4">
      <w:pPr>
        <w:jc w:val="center"/>
        <w:rPr>
          <w:bCs/>
          <w:iCs/>
          <w:sz w:val="24"/>
          <w:szCs w:val="24"/>
        </w:rPr>
      </w:pPr>
      <w:r w:rsidRPr="00C0128C">
        <w:rPr>
          <w:b/>
          <w:bCs/>
          <w:iCs/>
          <w:sz w:val="24"/>
          <w:szCs w:val="24"/>
        </w:rPr>
        <w:t>Оцінка з дисципліни</w:t>
      </w:r>
    </w:p>
    <w:p w14:paraId="35777F00" w14:textId="77777777" w:rsidR="00010CD4" w:rsidRPr="00C0128C" w:rsidRDefault="00010CD4" w:rsidP="00010CD4">
      <w:pPr>
        <w:ind w:firstLine="567"/>
        <w:jc w:val="both"/>
        <w:rPr>
          <w:bCs/>
          <w:iCs/>
          <w:sz w:val="24"/>
          <w:szCs w:val="24"/>
        </w:rPr>
      </w:pPr>
      <w:r w:rsidRPr="00C0128C">
        <w:rPr>
          <w:bCs/>
          <w:iCs/>
          <w:sz w:val="24"/>
          <w:szCs w:val="24"/>
        </w:rPr>
        <w:t xml:space="preserve">Оцінка з дисципліни визначається як середнє арифметичне балів </w:t>
      </w:r>
      <w:r>
        <w:rPr>
          <w:bCs/>
          <w:iCs/>
          <w:sz w:val="24"/>
          <w:szCs w:val="24"/>
        </w:rPr>
        <w:t xml:space="preserve">виставлених на практичних заняттях </w:t>
      </w:r>
      <w:r w:rsidRPr="00C0128C">
        <w:rPr>
          <w:bCs/>
          <w:iCs/>
          <w:sz w:val="24"/>
          <w:szCs w:val="24"/>
        </w:rPr>
        <w:t xml:space="preserve">протягом </w:t>
      </w:r>
      <w:r>
        <w:rPr>
          <w:bCs/>
          <w:iCs/>
          <w:sz w:val="24"/>
          <w:szCs w:val="24"/>
        </w:rPr>
        <w:t>семестру , коли</w:t>
      </w:r>
      <w:r w:rsidRPr="00C0128C">
        <w:rPr>
          <w:bCs/>
          <w:iCs/>
          <w:sz w:val="24"/>
          <w:szCs w:val="24"/>
        </w:rPr>
        <w:t xml:space="preserve"> вивчалась дисципліна, які переводяться у 120-бальну шкалу ЕСТС з додаванням балів, одержаних безпосередньо на диференційованому</w:t>
      </w:r>
      <w:r w:rsidRPr="00C0128C">
        <w:rPr>
          <w:b/>
          <w:bCs/>
          <w:i/>
          <w:iCs/>
          <w:sz w:val="24"/>
          <w:szCs w:val="24"/>
        </w:rPr>
        <w:t xml:space="preserve"> </w:t>
      </w:r>
      <w:r w:rsidRPr="00C0128C">
        <w:rPr>
          <w:bCs/>
          <w:iCs/>
          <w:sz w:val="24"/>
          <w:szCs w:val="24"/>
        </w:rPr>
        <w:t xml:space="preserve">заліку. </w:t>
      </w:r>
    </w:p>
    <w:p w14:paraId="445002E9" w14:textId="77777777" w:rsidR="00010CD4" w:rsidRPr="00C0128C" w:rsidRDefault="00010CD4" w:rsidP="00010CD4">
      <w:pPr>
        <w:ind w:firstLine="567"/>
        <w:jc w:val="both"/>
        <w:rPr>
          <w:bCs/>
          <w:iCs/>
          <w:sz w:val="24"/>
          <w:szCs w:val="24"/>
        </w:rPr>
      </w:pPr>
      <w:r w:rsidRPr="00C0128C">
        <w:rPr>
          <w:bCs/>
          <w:iCs/>
          <w:sz w:val="24"/>
          <w:szCs w:val="24"/>
        </w:rPr>
        <w:t xml:space="preserve">Максимальна кількість балів, яку студент може набрати за вивчення дисципліни </w:t>
      </w:r>
      <w:r w:rsidRPr="00C0128C">
        <w:rPr>
          <w:b/>
          <w:bCs/>
          <w:iCs/>
          <w:sz w:val="24"/>
          <w:szCs w:val="24"/>
        </w:rPr>
        <w:t>–</w:t>
      </w:r>
      <w:r w:rsidRPr="00C0128C">
        <w:rPr>
          <w:bCs/>
          <w:iCs/>
          <w:sz w:val="24"/>
          <w:szCs w:val="24"/>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14:paraId="4C8C6B4D" w14:textId="77777777" w:rsidR="00010CD4" w:rsidRDefault="00010CD4" w:rsidP="00010CD4">
      <w:pPr>
        <w:ind w:firstLine="720"/>
        <w:jc w:val="both"/>
        <w:rPr>
          <w:bCs/>
          <w:iCs/>
          <w:sz w:val="24"/>
          <w:szCs w:val="24"/>
        </w:rPr>
      </w:pPr>
      <w:r w:rsidRPr="00C0128C">
        <w:rPr>
          <w:sz w:val="24"/>
          <w:szCs w:val="24"/>
        </w:rPr>
        <w:t xml:space="preserve">Оцінка з дисципліни виставляється лише студентам, яким зараховані усі практичні заняття та диф.залік. </w:t>
      </w:r>
      <w:r w:rsidRPr="00C0128C">
        <w:rPr>
          <w:bCs/>
          <w:iCs/>
          <w:sz w:val="24"/>
          <w:szCs w:val="24"/>
        </w:rPr>
        <w:t>Якщо диф.залік не складено, встановлюються дати перескладання під час канікул, до початку наступного семестру.</w:t>
      </w:r>
    </w:p>
    <w:p w14:paraId="41FD4DD4" w14:textId="77777777" w:rsidR="00010CD4" w:rsidRPr="00DB0359" w:rsidRDefault="00010CD4" w:rsidP="00010CD4">
      <w:pPr>
        <w:pStyle w:val="Iauiue"/>
        <w:ind w:firstLine="708"/>
        <w:jc w:val="both"/>
        <w:rPr>
          <w:sz w:val="24"/>
          <w:szCs w:val="24"/>
        </w:rPr>
      </w:pPr>
      <w:r>
        <w:rPr>
          <w:color w:val="000000"/>
          <w:sz w:val="24"/>
          <w:szCs w:val="24"/>
          <w:u w:val="single"/>
        </w:rPr>
        <w:t>Ліквідація академічної заборгованості</w:t>
      </w:r>
      <w:r>
        <w:rPr>
          <w:color w:val="000000"/>
          <w:sz w:val="24"/>
          <w:szCs w:val="24"/>
        </w:rPr>
        <w:t xml:space="preserve"> (відпрацювання).</w:t>
      </w:r>
      <w:r w:rsidRPr="00D90548">
        <w:rPr>
          <w:color w:val="000000"/>
          <w:sz w:val="24"/>
          <w:szCs w:val="24"/>
        </w:rPr>
        <w:t xml:space="preserve"> </w:t>
      </w:r>
      <w:r w:rsidRPr="00DB0359">
        <w:rPr>
          <w:sz w:val="24"/>
          <w:szCs w:val="24"/>
        </w:rPr>
        <w:t>Пропуски практичних занять відпрацьовуються година в годину викладачу групи або черговому викладачу</w:t>
      </w:r>
      <w:r w:rsidRPr="00DB0359">
        <w:rPr>
          <w:sz w:val="24"/>
          <w:szCs w:val="24"/>
          <w:lang w:val="ru-RU"/>
        </w:rPr>
        <w:t xml:space="preserve"> </w:t>
      </w:r>
      <w:r w:rsidRPr="00DB0359">
        <w:rPr>
          <w:rStyle w:val="tlid-translation"/>
          <w:sz w:val="24"/>
          <w:szCs w:val="24"/>
        </w:rPr>
        <w:lastRenderedPageBreak/>
        <w:t>(згідно графіку на інформаційному стенді кафедри)</w:t>
      </w:r>
      <w:r w:rsidRPr="00DB0359">
        <w:rPr>
          <w:sz w:val="24"/>
          <w:szCs w:val="24"/>
        </w:rPr>
        <w:t>. Прийом відпрацювань та консультації проводяться щоденно з 15</w:t>
      </w:r>
      <w:r w:rsidRPr="00DB0359">
        <w:rPr>
          <w:sz w:val="24"/>
          <w:szCs w:val="24"/>
          <w:vertAlign w:val="superscript"/>
        </w:rPr>
        <w:t>00</w:t>
      </w:r>
      <w:r w:rsidRPr="00DB0359">
        <w:rPr>
          <w:sz w:val="24"/>
          <w:szCs w:val="24"/>
        </w:rPr>
        <w:t xml:space="preserve"> – 17</w:t>
      </w:r>
      <w:r w:rsidRPr="00DB0359">
        <w:rPr>
          <w:sz w:val="24"/>
          <w:szCs w:val="24"/>
          <w:vertAlign w:val="superscript"/>
        </w:rPr>
        <w:t>00</w:t>
      </w:r>
      <w:r w:rsidRPr="00DB0359">
        <w:rPr>
          <w:sz w:val="24"/>
          <w:szCs w:val="24"/>
        </w:rPr>
        <w:t>, по суботах</w:t>
      </w:r>
      <w:r w:rsidRPr="00DB0359">
        <w:rPr>
          <w:sz w:val="24"/>
          <w:szCs w:val="24"/>
          <w:lang w:val="ru-RU"/>
        </w:rPr>
        <w:t xml:space="preserve"> з</w:t>
      </w:r>
      <w:r w:rsidRPr="00DB0359">
        <w:rPr>
          <w:sz w:val="24"/>
          <w:szCs w:val="24"/>
        </w:rPr>
        <w:t xml:space="preserve">гідно до «Положення про порядок відпрацювання студентами навчальних занять» від 07.12.2015 № 415. </w:t>
      </w:r>
    </w:p>
    <w:p w14:paraId="2D9F843A" w14:textId="77777777" w:rsidR="00010CD4" w:rsidRPr="009D1B6B" w:rsidRDefault="00010CD4" w:rsidP="00010CD4">
      <w:pPr>
        <w:pBdr>
          <w:top w:val="nil"/>
          <w:left w:val="nil"/>
          <w:bottom w:val="nil"/>
          <w:right w:val="nil"/>
          <w:between w:val="nil"/>
        </w:pBdr>
        <w:shd w:val="clear" w:color="auto" w:fill="FFFFFF"/>
        <w:tabs>
          <w:tab w:val="left" w:pos="851"/>
          <w:tab w:val="left" w:pos="993"/>
        </w:tabs>
        <w:spacing w:line="298" w:lineRule="auto"/>
        <w:ind w:firstLine="567"/>
        <w:jc w:val="both"/>
        <w:rPr>
          <w:color w:val="000000"/>
          <w:sz w:val="24"/>
          <w:szCs w:val="24"/>
        </w:rPr>
      </w:pPr>
      <w:r w:rsidRPr="00DB0359">
        <w:rPr>
          <w:color w:val="000000"/>
          <w:sz w:val="24"/>
          <w:szCs w:val="24"/>
        </w:rPr>
        <w:t>Студенти, які не були допущені до диф.заліку, або не склали його мають право на ліквідацію поточної академічної заборгованості та перескладання іспиту в межах поточного семестру, а також у затверджений за графіком навчального процесу термін впродовж двох тижнів під час зимових, або літніх канікул після завершення відповідного семестру, або навчального року</w:t>
      </w:r>
    </w:p>
    <w:p w14:paraId="5BA0601D" w14:textId="77777777" w:rsidR="00010CD4" w:rsidRPr="000A0BA0" w:rsidRDefault="00010CD4" w:rsidP="00010CD4">
      <w:pPr>
        <w:ind w:firstLine="709"/>
        <w:jc w:val="both"/>
        <w:rPr>
          <w:sz w:val="24"/>
          <w:szCs w:val="24"/>
        </w:rPr>
      </w:pPr>
      <w:r>
        <w:rPr>
          <w:sz w:val="24"/>
          <w:szCs w:val="24"/>
        </w:rPr>
        <w:t xml:space="preserve">При </w:t>
      </w:r>
      <w:r w:rsidRPr="00704327">
        <w:rPr>
          <w:sz w:val="24"/>
          <w:szCs w:val="24"/>
        </w:rPr>
        <w:t xml:space="preserve"> виникн</w:t>
      </w:r>
      <w:r>
        <w:rPr>
          <w:sz w:val="24"/>
          <w:szCs w:val="24"/>
        </w:rPr>
        <w:t>енні будь-яких питань</w:t>
      </w:r>
      <w:r w:rsidRPr="00704327">
        <w:rPr>
          <w:sz w:val="24"/>
          <w:szCs w:val="24"/>
        </w:rPr>
        <w:t xml:space="preserve">, </w:t>
      </w:r>
      <w:r>
        <w:rPr>
          <w:sz w:val="24"/>
          <w:szCs w:val="24"/>
        </w:rPr>
        <w:t xml:space="preserve">студенти мають право </w:t>
      </w:r>
      <w:r w:rsidRPr="00704327">
        <w:rPr>
          <w:sz w:val="24"/>
          <w:szCs w:val="24"/>
        </w:rPr>
        <w:t>контакту</w:t>
      </w:r>
      <w:r>
        <w:rPr>
          <w:sz w:val="24"/>
          <w:szCs w:val="24"/>
        </w:rPr>
        <w:t>вати</w:t>
      </w:r>
      <w:r w:rsidRPr="00704327">
        <w:rPr>
          <w:sz w:val="24"/>
          <w:szCs w:val="24"/>
        </w:rPr>
        <w:t xml:space="preserve"> з викладачем.</w:t>
      </w:r>
    </w:p>
    <w:p w14:paraId="32941778" w14:textId="77777777" w:rsidR="00010CD4" w:rsidRDefault="00010CD4" w:rsidP="00010CD4">
      <w:pPr>
        <w:pBdr>
          <w:top w:val="nil"/>
          <w:left w:val="nil"/>
          <w:bottom w:val="nil"/>
          <w:right w:val="nil"/>
          <w:between w:val="nil"/>
        </w:pBdr>
        <w:tabs>
          <w:tab w:val="left" w:pos="851"/>
          <w:tab w:val="left" w:pos="993"/>
        </w:tabs>
        <w:spacing w:line="298" w:lineRule="auto"/>
        <w:ind w:left="567"/>
        <w:jc w:val="both"/>
        <w:rPr>
          <w:rFonts w:eastAsia="Times New Roman"/>
          <w:color w:val="000000"/>
          <w:sz w:val="24"/>
          <w:szCs w:val="24"/>
          <w:u w:val="single"/>
        </w:rPr>
      </w:pPr>
    </w:p>
    <w:p w14:paraId="765535C0" w14:textId="77777777" w:rsidR="00010CD4" w:rsidRDefault="00010CD4" w:rsidP="00010CD4">
      <w:pPr>
        <w:pBdr>
          <w:top w:val="nil"/>
          <w:left w:val="nil"/>
          <w:bottom w:val="nil"/>
          <w:right w:val="nil"/>
          <w:between w:val="nil"/>
        </w:pBdr>
        <w:tabs>
          <w:tab w:val="left" w:pos="851"/>
          <w:tab w:val="left" w:pos="993"/>
        </w:tabs>
        <w:spacing w:line="298" w:lineRule="auto"/>
        <w:ind w:left="567"/>
        <w:jc w:val="both"/>
        <w:rPr>
          <w:rFonts w:eastAsia="Times New Roman"/>
          <w:color w:val="000000"/>
          <w:sz w:val="24"/>
          <w:szCs w:val="24"/>
          <w:u w:val="single"/>
        </w:rPr>
      </w:pPr>
      <w:r>
        <w:rPr>
          <w:rFonts w:eastAsia="Times New Roman"/>
          <w:color w:val="000000"/>
          <w:sz w:val="24"/>
          <w:szCs w:val="24"/>
          <w:u w:val="single"/>
        </w:rPr>
        <w:t>Контрольні питання, завдання до самостійної роботи</w:t>
      </w:r>
    </w:p>
    <w:p w14:paraId="3DFBFAD0"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Основні деонтологічні засади роботи медсестри з дітьми та їх родичами.</w:t>
      </w:r>
    </w:p>
    <w:p w14:paraId="06D1E558"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Основні обов'язки медичної сестри педіатричного відділення.</w:t>
      </w:r>
    </w:p>
    <w:p w14:paraId="3D580409"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Організація роботи поста медичної сестри педіатричного відділення. Документація, що заповнюється постовою сестрою, та правила її ведення. Правила передавання чергувань наступній зміні.</w:t>
      </w:r>
    </w:p>
    <w:p w14:paraId="749FA768"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Організація медичної допомоги та особливості роботи медсестри в дитячих закладах паліативної допомоги.</w:t>
      </w:r>
    </w:p>
    <w:p w14:paraId="2BE62E54"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Організація роботи медичної сестри маніпуляційного кабінету педіатричного відділення. Основна документація, правила зберігання та обліку медикаментозних засобів і медичного інструментарію.</w:t>
      </w:r>
    </w:p>
    <w:p w14:paraId="388C1592"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Організація роботи медичної сестри процедурного кабінету педіатричного відділення.</w:t>
      </w:r>
    </w:p>
    <w:p w14:paraId="71245FB2"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Особливості термометрії, вимірювання артеріального тиску та дослідження пульсу у дітей.</w:t>
      </w:r>
    </w:p>
    <w:p w14:paraId="1B7831D1"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Правила введення дітям лікарських засобів через рот.</w:t>
      </w:r>
    </w:p>
    <w:p w14:paraId="6D1BE608"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Особливості виконання підшкірних, внутрішньом'язових, внутрішньовенних ін'єкцій дітям.</w:t>
      </w:r>
    </w:p>
    <w:p w14:paraId="6254A934" w14:textId="77777777" w:rsidR="00010CD4" w:rsidRPr="00D14729" w:rsidRDefault="00010CD4" w:rsidP="0044730C">
      <w:pPr>
        <w:pStyle w:val="a3"/>
        <w:numPr>
          <w:ilvl w:val="0"/>
          <w:numId w:val="37"/>
        </w:numPr>
        <w:shd w:val="clear" w:color="auto" w:fill="FFFFFF"/>
        <w:tabs>
          <w:tab w:val="left" w:pos="284"/>
        </w:tabs>
        <w:adjustRightInd w:val="0"/>
        <w:jc w:val="both"/>
        <w:rPr>
          <w:sz w:val="24"/>
        </w:rPr>
      </w:pPr>
      <w:r w:rsidRPr="00D14729">
        <w:rPr>
          <w:sz w:val="24"/>
        </w:rPr>
        <w:t>Правила розрахунку дози антибіотика дитині певного віку.</w:t>
      </w:r>
    </w:p>
    <w:p w14:paraId="64EC2A19" w14:textId="77777777" w:rsidR="00010CD4" w:rsidRPr="00D14729" w:rsidRDefault="00010CD4" w:rsidP="0044730C">
      <w:pPr>
        <w:pStyle w:val="a3"/>
        <w:numPr>
          <w:ilvl w:val="0"/>
          <w:numId w:val="37"/>
        </w:numPr>
        <w:shd w:val="clear" w:color="auto" w:fill="FFFFFF"/>
        <w:tabs>
          <w:tab w:val="left" w:pos="284"/>
          <w:tab w:val="left" w:pos="426"/>
        </w:tabs>
        <w:adjustRightInd w:val="0"/>
        <w:jc w:val="both"/>
        <w:rPr>
          <w:sz w:val="24"/>
        </w:rPr>
      </w:pPr>
      <w:r w:rsidRPr="00D14729">
        <w:rPr>
          <w:sz w:val="24"/>
        </w:rPr>
        <w:t>Особливості застосування у дітей гірчичників, користування грілкою та пухирем з льодом.</w:t>
      </w:r>
    </w:p>
    <w:p w14:paraId="5317E4BC" w14:textId="77777777" w:rsidR="00010CD4" w:rsidRPr="00D14729" w:rsidRDefault="00010CD4" w:rsidP="0044730C">
      <w:pPr>
        <w:pStyle w:val="a3"/>
        <w:numPr>
          <w:ilvl w:val="0"/>
          <w:numId w:val="37"/>
        </w:numPr>
        <w:shd w:val="clear" w:color="auto" w:fill="FFFFFF"/>
        <w:tabs>
          <w:tab w:val="left" w:pos="284"/>
          <w:tab w:val="left" w:pos="426"/>
        </w:tabs>
        <w:adjustRightInd w:val="0"/>
        <w:jc w:val="both"/>
        <w:rPr>
          <w:sz w:val="24"/>
        </w:rPr>
      </w:pPr>
      <w:r w:rsidRPr="00D14729">
        <w:rPr>
          <w:sz w:val="24"/>
        </w:rPr>
        <w:t>Правила взяття у дітей аналізу сечі для дослідження за методиками З</w:t>
      </w:r>
      <w:r>
        <w:rPr>
          <w:sz w:val="24"/>
        </w:rPr>
        <w:t>имницького,  Нечипоренка, Аддіс</w:t>
      </w:r>
      <w:r w:rsidRPr="00D14729">
        <w:rPr>
          <w:sz w:val="24"/>
        </w:rPr>
        <w:t>-Каковського, їх діагностичне значення.</w:t>
      </w:r>
    </w:p>
    <w:p w14:paraId="56AEF077" w14:textId="77777777" w:rsidR="00010CD4" w:rsidRPr="00D14729" w:rsidRDefault="00010CD4" w:rsidP="0044730C">
      <w:pPr>
        <w:pStyle w:val="a3"/>
        <w:numPr>
          <w:ilvl w:val="0"/>
          <w:numId w:val="37"/>
        </w:numPr>
        <w:shd w:val="clear" w:color="auto" w:fill="FFFFFF"/>
        <w:tabs>
          <w:tab w:val="left" w:pos="284"/>
          <w:tab w:val="left" w:pos="426"/>
        </w:tabs>
        <w:adjustRightInd w:val="0"/>
        <w:jc w:val="both"/>
        <w:rPr>
          <w:sz w:val="24"/>
        </w:rPr>
      </w:pPr>
      <w:r w:rsidRPr="00D14729">
        <w:rPr>
          <w:sz w:val="24"/>
        </w:rPr>
        <w:t>Правила прикладання дітей до грудей при природному вигодовуванні.</w:t>
      </w:r>
    </w:p>
    <w:p w14:paraId="104BDBDA" w14:textId="77777777" w:rsidR="00010CD4" w:rsidRPr="00D14729" w:rsidRDefault="00010CD4" w:rsidP="0044730C">
      <w:pPr>
        <w:pStyle w:val="a3"/>
        <w:numPr>
          <w:ilvl w:val="0"/>
          <w:numId w:val="37"/>
        </w:numPr>
        <w:shd w:val="clear" w:color="auto" w:fill="FFFFFF"/>
        <w:tabs>
          <w:tab w:val="left" w:pos="284"/>
          <w:tab w:val="left" w:pos="426"/>
        </w:tabs>
        <w:adjustRightInd w:val="0"/>
        <w:jc w:val="both"/>
        <w:rPr>
          <w:sz w:val="24"/>
        </w:rPr>
      </w:pPr>
      <w:r w:rsidRPr="00D14729">
        <w:rPr>
          <w:sz w:val="24"/>
        </w:rPr>
        <w:t>Техніка годування дитини із пляшечки при штучному вигодовуванні.</w:t>
      </w:r>
    </w:p>
    <w:p w14:paraId="493DECC6" w14:textId="77777777" w:rsidR="00010CD4" w:rsidRPr="00D14729" w:rsidRDefault="00010CD4" w:rsidP="0044730C">
      <w:pPr>
        <w:pStyle w:val="a3"/>
        <w:numPr>
          <w:ilvl w:val="0"/>
          <w:numId w:val="37"/>
        </w:numPr>
        <w:shd w:val="clear" w:color="auto" w:fill="FFFFFF"/>
        <w:tabs>
          <w:tab w:val="left" w:pos="284"/>
          <w:tab w:val="left" w:pos="426"/>
        </w:tabs>
        <w:adjustRightInd w:val="0"/>
        <w:jc w:val="both"/>
        <w:rPr>
          <w:sz w:val="24"/>
        </w:rPr>
      </w:pPr>
      <w:r w:rsidRPr="00D14729">
        <w:rPr>
          <w:sz w:val="24"/>
        </w:rPr>
        <w:t>Техніка змішаного вигодовування дітей.</w:t>
      </w:r>
    </w:p>
    <w:p w14:paraId="67B132B5" w14:textId="77777777" w:rsidR="00010CD4" w:rsidRPr="00D14729" w:rsidRDefault="00010CD4" w:rsidP="0044730C">
      <w:pPr>
        <w:pStyle w:val="a3"/>
        <w:numPr>
          <w:ilvl w:val="0"/>
          <w:numId w:val="37"/>
        </w:numPr>
        <w:shd w:val="clear" w:color="auto" w:fill="FFFFFF"/>
        <w:tabs>
          <w:tab w:val="left" w:pos="284"/>
          <w:tab w:val="left" w:pos="426"/>
        </w:tabs>
        <w:adjustRightInd w:val="0"/>
        <w:jc w:val="both"/>
        <w:rPr>
          <w:sz w:val="24"/>
        </w:rPr>
      </w:pPr>
      <w:r w:rsidRPr="00D14729">
        <w:rPr>
          <w:sz w:val="24"/>
        </w:rPr>
        <w:t>Особливості закапування крапель у носа, очі та вуха дитині.</w:t>
      </w:r>
    </w:p>
    <w:p w14:paraId="13F32E3C" w14:textId="77777777" w:rsidR="00010CD4" w:rsidRPr="00D14729" w:rsidRDefault="00010CD4" w:rsidP="0044730C">
      <w:pPr>
        <w:pStyle w:val="a3"/>
        <w:numPr>
          <w:ilvl w:val="0"/>
          <w:numId w:val="37"/>
        </w:numPr>
        <w:shd w:val="clear" w:color="auto" w:fill="FFFFFF"/>
        <w:tabs>
          <w:tab w:val="left" w:pos="284"/>
          <w:tab w:val="left" w:pos="426"/>
        </w:tabs>
        <w:adjustRightInd w:val="0"/>
        <w:jc w:val="both"/>
        <w:rPr>
          <w:sz w:val="24"/>
        </w:rPr>
      </w:pPr>
      <w:r w:rsidRPr="00D14729">
        <w:rPr>
          <w:sz w:val="24"/>
        </w:rPr>
        <w:t>Методика антропометричних вимірювань (зросту, маси, обводів грудей та голови) дітей різного віку.</w:t>
      </w:r>
    </w:p>
    <w:p w14:paraId="73417D86" w14:textId="77777777" w:rsidR="00010CD4" w:rsidRPr="00D14729" w:rsidRDefault="00010CD4" w:rsidP="0044730C">
      <w:pPr>
        <w:pStyle w:val="a3"/>
        <w:numPr>
          <w:ilvl w:val="0"/>
          <w:numId w:val="37"/>
        </w:numPr>
        <w:shd w:val="clear" w:color="auto" w:fill="FFFFFF"/>
        <w:tabs>
          <w:tab w:val="left" w:pos="284"/>
          <w:tab w:val="left" w:pos="426"/>
        </w:tabs>
        <w:adjustRightInd w:val="0"/>
        <w:jc w:val="both"/>
        <w:rPr>
          <w:sz w:val="24"/>
        </w:rPr>
      </w:pPr>
      <w:r w:rsidRPr="00D14729">
        <w:rPr>
          <w:sz w:val="24"/>
        </w:rPr>
        <w:t>Методику подавання зволоженого кисню дитині певного віку, користування кишеньковим інгалятором та небулайзером.</w:t>
      </w:r>
    </w:p>
    <w:p w14:paraId="327973B1" w14:textId="77777777" w:rsidR="00010CD4" w:rsidRPr="00D14729" w:rsidRDefault="00010CD4" w:rsidP="00010CD4">
      <w:pPr>
        <w:snapToGrid w:val="0"/>
        <w:ind w:firstLine="567"/>
        <w:jc w:val="both"/>
        <w:rPr>
          <w:sz w:val="24"/>
          <w:szCs w:val="20"/>
        </w:rPr>
      </w:pPr>
    </w:p>
    <w:p w14:paraId="78582A6F" w14:textId="77777777" w:rsidR="00010CD4" w:rsidRPr="008E28A9" w:rsidRDefault="00010CD4" w:rsidP="00010CD4">
      <w:pPr>
        <w:jc w:val="both"/>
        <w:rPr>
          <w:sz w:val="24"/>
          <w:szCs w:val="24"/>
        </w:rPr>
      </w:pPr>
    </w:p>
    <w:p w14:paraId="6960DC0F" w14:textId="77777777" w:rsidR="00010CD4" w:rsidRDefault="00010CD4" w:rsidP="00010CD4">
      <w:pPr>
        <w:tabs>
          <w:tab w:val="left" w:pos="851"/>
          <w:tab w:val="left" w:pos="993"/>
        </w:tabs>
        <w:spacing w:line="297" w:lineRule="auto"/>
        <w:ind w:firstLine="567"/>
        <w:jc w:val="both"/>
        <w:rPr>
          <w:rFonts w:eastAsia="Times New Roman"/>
          <w:color w:val="000000"/>
          <w:sz w:val="24"/>
          <w:szCs w:val="24"/>
          <w:u w:val="single"/>
        </w:rPr>
      </w:pPr>
      <w:r>
        <w:rPr>
          <w:rFonts w:eastAsia="Times New Roman"/>
          <w:color w:val="000000"/>
          <w:sz w:val="24"/>
          <w:szCs w:val="24"/>
          <w:u w:val="single"/>
        </w:rPr>
        <w:t xml:space="preserve">Правила оскарження оцінки </w:t>
      </w:r>
      <w:r>
        <w:rPr>
          <w:rFonts w:eastAsia="Times New Roman"/>
          <w:color w:val="000000"/>
          <w:sz w:val="24"/>
          <w:szCs w:val="24"/>
        </w:rPr>
        <w:t>Згідного загальних положень та наказів ХНМУ</w:t>
      </w:r>
    </w:p>
    <w:p w14:paraId="43E70F7B" w14:textId="77777777" w:rsidR="00010CD4" w:rsidRPr="00DB0359" w:rsidRDefault="00010CD4" w:rsidP="00010CD4">
      <w:pPr>
        <w:tabs>
          <w:tab w:val="left" w:pos="142"/>
          <w:tab w:val="left" w:pos="567"/>
        </w:tabs>
        <w:ind w:left="142"/>
        <w:jc w:val="center"/>
        <w:rPr>
          <w:b/>
          <w:sz w:val="24"/>
          <w:szCs w:val="24"/>
        </w:rPr>
      </w:pPr>
    </w:p>
    <w:p w14:paraId="1249A7F8" w14:textId="77777777" w:rsidR="00010CD4" w:rsidRPr="00DB0359" w:rsidRDefault="00010CD4" w:rsidP="00010CD4">
      <w:pPr>
        <w:ind w:firstLine="709"/>
        <w:jc w:val="both"/>
        <w:rPr>
          <w:sz w:val="24"/>
          <w:szCs w:val="24"/>
        </w:rPr>
      </w:pPr>
    </w:p>
    <w:p w14:paraId="2EBD971B" w14:textId="77777777" w:rsidR="00010CD4" w:rsidRPr="00DB0359" w:rsidRDefault="00010CD4" w:rsidP="00010CD4">
      <w:pPr>
        <w:rPr>
          <w:sz w:val="24"/>
          <w:szCs w:val="24"/>
        </w:rPr>
      </w:pPr>
      <w:r w:rsidRPr="00DB0359">
        <w:rPr>
          <w:sz w:val="24"/>
          <w:szCs w:val="24"/>
        </w:rPr>
        <w:t>Завідувач</w:t>
      </w:r>
      <w:r>
        <w:rPr>
          <w:sz w:val="24"/>
          <w:szCs w:val="24"/>
        </w:rPr>
        <w:t>ка</w:t>
      </w:r>
      <w:r w:rsidRPr="00DB0359">
        <w:rPr>
          <w:sz w:val="24"/>
          <w:szCs w:val="24"/>
        </w:rPr>
        <w:t xml:space="preserve"> кафедри пропедевтики </w:t>
      </w:r>
      <w:r>
        <w:rPr>
          <w:sz w:val="24"/>
          <w:szCs w:val="24"/>
        </w:rPr>
        <w:t>педіатрії</w:t>
      </w:r>
      <w:r w:rsidRPr="00DB0359">
        <w:rPr>
          <w:sz w:val="24"/>
          <w:szCs w:val="24"/>
        </w:rPr>
        <w:t xml:space="preserve"> №2</w:t>
      </w:r>
    </w:p>
    <w:p w14:paraId="3A5AC19F" w14:textId="77777777" w:rsidR="00010CD4" w:rsidRDefault="00010CD4" w:rsidP="00010CD4">
      <w:pPr>
        <w:rPr>
          <w:sz w:val="24"/>
          <w:szCs w:val="24"/>
        </w:rPr>
      </w:pPr>
      <w:r w:rsidRPr="00DB0359">
        <w:rPr>
          <w:sz w:val="24"/>
          <w:szCs w:val="24"/>
        </w:rPr>
        <w:t>д. мед. н., професор</w:t>
      </w:r>
      <w:r w:rsidRPr="00DB0359">
        <w:rPr>
          <w:sz w:val="24"/>
          <w:szCs w:val="24"/>
        </w:rPr>
        <w:tab/>
      </w:r>
      <w:r w:rsidRPr="00DB0359">
        <w:rPr>
          <w:sz w:val="24"/>
          <w:szCs w:val="24"/>
        </w:rPr>
        <w:tab/>
      </w:r>
      <w:r w:rsidRPr="00DB0359">
        <w:rPr>
          <w:sz w:val="24"/>
          <w:szCs w:val="24"/>
        </w:rPr>
        <w:tab/>
      </w:r>
      <w:r w:rsidRPr="00DB0359">
        <w:rPr>
          <w:sz w:val="24"/>
          <w:szCs w:val="24"/>
        </w:rPr>
        <w:tab/>
      </w:r>
      <w:r w:rsidRPr="00DB0359">
        <w:rPr>
          <w:sz w:val="24"/>
          <w:szCs w:val="24"/>
        </w:rPr>
        <w:tab/>
      </w:r>
      <w:r w:rsidRPr="00DB0359">
        <w:rPr>
          <w:sz w:val="24"/>
          <w:szCs w:val="24"/>
        </w:rPr>
        <w:tab/>
      </w:r>
      <w:r w:rsidRPr="00DB0359">
        <w:rPr>
          <w:sz w:val="24"/>
          <w:szCs w:val="24"/>
        </w:rPr>
        <w:tab/>
      </w:r>
      <w:r w:rsidRPr="00DB0359">
        <w:rPr>
          <w:sz w:val="24"/>
          <w:szCs w:val="24"/>
        </w:rPr>
        <w:tab/>
      </w:r>
      <w:r w:rsidRPr="00DB0359">
        <w:rPr>
          <w:sz w:val="24"/>
          <w:szCs w:val="24"/>
        </w:rPr>
        <w:tab/>
      </w:r>
      <w:r>
        <w:rPr>
          <w:sz w:val="24"/>
          <w:szCs w:val="24"/>
        </w:rPr>
        <w:t>В.А.Клименко</w:t>
      </w:r>
    </w:p>
    <w:p w14:paraId="46C2D04C" w14:textId="77777777" w:rsidR="00010CD4" w:rsidRDefault="00010CD4" w:rsidP="00010CD4">
      <w:pPr>
        <w:jc w:val="right"/>
        <w:rPr>
          <w:rFonts w:eastAsia="MS Mincho"/>
          <w:color w:val="1F497D"/>
          <w:sz w:val="20"/>
          <w:szCs w:val="20"/>
        </w:rPr>
      </w:pPr>
    </w:p>
    <w:p w14:paraId="3ABDBDCA" w14:textId="77777777" w:rsidR="00010CD4" w:rsidRDefault="00010CD4" w:rsidP="00010CD4">
      <w:pPr>
        <w:jc w:val="right"/>
        <w:rPr>
          <w:rFonts w:eastAsia="MS Mincho"/>
          <w:color w:val="1F497D"/>
          <w:sz w:val="20"/>
          <w:szCs w:val="20"/>
        </w:rPr>
      </w:pPr>
    </w:p>
    <w:p w14:paraId="1C26C17B" w14:textId="77777777" w:rsidR="00010CD4" w:rsidRDefault="00010CD4" w:rsidP="00010CD4">
      <w:pPr>
        <w:jc w:val="right"/>
        <w:rPr>
          <w:rFonts w:eastAsia="MS Mincho"/>
          <w:color w:val="1F497D"/>
          <w:sz w:val="20"/>
          <w:szCs w:val="20"/>
        </w:rPr>
      </w:pPr>
    </w:p>
    <w:p w14:paraId="3E9C3934" w14:textId="77777777" w:rsidR="00010CD4" w:rsidRPr="00D14729" w:rsidRDefault="00010CD4" w:rsidP="00010CD4">
      <w:pPr>
        <w:jc w:val="right"/>
        <w:rPr>
          <w:rFonts w:eastAsia="MS Mincho"/>
          <w:sz w:val="24"/>
          <w:szCs w:val="24"/>
        </w:rPr>
      </w:pPr>
      <w:r w:rsidRPr="00D14729">
        <w:rPr>
          <w:rFonts w:eastAsia="MS Mincho"/>
          <w:sz w:val="24"/>
          <w:szCs w:val="24"/>
        </w:rPr>
        <w:lastRenderedPageBreak/>
        <w:t xml:space="preserve">Додаток 1. </w:t>
      </w:r>
    </w:p>
    <w:p w14:paraId="0A4B657F" w14:textId="77777777" w:rsidR="00010CD4" w:rsidRPr="00D14729" w:rsidRDefault="00010CD4" w:rsidP="00010CD4">
      <w:pPr>
        <w:pStyle w:val="3"/>
        <w:spacing w:before="0"/>
        <w:jc w:val="center"/>
        <w:rPr>
          <w:rFonts w:ascii="Times New Roman" w:hAnsi="Times New Roman"/>
          <w:color w:val="auto"/>
        </w:rPr>
      </w:pPr>
      <w:r w:rsidRPr="00D14729">
        <w:rPr>
          <w:rFonts w:ascii="Times New Roman" w:hAnsi="Times New Roman"/>
          <w:color w:val="auto"/>
        </w:rPr>
        <w:t>Щоденник</w:t>
      </w:r>
    </w:p>
    <w:p w14:paraId="0981784E" w14:textId="77777777" w:rsidR="00010CD4" w:rsidRPr="00D14729" w:rsidRDefault="00010CD4" w:rsidP="00010CD4">
      <w:pPr>
        <w:jc w:val="center"/>
        <w:rPr>
          <w:rFonts w:eastAsia="MS Mincho"/>
          <w:sz w:val="24"/>
          <w:szCs w:val="24"/>
        </w:rPr>
      </w:pPr>
      <w:r w:rsidRPr="00D14729">
        <w:rPr>
          <w:rFonts w:eastAsia="MS Mincho"/>
          <w:sz w:val="24"/>
          <w:szCs w:val="24"/>
        </w:rPr>
        <w:t xml:space="preserve">проходження сестринської виробничої практики </w:t>
      </w:r>
    </w:p>
    <w:p w14:paraId="46F10088" w14:textId="77777777" w:rsidR="00010CD4" w:rsidRPr="00D14729" w:rsidRDefault="00010CD4" w:rsidP="00010CD4">
      <w:pPr>
        <w:jc w:val="center"/>
        <w:rPr>
          <w:rFonts w:eastAsia="MS Mincho"/>
          <w:sz w:val="24"/>
          <w:szCs w:val="24"/>
        </w:rPr>
      </w:pPr>
      <w:r w:rsidRPr="00D14729">
        <w:rPr>
          <w:rFonts w:eastAsia="MS Mincho"/>
          <w:sz w:val="24"/>
          <w:szCs w:val="24"/>
        </w:rPr>
        <w:t>студента ІІІ курсу ___________________ факультету _____ групи</w:t>
      </w:r>
    </w:p>
    <w:p w14:paraId="26AE4417" w14:textId="77777777" w:rsidR="00010CD4" w:rsidRPr="00D14729" w:rsidRDefault="00010CD4" w:rsidP="00010CD4">
      <w:pPr>
        <w:ind w:left="2124" w:firstLine="708"/>
        <w:rPr>
          <w:rFonts w:eastAsia="MS Mincho"/>
          <w:sz w:val="24"/>
          <w:szCs w:val="24"/>
        </w:rPr>
      </w:pPr>
      <w:r w:rsidRPr="00D14729">
        <w:rPr>
          <w:rFonts w:eastAsia="MS Mincho"/>
          <w:sz w:val="24"/>
          <w:szCs w:val="24"/>
        </w:rPr>
        <w:t>______________________________________________</w:t>
      </w:r>
    </w:p>
    <w:p w14:paraId="0676E24D" w14:textId="77777777" w:rsidR="00010CD4" w:rsidRPr="00D14729" w:rsidRDefault="00010CD4" w:rsidP="00010CD4">
      <w:pPr>
        <w:jc w:val="center"/>
        <w:rPr>
          <w:rFonts w:eastAsia="MS Mincho"/>
          <w:sz w:val="24"/>
          <w:szCs w:val="24"/>
        </w:rPr>
      </w:pPr>
      <w:r w:rsidRPr="00D14729">
        <w:rPr>
          <w:rFonts w:eastAsia="MS Mincho"/>
          <w:sz w:val="24"/>
          <w:szCs w:val="24"/>
        </w:rPr>
        <w:t>(ПІБ)</w:t>
      </w:r>
    </w:p>
    <w:p w14:paraId="19D46371" w14:textId="77777777" w:rsidR="00010CD4" w:rsidRPr="00D14729" w:rsidRDefault="00010CD4" w:rsidP="00010CD4">
      <w:pPr>
        <w:rPr>
          <w:rFonts w:eastAsia="MS Mincho"/>
          <w:sz w:val="24"/>
          <w:szCs w:val="24"/>
        </w:rPr>
      </w:pPr>
      <w:r w:rsidRPr="00D14729">
        <w:rPr>
          <w:rFonts w:eastAsia="MS Mincho"/>
          <w:sz w:val="24"/>
          <w:szCs w:val="24"/>
        </w:rPr>
        <w:t>Місце проходження практики:</w:t>
      </w:r>
    </w:p>
    <w:p w14:paraId="03F793C3" w14:textId="77777777" w:rsidR="00010CD4" w:rsidRPr="00D14729" w:rsidRDefault="00010CD4" w:rsidP="00010CD4">
      <w:pPr>
        <w:rPr>
          <w:rFonts w:eastAsia="MS Mincho"/>
          <w:sz w:val="24"/>
          <w:szCs w:val="24"/>
        </w:rPr>
      </w:pPr>
      <w:r w:rsidRPr="00D14729">
        <w:rPr>
          <w:rFonts w:eastAsia="MS Mincho"/>
          <w:sz w:val="24"/>
          <w:szCs w:val="24"/>
        </w:rPr>
        <w:tab/>
        <w:t>Кафедра ___________________________________________________</w:t>
      </w:r>
    </w:p>
    <w:p w14:paraId="4BEC4BAC" w14:textId="77777777" w:rsidR="00010CD4" w:rsidRPr="00D14729" w:rsidRDefault="00010CD4" w:rsidP="00010CD4">
      <w:pPr>
        <w:rPr>
          <w:rFonts w:eastAsia="MS Mincho"/>
          <w:sz w:val="24"/>
          <w:szCs w:val="24"/>
        </w:rPr>
      </w:pPr>
      <w:r w:rsidRPr="00D14729">
        <w:rPr>
          <w:rFonts w:eastAsia="MS Mincho"/>
          <w:sz w:val="24"/>
          <w:szCs w:val="24"/>
        </w:rPr>
        <w:tab/>
        <w:t>Клінічна база _______________________________________________</w:t>
      </w:r>
    </w:p>
    <w:p w14:paraId="431FE94A" w14:textId="77777777" w:rsidR="00010CD4" w:rsidRPr="00D14729" w:rsidRDefault="00010CD4" w:rsidP="00010CD4">
      <w:pPr>
        <w:rPr>
          <w:rFonts w:eastAsia="MS Mincho"/>
          <w:sz w:val="24"/>
          <w:szCs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6237"/>
        <w:gridCol w:w="2552"/>
      </w:tblGrid>
      <w:tr w:rsidR="00010CD4" w:rsidRPr="00D14729" w14:paraId="0DA3EA8A" w14:textId="77777777" w:rsidTr="00010CD4">
        <w:trPr>
          <w:jc w:val="center"/>
        </w:trPr>
        <w:tc>
          <w:tcPr>
            <w:tcW w:w="1384" w:type="dxa"/>
            <w:vAlign w:val="center"/>
          </w:tcPr>
          <w:p w14:paraId="3A4593A0" w14:textId="77777777" w:rsidR="00010CD4" w:rsidRPr="00D14729" w:rsidRDefault="00010CD4" w:rsidP="00010CD4">
            <w:pPr>
              <w:jc w:val="center"/>
              <w:rPr>
                <w:rFonts w:eastAsia="MS Mincho"/>
                <w:sz w:val="24"/>
                <w:szCs w:val="24"/>
              </w:rPr>
            </w:pPr>
            <w:r w:rsidRPr="00D14729">
              <w:rPr>
                <w:rFonts w:eastAsia="MS Mincho"/>
                <w:sz w:val="24"/>
                <w:szCs w:val="24"/>
              </w:rPr>
              <w:t>Дата, години роботи *</w:t>
            </w:r>
          </w:p>
        </w:tc>
        <w:tc>
          <w:tcPr>
            <w:tcW w:w="6237" w:type="dxa"/>
            <w:vAlign w:val="center"/>
          </w:tcPr>
          <w:p w14:paraId="1A3D2F81" w14:textId="77777777" w:rsidR="00010CD4" w:rsidRPr="00D14729" w:rsidRDefault="00010CD4" w:rsidP="00010CD4">
            <w:pPr>
              <w:jc w:val="center"/>
              <w:rPr>
                <w:rFonts w:eastAsia="MS Mincho"/>
                <w:sz w:val="24"/>
                <w:szCs w:val="24"/>
              </w:rPr>
            </w:pPr>
            <w:r w:rsidRPr="00D14729">
              <w:rPr>
                <w:rFonts w:eastAsia="MS Mincho"/>
                <w:sz w:val="24"/>
                <w:szCs w:val="24"/>
              </w:rPr>
              <w:t>Зміст виконаної роботи **</w:t>
            </w:r>
          </w:p>
        </w:tc>
        <w:tc>
          <w:tcPr>
            <w:tcW w:w="2552" w:type="dxa"/>
            <w:vAlign w:val="center"/>
          </w:tcPr>
          <w:p w14:paraId="38541B31" w14:textId="77777777" w:rsidR="00010CD4" w:rsidRPr="00D14729" w:rsidRDefault="00010CD4" w:rsidP="00010CD4">
            <w:pPr>
              <w:jc w:val="center"/>
              <w:rPr>
                <w:rFonts w:eastAsia="MS Mincho"/>
                <w:sz w:val="24"/>
                <w:szCs w:val="24"/>
              </w:rPr>
            </w:pPr>
            <w:r w:rsidRPr="00D14729">
              <w:rPr>
                <w:rFonts w:eastAsia="MS Mincho"/>
                <w:sz w:val="24"/>
                <w:szCs w:val="24"/>
              </w:rPr>
              <w:t>Підпис викладача ***</w:t>
            </w:r>
          </w:p>
        </w:tc>
      </w:tr>
      <w:tr w:rsidR="00010CD4" w:rsidRPr="00D14729" w14:paraId="62A2A2BC" w14:textId="77777777" w:rsidTr="00010CD4">
        <w:trPr>
          <w:jc w:val="center"/>
        </w:trPr>
        <w:tc>
          <w:tcPr>
            <w:tcW w:w="1384" w:type="dxa"/>
            <w:vAlign w:val="center"/>
          </w:tcPr>
          <w:p w14:paraId="64696B66" w14:textId="77777777" w:rsidR="00010CD4" w:rsidRPr="00D14729" w:rsidRDefault="00010CD4" w:rsidP="00010CD4">
            <w:pPr>
              <w:jc w:val="center"/>
              <w:rPr>
                <w:rFonts w:eastAsia="MS Mincho"/>
                <w:sz w:val="24"/>
                <w:szCs w:val="24"/>
              </w:rPr>
            </w:pPr>
          </w:p>
        </w:tc>
        <w:tc>
          <w:tcPr>
            <w:tcW w:w="6237" w:type="dxa"/>
            <w:vAlign w:val="center"/>
          </w:tcPr>
          <w:p w14:paraId="3B4A1BE5" w14:textId="77777777" w:rsidR="00010CD4" w:rsidRPr="00D14729" w:rsidRDefault="00010CD4" w:rsidP="00010CD4">
            <w:pPr>
              <w:jc w:val="center"/>
              <w:rPr>
                <w:rFonts w:eastAsia="MS Mincho"/>
                <w:sz w:val="24"/>
                <w:szCs w:val="24"/>
              </w:rPr>
            </w:pPr>
          </w:p>
        </w:tc>
        <w:tc>
          <w:tcPr>
            <w:tcW w:w="2552" w:type="dxa"/>
            <w:vAlign w:val="center"/>
          </w:tcPr>
          <w:p w14:paraId="251CF2FD" w14:textId="77777777" w:rsidR="00010CD4" w:rsidRPr="00D14729" w:rsidRDefault="00010CD4" w:rsidP="00010CD4">
            <w:pPr>
              <w:jc w:val="center"/>
              <w:rPr>
                <w:rFonts w:eastAsia="MS Mincho"/>
                <w:sz w:val="24"/>
                <w:szCs w:val="24"/>
              </w:rPr>
            </w:pPr>
          </w:p>
        </w:tc>
      </w:tr>
    </w:tbl>
    <w:p w14:paraId="1449E370" w14:textId="77777777" w:rsidR="00010CD4" w:rsidRPr="00D14729" w:rsidRDefault="00010CD4" w:rsidP="00010CD4">
      <w:pPr>
        <w:rPr>
          <w:rFonts w:eastAsia="MS Mincho"/>
          <w:sz w:val="24"/>
          <w:szCs w:val="24"/>
        </w:rPr>
      </w:pPr>
      <w:r w:rsidRPr="00D14729">
        <w:rPr>
          <w:rFonts w:eastAsia="MS Mincho"/>
          <w:sz w:val="24"/>
          <w:szCs w:val="24"/>
        </w:rPr>
        <w:t>* окремо вказуються години роботи під час аудиторної підготовки і самостійної роботи</w:t>
      </w:r>
    </w:p>
    <w:p w14:paraId="71A6EAB2" w14:textId="77777777" w:rsidR="00010CD4" w:rsidRPr="00D14729" w:rsidRDefault="00010CD4" w:rsidP="00010CD4">
      <w:pPr>
        <w:ind w:left="284" w:hanging="284"/>
        <w:rPr>
          <w:rFonts w:eastAsia="MS Mincho"/>
          <w:sz w:val="24"/>
          <w:szCs w:val="24"/>
        </w:rPr>
      </w:pPr>
      <w:r w:rsidRPr="00D14729">
        <w:rPr>
          <w:rFonts w:eastAsia="MS Mincho"/>
          <w:sz w:val="24"/>
          <w:szCs w:val="24"/>
        </w:rPr>
        <w:t xml:space="preserve">** наводиться перелік виконаних маніпуляцій та завдань з указанням у дужках їх кількості, назви підрозділу відділення, де вони безпосередньо виконувались </w:t>
      </w:r>
    </w:p>
    <w:p w14:paraId="2B86928C" w14:textId="77777777" w:rsidR="00010CD4" w:rsidRPr="00D14729" w:rsidRDefault="00010CD4" w:rsidP="00010CD4">
      <w:pPr>
        <w:ind w:left="284" w:hanging="284"/>
        <w:rPr>
          <w:rFonts w:eastAsia="MS Mincho"/>
          <w:sz w:val="24"/>
          <w:szCs w:val="24"/>
        </w:rPr>
      </w:pPr>
      <w:r w:rsidRPr="00D14729">
        <w:rPr>
          <w:rFonts w:eastAsia="MS Mincho"/>
          <w:sz w:val="24"/>
          <w:szCs w:val="24"/>
        </w:rPr>
        <w:t>*** виконання маніпуляцій та завдань під час аудиторної підготовки засвідчується підписом викладача, під час самостійної роботи – старшою медичною сестрою відділення.</w:t>
      </w:r>
    </w:p>
    <w:p w14:paraId="00FE132F" w14:textId="77777777" w:rsidR="00010CD4" w:rsidRPr="00D14729" w:rsidRDefault="00010CD4" w:rsidP="00010CD4">
      <w:pPr>
        <w:ind w:left="284" w:hanging="284"/>
        <w:jc w:val="right"/>
        <w:rPr>
          <w:rFonts w:eastAsia="MS Mincho"/>
          <w:sz w:val="24"/>
          <w:szCs w:val="24"/>
        </w:rPr>
      </w:pPr>
      <w:r w:rsidRPr="00D14729">
        <w:rPr>
          <w:rFonts w:eastAsia="MS Mincho"/>
          <w:sz w:val="24"/>
          <w:szCs w:val="24"/>
        </w:rPr>
        <w:t>Додаток 2.</w:t>
      </w:r>
    </w:p>
    <w:p w14:paraId="2E32B2BD" w14:textId="77777777" w:rsidR="00010CD4" w:rsidRPr="00D14729" w:rsidRDefault="00010CD4" w:rsidP="00010CD4">
      <w:pPr>
        <w:jc w:val="center"/>
        <w:rPr>
          <w:rFonts w:eastAsia="MS Mincho"/>
          <w:b/>
          <w:sz w:val="24"/>
          <w:szCs w:val="24"/>
        </w:rPr>
      </w:pPr>
      <w:r w:rsidRPr="00D14729">
        <w:rPr>
          <w:rFonts w:eastAsia="MS Mincho"/>
          <w:b/>
          <w:sz w:val="24"/>
          <w:szCs w:val="24"/>
        </w:rPr>
        <w:t>Підсумковий звіт</w:t>
      </w:r>
    </w:p>
    <w:p w14:paraId="69FFCD22" w14:textId="77777777" w:rsidR="00010CD4" w:rsidRPr="00D14729" w:rsidRDefault="00010CD4" w:rsidP="00010CD4">
      <w:pPr>
        <w:ind w:left="284" w:hanging="284"/>
        <w:jc w:val="center"/>
        <w:rPr>
          <w:rFonts w:eastAsia="MS Mincho"/>
          <w:sz w:val="24"/>
          <w:szCs w:val="24"/>
        </w:rPr>
      </w:pPr>
      <w:r w:rsidRPr="00D14729">
        <w:rPr>
          <w:rFonts w:eastAsia="MS Mincho"/>
          <w:sz w:val="24"/>
          <w:szCs w:val="24"/>
        </w:rPr>
        <w:t xml:space="preserve">про виконану під час сестринської виробничої практики роботу </w:t>
      </w:r>
    </w:p>
    <w:p w14:paraId="156D79D8" w14:textId="77777777" w:rsidR="00010CD4" w:rsidRPr="00D14729" w:rsidRDefault="00010CD4" w:rsidP="00010CD4">
      <w:pPr>
        <w:ind w:left="284" w:hanging="284"/>
        <w:jc w:val="center"/>
        <w:rPr>
          <w:rFonts w:eastAsia="MS Mincho"/>
          <w:sz w:val="24"/>
          <w:szCs w:val="24"/>
        </w:rPr>
      </w:pPr>
      <w:r w:rsidRPr="00D14729">
        <w:rPr>
          <w:rFonts w:eastAsia="MS Mincho"/>
          <w:sz w:val="24"/>
          <w:szCs w:val="24"/>
        </w:rPr>
        <w:t xml:space="preserve">в обсязі обов’язків медичної сестри </w:t>
      </w:r>
      <w:r w:rsidRPr="00D14729">
        <w:rPr>
          <w:rFonts w:eastAsia="MS Mincho"/>
          <w:b/>
          <w:sz w:val="24"/>
          <w:szCs w:val="24"/>
        </w:rPr>
        <w:t>педіатричного</w:t>
      </w:r>
      <w:r w:rsidRPr="00D14729">
        <w:rPr>
          <w:rFonts w:eastAsia="MS Mincho"/>
          <w:sz w:val="24"/>
          <w:szCs w:val="24"/>
        </w:rPr>
        <w:t xml:space="preserve"> відділення</w:t>
      </w:r>
    </w:p>
    <w:p w14:paraId="23E7FF3B" w14:textId="77777777" w:rsidR="00010CD4" w:rsidRPr="00D14729" w:rsidRDefault="00010CD4" w:rsidP="00010CD4">
      <w:pPr>
        <w:ind w:left="284" w:hanging="284"/>
        <w:jc w:val="center"/>
        <w:rPr>
          <w:rFonts w:eastAsia="MS Mincho"/>
          <w:sz w:val="24"/>
          <w:szCs w:val="24"/>
        </w:rPr>
      </w:pPr>
      <w:r w:rsidRPr="00D14729">
        <w:rPr>
          <w:rFonts w:eastAsia="MS Mincho"/>
          <w:sz w:val="24"/>
          <w:szCs w:val="24"/>
        </w:rPr>
        <w:t xml:space="preserve">студента ІІІ курсу _________________ факультету _____ групи </w:t>
      </w:r>
    </w:p>
    <w:p w14:paraId="163730E9" w14:textId="77777777" w:rsidR="00010CD4" w:rsidRPr="00D14729" w:rsidRDefault="00010CD4" w:rsidP="00010CD4">
      <w:pPr>
        <w:ind w:left="284" w:hanging="284"/>
        <w:jc w:val="center"/>
        <w:rPr>
          <w:rFonts w:eastAsia="MS Mincho"/>
          <w:sz w:val="24"/>
          <w:szCs w:val="24"/>
        </w:rPr>
      </w:pPr>
      <w:r w:rsidRPr="00D14729">
        <w:rPr>
          <w:rFonts w:eastAsia="MS Mincho"/>
          <w:sz w:val="24"/>
          <w:szCs w:val="24"/>
        </w:rPr>
        <w:t>_____________________________________________________________</w:t>
      </w:r>
    </w:p>
    <w:p w14:paraId="5E5C1024" w14:textId="77777777" w:rsidR="00010CD4" w:rsidRPr="00D14729" w:rsidRDefault="00010CD4" w:rsidP="00010CD4">
      <w:pPr>
        <w:ind w:left="284" w:hanging="284"/>
        <w:jc w:val="center"/>
        <w:rPr>
          <w:rFonts w:eastAsia="MS Mincho"/>
          <w:sz w:val="24"/>
          <w:szCs w:val="24"/>
        </w:rPr>
      </w:pPr>
      <w:r w:rsidRPr="00D14729">
        <w:rPr>
          <w:rFonts w:eastAsia="MS Mincho"/>
          <w:sz w:val="24"/>
          <w:szCs w:val="24"/>
        </w:rPr>
        <w:t>(ПІБ)</w:t>
      </w:r>
    </w:p>
    <w:p w14:paraId="0CE42972" w14:textId="77777777" w:rsidR="00010CD4" w:rsidRPr="00D14729" w:rsidRDefault="00010CD4" w:rsidP="00010CD4">
      <w:pPr>
        <w:rPr>
          <w:rFonts w:eastAsia="MS Mincho"/>
          <w:sz w:val="24"/>
          <w:szCs w:val="24"/>
        </w:rPr>
      </w:pPr>
      <w:r w:rsidRPr="00D14729">
        <w:rPr>
          <w:rFonts w:eastAsia="MS Mincho"/>
          <w:sz w:val="24"/>
          <w:szCs w:val="24"/>
        </w:rPr>
        <w:t>Місце проходження практики:</w:t>
      </w:r>
    </w:p>
    <w:p w14:paraId="2816B143" w14:textId="77777777" w:rsidR="00010CD4" w:rsidRPr="00D14729" w:rsidRDefault="00010CD4" w:rsidP="00010CD4">
      <w:pPr>
        <w:rPr>
          <w:rFonts w:eastAsia="MS Mincho"/>
          <w:sz w:val="24"/>
          <w:szCs w:val="24"/>
        </w:rPr>
      </w:pPr>
      <w:r w:rsidRPr="00D14729">
        <w:rPr>
          <w:rFonts w:eastAsia="MS Mincho"/>
          <w:sz w:val="24"/>
          <w:szCs w:val="24"/>
        </w:rPr>
        <w:tab/>
        <w:t>Кафедра ___________________________________________________</w:t>
      </w:r>
    </w:p>
    <w:p w14:paraId="099B2FAF" w14:textId="77777777" w:rsidR="00010CD4" w:rsidRPr="00D14729" w:rsidRDefault="00010CD4" w:rsidP="00010CD4">
      <w:pPr>
        <w:rPr>
          <w:rFonts w:eastAsia="MS Mincho"/>
          <w:sz w:val="24"/>
          <w:szCs w:val="24"/>
        </w:rPr>
      </w:pPr>
      <w:r w:rsidRPr="00D14729">
        <w:rPr>
          <w:rFonts w:eastAsia="MS Mincho"/>
          <w:sz w:val="24"/>
          <w:szCs w:val="24"/>
        </w:rPr>
        <w:tab/>
        <w:t>Клінічна база _______________________________________________</w:t>
      </w:r>
    </w:p>
    <w:p w14:paraId="218105F9" w14:textId="77777777" w:rsidR="00010CD4" w:rsidRPr="00D14729" w:rsidRDefault="00010CD4" w:rsidP="00010CD4">
      <w:pPr>
        <w:rPr>
          <w:rFonts w:eastAsia="MS Mincho"/>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7097"/>
        <w:gridCol w:w="2693"/>
      </w:tblGrid>
      <w:tr w:rsidR="00010CD4" w:rsidRPr="00D14729" w14:paraId="2D6D0A77" w14:textId="77777777" w:rsidTr="00010CD4">
        <w:tc>
          <w:tcPr>
            <w:tcW w:w="665" w:type="dxa"/>
            <w:vAlign w:val="center"/>
          </w:tcPr>
          <w:p w14:paraId="6DCEDA2D" w14:textId="77777777" w:rsidR="00010CD4" w:rsidRPr="00D14729" w:rsidRDefault="00010CD4" w:rsidP="00010CD4">
            <w:pPr>
              <w:jc w:val="center"/>
              <w:rPr>
                <w:rFonts w:eastAsia="MS Mincho"/>
                <w:b/>
                <w:bCs/>
                <w:sz w:val="24"/>
                <w:szCs w:val="24"/>
              </w:rPr>
            </w:pPr>
            <w:r w:rsidRPr="00D14729">
              <w:rPr>
                <w:rFonts w:eastAsia="MS Mincho"/>
                <w:b/>
                <w:bCs/>
                <w:sz w:val="24"/>
                <w:szCs w:val="24"/>
              </w:rPr>
              <w:t>№ з/п</w:t>
            </w:r>
          </w:p>
        </w:tc>
        <w:tc>
          <w:tcPr>
            <w:tcW w:w="7097" w:type="dxa"/>
            <w:vAlign w:val="center"/>
          </w:tcPr>
          <w:p w14:paraId="3394DD72" w14:textId="77777777" w:rsidR="00010CD4" w:rsidRPr="00D14729" w:rsidRDefault="00010CD4" w:rsidP="00010CD4">
            <w:pPr>
              <w:jc w:val="center"/>
              <w:rPr>
                <w:rFonts w:eastAsia="MS Mincho"/>
                <w:b/>
                <w:bCs/>
                <w:sz w:val="24"/>
                <w:szCs w:val="24"/>
              </w:rPr>
            </w:pPr>
            <w:r w:rsidRPr="00D14729">
              <w:rPr>
                <w:rFonts w:eastAsia="MS Mincho"/>
                <w:b/>
                <w:bCs/>
                <w:sz w:val="24"/>
                <w:szCs w:val="24"/>
              </w:rPr>
              <w:t>Найменування маніпуляцій і процедур</w:t>
            </w:r>
          </w:p>
        </w:tc>
        <w:tc>
          <w:tcPr>
            <w:tcW w:w="2693" w:type="dxa"/>
            <w:vAlign w:val="center"/>
          </w:tcPr>
          <w:p w14:paraId="710023DF" w14:textId="77777777" w:rsidR="00010CD4" w:rsidRPr="00D14729" w:rsidRDefault="00010CD4" w:rsidP="00010CD4">
            <w:pPr>
              <w:jc w:val="center"/>
              <w:rPr>
                <w:rFonts w:eastAsia="MS Mincho"/>
                <w:b/>
                <w:bCs/>
                <w:sz w:val="24"/>
                <w:szCs w:val="24"/>
              </w:rPr>
            </w:pPr>
            <w:r w:rsidRPr="00D14729">
              <w:rPr>
                <w:rFonts w:eastAsia="MS Mincho"/>
                <w:b/>
                <w:bCs/>
                <w:sz w:val="24"/>
                <w:szCs w:val="24"/>
              </w:rPr>
              <w:t>Відмітка про виконання або кількість</w:t>
            </w:r>
          </w:p>
        </w:tc>
      </w:tr>
      <w:tr w:rsidR="00010CD4" w:rsidRPr="00D14729" w14:paraId="7AFF4F08" w14:textId="77777777" w:rsidTr="00010CD4">
        <w:tc>
          <w:tcPr>
            <w:tcW w:w="665" w:type="dxa"/>
            <w:vAlign w:val="center"/>
          </w:tcPr>
          <w:p w14:paraId="4B3732CC"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1FA4A576" w14:textId="77777777" w:rsidR="00010CD4" w:rsidRPr="00D14729" w:rsidRDefault="00010CD4" w:rsidP="00010CD4">
            <w:pPr>
              <w:snapToGrid w:val="0"/>
              <w:ind w:left="187"/>
              <w:rPr>
                <w:rFonts w:eastAsia="MS Mincho"/>
                <w:sz w:val="24"/>
                <w:szCs w:val="24"/>
              </w:rPr>
            </w:pPr>
            <w:r w:rsidRPr="00D14729">
              <w:rPr>
                <w:rFonts w:eastAsia="MS Mincho"/>
                <w:sz w:val="24"/>
                <w:szCs w:val="24"/>
              </w:rPr>
              <w:t xml:space="preserve"> Підшкірні ін’єкції</w:t>
            </w:r>
          </w:p>
        </w:tc>
        <w:tc>
          <w:tcPr>
            <w:tcW w:w="2693" w:type="dxa"/>
            <w:vAlign w:val="center"/>
          </w:tcPr>
          <w:p w14:paraId="0A6C622F" w14:textId="77777777" w:rsidR="00010CD4" w:rsidRPr="00D14729" w:rsidRDefault="00010CD4" w:rsidP="00010CD4">
            <w:pPr>
              <w:jc w:val="center"/>
              <w:rPr>
                <w:rFonts w:eastAsia="MS Mincho"/>
                <w:sz w:val="24"/>
                <w:szCs w:val="24"/>
              </w:rPr>
            </w:pPr>
          </w:p>
        </w:tc>
      </w:tr>
      <w:tr w:rsidR="00010CD4" w:rsidRPr="00D14729" w14:paraId="7C07E6D6" w14:textId="77777777" w:rsidTr="00010CD4">
        <w:tc>
          <w:tcPr>
            <w:tcW w:w="665" w:type="dxa"/>
            <w:vAlign w:val="center"/>
          </w:tcPr>
          <w:p w14:paraId="2F87DB52"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09F5A48C" w14:textId="77777777" w:rsidR="00010CD4" w:rsidRPr="00D14729" w:rsidRDefault="00010CD4" w:rsidP="00010CD4">
            <w:pPr>
              <w:snapToGrid w:val="0"/>
              <w:ind w:left="187"/>
              <w:rPr>
                <w:rFonts w:eastAsia="MS Mincho"/>
                <w:sz w:val="24"/>
                <w:szCs w:val="24"/>
              </w:rPr>
            </w:pPr>
            <w:r w:rsidRPr="00D14729">
              <w:rPr>
                <w:rFonts w:eastAsia="MS Mincho"/>
                <w:sz w:val="24"/>
                <w:szCs w:val="24"/>
              </w:rPr>
              <w:t xml:space="preserve"> Внутрішньом’язові ін’єкції</w:t>
            </w:r>
          </w:p>
        </w:tc>
        <w:tc>
          <w:tcPr>
            <w:tcW w:w="2693" w:type="dxa"/>
            <w:vAlign w:val="center"/>
          </w:tcPr>
          <w:p w14:paraId="2FB6347A" w14:textId="77777777" w:rsidR="00010CD4" w:rsidRPr="00D14729" w:rsidRDefault="00010CD4" w:rsidP="00010CD4">
            <w:pPr>
              <w:jc w:val="center"/>
              <w:rPr>
                <w:rFonts w:eastAsia="MS Mincho"/>
                <w:sz w:val="24"/>
                <w:szCs w:val="24"/>
              </w:rPr>
            </w:pPr>
          </w:p>
        </w:tc>
      </w:tr>
      <w:tr w:rsidR="00010CD4" w:rsidRPr="00D14729" w14:paraId="7C5C2D14" w14:textId="77777777" w:rsidTr="00010CD4">
        <w:tc>
          <w:tcPr>
            <w:tcW w:w="665" w:type="dxa"/>
            <w:vAlign w:val="center"/>
          </w:tcPr>
          <w:p w14:paraId="562F9AA0"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7B4BC1C4" w14:textId="77777777" w:rsidR="00010CD4" w:rsidRPr="00D14729" w:rsidRDefault="00010CD4" w:rsidP="00010CD4">
            <w:pPr>
              <w:snapToGrid w:val="0"/>
              <w:ind w:left="187"/>
              <w:rPr>
                <w:rFonts w:eastAsia="MS Mincho"/>
                <w:sz w:val="24"/>
                <w:szCs w:val="24"/>
              </w:rPr>
            </w:pPr>
            <w:r w:rsidRPr="00D14729">
              <w:rPr>
                <w:rFonts w:eastAsia="MS Mincho"/>
                <w:sz w:val="24"/>
                <w:szCs w:val="24"/>
              </w:rPr>
              <w:t>Внутрішньовенні ін’єкції.</w:t>
            </w:r>
          </w:p>
        </w:tc>
        <w:tc>
          <w:tcPr>
            <w:tcW w:w="2693" w:type="dxa"/>
            <w:vAlign w:val="center"/>
          </w:tcPr>
          <w:p w14:paraId="24556DA6" w14:textId="77777777" w:rsidR="00010CD4" w:rsidRPr="00D14729" w:rsidRDefault="00010CD4" w:rsidP="00010CD4">
            <w:pPr>
              <w:jc w:val="center"/>
              <w:rPr>
                <w:rFonts w:eastAsia="MS Mincho"/>
                <w:sz w:val="24"/>
                <w:szCs w:val="24"/>
              </w:rPr>
            </w:pPr>
          </w:p>
        </w:tc>
      </w:tr>
      <w:tr w:rsidR="00010CD4" w:rsidRPr="00D14729" w14:paraId="71AC671B" w14:textId="77777777" w:rsidTr="00010CD4">
        <w:tc>
          <w:tcPr>
            <w:tcW w:w="665" w:type="dxa"/>
            <w:vAlign w:val="center"/>
          </w:tcPr>
          <w:p w14:paraId="773A45CF"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1195059F" w14:textId="77777777" w:rsidR="00010CD4" w:rsidRPr="00D14729" w:rsidRDefault="00010CD4" w:rsidP="00010CD4">
            <w:pPr>
              <w:snapToGrid w:val="0"/>
              <w:ind w:left="187"/>
              <w:rPr>
                <w:rFonts w:eastAsia="MS Mincho"/>
                <w:sz w:val="24"/>
                <w:szCs w:val="24"/>
              </w:rPr>
            </w:pPr>
            <w:r w:rsidRPr="00D14729">
              <w:rPr>
                <w:rFonts w:eastAsia="MS Mincho"/>
                <w:sz w:val="24"/>
                <w:szCs w:val="24"/>
              </w:rPr>
              <w:t xml:space="preserve"> Участь у внутрішньовенних крапельних вливаннях</w:t>
            </w:r>
          </w:p>
        </w:tc>
        <w:tc>
          <w:tcPr>
            <w:tcW w:w="2693" w:type="dxa"/>
            <w:vAlign w:val="center"/>
          </w:tcPr>
          <w:p w14:paraId="1D055C23" w14:textId="77777777" w:rsidR="00010CD4" w:rsidRPr="00D14729" w:rsidRDefault="00010CD4" w:rsidP="00010CD4">
            <w:pPr>
              <w:jc w:val="center"/>
              <w:rPr>
                <w:rFonts w:eastAsia="MS Mincho"/>
                <w:sz w:val="24"/>
                <w:szCs w:val="24"/>
              </w:rPr>
            </w:pPr>
          </w:p>
        </w:tc>
      </w:tr>
      <w:tr w:rsidR="00010CD4" w:rsidRPr="00D14729" w14:paraId="41A05260" w14:textId="77777777" w:rsidTr="00010CD4">
        <w:tc>
          <w:tcPr>
            <w:tcW w:w="665" w:type="dxa"/>
            <w:vAlign w:val="center"/>
          </w:tcPr>
          <w:p w14:paraId="7DFC6014"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55FEE769" w14:textId="77777777" w:rsidR="00010CD4" w:rsidRPr="00D14729" w:rsidRDefault="00010CD4" w:rsidP="00010CD4">
            <w:pPr>
              <w:snapToGrid w:val="0"/>
              <w:ind w:left="187"/>
              <w:rPr>
                <w:rFonts w:eastAsia="MS Mincho"/>
                <w:sz w:val="24"/>
                <w:szCs w:val="24"/>
              </w:rPr>
            </w:pPr>
            <w:r w:rsidRPr="00D14729">
              <w:rPr>
                <w:rFonts w:eastAsia="MS Mincho"/>
                <w:sz w:val="24"/>
                <w:szCs w:val="24"/>
              </w:rPr>
              <w:t>Проведення антропометричних досліджень (зріст, маса тіла, обводів голови та грудної клітки) дітям</w:t>
            </w:r>
          </w:p>
        </w:tc>
        <w:tc>
          <w:tcPr>
            <w:tcW w:w="2693" w:type="dxa"/>
            <w:vAlign w:val="center"/>
          </w:tcPr>
          <w:p w14:paraId="2F0082A2" w14:textId="77777777" w:rsidR="00010CD4" w:rsidRPr="00D14729" w:rsidRDefault="00010CD4" w:rsidP="00010CD4">
            <w:pPr>
              <w:jc w:val="center"/>
              <w:rPr>
                <w:rFonts w:eastAsia="MS Mincho"/>
                <w:sz w:val="24"/>
                <w:szCs w:val="24"/>
              </w:rPr>
            </w:pPr>
          </w:p>
        </w:tc>
      </w:tr>
      <w:tr w:rsidR="00010CD4" w:rsidRPr="00D14729" w14:paraId="1F9E2E3F" w14:textId="77777777" w:rsidTr="00010CD4">
        <w:tc>
          <w:tcPr>
            <w:tcW w:w="665" w:type="dxa"/>
            <w:vAlign w:val="center"/>
          </w:tcPr>
          <w:p w14:paraId="3E84F854"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0E3784FC" w14:textId="77777777" w:rsidR="00010CD4" w:rsidRPr="00D14729" w:rsidRDefault="00010CD4" w:rsidP="00010CD4">
            <w:pPr>
              <w:snapToGrid w:val="0"/>
              <w:ind w:left="187"/>
              <w:rPr>
                <w:rFonts w:eastAsia="MS Mincho"/>
                <w:sz w:val="24"/>
                <w:szCs w:val="24"/>
              </w:rPr>
            </w:pPr>
            <w:r w:rsidRPr="00D14729">
              <w:rPr>
                <w:rFonts w:eastAsia="MS Mincho"/>
                <w:sz w:val="24"/>
                <w:szCs w:val="24"/>
              </w:rPr>
              <w:t>Дослідження частоти серцевих скорочень у дітей</w:t>
            </w:r>
          </w:p>
        </w:tc>
        <w:tc>
          <w:tcPr>
            <w:tcW w:w="2693" w:type="dxa"/>
            <w:vAlign w:val="center"/>
          </w:tcPr>
          <w:p w14:paraId="02F5828E" w14:textId="77777777" w:rsidR="00010CD4" w:rsidRPr="00D14729" w:rsidRDefault="00010CD4" w:rsidP="00010CD4">
            <w:pPr>
              <w:jc w:val="center"/>
              <w:rPr>
                <w:rFonts w:eastAsia="MS Mincho"/>
                <w:sz w:val="24"/>
                <w:szCs w:val="24"/>
              </w:rPr>
            </w:pPr>
          </w:p>
        </w:tc>
      </w:tr>
      <w:tr w:rsidR="00010CD4" w:rsidRPr="00D14729" w14:paraId="251B7E9E" w14:textId="77777777" w:rsidTr="00010CD4">
        <w:tc>
          <w:tcPr>
            <w:tcW w:w="665" w:type="dxa"/>
            <w:vAlign w:val="center"/>
          </w:tcPr>
          <w:p w14:paraId="1260E442"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2A217964" w14:textId="77777777" w:rsidR="00010CD4" w:rsidRPr="00D14729" w:rsidRDefault="00010CD4" w:rsidP="00010CD4">
            <w:pPr>
              <w:snapToGrid w:val="0"/>
              <w:ind w:left="187"/>
              <w:rPr>
                <w:rFonts w:eastAsia="MS Mincho"/>
                <w:sz w:val="24"/>
                <w:szCs w:val="24"/>
              </w:rPr>
            </w:pPr>
            <w:r w:rsidRPr="00D14729">
              <w:rPr>
                <w:rFonts w:eastAsia="MS Mincho"/>
                <w:sz w:val="24"/>
                <w:szCs w:val="24"/>
              </w:rPr>
              <w:t>Вимірювання артеріального тиску</w:t>
            </w:r>
          </w:p>
        </w:tc>
        <w:tc>
          <w:tcPr>
            <w:tcW w:w="2693" w:type="dxa"/>
            <w:vAlign w:val="center"/>
          </w:tcPr>
          <w:p w14:paraId="613ABAC2" w14:textId="77777777" w:rsidR="00010CD4" w:rsidRPr="00D14729" w:rsidRDefault="00010CD4" w:rsidP="00010CD4">
            <w:pPr>
              <w:jc w:val="center"/>
              <w:rPr>
                <w:rFonts w:eastAsia="MS Mincho"/>
                <w:sz w:val="24"/>
                <w:szCs w:val="24"/>
              </w:rPr>
            </w:pPr>
          </w:p>
        </w:tc>
      </w:tr>
      <w:tr w:rsidR="00010CD4" w:rsidRPr="00D14729" w14:paraId="20BC634E" w14:textId="77777777" w:rsidTr="00010CD4">
        <w:tc>
          <w:tcPr>
            <w:tcW w:w="665" w:type="dxa"/>
            <w:vAlign w:val="center"/>
          </w:tcPr>
          <w:p w14:paraId="2AD53A95"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51352F09" w14:textId="77777777" w:rsidR="00010CD4" w:rsidRPr="00D14729" w:rsidRDefault="00010CD4" w:rsidP="00010CD4">
            <w:pPr>
              <w:snapToGrid w:val="0"/>
              <w:ind w:left="187"/>
              <w:rPr>
                <w:rFonts w:eastAsia="MS Mincho"/>
                <w:sz w:val="24"/>
                <w:szCs w:val="24"/>
              </w:rPr>
            </w:pPr>
            <w:r w:rsidRPr="00D14729">
              <w:rPr>
                <w:rFonts w:eastAsia="MS Mincho"/>
                <w:sz w:val="24"/>
                <w:szCs w:val="24"/>
              </w:rPr>
              <w:t>Визначення характеристик дихання</w:t>
            </w:r>
          </w:p>
        </w:tc>
        <w:tc>
          <w:tcPr>
            <w:tcW w:w="2693" w:type="dxa"/>
            <w:vAlign w:val="center"/>
          </w:tcPr>
          <w:p w14:paraId="005A3BFF" w14:textId="77777777" w:rsidR="00010CD4" w:rsidRPr="00D14729" w:rsidRDefault="00010CD4" w:rsidP="00010CD4">
            <w:pPr>
              <w:jc w:val="center"/>
              <w:rPr>
                <w:rFonts w:eastAsia="MS Mincho"/>
                <w:sz w:val="24"/>
                <w:szCs w:val="24"/>
              </w:rPr>
            </w:pPr>
          </w:p>
        </w:tc>
      </w:tr>
      <w:tr w:rsidR="00010CD4" w:rsidRPr="00D14729" w14:paraId="46586F6F" w14:textId="77777777" w:rsidTr="00010CD4">
        <w:tc>
          <w:tcPr>
            <w:tcW w:w="665" w:type="dxa"/>
            <w:vAlign w:val="center"/>
          </w:tcPr>
          <w:p w14:paraId="763A6D9E"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3A8C3D29" w14:textId="77777777" w:rsidR="00010CD4" w:rsidRPr="00D14729" w:rsidRDefault="00010CD4" w:rsidP="00010CD4">
            <w:pPr>
              <w:snapToGrid w:val="0"/>
              <w:ind w:left="187"/>
              <w:rPr>
                <w:rFonts w:eastAsia="MS Mincho"/>
                <w:sz w:val="24"/>
                <w:szCs w:val="24"/>
              </w:rPr>
            </w:pPr>
            <w:r w:rsidRPr="00D14729">
              <w:rPr>
                <w:rFonts w:eastAsia="MS Mincho"/>
                <w:sz w:val="24"/>
                <w:szCs w:val="24"/>
              </w:rPr>
              <w:t>Вимірювання температури тіла</w:t>
            </w:r>
          </w:p>
        </w:tc>
        <w:tc>
          <w:tcPr>
            <w:tcW w:w="2693" w:type="dxa"/>
            <w:vAlign w:val="center"/>
          </w:tcPr>
          <w:p w14:paraId="311323FD" w14:textId="77777777" w:rsidR="00010CD4" w:rsidRPr="00D14729" w:rsidRDefault="00010CD4" w:rsidP="00010CD4">
            <w:pPr>
              <w:jc w:val="center"/>
              <w:rPr>
                <w:rFonts w:eastAsia="MS Mincho"/>
                <w:sz w:val="24"/>
                <w:szCs w:val="24"/>
              </w:rPr>
            </w:pPr>
          </w:p>
        </w:tc>
      </w:tr>
      <w:tr w:rsidR="00010CD4" w:rsidRPr="00D14729" w14:paraId="7714BCBA" w14:textId="77777777" w:rsidTr="00010CD4">
        <w:tc>
          <w:tcPr>
            <w:tcW w:w="665" w:type="dxa"/>
            <w:vAlign w:val="center"/>
          </w:tcPr>
          <w:p w14:paraId="49B7DCF3"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2DA43823" w14:textId="77777777" w:rsidR="00010CD4" w:rsidRPr="00D14729" w:rsidRDefault="00010CD4" w:rsidP="00010CD4">
            <w:pPr>
              <w:snapToGrid w:val="0"/>
              <w:ind w:left="187"/>
              <w:rPr>
                <w:rFonts w:eastAsia="MS Mincho"/>
                <w:sz w:val="24"/>
                <w:szCs w:val="24"/>
              </w:rPr>
            </w:pPr>
            <w:r w:rsidRPr="00D14729">
              <w:rPr>
                <w:rFonts w:eastAsia="MS Mincho"/>
                <w:sz w:val="24"/>
                <w:szCs w:val="24"/>
              </w:rPr>
              <w:t>Заповнення температурних листків</w:t>
            </w:r>
          </w:p>
        </w:tc>
        <w:tc>
          <w:tcPr>
            <w:tcW w:w="2693" w:type="dxa"/>
            <w:vAlign w:val="center"/>
          </w:tcPr>
          <w:p w14:paraId="100A52BC" w14:textId="77777777" w:rsidR="00010CD4" w:rsidRPr="00D14729" w:rsidRDefault="00010CD4" w:rsidP="00010CD4">
            <w:pPr>
              <w:jc w:val="center"/>
              <w:rPr>
                <w:rFonts w:eastAsia="MS Mincho"/>
                <w:sz w:val="24"/>
                <w:szCs w:val="24"/>
              </w:rPr>
            </w:pPr>
          </w:p>
        </w:tc>
      </w:tr>
      <w:tr w:rsidR="00010CD4" w:rsidRPr="00D14729" w14:paraId="4F7FB576" w14:textId="77777777" w:rsidTr="00010CD4">
        <w:tc>
          <w:tcPr>
            <w:tcW w:w="665" w:type="dxa"/>
            <w:vAlign w:val="center"/>
          </w:tcPr>
          <w:p w14:paraId="719921E1"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1AB5ADC0" w14:textId="77777777" w:rsidR="00010CD4" w:rsidRPr="00D14729" w:rsidRDefault="00010CD4" w:rsidP="00010CD4">
            <w:pPr>
              <w:snapToGrid w:val="0"/>
              <w:ind w:left="187"/>
              <w:rPr>
                <w:rFonts w:eastAsia="MS Mincho"/>
                <w:sz w:val="24"/>
                <w:szCs w:val="24"/>
              </w:rPr>
            </w:pPr>
            <w:r w:rsidRPr="00D14729">
              <w:rPr>
                <w:rFonts w:eastAsia="MS Mincho"/>
                <w:sz w:val="24"/>
                <w:szCs w:val="24"/>
              </w:rPr>
              <w:t>Розкладання та роздавання ліків хворим дітям</w:t>
            </w:r>
          </w:p>
        </w:tc>
        <w:tc>
          <w:tcPr>
            <w:tcW w:w="2693" w:type="dxa"/>
            <w:vAlign w:val="center"/>
          </w:tcPr>
          <w:p w14:paraId="46D75FB6" w14:textId="77777777" w:rsidR="00010CD4" w:rsidRPr="00D14729" w:rsidRDefault="00010CD4" w:rsidP="00010CD4">
            <w:pPr>
              <w:jc w:val="center"/>
              <w:rPr>
                <w:rFonts w:eastAsia="MS Mincho"/>
                <w:sz w:val="24"/>
                <w:szCs w:val="24"/>
              </w:rPr>
            </w:pPr>
          </w:p>
        </w:tc>
      </w:tr>
      <w:tr w:rsidR="00010CD4" w:rsidRPr="00D14729" w14:paraId="1868B7DD" w14:textId="77777777" w:rsidTr="00010CD4">
        <w:tc>
          <w:tcPr>
            <w:tcW w:w="665" w:type="dxa"/>
            <w:vAlign w:val="center"/>
          </w:tcPr>
          <w:p w14:paraId="716162BB"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40158B3B" w14:textId="77777777" w:rsidR="00010CD4" w:rsidRPr="00D14729" w:rsidRDefault="00010CD4" w:rsidP="00010CD4">
            <w:pPr>
              <w:snapToGrid w:val="0"/>
              <w:ind w:left="187"/>
              <w:rPr>
                <w:rFonts w:eastAsia="MS Mincho"/>
                <w:sz w:val="24"/>
                <w:szCs w:val="24"/>
              </w:rPr>
            </w:pPr>
            <w:r w:rsidRPr="00D14729">
              <w:rPr>
                <w:rFonts w:eastAsia="MS Mincho"/>
                <w:sz w:val="24"/>
                <w:szCs w:val="24"/>
              </w:rPr>
              <w:t>Закапування крапель у вуха, ніс, очі дітям</w:t>
            </w:r>
          </w:p>
        </w:tc>
        <w:tc>
          <w:tcPr>
            <w:tcW w:w="2693" w:type="dxa"/>
            <w:vAlign w:val="center"/>
          </w:tcPr>
          <w:p w14:paraId="158B3479" w14:textId="77777777" w:rsidR="00010CD4" w:rsidRPr="00D14729" w:rsidRDefault="00010CD4" w:rsidP="00010CD4">
            <w:pPr>
              <w:jc w:val="center"/>
              <w:rPr>
                <w:rFonts w:eastAsia="MS Mincho"/>
                <w:sz w:val="24"/>
                <w:szCs w:val="24"/>
              </w:rPr>
            </w:pPr>
          </w:p>
        </w:tc>
      </w:tr>
      <w:tr w:rsidR="00010CD4" w:rsidRPr="00D14729" w14:paraId="729DB091" w14:textId="77777777" w:rsidTr="00010CD4">
        <w:tc>
          <w:tcPr>
            <w:tcW w:w="665" w:type="dxa"/>
            <w:vAlign w:val="center"/>
          </w:tcPr>
          <w:p w14:paraId="04624BB7"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49FF6852" w14:textId="77777777" w:rsidR="00010CD4" w:rsidRPr="00D14729" w:rsidRDefault="00010CD4" w:rsidP="00010CD4">
            <w:pPr>
              <w:snapToGrid w:val="0"/>
              <w:ind w:left="187"/>
              <w:rPr>
                <w:rFonts w:eastAsia="MS Mincho"/>
                <w:sz w:val="24"/>
                <w:szCs w:val="24"/>
              </w:rPr>
            </w:pPr>
            <w:r w:rsidRPr="00D14729">
              <w:rPr>
                <w:rFonts w:eastAsia="MS Mincho"/>
                <w:sz w:val="24"/>
                <w:szCs w:val="24"/>
              </w:rPr>
              <w:t>Застосування гірчичників, банок, компресів</w:t>
            </w:r>
          </w:p>
        </w:tc>
        <w:tc>
          <w:tcPr>
            <w:tcW w:w="2693" w:type="dxa"/>
            <w:vAlign w:val="center"/>
          </w:tcPr>
          <w:p w14:paraId="6651FE82" w14:textId="77777777" w:rsidR="00010CD4" w:rsidRPr="00D14729" w:rsidRDefault="00010CD4" w:rsidP="00010CD4">
            <w:pPr>
              <w:jc w:val="center"/>
              <w:rPr>
                <w:rFonts w:eastAsia="MS Mincho"/>
                <w:sz w:val="24"/>
                <w:szCs w:val="24"/>
              </w:rPr>
            </w:pPr>
          </w:p>
        </w:tc>
      </w:tr>
      <w:tr w:rsidR="00010CD4" w:rsidRPr="00D14729" w14:paraId="7B9B9B5E" w14:textId="77777777" w:rsidTr="00010CD4">
        <w:tc>
          <w:tcPr>
            <w:tcW w:w="665" w:type="dxa"/>
            <w:vAlign w:val="center"/>
          </w:tcPr>
          <w:p w14:paraId="268BA7BC"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56AE90EA" w14:textId="77777777" w:rsidR="00010CD4" w:rsidRPr="00D14729" w:rsidRDefault="00010CD4" w:rsidP="00010CD4">
            <w:pPr>
              <w:snapToGrid w:val="0"/>
              <w:ind w:left="187"/>
              <w:rPr>
                <w:rFonts w:eastAsia="MS Mincho"/>
                <w:sz w:val="24"/>
                <w:szCs w:val="24"/>
              </w:rPr>
            </w:pPr>
            <w:r w:rsidRPr="00D14729">
              <w:rPr>
                <w:rFonts w:eastAsia="MS Mincho"/>
                <w:sz w:val="24"/>
                <w:szCs w:val="24"/>
              </w:rPr>
              <w:t>Застосування грілки, пухиря з льодом</w:t>
            </w:r>
          </w:p>
        </w:tc>
        <w:tc>
          <w:tcPr>
            <w:tcW w:w="2693" w:type="dxa"/>
            <w:vAlign w:val="center"/>
          </w:tcPr>
          <w:p w14:paraId="01FA5500" w14:textId="77777777" w:rsidR="00010CD4" w:rsidRPr="00D14729" w:rsidRDefault="00010CD4" w:rsidP="00010CD4">
            <w:pPr>
              <w:jc w:val="center"/>
              <w:rPr>
                <w:rFonts w:eastAsia="MS Mincho"/>
                <w:sz w:val="24"/>
                <w:szCs w:val="24"/>
              </w:rPr>
            </w:pPr>
          </w:p>
        </w:tc>
      </w:tr>
      <w:tr w:rsidR="00010CD4" w:rsidRPr="00D14729" w14:paraId="6DDA6892" w14:textId="77777777" w:rsidTr="00010CD4">
        <w:tc>
          <w:tcPr>
            <w:tcW w:w="665" w:type="dxa"/>
            <w:vAlign w:val="center"/>
          </w:tcPr>
          <w:p w14:paraId="1BA45219"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09EE57AF" w14:textId="77777777" w:rsidR="00010CD4" w:rsidRPr="00D14729" w:rsidRDefault="00010CD4" w:rsidP="00010CD4">
            <w:pPr>
              <w:snapToGrid w:val="0"/>
              <w:ind w:left="187"/>
              <w:rPr>
                <w:rFonts w:eastAsia="MS Mincho"/>
                <w:sz w:val="24"/>
                <w:szCs w:val="24"/>
              </w:rPr>
            </w:pPr>
            <w:r w:rsidRPr="00D14729">
              <w:rPr>
                <w:rFonts w:eastAsia="MS Mincho"/>
                <w:sz w:val="24"/>
                <w:szCs w:val="24"/>
              </w:rPr>
              <w:t>Застосування клізм</w:t>
            </w:r>
          </w:p>
        </w:tc>
        <w:tc>
          <w:tcPr>
            <w:tcW w:w="2693" w:type="dxa"/>
            <w:vAlign w:val="center"/>
          </w:tcPr>
          <w:p w14:paraId="17A69CCF" w14:textId="77777777" w:rsidR="00010CD4" w:rsidRPr="00D14729" w:rsidRDefault="00010CD4" w:rsidP="00010CD4">
            <w:pPr>
              <w:jc w:val="center"/>
              <w:rPr>
                <w:rFonts w:eastAsia="MS Mincho"/>
                <w:sz w:val="24"/>
                <w:szCs w:val="24"/>
              </w:rPr>
            </w:pPr>
          </w:p>
        </w:tc>
      </w:tr>
      <w:tr w:rsidR="00010CD4" w:rsidRPr="00D14729" w14:paraId="077D8DC8" w14:textId="77777777" w:rsidTr="00010CD4">
        <w:tc>
          <w:tcPr>
            <w:tcW w:w="665" w:type="dxa"/>
            <w:vAlign w:val="center"/>
          </w:tcPr>
          <w:p w14:paraId="6EEA8BCB"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3701D42C" w14:textId="77777777" w:rsidR="00010CD4" w:rsidRPr="00D14729" w:rsidRDefault="00010CD4" w:rsidP="00010CD4">
            <w:pPr>
              <w:snapToGrid w:val="0"/>
              <w:ind w:left="187"/>
              <w:rPr>
                <w:rFonts w:eastAsia="MS Mincho"/>
                <w:sz w:val="24"/>
                <w:szCs w:val="24"/>
              </w:rPr>
            </w:pPr>
            <w:r w:rsidRPr="00D14729">
              <w:rPr>
                <w:rFonts w:eastAsia="MS Mincho"/>
                <w:sz w:val="24"/>
                <w:szCs w:val="24"/>
              </w:rPr>
              <w:t>Годування дитини</w:t>
            </w:r>
          </w:p>
        </w:tc>
        <w:tc>
          <w:tcPr>
            <w:tcW w:w="2693" w:type="dxa"/>
            <w:vAlign w:val="center"/>
          </w:tcPr>
          <w:p w14:paraId="5C356556" w14:textId="77777777" w:rsidR="00010CD4" w:rsidRPr="00D14729" w:rsidRDefault="00010CD4" w:rsidP="00010CD4">
            <w:pPr>
              <w:jc w:val="center"/>
              <w:rPr>
                <w:rFonts w:eastAsia="MS Mincho"/>
                <w:sz w:val="24"/>
                <w:szCs w:val="24"/>
              </w:rPr>
            </w:pPr>
          </w:p>
        </w:tc>
      </w:tr>
      <w:tr w:rsidR="00010CD4" w:rsidRPr="00D14729" w14:paraId="6DE97DED" w14:textId="77777777" w:rsidTr="00010CD4">
        <w:tc>
          <w:tcPr>
            <w:tcW w:w="665" w:type="dxa"/>
            <w:vAlign w:val="center"/>
          </w:tcPr>
          <w:p w14:paraId="76B4D698"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1299741E" w14:textId="77777777" w:rsidR="00010CD4" w:rsidRPr="00D14729" w:rsidRDefault="00010CD4" w:rsidP="00010CD4">
            <w:pPr>
              <w:snapToGrid w:val="0"/>
              <w:ind w:left="187"/>
              <w:rPr>
                <w:rFonts w:eastAsia="MS Mincho"/>
                <w:sz w:val="24"/>
                <w:szCs w:val="24"/>
              </w:rPr>
            </w:pPr>
            <w:r w:rsidRPr="00D14729">
              <w:rPr>
                <w:rFonts w:eastAsia="MS Mincho"/>
                <w:sz w:val="24"/>
                <w:szCs w:val="24"/>
              </w:rPr>
              <w:t>Проведення гігієнічної ванни або підмивання дитини.</w:t>
            </w:r>
          </w:p>
        </w:tc>
        <w:tc>
          <w:tcPr>
            <w:tcW w:w="2693" w:type="dxa"/>
            <w:vAlign w:val="center"/>
          </w:tcPr>
          <w:p w14:paraId="24084FC8" w14:textId="77777777" w:rsidR="00010CD4" w:rsidRPr="00D14729" w:rsidRDefault="00010CD4" w:rsidP="00010CD4">
            <w:pPr>
              <w:jc w:val="center"/>
              <w:rPr>
                <w:rFonts w:eastAsia="MS Mincho"/>
                <w:sz w:val="24"/>
                <w:szCs w:val="24"/>
              </w:rPr>
            </w:pPr>
          </w:p>
        </w:tc>
      </w:tr>
      <w:tr w:rsidR="00010CD4" w:rsidRPr="00D14729" w14:paraId="78E1D600" w14:textId="77777777" w:rsidTr="00010CD4">
        <w:tc>
          <w:tcPr>
            <w:tcW w:w="665" w:type="dxa"/>
            <w:vAlign w:val="center"/>
          </w:tcPr>
          <w:p w14:paraId="3190D7DF"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1CB659B6" w14:textId="77777777" w:rsidR="00010CD4" w:rsidRPr="00D14729" w:rsidRDefault="00010CD4" w:rsidP="00010CD4">
            <w:pPr>
              <w:snapToGrid w:val="0"/>
              <w:ind w:left="187"/>
              <w:rPr>
                <w:rFonts w:eastAsia="MS Mincho"/>
                <w:sz w:val="24"/>
                <w:szCs w:val="24"/>
              </w:rPr>
            </w:pPr>
            <w:r w:rsidRPr="00D14729">
              <w:rPr>
                <w:rFonts w:eastAsia="MS Mincho"/>
                <w:sz w:val="24"/>
                <w:szCs w:val="24"/>
              </w:rPr>
              <w:t>Туалет порожнини рота, очей, носа  дитині грудного віку.</w:t>
            </w:r>
          </w:p>
        </w:tc>
        <w:tc>
          <w:tcPr>
            <w:tcW w:w="2693" w:type="dxa"/>
            <w:vAlign w:val="center"/>
          </w:tcPr>
          <w:p w14:paraId="1A9C4A79" w14:textId="77777777" w:rsidR="00010CD4" w:rsidRPr="00D14729" w:rsidRDefault="00010CD4" w:rsidP="00010CD4">
            <w:pPr>
              <w:jc w:val="center"/>
              <w:rPr>
                <w:rFonts w:eastAsia="MS Mincho"/>
                <w:sz w:val="24"/>
                <w:szCs w:val="24"/>
              </w:rPr>
            </w:pPr>
          </w:p>
        </w:tc>
      </w:tr>
      <w:tr w:rsidR="00010CD4" w:rsidRPr="00D14729" w14:paraId="1BACCBA7" w14:textId="77777777" w:rsidTr="00010CD4">
        <w:tc>
          <w:tcPr>
            <w:tcW w:w="665" w:type="dxa"/>
            <w:vAlign w:val="center"/>
          </w:tcPr>
          <w:p w14:paraId="0ADBBA3C"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2A844991" w14:textId="77777777" w:rsidR="00010CD4" w:rsidRPr="00D14729" w:rsidRDefault="00010CD4" w:rsidP="00010CD4">
            <w:pPr>
              <w:snapToGrid w:val="0"/>
              <w:ind w:left="187"/>
              <w:rPr>
                <w:rFonts w:eastAsia="MS Mincho"/>
                <w:sz w:val="24"/>
                <w:szCs w:val="24"/>
              </w:rPr>
            </w:pPr>
            <w:r w:rsidRPr="00D14729">
              <w:rPr>
                <w:rFonts w:eastAsia="MS Mincho"/>
                <w:sz w:val="24"/>
                <w:szCs w:val="24"/>
              </w:rPr>
              <w:t xml:space="preserve">Участь у проведенні реанімаційних заходів </w:t>
            </w:r>
          </w:p>
        </w:tc>
        <w:tc>
          <w:tcPr>
            <w:tcW w:w="2693" w:type="dxa"/>
            <w:vAlign w:val="center"/>
          </w:tcPr>
          <w:p w14:paraId="30071B3D" w14:textId="77777777" w:rsidR="00010CD4" w:rsidRPr="00D14729" w:rsidRDefault="00010CD4" w:rsidP="00010CD4">
            <w:pPr>
              <w:jc w:val="center"/>
              <w:rPr>
                <w:rFonts w:eastAsia="MS Mincho"/>
                <w:sz w:val="24"/>
                <w:szCs w:val="24"/>
              </w:rPr>
            </w:pPr>
          </w:p>
        </w:tc>
      </w:tr>
      <w:tr w:rsidR="00010CD4" w:rsidRPr="00D14729" w14:paraId="6793870E" w14:textId="77777777" w:rsidTr="00010CD4">
        <w:tc>
          <w:tcPr>
            <w:tcW w:w="665" w:type="dxa"/>
            <w:vAlign w:val="center"/>
          </w:tcPr>
          <w:p w14:paraId="4F0D8D00" w14:textId="77777777" w:rsidR="00010CD4" w:rsidRPr="00D14729" w:rsidRDefault="00010CD4" w:rsidP="0044730C">
            <w:pPr>
              <w:widowControl/>
              <w:numPr>
                <w:ilvl w:val="0"/>
                <w:numId w:val="38"/>
              </w:numPr>
              <w:autoSpaceDE/>
              <w:autoSpaceDN/>
              <w:ind w:left="114" w:hanging="57"/>
              <w:rPr>
                <w:rFonts w:eastAsia="MS Mincho"/>
                <w:sz w:val="24"/>
                <w:szCs w:val="24"/>
              </w:rPr>
            </w:pPr>
          </w:p>
        </w:tc>
        <w:tc>
          <w:tcPr>
            <w:tcW w:w="7097" w:type="dxa"/>
            <w:vAlign w:val="center"/>
          </w:tcPr>
          <w:p w14:paraId="55E70FD7" w14:textId="77777777" w:rsidR="00010CD4" w:rsidRPr="00D14729" w:rsidRDefault="00010CD4" w:rsidP="00010CD4">
            <w:pPr>
              <w:snapToGrid w:val="0"/>
              <w:ind w:left="187"/>
              <w:rPr>
                <w:rFonts w:eastAsia="MS Mincho"/>
                <w:sz w:val="24"/>
                <w:szCs w:val="24"/>
              </w:rPr>
            </w:pPr>
            <w:r w:rsidRPr="00D14729">
              <w:rPr>
                <w:rFonts w:eastAsia="MS Mincho"/>
                <w:sz w:val="24"/>
                <w:szCs w:val="24"/>
              </w:rPr>
              <w:t>Інше (вказати)</w:t>
            </w:r>
          </w:p>
        </w:tc>
        <w:tc>
          <w:tcPr>
            <w:tcW w:w="2693" w:type="dxa"/>
            <w:vAlign w:val="center"/>
          </w:tcPr>
          <w:p w14:paraId="1C5798F4" w14:textId="77777777" w:rsidR="00010CD4" w:rsidRPr="00D14729" w:rsidRDefault="00010CD4" w:rsidP="00010CD4">
            <w:pPr>
              <w:jc w:val="center"/>
              <w:rPr>
                <w:rFonts w:eastAsia="MS Mincho"/>
                <w:sz w:val="24"/>
                <w:szCs w:val="24"/>
              </w:rPr>
            </w:pPr>
          </w:p>
        </w:tc>
      </w:tr>
    </w:tbl>
    <w:p w14:paraId="21B109B1" w14:textId="77777777" w:rsidR="00010CD4" w:rsidRPr="00D14729" w:rsidRDefault="00010CD4" w:rsidP="00010CD4">
      <w:pPr>
        <w:jc w:val="right"/>
        <w:rPr>
          <w:sz w:val="24"/>
          <w:szCs w:val="24"/>
        </w:rPr>
      </w:pPr>
      <w:r w:rsidRPr="00D14729">
        <w:rPr>
          <w:rFonts w:eastAsia="MS Mincho"/>
          <w:sz w:val="24"/>
          <w:szCs w:val="24"/>
        </w:rPr>
        <w:t>Підпис викладача ____________________________________</w:t>
      </w:r>
    </w:p>
    <w:p w14:paraId="1FCD8A78" w14:textId="77777777" w:rsidR="00010CD4" w:rsidRPr="00D14729" w:rsidRDefault="00010CD4" w:rsidP="00010CD4">
      <w:pPr>
        <w:ind w:left="1440" w:hanging="873"/>
        <w:jc w:val="center"/>
        <w:rPr>
          <w:b/>
          <w:sz w:val="24"/>
          <w:szCs w:val="24"/>
        </w:rPr>
      </w:pPr>
    </w:p>
    <w:p w14:paraId="2B45D5CB" w14:textId="77777777" w:rsidR="00010CD4" w:rsidRPr="00D14729" w:rsidRDefault="00010CD4" w:rsidP="00010CD4">
      <w:pPr>
        <w:ind w:left="1440" w:hanging="873"/>
        <w:jc w:val="center"/>
        <w:rPr>
          <w:b/>
          <w:sz w:val="24"/>
          <w:szCs w:val="24"/>
        </w:rPr>
      </w:pPr>
    </w:p>
    <w:p w14:paraId="44F96775" w14:textId="77777777" w:rsidR="00010CD4" w:rsidRPr="00010CD4" w:rsidRDefault="00010CD4" w:rsidP="00010CD4">
      <w:pPr>
        <w:widowControl/>
        <w:shd w:val="clear" w:color="auto" w:fill="FFFFFF"/>
        <w:autoSpaceDE/>
        <w:autoSpaceDN/>
        <w:jc w:val="center"/>
        <w:rPr>
          <w:rFonts w:eastAsia="Times New Roman"/>
          <w:bCs/>
          <w:sz w:val="24"/>
          <w:szCs w:val="24"/>
          <w:lang w:eastAsia="ru-RU"/>
        </w:rPr>
      </w:pPr>
    </w:p>
    <w:sectPr w:rsidR="00010CD4" w:rsidRPr="00010CD4" w:rsidSect="007F7F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8E699D"/>
    <w:multiLevelType w:val="hybridMultilevel"/>
    <w:tmpl w:val="EC283D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3">
    <w:nsid w:val="02C5000E"/>
    <w:multiLevelType w:val="multilevel"/>
    <w:tmpl w:val="9C025F8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F7F24C6"/>
    <w:multiLevelType w:val="hybridMultilevel"/>
    <w:tmpl w:val="55EE0512"/>
    <w:lvl w:ilvl="0" w:tplc="E4646288">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AA6A51"/>
    <w:multiLevelType w:val="multilevel"/>
    <w:tmpl w:val="F2DED63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3AD0707"/>
    <w:multiLevelType w:val="hybridMultilevel"/>
    <w:tmpl w:val="5956990C"/>
    <w:lvl w:ilvl="0" w:tplc="FFFFFFFF">
      <w:start w:val="1"/>
      <w:numFmt w:val="decimal"/>
      <w:lvlText w:val="%1."/>
      <w:lvlJc w:val="left"/>
      <w:pPr>
        <w:tabs>
          <w:tab w:val="num" w:pos="644"/>
        </w:tabs>
        <w:ind w:left="644"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8">
    <w:nsid w:val="17890606"/>
    <w:multiLevelType w:val="hybridMultilevel"/>
    <w:tmpl w:val="D08E6C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354543"/>
    <w:multiLevelType w:val="hybridMultilevel"/>
    <w:tmpl w:val="AB707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D657C"/>
    <w:multiLevelType w:val="hybridMultilevel"/>
    <w:tmpl w:val="00843B76"/>
    <w:lvl w:ilvl="0" w:tplc="9D82F4A6">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4D548C"/>
    <w:multiLevelType w:val="hybridMultilevel"/>
    <w:tmpl w:val="4CEEA82E"/>
    <w:lvl w:ilvl="0" w:tplc="0419000F">
      <w:start w:val="1"/>
      <w:numFmt w:val="decimal"/>
      <w:lvlText w:val="%1."/>
      <w:lvlJc w:val="left"/>
      <w:pPr>
        <w:tabs>
          <w:tab w:val="num" w:pos="360"/>
        </w:tabs>
        <w:ind w:left="360" w:hanging="360"/>
      </w:pPr>
    </w:lvl>
    <w:lvl w:ilvl="1" w:tplc="827E85BA">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0FA4CC3"/>
    <w:multiLevelType w:val="hybridMultilevel"/>
    <w:tmpl w:val="F91E88C8"/>
    <w:lvl w:ilvl="0" w:tplc="18E21282">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E56C8A"/>
    <w:multiLevelType w:val="hybridMultilevel"/>
    <w:tmpl w:val="88F81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AF1736"/>
    <w:multiLevelType w:val="hybridMultilevel"/>
    <w:tmpl w:val="318AE292"/>
    <w:lvl w:ilvl="0" w:tplc="27D69AA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A890505"/>
    <w:multiLevelType w:val="hybridMultilevel"/>
    <w:tmpl w:val="A440A420"/>
    <w:lvl w:ilvl="0" w:tplc="DA964B50">
      <w:start w:val="1"/>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7">
    <w:nsid w:val="31123665"/>
    <w:multiLevelType w:val="hybridMultilevel"/>
    <w:tmpl w:val="E1D07280"/>
    <w:lvl w:ilvl="0" w:tplc="373AFAA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nsid w:val="314A1566"/>
    <w:multiLevelType w:val="hybridMultilevel"/>
    <w:tmpl w:val="B7DE4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69314F"/>
    <w:multiLevelType w:val="hybridMultilevel"/>
    <w:tmpl w:val="087A87A4"/>
    <w:lvl w:ilvl="0" w:tplc="DA3A5F06">
      <w:start w:val="2"/>
      <w:numFmt w:val="bullet"/>
      <w:lvlText w:val="–"/>
      <w:lvlJc w:val="left"/>
      <w:pPr>
        <w:ind w:left="2214" w:hanging="360"/>
      </w:pPr>
      <w:rPr>
        <w:rFonts w:ascii="Times New Roman" w:eastAsia="MS Mincho"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327331F4"/>
    <w:multiLevelType w:val="hybridMultilevel"/>
    <w:tmpl w:val="1DFE0850"/>
    <w:lvl w:ilvl="0" w:tplc="27D69A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3B2565"/>
    <w:multiLevelType w:val="hybridMultilevel"/>
    <w:tmpl w:val="8B62A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EE5EC2"/>
    <w:multiLevelType w:val="hybridMultilevel"/>
    <w:tmpl w:val="757ECE5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E445E"/>
    <w:multiLevelType w:val="hybridMultilevel"/>
    <w:tmpl w:val="2FFA140E"/>
    <w:lvl w:ilvl="0" w:tplc="EEA005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6">
    <w:nsid w:val="4ACA7849"/>
    <w:multiLevelType w:val="hybridMultilevel"/>
    <w:tmpl w:val="99B09D64"/>
    <w:lvl w:ilvl="0" w:tplc="8BE44C0C">
      <w:numFmt w:val="bullet"/>
      <w:lvlText w:val="–"/>
      <w:lvlJc w:val="left"/>
      <w:pPr>
        <w:ind w:left="112" w:hanging="231"/>
      </w:pPr>
      <w:rPr>
        <w:rFonts w:ascii="Times New Roman" w:eastAsia="Times New Roman" w:hAnsi="Times New Roman" w:cs="Times New Roman" w:hint="default"/>
        <w:spacing w:val="-11"/>
        <w:w w:val="100"/>
        <w:sz w:val="24"/>
        <w:szCs w:val="24"/>
        <w:lang w:val="uk-UA" w:eastAsia="uk-UA" w:bidi="uk-UA"/>
      </w:rPr>
    </w:lvl>
    <w:lvl w:ilvl="1" w:tplc="DA4AC938">
      <w:numFmt w:val="bullet"/>
      <w:lvlText w:val=""/>
      <w:lvlJc w:val="left"/>
      <w:pPr>
        <w:ind w:left="393" w:hanging="428"/>
      </w:pPr>
      <w:rPr>
        <w:rFonts w:ascii="Wingdings" w:eastAsia="Wingdings" w:hAnsi="Wingdings" w:cs="Wingdings" w:hint="default"/>
        <w:w w:val="100"/>
        <w:sz w:val="24"/>
        <w:szCs w:val="24"/>
        <w:lang w:val="uk-UA" w:eastAsia="uk-UA" w:bidi="uk-UA"/>
      </w:rPr>
    </w:lvl>
    <w:lvl w:ilvl="2" w:tplc="1DB2AE2A">
      <w:numFmt w:val="bullet"/>
      <w:lvlText w:val="•"/>
      <w:lvlJc w:val="left"/>
      <w:pPr>
        <w:ind w:left="1126" w:hanging="428"/>
      </w:pPr>
      <w:rPr>
        <w:rFonts w:hint="default"/>
        <w:lang w:val="uk-UA" w:eastAsia="uk-UA" w:bidi="uk-UA"/>
      </w:rPr>
    </w:lvl>
    <w:lvl w:ilvl="3" w:tplc="06C03A8E">
      <w:numFmt w:val="bullet"/>
      <w:lvlText w:val="•"/>
      <w:lvlJc w:val="left"/>
      <w:pPr>
        <w:ind w:left="1853" w:hanging="428"/>
      </w:pPr>
      <w:rPr>
        <w:rFonts w:hint="default"/>
        <w:lang w:val="uk-UA" w:eastAsia="uk-UA" w:bidi="uk-UA"/>
      </w:rPr>
    </w:lvl>
    <w:lvl w:ilvl="4" w:tplc="B01CAB28">
      <w:numFmt w:val="bullet"/>
      <w:lvlText w:val="•"/>
      <w:lvlJc w:val="left"/>
      <w:pPr>
        <w:ind w:left="2579" w:hanging="428"/>
      </w:pPr>
      <w:rPr>
        <w:rFonts w:hint="default"/>
        <w:lang w:val="uk-UA" w:eastAsia="uk-UA" w:bidi="uk-UA"/>
      </w:rPr>
    </w:lvl>
    <w:lvl w:ilvl="5" w:tplc="BC8E2CE6">
      <w:numFmt w:val="bullet"/>
      <w:lvlText w:val="•"/>
      <w:lvlJc w:val="left"/>
      <w:pPr>
        <w:ind w:left="3306" w:hanging="428"/>
      </w:pPr>
      <w:rPr>
        <w:rFonts w:hint="default"/>
        <w:lang w:val="uk-UA" w:eastAsia="uk-UA" w:bidi="uk-UA"/>
      </w:rPr>
    </w:lvl>
    <w:lvl w:ilvl="6" w:tplc="D1147D62">
      <w:numFmt w:val="bullet"/>
      <w:lvlText w:val="•"/>
      <w:lvlJc w:val="left"/>
      <w:pPr>
        <w:ind w:left="4032" w:hanging="428"/>
      </w:pPr>
      <w:rPr>
        <w:rFonts w:hint="default"/>
        <w:lang w:val="uk-UA" w:eastAsia="uk-UA" w:bidi="uk-UA"/>
      </w:rPr>
    </w:lvl>
    <w:lvl w:ilvl="7" w:tplc="AA38C2C0">
      <w:numFmt w:val="bullet"/>
      <w:lvlText w:val="•"/>
      <w:lvlJc w:val="left"/>
      <w:pPr>
        <w:ind w:left="4759" w:hanging="428"/>
      </w:pPr>
      <w:rPr>
        <w:rFonts w:hint="default"/>
        <w:lang w:val="uk-UA" w:eastAsia="uk-UA" w:bidi="uk-UA"/>
      </w:rPr>
    </w:lvl>
    <w:lvl w:ilvl="8" w:tplc="FC46907C">
      <w:numFmt w:val="bullet"/>
      <w:lvlText w:val="•"/>
      <w:lvlJc w:val="left"/>
      <w:pPr>
        <w:ind w:left="5486" w:hanging="428"/>
      </w:pPr>
      <w:rPr>
        <w:rFonts w:hint="default"/>
        <w:lang w:val="uk-UA" w:eastAsia="uk-UA" w:bidi="uk-UA"/>
      </w:rPr>
    </w:lvl>
  </w:abstractNum>
  <w:abstractNum w:abstractNumId="27">
    <w:nsid w:val="4E9F6CF9"/>
    <w:multiLevelType w:val="hybridMultilevel"/>
    <w:tmpl w:val="E3502EB6"/>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6B02C4"/>
    <w:multiLevelType w:val="hybridMultilevel"/>
    <w:tmpl w:val="6A2C89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68C22719"/>
    <w:multiLevelType w:val="hybridMultilevel"/>
    <w:tmpl w:val="4B0206F0"/>
    <w:lvl w:ilvl="0" w:tplc="48963524">
      <w:start w:val="1"/>
      <w:numFmt w:val="decimal"/>
      <w:lvlText w:val="%1."/>
      <w:lvlJc w:val="left"/>
      <w:pPr>
        <w:ind w:left="1287" w:hanging="360"/>
      </w:pPr>
      <w:rPr>
        <w:rFonts w:eastAsia="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20BD5"/>
    <w:multiLevelType w:val="multilevel"/>
    <w:tmpl w:val="1390EA4E"/>
    <w:lvl w:ilvl="0">
      <w:start w:val="1"/>
      <w:numFmt w:val="bullet"/>
      <w:lvlText w:val="-"/>
      <w:lvlJc w:val="left"/>
      <w:pPr>
        <w:ind w:left="360" w:hanging="360"/>
      </w:pPr>
      <w:rPr>
        <w:rFonts w:ascii="Times New Roman" w:eastAsia="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03C08FB"/>
    <w:multiLevelType w:val="hybridMultilevel"/>
    <w:tmpl w:val="3240380C"/>
    <w:lvl w:ilvl="0" w:tplc="43B84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2852A7F"/>
    <w:multiLevelType w:val="hybridMultilevel"/>
    <w:tmpl w:val="0BB21EE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982435"/>
    <w:multiLevelType w:val="hybridMultilevel"/>
    <w:tmpl w:val="99003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7962BD"/>
    <w:multiLevelType w:val="hybridMultilevel"/>
    <w:tmpl w:val="0D885B1A"/>
    <w:lvl w:ilvl="0" w:tplc="E4646288">
      <w:start w:val="1"/>
      <w:numFmt w:val="decimal"/>
      <w:lvlText w:val="%1."/>
      <w:lvlJc w:val="left"/>
      <w:pPr>
        <w:tabs>
          <w:tab w:val="num" w:pos="900"/>
        </w:tabs>
        <w:ind w:left="900" w:hanging="360"/>
      </w:pPr>
      <w:rPr>
        <w:rFonts w:hint="default"/>
        <w:sz w:val="24"/>
      </w:rPr>
    </w:lvl>
    <w:lvl w:ilvl="1" w:tplc="712E70A2">
      <w:start w:val="1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8B0D61"/>
    <w:multiLevelType w:val="hybridMultilevel"/>
    <w:tmpl w:val="9E12A960"/>
    <w:lvl w:ilvl="0" w:tplc="48963524">
      <w:start w:val="1"/>
      <w:numFmt w:val="decimal"/>
      <w:lvlText w:val="%1."/>
      <w:lvlJc w:val="left"/>
      <w:pPr>
        <w:ind w:left="1287" w:hanging="360"/>
      </w:pPr>
      <w:rPr>
        <w:rFonts w:eastAsia="Times New Roman" w:hint="default"/>
        <w:sz w:val="24"/>
      </w:rPr>
    </w:lvl>
    <w:lvl w:ilvl="1" w:tplc="09E01DB2">
      <w:start w:val="8"/>
      <w:numFmt w:val="bullet"/>
      <w:lvlText w:val=""/>
      <w:lvlJc w:val="left"/>
      <w:pPr>
        <w:tabs>
          <w:tab w:val="num" w:pos="2427"/>
        </w:tabs>
        <w:ind w:left="2427" w:hanging="780"/>
      </w:pPr>
      <w:rPr>
        <w:rFonts w:ascii="Symbol" w:eastAsia="MS Mincho" w:hAnsi="Symbol" w:cs="Times New Roman" w:hint="default"/>
      </w:rPr>
    </w:lvl>
    <w:lvl w:ilvl="2" w:tplc="34E81198">
      <w:start w:val="11"/>
      <w:numFmt w:val="decimal"/>
      <w:lvlText w:val="%3."/>
      <w:lvlJc w:val="left"/>
      <w:pPr>
        <w:tabs>
          <w:tab w:val="num" w:pos="1800"/>
        </w:tabs>
        <w:ind w:left="1800"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ED16C82"/>
    <w:multiLevelType w:val="hybridMultilevel"/>
    <w:tmpl w:val="093A6432"/>
    <w:lvl w:ilvl="0" w:tplc="DA3A5F06">
      <w:start w:val="2"/>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33"/>
  </w:num>
  <w:num w:numId="3">
    <w:abstractNumId w:val="7"/>
  </w:num>
  <w:num w:numId="4">
    <w:abstractNumId w:val="27"/>
  </w:num>
  <w:num w:numId="5">
    <w:abstractNumId w:val="29"/>
  </w:num>
  <w:num w:numId="6">
    <w:abstractNumId w:val="24"/>
  </w:num>
  <w:num w:numId="7">
    <w:abstractNumId w:val="20"/>
  </w:num>
  <w:num w:numId="8">
    <w:abstractNumId w:val="17"/>
  </w:num>
  <w:num w:numId="9">
    <w:abstractNumId w:val="18"/>
  </w:num>
  <w:num w:numId="10">
    <w:abstractNumId w:val="37"/>
  </w:num>
  <w:num w:numId="11">
    <w:abstractNumId w:val="23"/>
  </w:num>
  <w:num w:numId="12">
    <w:abstractNumId w:val="36"/>
  </w:num>
  <w:num w:numId="13">
    <w:abstractNumId w:val="21"/>
  </w:num>
  <w:num w:numId="14">
    <w:abstractNumId w:val="4"/>
  </w:num>
  <w:num w:numId="15">
    <w:abstractNumId w:val="35"/>
  </w:num>
  <w:num w:numId="16">
    <w:abstractNumId w:val="30"/>
  </w:num>
  <w:num w:numId="17">
    <w:abstractNumId w:val="10"/>
  </w:num>
  <w:num w:numId="18">
    <w:abstractNumId w:val="19"/>
  </w:num>
  <w:num w:numId="19">
    <w:abstractNumId w:val="13"/>
  </w:num>
  <w:num w:numId="20">
    <w:abstractNumId w:val="11"/>
  </w:num>
  <w:num w:numId="21">
    <w:abstractNumId w:val="22"/>
  </w:num>
  <w:num w:numId="22">
    <w:abstractNumId w:val="34"/>
  </w:num>
  <w:num w:numId="23">
    <w:abstractNumId w:val="2"/>
  </w:num>
  <w:num w:numId="24">
    <w:abstractNumId w:val="12"/>
  </w:num>
  <w:num w:numId="25">
    <w:abstractNumId w:val="6"/>
  </w:num>
  <w:num w:numId="26">
    <w:abstractNumId w:val="15"/>
  </w:num>
  <w:num w:numId="27">
    <w:abstractNumId w:val="1"/>
  </w:num>
  <w:num w:numId="28">
    <w:abstractNumId w:val="8"/>
  </w:num>
  <w:num w:numId="29">
    <w:abstractNumId w:val="32"/>
  </w:num>
  <w:num w:numId="30">
    <w:abstractNumId w:val="9"/>
  </w:num>
  <w:num w:numId="31">
    <w:abstractNumId w:val="0"/>
  </w:num>
  <w:num w:numId="32">
    <w:abstractNumId w:val="25"/>
  </w:num>
  <w:num w:numId="33">
    <w:abstractNumId w:val="3"/>
  </w:num>
  <w:num w:numId="34">
    <w:abstractNumId w:val="26"/>
  </w:num>
  <w:num w:numId="35">
    <w:abstractNumId w:val="5"/>
  </w:num>
  <w:num w:numId="36">
    <w:abstractNumId w:val="31"/>
  </w:num>
  <w:num w:numId="37">
    <w:abstractNumId w:val="28"/>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D0"/>
    <w:rsid w:val="00010CD4"/>
    <w:rsid w:val="00011DC8"/>
    <w:rsid w:val="001022AF"/>
    <w:rsid w:val="00183A08"/>
    <w:rsid w:val="001D534F"/>
    <w:rsid w:val="00217E4F"/>
    <w:rsid w:val="002925F8"/>
    <w:rsid w:val="003D2EAE"/>
    <w:rsid w:val="00401ABB"/>
    <w:rsid w:val="0044730C"/>
    <w:rsid w:val="00477549"/>
    <w:rsid w:val="004924A9"/>
    <w:rsid w:val="005426CE"/>
    <w:rsid w:val="005708AF"/>
    <w:rsid w:val="005A2957"/>
    <w:rsid w:val="00716C51"/>
    <w:rsid w:val="007876EA"/>
    <w:rsid w:val="007A1ED0"/>
    <w:rsid w:val="007F7FBB"/>
    <w:rsid w:val="008231D2"/>
    <w:rsid w:val="008F0C4D"/>
    <w:rsid w:val="009454E1"/>
    <w:rsid w:val="009A0EC4"/>
    <w:rsid w:val="009E3AEB"/>
    <w:rsid w:val="00A00285"/>
    <w:rsid w:val="00B177C3"/>
    <w:rsid w:val="00B24DFE"/>
    <w:rsid w:val="00B40E9C"/>
    <w:rsid w:val="00C03912"/>
    <w:rsid w:val="00CE41FB"/>
    <w:rsid w:val="00E639CC"/>
    <w:rsid w:val="00E84CA7"/>
    <w:rsid w:val="00ED75A2"/>
    <w:rsid w:val="00EF536D"/>
    <w:rsid w:val="00F1015B"/>
    <w:rsid w:val="00F13206"/>
    <w:rsid w:val="00FA2E92"/>
    <w:rsid w:val="00FE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FE"/>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010CD4"/>
    <w:pPr>
      <w:keepNext/>
      <w:keepLines/>
      <w:widowControl/>
      <w:autoSpaceDE/>
      <w:autoSpaceDN/>
      <w:spacing w:before="480"/>
      <w:outlineLvl w:val="0"/>
    </w:pPr>
    <w:rPr>
      <w:rFonts w:ascii="Calibri Light" w:eastAsia="Times New Roman" w:hAnsi="Calibri Light"/>
      <w:b/>
      <w:bCs/>
      <w:color w:val="2E74B5"/>
      <w:sz w:val="28"/>
      <w:szCs w:val="28"/>
      <w:lang w:val="ru-RU" w:eastAsia="ru-RU"/>
    </w:rPr>
  </w:style>
  <w:style w:type="paragraph" w:styleId="2">
    <w:name w:val="heading 2"/>
    <w:basedOn w:val="a"/>
    <w:next w:val="a"/>
    <w:link w:val="20"/>
    <w:qFormat/>
    <w:rsid w:val="00010CD4"/>
    <w:pPr>
      <w:keepNext/>
      <w:widowControl/>
      <w:autoSpaceDE/>
      <w:autoSpaceDN/>
      <w:spacing w:line="360" w:lineRule="auto"/>
      <w:ind w:firstLine="720"/>
      <w:jc w:val="center"/>
      <w:outlineLvl w:val="1"/>
    </w:pPr>
    <w:rPr>
      <w:rFonts w:eastAsia="MS Mincho"/>
      <w:b/>
      <w:bCs/>
      <w:caps/>
      <w:sz w:val="28"/>
      <w:szCs w:val="20"/>
      <w:lang w:val="ru-RU" w:eastAsia="ru-RU"/>
    </w:rPr>
  </w:style>
  <w:style w:type="paragraph" w:styleId="3">
    <w:name w:val="heading 3"/>
    <w:basedOn w:val="a"/>
    <w:next w:val="a"/>
    <w:link w:val="30"/>
    <w:uiPriority w:val="9"/>
    <w:semiHidden/>
    <w:unhideWhenUsed/>
    <w:qFormat/>
    <w:rsid w:val="00010C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CD4"/>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010CD4"/>
    <w:rPr>
      <w:rFonts w:ascii="Times New Roman" w:eastAsia="MS Mincho" w:hAnsi="Times New Roman" w:cs="Times New Roman"/>
      <w:b/>
      <w:bCs/>
      <w:caps/>
      <w:sz w:val="28"/>
      <w:szCs w:val="20"/>
      <w:lang w:eastAsia="ru-RU"/>
    </w:rPr>
  </w:style>
  <w:style w:type="character" w:customStyle="1" w:styleId="30">
    <w:name w:val="Заголовок 3 Знак"/>
    <w:basedOn w:val="a0"/>
    <w:link w:val="3"/>
    <w:uiPriority w:val="9"/>
    <w:semiHidden/>
    <w:rsid w:val="00010CD4"/>
    <w:rPr>
      <w:rFonts w:asciiTheme="majorHAnsi" w:eastAsiaTheme="majorEastAsia" w:hAnsiTheme="majorHAnsi" w:cstheme="majorBidi"/>
      <w:color w:val="1F4D78" w:themeColor="accent1" w:themeShade="7F"/>
      <w:sz w:val="24"/>
      <w:szCs w:val="24"/>
      <w:lang w:val="uk-UA" w:eastAsia="uk-UA"/>
    </w:rPr>
  </w:style>
  <w:style w:type="paragraph" w:customStyle="1" w:styleId="FR2">
    <w:name w:val="FR2"/>
    <w:rsid w:val="00B24DF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3">
    <w:name w:val="List Paragraph"/>
    <w:basedOn w:val="a"/>
    <w:uiPriority w:val="34"/>
    <w:qFormat/>
    <w:rsid w:val="005A2957"/>
    <w:pPr>
      <w:ind w:left="720"/>
      <w:contextualSpacing/>
    </w:pPr>
  </w:style>
  <w:style w:type="paragraph" w:customStyle="1" w:styleId="Style22">
    <w:name w:val="Style22"/>
    <w:basedOn w:val="a"/>
    <w:rsid w:val="009A0EC4"/>
    <w:pPr>
      <w:adjustRightInd w:val="0"/>
      <w:spacing w:line="324" w:lineRule="exact"/>
      <w:jc w:val="center"/>
    </w:pPr>
    <w:rPr>
      <w:rFonts w:eastAsia="Times New Roman"/>
      <w:sz w:val="24"/>
      <w:szCs w:val="24"/>
    </w:rPr>
  </w:style>
  <w:style w:type="character" w:customStyle="1" w:styleId="FontStyle47">
    <w:name w:val="Font Style47"/>
    <w:rsid w:val="009A0EC4"/>
    <w:rPr>
      <w:rFonts w:ascii="Times New Roman" w:hAnsi="Times New Roman" w:cs="Times New Roman"/>
      <w:sz w:val="24"/>
      <w:szCs w:val="24"/>
    </w:rPr>
  </w:style>
  <w:style w:type="paragraph" w:styleId="31">
    <w:name w:val="Body Text 3"/>
    <w:basedOn w:val="a"/>
    <w:link w:val="32"/>
    <w:rsid w:val="00010CD4"/>
    <w:pPr>
      <w:widowControl/>
      <w:autoSpaceDE/>
      <w:autoSpaceDN/>
      <w:spacing w:after="120"/>
    </w:pPr>
    <w:rPr>
      <w:rFonts w:eastAsia="Times New Roman"/>
      <w:sz w:val="16"/>
      <w:szCs w:val="16"/>
      <w:lang w:val="ru-RU" w:eastAsia="ru-RU"/>
    </w:rPr>
  </w:style>
  <w:style w:type="character" w:customStyle="1" w:styleId="32">
    <w:name w:val="Основной текст 3 Знак"/>
    <w:basedOn w:val="a0"/>
    <w:link w:val="31"/>
    <w:rsid w:val="00010CD4"/>
    <w:rPr>
      <w:rFonts w:ascii="Times New Roman" w:eastAsia="Times New Roman" w:hAnsi="Times New Roman" w:cs="Times New Roman"/>
      <w:sz w:val="16"/>
      <w:szCs w:val="16"/>
      <w:lang w:eastAsia="ru-RU"/>
    </w:rPr>
  </w:style>
  <w:style w:type="paragraph" w:styleId="a4">
    <w:name w:val="Body Text Indent"/>
    <w:basedOn w:val="a"/>
    <w:link w:val="a5"/>
    <w:rsid w:val="00010CD4"/>
    <w:pPr>
      <w:widowControl/>
      <w:autoSpaceDE/>
      <w:autoSpaceDN/>
      <w:spacing w:after="120"/>
      <w:ind w:left="283"/>
    </w:pPr>
    <w:rPr>
      <w:rFonts w:eastAsia="Times New Roman"/>
      <w:sz w:val="28"/>
      <w:szCs w:val="24"/>
      <w:lang w:val="ru-RU" w:eastAsia="ru-RU"/>
    </w:rPr>
  </w:style>
  <w:style w:type="character" w:customStyle="1" w:styleId="a5">
    <w:name w:val="Основной текст с отступом Знак"/>
    <w:basedOn w:val="a0"/>
    <w:link w:val="a4"/>
    <w:rsid w:val="00010CD4"/>
    <w:rPr>
      <w:rFonts w:ascii="Times New Roman" w:eastAsia="Times New Roman" w:hAnsi="Times New Roman" w:cs="Times New Roman"/>
      <w:sz w:val="28"/>
      <w:szCs w:val="24"/>
      <w:lang w:eastAsia="ru-RU"/>
    </w:rPr>
  </w:style>
  <w:style w:type="paragraph" w:styleId="33">
    <w:name w:val="Body Text Indent 3"/>
    <w:basedOn w:val="a"/>
    <w:link w:val="34"/>
    <w:rsid w:val="00010CD4"/>
    <w:pPr>
      <w:widowControl/>
      <w:autoSpaceDE/>
      <w:autoSpaceDN/>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010CD4"/>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010CD4"/>
    <w:pPr>
      <w:widowControl/>
      <w:suppressAutoHyphens/>
      <w:autoSpaceDE/>
      <w:autoSpaceDN/>
      <w:ind w:right="-1090" w:firstLine="720"/>
      <w:jc w:val="both"/>
    </w:pPr>
    <w:rPr>
      <w:rFonts w:eastAsia="Times New Roman"/>
      <w:sz w:val="28"/>
      <w:szCs w:val="20"/>
      <w:lang w:eastAsia="ar-SA"/>
    </w:rPr>
  </w:style>
  <w:style w:type="character" w:styleId="a6">
    <w:name w:val="Strong"/>
    <w:qFormat/>
    <w:rsid w:val="00010CD4"/>
    <w:rPr>
      <w:b/>
      <w:bCs/>
    </w:rPr>
  </w:style>
  <w:style w:type="character" w:styleId="a7">
    <w:name w:val="Emphasis"/>
    <w:qFormat/>
    <w:rsid w:val="00010CD4"/>
    <w:rPr>
      <w:i/>
      <w:iCs/>
    </w:rPr>
  </w:style>
  <w:style w:type="character" w:customStyle="1" w:styleId="a8">
    <w:name w:val="Текст выноски Знак"/>
    <w:basedOn w:val="a0"/>
    <w:link w:val="a9"/>
    <w:uiPriority w:val="99"/>
    <w:semiHidden/>
    <w:rsid w:val="00010CD4"/>
    <w:rPr>
      <w:rFonts w:ascii="Tahoma" w:eastAsia="Times New Roman" w:hAnsi="Tahoma" w:cs="Tahoma"/>
      <w:sz w:val="16"/>
      <w:szCs w:val="16"/>
      <w:lang w:eastAsia="ru-RU"/>
    </w:rPr>
  </w:style>
  <w:style w:type="paragraph" w:styleId="a9">
    <w:name w:val="Balloon Text"/>
    <w:basedOn w:val="a"/>
    <w:link w:val="a8"/>
    <w:uiPriority w:val="99"/>
    <w:semiHidden/>
    <w:unhideWhenUsed/>
    <w:rsid w:val="00010CD4"/>
    <w:pPr>
      <w:widowControl/>
      <w:autoSpaceDE/>
      <w:autoSpaceDN/>
    </w:pPr>
    <w:rPr>
      <w:rFonts w:ascii="Tahoma" w:eastAsia="Times New Roman" w:hAnsi="Tahoma" w:cs="Tahoma"/>
      <w:sz w:val="16"/>
      <w:szCs w:val="16"/>
      <w:lang w:val="ru-RU" w:eastAsia="ru-RU"/>
    </w:rPr>
  </w:style>
  <w:style w:type="paragraph" w:styleId="aa">
    <w:name w:val="header"/>
    <w:basedOn w:val="a"/>
    <w:link w:val="ab"/>
    <w:uiPriority w:val="99"/>
    <w:unhideWhenUsed/>
    <w:rsid w:val="00010CD4"/>
    <w:pPr>
      <w:widowControl/>
      <w:tabs>
        <w:tab w:val="center" w:pos="4536"/>
        <w:tab w:val="right" w:pos="9072"/>
      </w:tabs>
      <w:autoSpaceDE/>
      <w:autoSpaceDN/>
    </w:pPr>
    <w:rPr>
      <w:rFonts w:ascii="Calibri" w:eastAsia="Times New Roman" w:hAnsi="Calibri"/>
      <w:lang w:val="ru-RU" w:eastAsia="ru-RU"/>
    </w:rPr>
  </w:style>
  <w:style w:type="character" w:customStyle="1" w:styleId="ab">
    <w:name w:val="Верхний колонтитул Знак"/>
    <w:basedOn w:val="a0"/>
    <w:link w:val="aa"/>
    <w:uiPriority w:val="99"/>
    <w:rsid w:val="00010CD4"/>
    <w:rPr>
      <w:rFonts w:ascii="Calibri" w:eastAsia="Times New Roman" w:hAnsi="Calibri" w:cs="Times New Roman"/>
      <w:lang w:eastAsia="ru-RU"/>
    </w:rPr>
  </w:style>
  <w:style w:type="paragraph" w:styleId="ac">
    <w:name w:val="footer"/>
    <w:basedOn w:val="a"/>
    <w:link w:val="ad"/>
    <w:uiPriority w:val="99"/>
    <w:unhideWhenUsed/>
    <w:rsid w:val="00010CD4"/>
    <w:pPr>
      <w:widowControl/>
      <w:tabs>
        <w:tab w:val="center" w:pos="4536"/>
        <w:tab w:val="right" w:pos="9072"/>
      </w:tabs>
      <w:autoSpaceDE/>
      <w:autoSpaceDN/>
    </w:pPr>
    <w:rPr>
      <w:rFonts w:ascii="Calibri" w:eastAsia="Times New Roman" w:hAnsi="Calibri"/>
      <w:lang w:val="ru-RU" w:eastAsia="ru-RU"/>
    </w:rPr>
  </w:style>
  <w:style w:type="character" w:customStyle="1" w:styleId="ad">
    <w:name w:val="Нижний колонтитул Знак"/>
    <w:basedOn w:val="a0"/>
    <w:link w:val="ac"/>
    <w:uiPriority w:val="99"/>
    <w:rsid w:val="00010CD4"/>
    <w:rPr>
      <w:rFonts w:ascii="Calibri" w:eastAsia="Times New Roman" w:hAnsi="Calibri" w:cs="Times New Roman"/>
      <w:lang w:eastAsia="ru-RU"/>
    </w:rPr>
  </w:style>
  <w:style w:type="paragraph" w:styleId="ae">
    <w:name w:val="Plain Text"/>
    <w:basedOn w:val="a"/>
    <w:link w:val="af"/>
    <w:rsid w:val="00010CD4"/>
    <w:pPr>
      <w:widowControl/>
      <w:autoSpaceDE/>
      <w:autoSpaceDN/>
    </w:pPr>
    <w:rPr>
      <w:rFonts w:ascii="Courier New" w:eastAsia="Times New Roman" w:hAnsi="Courier New"/>
      <w:sz w:val="20"/>
      <w:szCs w:val="20"/>
      <w:lang w:eastAsia="ru-RU"/>
    </w:rPr>
  </w:style>
  <w:style w:type="character" w:customStyle="1" w:styleId="af">
    <w:name w:val="Текст Знак"/>
    <w:basedOn w:val="a0"/>
    <w:link w:val="ae"/>
    <w:rsid w:val="00010CD4"/>
    <w:rPr>
      <w:rFonts w:ascii="Courier New" w:eastAsia="Times New Roman" w:hAnsi="Courier New" w:cs="Times New Roman"/>
      <w:sz w:val="20"/>
      <w:szCs w:val="20"/>
      <w:lang w:val="uk-UA" w:eastAsia="ru-RU"/>
    </w:rPr>
  </w:style>
  <w:style w:type="character" w:customStyle="1" w:styleId="rvts23">
    <w:name w:val="rvts23"/>
    <w:uiPriority w:val="99"/>
    <w:rsid w:val="00010CD4"/>
    <w:rPr>
      <w:rFonts w:cs="Times New Roman"/>
    </w:rPr>
  </w:style>
  <w:style w:type="character" w:customStyle="1" w:styleId="rvts9">
    <w:name w:val="rvts9"/>
    <w:uiPriority w:val="99"/>
    <w:rsid w:val="00010CD4"/>
    <w:rPr>
      <w:rFonts w:cs="Times New Roman"/>
    </w:rPr>
  </w:style>
  <w:style w:type="character" w:customStyle="1" w:styleId="rvts15">
    <w:name w:val="rvts15"/>
    <w:uiPriority w:val="99"/>
    <w:rsid w:val="00010CD4"/>
    <w:rPr>
      <w:rFonts w:cs="Times New Roman"/>
    </w:rPr>
  </w:style>
  <w:style w:type="character" w:styleId="af0">
    <w:name w:val="Hyperlink"/>
    <w:rsid w:val="00010CD4"/>
    <w:rPr>
      <w:color w:val="0000FF"/>
      <w:u w:val="single"/>
    </w:rPr>
  </w:style>
  <w:style w:type="character" w:customStyle="1" w:styleId="apple-converted-space">
    <w:name w:val="apple-converted-space"/>
    <w:rsid w:val="00010CD4"/>
  </w:style>
  <w:style w:type="character" w:customStyle="1" w:styleId="22">
    <w:name w:val="Основной текст с отступом 2 Знак"/>
    <w:basedOn w:val="a0"/>
    <w:link w:val="23"/>
    <w:uiPriority w:val="99"/>
    <w:semiHidden/>
    <w:rsid w:val="00010CD4"/>
    <w:rPr>
      <w:rFonts w:ascii="Calibri" w:eastAsia="Times New Roman" w:hAnsi="Calibri" w:cs="Times New Roman"/>
      <w:lang w:eastAsia="ru-RU"/>
    </w:rPr>
  </w:style>
  <w:style w:type="paragraph" w:styleId="23">
    <w:name w:val="Body Text Indent 2"/>
    <w:basedOn w:val="a"/>
    <w:link w:val="22"/>
    <w:uiPriority w:val="99"/>
    <w:semiHidden/>
    <w:unhideWhenUsed/>
    <w:rsid w:val="00010CD4"/>
    <w:pPr>
      <w:widowControl/>
      <w:autoSpaceDE/>
      <w:autoSpaceDN/>
      <w:spacing w:after="120" w:line="480" w:lineRule="auto"/>
      <w:ind w:left="283"/>
    </w:pPr>
    <w:rPr>
      <w:rFonts w:ascii="Calibri" w:eastAsia="Times New Roman" w:hAnsi="Calibri"/>
      <w:lang w:val="ru-RU" w:eastAsia="ru-RU"/>
    </w:rPr>
  </w:style>
  <w:style w:type="paragraph" w:customStyle="1" w:styleId="Iauiue">
    <w:name w:val="Iau?iue"/>
    <w:uiPriority w:val="99"/>
    <w:rsid w:val="00010CD4"/>
    <w:pPr>
      <w:spacing w:after="0" w:line="240" w:lineRule="auto"/>
    </w:pPr>
    <w:rPr>
      <w:rFonts w:ascii="Times New Roman" w:eastAsia="Times New Roman" w:hAnsi="Times New Roman" w:cs="Times New Roman"/>
      <w:sz w:val="28"/>
      <w:szCs w:val="20"/>
      <w:lang w:val="uk-UA" w:eastAsia="ru-RU"/>
    </w:rPr>
  </w:style>
  <w:style w:type="character" w:customStyle="1" w:styleId="tlid-translation">
    <w:name w:val="tlid-translation"/>
    <w:rsid w:val="00010CD4"/>
  </w:style>
  <w:style w:type="paragraph" w:customStyle="1" w:styleId="24">
    <w:name w:val="Обычный2"/>
    <w:rsid w:val="00010CD4"/>
    <w:pPr>
      <w:widowControl w:val="0"/>
      <w:spacing w:after="0" w:line="260" w:lineRule="auto"/>
      <w:ind w:left="360" w:hanging="340"/>
    </w:pPr>
    <w:rPr>
      <w:rFonts w:ascii="Times New Roman" w:eastAsia="Times New Roman" w:hAnsi="Times New Roman" w:cs="Times New Roman"/>
      <w:snapToGrid w:val="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FE"/>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010CD4"/>
    <w:pPr>
      <w:keepNext/>
      <w:keepLines/>
      <w:widowControl/>
      <w:autoSpaceDE/>
      <w:autoSpaceDN/>
      <w:spacing w:before="480"/>
      <w:outlineLvl w:val="0"/>
    </w:pPr>
    <w:rPr>
      <w:rFonts w:ascii="Calibri Light" w:eastAsia="Times New Roman" w:hAnsi="Calibri Light"/>
      <w:b/>
      <w:bCs/>
      <w:color w:val="2E74B5"/>
      <w:sz w:val="28"/>
      <w:szCs w:val="28"/>
      <w:lang w:val="ru-RU" w:eastAsia="ru-RU"/>
    </w:rPr>
  </w:style>
  <w:style w:type="paragraph" w:styleId="2">
    <w:name w:val="heading 2"/>
    <w:basedOn w:val="a"/>
    <w:next w:val="a"/>
    <w:link w:val="20"/>
    <w:qFormat/>
    <w:rsid w:val="00010CD4"/>
    <w:pPr>
      <w:keepNext/>
      <w:widowControl/>
      <w:autoSpaceDE/>
      <w:autoSpaceDN/>
      <w:spacing w:line="360" w:lineRule="auto"/>
      <w:ind w:firstLine="720"/>
      <w:jc w:val="center"/>
      <w:outlineLvl w:val="1"/>
    </w:pPr>
    <w:rPr>
      <w:rFonts w:eastAsia="MS Mincho"/>
      <w:b/>
      <w:bCs/>
      <w:caps/>
      <w:sz w:val="28"/>
      <w:szCs w:val="20"/>
      <w:lang w:val="ru-RU" w:eastAsia="ru-RU"/>
    </w:rPr>
  </w:style>
  <w:style w:type="paragraph" w:styleId="3">
    <w:name w:val="heading 3"/>
    <w:basedOn w:val="a"/>
    <w:next w:val="a"/>
    <w:link w:val="30"/>
    <w:uiPriority w:val="9"/>
    <w:semiHidden/>
    <w:unhideWhenUsed/>
    <w:qFormat/>
    <w:rsid w:val="00010C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CD4"/>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010CD4"/>
    <w:rPr>
      <w:rFonts w:ascii="Times New Roman" w:eastAsia="MS Mincho" w:hAnsi="Times New Roman" w:cs="Times New Roman"/>
      <w:b/>
      <w:bCs/>
      <w:caps/>
      <w:sz w:val="28"/>
      <w:szCs w:val="20"/>
      <w:lang w:eastAsia="ru-RU"/>
    </w:rPr>
  </w:style>
  <w:style w:type="character" w:customStyle="1" w:styleId="30">
    <w:name w:val="Заголовок 3 Знак"/>
    <w:basedOn w:val="a0"/>
    <w:link w:val="3"/>
    <w:uiPriority w:val="9"/>
    <w:semiHidden/>
    <w:rsid w:val="00010CD4"/>
    <w:rPr>
      <w:rFonts w:asciiTheme="majorHAnsi" w:eastAsiaTheme="majorEastAsia" w:hAnsiTheme="majorHAnsi" w:cstheme="majorBidi"/>
      <w:color w:val="1F4D78" w:themeColor="accent1" w:themeShade="7F"/>
      <w:sz w:val="24"/>
      <w:szCs w:val="24"/>
      <w:lang w:val="uk-UA" w:eastAsia="uk-UA"/>
    </w:rPr>
  </w:style>
  <w:style w:type="paragraph" w:customStyle="1" w:styleId="FR2">
    <w:name w:val="FR2"/>
    <w:rsid w:val="00B24DF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3">
    <w:name w:val="List Paragraph"/>
    <w:basedOn w:val="a"/>
    <w:uiPriority w:val="34"/>
    <w:qFormat/>
    <w:rsid w:val="005A2957"/>
    <w:pPr>
      <w:ind w:left="720"/>
      <w:contextualSpacing/>
    </w:pPr>
  </w:style>
  <w:style w:type="paragraph" w:customStyle="1" w:styleId="Style22">
    <w:name w:val="Style22"/>
    <w:basedOn w:val="a"/>
    <w:rsid w:val="009A0EC4"/>
    <w:pPr>
      <w:adjustRightInd w:val="0"/>
      <w:spacing w:line="324" w:lineRule="exact"/>
      <w:jc w:val="center"/>
    </w:pPr>
    <w:rPr>
      <w:rFonts w:eastAsia="Times New Roman"/>
      <w:sz w:val="24"/>
      <w:szCs w:val="24"/>
    </w:rPr>
  </w:style>
  <w:style w:type="character" w:customStyle="1" w:styleId="FontStyle47">
    <w:name w:val="Font Style47"/>
    <w:rsid w:val="009A0EC4"/>
    <w:rPr>
      <w:rFonts w:ascii="Times New Roman" w:hAnsi="Times New Roman" w:cs="Times New Roman"/>
      <w:sz w:val="24"/>
      <w:szCs w:val="24"/>
    </w:rPr>
  </w:style>
  <w:style w:type="paragraph" w:styleId="31">
    <w:name w:val="Body Text 3"/>
    <w:basedOn w:val="a"/>
    <w:link w:val="32"/>
    <w:rsid w:val="00010CD4"/>
    <w:pPr>
      <w:widowControl/>
      <w:autoSpaceDE/>
      <w:autoSpaceDN/>
      <w:spacing w:after="120"/>
    </w:pPr>
    <w:rPr>
      <w:rFonts w:eastAsia="Times New Roman"/>
      <w:sz w:val="16"/>
      <w:szCs w:val="16"/>
      <w:lang w:val="ru-RU" w:eastAsia="ru-RU"/>
    </w:rPr>
  </w:style>
  <w:style w:type="character" w:customStyle="1" w:styleId="32">
    <w:name w:val="Основной текст 3 Знак"/>
    <w:basedOn w:val="a0"/>
    <w:link w:val="31"/>
    <w:rsid w:val="00010CD4"/>
    <w:rPr>
      <w:rFonts w:ascii="Times New Roman" w:eastAsia="Times New Roman" w:hAnsi="Times New Roman" w:cs="Times New Roman"/>
      <w:sz w:val="16"/>
      <w:szCs w:val="16"/>
      <w:lang w:eastAsia="ru-RU"/>
    </w:rPr>
  </w:style>
  <w:style w:type="paragraph" w:styleId="a4">
    <w:name w:val="Body Text Indent"/>
    <w:basedOn w:val="a"/>
    <w:link w:val="a5"/>
    <w:rsid w:val="00010CD4"/>
    <w:pPr>
      <w:widowControl/>
      <w:autoSpaceDE/>
      <w:autoSpaceDN/>
      <w:spacing w:after="120"/>
      <w:ind w:left="283"/>
    </w:pPr>
    <w:rPr>
      <w:rFonts w:eastAsia="Times New Roman"/>
      <w:sz w:val="28"/>
      <w:szCs w:val="24"/>
      <w:lang w:val="ru-RU" w:eastAsia="ru-RU"/>
    </w:rPr>
  </w:style>
  <w:style w:type="character" w:customStyle="1" w:styleId="a5">
    <w:name w:val="Основной текст с отступом Знак"/>
    <w:basedOn w:val="a0"/>
    <w:link w:val="a4"/>
    <w:rsid w:val="00010CD4"/>
    <w:rPr>
      <w:rFonts w:ascii="Times New Roman" w:eastAsia="Times New Roman" w:hAnsi="Times New Roman" w:cs="Times New Roman"/>
      <w:sz w:val="28"/>
      <w:szCs w:val="24"/>
      <w:lang w:eastAsia="ru-RU"/>
    </w:rPr>
  </w:style>
  <w:style w:type="paragraph" w:styleId="33">
    <w:name w:val="Body Text Indent 3"/>
    <w:basedOn w:val="a"/>
    <w:link w:val="34"/>
    <w:rsid w:val="00010CD4"/>
    <w:pPr>
      <w:widowControl/>
      <w:autoSpaceDE/>
      <w:autoSpaceDN/>
      <w:spacing w:after="120"/>
      <w:ind w:left="283"/>
    </w:pPr>
    <w:rPr>
      <w:rFonts w:eastAsia="Times New Roman"/>
      <w:sz w:val="16"/>
      <w:szCs w:val="16"/>
      <w:lang w:val="ru-RU" w:eastAsia="ru-RU"/>
    </w:rPr>
  </w:style>
  <w:style w:type="character" w:customStyle="1" w:styleId="34">
    <w:name w:val="Основной текст с отступом 3 Знак"/>
    <w:basedOn w:val="a0"/>
    <w:link w:val="33"/>
    <w:rsid w:val="00010CD4"/>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010CD4"/>
    <w:pPr>
      <w:widowControl/>
      <w:suppressAutoHyphens/>
      <w:autoSpaceDE/>
      <w:autoSpaceDN/>
      <w:ind w:right="-1090" w:firstLine="720"/>
      <w:jc w:val="both"/>
    </w:pPr>
    <w:rPr>
      <w:rFonts w:eastAsia="Times New Roman"/>
      <w:sz w:val="28"/>
      <w:szCs w:val="20"/>
      <w:lang w:eastAsia="ar-SA"/>
    </w:rPr>
  </w:style>
  <w:style w:type="character" w:styleId="a6">
    <w:name w:val="Strong"/>
    <w:qFormat/>
    <w:rsid w:val="00010CD4"/>
    <w:rPr>
      <w:b/>
      <w:bCs/>
    </w:rPr>
  </w:style>
  <w:style w:type="character" w:styleId="a7">
    <w:name w:val="Emphasis"/>
    <w:qFormat/>
    <w:rsid w:val="00010CD4"/>
    <w:rPr>
      <w:i/>
      <w:iCs/>
    </w:rPr>
  </w:style>
  <w:style w:type="character" w:customStyle="1" w:styleId="a8">
    <w:name w:val="Текст выноски Знак"/>
    <w:basedOn w:val="a0"/>
    <w:link w:val="a9"/>
    <w:uiPriority w:val="99"/>
    <w:semiHidden/>
    <w:rsid w:val="00010CD4"/>
    <w:rPr>
      <w:rFonts w:ascii="Tahoma" w:eastAsia="Times New Roman" w:hAnsi="Tahoma" w:cs="Tahoma"/>
      <w:sz w:val="16"/>
      <w:szCs w:val="16"/>
      <w:lang w:eastAsia="ru-RU"/>
    </w:rPr>
  </w:style>
  <w:style w:type="paragraph" w:styleId="a9">
    <w:name w:val="Balloon Text"/>
    <w:basedOn w:val="a"/>
    <w:link w:val="a8"/>
    <w:uiPriority w:val="99"/>
    <w:semiHidden/>
    <w:unhideWhenUsed/>
    <w:rsid w:val="00010CD4"/>
    <w:pPr>
      <w:widowControl/>
      <w:autoSpaceDE/>
      <w:autoSpaceDN/>
    </w:pPr>
    <w:rPr>
      <w:rFonts w:ascii="Tahoma" w:eastAsia="Times New Roman" w:hAnsi="Tahoma" w:cs="Tahoma"/>
      <w:sz w:val="16"/>
      <w:szCs w:val="16"/>
      <w:lang w:val="ru-RU" w:eastAsia="ru-RU"/>
    </w:rPr>
  </w:style>
  <w:style w:type="paragraph" w:styleId="aa">
    <w:name w:val="header"/>
    <w:basedOn w:val="a"/>
    <w:link w:val="ab"/>
    <w:uiPriority w:val="99"/>
    <w:unhideWhenUsed/>
    <w:rsid w:val="00010CD4"/>
    <w:pPr>
      <w:widowControl/>
      <w:tabs>
        <w:tab w:val="center" w:pos="4536"/>
        <w:tab w:val="right" w:pos="9072"/>
      </w:tabs>
      <w:autoSpaceDE/>
      <w:autoSpaceDN/>
    </w:pPr>
    <w:rPr>
      <w:rFonts w:ascii="Calibri" w:eastAsia="Times New Roman" w:hAnsi="Calibri"/>
      <w:lang w:val="ru-RU" w:eastAsia="ru-RU"/>
    </w:rPr>
  </w:style>
  <w:style w:type="character" w:customStyle="1" w:styleId="ab">
    <w:name w:val="Верхний колонтитул Знак"/>
    <w:basedOn w:val="a0"/>
    <w:link w:val="aa"/>
    <w:uiPriority w:val="99"/>
    <w:rsid w:val="00010CD4"/>
    <w:rPr>
      <w:rFonts w:ascii="Calibri" w:eastAsia="Times New Roman" w:hAnsi="Calibri" w:cs="Times New Roman"/>
      <w:lang w:eastAsia="ru-RU"/>
    </w:rPr>
  </w:style>
  <w:style w:type="paragraph" w:styleId="ac">
    <w:name w:val="footer"/>
    <w:basedOn w:val="a"/>
    <w:link w:val="ad"/>
    <w:uiPriority w:val="99"/>
    <w:unhideWhenUsed/>
    <w:rsid w:val="00010CD4"/>
    <w:pPr>
      <w:widowControl/>
      <w:tabs>
        <w:tab w:val="center" w:pos="4536"/>
        <w:tab w:val="right" w:pos="9072"/>
      </w:tabs>
      <w:autoSpaceDE/>
      <w:autoSpaceDN/>
    </w:pPr>
    <w:rPr>
      <w:rFonts w:ascii="Calibri" w:eastAsia="Times New Roman" w:hAnsi="Calibri"/>
      <w:lang w:val="ru-RU" w:eastAsia="ru-RU"/>
    </w:rPr>
  </w:style>
  <w:style w:type="character" w:customStyle="1" w:styleId="ad">
    <w:name w:val="Нижний колонтитул Знак"/>
    <w:basedOn w:val="a0"/>
    <w:link w:val="ac"/>
    <w:uiPriority w:val="99"/>
    <w:rsid w:val="00010CD4"/>
    <w:rPr>
      <w:rFonts w:ascii="Calibri" w:eastAsia="Times New Roman" w:hAnsi="Calibri" w:cs="Times New Roman"/>
      <w:lang w:eastAsia="ru-RU"/>
    </w:rPr>
  </w:style>
  <w:style w:type="paragraph" w:styleId="ae">
    <w:name w:val="Plain Text"/>
    <w:basedOn w:val="a"/>
    <w:link w:val="af"/>
    <w:rsid w:val="00010CD4"/>
    <w:pPr>
      <w:widowControl/>
      <w:autoSpaceDE/>
      <w:autoSpaceDN/>
    </w:pPr>
    <w:rPr>
      <w:rFonts w:ascii="Courier New" w:eastAsia="Times New Roman" w:hAnsi="Courier New"/>
      <w:sz w:val="20"/>
      <w:szCs w:val="20"/>
      <w:lang w:eastAsia="ru-RU"/>
    </w:rPr>
  </w:style>
  <w:style w:type="character" w:customStyle="1" w:styleId="af">
    <w:name w:val="Текст Знак"/>
    <w:basedOn w:val="a0"/>
    <w:link w:val="ae"/>
    <w:rsid w:val="00010CD4"/>
    <w:rPr>
      <w:rFonts w:ascii="Courier New" w:eastAsia="Times New Roman" w:hAnsi="Courier New" w:cs="Times New Roman"/>
      <w:sz w:val="20"/>
      <w:szCs w:val="20"/>
      <w:lang w:val="uk-UA" w:eastAsia="ru-RU"/>
    </w:rPr>
  </w:style>
  <w:style w:type="character" w:customStyle="1" w:styleId="rvts23">
    <w:name w:val="rvts23"/>
    <w:uiPriority w:val="99"/>
    <w:rsid w:val="00010CD4"/>
    <w:rPr>
      <w:rFonts w:cs="Times New Roman"/>
    </w:rPr>
  </w:style>
  <w:style w:type="character" w:customStyle="1" w:styleId="rvts9">
    <w:name w:val="rvts9"/>
    <w:uiPriority w:val="99"/>
    <w:rsid w:val="00010CD4"/>
    <w:rPr>
      <w:rFonts w:cs="Times New Roman"/>
    </w:rPr>
  </w:style>
  <w:style w:type="character" w:customStyle="1" w:styleId="rvts15">
    <w:name w:val="rvts15"/>
    <w:uiPriority w:val="99"/>
    <w:rsid w:val="00010CD4"/>
    <w:rPr>
      <w:rFonts w:cs="Times New Roman"/>
    </w:rPr>
  </w:style>
  <w:style w:type="character" w:styleId="af0">
    <w:name w:val="Hyperlink"/>
    <w:rsid w:val="00010CD4"/>
    <w:rPr>
      <w:color w:val="0000FF"/>
      <w:u w:val="single"/>
    </w:rPr>
  </w:style>
  <w:style w:type="character" w:customStyle="1" w:styleId="apple-converted-space">
    <w:name w:val="apple-converted-space"/>
    <w:rsid w:val="00010CD4"/>
  </w:style>
  <w:style w:type="character" w:customStyle="1" w:styleId="22">
    <w:name w:val="Основной текст с отступом 2 Знак"/>
    <w:basedOn w:val="a0"/>
    <w:link w:val="23"/>
    <w:uiPriority w:val="99"/>
    <w:semiHidden/>
    <w:rsid w:val="00010CD4"/>
    <w:rPr>
      <w:rFonts w:ascii="Calibri" w:eastAsia="Times New Roman" w:hAnsi="Calibri" w:cs="Times New Roman"/>
      <w:lang w:eastAsia="ru-RU"/>
    </w:rPr>
  </w:style>
  <w:style w:type="paragraph" w:styleId="23">
    <w:name w:val="Body Text Indent 2"/>
    <w:basedOn w:val="a"/>
    <w:link w:val="22"/>
    <w:uiPriority w:val="99"/>
    <w:semiHidden/>
    <w:unhideWhenUsed/>
    <w:rsid w:val="00010CD4"/>
    <w:pPr>
      <w:widowControl/>
      <w:autoSpaceDE/>
      <w:autoSpaceDN/>
      <w:spacing w:after="120" w:line="480" w:lineRule="auto"/>
      <w:ind w:left="283"/>
    </w:pPr>
    <w:rPr>
      <w:rFonts w:ascii="Calibri" w:eastAsia="Times New Roman" w:hAnsi="Calibri"/>
      <w:lang w:val="ru-RU" w:eastAsia="ru-RU"/>
    </w:rPr>
  </w:style>
  <w:style w:type="paragraph" w:customStyle="1" w:styleId="Iauiue">
    <w:name w:val="Iau?iue"/>
    <w:uiPriority w:val="99"/>
    <w:rsid w:val="00010CD4"/>
    <w:pPr>
      <w:spacing w:after="0" w:line="240" w:lineRule="auto"/>
    </w:pPr>
    <w:rPr>
      <w:rFonts w:ascii="Times New Roman" w:eastAsia="Times New Roman" w:hAnsi="Times New Roman" w:cs="Times New Roman"/>
      <w:sz w:val="28"/>
      <w:szCs w:val="20"/>
      <w:lang w:val="uk-UA" w:eastAsia="ru-RU"/>
    </w:rPr>
  </w:style>
  <w:style w:type="character" w:customStyle="1" w:styleId="tlid-translation">
    <w:name w:val="tlid-translation"/>
    <w:rsid w:val="00010CD4"/>
  </w:style>
  <w:style w:type="paragraph" w:customStyle="1" w:styleId="24">
    <w:name w:val="Обычный2"/>
    <w:rsid w:val="00010CD4"/>
    <w:pPr>
      <w:widowControl w:val="0"/>
      <w:spacing w:after="0" w:line="260" w:lineRule="auto"/>
      <w:ind w:left="360" w:hanging="340"/>
    </w:pPr>
    <w:rPr>
      <w:rFonts w:ascii="Times New Roman" w:eastAsia="Times New Roman" w:hAnsi="Times New Roman" w:cs="Times New Roman"/>
      <w:snapToGrid w:val="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oft.ucoz.ua/load/nakaz_moz_798_vid_21_09_2010/3-1-0-118" TargetMode="External"/><Relationship Id="rId13" Type="http://schemas.openxmlformats.org/officeDocument/2006/relationships/hyperlink" Target="http://libr@KHMU.khark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ozdocs.kiev.ua" TargetMode="External"/><Relationship Id="rId12" Type="http://schemas.openxmlformats.org/officeDocument/2006/relationships/hyperlink" Target="http://archive.nbuv.gov.ua/portal/soc_gum/vzhdu/2011_57/vip_57_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zdocs.kiev.ua" TargetMode="External"/><Relationship Id="rId1" Type="http://schemas.openxmlformats.org/officeDocument/2006/relationships/numbering" Target="numbering.xml"/><Relationship Id="rId6" Type="http://schemas.openxmlformats.org/officeDocument/2006/relationships/hyperlink" Target="http://www.knmu.kharkov.ua/index.php?searchword=%D0%B2%D1%96%D0%B4%D0%BF%D1%80%D0%B0%D1%86%D1%8E%D0%B2%D0%B0%D0%BD%D0%BD%D1%8F&amp;amp;rdering=&amp;amp;searchphrase=all&amp;amp;Itemid=1&amp;amp;option=com_search&amp;amp;lang=uk" TargetMode="External"/><Relationship Id="rId11" Type="http://schemas.openxmlformats.org/officeDocument/2006/relationships/hyperlink" Target="http://medsoft.ucoz.ua" TargetMode="External"/><Relationship Id="rId5" Type="http://schemas.openxmlformats.org/officeDocument/2006/relationships/webSettings" Target="webSettings.xml"/><Relationship Id="rId15" Type="http://schemas.openxmlformats.org/officeDocument/2006/relationships/hyperlink" Target="mailto:plahotna14@gmail.com" TargetMode="External"/><Relationship Id="rId10" Type="http://schemas.openxmlformats.org/officeDocument/2006/relationships/hyperlink" Target="http://medsoft.ucoz.ua/load/3-1-0-16" TargetMode="External"/><Relationship Id="rId4" Type="http://schemas.openxmlformats.org/officeDocument/2006/relationships/settings" Target="settings.xml"/><Relationship Id="rId9" Type="http://schemas.openxmlformats.org/officeDocument/2006/relationships/hyperlink" Target="http://medsoft.ucoz.ua" TargetMode="External"/><Relationship Id="rId14" Type="http://schemas.openxmlformats.org/officeDocument/2006/relationships/hyperlink" Target="mailto:klymenkoviktorii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19946</Words>
  <Characters>113696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2020-11-18T11:28:00Z</dcterms:created>
  <dcterms:modified xsi:type="dcterms:W3CDTF">2020-11-18T11:28:00Z</dcterms:modified>
</cp:coreProperties>
</file>