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2D" w:rsidRPr="000849CC" w:rsidRDefault="00D8092D" w:rsidP="000849CC">
      <w:pPr>
        <w:jc w:val="center"/>
        <w:rPr>
          <w:rFonts w:ascii="Times New Roman" w:hAnsi="Times New Roman"/>
        </w:rPr>
      </w:pPr>
      <w:bookmarkStart w:id="0" w:name="_GoBack"/>
      <w:bookmarkEnd w:id="0"/>
      <w:r w:rsidRPr="000849CC">
        <w:rPr>
          <w:rFonts w:ascii="Times New Roman" w:hAnsi="Times New Roman"/>
        </w:rPr>
        <w:t>МІНІСТЕРСТВО ОХОРОНИ ЗДОРОВ'Я УКРАЇНИ</w:t>
      </w:r>
    </w:p>
    <w:p w:rsidR="00D8092D" w:rsidRPr="000849CC" w:rsidRDefault="00D8092D" w:rsidP="000849CC">
      <w:pPr>
        <w:jc w:val="center"/>
        <w:rPr>
          <w:rFonts w:ascii="Times New Roman" w:hAnsi="Times New Roman"/>
        </w:rPr>
      </w:pPr>
      <w:r w:rsidRPr="000849CC">
        <w:rPr>
          <w:rFonts w:ascii="Times New Roman" w:hAnsi="Times New Roman"/>
        </w:rPr>
        <w:t>Харківський національний медичний університет</w:t>
      </w:r>
    </w:p>
    <w:p w:rsidR="00D8092D" w:rsidRPr="000849CC" w:rsidRDefault="00D8092D" w:rsidP="000849CC">
      <w:pPr>
        <w:jc w:val="center"/>
        <w:rPr>
          <w:rFonts w:ascii="Times New Roman" w:hAnsi="Times New Roman"/>
        </w:rPr>
      </w:pPr>
    </w:p>
    <w:p w:rsidR="00D8092D" w:rsidRDefault="00D8092D" w:rsidP="000849CC">
      <w:pPr>
        <w:jc w:val="center"/>
        <w:rPr>
          <w:rFonts w:ascii="Times New Roman" w:hAnsi="Times New Roman"/>
        </w:rPr>
      </w:pPr>
    </w:p>
    <w:p w:rsidR="00D8092D" w:rsidRDefault="00D8092D" w:rsidP="000849CC">
      <w:pPr>
        <w:jc w:val="center"/>
        <w:rPr>
          <w:rFonts w:ascii="Times New Roman" w:hAnsi="Times New Roman"/>
        </w:rPr>
      </w:pPr>
    </w:p>
    <w:p w:rsidR="00D8092D" w:rsidRDefault="00D8092D" w:rsidP="000849CC">
      <w:pPr>
        <w:jc w:val="center"/>
        <w:rPr>
          <w:rFonts w:ascii="Times New Roman" w:hAnsi="Times New Roman"/>
        </w:rPr>
      </w:pPr>
    </w:p>
    <w:p w:rsidR="00D8092D" w:rsidRDefault="00D8092D" w:rsidP="000849CC">
      <w:pPr>
        <w:jc w:val="center"/>
        <w:rPr>
          <w:rFonts w:ascii="Times New Roman" w:hAnsi="Times New Roman"/>
        </w:rPr>
      </w:pPr>
    </w:p>
    <w:p w:rsidR="00D8092D" w:rsidRDefault="00D8092D" w:rsidP="000849CC">
      <w:pPr>
        <w:jc w:val="center"/>
        <w:rPr>
          <w:rFonts w:ascii="Times New Roman" w:hAnsi="Times New Roman"/>
        </w:rPr>
      </w:pPr>
    </w:p>
    <w:p w:rsidR="00D8092D" w:rsidRDefault="00D8092D" w:rsidP="000849CC">
      <w:pPr>
        <w:jc w:val="center"/>
        <w:rPr>
          <w:rFonts w:ascii="Times New Roman" w:hAnsi="Times New Roman"/>
        </w:rPr>
      </w:pPr>
    </w:p>
    <w:p w:rsidR="00D8092D" w:rsidRPr="000849CC" w:rsidRDefault="00D8092D" w:rsidP="000849CC">
      <w:pPr>
        <w:jc w:val="center"/>
        <w:rPr>
          <w:rFonts w:ascii="Times New Roman" w:hAnsi="Times New Roman"/>
        </w:rPr>
      </w:pPr>
    </w:p>
    <w:p w:rsidR="00D8092D" w:rsidRPr="000849CC" w:rsidRDefault="00D8092D" w:rsidP="000849CC">
      <w:pPr>
        <w:jc w:val="center"/>
        <w:rPr>
          <w:rFonts w:ascii="Times New Roman" w:hAnsi="Times New Roman"/>
        </w:rPr>
      </w:pPr>
    </w:p>
    <w:p w:rsidR="00D8092D" w:rsidRPr="000849CC" w:rsidRDefault="00D8092D" w:rsidP="000849CC">
      <w:pPr>
        <w:jc w:val="center"/>
        <w:rPr>
          <w:rFonts w:ascii="Times New Roman" w:hAnsi="Times New Roman"/>
          <w:b/>
        </w:rPr>
      </w:pPr>
      <w:r w:rsidRPr="000849CC">
        <w:rPr>
          <w:rFonts w:ascii="Times New Roman" w:hAnsi="Times New Roman"/>
          <w:b/>
        </w:rPr>
        <w:t xml:space="preserve">Кафедра </w:t>
      </w:r>
      <w:proofErr w:type="gramStart"/>
      <w:r w:rsidRPr="000849CC">
        <w:rPr>
          <w:rFonts w:ascii="Times New Roman" w:hAnsi="Times New Roman"/>
          <w:b/>
        </w:rPr>
        <w:t>псих</w:t>
      </w:r>
      <w:proofErr w:type="gramEnd"/>
      <w:r w:rsidRPr="000849CC">
        <w:rPr>
          <w:rFonts w:ascii="Times New Roman" w:hAnsi="Times New Roman"/>
          <w:b/>
        </w:rPr>
        <w:t>іат</w:t>
      </w:r>
      <w:r>
        <w:rPr>
          <w:rFonts w:ascii="Times New Roman" w:hAnsi="Times New Roman"/>
          <w:b/>
        </w:rPr>
        <w:t xml:space="preserve">рії, наркології та </w:t>
      </w:r>
      <w:r w:rsidRPr="000849CC">
        <w:rPr>
          <w:rFonts w:ascii="Times New Roman" w:hAnsi="Times New Roman"/>
          <w:b/>
        </w:rPr>
        <w:t>медичної</w:t>
      </w:r>
      <w:r>
        <w:rPr>
          <w:rFonts w:ascii="Times New Roman" w:hAnsi="Times New Roman"/>
          <w:b/>
        </w:rPr>
        <w:t xml:space="preserve"> психології </w:t>
      </w:r>
    </w:p>
    <w:p w:rsidR="00D8092D" w:rsidRPr="000849CC" w:rsidRDefault="00D8092D" w:rsidP="000849CC">
      <w:pPr>
        <w:jc w:val="center"/>
        <w:rPr>
          <w:rFonts w:ascii="Times New Roman" w:hAnsi="Times New Roman"/>
          <w:b/>
        </w:rPr>
      </w:pPr>
    </w:p>
    <w:p w:rsidR="00D8092D" w:rsidRPr="000849CC" w:rsidRDefault="00D8092D" w:rsidP="000849CC">
      <w:pPr>
        <w:jc w:val="center"/>
        <w:rPr>
          <w:rFonts w:ascii="Times New Roman" w:hAnsi="Times New Roman"/>
          <w:b/>
        </w:rPr>
      </w:pPr>
      <w:r w:rsidRPr="000849CC">
        <w:rPr>
          <w:rFonts w:ascii="Times New Roman" w:hAnsi="Times New Roman"/>
          <w:b/>
        </w:rPr>
        <w:t>СИЛАБУС НАВЧАЛЬНОЇ ДИСЦИПЛІНИ</w:t>
      </w:r>
    </w:p>
    <w:p w:rsidR="00D8092D" w:rsidRPr="000849CC" w:rsidRDefault="00D8092D" w:rsidP="000849CC">
      <w:pPr>
        <w:jc w:val="center"/>
        <w:rPr>
          <w:rFonts w:ascii="Times New Roman" w:hAnsi="Times New Roman"/>
          <w:b/>
        </w:rPr>
      </w:pPr>
      <w:r w:rsidRPr="000849CC">
        <w:rPr>
          <w:rFonts w:ascii="Times New Roman" w:hAnsi="Times New Roman"/>
          <w:b/>
        </w:rPr>
        <w:t>«Психодіагностика»</w:t>
      </w:r>
    </w:p>
    <w:p w:rsidR="00D8092D" w:rsidRPr="000849CC" w:rsidRDefault="00D8092D" w:rsidP="000849CC">
      <w:pPr>
        <w:jc w:val="center"/>
        <w:rPr>
          <w:rFonts w:ascii="Times New Roman" w:hAnsi="Times New Roman"/>
        </w:rPr>
      </w:pPr>
      <w:r w:rsidRPr="000849CC">
        <w:rPr>
          <w:rFonts w:ascii="Times New Roman" w:hAnsi="Times New Roman"/>
        </w:rPr>
        <w:t>(назва навчальної дисципліни)</w:t>
      </w:r>
    </w:p>
    <w:p w:rsidR="00D8092D" w:rsidRPr="000849CC" w:rsidRDefault="00D8092D" w:rsidP="000849CC">
      <w:pPr>
        <w:jc w:val="center"/>
        <w:rPr>
          <w:rFonts w:ascii="Times New Roman" w:hAnsi="Times New Roman"/>
        </w:rPr>
      </w:pPr>
      <w:r w:rsidRPr="000849CC">
        <w:rPr>
          <w:rFonts w:ascii="Times New Roman" w:hAnsi="Times New Roman"/>
        </w:rPr>
        <w:t xml:space="preserve">напрям </w:t>
      </w:r>
      <w:proofErr w:type="gramStart"/>
      <w:r w:rsidRPr="000849CC">
        <w:rPr>
          <w:rFonts w:ascii="Times New Roman" w:hAnsi="Times New Roman"/>
        </w:rPr>
        <w:t>п</w:t>
      </w:r>
      <w:proofErr w:type="gramEnd"/>
      <w:r w:rsidRPr="000849CC">
        <w:rPr>
          <w:rFonts w:ascii="Times New Roman" w:hAnsi="Times New Roman"/>
        </w:rPr>
        <w:t>ідготовки23 «Соціальна робота»_</w:t>
      </w:r>
    </w:p>
    <w:p w:rsidR="00D8092D" w:rsidRDefault="00D8092D" w:rsidP="005D7F3C">
      <w:pPr>
        <w:jc w:val="center"/>
        <w:rPr>
          <w:rFonts w:ascii="Times New Roman" w:hAnsi="Times New Roman"/>
        </w:rPr>
      </w:pPr>
      <w:r w:rsidRPr="000849CC">
        <w:rPr>
          <w:rFonts w:ascii="Times New Roman" w:hAnsi="Times New Roman"/>
        </w:rPr>
        <w:t xml:space="preserve">(шифр і назва напряму </w:t>
      </w:r>
      <w:proofErr w:type="gramStart"/>
      <w:r w:rsidRPr="000849CC">
        <w:rPr>
          <w:rFonts w:ascii="Times New Roman" w:hAnsi="Times New Roman"/>
        </w:rPr>
        <w:t>п</w:t>
      </w:r>
      <w:proofErr w:type="gramEnd"/>
      <w:r w:rsidRPr="000849CC">
        <w:rPr>
          <w:rFonts w:ascii="Times New Roman" w:hAnsi="Times New Roman"/>
        </w:rPr>
        <w:t>ідготовки)</w:t>
      </w:r>
    </w:p>
    <w:p w:rsidR="00D8092D" w:rsidRPr="000849CC" w:rsidRDefault="00D8092D" w:rsidP="005D7F3C">
      <w:pPr>
        <w:jc w:val="center"/>
        <w:rPr>
          <w:rFonts w:ascii="Times New Roman" w:hAnsi="Times New Roman"/>
        </w:rPr>
      </w:pPr>
      <w:r w:rsidRPr="000849CC">
        <w:rPr>
          <w:rFonts w:ascii="Times New Roman" w:hAnsi="Times New Roman"/>
        </w:rPr>
        <w:t>Спеціальність 231 «</w:t>
      </w:r>
      <w:proofErr w:type="gramStart"/>
      <w:r w:rsidRPr="000849CC">
        <w:rPr>
          <w:rFonts w:ascii="Times New Roman" w:hAnsi="Times New Roman"/>
        </w:rPr>
        <w:t>Соц</w:t>
      </w:r>
      <w:proofErr w:type="gramEnd"/>
      <w:r w:rsidRPr="000849CC">
        <w:rPr>
          <w:rFonts w:ascii="Times New Roman" w:hAnsi="Times New Roman"/>
        </w:rPr>
        <w:t>іальна робота»</w:t>
      </w:r>
    </w:p>
    <w:p w:rsidR="00D8092D" w:rsidRPr="000849CC" w:rsidRDefault="00D8092D" w:rsidP="000849CC">
      <w:pPr>
        <w:jc w:val="center"/>
        <w:rPr>
          <w:rFonts w:ascii="Times New Roman" w:hAnsi="Times New Roman"/>
        </w:rPr>
      </w:pPr>
      <w:r w:rsidRPr="000849CC">
        <w:rPr>
          <w:rFonts w:ascii="Times New Roman" w:hAnsi="Times New Roman"/>
        </w:rPr>
        <w:t xml:space="preserve">(шифр і назва </w:t>
      </w:r>
      <w:proofErr w:type="gramStart"/>
      <w:r w:rsidRPr="000849CC">
        <w:rPr>
          <w:rFonts w:ascii="Times New Roman" w:hAnsi="Times New Roman"/>
        </w:rPr>
        <w:t>спец</w:t>
      </w:r>
      <w:proofErr w:type="gramEnd"/>
      <w:r w:rsidRPr="000849CC">
        <w:rPr>
          <w:rFonts w:ascii="Times New Roman" w:hAnsi="Times New Roman"/>
        </w:rPr>
        <w:t>іальності)</w:t>
      </w:r>
    </w:p>
    <w:p w:rsidR="00D8092D" w:rsidRPr="000849CC" w:rsidRDefault="00D8092D" w:rsidP="000849CC">
      <w:pPr>
        <w:jc w:val="center"/>
        <w:rPr>
          <w:rFonts w:ascii="Times New Roman" w:hAnsi="Times New Roman"/>
        </w:rPr>
      </w:pPr>
      <w:r w:rsidRPr="000849CC">
        <w:rPr>
          <w:rFonts w:ascii="Times New Roman" w:hAnsi="Times New Roman"/>
        </w:rPr>
        <w:t>курс_</w:t>
      </w:r>
      <w:r w:rsidRPr="000849CC">
        <w:rPr>
          <w:rFonts w:ascii="Times New Roman" w:hAnsi="Times New Roman"/>
          <w:lang w:val="uk-UA"/>
        </w:rPr>
        <w:t>3</w:t>
      </w:r>
      <w:r w:rsidRPr="000849CC">
        <w:rPr>
          <w:rFonts w:ascii="Times New Roman" w:hAnsi="Times New Roman"/>
        </w:rPr>
        <w:t>_</w:t>
      </w:r>
    </w:p>
    <w:p w:rsidR="00D8092D" w:rsidRPr="000849CC" w:rsidRDefault="00D8092D" w:rsidP="000849CC">
      <w:pPr>
        <w:jc w:val="center"/>
        <w:rPr>
          <w:rFonts w:ascii="Times New Roman" w:hAnsi="Times New Roman"/>
        </w:rPr>
      </w:pPr>
    </w:p>
    <w:p w:rsidR="00D8092D" w:rsidRPr="00867A12" w:rsidRDefault="00D8092D" w:rsidP="000849CC">
      <w:pPr>
        <w:jc w:val="cente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p>
    <w:p w:rsidR="00D8092D" w:rsidRDefault="00D8092D">
      <w:pPr>
        <w:rPr>
          <w:lang w:val="uk-UA"/>
        </w:rPr>
      </w:pPr>
      <w:r>
        <w:rPr>
          <w:lang w:val="uk-UA"/>
        </w:rPr>
        <w:t xml:space="preserve">                                                                 </w:t>
      </w:r>
    </w:p>
    <w:p w:rsidR="00D8092D" w:rsidRPr="005D7F3C" w:rsidRDefault="00D8092D" w:rsidP="003850B2">
      <w:pPr>
        <w:rPr>
          <w:lang w:val="uk-UA"/>
        </w:rPr>
      </w:pPr>
      <w:r>
        <w:rPr>
          <w:lang w:val="uk-UA"/>
        </w:rPr>
        <w:lastRenderedPageBreak/>
        <w:t xml:space="preserve"> </w:t>
      </w:r>
      <w:r w:rsidRPr="003850B2">
        <w:rPr>
          <w:rFonts w:ascii="Times New Roman" w:hAnsi="Times New Roman"/>
        </w:rPr>
        <w:t xml:space="preserve">АДРЕСА: </w:t>
      </w:r>
      <w:smartTag w:uri="urn:schemas-microsoft-com:office:smarttags" w:element="metricconverter">
        <w:smartTagPr>
          <w:attr w:name="ProductID" w:val="61022, м"/>
        </w:smartTagPr>
        <w:r w:rsidRPr="003850B2">
          <w:rPr>
            <w:rFonts w:ascii="Times New Roman" w:hAnsi="Times New Roman"/>
          </w:rPr>
          <w:t>61022, м</w:t>
        </w:r>
      </w:smartTag>
      <w:r w:rsidRPr="003850B2">
        <w:rPr>
          <w:rFonts w:ascii="Times New Roman" w:hAnsi="Times New Roman"/>
        </w:rPr>
        <w:t>. Харків, пр. Науки, 4; вул. Академіка Павлова, 46.</w:t>
      </w:r>
      <w:r w:rsidRPr="003850B2">
        <w:rPr>
          <w:rFonts w:ascii="Times New Roman" w:hAnsi="Times New Roman"/>
        </w:rPr>
        <w:br/>
        <w:t xml:space="preserve">Тел./факс (057) 738-10-68Клінічні бази кафедри: КНП ХОР «Обласна клінічна психіатрична лікарня №3», Військово-медичний клінічний центр </w:t>
      </w:r>
      <w:proofErr w:type="gramStart"/>
      <w:r w:rsidRPr="003850B2">
        <w:rPr>
          <w:rFonts w:ascii="Times New Roman" w:hAnsi="Times New Roman"/>
        </w:rPr>
        <w:t>П</w:t>
      </w:r>
      <w:proofErr w:type="gramEnd"/>
      <w:r w:rsidRPr="003850B2">
        <w:rPr>
          <w:rFonts w:ascii="Times New Roman" w:hAnsi="Times New Roman"/>
        </w:rPr>
        <w:t>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D8092D" w:rsidRPr="003850B2" w:rsidRDefault="00D8092D" w:rsidP="003850B2">
      <w:pPr>
        <w:rPr>
          <w:rFonts w:ascii="Times New Roman" w:hAnsi="Times New Roman"/>
        </w:rPr>
      </w:pPr>
      <w:r w:rsidRPr="003850B2">
        <w:rPr>
          <w:rFonts w:ascii="Times New Roman" w:hAnsi="Times New Roman"/>
        </w:rPr>
        <w:t>E-mail: </w:t>
      </w:r>
      <w:hyperlink r:id="rId6" w:history="1">
        <w:r w:rsidRPr="003850B2">
          <w:rPr>
            <w:rStyle w:val="a3"/>
            <w:rFonts w:ascii="Times New Roman" w:hAnsi="Times New Roman"/>
          </w:rPr>
          <w:t>amkozhyna888@gmail.com</w:t>
        </w:r>
      </w:hyperlink>
      <w:r w:rsidRPr="003850B2">
        <w:rPr>
          <w:rFonts w:ascii="Times New Roman" w:hAnsi="Times New Roman"/>
        </w:rPr>
        <w:t xml:space="preserve">                                           </w:t>
      </w:r>
    </w:p>
    <w:p w:rsidR="00D8092D" w:rsidRPr="00DB76F3" w:rsidRDefault="00D8092D" w:rsidP="003850B2">
      <w:pPr>
        <w:rPr>
          <w:rFonts w:ascii="Times New Roman" w:hAnsi="Times New Roman"/>
          <w:sz w:val="24"/>
          <w:szCs w:val="24"/>
        </w:rPr>
      </w:pPr>
      <w:r w:rsidRPr="00DB76F3">
        <w:rPr>
          <w:rFonts w:ascii="Times New Roman" w:hAnsi="Times New Roman"/>
          <w:sz w:val="24"/>
          <w:szCs w:val="24"/>
          <w:lang w:val="uk-UA"/>
        </w:rPr>
        <w:t>Викладач проф.Коростій В.І.</w:t>
      </w:r>
      <w:r w:rsidRPr="00DB76F3">
        <w:rPr>
          <w:rFonts w:ascii="Times New Roman" w:hAnsi="Times New Roman"/>
          <w:sz w:val="24"/>
          <w:szCs w:val="24"/>
        </w:rPr>
        <w:t xml:space="preserve">                                                                 </w:t>
      </w:r>
    </w:p>
    <w:p w:rsidR="00D8092D" w:rsidRDefault="00D8092D" w:rsidP="003850B2">
      <w:pPr>
        <w:rPr>
          <w:rFonts w:ascii="Times New Roman" w:hAnsi="Times New Roman"/>
          <w:sz w:val="24"/>
          <w:szCs w:val="24"/>
          <w:lang w:val="uk-UA"/>
        </w:rPr>
      </w:pPr>
      <w:r w:rsidRPr="00DB76F3">
        <w:rPr>
          <w:rFonts w:ascii="Times New Roman" w:hAnsi="Times New Roman"/>
          <w:sz w:val="24"/>
          <w:szCs w:val="24"/>
          <w:lang w:val="uk-UA"/>
        </w:rPr>
        <w:t xml:space="preserve"> Обсяг дисципліни:3 кредити,90 годин.  (44 аудиторних-лекцій 4 практик 40,С.Р.46 )   </w:t>
      </w:r>
    </w:p>
    <w:p w:rsidR="00D8092D" w:rsidRPr="00837B75" w:rsidRDefault="00D8092D" w:rsidP="00837B75">
      <w:pPr>
        <w:spacing w:line="276" w:lineRule="auto"/>
        <w:jc w:val="both"/>
        <w:rPr>
          <w:rFonts w:ascii="Times New Roman" w:hAnsi="Times New Roman"/>
          <w:lang w:val="uk-UA" w:eastAsia="ru-RU"/>
        </w:rPr>
      </w:pPr>
      <w:r w:rsidRPr="00DB76F3">
        <w:rPr>
          <w:rFonts w:ascii="Times New Roman" w:hAnsi="Times New Roman"/>
          <w:lang w:val="uk-UA"/>
        </w:rPr>
        <w:t xml:space="preserve">   </w:t>
      </w:r>
      <w:r w:rsidRPr="00837B75">
        <w:rPr>
          <w:rFonts w:ascii="Times New Roman" w:hAnsi="Times New Roman"/>
          <w:lang w:val="uk-UA" w:eastAsia="ru-RU"/>
        </w:rPr>
        <w:t>Час проведення занять згідно розкладу учбової частини</w:t>
      </w:r>
    </w:p>
    <w:p w:rsidR="00D8092D" w:rsidRPr="00837B75" w:rsidRDefault="00D8092D" w:rsidP="00837B75">
      <w:pPr>
        <w:tabs>
          <w:tab w:val="num" w:pos="360"/>
        </w:tabs>
        <w:ind w:firstLine="540"/>
        <w:jc w:val="both"/>
        <w:rPr>
          <w:rFonts w:ascii="Times New Roman" w:hAnsi="Times New Roman"/>
          <w:i/>
          <w:color w:val="000000"/>
          <w:kern w:val="2"/>
          <w:sz w:val="28"/>
          <w:szCs w:val="28"/>
          <w:lang w:val="uk-UA" w:eastAsia="ar-SA"/>
        </w:rPr>
      </w:pPr>
      <w:r w:rsidRPr="00837B75">
        <w:rPr>
          <w:rFonts w:ascii="Times New Roman" w:hAnsi="Times New Roman"/>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837B75">
        <w:rPr>
          <w:rFonts w:ascii="Times New Roman" w:hAnsi="Times New Roman"/>
          <w:vertAlign w:val="superscript"/>
        </w:rPr>
        <w:t>00</w:t>
      </w:r>
      <w:r w:rsidRPr="00837B75">
        <w:rPr>
          <w:rFonts w:ascii="Times New Roman" w:hAnsi="Times New Roman"/>
        </w:rPr>
        <w:t xml:space="preserve"> – 17</w:t>
      </w:r>
      <w:r w:rsidRPr="00837B75">
        <w:rPr>
          <w:rFonts w:ascii="Times New Roman" w:hAnsi="Times New Roman"/>
          <w:vertAlign w:val="superscript"/>
        </w:rPr>
        <w:t>00</w:t>
      </w:r>
      <w:r w:rsidRPr="00837B75">
        <w:rPr>
          <w:rFonts w:ascii="Times New Roman" w:hAnsi="Times New Roman"/>
        </w:rPr>
        <w:t>, по суботах згідно до «Положення про порядок відпрацювання студентами навчальних занять» від 07.12.2015 № 415.</w:t>
      </w:r>
    </w:p>
    <w:p w:rsidR="00D8092D" w:rsidRPr="00DB76F3" w:rsidRDefault="00D8092D" w:rsidP="003850B2">
      <w:pPr>
        <w:rPr>
          <w:rFonts w:ascii="Times New Roman" w:hAnsi="Times New Roman"/>
          <w:lang w:val="uk-UA"/>
        </w:rPr>
      </w:pPr>
      <w:r w:rsidRPr="00DB76F3">
        <w:rPr>
          <w:rFonts w:ascii="Times New Roman" w:hAnsi="Times New Roman"/>
          <w:lang w:val="uk-UA"/>
        </w:rPr>
        <w:t xml:space="preserve">                                                    </w:t>
      </w:r>
    </w:p>
    <w:p w:rsidR="00D8092D" w:rsidRPr="003850B2" w:rsidRDefault="00D8092D"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Анотація</w:t>
      </w:r>
    </w:p>
    <w:p w:rsidR="00D8092D" w:rsidRDefault="00D8092D" w:rsidP="003850B2">
      <w:pPr>
        <w:rPr>
          <w:rFonts w:ascii="Times New Roman" w:hAnsi="Times New Roman"/>
          <w:lang w:val="uk-UA"/>
        </w:rPr>
      </w:pPr>
      <w:r w:rsidRPr="003850B2">
        <w:rPr>
          <w:rFonts w:ascii="Times New Roman" w:hAnsi="Times New Roman"/>
        </w:rPr>
        <w:t xml:space="preserve">   Навчальна дисципліна “Психодіагностика” входить до програми професійної підготовки студентів-соціальної роботи. Психологічна діагностика є однією з основних форм практичного застосування професійних можливостей соціального працівника.          </w:t>
      </w:r>
    </w:p>
    <w:p w:rsidR="00D8092D" w:rsidRPr="003850B2" w:rsidRDefault="00D8092D" w:rsidP="003850B2">
      <w:pPr>
        <w:rPr>
          <w:rFonts w:ascii="Times New Roman" w:hAnsi="Times New Roman"/>
        </w:rPr>
      </w:pPr>
      <w:r w:rsidRPr="004C246F">
        <w:rPr>
          <w:rFonts w:ascii="Times New Roman" w:hAnsi="Times New Roman"/>
          <w:b/>
          <w:lang w:val="uk-UA"/>
        </w:rPr>
        <w:t>Мета</w:t>
      </w:r>
      <w:r w:rsidRPr="003850B2">
        <w:rPr>
          <w:rFonts w:ascii="Times New Roman" w:hAnsi="Times New Roman"/>
          <w:b/>
        </w:rPr>
        <w:t> </w:t>
      </w:r>
      <w:r w:rsidRPr="004C246F">
        <w:rPr>
          <w:rFonts w:ascii="Times New Roman" w:hAnsi="Times New Roman"/>
          <w:b/>
          <w:lang w:val="uk-UA"/>
        </w:rPr>
        <w:t>вивчення курсу</w:t>
      </w:r>
      <w:r w:rsidRPr="004C246F">
        <w:rPr>
          <w:rFonts w:ascii="Times New Roman" w:hAnsi="Times New Roman"/>
          <w:lang w:val="uk-UA"/>
        </w:rPr>
        <w:t xml:space="preserve"> “Психодіагностика” полягає у формуванні здатності студентів самостійно планувати психодіагностичне дослідження, вибирати адекватні методи для дослідження особливостей особистості, проводити, виявляти та вивчати особистісні якості, індивідуально-психологічні та психофізіологічні особливості пацієнта. </w:t>
      </w:r>
      <w:r w:rsidRPr="003850B2">
        <w:rPr>
          <w:rFonts w:ascii="Times New Roman" w:hAnsi="Times New Roman"/>
        </w:rPr>
        <w:t xml:space="preserve">Вивчення даного курсу надає можливість студентам оволодіти системою науково-психологічних знань та методів дослідження, сприятиме формуванню у студентів системи основних понять психодіагностики, оволодінню теорією та практикою психодіагностичних досліджень. Вивчення психодіагностики передбачає засвоєння основних етапів проведення психодіагностичного дослідження, опанування основними методами, усвідомлення етичних принципів психологічної діагностики. </w:t>
      </w:r>
    </w:p>
    <w:p w:rsidR="00D8092D" w:rsidRPr="003850B2" w:rsidRDefault="00D8092D" w:rsidP="003850B2">
      <w:pPr>
        <w:rPr>
          <w:rFonts w:ascii="Times New Roman" w:hAnsi="Times New Roman"/>
          <w:b/>
        </w:rPr>
      </w:pPr>
      <w:r w:rsidRPr="003850B2">
        <w:rPr>
          <w:rFonts w:ascii="Times New Roman" w:hAnsi="Times New Roman"/>
          <w:b/>
        </w:rPr>
        <w:t xml:space="preserve">Студенти повинні </w:t>
      </w:r>
    </w:p>
    <w:p w:rsidR="00D8092D" w:rsidRPr="003850B2" w:rsidRDefault="00D8092D" w:rsidP="003850B2">
      <w:pPr>
        <w:rPr>
          <w:rFonts w:ascii="Times New Roman" w:hAnsi="Times New Roman"/>
          <w:b/>
        </w:rPr>
      </w:pPr>
      <w:r w:rsidRPr="003850B2">
        <w:rPr>
          <w:rFonts w:ascii="Times New Roman" w:hAnsi="Times New Roman"/>
          <w:b/>
        </w:rPr>
        <w:t>уміти:</w:t>
      </w:r>
    </w:p>
    <w:p w:rsidR="00D8092D" w:rsidRPr="003850B2" w:rsidRDefault="00D8092D" w:rsidP="003850B2">
      <w:pPr>
        <w:rPr>
          <w:rFonts w:ascii="Times New Roman" w:hAnsi="Times New Roman"/>
        </w:rPr>
      </w:pPr>
      <w:r w:rsidRPr="003850B2">
        <w:rPr>
          <w:rFonts w:ascii="Times New Roman" w:hAnsi="Times New Roman"/>
        </w:rPr>
        <w:t>обґрунтовувати значення психодіагностичних принципів, методів та прийомів для майбутньої професійної діяльності;</w:t>
      </w:r>
    </w:p>
    <w:p w:rsidR="00D8092D" w:rsidRPr="003850B2" w:rsidRDefault="00D8092D" w:rsidP="003850B2">
      <w:pPr>
        <w:rPr>
          <w:rFonts w:ascii="Times New Roman" w:hAnsi="Times New Roman"/>
        </w:rPr>
      </w:pPr>
      <w:r w:rsidRPr="003850B2">
        <w:rPr>
          <w:rFonts w:ascii="Times New Roman" w:hAnsi="Times New Roman"/>
        </w:rPr>
        <w:t>визначати сучасний стан методичного забезпечення психодіагностики;</w:t>
      </w:r>
    </w:p>
    <w:p w:rsidR="00D8092D" w:rsidRPr="003850B2" w:rsidRDefault="00D8092D" w:rsidP="003850B2">
      <w:pPr>
        <w:rPr>
          <w:rFonts w:ascii="Times New Roman" w:hAnsi="Times New Roman"/>
        </w:rPr>
      </w:pPr>
      <w:r w:rsidRPr="003850B2">
        <w:rPr>
          <w:rFonts w:ascii="Times New Roman" w:hAnsi="Times New Roman"/>
        </w:rPr>
        <w:t>планувати валідне психодіагностичне дослідження згідно проблеми, що вивчається;</w:t>
      </w:r>
    </w:p>
    <w:p w:rsidR="00D8092D" w:rsidRPr="003850B2" w:rsidRDefault="00D8092D" w:rsidP="003850B2">
      <w:pPr>
        <w:rPr>
          <w:rFonts w:ascii="Times New Roman" w:hAnsi="Times New Roman"/>
        </w:rPr>
      </w:pPr>
      <w:r w:rsidRPr="003850B2">
        <w:rPr>
          <w:rFonts w:ascii="Times New Roman" w:hAnsi="Times New Roman"/>
        </w:rPr>
        <w:t>визначати напрями психодіагностичних досліджень, можливості і сфери застосування психодіагностики;</w:t>
      </w:r>
    </w:p>
    <w:p w:rsidR="00D8092D" w:rsidRPr="003850B2" w:rsidRDefault="00D8092D" w:rsidP="003850B2">
      <w:pPr>
        <w:rPr>
          <w:rFonts w:ascii="Times New Roman" w:hAnsi="Times New Roman"/>
        </w:rPr>
      </w:pPr>
      <w:r w:rsidRPr="003850B2">
        <w:rPr>
          <w:rFonts w:ascii="Times New Roman" w:hAnsi="Times New Roman"/>
        </w:rPr>
        <w:t>обирати і застосовувати психодіагностичні методики у відповідності до предмету дослідження;</w:t>
      </w:r>
    </w:p>
    <w:p w:rsidR="00D8092D" w:rsidRPr="003850B2" w:rsidRDefault="00D8092D" w:rsidP="003850B2">
      <w:pPr>
        <w:rPr>
          <w:rFonts w:ascii="Times New Roman" w:hAnsi="Times New Roman"/>
        </w:rPr>
      </w:pPr>
      <w:r w:rsidRPr="003850B2">
        <w:rPr>
          <w:rFonts w:ascii="Times New Roman" w:hAnsi="Times New Roman"/>
        </w:rPr>
        <w:t>визначати індивідуально-психологічні відмінності особистості за їхніми проявами у діяльності та спілкуванні;</w:t>
      </w:r>
    </w:p>
    <w:p w:rsidR="00D8092D" w:rsidRPr="003850B2" w:rsidRDefault="00D8092D" w:rsidP="003850B2">
      <w:pPr>
        <w:rPr>
          <w:rFonts w:ascii="Times New Roman" w:hAnsi="Times New Roman"/>
        </w:rPr>
      </w:pPr>
      <w:r w:rsidRPr="003850B2">
        <w:rPr>
          <w:rFonts w:ascii="Times New Roman" w:hAnsi="Times New Roman"/>
        </w:rPr>
        <w:t xml:space="preserve">використовувати методи математичної статистики при аналізі результатів </w:t>
      </w:r>
    </w:p>
    <w:p w:rsidR="00D8092D" w:rsidRPr="003850B2" w:rsidRDefault="00D8092D" w:rsidP="003850B2">
      <w:pPr>
        <w:rPr>
          <w:rFonts w:ascii="Times New Roman" w:hAnsi="Times New Roman"/>
        </w:rPr>
      </w:pPr>
      <w:r w:rsidRPr="003850B2">
        <w:rPr>
          <w:rFonts w:ascii="Times New Roman" w:hAnsi="Times New Roman"/>
        </w:rPr>
        <w:t>кваліфіковано надавати психологічну допомогу людині на основі психодіагностики.</w:t>
      </w:r>
    </w:p>
    <w:p w:rsidR="00D8092D" w:rsidRDefault="00D8092D" w:rsidP="00716544">
      <w:pPr>
        <w:jc w:val="center"/>
        <w:rPr>
          <w:rFonts w:ascii="Times New Roman" w:hAnsi="Times New Roman"/>
          <w:b/>
          <w:lang w:val="uk-UA"/>
        </w:rPr>
      </w:pPr>
      <w:r w:rsidRPr="003850B2">
        <w:rPr>
          <w:rFonts w:ascii="Times New Roman" w:hAnsi="Times New Roman"/>
          <w:b/>
        </w:rPr>
        <w:t xml:space="preserve">                     </w:t>
      </w:r>
      <w:r>
        <w:rPr>
          <w:rFonts w:ascii="Times New Roman" w:hAnsi="Times New Roman"/>
          <w:b/>
          <w:lang w:val="uk-UA"/>
        </w:rPr>
        <w:t>Програмні результати навчання</w:t>
      </w:r>
    </w:p>
    <w:p w:rsidR="00D8092D" w:rsidRDefault="00D8092D" w:rsidP="0071654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r w:rsidRPr="00CB777B">
        <w:rPr>
          <w:rFonts w:ascii="Times New Roman" w:hAnsi="Times New Roman"/>
          <w:sz w:val="24"/>
          <w:szCs w:val="24"/>
          <w:lang w:val="uk-UA" w:eastAsia="ru-RU"/>
        </w:rPr>
        <w:t xml:space="preserve">Формулювати власні обґрунтовані судження на основі аналізу соціальної проблеми. </w:t>
      </w:r>
    </w:p>
    <w:p w:rsidR="00D8092D" w:rsidRPr="00CB777B" w:rsidRDefault="00D8092D" w:rsidP="00716544">
      <w:pPr>
        <w:spacing w:after="0" w:line="240" w:lineRule="auto"/>
        <w:jc w:val="both"/>
        <w:rPr>
          <w:rFonts w:ascii="Times New Roman" w:hAnsi="Times New Roman"/>
          <w:sz w:val="24"/>
          <w:szCs w:val="24"/>
          <w:lang w:val="uk-UA" w:eastAsia="ru-RU"/>
        </w:rPr>
      </w:pPr>
    </w:p>
    <w:p w:rsidR="00D8092D" w:rsidRDefault="00D8092D" w:rsidP="00716544">
      <w:pPr>
        <w:rPr>
          <w:rFonts w:ascii="Times New Roman" w:hAnsi="Times New Roman"/>
          <w:lang w:val="uk-UA"/>
        </w:rPr>
      </w:pPr>
      <w:r>
        <w:rPr>
          <w:rFonts w:ascii="Times New Roman" w:hAnsi="Times New Roman"/>
          <w:sz w:val="24"/>
          <w:szCs w:val="24"/>
          <w:lang w:val="uk-UA" w:eastAsia="ru-RU"/>
        </w:rPr>
        <w:t>2.</w:t>
      </w:r>
      <w:r w:rsidRPr="00CB777B">
        <w:rPr>
          <w:rFonts w:ascii="Times New Roman" w:hAnsi="Times New Roman"/>
          <w:sz w:val="24"/>
          <w:szCs w:val="24"/>
          <w:lang w:val="uk-UA" w:eastAsia="ru-RU"/>
        </w:rPr>
        <w:t>Теоретично аргументувати шляхи подолання проблем та складних життєвих обставин, обирати ефективні методи їх вирішення, передбачати наслідки</w:t>
      </w:r>
    </w:p>
    <w:p w:rsidR="00D8092D" w:rsidRDefault="00D8092D" w:rsidP="00716544">
      <w:pPr>
        <w:rPr>
          <w:rFonts w:ascii="Times New Roman" w:hAnsi="Times New Roman"/>
          <w:sz w:val="24"/>
          <w:szCs w:val="24"/>
          <w:lang w:val="uk-UA" w:eastAsia="ru-RU"/>
        </w:rPr>
      </w:pPr>
      <w:r>
        <w:rPr>
          <w:rFonts w:ascii="Times New Roman" w:hAnsi="Times New Roman"/>
          <w:lang w:val="uk-UA"/>
        </w:rPr>
        <w:t xml:space="preserve"> 3.</w:t>
      </w:r>
      <w:r w:rsidRPr="00CB777B">
        <w:rPr>
          <w:rFonts w:ascii="Times New Roman" w:hAnsi="Times New Roman"/>
          <w:sz w:val="24"/>
          <w:szCs w:val="24"/>
          <w:lang w:val="uk-UA" w:eastAsia="ru-RU"/>
        </w:rPr>
        <w:t xml:space="preserve">Використовувати методи соціальної діагностики у процесі оцінювання проблем, потреб, специфічних особливостей та ресурсів клієнтів. </w:t>
      </w:r>
    </w:p>
    <w:p w:rsidR="00D8092D" w:rsidRDefault="00D8092D" w:rsidP="0071654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06201D">
        <w:rPr>
          <w:rFonts w:ascii="Times New Roman" w:hAnsi="Times New Roman"/>
          <w:sz w:val="24"/>
          <w:szCs w:val="24"/>
          <w:lang w:val="uk-UA" w:eastAsia="ru-RU"/>
        </w:rPr>
        <w:t xml:space="preserve"> </w:t>
      </w:r>
      <w:r w:rsidRPr="00CB777B">
        <w:rPr>
          <w:rFonts w:ascii="Times New Roman" w:hAnsi="Times New Roman"/>
          <w:sz w:val="24"/>
          <w:szCs w:val="24"/>
          <w:lang w:val="uk-UA" w:eastAsia="ru-RU"/>
        </w:rPr>
        <w:t>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w:t>
      </w:r>
    </w:p>
    <w:p w:rsidR="00D8092D" w:rsidRPr="00CB777B" w:rsidRDefault="00D8092D" w:rsidP="00716544">
      <w:pPr>
        <w:spacing w:after="0" w:line="240" w:lineRule="auto"/>
        <w:jc w:val="both"/>
        <w:rPr>
          <w:rFonts w:ascii="Times New Roman" w:hAnsi="Times New Roman"/>
          <w:sz w:val="24"/>
          <w:szCs w:val="24"/>
          <w:lang w:val="uk-UA" w:eastAsia="ru-RU"/>
        </w:rPr>
      </w:pPr>
    </w:p>
    <w:p w:rsidR="00D8092D" w:rsidRDefault="00D8092D" w:rsidP="0071654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Pr="00CB777B">
        <w:rPr>
          <w:rFonts w:ascii="Times New Roman" w:hAnsi="Times New Roman"/>
          <w:sz w:val="24"/>
          <w:szCs w:val="24"/>
          <w:lang w:val="uk-UA" w:eastAsia="ru-RU"/>
        </w:rPr>
        <w:t xml:space="preserve">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 </w:t>
      </w:r>
    </w:p>
    <w:p w:rsidR="00D8092D" w:rsidRPr="00CB777B" w:rsidRDefault="00D8092D" w:rsidP="00716544">
      <w:pPr>
        <w:spacing w:after="0" w:line="240" w:lineRule="auto"/>
        <w:jc w:val="both"/>
        <w:rPr>
          <w:rFonts w:ascii="Times New Roman" w:hAnsi="Times New Roman"/>
          <w:sz w:val="24"/>
          <w:szCs w:val="24"/>
          <w:lang w:val="uk-UA" w:eastAsia="ru-RU"/>
        </w:rPr>
      </w:pPr>
    </w:p>
    <w:p w:rsidR="00D8092D" w:rsidRPr="00CB777B" w:rsidRDefault="00D8092D" w:rsidP="0071654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Pr="00CB777B">
        <w:rPr>
          <w:rFonts w:ascii="Times New Roman" w:hAnsi="Times New Roman"/>
          <w:sz w:val="24"/>
          <w:szCs w:val="24"/>
          <w:lang w:val="uk-UA" w:eastAsia="ru-RU"/>
        </w:rPr>
        <w:t>Виявляти сильні сторони та залучати особистісні ресурси клієнтів, ресурси соціальної групи і громади для розв’язання їх проблем, виходу із складних життєвих обставин.</w:t>
      </w:r>
    </w:p>
    <w:p w:rsidR="00D8092D" w:rsidRDefault="00D8092D" w:rsidP="008D023D">
      <w:pPr>
        <w:rPr>
          <w:rFonts w:ascii="Times New Roman" w:hAnsi="Times New Roman"/>
        </w:rPr>
      </w:pPr>
      <w:r w:rsidRPr="003850B2">
        <w:rPr>
          <w:rFonts w:ascii="Times New Roman" w:hAnsi="Times New Roman"/>
          <w:b/>
        </w:rPr>
        <w:t xml:space="preserve">                 </w:t>
      </w:r>
    </w:p>
    <w:p w:rsidR="00D8092D" w:rsidRPr="00FE3462" w:rsidRDefault="00D8092D" w:rsidP="008D023D">
      <w:pPr>
        <w:spacing w:line="276" w:lineRule="auto"/>
        <w:rPr>
          <w:rFonts w:ascii="Times New Roman" w:hAnsi="Times New Roman"/>
          <w:b/>
          <w:sz w:val="24"/>
          <w:szCs w:val="24"/>
          <w:lang w:val="uk-UA"/>
        </w:rPr>
      </w:pPr>
      <w:r>
        <w:rPr>
          <w:b/>
          <w:lang w:val="uk-UA"/>
        </w:rPr>
        <w:t xml:space="preserve">                                                                            </w:t>
      </w:r>
      <w:r w:rsidRPr="00FE3462">
        <w:rPr>
          <w:rFonts w:ascii="Times New Roman" w:hAnsi="Times New Roman"/>
          <w:b/>
          <w:sz w:val="24"/>
          <w:szCs w:val="24"/>
          <w:lang w:val="uk-UA"/>
        </w:rPr>
        <w:t>Організація навчання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D8092D" w:rsidRPr="00FE3462" w:rsidTr="00784A76">
        <w:trPr>
          <w:trHeight w:val="803"/>
        </w:trPr>
        <w:tc>
          <w:tcPr>
            <w:tcW w:w="2834" w:type="dxa"/>
            <w:vMerge w:val="restart"/>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Найменування показників </w:t>
            </w:r>
          </w:p>
        </w:tc>
        <w:tc>
          <w:tcPr>
            <w:tcW w:w="3261" w:type="dxa"/>
            <w:vMerge w:val="restart"/>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Галузь знань, напрям підготовки, освітньо-кваліфікаційний рівень</w:t>
            </w:r>
          </w:p>
        </w:tc>
        <w:tc>
          <w:tcPr>
            <w:tcW w:w="3402" w:type="dxa"/>
            <w:gridSpan w:val="2"/>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Характеристика навчальної дисципліни</w:t>
            </w:r>
          </w:p>
        </w:tc>
      </w:tr>
      <w:tr w:rsidR="00D8092D" w:rsidRPr="00FE3462" w:rsidTr="00784A76">
        <w:trPr>
          <w:trHeight w:val="549"/>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денна форма навчання</w:t>
            </w:r>
          </w:p>
        </w:tc>
      </w:tr>
      <w:tr w:rsidR="00D8092D" w:rsidRPr="00FE3462" w:rsidTr="00784A76">
        <w:trPr>
          <w:trHeight w:val="1247"/>
        </w:trPr>
        <w:tc>
          <w:tcPr>
            <w:tcW w:w="2834" w:type="dxa"/>
            <w:vAlign w:val="center"/>
          </w:tcPr>
          <w:p w:rsidR="00D8092D" w:rsidRPr="00FE3462" w:rsidRDefault="00D8092D"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Кількість кредитів  – </w:t>
            </w:r>
            <w:r w:rsidRPr="00FE3462">
              <w:rPr>
                <w:rFonts w:ascii="Times New Roman" w:hAnsi="Times New Roman"/>
                <w:sz w:val="24"/>
                <w:szCs w:val="24"/>
                <w:lang w:val="uk-UA"/>
              </w:rPr>
              <w:t>3</w:t>
            </w:r>
          </w:p>
        </w:tc>
        <w:tc>
          <w:tcPr>
            <w:tcW w:w="3261" w:type="dxa"/>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Напрям підготовки</w:t>
            </w:r>
          </w:p>
          <w:p w:rsidR="00D8092D" w:rsidRPr="00FE3462" w:rsidRDefault="00D8092D" w:rsidP="00784A76">
            <w:pPr>
              <w:spacing w:line="276" w:lineRule="auto"/>
              <w:jc w:val="center"/>
              <w:rPr>
                <w:rFonts w:ascii="Times New Roman" w:hAnsi="Times New Roman"/>
                <w:sz w:val="24"/>
                <w:szCs w:val="24"/>
              </w:rPr>
            </w:pPr>
            <w:r>
              <w:rPr>
                <w:rFonts w:ascii="Times New Roman" w:hAnsi="Times New Roman"/>
                <w:sz w:val="24"/>
                <w:szCs w:val="24"/>
              </w:rPr>
              <w:t>23</w:t>
            </w:r>
            <w:r w:rsidRPr="00FE3462">
              <w:rPr>
                <w:rFonts w:ascii="Times New Roman" w:hAnsi="Times New Roman"/>
                <w:sz w:val="24"/>
                <w:szCs w:val="24"/>
              </w:rPr>
              <w:t xml:space="preserve"> «Соціальна робота»</w:t>
            </w:r>
          </w:p>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(шифр і назва)</w:t>
            </w:r>
          </w:p>
        </w:tc>
        <w:tc>
          <w:tcPr>
            <w:tcW w:w="3402" w:type="dxa"/>
            <w:gridSpan w:val="2"/>
            <w:vAlign w:val="center"/>
          </w:tcPr>
          <w:p w:rsidR="00D8092D" w:rsidRPr="00FE3462" w:rsidRDefault="00D8092D" w:rsidP="00784A76">
            <w:pPr>
              <w:spacing w:line="276" w:lineRule="auto"/>
              <w:jc w:val="center"/>
              <w:rPr>
                <w:rFonts w:ascii="Times New Roman" w:hAnsi="Times New Roman"/>
                <w:i/>
                <w:sz w:val="24"/>
                <w:szCs w:val="24"/>
                <w:lang w:val="uk-UA"/>
              </w:rPr>
            </w:pPr>
            <w:r>
              <w:rPr>
                <w:rFonts w:ascii="Times New Roman" w:hAnsi="Times New Roman"/>
                <w:sz w:val="24"/>
                <w:szCs w:val="24"/>
                <w:lang w:val="uk-UA"/>
              </w:rPr>
              <w:t>За вибором</w:t>
            </w:r>
          </w:p>
        </w:tc>
      </w:tr>
      <w:tr w:rsidR="00D8092D" w:rsidRPr="00FE3462" w:rsidTr="00784A76">
        <w:trPr>
          <w:trHeight w:val="70"/>
        </w:trPr>
        <w:tc>
          <w:tcPr>
            <w:tcW w:w="2834" w:type="dxa"/>
            <w:vMerge w:val="restart"/>
            <w:vAlign w:val="center"/>
          </w:tcPr>
          <w:p w:rsidR="00D8092D" w:rsidRPr="00FE3462" w:rsidRDefault="00D8092D"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Загальна кількість годин - </w:t>
            </w:r>
            <w:r w:rsidRPr="00FE3462">
              <w:rPr>
                <w:rFonts w:ascii="Times New Roman" w:hAnsi="Times New Roman"/>
                <w:sz w:val="24"/>
                <w:szCs w:val="24"/>
                <w:lang w:val="uk-UA"/>
              </w:rPr>
              <w:t>90</w:t>
            </w:r>
          </w:p>
        </w:tc>
        <w:tc>
          <w:tcPr>
            <w:tcW w:w="3261" w:type="dxa"/>
            <w:vMerge w:val="restart"/>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Спеціальність:</w:t>
            </w:r>
          </w:p>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u w:val="single"/>
              </w:rPr>
              <w:t>“</w:t>
            </w:r>
            <w:r w:rsidRPr="00FE3462">
              <w:rPr>
                <w:rFonts w:ascii="Times New Roman" w:hAnsi="Times New Roman"/>
                <w:sz w:val="24"/>
                <w:szCs w:val="24"/>
              </w:rPr>
              <w:t xml:space="preserve"> Соціальна робота</w:t>
            </w:r>
            <w:r>
              <w:rPr>
                <w:rFonts w:ascii="Times New Roman" w:hAnsi="Times New Roman"/>
                <w:sz w:val="24"/>
                <w:szCs w:val="24"/>
                <w:u w:val="single"/>
              </w:rPr>
              <w:t xml:space="preserve"> ” 231</w:t>
            </w:r>
          </w:p>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(шифр і назва)</w:t>
            </w:r>
          </w:p>
        </w:tc>
        <w:tc>
          <w:tcPr>
            <w:tcW w:w="3402" w:type="dxa"/>
            <w:gridSpan w:val="2"/>
            <w:vAlign w:val="center"/>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Рік підготовки:</w:t>
            </w:r>
          </w:p>
        </w:tc>
      </w:tr>
      <w:tr w:rsidR="00D8092D" w:rsidRPr="00FE3462" w:rsidTr="00784A76">
        <w:trPr>
          <w:trHeight w:val="207"/>
        </w:trPr>
        <w:tc>
          <w:tcPr>
            <w:tcW w:w="2834" w:type="dxa"/>
            <w:vMerge/>
            <w:vAlign w:val="center"/>
          </w:tcPr>
          <w:p w:rsidR="00D8092D" w:rsidRPr="00FE3462" w:rsidRDefault="00D8092D" w:rsidP="00784A76">
            <w:pPr>
              <w:spacing w:line="276" w:lineRule="auto"/>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1570"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3-й</w:t>
            </w:r>
          </w:p>
        </w:tc>
        <w:tc>
          <w:tcPr>
            <w:tcW w:w="1832"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-й</w:t>
            </w:r>
          </w:p>
        </w:tc>
      </w:tr>
      <w:tr w:rsidR="00D8092D" w:rsidRPr="00FE3462" w:rsidTr="00784A76">
        <w:trPr>
          <w:trHeight w:val="70"/>
        </w:trPr>
        <w:tc>
          <w:tcPr>
            <w:tcW w:w="2834" w:type="dxa"/>
            <w:vMerge/>
            <w:vAlign w:val="center"/>
          </w:tcPr>
          <w:p w:rsidR="00D8092D" w:rsidRPr="00FE3462" w:rsidRDefault="00D8092D" w:rsidP="00784A76">
            <w:pPr>
              <w:spacing w:line="276" w:lineRule="auto"/>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Семестр</w:t>
            </w:r>
          </w:p>
        </w:tc>
      </w:tr>
      <w:tr w:rsidR="00D8092D" w:rsidRPr="00FE3462" w:rsidTr="00784A76">
        <w:trPr>
          <w:trHeight w:val="323"/>
        </w:trPr>
        <w:tc>
          <w:tcPr>
            <w:tcW w:w="2834" w:type="dxa"/>
            <w:vMerge/>
            <w:vAlign w:val="center"/>
          </w:tcPr>
          <w:p w:rsidR="00D8092D" w:rsidRPr="00FE3462" w:rsidRDefault="00D8092D" w:rsidP="00784A76">
            <w:pPr>
              <w:spacing w:line="276" w:lineRule="auto"/>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1570"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6 й</w:t>
            </w:r>
          </w:p>
        </w:tc>
        <w:tc>
          <w:tcPr>
            <w:tcW w:w="1832"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-й</w:t>
            </w:r>
          </w:p>
        </w:tc>
      </w:tr>
      <w:tr w:rsidR="00D8092D" w:rsidRPr="00FE3462" w:rsidTr="00784A76">
        <w:trPr>
          <w:trHeight w:val="322"/>
        </w:trPr>
        <w:tc>
          <w:tcPr>
            <w:tcW w:w="2834" w:type="dxa"/>
            <w:vMerge/>
            <w:vAlign w:val="center"/>
          </w:tcPr>
          <w:p w:rsidR="00D8092D" w:rsidRPr="00FE3462" w:rsidRDefault="00D8092D" w:rsidP="00784A76">
            <w:pPr>
              <w:spacing w:line="276" w:lineRule="auto"/>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Лекції</w:t>
            </w:r>
          </w:p>
        </w:tc>
      </w:tr>
      <w:tr w:rsidR="00D8092D" w:rsidRPr="00FE3462" w:rsidTr="00784A76">
        <w:trPr>
          <w:trHeight w:val="320"/>
        </w:trPr>
        <w:tc>
          <w:tcPr>
            <w:tcW w:w="2834" w:type="dxa"/>
            <w:vMerge w:val="restart"/>
            <w:vAlign w:val="center"/>
          </w:tcPr>
          <w:p w:rsidR="00D8092D" w:rsidRPr="00FE3462" w:rsidRDefault="00D8092D" w:rsidP="00784A76">
            <w:pPr>
              <w:spacing w:line="276" w:lineRule="auto"/>
              <w:rPr>
                <w:rFonts w:ascii="Times New Roman" w:hAnsi="Times New Roman"/>
                <w:sz w:val="24"/>
                <w:szCs w:val="24"/>
              </w:rPr>
            </w:pPr>
            <w:r w:rsidRPr="00FE3462">
              <w:rPr>
                <w:rFonts w:ascii="Times New Roman" w:hAnsi="Times New Roman"/>
                <w:sz w:val="24"/>
                <w:szCs w:val="24"/>
              </w:rPr>
              <w:t>Годин для денної (або вечірньої) форми навчання:</w:t>
            </w:r>
          </w:p>
          <w:p w:rsidR="00D8092D" w:rsidRPr="00FE3462" w:rsidRDefault="00D8092D" w:rsidP="00784A76">
            <w:pPr>
              <w:spacing w:line="276" w:lineRule="auto"/>
              <w:rPr>
                <w:rFonts w:ascii="Times New Roman" w:hAnsi="Times New Roman"/>
                <w:sz w:val="24"/>
                <w:szCs w:val="24"/>
                <w:lang w:val="uk-UA"/>
              </w:rPr>
            </w:pPr>
            <w:r w:rsidRPr="00FE3462">
              <w:rPr>
                <w:rFonts w:ascii="Times New Roman" w:hAnsi="Times New Roman"/>
                <w:sz w:val="24"/>
                <w:szCs w:val="24"/>
              </w:rPr>
              <w:t>аудиторних –</w:t>
            </w:r>
            <w:r w:rsidRPr="00FE3462">
              <w:rPr>
                <w:rFonts w:ascii="Times New Roman" w:hAnsi="Times New Roman"/>
                <w:sz w:val="24"/>
                <w:szCs w:val="24"/>
                <w:lang w:val="uk-UA"/>
              </w:rPr>
              <w:t>44</w:t>
            </w:r>
          </w:p>
          <w:p w:rsidR="00D8092D" w:rsidRPr="00FE3462" w:rsidRDefault="00D8092D"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самостійної роботи студента - </w:t>
            </w:r>
            <w:r w:rsidRPr="00FE3462">
              <w:rPr>
                <w:rFonts w:ascii="Times New Roman" w:hAnsi="Times New Roman"/>
                <w:sz w:val="24"/>
                <w:szCs w:val="24"/>
                <w:lang w:val="uk-UA"/>
              </w:rPr>
              <w:t>46</w:t>
            </w:r>
          </w:p>
        </w:tc>
        <w:tc>
          <w:tcPr>
            <w:tcW w:w="3261" w:type="dxa"/>
            <w:vMerge w:val="restart"/>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Освітньо-кваліфікаційний рівень:</w:t>
            </w:r>
          </w:p>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Бакалавр</w:t>
            </w:r>
          </w:p>
        </w:tc>
        <w:tc>
          <w:tcPr>
            <w:tcW w:w="1570"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lang w:val="uk-UA"/>
              </w:rPr>
              <w:t>4</w:t>
            </w:r>
            <w:r w:rsidRPr="00FE3462">
              <w:rPr>
                <w:rFonts w:ascii="Times New Roman" w:hAnsi="Times New Roman"/>
                <w:sz w:val="24"/>
                <w:szCs w:val="24"/>
              </w:rPr>
              <w:t xml:space="preserve"> год.</w:t>
            </w:r>
          </w:p>
        </w:tc>
        <w:tc>
          <w:tcPr>
            <w:tcW w:w="1832"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D8092D" w:rsidRPr="00FE3462" w:rsidTr="00784A76">
        <w:trPr>
          <w:trHeight w:val="320"/>
        </w:trPr>
        <w:tc>
          <w:tcPr>
            <w:tcW w:w="2834" w:type="dxa"/>
            <w:vMerge/>
            <w:vAlign w:val="center"/>
          </w:tcPr>
          <w:p w:rsidR="00D8092D" w:rsidRPr="00FE3462" w:rsidRDefault="00D8092D" w:rsidP="00784A76">
            <w:pPr>
              <w:spacing w:line="276" w:lineRule="auto"/>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Практичні, семінарські</w:t>
            </w:r>
          </w:p>
        </w:tc>
      </w:tr>
      <w:tr w:rsidR="00D8092D" w:rsidRPr="00FE3462" w:rsidTr="00784A76">
        <w:trPr>
          <w:trHeight w:val="320"/>
        </w:trPr>
        <w:tc>
          <w:tcPr>
            <w:tcW w:w="2834" w:type="dxa"/>
            <w:vMerge/>
            <w:vAlign w:val="center"/>
          </w:tcPr>
          <w:p w:rsidR="00D8092D" w:rsidRPr="00FE3462" w:rsidRDefault="00D8092D" w:rsidP="00784A76">
            <w:pPr>
              <w:spacing w:line="276" w:lineRule="auto"/>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1570" w:type="dxa"/>
            <w:vAlign w:val="center"/>
          </w:tcPr>
          <w:p w:rsidR="00D8092D" w:rsidRPr="00FE3462" w:rsidRDefault="00D8092D" w:rsidP="00784A76">
            <w:pPr>
              <w:spacing w:line="276" w:lineRule="auto"/>
              <w:jc w:val="center"/>
              <w:rPr>
                <w:rFonts w:ascii="Times New Roman" w:hAnsi="Times New Roman"/>
                <w:i/>
                <w:sz w:val="24"/>
                <w:szCs w:val="24"/>
              </w:rPr>
            </w:pPr>
            <w:r w:rsidRPr="00FE3462">
              <w:rPr>
                <w:rFonts w:ascii="Times New Roman" w:hAnsi="Times New Roman"/>
                <w:sz w:val="24"/>
                <w:szCs w:val="24"/>
                <w:lang w:val="uk-UA"/>
              </w:rPr>
              <w:t>44</w:t>
            </w:r>
            <w:r w:rsidRPr="00FE3462">
              <w:rPr>
                <w:rFonts w:ascii="Times New Roman" w:hAnsi="Times New Roman"/>
                <w:sz w:val="24"/>
                <w:szCs w:val="24"/>
              </w:rPr>
              <w:t>год.</w:t>
            </w:r>
          </w:p>
        </w:tc>
        <w:tc>
          <w:tcPr>
            <w:tcW w:w="1832"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D8092D" w:rsidRPr="00FE3462" w:rsidTr="00784A76">
        <w:trPr>
          <w:trHeight w:val="138"/>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Лабораторні</w:t>
            </w:r>
          </w:p>
        </w:tc>
      </w:tr>
      <w:tr w:rsidR="00D8092D" w:rsidRPr="00FE3462" w:rsidTr="00784A76">
        <w:trPr>
          <w:trHeight w:val="138"/>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1570" w:type="dxa"/>
            <w:vAlign w:val="center"/>
          </w:tcPr>
          <w:p w:rsidR="00D8092D" w:rsidRPr="00FE3462" w:rsidRDefault="00D8092D" w:rsidP="00784A76">
            <w:pPr>
              <w:spacing w:line="276" w:lineRule="auto"/>
              <w:jc w:val="center"/>
              <w:rPr>
                <w:rFonts w:ascii="Times New Roman" w:hAnsi="Times New Roman"/>
                <w:i/>
                <w:sz w:val="24"/>
                <w:szCs w:val="24"/>
              </w:rPr>
            </w:pPr>
            <w:r w:rsidRPr="00FE3462">
              <w:rPr>
                <w:rFonts w:ascii="Times New Roman" w:hAnsi="Times New Roman"/>
                <w:sz w:val="24"/>
                <w:szCs w:val="24"/>
              </w:rPr>
              <w:t xml:space="preserve"> год.</w:t>
            </w:r>
          </w:p>
        </w:tc>
        <w:tc>
          <w:tcPr>
            <w:tcW w:w="1832" w:type="dxa"/>
            <w:vAlign w:val="center"/>
          </w:tcPr>
          <w:p w:rsidR="00D8092D" w:rsidRPr="00FE3462" w:rsidRDefault="00D8092D" w:rsidP="00784A76">
            <w:pPr>
              <w:spacing w:line="276" w:lineRule="auto"/>
              <w:jc w:val="center"/>
              <w:rPr>
                <w:rFonts w:ascii="Times New Roman" w:hAnsi="Times New Roman"/>
                <w:i/>
                <w:sz w:val="24"/>
                <w:szCs w:val="24"/>
              </w:rPr>
            </w:pPr>
            <w:r w:rsidRPr="00FE3462">
              <w:rPr>
                <w:rFonts w:ascii="Times New Roman" w:hAnsi="Times New Roman"/>
                <w:sz w:val="24"/>
                <w:szCs w:val="24"/>
              </w:rPr>
              <w:t xml:space="preserve"> год.</w:t>
            </w:r>
          </w:p>
        </w:tc>
      </w:tr>
      <w:tr w:rsidR="00D8092D" w:rsidRPr="00FE3462" w:rsidTr="00784A76">
        <w:trPr>
          <w:trHeight w:val="138"/>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b/>
                <w:sz w:val="24"/>
                <w:szCs w:val="24"/>
              </w:rPr>
            </w:pPr>
            <w:r w:rsidRPr="00FE3462">
              <w:rPr>
                <w:rFonts w:ascii="Times New Roman" w:hAnsi="Times New Roman"/>
                <w:b/>
                <w:sz w:val="24"/>
                <w:szCs w:val="24"/>
              </w:rPr>
              <w:t>Самостійна робота</w:t>
            </w:r>
          </w:p>
        </w:tc>
      </w:tr>
      <w:tr w:rsidR="00D8092D" w:rsidRPr="00FE3462" w:rsidTr="00784A76">
        <w:trPr>
          <w:trHeight w:val="138"/>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1570" w:type="dxa"/>
            <w:vAlign w:val="center"/>
          </w:tcPr>
          <w:p w:rsidR="00D8092D" w:rsidRPr="00FE3462" w:rsidRDefault="00D8092D" w:rsidP="00784A76">
            <w:pPr>
              <w:spacing w:line="276" w:lineRule="auto"/>
              <w:jc w:val="center"/>
              <w:rPr>
                <w:rFonts w:ascii="Times New Roman" w:hAnsi="Times New Roman"/>
                <w:i/>
                <w:sz w:val="24"/>
                <w:szCs w:val="24"/>
              </w:rPr>
            </w:pPr>
            <w:r w:rsidRPr="00FE3462">
              <w:rPr>
                <w:rFonts w:ascii="Times New Roman" w:hAnsi="Times New Roman"/>
                <w:sz w:val="24"/>
                <w:szCs w:val="24"/>
                <w:lang w:val="uk-UA"/>
              </w:rPr>
              <w:t>46</w:t>
            </w:r>
            <w:r w:rsidRPr="00FE3462">
              <w:rPr>
                <w:rFonts w:ascii="Times New Roman" w:hAnsi="Times New Roman"/>
                <w:sz w:val="24"/>
                <w:szCs w:val="24"/>
              </w:rPr>
              <w:t>год.</w:t>
            </w:r>
          </w:p>
        </w:tc>
        <w:tc>
          <w:tcPr>
            <w:tcW w:w="1832" w:type="dxa"/>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D8092D" w:rsidRPr="00FE3462" w:rsidTr="00784A76">
        <w:trPr>
          <w:trHeight w:val="138"/>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sz w:val="24"/>
                <w:szCs w:val="24"/>
              </w:rPr>
            </w:pPr>
            <w:r w:rsidRPr="00FE3462">
              <w:rPr>
                <w:rFonts w:ascii="Times New Roman" w:hAnsi="Times New Roman"/>
                <w:b/>
                <w:sz w:val="24"/>
                <w:szCs w:val="24"/>
              </w:rPr>
              <w:t xml:space="preserve">Індивідуальні завдання: </w:t>
            </w:r>
            <w:r w:rsidRPr="00FE3462">
              <w:rPr>
                <w:rFonts w:ascii="Times New Roman" w:hAnsi="Times New Roman"/>
                <w:sz w:val="24"/>
                <w:szCs w:val="24"/>
              </w:rPr>
              <w:t>год.</w:t>
            </w:r>
          </w:p>
        </w:tc>
      </w:tr>
      <w:tr w:rsidR="00D8092D" w:rsidRPr="00FE3462" w:rsidTr="00784A76">
        <w:trPr>
          <w:trHeight w:val="138"/>
        </w:trPr>
        <w:tc>
          <w:tcPr>
            <w:tcW w:w="2834"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261" w:type="dxa"/>
            <w:vMerge/>
            <w:vAlign w:val="center"/>
          </w:tcPr>
          <w:p w:rsidR="00D8092D" w:rsidRPr="00FE3462" w:rsidRDefault="00D8092D" w:rsidP="00784A76">
            <w:pPr>
              <w:spacing w:line="276" w:lineRule="auto"/>
              <w:jc w:val="center"/>
              <w:rPr>
                <w:rFonts w:ascii="Times New Roman" w:hAnsi="Times New Roman"/>
                <w:sz w:val="24"/>
                <w:szCs w:val="24"/>
              </w:rPr>
            </w:pPr>
          </w:p>
        </w:tc>
        <w:tc>
          <w:tcPr>
            <w:tcW w:w="3402" w:type="dxa"/>
            <w:gridSpan w:val="2"/>
            <w:vAlign w:val="center"/>
          </w:tcPr>
          <w:p w:rsidR="00D8092D" w:rsidRPr="00FE3462" w:rsidRDefault="00D8092D" w:rsidP="00784A76">
            <w:pPr>
              <w:spacing w:line="276" w:lineRule="auto"/>
              <w:jc w:val="center"/>
              <w:rPr>
                <w:rFonts w:ascii="Times New Roman" w:hAnsi="Times New Roman"/>
                <w:i/>
                <w:sz w:val="24"/>
                <w:szCs w:val="24"/>
                <w:lang w:val="uk-UA"/>
              </w:rPr>
            </w:pPr>
            <w:r w:rsidRPr="00FE3462">
              <w:rPr>
                <w:rFonts w:ascii="Times New Roman" w:hAnsi="Times New Roman"/>
                <w:sz w:val="24"/>
                <w:szCs w:val="24"/>
              </w:rPr>
              <w:t xml:space="preserve">Вид контролю:  </w:t>
            </w:r>
            <w:r w:rsidRPr="00FE3462">
              <w:rPr>
                <w:rFonts w:ascii="Times New Roman" w:hAnsi="Times New Roman"/>
                <w:sz w:val="24"/>
                <w:szCs w:val="24"/>
                <w:lang w:val="uk-UA"/>
              </w:rPr>
              <w:t>залік</w:t>
            </w:r>
          </w:p>
        </w:tc>
      </w:tr>
    </w:tbl>
    <w:p w:rsidR="00D8092D" w:rsidRPr="00FE3462" w:rsidRDefault="00D8092D" w:rsidP="003850B2">
      <w:pPr>
        <w:rPr>
          <w:rFonts w:ascii="Times New Roman" w:hAnsi="Times New Roman"/>
          <w:sz w:val="24"/>
          <w:szCs w:val="24"/>
        </w:rPr>
      </w:pPr>
    </w:p>
    <w:p w:rsidR="00D8092D" w:rsidRPr="004C246F" w:rsidRDefault="00D8092D" w:rsidP="003850B2">
      <w:pPr>
        <w:rPr>
          <w:rFonts w:ascii="Times New Roman" w:hAnsi="Times New Roman"/>
          <w:b/>
          <w:lang w:val="uk-UA"/>
        </w:rPr>
      </w:pPr>
      <w:r>
        <w:rPr>
          <w:rFonts w:ascii="Times New Roman" w:hAnsi="Times New Roman"/>
          <w:b/>
          <w:lang w:val="uk-UA"/>
        </w:rPr>
        <w:t xml:space="preserve">                                          </w:t>
      </w:r>
      <w:r w:rsidRPr="004C246F">
        <w:rPr>
          <w:rFonts w:ascii="Times New Roman" w:hAnsi="Times New Roman"/>
          <w:b/>
          <w:lang w:val="uk-UA"/>
        </w:rPr>
        <w:t>ЗМІСТ ДИСЦИПЛІНИ</w:t>
      </w:r>
    </w:p>
    <w:p w:rsidR="00D8092D" w:rsidRPr="008D023D" w:rsidRDefault="00D8092D" w:rsidP="003850B2">
      <w:pPr>
        <w:rPr>
          <w:rFonts w:ascii="Times New Roman" w:hAnsi="Times New Roman"/>
          <w:b/>
          <w:lang w:val="uk-UA"/>
        </w:rPr>
      </w:pPr>
      <w:r w:rsidRPr="008D023D">
        <w:rPr>
          <w:rFonts w:ascii="Times New Roman" w:hAnsi="Times New Roman"/>
          <w:b/>
          <w:lang w:val="uk-UA"/>
        </w:rPr>
        <w:t xml:space="preserve">РозділІ. Психодіагностика як наука та як психодіагностична діяльність </w:t>
      </w:r>
    </w:p>
    <w:p w:rsidR="00D8092D" w:rsidRPr="003850B2" w:rsidRDefault="00D8092D" w:rsidP="003850B2">
      <w:pPr>
        <w:rPr>
          <w:rFonts w:ascii="Times New Roman" w:hAnsi="Times New Roman"/>
        </w:rPr>
      </w:pPr>
      <w:r w:rsidRPr="003850B2">
        <w:rPr>
          <w:rFonts w:ascii="Times New Roman" w:hAnsi="Times New Roman"/>
        </w:rPr>
        <w:t xml:space="preserve">Тема 1. Історія психодіагностики Психодіагностика як практична та теоретична дисципліна. Предмет психодіагностики. Загальна та конкретна психодіагностика. Зв’язок загальної психодіагностики з загальною, соціальною та диференційною психологією. Зв’язок конкретної психодіагностики з медичною, віковою, консультативною, юридичною, воєнною психо- логією, психологією спорту. Передісторія психодіагностики. Витоки психодіагностики як на- уки. Психологічне тестування. Внесок Ф. Гальтона, Дж. Кеттелла, А. Біне, Ч. Спірмена у розвиток психодіагностики. Психодіагностика у першій половині ХХ ст. Психодіагностика у другій половині ХХ ст. Тестування в освіті. Психодіагностика у дореволюційній Росії та в СРСР. Дискредитація психодіагностики в СРСР у 30-ті роки ХХ ст. Два періоди розвитку психодіагностики в Росії та Україні. І. Шпільрейн, М. Басов, П. Блонський, Л. Виготський, В. Блейхер, Л. Венгер, Л. Бурлачук, А. Лічко, їх внесок у розвиток вітчизняної психодіагностики. Основні завдання та напрями розвитку сучасної психодіагностики. Література [3; 10; 16] </w:t>
      </w:r>
    </w:p>
    <w:p w:rsidR="00D8092D" w:rsidRPr="003850B2" w:rsidRDefault="00D8092D" w:rsidP="003850B2">
      <w:pPr>
        <w:rPr>
          <w:rFonts w:ascii="Times New Roman" w:hAnsi="Times New Roman"/>
        </w:rPr>
      </w:pPr>
      <w:r w:rsidRPr="003850B2">
        <w:rPr>
          <w:rFonts w:ascii="Times New Roman" w:hAnsi="Times New Roman"/>
        </w:rPr>
        <w:t xml:space="preserve">Тема 2. Психодіагностика як наука Поняття психодіагностики. Предмет та структура психодіагнос- тики. Тест як основний інструмент психодіагностики. Поняття тесту. Види тестів та їх класифікація. Поняття про “об’єктивний”, “суб’єктивний” та “проективний” підхід у прикладній психодіагнос- тиці. Застосування “об’єктивного” підходу у вербальній та невербальній психодіагностиці. Поняття про тести особистості, інтелекту, спе- ціальних здібностей, досягнень та креативності. Застосування “суб’єктивного” підходу в опитувальниках. Види опитувальників: біографічні, інтересів, мотивів, установок, ціннос- тей, особистісні та типологічні. Проективні методики та “проективний” підхід у психодіагнос- тиці. Роль наукових праць Ф. Гудинаф, Г. Мюррея, Х. Морган, Г. Роршаха, Л. Франка у розвитку проективної психодіагностики. Комп’ютеризовані та комп’ютерні тести. Адаптація зарубіжних тес- тів. Психодіагностичний процес. Етика психодіагностичного обстеження. Література [2—4; 9; 10; 24] </w:t>
      </w:r>
    </w:p>
    <w:p w:rsidR="00D8092D" w:rsidRPr="003850B2" w:rsidRDefault="00D8092D" w:rsidP="003850B2">
      <w:pPr>
        <w:rPr>
          <w:rFonts w:ascii="Times New Roman" w:hAnsi="Times New Roman"/>
        </w:rPr>
      </w:pPr>
      <w:r w:rsidRPr="003850B2">
        <w:rPr>
          <w:rFonts w:ascii="Times New Roman" w:hAnsi="Times New Roman"/>
        </w:rPr>
        <w:t>Тема 3. Психометричні основи психодіагностики Основні вимоги до психодіагностичних вимірювань. Поняття про стандартизацію, репрезентативність, валідність і надійність інструменту психологічного вимірювання. Визначення кількості завдань (специфікація тесту). Розробка завдань. Оформлення тесту. Пілотажне дослідження. Аналіз завдань. Визначення надійності тесту. Факторний аналіз. Валідність тесту. Стандартизація тесту. Етапи психодіагностичного вивчення особистості. Психологічний діагноз, його рівні (за Л. Виготським). Основні умови ефективного використання методів психодіагностики у діяльності практичного психолога. Вимоги до користувачів психодіагностичних методик. Література [1–3; 10]</w:t>
      </w:r>
    </w:p>
    <w:p w:rsidR="00D8092D" w:rsidRPr="008D023D" w:rsidRDefault="00D8092D" w:rsidP="003850B2">
      <w:pPr>
        <w:rPr>
          <w:rFonts w:ascii="Times New Roman" w:hAnsi="Times New Roman"/>
          <w:b/>
        </w:rPr>
      </w:pPr>
      <w:r w:rsidRPr="008D023D">
        <w:rPr>
          <w:rFonts w:ascii="Times New Roman" w:hAnsi="Times New Roman"/>
          <w:b/>
        </w:rPr>
        <w:t xml:space="preserve"> РозділІІ. Психодіагностична практика </w:t>
      </w:r>
    </w:p>
    <w:p w:rsidR="00D8092D" w:rsidRPr="003850B2" w:rsidRDefault="00D8092D" w:rsidP="003850B2">
      <w:pPr>
        <w:rPr>
          <w:rFonts w:ascii="Times New Roman" w:hAnsi="Times New Roman"/>
        </w:rPr>
      </w:pPr>
      <w:r w:rsidRPr="003850B2">
        <w:rPr>
          <w:rFonts w:ascii="Times New Roman" w:hAnsi="Times New Roman"/>
        </w:rPr>
        <w:t xml:space="preserve">Тема 4. Вимірювання інтелекту та пізнавальних процесів Класифікація основних методів психодіагностики інтелекту. Тест Біне-Сімона — родоначальник сучасних методів визначення рівня інтелекту. Робота психолога з конкретними тестами для визначення рівня інтелекту: Г. Айзенка, Дж. Равена. Технологія використання методики Д. Векслера у вивченні інтелекту особистості. Основні підходи до вимірювання інтелекту. Теорії структури інтелекту. Ієрархічні теорії структури інтелекту. Моделі інтелекту за Терстоуном, Гілфордом, Айзенком, Кеттеллом, Стерн- бергом. Розподіл тестових оцінок інтелекту. Інтелект і спадковість. Інте- лект і біологічне середовище. Інтелект і статеві відмінності. Інтелект та харчування. Інтелект і соціокультурне середовище. Відмінності в інтелекті, обумовлені віком. Відмінності в інтелекті, обумовлені кількістю дітей у сім’ї та черговістю їх народження. Інтелект та особистість. Особливості </w:t>
      </w:r>
      <w:r w:rsidRPr="003850B2">
        <w:rPr>
          <w:rFonts w:ascii="Times New Roman" w:hAnsi="Times New Roman"/>
        </w:rPr>
        <w:lastRenderedPageBreak/>
        <w:t xml:space="preserve">вимірювання інтелекту. Робота психолога з методиками діагностування особливостей пам’яті (“Впізнавання фігур”, методика визначення короткострокової пам’яті, “Оперативна пам’ять”, “Образна пам’ять” та ін.), уваги (“Коректурна проба”, “Таблиці Шульте” та ін.), логічного мислення (“Прості аналогії”, “Складні аналогії”, “Порівняння понять”,  “Виключення лишку”). Література [1; 3; 9] </w:t>
      </w:r>
    </w:p>
    <w:p w:rsidR="00D8092D" w:rsidRPr="003850B2" w:rsidRDefault="00D8092D" w:rsidP="003850B2">
      <w:pPr>
        <w:rPr>
          <w:rFonts w:ascii="Times New Roman" w:hAnsi="Times New Roman"/>
        </w:rPr>
      </w:pPr>
      <w:r w:rsidRPr="003850B2">
        <w:rPr>
          <w:rFonts w:ascii="Times New Roman" w:hAnsi="Times New Roman"/>
        </w:rPr>
        <w:t xml:space="preserve">Тема 5. Особистісні опитувальники Поняття про риси особистості як про змінні, що фіксують інтегральну стратегію поведінки людини. Особливості конституційних, індивідуальних та особистісних рис. Види, форми опитувальників, представлення результатів. Достовірність особистісних опитувальників і фактори, що впливають на неї. Фальсифікація та установки на відповіді. Розуміння питань і варіативність відповідей. Узагальнений аналіз факторів, що детермінують відповідь. Особистісні опитувальники та теорії особистості. Робота з тест-опитувальником Я. Стреляу, інтерпретація, валід- ність та надійність отриманих даних. Характеристики особистісного опитувальника Р. Кеттелла, опитувальника Г. Айзенка, методики ММРІ, тест-опитувальника Г. Шмі- шека. Робота з методиками “САН”, “Шкала самооцінки” Ч. Спілбергера та Ю. Ханіна, “Шкала пошуку відчуттів” М. Цуккермана, тест конфліктності К. Томаса. Література [1–4; 9; 12; 25—27] </w:t>
      </w:r>
    </w:p>
    <w:p w:rsidR="00D8092D" w:rsidRPr="003850B2" w:rsidRDefault="00D8092D" w:rsidP="003850B2">
      <w:pPr>
        <w:rPr>
          <w:rFonts w:ascii="Times New Roman" w:hAnsi="Times New Roman"/>
        </w:rPr>
      </w:pPr>
      <w:r w:rsidRPr="003850B2">
        <w:rPr>
          <w:rFonts w:ascii="Times New Roman" w:hAnsi="Times New Roman"/>
        </w:rPr>
        <w:t xml:space="preserve">Тема 6. Проективний підхід у психодіагностиці Передісторія проективної діагностики. Історія проективної психодіагностики. Проекція: від феномена до принципу дослідження. Проекція як психологічний феномен. Проективна гіпотеза та проективні методики, їх види і класифікація. Роль стимулу у проективних методиках. Теоретичне обгрунтування проективного підходу до діагностування особистості. Підсвідоме та проективні методики. Особливості розробки, застосування та використання результатів проективних методів. Класифікація проективних методів. Види проективних методів. Методики Г. Роршаха, Г. Мюррея, С. Розенцвейга, М. Люшера та ін. Історія створення та розвитку малюнкових тестів. Внесок у ма- люнкове тестування Ф. Гудинаф, К. Маховер, В. Вульфа, А. Захарова. Робота психолога з тестами “Намалюй людину”, “Неіснуюча тва- рина”, “Будинок — дерево — людина”. Література [2; 3; 10; 22; 23] 8 9 </w:t>
      </w:r>
    </w:p>
    <w:p w:rsidR="00D8092D" w:rsidRPr="003850B2" w:rsidRDefault="00D8092D" w:rsidP="003850B2">
      <w:pPr>
        <w:rPr>
          <w:rFonts w:ascii="Times New Roman" w:hAnsi="Times New Roman"/>
        </w:rPr>
      </w:pPr>
      <w:r w:rsidRPr="003850B2">
        <w:rPr>
          <w:rFonts w:ascii="Times New Roman" w:hAnsi="Times New Roman"/>
        </w:rPr>
        <w:t xml:space="preserve">Тема 7. Психодіагностика мотивації Поняття про мотиви та мотивацію у вітчизняній і зарубіжній психології. Об’єкт та методи психодіагностики мотивації. Основні показники мотивації. Поняття про прямі та непрямі методи психодіагностики та мотиваційної сфери особистості. Методики для вимірювання мотивів і мотивації. Діагностика мотивації досягнень. Робота з тестами, що визначають мотивацію особистості: “Тестом гумористичних фраз”, методикою оцінки рівня домагань Ф. Хоппе. Психодіагностика мотивації на підприємствах. Психодіагностика мотивації у системі освіти. Психодіагностика мотивації у спорті. Література [2; 4; 8; 9; 12;19; 21] </w:t>
      </w:r>
    </w:p>
    <w:p w:rsidR="00D8092D" w:rsidRPr="003850B2" w:rsidRDefault="00D8092D" w:rsidP="003850B2">
      <w:pPr>
        <w:rPr>
          <w:rFonts w:ascii="Times New Roman" w:hAnsi="Times New Roman"/>
        </w:rPr>
      </w:pPr>
      <w:r w:rsidRPr="003850B2">
        <w:rPr>
          <w:rFonts w:ascii="Times New Roman" w:hAnsi="Times New Roman"/>
        </w:rPr>
        <w:t>Тема 8. Психодіагностика міжособистісних стосунків Об’єкт і методи психодіагностики міжособистісних стосунків. Види методів психодіагностики міжособистісних стосунків. Класифікація методів психодіагностики міжособистісних стосунків та її обгрунтування. “Межі” застосування методів психодіагностики міжособистісних стосунків у малих і великих групах. Соціометричне дослідження міжособистісних стосунків. Робота з методиками Р. Жіля та Т. Лірі, а також проективними методиками “Моя сім’я”, “Сім’я, яку мені хотілось би мати” і тестом М. Люшера для діагностики проблем сімейного спілкування. Література [2; 10; 12; 19; 21]</w:t>
      </w:r>
    </w:p>
    <w:p w:rsidR="00D8092D" w:rsidRPr="003850B2" w:rsidRDefault="00D8092D" w:rsidP="003850B2">
      <w:pPr>
        <w:rPr>
          <w:rFonts w:ascii="Times New Roman" w:hAnsi="Times New Roman"/>
        </w:rPr>
      </w:pPr>
      <w:r w:rsidRPr="003850B2">
        <w:rPr>
          <w:rFonts w:ascii="Times New Roman" w:hAnsi="Times New Roman"/>
        </w:rPr>
        <w:t xml:space="preserve"> Тема 9. Психодіагностика індивідуальної свідомості та самосвідомості Проблема психодіагностики свідомості. Методи та методики психодіагностики свідомості. Самосвідомість як об’єкт психодіагностики. Класифікація методів психодіагностики індивідуальної свідомості та самосвідомості особистості. Поняття про когнітивну дифференційованість. Метод “Репертуарних грат” Г. Келлі. Методи дослідження свідомості. Методи діагностики особливостей самосвідомості особистості. Робота з опитувальником самовідношення, методикою РСК Дж. Роттера, методикою САН. Література [2; 4; 7; 12; 17; 21] </w:t>
      </w:r>
    </w:p>
    <w:p w:rsidR="00D8092D" w:rsidRDefault="00D8092D" w:rsidP="003850B2">
      <w:pPr>
        <w:rPr>
          <w:rFonts w:ascii="Times New Roman" w:hAnsi="Times New Roman"/>
        </w:rPr>
      </w:pPr>
      <w:r w:rsidRPr="003850B2">
        <w:rPr>
          <w:rFonts w:ascii="Times New Roman" w:hAnsi="Times New Roman"/>
        </w:rPr>
        <w:t xml:space="preserve">Тема 10. Візуальна психодіагностика та її застосування у психологічній практиці Класифікація основних методів візуальної психодіагностики, їх характеристика. Вимоги до використання </w:t>
      </w:r>
      <w:r w:rsidRPr="003850B2">
        <w:rPr>
          <w:rFonts w:ascii="Times New Roman" w:hAnsi="Times New Roman"/>
        </w:rPr>
        <w:lastRenderedPageBreak/>
        <w:t xml:space="preserve">методів візуальної психодіагностики в роботі практичного психолога. Прогностична цінність методів візуальної психодіагностики. Перевірка і підтвердження надійності та валідності отриманих даних у ході зіставлення з результатами традиційних психодіагностичних методик. Вплив соціально-психологічних еталонів і стереотипів на результати дослідження невербальних засобів комунікації особистості. Використання даних візуальної психодіагностики для оптимізації управлінської діяльності, формування атракції у процесі знайомства і спілкування з людьми, нормалізації мікроклімату у колективі, підвищення особистісного статусу, визначення істинного смислу вчинків і висловлювань людей. Література [20; 28] </w:t>
      </w:r>
    </w:p>
    <w:p w:rsidR="00D8092D" w:rsidRPr="008D023D" w:rsidRDefault="00D8092D" w:rsidP="008D023D">
      <w:pPr>
        <w:rPr>
          <w:rFonts w:ascii="Times New Roman" w:hAnsi="Times New Roman"/>
          <w:b/>
          <w:lang w:val="uk-UA"/>
        </w:rPr>
      </w:pPr>
      <w:r w:rsidRPr="008D023D">
        <w:rPr>
          <w:rFonts w:ascii="Times New Roman" w:hAnsi="Times New Roman"/>
          <w:b/>
          <w:lang w:val="uk-UA"/>
        </w:rPr>
        <w:t>ТЕМИ ЛЕКЦІЙ</w:t>
      </w:r>
    </w:p>
    <w:p w:rsidR="00D8092D" w:rsidRPr="008D023D" w:rsidRDefault="00D8092D" w:rsidP="008D023D">
      <w:pPr>
        <w:rPr>
          <w:rFonts w:ascii="Times New Roman" w:hAnsi="Times New Roman"/>
        </w:rPr>
      </w:pPr>
      <w:r>
        <w:rPr>
          <w:rFonts w:ascii="Times New Roman" w:hAnsi="Times New Roman"/>
          <w:b/>
        </w:rPr>
        <w:t xml:space="preserve"> </w:t>
      </w:r>
      <w:r w:rsidRPr="008D023D">
        <w:rPr>
          <w:rFonts w:ascii="Times New Roman" w:hAnsi="Times New Roman"/>
        </w:rPr>
        <w:t>1.Психодіагностика як наука та як психодіагностична діяльність</w:t>
      </w:r>
    </w:p>
    <w:p w:rsidR="00D8092D" w:rsidRPr="008D023D" w:rsidRDefault="00D8092D" w:rsidP="008D023D">
      <w:pPr>
        <w:rPr>
          <w:rFonts w:ascii="Times New Roman" w:hAnsi="Times New Roman"/>
          <w:b/>
          <w:lang w:val="uk-UA"/>
        </w:rPr>
      </w:pPr>
      <w:r w:rsidRPr="008D023D">
        <w:rPr>
          <w:rFonts w:ascii="Times New Roman" w:hAnsi="Times New Roman"/>
          <w:lang w:val="uk-UA"/>
        </w:rPr>
        <w:t xml:space="preserve"> 2</w:t>
      </w:r>
      <w:r>
        <w:rPr>
          <w:rFonts w:ascii="Times New Roman" w:hAnsi="Times New Roman"/>
          <w:b/>
          <w:lang w:val="uk-UA"/>
        </w:rPr>
        <w:t>.</w:t>
      </w:r>
      <w:r w:rsidRPr="008D023D">
        <w:rPr>
          <w:rFonts w:ascii="Times New Roman" w:hAnsi="Times New Roman"/>
        </w:rPr>
        <w:t xml:space="preserve"> </w:t>
      </w:r>
      <w:r w:rsidRPr="003850B2">
        <w:rPr>
          <w:rFonts w:ascii="Times New Roman" w:hAnsi="Times New Roman"/>
        </w:rPr>
        <w:t>Психодіагностична практика</w:t>
      </w:r>
    </w:p>
    <w:p w:rsidR="00D8092D" w:rsidRPr="008D023D" w:rsidRDefault="00D8092D" w:rsidP="003850B2">
      <w:pPr>
        <w:rPr>
          <w:rFonts w:ascii="Times New Roman" w:hAnsi="Times New Roman"/>
          <w:lang w:val="uk-UA"/>
        </w:rPr>
      </w:pPr>
    </w:p>
    <w:p w:rsidR="00D8092D" w:rsidRPr="008D023D" w:rsidRDefault="00D8092D" w:rsidP="008D023D">
      <w:pPr>
        <w:rPr>
          <w:rFonts w:ascii="Times New Roman" w:hAnsi="Times New Roman"/>
          <w:b/>
          <w:lang w:val="uk-UA"/>
        </w:rPr>
      </w:pPr>
      <w:r w:rsidRPr="003850B2">
        <w:rPr>
          <w:rFonts w:ascii="Times New Roman" w:hAnsi="Times New Roman"/>
          <w:b/>
        </w:rPr>
        <w:t>ТЕМАТИЧНИЙ ПЛАН</w:t>
      </w:r>
      <w:r>
        <w:rPr>
          <w:rFonts w:ascii="Times New Roman" w:hAnsi="Times New Roman"/>
          <w:b/>
          <w:lang w:val="uk-UA"/>
        </w:rPr>
        <w:t xml:space="preserve"> ПРАКТИЧНИХ ЗАНЯТЬ</w:t>
      </w:r>
    </w:p>
    <w:p w:rsidR="00D8092D" w:rsidRPr="003850B2" w:rsidRDefault="00D8092D" w:rsidP="008D023D">
      <w:pPr>
        <w:rPr>
          <w:rFonts w:ascii="Times New Roman" w:hAnsi="Times New Roman"/>
        </w:rPr>
      </w:pPr>
      <w:r w:rsidRPr="003850B2">
        <w:rPr>
          <w:rFonts w:ascii="Times New Roman" w:hAnsi="Times New Roman"/>
        </w:rPr>
        <w:t xml:space="preserve">1.   Історія психодіагностики </w:t>
      </w:r>
    </w:p>
    <w:p w:rsidR="00D8092D" w:rsidRPr="003850B2" w:rsidRDefault="00D8092D" w:rsidP="008D023D">
      <w:pPr>
        <w:rPr>
          <w:rFonts w:ascii="Times New Roman" w:hAnsi="Times New Roman"/>
        </w:rPr>
      </w:pPr>
      <w:r w:rsidRPr="003850B2">
        <w:rPr>
          <w:rFonts w:ascii="Times New Roman" w:hAnsi="Times New Roman"/>
        </w:rPr>
        <w:t xml:space="preserve">2.   Психодіагностика як наука </w:t>
      </w:r>
    </w:p>
    <w:p w:rsidR="00D8092D" w:rsidRPr="003850B2" w:rsidRDefault="00D8092D" w:rsidP="008D023D">
      <w:pPr>
        <w:rPr>
          <w:rFonts w:ascii="Times New Roman" w:hAnsi="Times New Roman"/>
        </w:rPr>
      </w:pPr>
      <w:r w:rsidRPr="003850B2">
        <w:rPr>
          <w:rFonts w:ascii="Times New Roman" w:hAnsi="Times New Roman"/>
        </w:rPr>
        <w:t xml:space="preserve">3.   Психометричні основи психодіагностики </w:t>
      </w:r>
    </w:p>
    <w:p w:rsidR="00D8092D" w:rsidRPr="003850B2" w:rsidRDefault="00D8092D" w:rsidP="008D023D">
      <w:pPr>
        <w:rPr>
          <w:rFonts w:ascii="Times New Roman" w:hAnsi="Times New Roman"/>
        </w:rPr>
      </w:pPr>
      <w:r w:rsidRPr="003850B2">
        <w:rPr>
          <w:rFonts w:ascii="Times New Roman" w:hAnsi="Times New Roman"/>
        </w:rPr>
        <w:t xml:space="preserve">4.   Вимірювання інтелекту та пізнавальних процесів </w:t>
      </w:r>
    </w:p>
    <w:p w:rsidR="00D8092D" w:rsidRPr="003850B2" w:rsidRDefault="00D8092D" w:rsidP="008D023D">
      <w:pPr>
        <w:rPr>
          <w:rFonts w:ascii="Times New Roman" w:hAnsi="Times New Roman"/>
        </w:rPr>
      </w:pPr>
      <w:r w:rsidRPr="003850B2">
        <w:rPr>
          <w:rFonts w:ascii="Times New Roman" w:hAnsi="Times New Roman"/>
        </w:rPr>
        <w:t xml:space="preserve">5.   Особистісні опитувальники </w:t>
      </w:r>
    </w:p>
    <w:p w:rsidR="00D8092D" w:rsidRPr="003850B2" w:rsidRDefault="00D8092D" w:rsidP="008D023D">
      <w:pPr>
        <w:rPr>
          <w:rFonts w:ascii="Times New Roman" w:hAnsi="Times New Roman"/>
        </w:rPr>
      </w:pPr>
      <w:r w:rsidRPr="003850B2">
        <w:rPr>
          <w:rFonts w:ascii="Times New Roman" w:hAnsi="Times New Roman"/>
        </w:rPr>
        <w:t xml:space="preserve">6.   Проективний підхід у психодіагностиці </w:t>
      </w:r>
    </w:p>
    <w:p w:rsidR="00D8092D" w:rsidRPr="003850B2" w:rsidRDefault="00D8092D" w:rsidP="008D023D">
      <w:pPr>
        <w:rPr>
          <w:rFonts w:ascii="Times New Roman" w:hAnsi="Times New Roman"/>
        </w:rPr>
      </w:pPr>
      <w:r w:rsidRPr="003850B2">
        <w:rPr>
          <w:rFonts w:ascii="Times New Roman" w:hAnsi="Times New Roman"/>
        </w:rPr>
        <w:t xml:space="preserve">7.   Психодіагностика мотивації </w:t>
      </w:r>
    </w:p>
    <w:p w:rsidR="00D8092D" w:rsidRPr="003850B2" w:rsidRDefault="00D8092D" w:rsidP="008D023D">
      <w:pPr>
        <w:rPr>
          <w:rFonts w:ascii="Times New Roman" w:hAnsi="Times New Roman"/>
        </w:rPr>
      </w:pPr>
      <w:r w:rsidRPr="003850B2">
        <w:rPr>
          <w:rFonts w:ascii="Times New Roman" w:hAnsi="Times New Roman"/>
        </w:rPr>
        <w:t xml:space="preserve">8.   Психодіагностика міжособистісних стосунків </w:t>
      </w:r>
    </w:p>
    <w:p w:rsidR="00D8092D" w:rsidRPr="003850B2" w:rsidRDefault="00D8092D" w:rsidP="008D023D">
      <w:pPr>
        <w:rPr>
          <w:rFonts w:ascii="Times New Roman" w:hAnsi="Times New Roman"/>
        </w:rPr>
      </w:pPr>
      <w:r w:rsidRPr="003850B2">
        <w:rPr>
          <w:rFonts w:ascii="Times New Roman" w:hAnsi="Times New Roman"/>
        </w:rPr>
        <w:t xml:space="preserve">9.   Психодіагностика свідомості та самосвідомості </w:t>
      </w:r>
    </w:p>
    <w:p w:rsidR="00D8092D" w:rsidRDefault="00D8092D" w:rsidP="008D023D">
      <w:pPr>
        <w:rPr>
          <w:rFonts w:ascii="Times New Roman" w:hAnsi="Times New Roman"/>
        </w:rPr>
      </w:pPr>
      <w:r w:rsidRPr="003850B2">
        <w:rPr>
          <w:rFonts w:ascii="Times New Roman" w:hAnsi="Times New Roman"/>
        </w:rPr>
        <w:t xml:space="preserve">10. Візуальна психодіагностика та її застосування у психологічній практиці </w:t>
      </w:r>
    </w:p>
    <w:p w:rsidR="00D8092D" w:rsidRPr="008D023D" w:rsidRDefault="00D8092D" w:rsidP="003850B2">
      <w:pPr>
        <w:rPr>
          <w:rFonts w:ascii="Times New Roman" w:hAnsi="Times New Roman"/>
          <w:b/>
          <w:lang w:val="uk-UA"/>
        </w:rPr>
      </w:pPr>
      <w:r>
        <w:rPr>
          <w:rFonts w:ascii="Times New Roman" w:hAnsi="Times New Roman"/>
          <w:b/>
          <w:lang w:val="uk-UA"/>
        </w:rPr>
        <w:t xml:space="preserve">                                                               </w:t>
      </w:r>
      <w:r w:rsidRPr="008D023D">
        <w:rPr>
          <w:rFonts w:ascii="Times New Roman" w:hAnsi="Times New Roman"/>
          <w:b/>
          <w:lang w:val="uk-UA"/>
        </w:rPr>
        <w:t>ТЕМИ ЛЕКЦІЙ</w:t>
      </w:r>
    </w:p>
    <w:p w:rsidR="00D8092D" w:rsidRPr="008D023D" w:rsidRDefault="00D8092D" w:rsidP="008D023D">
      <w:pPr>
        <w:rPr>
          <w:rFonts w:ascii="Times New Roman" w:hAnsi="Times New Roman"/>
        </w:rPr>
      </w:pPr>
      <w:r>
        <w:rPr>
          <w:rFonts w:ascii="Times New Roman" w:hAnsi="Times New Roman"/>
          <w:b/>
        </w:rPr>
        <w:t xml:space="preserve"> </w:t>
      </w:r>
      <w:r w:rsidRPr="008D023D">
        <w:rPr>
          <w:rFonts w:ascii="Times New Roman" w:hAnsi="Times New Roman"/>
        </w:rPr>
        <w:t>1.Психодіагностика як наука та як психодіагностична діяльність</w:t>
      </w:r>
    </w:p>
    <w:p w:rsidR="00D8092D" w:rsidRPr="008D023D" w:rsidRDefault="00D8092D" w:rsidP="008D023D">
      <w:pPr>
        <w:rPr>
          <w:rFonts w:ascii="Times New Roman" w:hAnsi="Times New Roman"/>
          <w:b/>
          <w:lang w:val="uk-UA"/>
        </w:rPr>
      </w:pPr>
      <w:r w:rsidRPr="008D023D">
        <w:rPr>
          <w:rFonts w:ascii="Times New Roman" w:hAnsi="Times New Roman"/>
          <w:lang w:val="uk-UA"/>
        </w:rPr>
        <w:t xml:space="preserve"> 2</w:t>
      </w:r>
      <w:r>
        <w:rPr>
          <w:rFonts w:ascii="Times New Roman" w:hAnsi="Times New Roman"/>
          <w:b/>
          <w:lang w:val="uk-UA"/>
        </w:rPr>
        <w:t>.</w:t>
      </w:r>
      <w:r w:rsidRPr="008D023D">
        <w:rPr>
          <w:rFonts w:ascii="Times New Roman" w:hAnsi="Times New Roman"/>
        </w:rPr>
        <w:t xml:space="preserve"> </w:t>
      </w:r>
      <w:r w:rsidRPr="003850B2">
        <w:rPr>
          <w:rFonts w:ascii="Times New Roman" w:hAnsi="Times New Roman"/>
        </w:rPr>
        <w:t>Психодіагностична практика</w:t>
      </w:r>
    </w:p>
    <w:p w:rsidR="00D8092D" w:rsidRPr="003850B2" w:rsidRDefault="00D8092D"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ТЕМИ СРС</w:t>
      </w:r>
    </w:p>
    <w:p w:rsidR="00D8092D" w:rsidRPr="003850B2" w:rsidRDefault="00D8092D" w:rsidP="003850B2">
      <w:pPr>
        <w:rPr>
          <w:rFonts w:ascii="Times New Roman" w:hAnsi="Times New Roman"/>
        </w:rPr>
      </w:pPr>
      <w:r w:rsidRPr="003850B2">
        <w:rPr>
          <w:rFonts w:ascii="Times New Roman" w:hAnsi="Times New Roman"/>
        </w:rPr>
        <w:t xml:space="preserve"> 1. Психодіагностика як теоретична та практична дисципліна. </w:t>
      </w:r>
    </w:p>
    <w:p w:rsidR="00D8092D" w:rsidRPr="003850B2" w:rsidRDefault="00D8092D" w:rsidP="003850B2">
      <w:pPr>
        <w:rPr>
          <w:rFonts w:ascii="Times New Roman" w:hAnsi="Times New Roman"/>
        </w:rPr>
      </w:pPr>
      <w:r w:rsidRPr="003850B2">
        <w:rPr>
          <w:rFonts w:ascii="Times New Roman" w:hAnsi="Times New Roman"/>
        </w:rPr>
        <w:t xml:space="preserve">2. Розвиток психологічної діагностики в Україні. </w:t>
      </w:r>
    </w:p>
    <w:p w:rsidR="00D8092D" w:rsidRPr="003850B2" w:rsidRDefault="00D8092D" w:rsidP="003850B2">
      <w:pPr>
        <w:rPr>
          <w:rFonts w:ascii="Times New Roman" w:hAnsi="Times New Roman"/>
        </w:rPr>
      </w:pPr>
      <w:r w:rsidRPr="003850B2">
        <w:rPr>
          <w:rFonts w:ascii="Times New Roman" w:hAnsi="Times New Roman"/>
        </w:rPr>
        <w:t xml:space="preserve">3. Вербальна та невербальна психодіагностика. </w:t>
      </w:r>
    </w:p>
    <w:p w:rsidR="00D8092D" w:rsidRPr="003850B2" w:rsidRDefault="00D8092D" w:rsidP="003850B2">
      <w:pPr>
        <w:rPr>
          <w:rFonts w:ascii="Times New Roman" w:hAnsi="Times New Roman"/>
        </w:rPr>
      </w:pPr>
      <w:r w:rsidRPr="003850B2">
        <w:rPr>
          <w:rFonts w:ascii="Times New Roman" w:hAnsi="Times New Roman"/>
        </w:rPr>
        <w:t>4. Основні методи психодіагностики.</w:t>
      </w:r>
    </w:p>
    <w:p w:rsidR="00D8092D" w:rsidRPr="003850B2" w:rsidRDefault="00D8092D" w:rsidP="003850B2">
      <w:pPr>
        <w:rPr>
          <w:rFonts w:ascii="Times New Roman" w:hAnsi="Times New Roman"/>
        </w:rPr>
      </w:pPr>
      <w:r w:rsidRPr="003850B2">
        <w:rPr>
          <w:rFonts w:ascii="Times New Roman" w:hAnsi="Times New Roman"/>
        </w:rPr>
        <w:t xml:space="preserve"> 5. Проблеми класифікації психодіагностичних методів. </w:t>
      </w:r>
    </w:p>
    <w:p w:rsidR="00D8092D" w:rsidRPr="003850B2" w:rsidRDefault="00D8092D" w:rsidP="003850B2">
      <w:pPr>
        <w:rPr>
          <w:rFonts w:ascii="Times New Roman" w:hAnsi="Times New Roman"/>
        </w:rPr>
      </w:pPr>
      <w:r w:rsidRPr="003850B2">
        <w:rPr>
          <w:rFonts w:ascii="Times New Roman" w:hAnsi="Times New Roman"/>
        </w:rPr>
        <w:t xml:space="preserve">6. Загальні проблеми психодіагностичної практики. </w:t>
      </w:r>
    </w:p>
    <w:p w:rsidR="00D8092D" w:rsidRPr="003850B2" w:rsidRDefault="00D8092D" w:rsidP="003850B2">
      <w:pPr>
        <w:rPr>
          <w:rFonts w:ascii="Times New Roman" w:hAnsi="Times New Roman"/>
        </w:rPr>
      </w:pPr>
      <w:r w:rsidRPr="003850B2">
        <w:rPr>
          <w:rFonts w:ascii="Times New Roman" w:hAnsi="Times New Roman"/>
        </w:rPr>
        <w:t xml:space="preserve">7. Оцінка інтелекту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8. Використання проективних методик у діяльності практичного психолога. </w:t>
      </w:r>
    </w:p>
    <w:p w:rsidR="00D8092D" w:rsidRPr="003850B2" w:rsidRDefault="00D8092D" w:rsidP="003850B2">
      <w:pPr>
        <w:rPr>
          <w:rFonts w:ascii="Times New Roman" w:hAnsi="Times New Roman"/>
        </w:rPr>
      </w:pPr>
      <w:r w:rsidRPr="003850B2">
        <w:rPr>
          <w:rFonts w:ascii="Times New Roman" w:hAnsi="Times New Roman"/>
        </w:rPr>
        <w:t xml:space="preserve">9. Проблеми комп’ютерної психодіагностики. </w:t>
      </w:r>
    </w:p>
    <w:p w:rsidR="00D8092D" w:rsidRPr="003850B2" w:rsidRDefault="00D8092D" w:rsidP="003850B2">
      <w:pPr>
        <w:rPr>
          <w:rFonts w:ascii="Times New Roman" w:hAnsi="Times New Roman"/>
        </w:rPr>
      </w:pPr>
      <w:r w:rsidRPr="003850B2">
        <w:rPr>
          <w:rFonts w:ascii="Times New Roman" w:hAnsi="Times New Roman"/>
        </w:rPr>
        <w:lastRenderedPageBreak/>
        <w:t xml:space="preserve">10. Психодіагностичне дослідження міжособистісних стосунків. </w:t>
      </w:r>
    </w:p>
    <w:p w:rsidR="00D8092D" w:rsidRPr="003850B2" w:rsidRDefault="00D8092D" w:rsidP="003850B2">
      <w:pPr>
        <w:rPr>
          <w:rFonts w:ascii="Times New Roman" w:hAnsi="Times New Roman"/>
        </w:rPr>
      </w:pPr>
      <w:r w:rsidRPr="003850B2">
        <w:rPr>
          <w:rFonts w:ascii="Times New Roman" w:hAnsi="Times New Roman"/>
        </w:rPr>
        <w:t xml:space="preserve">11. Психологічна діагностика пізнавальних процесів. </w:t>
      </w:r>
    </w:p>
    <w:p w:rsidR="00D8092D" w:rsidRPr="003850B2" w:rsidRDefault="00D8092D" w:rsidP="003850B2">
      <w:pPr>
        <w:rPr>
          <w:rFonts w:ascii="Times New Roman" w:hAnsi="Times New Roman"/>
        </w:rPr>
      </w:pPr>
      <w:r w:rsidRPr="003850B2">
        <w:rPr>
          <w:rFonts w:ascii="Times New Roman" w:hAnsi="Times New Roman"/>
        </w:rPr>
        <w:t xml:space="preserve">12. Психодіагностика індивідуальної свідомості та самосвідомості особистості. </w:t>
      </w:r>
    </w:p>
    <w:p w:rsidR="00D8092D" w:rsidRPr="003850B2" w:rsidRDefault="00D8092D" w:rsidP="003850B2">
      <w:pPr>
        <w:rPr>
          <w:rFonts w:ascii="Times New Roman" w:hAnsi="Times New Roman"/>
        </w:rPr>
      </w:pPr>
      <w:r w:rsidRPr="003850B2">
        <w:rPr>
          <w:rFonts w:ascii="Times New Roman" w:hAnsi="Times New Roman"/>
        </w:rPr>
        <w:t xml:space="preserve">13. Становлення психодіагностичної науки в Україні. </w:t>
      </w:r>
    </w:p>
    <w:p w:rsidR="00D8092D" w:rsidRPr="003850B2" w:rsidRDefault="00D8092D" w:rsidP="003850B2">
      <w:pPr>
        <w:rPr>
          <w:rFonts w:ascii="Times New Roman" w:hAnsi="Times New Roman"/>
        </w:rPr>
      </w:pPr>
      <w:r w:rsidRPr="003850B2">
        <w:rPr>
          <w:rFonts w:ascii="Times New Roman" w:hAnsi="Times New Roman"/>
        </w:rPr>
        <w:t xml:space="preserve">14. Історія психологічних тестів. </w:t>
      </w:r>
    </w:p>
    <w:p w:rsidR="00D8092D" w:rsidRPr="003850B2" w:rsidRDefault="00D8092D" w:rsidP="003850B2">
      <w:pPr>
        <w:rPr>
          <w:rFonts w:ascii="Times New Roman" w:hAnsi="Times New Roman"/>
        </w:rPr>
      </w:pPr>
      <w:r w:rsidRPr="003850B2">
        <w:rPr>
          <w:rFonts w:ascii="Times New Roman" w:hAnsi="Times New Roman"/>
        </w:rPr>
        <w:t xml:space="preserve">15. Проблеми психодіагностики психологічних властивостей і станів особистості. </w:t>
      </w:r>
    </w:p>
    <w:p w:rsidR="00D8092D" w:rsidRPr="003850B2" w:rsidRDefault="00D8092D" w:rsidP="003850B2">
      <w:pPr>
        <w:rPr>
          <w:rFonts w:ascii="Times New Roman" w:hAnsi="Times New Roman"/>
        </w:rPr>
      </w:pPr>
      <w:r w:rsidRPr="003850B2">
        <w:rPr>
          <w:rFonts w:ascii="Times New Roman" w:hAnsi="Times New Roman"/>
        </w:rPr>
        <w:t xml:space="preserve">16. Особливості психодіагностики мотивації. </w:t>
      </w:r>
    </w:p>
    <w:p w:rsidR="00D8092D" w:rsidRPr="003850B2" w:rsidRDefault="00D8092D" w:rsidP="003850B2">
      <w:pPr>
        <w:rPr>
          <w:rFonts w:ascii="Times New Roman" w:hAnsi="Times New Roman"/>
        </w:rPr>
      </w:pPr>
      <w:r w:rsidRPr="003850B2">
        <w:rPr>
          <w:rFonts w:ascii="Times New Roman" w:hAnsi="Times New Roman"/>
        </w:rPr>
        <w:t xml:space="preserve">17. Психодіагностика рис особистості. </w:t>
      </w:r>
    </w:p>
    <w:p w:rsidR="00D8092D" w:rsidRPr="003850B2" w:rsidRDefault="00D8092D" w:rsidP="003850B2">
      <w:pPr>
        <w:rPr>
          <w:rFonts w:ascii="Times New Roman" w:hAnsi="Times New Roman"/>
        </w:rPr>
      </w:pPr>
      <w:r w:rsidRPr="003850B2">
        <w:rPr>
          <w:rFonts w:ascii="Times New Roman" w:hAnsi="Times New Roman"/>
        </w:rPr>
        <w:t xml:space="preserve">18. Проблеми психодіагностики здібностей. </w:t>
      </w:r>
    </w:p>
    <w:p w:rsidR="00D8092D" w:rsidRPr="003850B2" w:rsidRDefault="00D8092D" w:rsidP="003850B2">
      <w:pPr>
        <w:rPr>
          <w:rFonts w:ascii="Times New Roman" w:hAnsi="Times New Roman"/>
        </w:rPr>
      </w:pPr>
      <w:r w:rsidRPr="003850B2">
        <w:rPr>
          <w:rFonts w:ascii="Times New Roman" w:hAnsi="Times New Roman"/>
        </w:rPr>
        <w:t xml:space="preserve">19. Малюнкові проби як засіб психодіагностики особистості дитини та дорослого. </w:t>
      </w:r>
    </w:p>
    <w:p w:rsidR="00D8092D" w:rsidRPr="003850B2" w:rsidRDefault="00D8092D" w:rsidP="003850B2">
      <w:pPr>
        <w:rPr>
          <w:rFonts w:ascii="Times New Roman" w:hAnsi="Times New Roman"/>
        </w:rPr>
      </w:pPr>
      <w:r w:rsidRPr="003850B2">
        <w:rPr>
          <w:rFonts w:ascii="Times New Roman" w:hAnsi="Times New Roman"/>
        </w:rPr>
        <w:t xml:space="preserve">20. Візуальна психодіагностика та її застосування у психологічній практиці. </w:t>
      </w:r>
    </w:p>
    <w:p w:rsidR="00D8092D" w:rsidRPr="003850B2" w:rsidRDefault="00D8092D" w:rsidP="003850B2">
      <w:pPr>
        <w:rPr>
          <w:rFonts w:ascii="Times New Roman" w:hAnsi="Times New Roman"/>
        </w:rPr>
      </w:pPr>
      <w:r w:rsidRPr="003850B2">
        <w:rPr>
          <w:rFonts w:ascii="Times New Roman" w:hAnsi="Times New Roman"/>
        </w:rPr>
        <w:t xml:space="preserve">21. Методи діагностики локусу контролю. </w:t>
      </w:r>
    </w:p>
    <w:p w:rsidR="00D8092D" w:rsidRPr="003850B2" w:rsidRDefault="00D8092D" w:rsidP="003850B2">
      <w:pPr>
        <w:rPr>
          <w:rFonts w:ascii="Times New Roman" w:hAnsi="Times New Roman"/>
        </w:rPr>
      </w:pPr>
      <w:r w:rsidRPr="003850B2">
        <w:rPr>
          <w:rFonts w:ascii="Times New Roman" w:hAnsi="Times New Roman"/>
        </w:rPr>
        <w:t xml:space="preserve">22. Діагностика здібностей у діяльності практичного психолога. </w:t>
      </w:r>
    </w:p>
    <w:p w:rsidR="00D8092D" w:rsidRPr="003850B2" w:rsidRDefault="00D8092D" w:rsidP="003850B2">
      <w:pPr>
        <w:rPr>
          <w:rFonts w:ascii="Times New Roman" w:hAnsi="Times New Roman"/>
        </w:rPr>
      </w:pPr>
      <w:r w:rsidRPr="003850B2">
        <w:rPr>
          <w:rFonts w:ascii="Times New Roman" w:hAnsi="Times New Roman"/>
        </w:rPr>
        <w:t xml:space="preserve">23. Комп’ютеризована психометрика. </w:t>
      </w:r>
    </w:p>
    <w:p w:rsidR="00D8092D" w:rsidRPr="003850B2" w:rsidRDefault="00D8092D" w:rsidP="003850B2">
      <w:pPr>
        <w:rPr>
          <w:rFonts w:ascii="Times New Roman" w:hAnsi="Times New Roman"/>
        </w:rPr>
      </w:pPr>
      <w:r w:rsidRPr="003850B2">
        <w:rPr>
          <w:rFonts w:ascii="Times New Roman" w:hAnsi="Times New Roman"/>
        </w:rPr>
        <w:t xml:space="preserve">24. Методики непрямого вимірювання системи самооцінок. </w:t>
      </w:r>
    </w:p>
    <w:p w:rsidR="00D8092D" w:rsidRPr="003850B2" w:rsidRDefault="00D8092D" w:rsidP="003850B2">
      <w:pPr>
        <w:rPr>
          <w:rFonts w:ascii="Times New Roman" w:hAnsi="Times New Roman"/>
        </w:rPr>
      </w:pPr>
      <w:r w:rsidRPr="003850B2">
        <w:rPr>
          <w:rFonts w:ascii="Times New Roman" w:hAnsi="Times New Roman"/>
        </w:rPr>
        <w:t xml:space="preserve">25. Контент-аналіз як засіб аналізу результатів інтерв’ю, анкетування та відкритих опитувальників. </w:t>
      </w:r>
    </w:p>
    <w:p w:rsidR="00D8092D" w:rsidRPr="003850B2" w:rsidRDefault="00D8092D" w:rsidP="003850B2">
      <w:pPr>
        <w:rPr>
          <w:rFonts w:ascii="Times New Roman" w:hAnsi="Times New Roman"/>
        </w:rPr>
      </w:pPr>
      <w:r w:rsidRPr="003850B2">
        <w:rPr>
          <w:rFonts w:ascii="Times New Roman" w:hAnsi="Times New Roman"/>
        </w:rPr>
        <w:t>26. Діагностика мотивації досягнень.</w:t>
      </w:r>
    </w:p>
    <w:p w:rsidR="00D8092D" w:rsidRPr="003850B2" w:rsidRDefault="00D8092D" w:rsidP="003850B2">
      <w:pPr>
        <w:rPr>
          <w:rFonts w:ascii="Times New Roman" w:hAnsi="Times New Roman"/>
        </w:rPr>
      </w:pPr>
      <w:r w:rsidRPr="003850B2">
        <w:rPr>
          <w:rFonts w:ascii="Times New Roman" w:hAnsi="Times New Roman"/>
        </w:rPr>
        <w:t>27. Технологія створення та адаптаці</w:t>
      </w:r>
      <w:r>
        <w:rPr>
          <w:rFonts w:ascii="Times New Roman" w:hAnsi="Times New Roman"/>
        </w:rPr>
        <w:t>ї психодіагностичних мето</w:t>
      </w:r>
      <w:r w:rsidRPr="003850B2">
        <w:rPr>
          <w:rFonts w:ascii="Times New Roman" w:hAnsi="Times New Roman"/>
        </w:rPr>
        <w:t xml:space="preserve">дик. </w:t>
      </w:r>
    </w:p>
    <w:p w:rsidR="00D8092D" w:rsidRPr="003850B2" w:rsidRDefault="00D8092D" w:rsidP="003850B2">
      <w:pPr>
        <w:rPr>
          <w:rFonts w:ascii="Times New Roman" w:hAnsi="Times New Roman"/>
        </w:rPr>
      </w:pPr>
      <w:r w:rsidRPr="003850B2">
        <w:rPr>
          <w:rFonts w:ascii="Times New Roman" w:hAnsi="Times New Roman"/>
        </w:rPr>
        <w:t>28. Об’єктивний підхід у психодіагностиці.</w:t>
      </w:r>
    </w:p>
    <w:p w:rsidR="00D8092D" w:rsidRPr="003850B2" w:rsidRDefault="00D8092D" w:rsidP="003850B2">
      <w:pPr>
        <w:rPr>
          <w:rFonts w:ascii="Times New Roman" w:hAnsi="Times New Roman"/>
        </w:rPr>
      </w:pPr>
      <w:r w:rsidRPr="003850B2">
        <w:rPr>
          <w:rFonts w:ascii="Times New Roman" w:hAnsi="Times New Roman"/>
        </w:rPr>
        <w:t xml:space="preserve">29. Суб’єктивний підхід у психодіагностиці. </w:t>
      </w:r>
    </w:p>
    <w:p w:rsidR="00D8092D" w:rsidRPr="003850B2" w:rsidRDefault="00D8092D" w:rsidP="003850B2">
      <w:pPr>
        <w:rPr>
          <w:rFonts w:ascii="Times New Roman" w:hAnsi="Times New Roman"/>
        </w:rPr>
      </w:pPr>
      <w:r w:rsidRPr="003850B2">
        <w:rPr>
          <w:rFonts w:ascii="Times New Roman" w:hAnsi="Times New Roman"/>
        </w:rPr>
        <w:t>30. Проективна психодіагностика.</w:t>
      </w:r>
    </w:p>
    <w:p w:rsidR="00D8092D" w:rsidRPr="003850B2" w:rsidRDefault="00D8092D" w:rsidP="003850B2">
      <w:pPr>
        <w:jc w:val="center"/>
        <w:rPr>
          <w:rFonts w:ascii="Times New Roman" w:hAnsi="Times New Roman"/>
          <w:b/>
        </w:rPr>
      </w:pPr>
      <w:r w:rsidRPr="003850B2">
        <w:rPr>
          <w:rFonts w:ascii="Times New Roman" w:hAnsi="Times New Roman"/>
          <w:b/>
        </w:rPr>
        <w:t>Оцінювання</w:t>
      </w:r>
    </w:p>
    <w:p w:rsidR="00D8092D" w:rsidRPr="003850B2" w:rsidRDefault="00D8092D" w:rsidP="003850B2">
      <w:pPr>
        <w:jc w:val="center"/>
        <w:rPr>
          <w:rFonts w:ascii="Times New Roman" w:hAnsi="Times New Roman"/>
          <w:b/>
        </w:rPr>
      </w:pPr>
      <w:r w:rsidRPr="003850B2">
        <w:rPr>
          <w:rFonts w:ascii="Times New Roman" w:hAnsi="Times New Roman"/>
          <w:b/>
        </w:rPr>
        <w:t>Перерахунок середньої оцінки за поточну діяльністьу багатобальну шкалу</w:t>
      </w:r>
    </w:p>
    <w:p w:rsidR="00D8092D" w:rsidRPr="003850B2" w:rsidRDefault="00D8092D" w:rsidP="003850B2">
      <w:pPr>
        <w:rPr>
          <w:rFonts w:ascii="Times New Roman" w:hAnsi="Times New Roman"/>
        </w:rPr>
      </w:pPr>
      <w:r w:rsidRPr="003850B2">
        <w:rPr>
          <w:rFonts w:ascii="Times New Roman" w:hAnsi="Times New Roman"/>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D8092D" w:rsidRPr="003850B2" w:rsidRDefault="00D8092D" w:rsidP="003850B2">
      <w:pPr>
        <w:rPr>
          <w:rFonts w:ascii="Times New Roman" w:hAnsi="Times New Roman"/>
        </w:rPr>
      </w:pPr>
      <w:r w:rsidRPr="003850B2">
        <w:rPr>
          <w:rFonts w:ascii="Times New Roman" w:hAnsi="Times New Roman"/>
        </w:rPr>
        <w:tab/>
        <w:t>Підсумковий бал за поточну навчальну діяльність (ПНД)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rsidR="00D8092D" w:rsidRPr="003850B2" w:rsidRDefault="00D8092D" w:rsidP="003850B2">
      <w:pPr>
        <w:rPr>
          <w:rFonts w:ascii="Times New Roman" w:hAnsi="Times New Roman"/>
        </w:rPr>
      </w:pPr>
      <w:r w:rsidRPr="003850B2">
        <w:rPr>
          <w:rFonts w:ascii="Times New Roman" w:hAnsi="Times New Roman"/>
        </w:rPr>
        <w:t xml:space="preserve">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 </w:t>
      </w:r>
    </w:p>
    <w:p w:rsidR="00D8092D" w:rsidRPr="003850B2" w:rsidRDefault="00D8092D" w:rsidP="003850B2">
      <w:pPr>
        <w:jc w:val="right"/>
        <w:rPr>
          <w:rFonts w:ascii="Times New Roman" w:hAnsi="Times New Roman"/>
        </w:rPr>
      </w:pPr>
      <w:r w:rsidRPr="003850B2">
        <w:rPr>
          <w:rFonts w:ascii="Times New Roman" w:hAnsi="Times New Roman"/>
        </w:rPr>
        <w:t>Таблиця 2</w:t>
      </w:r>
    </w:p>
    <w:p w:rsidR="00D8092D" w:rsidRPr="003850B2" w:rsidRDefault="00D8092D" w:rsidP="00716544">
      <w:pPr>
        <w:jc w:val="center"/>
        <w:rPr>
          <w:rFonts w:ascii="Times New Roman" w:hAnsi="Times New Roman"/>
          <w:b/>
        </w:rPr>
      </w:pPr>
      <w:r w:rsidRPr="003850B2">
        <w:rPr>
          <w:rFonts w:ascii="Times New Roman" w:hAnsi="Times New Roman"/>
          <w:b/>
        </w:rPr>
        <w:t>Перерахунок середньої оцінки за поточну діяльність у багатобальну шкалу</w:t>
      </w:r>
    </w:p>
    <w:p w:rsidR="00D8092D" w:rsidRPr="003850B2" w:rsidRDefault="00D8092D" w:rsidP="00716544">
      <w:pPr>
        <w:jc w:val="center"/>
        <w:rPr>
          <w:rFonts w:ascii="Times New Roman" w:hAnsi="Times New Roman"/>
          <w:b/>
        </w:rPr>
      </w:pPr>
      <w:r w:rsidRPr="003850B2">
        <w:rPr>
          <w:rFonts w:ascii="Times New Roman" w:hAnsi="Times New Roman"/>
          <w:b/>
        </w:rPr>
        <w:t>(для дисциплін, що завершуються заліком)</w:t>
      </w:r>
    </w:p>
    <w:p w:rsidR="00D8092D" w:rsidRPr="003850B2" w:rsidRDefault="00D8092D" w:rsidP="003850B2">
      <w:pPr>
        <w:rPr>
          <w:rFonts w:ascii="Times New Roman" w:hAnsi="Times New Roman"/>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882"/>
        <w:gridCol w:w="230"/>
        <w:gridCol w:w="944"/>
        <w:gridCol w:w="882"/>
        <w:gridCol w:w="229"/>
        <w:gridCol w:w="1012"/>
        <w:gridCol w:w="1411"/>
      </w:tblGrid>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4-бальна шкала</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200-бальна шкала</w:t>
            </w:r>
          </w:p>
        </w:tc>
        <w:tc>
          <w:tcPr>
            <w:tcW w:w="237" w:type="dxa"/>
            <w:vMerge w:val="restart"/>
            <w:tcBorders>
              <w:top w:val="nil"/>
            </w:tcBorders>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4-бальна шкала</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200-бальна шкала</w:t>
            </w:r>
          </w:p>
        </w:tc>
        <w:tc>
          <w:tcPr>
            <w:tcW w:w="236" w:type="dxa"/>
            <w:vMerge w:val="restart"/>
            <w:tcBorders>
              <w:top w:val="nil"/>
            </w:tcBorders>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4-бальна шкала</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200-бальна шкала</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5</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200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4.22-4,23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3.45-3,46</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138</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4.97-4,99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4.19-4,21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168</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3.42-3,44</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137</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4.95-4,96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198</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4.17-4,18</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167</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3.4-3,41</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136</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4.92-4,94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197</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4.14-4,16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166</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3.37-3,39</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135</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4.9-4,91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196</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4.12-4,13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165</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3.35-3,36</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134</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4.87-4,89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195</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4.09-4,11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164</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3.32-3,34</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133</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4.85-4,86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194</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4.07-4,08</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163</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3.3-3,31</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132</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4.82-4,84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193</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4.04-4,06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162</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3.27-3,29</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131</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4.8-4,81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192</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4.02-4,03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161</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3.25-3,26</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130</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4.77-4,79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191</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3.99-4,01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160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3.22-3,24</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129</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4.75-4,76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190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3.97-3,98</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3.2-3,21</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128</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4.72-4,74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3.94-3,96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158</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3.17-3,19</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127</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4.7-4,71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188</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3.92-3,93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157</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3.15-3,16</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126</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4.67-4,69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187</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3.89-3,91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156</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3.12-3,14</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125</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4.65-4,66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186</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3.87-3,88</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155</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3.1-3,11</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124</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4.62-4,64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185</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3.84-3,86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154</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3.07-3,09</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123</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4.6-4,61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184</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3.82-3,83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153</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3.05-3,06</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122</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4.57-4,59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183</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3.79-3,81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152</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3.02-3,04</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121</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lastRenderedPageBreak/>
              <w:t>4.54-4,56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182</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3.77-3,78</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151</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3-3,01</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120</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4.52-4,53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181</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3.74-3,76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150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Align w:val="bottom"/>
          </w:tcPr>
          <w:p w:rsidR="00D8092D" w:rsidRPr="003850B2" w:rsidRDefault="00D8092D" w:rsidP="003850B2">
            <w:pPr>
              <w:rPr>
                <w:rFonts w:ascii="Times New Roman" w:hAnsi="Times New Roman"/>
              </w:rPr>
            </w:pPr>
            <w:r w:rsidRPr="003850B2">
              <w:rPr>
                <w:rFonts w:ascii="Times New Roman" w:hAnsi="Times New Roman"/>
              </w:rPr>
              <w:t>Менше 3</w:t>
            </w:r>
          </w:p>
        </w:tc>
        <w:tc>
          <w:tcPr>
            <w:tcW w:w="1084" w:type="dxa"/>
            <w:vAlign w:val="bottom"/>
          </w:tcPr>
          <w:p w:rsidR="00D8092D" w:rsidRPr="003850B2" w:rsidRDefault="00D8092D" w:rsidP="003850B2">
            <w:pPr>
              <w:rPr>
                <w:rFonts w:ascii="Times New Roman" w:hAnsi="Times New Roman"/>
              </w:rPr>
            </w:pPr>
            <w:r w:rsidRPr="003850B2">
              <w:rPr>
                <w:rFonts w:ascii="Times New Roman" w:hAnsi="Times New Roman"/>
              </w:rPr>
              <w:t>Недостатньо</w:t>
            </w: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4.5-4,51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180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3.72-3,73</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Merge w:val="restart"/>
            <w:tcBorders>
              <w:left w:val="nil"/>
              <w:bottom w:val="nil"/>
              <w:right w:val="nil"/>
            </w:tcBorders>
            <w:vAlign w:val="bottom"/>
          </w:tcPr>
          <w:p w:rsidR="00D8092D" w:rsidRPr="003850B2" w:rsidRDefault="00D8092D" w:rsidP="003850B2">
            <w:pPr>
              <w:rPr>
                <w:rFonts w:ascii="Times New Roman" w:hAnsi="Times New Roman"/>
              </w:rPr>
            </w:pPr>
          </w:p>
        </w:tc>
        <w:tc>
          <w:tcPr>
            <w:tcW w:w="1084" w:type="dxa"/>
            <w:vMerge w:val="restart"/>
            <w:tcBorders>
              <w:left w:val="nil"/>
              <w:bottom w:val="nil"/>
              <w:right w:val="nil"/>
            </w:tcBorders>
            <w:vAlign w:val="bottom"/>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4.47-4,49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3.7-3,71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148</w:t>
            </w:r>
          </w:p>
        </w:tc>
        <w:tc>
          <w:tcPr>
            <w:tcW w:w="0" w:type="auto"/>
            <w:vMerge/>
            <w:tcBorders>
              <w:top w:val="nil"/>
            </w:tcBorders>
            <w:vAlign w:val="center"/>
          </w:tcPr>
          <w:p w:rsidR="00D8092D" w:rsidRPr="003850B2" w:rsidRDefault="00D8092D" w:rsidP="003850B2">
            <w:pPr>
              <w:rPr>
                <w:rFonts w:ascii="Times New Roman" w:hAnsi="Times New Roman"/>
              </w:rPr>
            </w:pPr>
          </w:p>
        </w:tc>
        <w:tc>
          <w:tcPr>
            <w:tcW w:w="0" w:type="auto"/>
            <w:vMerge/>
            <w:tcBorders>
              <w:left w:val="nil"/>
              <w:bottom w:val="nil"/>
              <w:right w:val="nil"/>
            </w:tcBorders>
            <w:vAlign w:val="center"/>
          </w:tcPr>
          <w:p w:rsidR="00D8092D" w:rsidRPr="003850B2" w:rsidRDefault="00D8092D" w:rsidP="003850B2">
            <w:pPr>
              <w:rPr>
                <w:rFonts w:ascii="Times New Roman" w:hAnsi="Times New Roman"/>
              </w:rPr>
            </w:pPr>
          </w:p>
        </w:tc>
        <w:tc>
          <w:tcPr>
            <w:tcW w:w="0" w:type="auto"/>
            <w:vMerge/>
            <w:tcBorders>
              <w:left w:val="nil"/>
              <w:bottom w:val="nil"/>
              <w:right w:val="nil"/>
            </w:tcBorders>
            <w:vAlign w:val="center"/>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4.45-4,46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178</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3.67-3,69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147</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vMerge w:val="restart"/>
            <w:tcBorders>
              <w:top w:val="nil"/>
              <w:left w:val="nil"/>
              <w:bottom w:val="nil"/>
              <w:right w:val="nil"/>
            </w:tcBorders>
            <w:vAlign w:val="bottom"/>
          </w:tcPr>
          <w:p w:rsidR="00D8092D" w:rsidRPr="003850B2" w:rsidRDefault="00D8092D" w:rsidP="003850B2">
            <w:pPr>
              <w:rPr>
                <w:rFonts w:ascii="Times New Roman" w:hAnsi="Times New Roman"/>
              </w:rPr>
            </w:pPr>
          </w:p>
        </w:tc>
        <w:tc>
          <w:tcPr>
            <w:tcW w:w="1084" w:type="dxa"/>
            <w:tcBorders>
              <w:top w:val="nil"/>
              <w:left w:val="nil"/>
              <w:bottom w:val="nil"/>
              <w:right w:val="nil"/>
            </w:tcBorders>
            <w:vAlign w:val="bottom"/>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4.42-4,44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177</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3.65-3,66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146</w:t>
            </w:r>
          </w:p>
        </w:tc>
        <w:tc>
          <w:tcPr>
            <w:tcW w:w="0" w:type="auto"/>
            <w:vMerge/>
            <w:tcBorders>
              <w:top w:val="nil"/>
            </w:tcBorders>
            <w:vAlign w:val="center"/>
          </w:tcPr>
          <w:p w:rsidR="00D8092D" w:rsidRPr="003850B2" w:rsidRDefault="00D8092D" w:rsidP="003850B2">
            <w:pPr>
              <w:rPr>
                <w:rFonts w:ascii="Times New Roman" w:hAnsi="Times New Roman"/>
              </w:rPr>
            </w:pPr>
          </w:p>
        </w:tc>
        <w:tc>
          <w:tcPr>
            <w:tcW w:w="0" w:type="auto"/>
            <w:vMerge/>
            <w:tcBorders>
              <w:top w:val="nil"/>
              <w:left w:val="nil"/>
              <w:bottom w:val="nil"/>
              <w:right w:val="nil"/>
            </w:tcBorders>
            <w:vAlign w:val="center"/>
          </w:tcPr>
          <w:p w:rsidR="00D8092D" w:rsidRPr="003850B2" w:rsidRDefault="00D8092D" w:rsidP="003850B2">
            <w:pPr>
              <w:rPr>
                <w:rFonts w:ascii="Times New Roman" w:hAnsi="Times New Roman"/>
              </w:rPr>
            </w:pPr>
          </w:p>
        </w:tc>
        <w:tc>
          <w:tcPr>
            <w:tcW w:w="1084" w:type="dxa"/>
            <w:tcBorders>
              <w:top w:val="nil"/>
              <w:left w:val="nil"/>
              <w:bottom w:val="nil"/>
              <w:right w:val="nil"/>
            </w:tcBorders>
            <w:vAlign w:val="bottom"/>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4.4-4,41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176</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3.62-3,64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145</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vAlign w:val="bottom"/>
          </w:tcPr>
          <w:p w:rsidR="00D8092D" w:rsidRPr="003850B2" w:rsidRDefault="00D8092D" w:rsidP="003850B2">
            <w:pPr>
              <w:rPr>
                <w:rFonts w:ascii="Times New Roman" w:hAnsi="Times New Roman"/>
              </w:rPr>
            </w:pPr>
          </w:p>
        </w:tc>
        <w:tc>
          <w:tcPr>
            <w:tcW w:w="1084" w:type="dxa"/>
            <w:tcBorders>
              <w:top w:val="nil"/>
              <w:left w:val="nil"/>
              <w:bottom w:val="nil"/>
              <w:right w:val="nil"/>
            </w:tcBorders>
            <w:vAlign w:val="bottom"/>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4.37-4,39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175</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3.6-3,61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144</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vAlign w:val="bottom"/>
          </w:tcPr>
          <w:p w:rsidR="00D8092D" w:rsidRPr="003850B2" w:rsidRDefault="00D8092D" w:rsidP="003850B2">
            <w:pPr>
              <w:rPr>
                <w:rFonts w:ascii="Times New Roman" w:hAnsi="Times New Roman"/>
              </w:rPr>
            </w:pPr>
          </w:p>
        </w:tc>
        <w:tc>
          <w:tcPr>
            <w:tcW w:w="1084" w:type="dxa"/>
            <w:tcBorders>
              <w:top w:val="nil"/>
              <w:left w:val="nil"/>
              <w:bottom w:val="nil"/>
              <w:right w:val="nil"/>
            </w:tcBorders>
            <w:vAlign w:val="bottom"/>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4.35-4,36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174</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3.57-3,59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143</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tcPr>
          <w:p w:rsidR="00D8092D" w:rsidRPr="003850B2" w:rsidRDefault="00D8092D" w:rsidP="003850B2">
            <w:pPr>
              <w:rPr>
                <w:rFonts w:ascii="Times New Roman" w:hAnsi="Times New Roman"/>
              </w:rPr>
            </w:pPr>
          </w:p>
        </w:tc>
        <w:tc>
          <w:tcPr>
            <w:tcW w:w="1084" w:type="dxa"/>
            <w:tcBorders>
              <w:top w:val="nil"/>
              <w:left w:val="nil"/>
              <w:bottom w:val="nil"/>
              <w:right w:val="nil"/>
            </w:tcBorders>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4.32-4,34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173</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3.55-3,56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142</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tcPr>
          <w:p w:rsidR="00D8092D" w:rsidRPr="003850B2" w:rsidRDefault="00D8092D" w:rsidP="003850B2">
            <w:pPr>
              <w:rPr>
                <w:rFonts w:ascii="Times New Roman" w:hAnsi="Times New Roman"/>
              </w:rPr>
            </w:pPr>
          </w:p>
        </w:tc>
        <w:tc>
          <w:tcPr>
            <w:tcW w:w="1084" w:type="dxa"/>
            <w:tcBorders>
              <w:top w:val="nil"/>
              <w:left w:val="nil"/>
              <w:bottom w:val="nil"/>
              <w:right w:val="nil"/>
            </w:tcBorders>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4.3-4,31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172</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3.52-3,54</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141</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tcPr>
          <w:p w:rsidR="00D8092D" w:rsidRPr="003850B2" w:rsidRDefault="00D8092D" w:rsidP="003850B2">
            <w:pPr>
              <w:rPr>
                <w:rFonts w:ascii="Times New Roman" w:hAnsi="Times New Roman"/>
              </w:rPr>
            </w:pPr>
          </w:p>
        </w:tc>
        <w:tc>
          <w:tcPr>
            <w:tcW w:w="1084" w:type="dxa"/>
            <w:tcBorders>
              <w:top w:val="nil"/>
              <w:left w:val="nil"/>
              <w:bottom w:val="nil"/>
              <w:right w:val="nil"/>
            </w:tcBorders>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4,27-4,29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171</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3.5-3,51</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140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tcPr>
          <w:p w:rsidR="00D8092D" w:rsidRPr="003850B2" w:rsidRDefault="00D8092D" w:rsidP="003850B2">
            <w:pPr>
              <w:rPr>
                <w:rFonts w:ascii="Times New Roman" w:hAnsi="Times New Roman"/>
              </w:rPr>
            </w:pPr>
          </w:p>
        </w:tc>
        <w:tc>
          <w:tcPr>
            <w:tcW w:w="1084" w:type="dxa"/>
            <w:tcBorders>
              <w:top w:val="nil"/>
              <w:left w:val="nil"/>
              <w:bottom w:val="nil"/>
              <w:right w:val="nil"/>
            </w:tcBorders>
          </w:tcPr>
          <w:p w:rsidR="00D8092D" w:rsidRPr="003850B2" w:rsidRDefault="00D8092D" w:rsidP="003850B2">
            <w:pPr>
              <w:rPr>
                <w:rFonts w:ascii="Times New Roman" w:hAnsi="Times New Roman"/>
              </w:rPr>
            </w:pPr>
          </w:p>
        </w:tc>
      </w:tr>
      <w:tr w:rsidR="00D8092D" w:rsidRPr="003850B2" w:rsidTr="001F2715">
        <w:trPr>
          <w:jc w:val="center"/>
        </w:trPr>
        <w:tc>
          <w:tcPr>
            <w:tcW w:w="1015" w:type="dxa"/>
            <w:vAlign w:val="bottom"/>
          </w:tcPr>
          <w:p w:rsidR="00D8092D" w:rsidRPr="003850B2" w:rsidRDefault="00D8092D" w:rsidP="003850B2">
            <w:pPr>
              <w:rPr>
                <w:rFonts w:ascii="Times New Roman" w:hAnsi="Times New Roman"/>
              </w:rPr>
            </w:pPr>
            <w:r w:rsidRPr="003850B2">
              <w:rPr>
                <w:rFonts w:ascii="Times New Roman" w:hAnsi="Times New Roman"/>
              </w:rPr>
              <w:t>4.24-4,26</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170</w:t>
            </w:r>
          </w:p>
        </w:tc>
        <w:tc>
          <w:tcPr>
            <w:tcW w:w="0" w:type="auto"/>
            <w:vMerge/>
            <w:tcBorders>
              <w:top w:val="nil"/>
            </w:tcBorders>
            <w:vAlign w:val="center"/>
          </w:tcPr>
          <w:p w:rsidR="00D8092D" w:rsidRPr="003850B2" w:rsidRDefault="00D8092D" w:rsidP="003850B2">
            <w:pPr>
              <w:rPr>
                <w:rFonts w:ascii="Times New Roman" w:hAnsi="Times New Roman"/>
              </w:rPr>
            </w:pPr>
          </w:p>
        </w:tc>
        <w:tc>
          <w:tcPr>
            <w:tcW w:w="1025" w:type="dxa"/>
            <w:vAlign w:val="bottom"/>
          </w:tcPr>
          <w:p w:rsidR="00D8092D" w:rsidRPr="003850B2" w:rsidRDefault="00D8092D" w:rsidP="003850B2">
            <w:pPr>
              <w:rPr>
                <w:rFonts w:ascii="Times New Roman" w:hAnsi="Times New Roman"/>
              </w:rPr>
            </w:pPr>
            <w:r w:rsidRPr="003850B2">
              <w:rPr>
                <w:rFonts w:ascii="Times New Roman" w:hAnsi="Times New Roman"/>
              </w:rPr>
              <w:t>3.47-3,49</w:t>
            </w:r>
          </w:p>
        </w:tc>
        <w:tc>
          <w:tcPr>
            <w:tcW w:w="909" w:type="dxa"/>
            <w:vAlign w:val="bottom"/>
          </w:tcPr>
          <w:p w:rsidR="00D8092D" w:rsidRPr="003850B2" w:rsidRDefault="00D8092D" w:rsidP="003850B2">
            <w:pPr>
              <w:rPr>
                <w:rFonts w:ascii="Times New Roman" w:hAnsi="Times New Roman"/>
              </w:rPr>
            </w:pPr>
            <w:r w:rsidRPr="003850B2">
              <w:rPr>
                <w:rFonts w:ascii="Times New Roman" w:hAnsi="Times New Roman"/>
              </w:rPr>
              <w:t>139</w:t>
            </w:r>
          </w:p>
        </w:tc>
        <w:tc>
          <w:tcPr>
            <w:tcW w:w="0" w:type="auto"/>
            <w:vMerge/>
            <w:tcBorders>
              <w:top w:val="nil"/>
            </w:tcBorders>
            <w:vAlign w:val="center"/>
          </w:tcPr>
          <w:p w:rsidR="00D8092D" w:rsidRPr="003850B2" w:rsidRDefault="00D8092D" w:rsidP="003850B2">
            <w:pPr>
              <w:rPr>
                <w:rFonts w:ascii="Times New Roman" w:hAnsi="Times New Roman"/>
              </w:rPr>
            </w:pPr>
          </w:p>
        </w:tc>
        <w:tc>
          <w:tcPr>
            <w:tcW w:w="1115" w:type="dxa"/>
            <w:tcBorders>
              <w:top w:val="nil"/>
              <w:left w:val="nil"/>
              <w:bottom w:val="nil"/>
              <w:right w:val="nil"/>
            </w:tcBorders>
          </w:tcPr>
          <w:p w:rsidR="00D8092D" w:rsidRPr="003850B2" w:rsidRDefault="00D8092D" w:rsidP="003850B2">
            <w:pPr>
              <w:rPr>
                <w:rFonts w:ascii="Times New Roman" w:hAnsi="Times New Roman"/>
              </w:rPr>
            </w:pPr>
          </w:p>
        </w:tc>
        <w:tc>
          <w:tcPr>
            <w:tcW w:w="1084" w:type="dxa"/>
            <w:tcBorders>
              <w:top w:val="nil"/>
              <w:left w:val="nil"/>
              <w:bottom w:val="nil"/>
              <w:right w:val="nil"/>
            </w:tcBorders>
          </w:tcPr>
          <w:p w:rsidR="00D8092D" w:rsidRPr="003850B2" w:rsidRDefault="00D8092D" w:rsidP="003850B2">
            <w:pPr>
              <w:rPr>
                <w:rFonts w:ascii="Times New Roman" w:hAnsi="Times New Roman"/>
              </w:rPr>
            </w:pPr>
          </w:p>
        </w:tc>
      </w:tr>
    </w:tbl>
    <w:p w:rsidR="00D8092D" w:rsidRPr="003850B2" w:rsidRDefault="00D8092D" w:rsidP="003850B2">
      <w:pPr>
        <w:rPr>
          <w:rFonts w:ascii="Times New Roman" w:hAnsi="Times New Roman"/>
        </w:rPr>
      </w:pPr>
    </w:p>
    <w:p w:rsidR="00D8092D" w:rsidRPr="003850B2" w:rsidRDefault="00D8092D" w:rsidP="003850B2">
      <w:pPr>
        <w:rPr>
          <w:rFonts w:ascii="Times New Roman" w:hAnsi="Times New Roman"/>
        </w:rPr>
      </w:pPr>
    </w:p>
    <w:p w:rsidR="00D8092D" w:rsidRPr="003850B2" w:rsidRDefault="00D8092D" w:rsidP="003850B2">
      <w:pPr>
        <w:rPr>
          <w:rFonts w:ascii="Times New Roman" w:hAnsi="Times New Roman"/>
        </w:rPr>
      </w:pPr>
      <w:r w:rsidRPr="003850B2">
        <w:rPr>
          <w:rFonts w:ascii="Times New Roman" w:hAnsi="Times New Roman"/>
        </w:rPr>
        <w:t xml:space="preserve">Оцінювання результатів вивчення дисциплін проводиться безпосередньо під час заліку.Оцінка з дисципліни визначається як сума балів за ПНД і становить min – 120 до max – 200. Відповідність оцінок за 200 бальною шкалою, чотирибальною (національною) шкалою та шкалою ЄСТS наведена у таблиці 6 . </w:t>
      </w:r>
    </w:p>
    <w:p w:rsidR="00D8092D" w:rsidRPr="003850B2" w:rsidRDefault="00D8092D" w:rsidP="003850B2">
      <w:pPr>
        <w:jc w:val="right"/>
        <w:rPr>
          <w:rFonts w:ascii="Times New Roman" w:hAnsi="Times New Roman"/>
        </w:rPr>
      </w:pPr>
      <w:r w:rsidRPr="003850B2">
        <w:rPr>
          <w:rFonts w:ascii="Times New Roman" w:hAnsi="Times New Roman"/>
        </w:rPr>
        <w:t>Таблиця 6</w:t>
      </w:r>
    </w:p>
    <w:p w:rsidR="00D8092D" w:rsidRPr="003850B2" w:rsidRDefault="00D8092D" w:rsidP="003850B2">
      <w:pPr>
        <w:rPr>
          <w:rFonts w:ascii="Times New Roman" w:hAnsi="Times New Roman"/>
        </w:rPr>
      </w:pPr>
    </w:p>
    <w:p w:rsidR="00D8092D" w:rsidRPr="003850B2" w:rsidRDefault="00D8092D" w:rsidP="003850B2">
      <w:pPr>
        <w:rPr>
          <w:rFonts w:ascii="Times New Roman" w:hAnsi="Times New Roman"/>
          <w:b/>
        </w:rPr>
      </w:pPr>
      <w:r w:rsidRPr="003850B2">
        <w:rPr>
          <w:rFonts w:ascii="Times New Roman" w:hAnsi="Times New Roman"/>
          <w:b/>
        </w:rPr>
        <w:t>Відповідність оцінок за 200 бальною шкалою,чотирибальною (національною) шкалою та шкалою ЄСТS</w:t>
      </w:r>
    </w:p>
    <w:p w:rsidR="00D8092D" w:rsidRPr="003850B2" w:rsidRDefault="00D8092D" w:rsidP="003850B2">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t xml:space="preserve">Оцінка </w:t>
            </w:r>
          </w:p>
          <w:p w:rsidR="00D8092D" w:rsidRPr="003850B2" w:rsidRDefault="00D8092D" w:rsidP="003850B2">
            <w:pPr>
              <w:rPr>
                <w:rFonts w:ascii="Times New Roman" w:hAnsi="Times New Roman"/>
              </w:rPr>
            </w:pPr>
            <w:r w:rsidRPr="003850B2">
              <w:rPr>
                <w:rFonts w:ascii="Times New Roman" w:hAnsi="Times New Roman"/>
              </w:rPr>
              <w:t xml:space="preserve">за 200 бальною </w:t>
            </w:r>
            <w:r w:rsidRPr="003850B2">
              <w:rPr>
                <w:rFonts w:ascii="Times New Roman" w:hAnsi="Times New Roman"/>
              </w:rPr>
              <w:lastRenderedPageBreak/>
              <w:t>шкалою</w:t>
            </w:r>
          </w:p>
        </w:tc>
        <w:tc>
          <w:tcPr>
            <w:tcW w:w="2215" w:type="dxa"/>
          </w:tcPr>
          <w:p w:rsidR="00D8092D" w:rsidRPr="003850B2" w:rsidRDefault="00D8092D" w:rsidP="003850B2">
            <w:pPr>
              <w:rPr>
                <w:rFonts w:ascii="Times New Roman" w:hAnsi="Times New Roman"/>
              </w:rPr>
            </w:pPr>
            <w:r w:rsidRPr="003850B2">
              <w:rPr>
                <w:rFonts w:ascii="Times New Roman" w:hAnsi="Times New Roman"/>
              </w:rPr>
              <w:lastRenderedPageBreak/>
              <w:t>Оцінка за шкалою ECTS</w:t>
            </w:r>
          </w:p>
        </w:tc>
        <w:tc>
          <w:tcPr>
            <w:tcW w:w="2215" w:type="dxa"/>
          </w:tcPr>
          <w:p w:rsidR="00D8092D" w:rsidRPr="003850B2" w:rsidRDefault="00D8092D" w:rsidP="003850B2">
            <w:pPr>
              <w:rPr>
                <w:rFonts w:ascii="Times New Roman" w:hAnsi="Times New Roman"/>
              </w:rPr>
            </w:pPr>
            <w:r w:rsidRPr="003850B2">
              <w:rPr>
                <w:rFonts w:ascii="Times New Roman" w:hAnsi="Times New Roman"/>
              </w:rPr>
              <w:t xml:space="preserve">Оцінка за </w:t>
            </w:r>
          </w:p>
          <w:p w:rsidR="00D8092D" w:rsidRPr="003850B2" w:rsidRDefault="00D8092D" w:rsidP="003850B2">
            <w:pPr>
              <w:rPr>
                <w:rFonts w:ascii="Times New Roman" w:hAnsi="Times New Roman"/>
              </w:rPr>
            </w:pPr>
            <w:r w:rsidRPr="003850B2">
              <w:rPr>
                <w:rFonts w:ascii="Times New Roman" w:hAnsi="Times New Roman"/>
              </w:rPr>
              <w:t xml:space="preserve">чотирибальною (національною) </w:t>
            </w:r>
            <w:r w:rsidRPr="003850B2">
              <w:rPr>
                <w:rFonts w:ascii="Times New Roman" w:hAnsi="Times New Roman"/>
              </w:rPr>
              <w:lastRenderedPageBreak/>
              <w:t>шкалою</w:t>
            </w:r>
          </w:p>
        </w:tc>
      </w:tr>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lastRenderedPageBreak/>
              <w:t>180–200</w:t>
            </w:r>
          </w:p>
        </w:tc>
        <w:tc>
          <w:tcPr>
            <w:tcW w:w="2215" w:type="dxa"/>
          </w:tcPr>
          <w:p w:rsidR="00D8092D" w:rsidRPr="003850B2" w:rsidRDefault="00D8092D" w:rsidP="003850B2">
            <w:pPr>
              <w:rPr>
                <w:rFonts w:ascii="Times New Roman" w:hAnsi="Times New Roman"/>
              </w:rPr>
            </w:pPr>
            <w:r w:rsidRPr="003850B2">
              <w:rPr>
                <w:rFonts w:ascii="Times New Roman" w:hAnsi="Times New Roman"/>
              </w:rPr>
              <w:t>А</w:t>
            </w:r>
          </w:p>
        </w:tc>
        <w:tc>
          <w:tcPr>
            <w:tcW w:w="2215" w:type="dxa"/>
          </w:tcPr>
          <w:p w:rsidR="00D8092D" w:rsidRPr="003850B2" w:rsidRDefault="00D8092D" w:rsidP="003850B2">
            <w:pPr>
              <w:rPr>
                <w:rFonts w:ascii="Times New Roman" w:hAnsi="Times New Roman"/>
              </w:rPr>
            </w:pPr>
            <w:r w:rsidRPr="003850B2">
              <w:rPr>
                <w:rFonts w:ascii="Times New Roman" w:hAnsi="Times New Roman"/>
              </w:rPr>
              <w:t>Відмінно</w:t>
            </w:r>
          </w:p>
        </w:tc>
      </w:tr>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t>160–179</w:t>
            </w:r>
          </w:p>
        </w:tc>
        <w:tc>
          <w:tcPr>
            <w:tcW w:w="2215" w:type="dxa"/>
          </w:tcPr>
          <w:p w:rsidR="00D8092D" w:rsidRPr="003850B2" w:rsidRDefault="00D8092D" w:rsidP="003850B2">
            <w:pPr>
              <w:rPr>
                <w:rFonts w:ascii="Times New Roman" w:hAnsi="Times New Roman"/>
              </w:rPr>
            </w:pPr>
            <w:r w:rsidRPr="003850B2">
              <w:rPr>
                <w:rFonts w:ascii="Times New Roman" w:hAnsi="Times New Roman"/>
              </w:rPr>
              <w:t>В</w:t>
            </w:r>
          </w:p>
        </w:tc>
        <w:tc>
          <w:tcPr>
            <w:tcW w:w="2215" w:type="dxa"/>
          </w:tcPr>
          <w:p w:rsidR="00D8092D" w:rsidRPr="003850B2" w:rsidRDefault="00D8092D" w:rsidP="003850B2">
            <w:pPr>
              <w:rPr>
                <w:rFonts w:ascii="Times New Roman" w:hAnsi="Times New Roman"/>
              </w:rPr>
            </w:pPr>
            <w:r w:rsidRPr="003850B2">
              <w:rPr>
                <w:rFonts w:ascii="Times New Roman" w:hAnsi="Times New Roman"/>
              </w:rPr>
              <w:t>Добре</w:t>
            </w:r>
          </w:p>
        </w:tc>
      </w:tr>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t>150–159</w:t>
            </w:r>
          </w:p>
        </w:tc>
        <w:tc>
          <w:tcPr>
            <w:tcW w:w="2215" w:type="dxa"/>
          </w:tcPr>
          <w:p w:rsidR="00D8092D" w:rsidRPr="003850B2" w:rsidRDefault="00D8092D" w:rsidP="003850B2">
            <w:pPr>
              <w:rPr>
                <w:rFonts w:ascii="Times New Roman" w:hAnsi="Times New Roman"/>
              </w:rPr>
            </w:pPr>
            <w:r w:rsidRPr="003850B2">
              <w:rPr>
                <w:rFonts w:ascii="Times New Roman" w:hAnsi="Times New Roman"/>
              </w:rPr>
              <w:t>С</w:t>
            </w:r>
          </w:p>
        </w:tc>
        <w:tc>
          <w:tcPr>
            <w:tcW w:w="2215" w:type="dxa"/>
          </w:tcPr>
          <w:p w:rsidR="00D8092D" w:rsidRPr="003850B2" w:rsidRDefault="00D8092D" w:rsidP="003850B2">
            <w:pPr>
              <w:rPr>
                <w:rFonts w:ascii="Times New Roman" w:hAnsi="Times New Roman"/>
              </w:rPr>
            </w:pPr>
            <w:r w:rsidRPr="003850B2">
              <w:rPr>
                <w:rFonts w:ascii="Times New Roman" w:hAnsi="Times New Roman"/>
              </w:rPr>
              <w:t>Добре</w:t>
            </w:r>
          </w:p>
        </w:tc>
      </w:tr>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t>130–149</w:t>
            </w:r>
          </w:p>
        </w:tc>
        <w:tc>
          <w:tcPr>
            <w:tcW w:w="2215" w:type="dxa"/>
          </w:tcPr>
          <w:p w:rsidR="00D8092D" w:rsidRPr="003850B2" w:rsidRDefault="00D8092D" w:rsidP="003850B2">
            <w:pPr>
              <w:rPr>
                <w:rFonts w:ascii="Times New Roman" w:hAnsi="Times New Roman"/>
              </w:rPr>
            </w:pPr>
            <w:r w:rsidRPr="003850B2">
              <w:rPr>
                <w:rFonts w:ascii="Times New Roman" w:hAnsi="Times New Roman"/>
              </w:rPr>
              <w:t>D</w:t>
            </w:r>
          </w:p>
        </w:tc>
        <w:tc>
          <w:tcPr>
            <w:tcW w:w="2215" w:type="dxa"/>
          </w:tcPr>
          <w:p w:rsidR="00D8092D" w:rsidRPr="003850B2" w:rsidRDefault="00D8092D" w:rsidP="003850B2">
            <w:pPr>
              <w:rPr>
                <w:rFonts w:ascii="Times New Roman" w:hAnsi="Times New Roman"/>
              </w:rPr>
            </w:pPr>
            <w:r w:rsidRPr="003850B2">
              <w:rPr>
                <w:rFonts w:ascii="Times New Roman" w:hAnsi="Times New Roman"/>
              </w:rPr>
              <w:t>Задовільно</w:t>
            </w:r>
          </w:p>
        </w:tc>
      </w:tr>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t>120–129</w:t>
            </w:r>
          </w:p>
        </w:tc>
        <w:tc>
          <w:tcPr>
            <w:tcW w:w="2215" w:type="dxa"/>
          </w:tcPr>
          <w:p w:rsidR="00D8092D" w:rsidRPr="003850B2" w:rsidRDefault="00D8092D" w:rsidP="003850B2">
            <w:pPr>
              <w:rPr>
                <w:rFonts w:ascii="Times New Roman" w:hAnsi="Times New Roman"/>
              </w:rPr>
            </w:pPr>
            <w:r w:rsidRPr="003850B2">
              <w:rPr>
                <w:rFonts w:ascii="Times New Roman" w:hAnsi="Times New Roman"/>
              </w:rPr>
              <w:t>E</w:t>
            </w:r>
          </w:p>
        </w:tc>
        <w:tc>
          <w:tcPr>
            <w:tcW w:w="2215" w:type="dxa"/>
          </w:tcPr>
          <w:p w:rsidR="00D8092D" w:rsidRPr="003850B2" w:rsidRDefault="00D8092D" w:rsidP="003850B2">
            <w:pPr>
              <w:rPr>
                <w:rFonts w:ascii="Times New Roman" w:hAnsi="Times New Roman"/>
              </w:rPr>
            </w:pPr>
            <w:r w:rsidRPr="003850B2">
              <w:rPr>
                <w:rFonts w:ascii="Times New Roman" w:hAnsi="Times New Roman"/>
              </w:rPr>
              <w:t xml:space="preserve">Задовільно </w:t>
            </w:r>
          </w:p>
        </w:tc>
      </w:tr>
      <w:tr w:rsidR="00D8092D" w:rsidRPr="003850B2" w:rsidTr="001F2715">
        <w:trPr>
          <w:jc w:val="center"/>
        </w:trPr>
        <w:tc>
          <w:tcPr>
            <w:tcW w:w="2215" w:type="dxa"/>
          </w:tcPr>
          <w:p w:rsidR="00D8092D" w:rsidRPr="003850B2" w:rsidRDefault="00D8092D" w:rsidP="003850B2">
            <w:pPr>
              <w:rPr>
                <w:rFonts w:ascii="Times New Roman" w:hAnsi="Times New Roman"/>
              </w:rPr>
            </w:pPr>
            <w:r w:rsidRPr="003850B2">
              <w:rPr>
                <w:rFonts w:ascii="Times New Roman" w:hAnsi="Times New Roman"/>
              </w:rPr>
              <w:t>Менше 120</w:t>
            </w:r>
          </w:p>
        </w:tc>
        <w:tc>
          <w:tcPr>
            <w:tcW w:w="2215" w:type="dxa"/>
          </w:tcPr>
          <w:p w:rsidR="00D8092D" w:rsidRPr="003850B2" w:rsidRDefault="00D8092D" w:rsidP="003850B2">
            <w:pPr>
              <w:rPr>
                <w:rFonts w:ascii="Times New Roman" w:hAnsi="Times New Roman"/>
              </w:rPr>
            </w:pPr>
            <w:r w:rsidRPr="003850B2">
              <w:rPr>
                <w:rFonts w:ascii="Times New Roman" w:hAnsi="Times New Roman"/>
              </w:rPr>
              <w:t>F, Fx</w:t>
            </w:r>
          </w:p>
        </w:tc>
        <w:tc>
          <w:tcPr>
            <w:tcW w:w="2215" w:type="dxa"/>
          </w:tcPr>
          <w:p w:rsidR="00D8092D" w:rsidRPr="003850B2" w:rsidRDefault="00D8092D" w:rsidP="003850B2">
            <w:pPr>
              <w:rPr>
                <w:rFonts w:ascii="Times New Roman" w:hAnsi="Times New Roman"/>
              </w:rPr>
            </w:pPr>
            <w:r w:rsidRPr="003850B2">
              <w:rPr>
                <w:rFonts w:ascii="Times New Roman" w:hAnsi="Times New Roman"/>
              </w:rPr>
              <w:t>Незадовільно</w:t>
            </w:r>
          </w:p>
        </w:tc>
      </w:tr>
    </w:tbl>
    <w:p w:rsidR="00D8092D" w:rsidRPr="003850B2" w:rsidRDefault="00D8092D" w:rsidP="003850B2">
      <w:pPr>
        <w:rPr>
          <w:rFonts w:ascii="Times New Roman" w:hAnsi="Times New Roman"/>
        </w:rPr>
      </w:pPr>
    </w:p>
    <w:p w:rsidR="00D8092D" w:rsidRPr="003850B2" w:rsidRDefault="00D8092D" w:rsidP="003850B2">
      <w:pPr>
        <w:rPr>
          <w:rFonts w:ascii="Times New Roman" w:hAnsi="Times New Roman"/>
        </w:rPr>
      </w:pPr>
      <w:r w:rsidRPr="003850B2">
        <w:rPr>
          <w:rFonts w:ascii="Times New Roman" w:hAnsi="Times New Roman"/>
        </w:rPr>
        <w:t>Оцінка з дисципліни виставляється лише студентам, яким зараховані усі підсумкові заняття, заліки.</w:t>
      </w:r>
    </w:p>
    <w:p w:rsidR="00D8092D" w:rsidRPr="003850B2" w:rsidRDefault="00D8092D" w:rsidP="003850B2">
      <w:pPr>
        <w:rPr>
          <w:rFonts w:ascii="Times New Roman" w:hAnsi="Times New Roman"/>
        </w:rPr>
      </w:pPr>
      <w:r w:rsidRPr="003850B2">
        <w:rPr>
          <w:rFonts w:ascii="Times New Roman" w:hAnsi="Times New Roman"/>
        </w:rPr>
        <w:t>Оцінки "FX" або "F" ("незадовільно") виставляються студентам, яким не зараховано вивчення дисципліни, формою контролю якої є залік.</w:t>
      </w:r>
    </w:p>
    <w:p w:rsidR="00D8092D" w:rsidRPr="003850B2" w:rsidRDefault="00D8092D" w:rsidP="003850B2">
      <w:pPr>
        <w:rPr>
          <w:rFonts w:ascii="Times New Roman" w:hAnsi="Times New Roman"/>
        </w:rPr>
      </w:pPr>
      <w:r w:rsidRPr="003850B2">
        <w:rPr>
          <w:rFonts w:ascii="Times New Roman" w:hAnsi="Times New Roman"/>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         </w:t>
      </w:r>
    </w:p>
    <w:p w:rsidR="00D8092D" w:rsidRPr="003850B2" w:rsidRDefault="00D8092D" w:rsidP="003850B2">
      <w:pPr>
        <w:rPr>
          <w:rFonts w:ascii="Times New Roman" w:hAnsi="Times New Roman"/>
          <w:b/>
        </w:rPr>
      </w:pPr>
      <w:r w:rsidRPr="003850B2">
        <w:rPr>
          <w:rFonts w:ascii="Times New Roman" w:hAnsi="Times New Roman"/>
          <w:b/>
        </w:rPr>
        <w:t xml:space="preserve">                                           ПИТАННЯ ДЛЯ САМОКОНТРОЛЮ</w:t>
      </w:r>
    </w:p>
    <w:p w:rsidR="00D8092D" w:rsidRPr="003850B2" w:rsidRDefault="00D8092D" w:rsidP="003850B2">
      <w:pPr>
        <w:rPr>
          <w:rFonts w:ascii="Times New Roman" w:hAnsi="Times New Roman"/>
        </w:rPr>
      </w:pPr>
      <w:r w:rsidRPr="003850B2">
        <w:rPr>
          <w:rFonts w:ascii="Times New Roman" w:hAnsi="Times New Roman"/>
        </w:rPr>
        <w:t xml:space="preserve">1. Сутність психодіагностики як науки. </w:t>
      </w:r>
    </w:p>
    <w:p w:rsidR="00D8092D" w:rsidRPr="003850B2" w:rsidRDefault="00D8092D" w:rsidP="003850B2">
      <w:pPr>
        <w:rPr>
          <w:rFonts w:ascii="Times New Roman" w:hAnsi="Times New Roman"/>
        </w:rPr>
      </w:pPr>
      <w:r w:rsidRPr="003850B2">
        <w:rPr>
          <w:rFonts w:ascii="Times New Roman" w:hAnsi="Times New Roman"/>
        </w:rPr>
        <w:t xml:space="preserve">2. Психодіагностика як теоретична дисципліна. </w:t>
      </w:r>
    </w:p>
    <w:p w:rsidR="00D8092D" w:rsidRPr="003850B2" w:rsidRDefault="00D8092D" w:rsidP="003850B2">
      <w:pPr>
        <w:rPr>
          <w:rFonts w:ascii="Times New Roman" w:hAnsi="Times New Roman"/>
        </w:rPr>
      </w:pPr>
      <w:r w:rsidRPr="003850B2">
        <w:rPr>
          <w:rFonts w:ascii="Times New Roman" w:hAnsi="Times New Roman"/>
        </w:rPr>
        <w:t xml:space="preserve">3. Психодіагностика як практична дисципліна. </w:t>
      </w:r>
    </w:p>
    <w:p w:rsidR="00D8092D" w:rsidRPr="003850B2" w:rsidRDefault="00D8092D" w:rsidP="003850B2">
      <w:pPr>
        <w:rPr>
          <w:rFonts w:ascii="Times New Roman" w:hAnsi="Times New Roman"/>
        </w:rPr>
      </w:pPr>
      <w:r w:rsidRPr="003850B2">
        <w:rPr>
          <w:rFonts w:ascii="Times New Roman" w:hAnsi="Times New Roman"/>
        </w:rPr>
        <w:t>4. Основні завдання сучасної психодіагностики.</w:t>
      </w:r>
    </w:p>
    <w:p w:rsidR="00D8092D" w:rsidRPr="003850B2" w:rsidRDefault="00D8092D" w:rsidP="003850B2">
      <w:pPr>
        <w:rPr>
          <w:rFonts w:ascii="Times New Roman" w:hAnsi="Times New Roman"/>
        </w:rPr>
      </w:pPr>
      <w:r w:rsidRPr="003850B2">
        <w:rPr>
          <w:rFonts w:ascii="Times New Roman" w:hAnsi="Times New Roman"/>
        </w:rPr>
        <w:t xml:space="preserve">5. Основні напрямки розвитку сучасної психодіагностики. </w:t>
      </w:r>
    </w:p>
    <w:p w:rsidR="00D8092D" w:rsidRPr="003850B2" w:rsidRDefault="00D8092D" w:rsidP="003850B2">
      <w:pPr>
        <w:rPr>
          <w:rFonts w:ascii="Times New Roman" w:hAnsi="Times New Roman"/>
        </w:rPr>
      </w:pPr>
      <w:r w:rsidRPr="003850B2">
        <w:rPr>
          <w:rFonts w:ascii="Times New Roman" w:hAnsi="Times New Roman"/>
        </w:rPr>
        <w:t>6. Два періоди розвитку психодіагностики в Росії та Україні.</w:t>
      </w:r>
    </w:p>
    <w:p w:rsidR="00D8092D" w:rsidRPr="003850B2" w:rsidRDefault="00D8092D" w:rsidP="003850B2">
      <w:pPr>
        <w:rPr>
          <w:rFonts w:ascii="Times New Roman" w:hAnsi="Times New Roman"/>
        </w:rPr>
      </w:pPr>
      <w:r w:rsidRPr="003850B2">
        <w:rPr>
          <w:rFonts w:ascii="Times New Roman" w:hAnsi="Times New Roman"/>
        </w:rPr>
        <w:t xml:space="preserve">7. Розвиток психодіагностики в Україні. </w:t>
      </w:r>
    </w:p>
    <w:p w:rsidR="00D8092D" w:rsidRPr="003850B2" w:rsidRDefault="00D8092D" w:rsidP="003850B2">
      <w:pPr>
        <w:rPr>
          <w:rFonts w:ascii="Times New Roman" w:hAnsi="Times New Roman"/>
        </w:rPr>
      </w:pPr>
      <w:r w:rsidRPr="003850B2">
        <w:rPr>
          <w:rFonts w:ascii="Times New Roman" w:hAnsi="Times New Roman"/>
        </w:rPr>
        <w:t xml:space="preserve">8. Психодіагностика як теоретична та практична дисципліна. </w:t>
      </w:r>
    </w:p>
    <w:p w:rsidR="00D8092D" w:rsidRPr="003850B2" w:rsidRDefault="00D8092D" w:rsidP="003850B2">
      <w:pPr>
        <w:rPr>
          <w:rFonts w:ascii="Times New Roman" w:hAnsi="Times New Roman"/>
        </w:rPr>
      </w:pPr>
      <w:r w:rsidRPr="003850B2">
        <w:rPr>
          <w:rFonts w:ascii="Times New Roman" w:hAnsi="Times New Roman"/>
        </w:rPr>
        <w:t xml:space="preserve">9. Становлення та розвиток вітчизняної психодіагностики. </w:t>
      </w:r>
    </w:p>
    <w:p w:rsidR="00D8092D" w:rsidRPr="003850B2" w:rsidRDefault="00D8092D" w:rsidP="003850B2">
      <w:pPr>
        <w:rPr>
          <w:rFonts w:ascii="Times New Roman" w:hAnsi="Times New Roman"/>
        </w:rPr>
      </w:pPr>
      <w:r w:rsidRPr="003850B2">
        <w:rPr>
          <w:rFonts w:ascii="Times New Roman" w:hAnsi="Times New Roman"/>
        </w:rPr>
        <w:t xml:space="preserve">10. Два рівня психодіагностики за Л. Виготським. </w:t>
      </w:r>
    </w:p>
    <w:p w:rsidR="00D8092D" w:rsidRPr="003850B2" w:rsidRDefault="00D8092D" w:rsidP="003850B2">
      <w:pPr>
        <w:rPr>
          <w:rFonts w:ascii="Times New Roman" w:hAnsi="Times New Roman"/>
        </w:rPr>
      </w:pPr>
      <w:r w:rsidRPr="003850B2">
        <w:rPr>
          <w:rFonts w:ascii="Times New Roman" w:hAnsi="Times New Roman"/>
        </w:rPr>
        <w:t xml:space="preserve">11. Класифікація психодіагностичних процедур. </w:t>
      </w:r>
    </w:p>
    <w:p w:rsidR="00D8092D" w:rsidRPr="003850B2" w:rsidRDefault="00D8092D" w:rsidP="003850B2">
      <w:pPr>
        <w:rPr>
          <w:rFonts w:ascii="Times New Roman" w:hAnsi="Times New Roman"/>
        </w:rPr>
      </w:pPr>
      <w:r w:rsidRPr="003850B2">
        <w:rPr>
          <w:rFonts w:ascii="Times New Roman" w:hAnsi="Times New Roman"/>
        </w:rPr>
        <w:t xml:space="preserve">12. Характеристика методики ТАТ Г. Мюррея. </w:t>
      </w:r>
    </w:p>
    <w:p w:rsidR="00D8092D" w:rsidRPr="003850B2" w:rsidRDefault="00D8092D" w:rsidP="003850B2">
      <w:pPr>
        <w:rPr>
          <w:rFonts w:ascii="Times New Roman" w:hAnsi="Times New Roman"/>
        </w:rPr>
      </w:pPr>
      <w:r w:rsidRPr="003850B2">
        <w:rPr>
          <w:rFonts w:ascii="Times New Roman" w:hAnsi="Times New Roman"/>
        </w:rPr>
        <w:t xml:space="preserve">13. Основи класифікації діагностичних процедур. </w:t>
      </w:r>
    </w:p>
    <w:p w:rsidR="00D8092D" w:rsidRPr="003850B2" w:rsidRDefault="00D8092D" w:rsidP="003850B2">
      <w:pPr>
        <w:rPr>
          <w:rFonts w:ascii="Times New Roman" w:hAnsi="Times New Roman"/>
        </w:rPr>
      </w:pPr>
      <w:r w:rsidRPr="003850B2">
        <w:rPr>
          <w:rFonts w:ascii="Times New Roman" w:hAnsi="Times New Roman"/>
        </w:rPr>
        <w:t xml:space="preserve">14. Характеристика особистісного опитувальника Кетелла. </w:t>
      </w:r>
    </w:p>
    <w:p w:rsidR="00D8092D" w:rsidRPr="003850B2" w:rsidRDefault="00D8092D" w:rsidP="003850B2">
      <w:pPr>
        <w:rPr>
          <w:rFonts w:ascii="Times New Roman" w:hAnsi="Times New Roman"/>
        </w:rPr>
      </w:pPr>
      <w:r w:rsidRPr="003850B2">
        <w:rPr>
          <w:rFonts w:ascii="Times New Roman" w:hAnsi="Times New Roman"/>
        </w:rPr>
        <w:t xml:space="preserve">15. Основні етапи розвитку психодіагностики в Україні. </w:t>
      </w:r>
    </w:p>
    <w:p w:rsidR="00D8092D" w:rsidRPr="003850B2" w:rsidRDefault="00D8092D" w:rsidP="003850B2">
      <w:pPr>
        <w:rPr>
          <w:rFonts w:ascii="Times New Roman" w:hAnsi="Times New Roman"/>
        </w:rPr>
      </w:pPr>
      <w:r w:rsidRPr="003850B2">
        <w:rPr>
          <w:rFonts w:ascii="Times New Roman" w:hAnsi="Times New Roman"/>
        </w:rPr>
        <w:t xml:space="preserve">16. Причини дискредитації вітчизняної психодіагностики у 30-ті роки ХХ ст. </w:t>
      </w:r>
    </w:p>
    <w:p w:rsidR="00D8092D" w:rsidRPr="003850B2" w:rsidRDefault="00D8092D" w:rsidP="003850B2">
      <w:pPr>
        <w:rPr>
          <w:rFonts w:ascii="Times New Roman" w:hAnsi="Times New Roman"/>
        </w:rPr>
      </w:pPr>
      <w:r w:rsidRPr="003850B2">
        <w:rPr>
          <w:rFonts w:ascii="Times New Roman" w:hAnsi="Times New Roman"/>
        </w:rPr>
        <w:t>17. Поняття про стандартизацію психодіагностичних процедур.</w:t>
      </w:r>
    </w:p>
    <w:p w:rsidR="00D8092D" w:rsidRPr="003850B2" w:rsidRDefault="00D8092D" w:rsidP="003850B2">
      <w:pPr>
        <w:rPr>
          <w:rFonts w:ascii="Times New Roman" w:hAnsi="Times New Roman"/>
        </w:rPr>
      </w:pPr>
      <w:r w:rsidRPr="003850B2">
        <w:rPr>
          <w:rFonts w:ascii="Times New Roman" w:hAnsi="Times New Roman"/>
        </w:rPr>
        <w:t>18. Поняття про валідність психодіагностичних процедур.</w:t>
      </w:r>
    </w:p>
    <w:p w:rsidR="00D8092D" w:rsidRPr="003850B2" w:rsidRDefault="00D8092D" w:rsidP="003850B2">
      <w:pPr>
        <w:rPr>
          <w:rFonts w:ascii="Times New Roman" w:hAnsi="Times New Roman"/>
        </w:rPr>
      </w:pPr>
      <w:r w:rsidRPr="003850B2">
        <w:rPr>
          <w:rFonts w:ascii="Times New Roman" w:hAnsi="Times New Roman"/>
        </w:rPr>
        <w:lastRenderedPageBreak/>
        <w:t>19. Тест Розенцвейга.</w:t>
      </w:r>
    </w:p>
    <w:p w:rsidR="00D8092D" w:rsidRPr="003850B2" w:rsidRDefault="00D8092D" w:rsidP="003850B2">
      <w:pPr>
        <w:rPr>
          <w:rFonts w:ascii="Times New Roman" w:hAnsi="Times New Roman"/>
        </w:rPr>
      </w:pPr>
      <w:r w:rsidRPr="003850B2">
        <w:rPr>
          <w:rFonts w:ascii="Times New Roman" w:hAnsi="Times New Roman"/>
        </w:rPr>
        <w:t xml:space="preserve">20. Тест “Штур”. </w:t>
      </w:r>
    </w:p>
    <w:p w:rsidR="00D8092D" w:rsidRPr="003850B2" w:rsidRDefault="00D8092D" w:rsidP="003850B2">
      <w:pPr>
        <w:rPr>
          <w:rFonts w:ascii="Times New Roman" w:hAnsi="Times New Roman"/>
        </w:rPr>
      </w:pPr>
      <w:r w:rsidRPr="003850B2">
        <w:rPr>
          <w:rFonts w:ascii="Times New Roman" w:hAnsi="Times New Roman"/>
        </w:rPr>
        <w:t xml:space="preserve">21. Поняття про надійність психодіагностичних процедур. </w:t>
      </w:r>
    </w:p>
    <w:p w:rsidR="00D8092D" w:rsidRPr="003850B2" w:rsidRDefault="00D8092D" w:rsidP="003850B2">
      <w:pPr>
        <w:rPr>
          <w:rFonts w:ascii="Times New Roman" w:hAnsi="Times New Roman"/>
        </w:rPr>
      </w:pPr>
      <w:r w:rsidRPr="003850B2">
        <w:rPr>
          <w:rFonts w:ascii="Times New Roman" w:hAnsi="Times New Roman"/>
        </w:rPr>
        <w:t>22. Робота з опитуавльником Айзенка.</w:t>
      </w:r>
    </w:p>
    <w:p w:rsidR="00D8092D" w:rsidRPr="003850B2" w:rsidRDefault="00D8092D" w:rsidP="003850B2">
      <w:pPr>
        <w:rPr>
          <w:rFonts w:ascii="Times New Roman" w:hAnsi="Times New Roman"/>
        </w:rPr>
      </w:pPr>
      <w:r w:rsidRPr="003850B2">
        <w:rPr>
          <w:rFonts w:ascii="Times New Roman" w:hAnsi="Times New Roman"/>
        </w:rPr>
        <w:t xml:space="preserve">23. Поняття про “об’єктивний”, “суб’єктивний” та “проективний” підходи у прикладній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24. Вимоги до користувачів психодіагностичних методик. </w:t>
      </w:r>
    </w:p>
    <w:p w:rsidR="00D8092D" w:rsidRPr="003850B2" w:rsidRDefault="00D8092D" w:rsidP="003850B2">
      <w:pPr>
        <w:rPr>
          <w:rFonts w:ascii="Times New Roman" w:hAnsi="Times New Roman"/>
        </w:rPr>
      </w:pPr>
      <w:r w:rsidRPr="003850B2">
        <w:rPr>
          <w:rFonts w:ascii="Times New Roman" w:hAnsi="Times New Roman"/>
        </w:rPr>
        <w:t xml:space="preserve">25. Основні вимоги до застосування психодіагностичних методів. </w:t>
      </w:r>
    </w:p>
    <w:p w:rsidR="00D8092D" w:rsidRPr="003850B2" w:rsidRDefault="00D8092D" w:rsidP="003850B2">
      <w:pPr>
        <w:rPr>
          <w:rFonts w:ascii="Times New Roman" w:hAnsi="Times New Roman"/>
        </w:rPr>
      </w:pPr>
      <w:r w:rsidRPr="003850B2">
        <w:rPr>
          <w:rFonts w:ascii="Times New Roman" w:hAnsi="Times New Roman"/>
        </w:rPr>
        <w:t xml:space="preserve">26. Тест-опитувальник Стреляу. </w:t>
      </w:r>
    </w:p>
    <w:p w:rsidR="00D8092D" w:rsidRPr="003850B2" w:rsidRDefault="00D8092D" w:rsidP="003850B2">
      <w:pPr>
        <w:rPr>
          <w:rFonts w:ascii="Times New Roman" w:hAnsi="Times New Roman"/>
        </w:rPr>
      </w:pPr>
      <w:r w:rsidRPr="003850B2">
        <w:rPr>
          <w:rFonts w:ascii="Times New Roman" w:hAnsi="Times New Roman"/>
        </w:rPr>
        <w:t xml:space="preserve">27. Оцінка інтелекту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28. Тест Роршаха. </w:t>
      </w:r>
    </w:p>
    <w:p w:rsidR="00D8092D" w:rsidRPr="003850B2" w:rsidRDefault="00D8092D" w:rsidP="003850B2">
      <w:pPr>
        <w:rPr>
          <w:rFonts w:ascii="Times New Roman" w:hAnsi="Times New Roman"/>
        </w:rPr>
      </w:pPr>
      <w:r w:rsidRPr="003850B2">
        <w:rPr>
          <w:rFonts w:ascii="Times New Roman" w:hAnsi="Times New Roman"/>
        </w:rPr>
        <w:t xml:space="preserve">29. Поняття про вербальну та невербальну психодіагностику. </w:t>
      </w:r>
    </w:p>
    <w:p w:rsidR="00D8092D" w:rsidRPr="003850B2" w:rsidRDefault="00D8092D" w:rsidP="003850B2">
      <w:pPr>
        <w:rPr>
          <w:rFonts w:ascii="Times New Roman" w:hAnsi="Times New Roman"/>
        </w:rPr>
      </w:pPr>
      <w:r w:rsidRPr="003850B2">
        <w:rPr>
          <w:rFonts w:ascii="Times New Roman" w:hAnsi="Times New Roman"/>
        </w:rPr>
        <w:t xml:space="preserve">30. Використання проективних методик у діяльності. </w:t>
      </w:r>
    </w:p>
    <w:p w:rsidR="00D8092D" w:rsidRPr="003850B2" w:rsidRDefault="00D8092D" w:rsidP="003850B2">
      <w:pPr>
        <w:rPr>
          <w:rFonts w:ascii="Times New Roman" w:hAnsi="Times New Roman"/>
        </w:rPr>
      </w:pPr>
      <w:r w:rsidRPr="003850B2">
        <w:rPr>
          <w:rFonts w:ascii="Times New Roman" w:hAnsi="Times New Roman"/>
        </w:rPr>
        <w:t>31. Мінесотський багатопрофільний опитувальник (ММРІ).</w:t>
      </w:r>
    </w:p>
    <w:p w:rsidR="00D8092D" w:rsidRPr="003850B2" w:rsidRDefault="00D8092D" w:rsidP="003850B2">
      <w:pPr>
        <w:rPr>
          <w:rFonts w:ascii="Times New Roman" w:hAnsi="Times New Roman"/>
        </w:rPr>
      </w:pPr>
      <w:r w:rsidRPr="003850B2">
        <w:rPr>
          <w:rFonts w:ascii="Times New Roman" w:hAnsi="Times New Roman"/>
        </w:rPr>
        <w:t xml:space="preserve"> 32. Візуальна психодіагностика та її застосування у роботі </w:t>
      </w:r>
    </w:p>
    <w:p w:rsidR="00D8092D" w:rsidRPr="003850B2" w:rsidRDefault="00D8092D" w:rsidP="003850B2">
      <w:pPr>
        <w:rPr>
          <w:rFonts w:ascii="Times New Roman" w:hAnsi="Times New Roman"/>
        </w:rPr>
      </w:pPr>
      <w:r w:rsidRPr="003850B2">
        <w:rPr>
          <w:rFonts w:ascii="Times New Roman" w:hAnsi="Times New Roman"/>
        </w:rPr>
        <w:t xml:space="preserve">33. Сутність контент-аналізу як психодіагностичної процедури. </w:t>
      </w:r>
    </w:p>
    <w:p w:rsidR="00D8092D" w:rsidRPr="003850B2" w:rsidRDefault="00D8092D" w:rsidP="003850B2">
      <w:pPr>
        <w:rPr>
          <w:rFonts w:ascii="Times New Roman" w:hAnsi="Times New Roman"/>
        </w:rPr>
      </w:pPr>
      <w:r w:rsidRPr="003850B2">
        <w:rPr>
          <w:rFonts w:ascii="Times New Roman" w:hAnsi="Times New Roman"/>
        </w:rPr>
        <w:t xml:space="preserve">34. Тест Равена. </w:t>
      </w:r>
    </w:p>
    <w:p w:rsidR="00D8092D" w:rsidRPr="003850B2" w:rsidRDefault="00D8092D" w:rsidP="003850B2">
      <w:pPr>
        <w:rPr>
          <w:rFonts w:ascii="Times New Roman" w:hAnsi="Times New Roman"/>
        </w:rPr>
      </w:pPr>
      <w:r w:rsidRPr="003850B2">
        <w:rPr>
          <w:rFonts w:ascii="Times New Roman" w:hAnsi="Times New Roman"/>
        </w:rPr>
        <w:t xml:space="preserve">35. Психодіагностика міжособистісних стосунків. </w:t>
      </w:r>
    </w:p>
    <w:p w:rsidR="00D8092D" w:rsidRPr="003850B2" w:rsidRDefault="00D8092D" w:rsidP="003850B2">
      <w:pPr>
        <w:rPr>
          <w:rFonts w:ascii="Times New Roman" w:hAnsi="Times New Roman"/>
        </w:rPr>
      </w:pPr>
      <w:r w:rsidRPr="003850B2">
        <w:rPr>
          <w:rFonts w:ascii="Times New Roman" w:hAnsi="Times New Roman"/>
        </w:rPr>
        <w:t xml:space="preserve">36. Історія створення психологічних тестів. </w:t>
      </w:r>
    </w:p>
    <w:p w:rsidR="00D8092D" w:rsidRPr="003850B2" w:rsidRDefault="00D8092D" w:rsidP="003850B2">
      <w:pPr>
        <w:rPr>
          <w:rFonts w:ascii="Times New Roman" w:hAnsi="Times New Roman"/>
        </w:rPr>
      </w:pPr>
      <w:r w:rsidRPr="003850B2">
        <w:rPr>
          <w:rFonts w:ascii="Times New Roman" w:hAnsi="Times New Roman"/>
        </w:rPr>
        <w:t xml:space="preserve">37. Тест інтелекту Векслера. </w:t>
      </w:r>
    </w:p>
    <w:p w:rsidR="00D8092D" w:rsidRPr="003850B2" w:rsidRDefault="00D8092D" w:rsidP="003850B2">
      <w:pPr>
        <w:rPr>
          <w:rFonts w:ascii="Times New Roman" w:hAnsi="Times New Roman"/>
        </w:rPr>
      </w:pPr>
      <w:r w:rsidRPr="003850B2">
        <w:rPr>
          <w:rFonts w:ascii="Times New Roman" w:hAnsi="Times New Roman"/>
        </w:rPr>
        <w:t xml:space="preserve">38. Застосування комп’ютера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39. Загальна характеристика тестів особистості. </w:t>
      </w:r>
    </w:p>
    <w:p w:rsidR="00D8092D" w:rsidRPr="003850B2" w:rsidRDefault="00D8092D" w:rsidP="003850B2">
      <w:pPr>
        <w:rPr>
          <w:rFonts w:ascii="Times New Roman" w:hAnsi="Times New Roman"/>
        </w:rPr>
      </w:pPr>
      <w:r w:rsidRPr="003850B2">
        <w:rPr>
          <w:rFonts w:ascii="Times New Roman" w:hAnsi="Times New Roman"/>
        </w:rPr>
        <w:t xml:space="preserve">40. Тест фрустрації Розенцвейга. </w:t>
      </w:r>
    </w:p>
    <w:p w:rsidR="00D8092D" w:rsidRPr="003850B2" w:rsidRDefault="00D8092D" w:rsidP="003850B2">
      <w:pPr>
        <w:rPr>
          <w:rFonts w:ascii="Times New Roman" w:hAnsi="Times New Roman"/>
        </w:rPr>
      </w:pPr>
      <w:r w:rsidRPr="003850B2">
        <w:rPr>
          <w:rFonts w:ascii="Times New Roman" w:hAnsi="Times New Roman"/>
        </w:rPr>
        <w:t>41. “Проективний” підхід у психодіагностиці.</w:t>
      </w:r>
    </w:p>
    <w:p w:rsidR="00D8092D" w:rsidRPr="003850B2" w:rsidRDefault="00D8092D" w:rsidP="003850B2">
      <w:pPr>
        <w:rPr>
          <w:rFonts w:ascii="Times New Roman" w:hAnsi="Times New Roman"/>
        </w:rPr>
      </w:pPr>
      <w:r w:rsidRPr="003850B2">
        <w:rPr>
          <w:rFonts w:ascii="Times New Roman" w:hAnsi="Times New Roman"/>
        </w:rPr>
        <w:t xml:space="preserve">42. Технологія створення та адаптації психодіагностичних методик. </w:t>
      </w:r>
    </w:p>
    <w:p w:rsidR="00D8092D" w:rsidRPr="003850B2" w:rsidRDefault="00D8092D" w:rsidP="003850B2">
      <w:pPr>
        <w:rPr>
          <w:rFonts w:ascii="Times New Roman" w:hAnsi="Times New Roman"/>
        </w:rPr>
      </w:pPr>
      <w:r w:rsidRPr="003850B2">
        <w:rPr>
          <w:rFonts w:ascii="Times New Roman" w:hAnsi="Times New Roman"/>
        </w:rPr>
        <w:t>43. Тест “Малюнок сім’ї”.</w:t>
      </w:r>
    </w:p>
    <w:p w:rsidR="00D8092D" w:rsidRPr="003850B2" w:rsidRDefault="00D8092D" w:rsidP="003850B2">
      <w:pPr>
        <w:rPr>
          <w:rFonts w:ascii="Times New Roman" w:hAnsi="Times New Roman"/>
        </w:rPr>
      </w:pPr>
      <w:r w:rsidRPr="003850B2">
        <w:rPr>
          <w:rFonts w:ascii="Times New Roman" w:hAnsi="Times New Roman"/>
        </w:rPr>
        <w:t xml:space="preserve">44. Сутність “об’єктивного” підходу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45. Загальна характеристика тестів інтелекту. </w:t>
      </w:r>
    </w:p>
    <w:p w:rsidR="00D8092D" w:rsidRPr="003850B2" w:rsidRDefault="00D8092D" w:rsidP="003850B2">
      <w:pPr>
        <w:rPr>
          <w:rFonts w:ascii="Times New Roman" w:hAnsi="Times New Roman"/>
        </w:rPr>
      </w:pPr>
      <w:r w:rsidRPr="003850B2">
        <w:rPr>
          <w:rFonts w:ascii="Times New Roman" w:hAnsi="Times New Roman"/>
        </w:rPr>
        <w:t xml:space="preserve">46. Тест Лірі. </w:t>
      </w:r>
    </w:p>
    <w:p w:rsidR="00D8092D" w:rsidRPr="003850B2" w:rsidRDefault="00D8092D" w:rsidP="003850B2">
      <w:pPr>
        <w:rPr>
          <w:rFonts w:ascii="Times New Roman" w:hAnsi="Times New Roman"/>
        </w:rPr>
      </w:pPr>
      <w:r w:rsidRPr="003850B2">
        <w:rPr>
          <w:rFonts w:ascii="Times New Roman" w:hAnsi="Times New Roman"/>
        </w:rPr>
        <w:t xml:space="preserve">47. “Об’єктивний”, “суб’єктивний” та “проективний” підходи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48. Психодіагностика мотивації. </w:t>
      </w:r>
    </w:p>
    <w:p w:rsidR="00D8092D" w:rsidRPr="003850B2" w:rsidRDefault="00D8092D" w:rsidP="003850B2">
      <w:pPr>
        <w:rPr>
          <w:rFonts w:ascii="Times New Roman" w:hAnsi="Times New Roman"/>
        </w:rPr>
      </w:pPr>
      <w:r w:rsidRPr="003850B2">
        <w:rPr>
          <w:rFonts w:ascii="Times New Roman" w:hAnsi="Times New Roman"/>
        </w:rPr>
        <w:t xml:space="preserve">49. Методика Рене Жіля. </w:t>
      </w:r>
    </w:p>
    <w:p w:rsidR="00D8092D" w:rsidRPr="003850B2" w:rsidRDefault="00D8092D" w:rsidP="003850B2">
      <w:pPr>
        <w:rPr>
          <w:rFonts w:ascii="Times New Roman" w:hAnsi="Times New Roman"/>
        </w:rPr>
      </w:pPr>
      <w:r w:rsidRPr="003850B2">
        <w:rPr>
          <w:rFonts w:ascii="Times New Roman" w:hAnsi="Times New Roman"/>
        </w:rPr>
        <w:t xml:space="preserve">50. Класифікація психологічних тестів-опитувальників. </w:t>
      </w:r>
    </w:p>
    <w:p w:rsidR="00D8092D" w:rsidRPr="003850B2" w:rsidRDefault="00D8092D" w:rsidP="003850B2">
      <w:pPr>
        <w:rPr>
          <w:rFonts w:ascii="Times New Roman" w:hAnsi="Times New Roman"/>
        </w:rPr>
      </w:pPr>
      <w:r w:rsidRPr="003850B2">
        <w:rPr>
          <w:rFonts w:ascii="Times New Roman" w:hAnsi="Times New Roman"/>
        </w:rPr>
        <w:t xml:space="preserve">51. Характеристика тестів спеціальних здібностей. </w:t>
      </w:r>
    </w:p>
    <w:p w:rsidR="00D8092D" w:rsidRPr="003850B2" w:rsidRDefault="00D8092D" w:rsidP="003850B2">
      <w:pPr>
        <w:rPr>
          <w:rFonts w:ascii="Times New Roman" w:hAnsi="Times New Roman"/>
        </w:rPr>
      </w:pPr>
      <w:r w:rsidRPr="003850B2">
        <w:rPr>
          <w:rFonts w:ascii="Times New Roman" w:hAnsi="Times New Roman"/>
        </w:rPr>
        <w:lastRenderedPageBreak/>
        <w:t xml:space="preserve">52. Тест Амтхауера. </w:t>
      </w:r>
    </w:p>
    <w:p w:rsidR="00D8092D" w:rsidRPr="003850B2" w:rsidRDefault="00D8092D" w:rsidP="003850B2">
      <w:pPr>
        <w:rPr>
          <w:rFonts w:ascii="Times New Roman" w:hAnsi="Times New Roman"/>
        </w:rPr>
      </w:pPr>
      <w:r w:rsidRPr="003850B2">
        <w:rPr>
          <w:rFonts w:ascii="Times New Roman" w:hAnsi="Times New Roman"/>
        </w:rPr>
        <w:t xml:space="preserve">53. Поняття про локус контроль та його дослідження. </w:t>
      </w:r>
    </w:p>
    <w:p w:rsidR="00D8092D" w:rsidRPr="003850B2" w:rsidRDefault="00D8092D" w:rsidP="003850B2">
      <w:pPr>
        <w:rPr>
          <w:rFonts w:ascii="Times New Roman" w:hAnsi="Times New Roman"/>
        </w:rPr>
      </w:pPr>
      <w:r w:rsidRPr="003850B2">
        <w:rPr>
          <w:rFonts w:ascii="Times New Roman" w:hAnsi="Times New Roman"/>
        </w:rPr>
        <w:t xml:space="preserve">54. Методи дослідження самооцінки. </w:t>
      </w:r>
    </w:p>
    <w:p w:rsidR="00D8092D" w:rsidRPr="003850B2" w:rsidRDefault="00D8092D" w:rsidP="003850B2">
      <w:pPr>
        <w:rPr>
          <w:rFonts w:ascii="Times New Roman" w:hAnsi="Times New Roman"/>
        </w:rPr>
      </w:pPr>
      <w:r w:rsidRPr="003850B2">
        <w:rPr>
          <w:rFonts w:ascii="Times New Roman" w:hAnsi="Times New Roman"/>
        </w:rPr>
        <w:t xml:space="preserve">55. Використання психологом даних візуальної психодіагностики в оптимізації управлінської діяльності. </w:t>
      </w:r>
    </w:p>
    <w:p w:rsidR="00D8092D" w:rsidRPr="003850B2" w:rsidRDefault="00D8092D" w:rsidP="003850B2">
      <w:pPr>
        <w:rPr>
          <w:rFonts w:ascii="Times New Roman" w:hAnsi="Times New Roman"/>
        </w:rPr>
      </w:pPr>
      <w:r w:rsidRPr="003850B2">
        <w:rPr>
          <w:rFonts w:ascii="Times New Roman" w:hAnsi="Times New Roman"/>
        </w:rPr>
        <w:t xml:space="preserve">56. Валідність, надійність та стандартизація інструменту вимірювання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57. Опитувальник рівня суб’єктивного контролю (РСК). </w:t>
      </w:r>
    </w:p>
    <w:p w:rsidR="00D8092D" w:rsidRPr="003850B2" w:rsidRDefault="00D8092D" w:rsidP="003850B2">
      <w:pPr>
        <w:rPr>
          <w:rFonts w:ascii="Times New Roman" w:hAnsi="Times New Roman"/>
        </w:rPr>
      </w:pPr>
      <w:r w:rsidRPr="003850B2">
        <w:rPr>
          <w:rFonts w:ascii="Times New Roman" w:hAnsi="Times New Roman"/>
        </w:rPr>
        <w:t xml:space="preserve">58. Психодіагностика як наука та як психодіагностична діяльність. </w:t>
      </w:r>
    </w:p>
    <w:p w:rsidR="00D8092D" w:rsidRPr="003850B2" w:rsidRDefault="00D8092D" w:rsidP="003850B2">
      <w:pPr>
        <w:rPr>
          <w:rFonts w:ascii="Times New Roman" w:hAnsi="Times New Roman"/>
        </w:rPr>
      </w:pPr>
      <w:r w:rsidRPr="003850B2">
        <w:rPr>
          <w:rFonts w:ascii="Times New Roman" w:hAnsi="Times New Roman"/>
        </w:rPr>
        <w:t>59. Критика “проективного” підходу у працях вітчизняних та зарубіжних психологів.</w:t>
      </w:r>
    </w:p>
    <w:p w:rsidR="00D8092D" w:rsidRPr="003850B2" w:rsidRDefault="00D8092D" w:rsidP="003850B2">
      <w:pPr>
        <w:rPr>
          <w:rFonts w:ascii="Times New Roman" w:hAnsi="Times New Roman"/>
        </w:rPr>
      </w:pPr>
      <w:r w:rsidRPr="003850B2">
        <w:rPr>
          <w:rFonts w:ascii="Times New Roman" w:hAnsi="Times New Roman"/>
        </w:rPr>
        <w:t xml:space="preserve"> 60. Тест гумористичних фраз. </w:t>
      </w:r>
    </w:p>
    <w:p w:rsidR="00D8092D" w:rsidRPr="003850B2" w:rsidRDefault="00D8092D" w:rsidP="003850B2">
      <w:pPr>
        <w:rPr>
          <w:rFonts w:ascii="Times New Roman" w:hAnsi="Times New Roman"/>
        </w:rPr>
      </w:pPr>
      <w:r w:rsidRPr="003850B2">
        <w:rPr>
          <w:rFonts w:ascii="Times New Roman" w:hAnsi="Times New Roman"/>
        </w:rPr>
        <w:t xml:space="preserve">61. Психодіагностика рис особистості. </w:t>
      </w:r>
    </w:p>
    <w:p w:rsidR="00D8092D" w:rsidRPr="003850B2" w:rsidRDefault="00D8092D" w:rsidP="003850B2">
      <w:pPr>
        <w:rPr>
          <w:rFonts w:ascii="Times New Roman" w:hAnsi="Times New Roman"/>
        </w:rPr>
      </w:pPr>
      <w:r w:rsidRPr="003850B2">
        <w:rPr>
          <w:rFonts w:ascii="Times New Roman" w:hAnsi="Times New Roman"/>
        </w:rPr>
        <w:t xml:space="preserve">62. Тест інтелекту Біне-Сімона. </w:t>
      </w:r>
    </w:p>
    <w:p w:rsidR="00D8092D" w:rsidRPr="003850B2" w:rsidRDefault="00D8092D" w:rsidP="003850B2">
      <w:pPr>
        <w:rPr>
          <w:rFonts w:ascii="Times New Roman" w:hAnsi="Times New Roman"/>
        </w:rPr>
      </w:pPr>
      <w:r w:rsidRPr="003850B2">
        <w:rPr>
          <w:rFonts w:ascii="Times New Roman" w:hAnsi="Times New Roman"/>
        </w:rPr>
        <w:t xml:space="preserve">63. Зв’язок психодіагностики з іншими психологічними дисциплінами: віковою, юридичною, консультативною психологією, психологією спорту та ін. </w:t>
      </w:r>
    </w:p>
    <w:p w:rsidR="00D8092D" w:rsidRPr="003850B2" w:rsidRDefault="00D8092D" w:rsidP="003850B2">
      <w:pPr>
        <w:rPr>
          <w:rFonts w:ascii="Times New Roman" w:hAnsi="Times New Roman"/>
        </w:rPr>
      </w:pPr>
      <w:r w:rsidRPr="003850B2">
        <w:rPr>
          <w:rFonts w:ascii="Times New Roman" w:hAnsi="Times New Roman"/>
        </w:rPr>
        <w:t xml:space="preserve">64. Поняття про вербальні та невербальні методи психодіагностики. </w:t>
      </w:r>
    </w:p>
    <w:p w:rsidR="00D8092D" w:rsidRPr="003850B2" w:rsidRDefault="00D8092D" w:rsidP="003850B2">
      <w:pPr>
        <w:rPr>
          <w:rFonts w:ascii="Times New Roman" w:hAnsi="Times New Roman"/>
        </w:rPr>
      </w:pPr>
      <w:r w:rsidRPr="003850B2">
        <w:rPr>
          <w:rFonts w:ascii="Times New Roman" w:hAnsi="Times New Roman"/>
        </w:rPr>
        <w:t xml:space="preserve">65. Тест “коректурна проба”. </w:t>
      </w:r>
    </w:p>
    <w:p w:rsidR="00D8092D" w:rsidRPr="003850B2" w:rsidRDefault="00D8092D" w:rsidP="003850B2">
      <w:pPr>
        <w:rPr>
          <w:rFonts w:ascii="Times New Roman" w:hAnsi="Times New Roman"/>
        </w:rPr>
      </w:pPr>
      <w:r w:rsidRPr="003850B2">
        <w:rPr>
          <w:rFonts w:ascii="Times New Roman" w:hAnsi="Times New Roman"/>
        </w:rPr>
        <w:t xml:space="preserve">66. Основні умови ефективного використання методів психо- діагностики у діяльності практичного психолога. </w:t>
      </w:r>
    </w:p>
    <w:p w:rsidR="00D8092D" w:rsidRPr="003850B2" w:rsidRDefault="00D8092D" w:rsidP="003850B2">
      <w:pPr>
        <w:rPr>
          <w:rFonts w:ascii="Times New Roman" w:hAnsi="Times New Roman"/>
        </w:rPr>
      </w:pPr>
      <w:r w:rsidRPr="003850B2">
        <w:rPr>
          <w:rFonts w:ascii="Times New Roman" w:hAnsi="Times New Roman"/>
        </w:rPr>
        <w:t xml:space="preserve">67. Соціометричне дослідження міжособистісних відносин. </w:t>
      </w:r>
    </w:p>
    <w:p w:rsidR="00D8092D" w:rsidRPr="003850B2" w:rsidRDefault="00D8092D" w:rsidP="003850B2">
      <w:pPr>
        <w:rPr>
          <w:rFonts w:ascii="Times New Roman" w:hAnsi="Times New Roman"/>
        </w:rPr>
      </w:pPr>
      <w:r w:rsidRPr="003850B2">
        <w:rPr>
          <w:rFonts w:ascii="Times New Roman" w:hAnsi="Times New Roman"/>
        </w:rPr>
        <w:t xml:space="preserve">68. Методи діагностики особливостей пам’яті. </w:t>
      </w:r>
    </w:p>
    <w:p w:rsidR="00D8092D" w:rsidRPr="003850B2" w:rsidRDefault="00D8092D" w:rsidP="003850B2">
      <w:pPr>
        <w:rPr>
          <w:rFonts w:ascii="Times New Roman" w:hAnsi="Times New Roman"/>
        </w:rPr>
      </w:pPr>
      <w:r w:rsidRPr="003850B2">
        <w:rPr>
          <w:rFonts w:ascii="Times New Roman" w:hAnsi="Times New Roman"/>
        </w:rPr>
        <w:t xml:space="preserve">69. Вимоги до використання методів візуальної психодіагностики у роботі психолога-практика. </w:t>
      </w:r>
    </w:p>
    <w:p w:rsidR="00D8092D" w:rsidRPr="003850B2" w:rsidRDefault="00D8092D" w:rsidP="003850B2">
      <w:pPr>
        <w:rPr>
          <w:rFonts w:ascii="Times New Roman" w:hAnsi="Times New Roman"/>
        </w:rPr>
      </w:pPr>
      <w:r w:rsidRPr="003850B2">
        <w:rPr>
          <w:rFonts w:ascii="Times New Roman" w:hAnsi="Times New Roman"/>
        </w:rPr>
        <w:t xml:space="preserve">70. Методика непрямого виміру системи самооцінок. </w:t>
      </w:r>
    </w:p>
    <w:p w:rsidR="00D8092D" w:rsidRPr="003850B2" w:rsidRDefault="00D8092D" w:rsidP="003850B2">
      <w:pPr>
        <w:rPr>
          <w:rFonts w:ascii="Times New Roman" w:hAnsi="Times New Roman"/>
        </w:rPr>
      </w:pPr>
      <w:r w:rsidRPr="003850B2">
        <w:rPr>
          <w:rFonts w:ascii="Times New Roman" w:hAnsi="Times New Roman"/>
        </w:rPr>
        <w:t xml:space="preserve">71. Метод “Репертуарних грат” Келлі. </w:t>
      </w:r>
    </w:p>
    <w:p w:rsidR="00D8092D" w:rsidRPr="003850B2" w:rsidRDefault="00D8092D" w:rsidP="003850B2">
      <w:pPr>
        <w:rPr>
          <w:rFonts w:ascii="Times New Roman" w:hAnsi="Times New Roman"/>
        </w:rPr>
      </w:pPr>
      <w:r w:rsidRPr="003850B2">
        <w:rPr>
          <w:rFonts w:ascii="Times New Roman" w:hAnsi="Times New Roman"/>
        </w:rPr>
        <w:t>72. Характеристика основних методів візуальної психодіагностики.</w:t>
      </w:r>
    </w:p>
    <w:p w:rsidR="00D8092D" w:rsidRPr="003850B2" w:rsidRDefault="00D8092D" w:rsidP="003850B2">
      <w:pPr>
        <w:rPr>
          <w:rFonts w:ascii="Times New Roman" w:hAnsi="Times New Roman"/>
        </w:rPr>
      </w:pPr>
      <w:r w:rsidRPr="003850B2">
        <w:rPr>
          <w:rFonts w:ascii="Times New Roman" w:hAnsi="Times New Roman"/>
        </w:rPr>
        <w:t xml:space="preserve"> 73. Оцінка інтелекту у психодіагностиці. </w:t>
      </w:r>
    </w:p>
    <w:p w:rsidR="00D8092D" w:rsidRPr="003850B2" w:rsidRDefault="00D8092D" w:rsidP="003850B2">
      <w:pPr>
        <w:rPr>
          <w:rFonts w:ascii="Times New Roman" w:hAnsi="Times New Roman"/>
        </w:rPr>
      </w:pPr>
      <w:r w:rsidRPr="003850B2">
        <w:rPr>
          <w:rFonts w:ascii="Times New Roman" w:hAnsi="Times New Roman"/>
        </w:rPr>
        <w:t xml:space="preserve">74. Методи дослідження пам’яті. </w:t>
      </w:r>
    </w:p>
    <w:p w:rsidR="00D8092D" w:rsidRPr="003850B2" w:rsidRDefault="00D8092D" w:rsidP="003850B2">
      <w:pPr>
        <w:rPr>
          <w:rFonts w:ascii="Times New Roman" w:hAnsi="Times New Roman"/>
        </w:rPr>
      </w:pPr>
      <w:r w:rsidRPr="003850B2">
        <w:rPr>
          <w:rFonts w:ascii="Times New Roman" w:hAnsi="Times New Roman"/>
        </w:rPr>
        <w:t xml:space="preserve">75. Вклад у становлення та розвиток вітчизняної психодіагностики М. С. Берштейна, М. Я. Басова, П. П. Блонського, Л. С. Вигот- ського, В. М. Блейхера, Л. О. Венгера, Л. Ф. Бурлачука, А. Е. Лічко та ін. </w:t>
      </w:r>
    </w:p>
    <w:p w:rsidR="00D8092D" w:rsidRPr="003850B2" w:rsidRDefault="00D8092D" w:rsidP="003850B2">
      <w:pPr>
        <w:rPr>
          <w:rFonts w:ascii="Times New Roman" w:hAnsi="Times New Roman"/>
        </w:rPr>
      </w:pPr>
      <w:r w:rsidRPr="003850B2">
        <w:rPr>
          <w:rFonts w:ascii="Times New Roman" w:hAnsi="Times New Roman"/>
        </w:rPr>
        <w:t xml:space="preserve">76. Прогностична цінність методів візуальної психодіагностики. </w:t>
      </w:r>
    </w:p>
    <w:p w:rsidR="00D8092D" w:rsidRPr="003850B2" w:rsidRDefault="00D8092D" w:rsidP="003850B2">
      <w:pPr>
        <w:rPr>
          <w:rFonts w:ascii="Times New Roman" w:hAnsi="Times New Roman"/>
        </w:rPr>
      </w:pPr>
      <w:r w:rsidRPr="003850B2">
        <w:rPr>
          <w:rFonts w:ascii="Times New Roman" w:hAnsi="Times New Roman"/>
        </w:rPr>
        <w:t xml:space="preserve">77. Методи діагностики уваги. </w:t>
      </w:r>
    </w:p>
    <w:p w:rsidR="00D8092D" w:rsidRPr="003850B2" w:rsidRDefault="00D8092D" w:rsidP="003850B2">
      <w:pPr>
        <w:rPr>
          <w:rFonts w:ascii="Times New Roman" w:hAnsi="Times New Roman"/>
        </w:rPr>
      </w:pPr>
      <w:r w:rsidRPr="003850B2">
        <w:rPr>
          <w:rFonts w:ascii="Times New Roman" w:hAnsi="Times New Roman"/>
        </w:rPr>
        <w:t xml:space="preserve">78. Гуманістична спрямованість методів дослідження здібностей. </w:t>
      </w:r>
    </w:p>
    <w:p w:rsidR="00D8092D" w:rsidRPr="003850B2" w:rsidRDefault="00D8092D" w:rsidP="003850B2">
      <w:pPr>
        <w:rPr>
          <w:rFonts w:ascii="Times New Roman" w:hAnsi="Times New Roman"/>
        </w:rPr>
      </w:pPr>
      <w:r w:rsidRPr="003850B2">
        <w:rPr>
          <w:rFonts w:ascii="Times New Roman" w:hAnsi="Times New Roman"/>
        </w:rPr>
        <w:t xml:space="preserve">79. Використання психологом даних візуальної психодіагностики у формуванні атракціії у процесі знайомства та спілкування з людьми. </w:t>
      </w:r>
    </w:p>
    <w:p w:rsidR="00D8092D" w:rsidRPr="003850B2" w:rsidRDefault="00D8092D" w:rsidP="003850B2">
      <w:pPr>
        <w:rPr>
          <w:rFonts w:ascii="Times New Roman" w:hAnsi="Times New Roman"/>
        </w:rPr>
      </w:pPr>
      <w:r w:rsidRPr="003850B2">
        <w:rPr>
          <w:rFonts w:ascii="Times New Roman" w:hAnsi="Times New Roman"/>
        </w:rPr>
        <w:t xml:space="preserve">80. Методи дослідження логічного мислення. </w:t>
      </w:r>
    </w:p>
    <w:p w:rsidR="00D8092D" w:rsidRPr="003850B2" w:rsidRDefault="00D8092D" w:rsidP="003850B2">
      <w:pPr>
        <w:rPr>
          <w:rFonts w:ascii="Times New Roman" w:hAnsi="Times New Roman"/>
        </w:rPr>
      </w:pPr>
      <w:r w:rsidRPr="003850B2">
        <w:rPr>
          <w:rFonts w:ascii="Times New Roman" w:hAnsi="Times New Roman"/>
        </w:rPr>
        <w:t xml:space="preserve">81. Значення наукових праць Л. Франка, Г. Роршаха, В. Норакідзе для розвитку психодіагностики. </w:t>
      </w:r>
    </w:p>
    <w:p w:rsidR="00D8092D" w:rsidRPr="003850B2" w:rsidRDefault="00D8092D" w:rsidP="003850B2">
      <w:pPr>
        <w:rPr>
          <w:rFonts w:ascii="Times New Roman" w:hAnsi="Times New Roman"/>
        </w:rPr>
      </w:pPr>
      <w:r w:rsidRPr="003850B2">
        <w:rPr>
          <w:rFonts w:ascii="Times New Roman" w:hAnsi="Times New Roman"/>
        </w:rPr>
        <w:lastRenderedPageBreak/>
        <w:t xml:space="preserve">82. Використання психологом-практиком даних візуальної психо- діагностики для нормалізації мікроклімату у колективі. </w:t>
      </w:r>
    </w:p>
    <w:p w:rsidR="00D8092D" w:rsidRPr="003850B2" w:rsidRDefault="00D8092D" w:rsidP="003850B2">
      <w:pPr>
        <w:rPr>
          <w:rFonts w:ascii="Times New Roman" w:hAnsi="Times New Roman"/>
        </w:rPr>
      </w:pPr>
      <w:r w:rsidRPr="003850B2">
        <w:rPr>
          <w:rFonts w:ascii="Times New Roman" w:hAnsi="Times New Roman"/>
        </w:rPr>
        <w:t xml:space="preserve">83. Реалізація основних вимог до психодіагностичних вимірювань. </w:t>
      </w:r>
    </w:p>
    <w:p w:rsidR="00D8092D" w:rsidRPr="003850B2" w:rsidRDefault="00D8092D" w:rsidP="003850B2">
      <w:pPr>
        <w:rPr>
          <w:rFonts w:ascii="Times New Roman" w:hAnsi="Times New Roman"/>
        </w:rPr>
      </w:pPr>
      <w:r w:rsidRPr="003850B2">
        <w:rPr>
          <w:rFonts w:ascii="Times New Roman" w:hAnsi="Times New Roman"/>
        </w:rPr>
        <w:t xml:space="preserve">84. Застосування даних візуальної психодіагностики для підвищення особистісного статусу. </w:t>
      </w:r>
    </w:p>
    <w:p w:rsidR="00D8092D" w:rsidRPr="003850B2" w:rsidRDefault="00D8092D" w:rsidP="003850B2">
      <w:pPr>
        <w:rPr>
          <w:rFonts w:ascii="Times New Roman" w:hAnsi="Times New Roman"/>
        </w:rPr>
      </w:pPr>
      <w:r w:rsidRPr="003850B2">
        <w:rPr>
          <w:rFonts w:ascii="Times New Roman" w:hAnsi="Times New Roman"/>
        </w:rPr>
        <w:t xml:space="preserve">85. Методи діагностики спілкування у сім’ї. </w:t>
      </w:r>
    </w:p>
    <w:p w:rsidR="00D8092D" w:rsidRPr="003850B2" w:rsidRDefault="00D8092D" w:rsidP="003850B2">
      <w:pPr>
        <w:rPr>
          <w:rFonts w:ascii="Times New Roman" w:hAnsi="Times New Roman"/>
        </w:rPr>
      </w:pPr>
      <w:r w:rsidRPr="003850B2">
        <w:rPr>
          <w:rFonts w:ascii="Times New Roman" w:hAnsi="Times New Roman"/>
        </w:rPr>
        <w:t xml:space="preserve">86. Використання даних візуальної психодіагностики для визна- чення справжнього смислу вчинків і висловлювань людей. </w:t>
      </w:r>
    </w:p>
    <w:p w:rsidR="00D8092D" w:rsidRPr="003850B2" w:rsidRDefault="00D8092D" w:rsidP="003850B2">
      <w:pPr>
        <w:rPr>
          <w:rFonts w:ascii="Times New Roman" w:hAnsi="Times New Roman"/>
        </w:rPr>
      </w:pPr>
      <w:r w:rsidRPr="003850B2">
        <w:rPr>
          <w:rFonts w:ascii="Times New Roman" w:hAnsi="Times New Roman"/>
        </w:rPr>
        <w:t xml:space="preserve">87. Соціометрія. </w:t>
      </w:r>
    </w:p>
    <w:p w:rsidR="00D8092D" w:rsidRPr="003850B2" w:rsidRDefault="00D8092D" w:rsidP="003850B2">
      <w:pPr>
        <w:rPr>
          <w:rFonts w:ascii="Times New Roman" w:hAnsi="Times New Roman"/>
        </w:rPr>
      </w:pPr>
      <w:r w:rsidRPr="003850B2">
        <w:rPr>
          <w:rFonts w:ascii="Times New Roman" w:hAnsi="Times New Roman"/>
        </w:rPr>
        <w:t xml:space="preserve">88. Психодіагностика рівня домагань. </w:t>
      </w:r>
    </w:p>
    <w:p w:rsidR="00D8092D" w:rsidRPr="003850B2" w:rsidRDefault="00D8092D" w:rsidP="003850B2">
      <w:pPr>
        <w:rPr>
          <w:rFonts w:ascii="Times New Roman" w:hAnsi="Times New Roman"/>
        </w:rPr>
      </w:pPr>
      <w:r w:rsidRPr="003850B2">
        <w:rPr>
          <w:rFonts w:ascii="Times New Roman" w:hAnsi="Times New Roman"/>
        </w:rPr>
        <w:t xml:space="preserve">89. Діагностика мотивації. </w:t>
      </w:r>
    </w:p>
    <w:p w:rsidR="00D8092D" w:rsidRPr="003850B2" w:rsidRDefault="00D8092D" w:rsidP="003850B2">
      <w:pPr>
        <w:jc w:val="center"/>
        <w:rPr>
          <w:rFonts w:ascii="Times New Roman" w:hAnsi="Times New Roman"/>
          <w:b/>
        </w:rPr>
      </w:pPr>
      <w:r w:rsidRPr="003850B2">
        <w:rPr>
          <w:rFonts w:ascii="Times New Roman" w:hAnsi="Times New Roman"/>
          <w:b/>
        </w:rPr>
        <w:t>СПИСОК ЛІТЕРАТУРИ</w:t>
      </w:r>
    </w:p>
    <w:p w:rsidR="00D8092D" w:rsidRPr="003850B2" w:rsidRDefault="00D8092D" w:rsidP="003850B2">
      <w:pPr>
        <w:rPr>
          <w:rFonts w:ascii="Times New Roman" w:hAnsi="Times New Roman"/>
        </w:rPr>
      </w:pPr>
      <w:r w:rsidRPr="003850B2">
        <w:rPr>
          <w:rFonts w:ascii="Times New Roman" w:hAnsi="Times New Roman"/>
        </w:rPr>
        <w:t xml:space="preserve">Основна </w:t>
      </w:r>
    </w:p>
    <w:p w:rsidR="00D8092D" w:rsidRPr="003850B2" w:rsidRDefault="00D8092D" w:rsidP="003850B2">
      <w:pPr>
        <w:rPr>
          <w:rFonts w:ascii="Times New Roman" w:hAnsi="Times New Roman"/>
        </w:rPr>
      </w:pPr>
      <w:r w:rsidRPr="003850B2">
        <w:rPr>
          <w:rFonts w:ascii="Times New Roman" w:hAnsi="Times New Roman"/>
        </w:rPr>
        <w:t xml:space="preserve">1. Анастази А. Психологическое тестирование: В 2 т. — М., 1982. </w:t>
      </w:r>
    </w:p>
    <w:p w:rsidR="00D8092D" w:rsidRPr="003850B2" w:rsidRDefault="00D8092D" w:rsidP="003850B2">
      <w:pPr>
        <w:rPr>
          <w:rFonts w:ascii="Times New Roman" w:hAnsi="Times New Roman"/>
        </w:rPr>
      </w:pPr>
      <w:r w:rsidRPr="003850B2">
        <w:rPr>
          <w:rFonts w:ascii="Times New Roman" w:hAnsi="Times New Roman"/>
        </w:rPr>
        <w:t>2. Бурлачук Л. Ф., Морозов С. М.</w:t>
      </w:r>
      <w:r>
        <w:rPr>
          <w:rFonts w:ascii="Times New Roman" w:hAnsi="Times New Roman"/>
        </w:rPr>
        <w:t xml:space="preserve"> Словарь-справочник по психоди</w:t>
      </w:r>
      <w:r w:rsidRPr="003850B2">
        <w:rPr>
          <w:rFonts w:ascii="Times New Roman" w:hAnsi="Times New Roman"/>
        </w:rPr>
        <w:t>агностике. — СПб.: Питер, 2001.</w:t>
      </w:r>
    </w:p>
    <w:p w:rsidR="00D8092D" w:rsidRPr="003850B2" w:rsidRDefault="00D8092D" w:rsidP="003850B2">
      <w:pPr>
        <w:rPr>
          <w:rFonts w:ascii="Times New Roman" w:hAnsi="Times New Roman"/>
        </w:rPr>
      </w:pPr>
      <w:r w:rsidRPr="003850B2">
        <w:rPr>
          <w:rFonts w:ascii="Times New Roman" w:hAnsi="Times New Roman"/>
        </w:rPr>
        <w:t xml:space="preserve">3. Бурлачук Л. Ф. Психодиагностика. — СПб.: Питер, 2002. </w:t>
      </w:r>
    </w:p>
    <w:p w:rsidR="00D8092D" w:rsidRPr="003850B2" w:rsidRDefault="00D8092D" w:rsidP="003850B2">
      <w:pPr>
        <w:rPr>
          <w:rFonts w:ascii="Times New Roman" w:hAnsi="Times New Roman"/>
        </w:rPr>
      </w:pPr>
      <w:r w:rsidRPr="003850B2">
        <w:rPr>
          <w:rFonts w:ascii="Times New Roman" w:hAnsi="Times New Roman"/>
        </w:rPr>
        <w:t>4. Гришин В. В., Лушин П. В. Ме</w:t>
      </w:r>
      <w:r>
        <w:rPr>
          <w:rFonts w:ascii="Times New Roman" w:hAnsi="Times New Roman"/>
        </w:rPr>
        <w:t>тодики психодиагностики в учеб</w:t>
      </w:r>
      <w:r w:rsidRPr="003850B2">
        <w:rPr>
          <w:rFonts w:ascii="Times New Roman" w:hAnsi="Times New Roman"/>
        </w:rPr>
        <w:t xml:space="preserve">но-воспитательном процессе. — М., 1990. </w:t>
      </w:r>
    </w:p>
    <w:p w:rsidR="00D8092D" w:rsidRPr="003850B2" w:rsidRDefault="00D8092D" w:rsidP="003850B2">
      <w:pPr>
        <w:rPr>
          <w:rFonts w:ascii="Times New Roman" w:hAnsi="Times New Roman"/>
        </w:rPr>
      </w:pPr>
      <w:r w:rsidRPr="003850B2">
        <w:rPr>
          <w:rFonts w:ascii="Times New Roman" w:hAnsi="Times New Roman"/>
        </w:rPr>
        <w:t xml:space="preserve">5. Дружинин В. Н. Психодиагностика общих способностей. — М.: Академия, 1996. </w:t>
      </w:r>
    </w:p>
    <w:p w:rsidR="00D8092D" w:rsidRPr="003850B2" w:rsidRDefault="00D8092D" w:rsidP="003850B2">
      <w:pPr>
        <w:rPr>
          <w:rFonts w:ascii="Times New Roman" w:hAnsi="Times New Roman"/>
        </w:rPr>
      </w:pPr>
      <w:r w:rsidRPr="003850B2">
        <w:rPr>
          <w:rFonts w:ascii="Times New Roman" w:hAnsi="Times New Roman"/>
        </w:rPr>
        <w:t xml:space="preserve">6. Измерение интеллекта детей: Пособие для психолога-практика / Под ред. Ю. З. Гильбуха. — К., 1992. </w:t>
      </w:r>
    </w:p>
    <w:p w:rsidR="00D8092D" w:rsidRPr="003850B2" w:rsidRDefault="00D8092D" w:rsidP="003850B2">
      <w:pPr>
        <w:rPr>
          <w:rFonts w:ascii="Times New Roman" w:hAnsi="Times New Roman"/>
        </w:rPr>
      </w:pPr>
      <w:r w:rsidRPr="003850B2">
        <w:rPr>
          <w:rFonts w:ascii="Times New Roman" w:hAnsi="Times New Roman"/>
        </w:rPr>
        <w:t>7. Лучшие психологические те</w:t>
      </w:r>
      <w:r>
        <w:rPr>
          <w:rFonts w:ascii="Times New Roman" w:hAnsi="Times New Roman"/>
        </w:rPr>
        <w:t>сты для профотбора и профориен</w:t>
      </w:r>
      <w:r w:rsidRPr="003850B2">
        <w:rPr>
          <w:rFonts w:ascii="Times New Roman" w:hAnsi="Times New Roman"/>
        </w:rPr>
        <w:t xml:space="preserve">тациии. — Петрозаводск: Петроком, 1992. </w:t>
      </w:r>
    </w:p>
    <w:p w:rsidR="00D8092D" w:rsidRPr="003850B2" w:rsidRDefault="00D8092D" w:rsidP="003850B2">
      <w:pPr>
        <w:rPr>
          <w:rFonts w:ascii="Times New Roman" w:hAnsi="Times New Roman"/>
        </w:rPr>
      </w:pPr>
      <w:r w:rsidRPr="003850B2">
        <w:rPr>
          <w:rFonts w:ascii="Times New Roman" w:hAnsi="Times New Roman"/>
        </w:rPr>
        <w:t xml:space="preserve">8. Марищук В. Л., Блудов Ю. М., Плахтиенко В. А., Серова Л. К. Ме- тодики психодиагностики в спорте. — М.: Просвещение, 1984. </w:t>
      </w:r>
    </w:p>
    <w:p w:rsidR="00D8092D" w:rsidRPr="003850B2" w:rsidRDefault="00D8092D" w:rsidP="003850B2">
      <w:pPr>
        <w:rPr>
          <w:rFonts w:ascii="Times New Roman" w:hAnsi="Times New Roman"/>
        </w:rPr>
      </w:pPr>
      <w:r w:rsidRPr="003850B2">
        <w:rPr>
          <w:rFonts w:ascii="Times New Roman" w:hAnsi="Times New Roman"/>
        </w:rPr>
        <w:t xml:space="preserve">9. Немов Р. С. Психолия. — Т.3: Психодиагностика. — М.: Владос, 2000. </w:t>
      </w:r>
    </w:p>
    <w:p w:rsidR="00D8092D" w:rsidRPr="003850B2" w:rsidRDefault="00D8092D" w:rsidP="003850B2">
      <w:pPr>
        <w:rPr>
          <w:rFonts w:ascii="Times New Roman" w:hAnsi="Times New Roman"/>
        </w:rPr>
      </w:pPr>
      <w:r w:rsidRPr="003850B2">
        <w:rPr>
          <w:rFonts w:ascii="Times New Roman" w:hAnsi="Times New Roman"/>
        </w:rPr>
        <w:t>10. Общая психодиагностика / Под ред. А. А. Бодалева, В. В. Сто- лина. — Л., 1979.</w:t>
      </w:r>
    </w:p>
    <w:p w:rsidR="00D8092D" w:rsidRPr="003850B2" w:rsidRDefault="00D8092D" w:rsidP="003850B2">
      <w:pPr>
        <w:rPr>
          <w:rFonts w:ascii="Times New Roman" w:hAnsi="Times New Roman"/>
        </w:rPr>
      </w:pPr>
      <w:r w:rsidRPr="003850B2">
        <w:rPr>
          <w:rFonts w:ascii="Times New Roman" w:hAnsi="Times New Roman"/>
        </w:rPr>
        <w:t>11. Практическая психология для</w:t>
      </w:r>
      <w:r>
        <w:rPr>
          <w:rFonts w:ascii="Times New Roman" w:hAnsi="Times New Roman"/>
        </w:rPr>
        <w:t xml:space="preserve"> педагогов / Под ред. М. И. Ту</w:t>
      </w:r>
      <w:r w:rsidRPr="003850B2">
        <w:rPr>
          <w:rFonts w:ascii="Times New Roman" w:hAnsi="Times New Roman"/>
        </w:rPr>
        <w:t xml:space="preserve">тушкина. — М.: Филино, 1997. </w:t>
      </w:r>
    </w:p>
    <w:p w:rsidR="00D8092D" w:rsidRPr="003850B2" w:rsidRDefault="00D8092D" w:rsidP="003850B2">
      <w:pPr>
        <w:rPr>
          <w:rFonts w:ascii="Times New Roman" w:hAnsi="Times New Roman"/>
        </w:rPr>
      </w:pPr>
      <w:r w:rsidRPr="003850B2">
        <w:rPr>
          <w:rFonts w:ascii="Times New Roman" w:hAnsi="Times New Roman"/>
        </w:rPr>
        <w:t>12. Практическая психодиагностика: Методики и тесты. — Самара, 2001.</w:t>
      </w:r>
    </w:p>
    <w:p w:rsidR="00D8092D" w:rsidRPr="003850B2" w:rsidRDefault="00D8092D" w:rsidP="003850B2">
      <w:pPr>
        <w:rPr>
          <w:rFonts w:ascii="Times New Roman" w:hAnsi="Times New Roman"/>
        </w:rPr>
      </w:pPr>
      <w:r w:rsidRPr="003850B2">
        <w:rPr>
          <w:rFonts w:ascii="Times New Roman" w:hAnsi="Times New Roman"/>
        </w:rPr>
        <w:t xml:space="preserve">13. Психодиагностика: теория и практика: Пер. с нем.; Под. ред. Т. Талызиной. — М., 1988. </w:t>
      </w:r>
    </w:p>
    <w:p w:rsidR="00D8092D" w:rsidRPr="003850B2" w:rsidRDefault="00D8092D" w:rsidP="003850B2">
      <w:pPr>
        <w:rPr>
          <w:rFonts w:ascii="Times New Roman" w:hAnsi="Times New Roman"/>
        </w:rPr>
      </w:pPr>
      <w:r w:rsidRPr="003850B2">
        <w:rPr>
          <w:rFonts w:ascii="Times New Roman" w:hAnsi="Times New Roman"/>
        </w:rPr>
        <w:t xml:space="preserve">14. Психологическая диагностика / Под ред. К. М. Гуревича. — М., 1981. </w:t>
      </w:r>
    </w:p>
    <w:p w:rsidR="00D8092D" w:rsidRPr="003850B2" w:rsidRDefault="00D8092D" w:rsidP="003850B2">
      <w:pPr>
        <w:rPr>
          <w:rFonts w:ascii="Times New Roman" w:hAnsi="Times New Roman"/>
        </w:rPr>
      </w:pPr>
      <w:r w:rsidRPr="003850B2">
        <w:rPr>
          <w:rFonts w:ascii="Times New Roman" w:hAnsi="Times New Roman"/>
        </w:rPr>
        <w:t xml:space="preserve">15. Психология индивидуальных различий: Тесты / Под ред. Ю. Б. Гиппенрейтер, В. Я. Романова. — М., 1982. </w:t>
      </w:r>
    </w:p>
    <w:p w:rsidR="00D8092D" w:rsidRPr="003850B2" w:rsidRDefault="00D8092D" w:rsidP="003850B2">
      <w:pPr>
        <w:rPr>
          <w:rFonts w:ascii="Times New Roman" w:hAnsi="Times New Roman"/>
        </w:rPr>
      </w:pPr>
      <w:r w:rsidRPr="003850B2">
        <w:rPr>
          <w:rFonts w:ascii="Times New Roman" w:hAnsi="Times New Roman"/>
        </w:rPr>
        <w:t>16. Cкребець В. Психодіагностика. — К.: МАУП, 1998.</w:t>
      </w:r>
    </w:p>
    <w:p w:rsidR="00D8092D" w:rsidRPr="003850B2" w:rsidRDefault="00D8092D" w:rsidP="003850B2">
      <w:pPr>
        <w:rPr>
          <w:rFonts w:ascii="Times New Roman" w:hAnsi="Times New Roman"/>
        </w:rPr>
      </w:pPr>
      <w:r w:rsidRPr="003850B2">
        <w:rPr>
          <w:rFonts w:ascii="Times New Roman" w:hAnsi="Times New Roman"/>
        </w:rPr>
        <w:t>17. Франселла Ф., Баннистер Д. Новый метод исследован</w:t>
      </w:r>
      <w:r>
        <w:rPr>
          <w:rFonts w:ascii="Times New Roman" w:hAnsi="Times New Roman"/>
        </w:rPr>
        <w:t>ия лич</w:t>
      </w:r>
      <w:r w:rsidRPr="003850B2">
        <w:rPr>
          <w:rFonts w:ascii="Times New Roman" w:hAnsi="Times New Roman"/>
        </w:rPr>
        <w:t xml:space="preserve">ности. — М.: Прогресс,1987. </w:t>
      </w:r>
    </w:p>
    <w:p w:rsidR="00D8092D" w:rsidRPr="003850B2" w:rsidRDefault="00D8092D" w:rsidP="003850B2">
      <w:pPr>
        <w:rPr>
          <w:rFonts w:ascii="Times New Roman" w:hAnsi="Times New Roman"/>
        </w:rPr>
      </w:pPr>
      <w:r w:rsidRPr="003850B2">
        <w:rPr>
          <w:rFonts w:ascii="Times New Roman" w:hAnsi="Times New Roman"/>
        </w:rPr>
        <w:t xml:space="preserve">18. Шнейдер Л. Б. Основы психодиагностики. — М., 1995. </w:t>
      </w:r>
    </w:p>
    <w:p w:rsidR="00D8092D" w:rsidRPr="003850B2" w:rsidRDefault="00D8092D" w:rsidP="003850B2">
      <w:pPr>
        <w:rPr>
          <w:rFonts w:ascii="Times New Roman" w:hAnsi="Times New Roman"/>
        </w:rPr>
      </w:pPr>
      <w:r w:rsidRPr="003850B2">
        <w:rPr>
          <w:rFonts w:ascii="Times New Roman" w:hAnsi="Times New Roman"/>
        </w:rPr>
        <w:t xml:space="preserve">19. Рогов Е. И. Настольная книга практического психолога в образовании: Учеб. пособие. — М., 1996. </w:t>
      </w:r>
    </w:p>
    <w:p w:rsidR="00D8092D" w:rsidRPr="003850B2" w:rsidRDefault="00D8092D" w:rsidP="003850B2">
      <w:pPr>
        <w:rPr>
          <w:rFonts w:ascii="Times New Roman" w:hAnsi="Times New Roman"/>
        </w:rPr>
      </w:pPr>
      <w:r w:rsidRPr="003850B2">
        <w:rPr>
          <w:rFonts w:ascii="Times New Roman" w:hAnsi="Times New Roman"/>
        </w:rPr>
        <w:lastRenderedPageBreak/>
        <w:t>20. Щекин Г. В. Визуальная психодиагностика и ее методы. — К., 1996.</w:t>
      </w:r>
    </w:p>
    <w:p w:rsidR="00D8092D" w:rsidRPr="003850B2" w:rsidRDefault="00D8092D" w:rsidP="003850B2">
      <w:pPr>
        <w:rPr>
          <w:rFonts w:ascii="Times New Roman" w:hAnsi="Times New Roman"/>
        </w:rPr>
      </w:pPr>
      <w:r w:rsidRPr="003850B2">
        <w:rPr>
          <w:rFonts w:ascii="Times New Roman" w:hAnsi="Times New Roman"/>
        </w:rPr>
        <w:t xml:space="preserve">21. Щёкин Г. В. Как эффективно управлять людьми: психология кадрового менеджмента. — К.: МАУП, 1999. Додаткова </w:t>
      </w:r>
    </w:p>
    <w:p w:rsidR="00D8092D" w:rsidRPr="003850B2" w:rsidRDefault="00D8092D" w:rsidP="003850B2">
      <w:pPr>
        <w:rPr>
          <w:rFonts w:ascii="Times New Roman" w:hAnsi="Times New Roman"/>
        </w:rPr>
      </w:pPr>
      <w:r w:rsidRPr="003850B2">
        <w:rPr>
          <w:rFonts w:ascii="Times New Roman" w:hAnsi="Times New Roman"/>
        </w:rPr>
        <w:t>22. Абрамова Г. С. Практическая психология. — М.: Академия, 1997</w:t>
      </w:r>
    </w:p>
    <w:p w:rsidR="00D8092D" w:rsidRPr="003850B2" w:rsidRDefault="00D8092D" w:rsidP="003850B2">
      <w:pPr>
        <w:rPr>
          <w:rFonts w:ascii="Times New Roman" w:hAnsi="Times New Roman"/>
        </w:rPr>
      </w:pPr>
      <w:r w:rsidRPr="003850B2">
        <w:rPr>
          <w:rFonts w:ascii="Times New Roman" w:hAnsi="Times New Roman"/>
        </w:rPr>
        <w:t>23. Бурлачук Л. Ф. Исследовани</w:t>
      </w:r>
      <w:r>
        <w:rPr>
          <w:rFonts w:ascii="Times New Roman" w:hAnsi="Times New Roman"/>
        </w:rPr>
        <w:t>е личности в клинической психо</w:t>
      </w:r>
      <w:r w:rsidRPr="003850B2">
        <w:rPr>
          <w:rFonts w:ascii="Times New Roman" w:hAnsi="Times New Roman"/>
        </w:rPr>
        <w:t>логии (на основе метода Роршаха). — К.: Вища шк., 1979.</w:t>
      </w:r>
    </w:p>
    <w:p w:rsidR="00D8092D" w:rsidRPr="003850B2" w:rsidRDefault="00D8092D" w:rsidP="003850B2">
      <w:pPr>
        <w:rPr>
          <w:rFonts w:ascii="Times New Roman" w:hAnsi="Times New Roman"/>
        </w:rPr>
      </w:pPr>
      <w:r w:rsidRPr="003850B2">
        <w:rPr>
          <w:rFonts w:ascii="Times New Roman" w:hAnsi="Times New Roman"/>
        </w:rPr>
        <w:t xml:space="preserve">24. Бурлачук Л. Ф. О дилетантстве в психологической диагностике // Вопр. психологии. — 1993. — № 5. — С. 116. </w:t>
      </w:r>
    </w:p>
    <w:p w:rsidR="00D8092D" w:rsidRPr="003850B2" w:rsidRDefault="00D8092D" w:rsidP="003850B2">
      <w:pPr>
        <w:rPr>
          <w:rFonts w:ascii="Times New Roman" w:hAnsi="Times New Roman"/>
        </w:rPr>
      </w:pPr>
      <w:r w:rsidRPr="003850B2">
        <w:rPr>
          <w:rFonts w:ascii="Times New Roman" w:hAnsi="Times New Roman"/>
        </w:rPr>
        <w:t xml:space="preserve">25. Бурлачук Л. Ф. Психодиагностика личности. — К.: Здоровье, 1989. </w:t>
      </w:r>
    </w:p>
    <w:p w:rsidR="00D8092D" w:rsidRPr="003850B2" w:rsidRDefault="00D8092D" w:rsidP="003850B2">
      <w:pPr>
        <w:rPr>
          <w:rFonts w:ascii="Times New Roman" w:hAnsi="Times New Roman"/>
        </w:rPr>
      </w:pPr>
      <w:r w:rsidRPr="003850B2">
        <w:rPr>
          <w:rFonts w:ascii="Times New Roman" w:hAnsi="Times New Roman"/>
        </w:rPr>
        <w:t>26. Бурлачук Л. Ф., Духневич В. Н</w:t>
      </w:r>
      <w:r>
        <w:rPr>
          <w:rFonts w:ascii="Times New Roman" w:hAnsi="Times New Roman"/>
        </w:rPr>
        <w:t>. Акцентуации личности: что диа</w:t>
      </w:r>
      <w:r w:rsidRPr="003850B2">
        <w:rPr>
          <w:rFonts w:ascii="Times New Roman" w:hAnsi="Times New Roman"/>
        </w:rPr>
        <w:t xml:space="preserve">гностируем? — К., 2001. </w:t>
      </w:r>
    </w:p>
    <w:p w:rsidR="00D8092D" w:rsidRPr="003850B2" w:rsidRDefault="00D8092D" w:rsidP="003850B2">
      <w:pPr>
        <w:rPr>
          <w:rFonts w:ascii="Times New Roman" w:hAnsi="Times New Roman"/>
        </w:rPr>
      </w:pPr>
      <w:r w:rsidRPr="003850B2">
        <w:rPr>
          <w:rFonts w:ascii="Times New Roman" w:hAnsi="Times New Roman"/>
        </w:rPr>
        <w:t>27. Бурлачук Л. Ф., Королев Д. К</w:t>
      </w:r>
      <w:r>
        <w:rPr>
          <w:rFonts w:ascii="Times New Roman" w:hAnsi="Times New Roman"/>
        </w:rPr>
        <w:t>. Адаптация опросника пяти фак</w:t>
      </w:r>
      <w:r w:rsidRPr="003850B2">
        <w:rPr>
          <w:rFonts w:ascii="Times New Roman" w:hAnsi="Times New Roman"/>
        </w:rPr>
        <w:t xml:space="preserve">торов личности // Вопр. психологии. — 2000. — № 1. — С. 126 –134. </w:t>
      </w:r>
    </w:p>
    <w:p w:rsidR="00D8092D" w:rsidRPr="003850B2" w:rsidRDefault="00D8092D" w:rsidP="003850B2">
      <w:pPr>
        <w:rPr>
          <w:rFonts w:ascii="Times New Roman" w:hAnsi="Times New Roman"/>
        </w:rPr>
      </w:pPr>
      <w:r w:rsidRPr="003850B2">
        <w:rPr>
          <w:rFonts w:ascii="Times New Roman" w:hAnsi="Times New Roman"/>
        </w:rPr>
        <w:t xml:space="preserve">28. Пиз А. Язык телодвижений. — СПб.: 2000. </w:t>
      </w:r>
    </w:p>
    <w:p w:rsidR="00D8092D" w:rsidRPr="00476E02" w:rsidRDefault="00D8092D" w:rsidP="00476E02">
      <w:pPr>
        <w:jc w:val="center"/>
        <w:rPr>
          <w:rFonts w:ascii="Times New Roman" w:hAnsi="Times New Roman"/>
          <w:b/>
          <w:sz w:val="24"/>
          <w:szCs w:val="24"/>
        </w:rPr>
      </w:pPr>
      <w:r w:rsidRPr="00476E02">
        <w:rPr>
          <w:rFonts w:ascii="Times New Roman" w:hAnsi="Times New Roman"/>
          <w:b/>
          <w:sz w:val="24"/>
          <w:szCs w:val="24"/>
        </w:rPr>
        <w:t>Інформаційні ресурси</w:t>
      </w:r>
    </w:p>
    <w:p w:rsidR="00D8092D" w:rsidRPr="00476E02" w:rsidRDefault="00D8092D" w:rsidP="00476E02">
      <w:pPr>
        <w:rPr>
          <w:rFonts w:ascii="Times New Roman" w:hAnsi="Times New Roman"/>
          <w:sz w:val="24"/>
          <w:szCs w:val="24"/>
        </w:rPr>
      </w:pPr>
      <w:r>
        <w:rPr>
          <w:rFonts w:ascii="Times New Roman" w:hAnsi="Times New Roman"/>
          <w:sz w:val="24"/>
          <w:szCs w:val="24"/>
        </w:rPr>
        <w:t xml:space="preserve">     </w:t>
      </w:r>
      <w:r w:rsidRPr="00476E02">
        <w:rPr>
          <w:rFonts w:ascii="Times New Roman" w:hAnsi="Times New Roman"/>
          <w:sz w:val="24"/>
          <w:szCs w:val="24"/>
        </w:rPr>
        <w:t xml:space="preserve"> Веб-сайти університетів та електронні ресурси мережі «Інтернет»</w:t>
      </w:r>
    </w:p>
    <w:p w:rsidR="00D8092D" w:rsidRPr="00476E02" w:rsidRDefault="00D8092D" w:rsidP="00476E02">
      <w:pPr>
        <w:rPr>
          <w:rFonts w:ascii="Times New Roman" w:hAnsi="Times New Roman"/>
          <w:sz w:val="24"/>
          <w:szCs w:val="24"/>
        </w:rPr>
      </w:pPr>
    </w:p>
    <w:p w:rsidR="00D8092D" w:rsidRPr="00476E02" w:rsidRDefault="00D8092D" w:rsidP="00476E02">
      <w:pPr>
        <w:jc w:val="center"/>
        <w:rPr>
          <w:rFonts w:ascii="Times New Roman" w:hAnsi="Times New Roman"/>
          <w:b/>
          <w:sz w:val="24"/>
          <w:szCs w:val="24"/>
        </w:rPr>
      </w:pPr>
      <w:r w:rsidRPr="00476E02">
        <w:rPr>
          <w:rFonts w:ascii="Times New Roman" w:hAnsi="Times New Roman"/>
          <w:b/>
          <w:sz w:val="24"/>
          <w:szCs w:val="24"/>
        </w:rPr>
        <w:t>ПОЛІТИКА  КУРСУ</w:t>
      </w:r>
    </w:p>
    <w:p w:rsidR="00D8092D" w:rsidRPr="00476E02" w:rsidRDefault="00D8092D" w:rsidP="00476E02">
      <w:pPr>
        <w:rPr>
          <w:rFonts w:ascii="Times New Roman" w:hAnsi="Times New Roman"/>
          <w:sz w:val="24"/>
          <w:szCs w:val="24"/>
        </w:rPr>
      </w:pPr>
      <w:r w:rsidRPr="00476E02">
        <w:rPr>
          <w:rFonts w:ascii="Times New Roman" w:hAnsi="Times New Roman"/>
          <w:sz w:val="24"/>
          <w:szCs w:val="24"/>
        </w:rPr>
        <w:t xml:space="preserve">    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476E02">
          <w:rPr>
            <w:rStyle w:val="a3"/>
            <w:rFonts w:ascii="Times New Roman" w:hAnsi="Times New Roman"/>
            <w:sz w:val="24"/>
            <w:szCs w:val="24"/>
          </w:rPr>
          <w:t>http://knmu.edu.ua</w:t>
        </w:r>
      </w:hyperlink>
    </w:p>
    <w:p w:rsidR="00D8092D" w:rsidRPr="00480559" w:rsidRDefault="00D8092D" w:rsidP="00476E02">
      <w:pPr>
        <w:rPr>
          <w:color w:val="000000"/>
          <w:spacing w:val="-13"/>
        </w:rPr>
      </w:pPr>
    </w:p>
    <w:p w:rsidR="00D8092D" w:rsidRPr="003850B2" w:rsidRDefault="00D8092D" w:rsidP="003850B2">
      <w:pPr>
        <w:rPr>
          <w:rFonts w:ascii="Times New Roman" w:hAnsi="Times New Roman"/>
        </w:rPr>
      </w:pPr>
    </w:p>
    <w:sectPr w:rsidR="00D8092D" w:rsidRPr="003850B2" w:rsidSect="003E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44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14C6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266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DA2E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A42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0C8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34B2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E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CB0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E2C406"/>
    <w:lvl w:ilvl="0">
      <w:start w:val="1"/>
      <w:numFmt w:val="bullet"/>
      <w:lvlText w:val=""/>
      <w:lvlJc w:val="left"/>
      <w:pPr>
        <w:tabs>
          <w:tab w:val="num" w:pos="360"/>
        </w:tabs>
        <w:ind w:left="360" w:hanging="360"/>
      </w:pPr>
      <w:rPr>
        <w:rFonts w:ascii="Symbol" w:hAnsi="Symbol" w:hint="default"/>
      </w:rPr>
    </w:lvl>
  </w:abstractNum>
  <w:abstractNum w:abstractNumId="10">
    <w:nsid w:val="2CA20FB0"/>
    <w:multiLevelType w:val="multilevel"/>
    <w:tmpl w:val="4D26171C"/>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103"/>
    <w:rsid w:val="00037227"/>
    <w:rsid w:val="00037480"/>
    <w:rsid w:val="0006201D"/>
    <w:rsid w:val="00062773"/>
    <w:rsid w:val="0007095B"/>
    <w:rsid w:val="000849CC"/>
    <w:rsid w:val="000A42FF"/>
    <w:rsid w:val="000B02F0"/>
    <w:rsid w:val="000D0475"/>
    <w:rsid w:val="001863E6"/>
    <w:rsid w:val="001D26FE"/>
    <w:rsid w:val="001E6103"/>
    <w:rsid w:val="001F2715"/>
    <w:rsid w:val="002309FE"/>
    <w:rsid w:val="003850B2"/>
    <w:rsid w:val="00392DBE"/>
    <w:rsid w:val="003D4048"/>
    <w:rsid w:val="003E6A08"/>
    <w:rsid w:val="00476E02"/>
    <w:rsid w:val="00480559"/>
    <w:rsid w:val="004979EA"/>
    <w:rsid w:val="004C246F"/>
    <w:rsid w:val="004E3015"/>
    <w:rsid w:val="004F0CF5"/>
    <w:rsid w:val="005D7F3C"/>
    <w:rsid w:val="006F4255"/>
    <w:rsid w:val="0070630B"/>
    <w:rsid w:val="0071530F"/>
    <w:rsid w:val="00716544"/>
    <w:rsid w:val="00784A76"/>
    <w:rsid w:val="007D5CD7"/>
    <w:rsid w:val="00815A31"/>
    <w:rsid w:val="00837B75"/>
    <w:rsid w:val="00837C6F"/>
    <w:rsid w:val="00867A12"/>
    <w:rsid w:val="008D023D"/>
    <w:rsid w:val="008F0409"/>
    <w:rsid w:val="008F6C77"/>
    <w:rsid w:val="00903798"/>
    <w:rsid w:val="00943E86"/>
    <w:rsid w:val="00960F6E"/>
    <w:rsid w:val="009C3F61"/>
    <w:rsid w:val="00A14D9A"/>
    <w:rsid w:val="00BB5730"/>
    <w:rsid w:val="00CA4531"/>
    <w:rsid w:val="00CB777B"/>
    <w:rsid w:val="00D8092D"/>
    <w:rsid w:val="00DA7D3D"/>
    <w:rsid w:val="00DB76F3"/>
    <w:rsid w:val="00E25D44"/>
    <w:rsid w:val="00EC0E4B"/>
    <w:rsid w:val="00EF2EAB"/>
    <w:rsid w:val="00F414B7"/>
    <w:rsid w:val="00FE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0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849CC"/>
    <w:rPr>
      <w:rFonts w:cs="Times New Roman"/>
      <w:color w:val="0000FF"/>
      <w:u w:val="single"/>
    </w:rPr>
  </w:style>
  <w:style w:type="paragraph" w:customStyle="1" w:styleId="21">
    <w:name w:val="Основной текст с отступом 21"/>
    <w:basedOn w:val="a"/>
    <w:uiPriority w:val="99"/>
    <w:rsid w:val="001F2715"/>
    <w:pPr>
      <w:suppressAutoHyphens/>
      <w:spacing w:after="0" w:line="240" w:lineRule="auto"/>
      <w:ind w:right="-1090" w:firstLine="720"/>
      <w:jc w:val="both"/>
    </w:pPr>
    <w:rPr>
      <w:rFonts w:ascii="Times New Roman" w:hAnsi="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5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kozhyna8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4115</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2020-02-19T12:44:00Z</dcterms:created>
  <dcterms:modified xsi:type="dcterms:W3CDTF">2020-02-19T12:44:00Z</dcterms:modified>
</cp:coreProperties>
</file>