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1E" w:rsidRPr="00B8622E" w:rsidRDefault="00811B1E" w:rsidP="00811B1E">
      <w:pPr>
        <w:pStyle w:val="FR2"/>
        <w:spacing w:before="0" w:line="360" w:lineRule="auto"/>
        <w:ind w:left="0" w:firstLine="0"/>
        <w:jc w:val="center"/>
        <w:rPr>
          <w:rFonts w:ascii="Times New Roman" w:hAnsi="Times New Roman" w:cs="Times New Roman"/>
          <w:sz w:val="28"/>
          <w:szCs w:val="28"/>
        </w:rPr>
      </w:pPr>
      <w:bookmarkStart w:id="0" w:name="_GoBack"/>
      <w:bookmarkEnd w:id="0"/>
      <w:r w:rsidRPr="00B8622E">
        <w:rPr>
          <w:rFonts w:ascii="Times New Roman" w:hAnsi="Times New Roman" w:cs="Times New Roman"/>
          <w:sz w:val="28"/>
          <w:szCs w:val="28"/>
        </w:rPr>
        <w:t>МІНІСТЕРСТВО ОХОРОНИ ЗДОРОВ</w:t>
      </w:r>
      <w:r w:rsidR="003B5FAD" w:rsidRPr="00B8622E">
        <w:rPr>
          <w:rFonts w:ascii="Times New Roman" w:hAnsi="Times New Roman" w:cs="Times New Roman"/>
          <w:sz w:val="28"/>
          <w:szCs w:val="28"/>
        </w:rPr>
        <w:t>'</w:t>
      </w:r>
      <w:r w:rsidRPr="00B8622E">
        <w:rPr>
          <w:rFonts w:ascii="Times New Roman" w:hAnsi="Times New Roman" w:cs="Times New Roman"/>
          <w:sz w:val="28"/>
          <w:szCs w:val="28"/>
        </w:rPr>
        <w:t>Я УКРАЇНИ</w:t>
      </w:r>
    </w:p>
    <w:p w:rsidR="00191F3B" w:rsidRPr="00B8622E" w:rsidRDefault="002030FD" w:rsidP="008A13D4">
      <w:pPr>
        <w:jc w:val="center"/>
        <w:rPr>
          <w:szCs w:val="28"/>
          <w:lang w:val="uk-UA"/>
        </w:rPr>
      </w:pPr>
      <w:r w:rsidRPr="00B8622E">
        <w:rPr>
          <w:caps/>
          <w:szCs w:val="28"/>
          <w:lang w:val="uk-UA"/>
        </w:rPr>
        <w:t>Харківський національний медичний університет</w:t>
      </w:r>
    </w:p>
    <w:p w:rsidR="008A13D4" w:rsidRPr="00B8622E" w:rsidRDefault="008A13D4" w:rsidP="008A13D4">
      <w:pPr>
        <w:jc w:val="center"/>
        <w:rPr>
          <w:sz w:val="24"/>
          <w:lang w:val="uk-UA"/>
        </w:rPr>
      </w:pPr>
    </w:p>
    <w:p w:rsidR="008A13D4" w:rsidRPr="00B8622E" w:rsidRDefault="008A13D4" w:rsidP="008A13D4">
      <w:pPr>
        <w:jc w:val="center"/>
        <w:rPr>
          <w:sz w:val="24"/>
          <w:lang w:val="uk-UA"/>
        </w:rPr>
      </w:pPr>
    </w:p>
    <w:p w:rsidR="002030FD" w:rsidRPr="00B8622E" w:rsidRDefault="002030FD" w:rsidP="002030FD">
      <w:pPr>
        <w:jc w:val="right"/>
        <w:rPr>
          <w:sz w:val="24"/>
          <w:lang w:val="uk-UA"/>
        </w:rPr>
      </w:pPr>
      <w:r w:rsidRPr="00B8622E">
        <w:rPr>
          <w:sz w:val="24"/>
          <w:lang w:val="uk-UA"/>
        </w:rPr>
        <w:t xml:space="preserve">           </w:t>
      </w:r>
      <w:r w:rsidRPr="00B8622E">
        <w:rPr>
          <w:b/>
          <w:sz w:val="24"/>
          <w:lang w:val="uk-UA"/>
        </w:rPr>
        <w:t>ЗАТВЕРДЖУЮ</w:t>
      </w:r>
    </w:p>
    <w:p w:rsidR="002030FD" w:rsidRPr="00B8622E" w:rsidRDefault="002030FD" w:rsidP="002030FD">
      <w:pPr>
        <w:jc w:val="right"/>
        <w:rPr>
          <w:sz w:val="24"/>
          <w:lang w:val="uk-UA"/>
        </w:rPr>
      </w:pPr>
      <w:r w:rsidRPr="00B8622E">
        <w:rPr>
          <w:sz w:val="24"/>
          <w:lang w:val="uk-UA"/>
        </w:rPr>
        <w:t>Проректор з науково-</w:t>
      </w:r>
    </w:p>
    <w:p w:rsidR="002030FD" w:rsidRPr="00B8622E" w:rsidRDefault="002030FD" w:rsidP="002030FD">
      <w:pPr>
        <w:jc w:val="right"/>
        <w:rPr>
          <w:sz w:val="24"/>
          <w:lang w:val="uk-UA"/>
        </w:rPr>
      </w:pPr>
      <w:r w:rsidRPr="00B8622E">
        <w:rPr>
          <w:sz w:val="24"/>
          <w:lang w:val="uk-UA"/>
        </w:rPr>
        <w:t>педагогічної роботи</w:t>
      </w:r>
    </w:p>
    <w:p w:rsidR="002030FD" w:rsidRPr="00B8622E" w:rsidRDefault="002030FD" w:rsidP="002030FD">
      <w:pPr>
        <w:jc w:val="right"/>
        <w:rPr>
          <w:sz w:val="24"/>
          <w:lang w:val="uk-UA"/>
        </w:rPr>
      </w:pPr>
    </w:p>
    <w:p w:rsidR="002030FD" w:rsidRPr="00B8622E" w:rsidRDefault="002030FD" w:rsidP="002030FD">
      <w:pPr>
        <w:jc w:val="right"/>
        <w:rPr>
          <w:sz w:val="24"/>
          <w:lang w:val="uk-UA"/>
        </w:rPr>
      </w:pPr>
      <w:r w:rsidRPr="00B8622E">
        <w:rPr>
          <w:sz w:val="24"/>
          <w:lang w:val="uk-UA"/>
        </w:rPr>
        <w:t>________________________________</w:t>
      </w:r>
    </w:p>
    <w:p w:rsidR="008A13D4" w:rsidRPr="00B8622E" w:rsidRDefault="008A13D4" w:rsidP="002030FD">
      <w:pPr>
        <w:jc w:val="right"/>
        <w:rPr>
          <w:sz w:val="24"/>
          <w:lang w:val="uk-UA"/>
        </w:rPr>
      </w:pPr>
      <w:r w:rsidRPr="00B8622E">
        <w:rPr>
          <w:sz w:val="24"/>
          <w:lang w:val="uk-UA"/>
        </w:rPr>
        <w:t xml:space="preserve">професор     В.Д.Марковський   </w:t>
      </w:r>
    </w:p>
    <w:p w:rsidR="002030FD" w:rsidRPr="00B8622E" w:rsidRDefault="002030FD" w:rsidP="002030FD">
      <w:pPr>
        <w:jc w:val="right"/>
        <w:rPr>
          <w:lang w:val="uk-UA"/>
        </w:rPr>
      </w:pPr>
    </w:p>
    <w:p w:rsidR="002030FD" w:rsidRPr="00B8622E" w:rsidRDefault="002030FD" w:rsidP="002030FD">
      <w:pPr>
        <w:pStyle w:val="a5"/>
        <w:jc w:val="right"/>
        <w:rPr>
          <w:sz w:val="24"/>
          <w:lang w:val="uk-UA"/>
        </w:rPr>
      </w:pPr>
    </w:p>
    <w:p w:rsidR="008A13D4" w:rsidRPr="00B8622E" w:rsidRDefault="008A13D4" w:rsidP="008379D2">
      <w:pPr>
        <w:jc w:val="center"/>
        <w:rPr>
          <w:sz w:val="24"/>
          <w:lang w:val="uk-UA"/>
        </w:rPr>
      </w:pPr>
    </w:p>
    <w:p w:rsidR="00191F3B" w:rsidRPr="00B8622E" w:rsidRDefault="008379D2" w:rsidP="008A13D4">
      <w:pPr>
        <w:jc w:val="center"/>
        <w:rPr>
          <w:lang w:val="uk-UA"/>
        </w:rPr>
      </w:pPr>
      <w:r w:rsidRPr="00B8622E">
        <w:rPr>
          <w:szCs w:val="28"/>
          <w:lang w:val="uk-UA"/>
        </w:rPr>
        <w:t>Кафедра</w:t>
      </w:r>
      <w:r w:rsidRPr="00B8622E">
        <w:rPr>
          <w:sz w:val="24"/>
          <w:lang w:val="uk-UA"/>
        </w:rPr>
        <w:t xml:space="preserve"> </w:t>
      </w:r>
      <w:r w:rsidR="009D5B60" w:rsidRPr="00B8622E">
        <w:rPr>
          <w:lang w:val="uk-UA"/>
        </w:rPr>
        <w:t xml:space="preserve"> гігієни та екології №1</w:t>
      </w:r>
    </w:p>
    <w:p w:rsidR="008A13D4" w:rsidRPr="00B8622E" w:rsidRDefault="008A13D4" w:rsidP="008A13D4">
      <w:pPr>
        <w:jc w:val="center"/>
        <w:rPr>
          <w:lang w:val="uk-UA"/>
        </w:rPr>
      </w:pPr>
    </w:p>
    <w:p w:rsidR="00750B8B" w:rsidRPr="008644F0" w:rsidRDefault="00750B8B" w:rsidP="00750B8B">
      <w:pPr>
        <w:pStyle w:val="1"/>
        <w:tabs>
          <w:tab w:val="left" w:pos="708"/>
        </w:tabs>
        <w:spacing w:line="360" w:lineRule="auto"/>
        <w:jc w:val="center"/>
        <w:rPr>
          <w:b/>
          <w:bCs/>
          <w:caps/>
          <w:sz w:val="28"/>
          <w:szCs w:val="28"/>
        </w:rPr>
      </w:pPr>
      <w:r w:rsidRPr="008644F0">
        <w:rPr>
          <w:b/>
          <w:bCs/>
          <w:caps/>
          <w:sz w:val="28"/>
          <w:szCs w:val="28"/>
        </w:rPr>
        <w:t>СИЛАБУС</w:t>
      </w:r>
    </w:p>
    <w:p w:rsidR="00750B8B" w:rsidRPr="008644F0" w:rsidRDefault="00750B8B" w:rsidP="00750B8B">
      <w:pPr>
        <w:pStyle w:val="1"/>
        <w:tabs>
          <w:tab w:val="left" w:pos="708"/>
        </w:tabs>
        <w:spacing w:line="360" w:lineRule="auto"/>
        <w:jc w:val="center"/>
        <w:rPr>
          <w:b/>
          <w:bCs/>
          <w:caps/>
          <w:sz w:val="28"/>
          <w:szCs w:val="28"/>
        </w:rPr>
      </w:pPr>
      <w:r w:rsidRPr="008644F0">
        <w:rPr>
          <w:b/>
          <w:bCs/>
          <w:caps/>
          <w:sz w:val="28"/>
          <w:szCs w:val="28"/>
        </w:rPr>
        <w:t>навчальної дисципліни</w:t>
      </w:r>
    </w:p>
    <w:p w:rsidR="00191F3B" w:rsidRPr="00B8622E" w:rsidRDefault="00D327B6" w:rsidP="00191F3B">
      <w:pPr>
        <w:jc w:val="center"/>
        <w:rPr>
          <w:szCs w:val="28"/>
          <w:u w:val="single"/>
          <w:lang w:val="uk-UA"/>
        </w:rPr>
      </w:pPr>
      <w:r w:rsidRPr="00B8622E">
        <w:rPr>
          <w:szCs w:val="28"/>
          <w:u w:val="single"/>
          <w:lang w:val="uk-UA"/>
        </w:rPr>
        <w:t>«ПСИХОЛОГІЯ ПРАЦІ»</w:t>
      </w:r>
    </w:p>
    <w:p w:rsidR="00807EB2" w:rsidRPr="00B8622E" w:rsidRDefault="00807EB2" w:rsidP="00191F3B">
      <w:pPr>
        <w:jc w:val="center"/>
        <w:rPr>
          <w:sz w:val="16"/>
          <w:lang w:val="uk-UA"/>
        </w:rPr>
      </w:pPr>
    </w:p>
    <w:p w:rsidR="00807EB2" w:rsidRPr="00B8622E" w:rsidRDefault="00D327B6" w:rsidP="00807EB2">
      <w:pPr>
        <w:jc w:val="center"/>
        <w:rPr>
          <w:sz w:val="16"/>
          <w:lang w:val="uk-UA"/>
        </w:rPr>
      </w:pPr>
      <w:r w:rsidRPr="00B8622E">
        <w:rPr>
          <w:lang w:val="uk-UA"/>
        </w:rPr>
        <w:t xml:space="preserve">Навчальний рік </w:t>
      </w:r>
      <w:r w:rsidRPr="00B8622E">
        <w:rPr>
          <w:u w:val="single"/>
          <w:lang w:val="uk-UA"/>
        </w:rPr>
        <w:t xml:space="preserve"> 2019 - 2020</w:t>
      </w:r>
    </w:p>
    <w:p w:rsidR="00807EB2" w:rsidRPr="00B8622E" w:rsidRDefault="00807EB2" w:rsidP="00807EB2">
      <w:pPr>
        <w:jc w:val="center"/>
        <w:rPr>
          <w:sz w:val="16"/>
          <w:lang w:val="uk-UA"/>
        </w:rPr>
      </w:pPr>
    </w:p>
    <w:p w:rsidR="00BA7844" w:rsidRDefault="00BA7844" w:rsidP="00BA7844">
      <w:pPr>
        <w:ind w:firstLine="709"/>
        <w:rPr>
          <w:b/>
          <w:szCs w:val="28"/>
        </w:rPr>
      </w:pPr>
      <w:r>
        <w:rPr>
          <w:sz w:val="24"/>
        </w:rPr>
        <w:t xml:space="preserve">галузь знань </w:t>
      </w:r>
      <w:r>
        <w:rPr>
          <w:sz w:val="24"/>
          <w:u w:val="single"/>
        </w:rPr>
        <w:t xml:space="preserve"> 22 «Охорона здоров’я»</w:t>
      </w:r>
    </w:p>
    <w:p w:rsidR="00BA7844" w:rsidRDefault="00BA7844" w:rsidP="00BA7844">
      <w:pPr>
        <w:rPr>
          <w:sz w:val="16"/>
          <w:szCs w:val="16"/>
        </w:rPr>
      </w:pPr>
      <w:r>
        <w:rPr>
          <w:sz w:val="16"/>
          <w:szCs w:val="16"/>
        </w:rPr>
        <w:t xml:space="preserve">                                                              (шифр і назва галузі знань)</w:t>
      </w:r>
    </w:p>
    <w:p w:rsidR="00BA7844" w:rsidRDefault="00BA7844" w:rsidP="00BA7844">
      <w:pPr>
        <w:rPr>
          <w:sz w:val="16"/>
        </w:rPr>
      </w:pPr>
    </w:p>
    <w:p w:rsidR="00BA7844" w:rsidRDefault="00BA7844" w:rsidP="00BA7844">
      <w:pPr>
        <w:ind w:firstLine="709"/>
        <w:rPr>
          <w:sz w:val="24"/>
          <w:u w:val="single"/>
        </w:rPr>
      </w:pPr>
      <w:proofErr w:type="gramStart"/>
      <w:r>
        <w:rPr>
          <w:sz w:val="24"/>
        </w:rPr>
        <w:t>спец</w:t>
      </w:r>
      <w:proofErr w:type="gramEnd"/>
      <w:r>
        <w:rPr>
          <w:sz w:val="24"/>
        </w:rPr>
        <w:t>іальність_</w:t>
      </w:r>
      <w:r>
        <w:rPr>
          <w:sz w:val="24"/>
          <w:u w:val="single"/>
        </w:rPr>
        <w:t>229 «Громадське здоров’я»</w:t>
      </w:r>
    </w:p>
    <w:p w:rsidR="00BA7844" w:rsidRDefault="00BA7844" w:rsidP="00BA7844">
      <w:pPr>
        <w:rPr>
          <w:sz w:val="16"/>
        </w:rPr>
      </w:pPr>
      <w:r>
        <w:rPr>
          <w:sz w:val="16"/>
        </w:rPr>
        <w:t xml:space="preserve">                                                                     (шифр і назва </w:t>
      </w:r>
      <w:proofErr w:type="gramStart"/>
      <w:r>
        <w:rPr>
          <w:sz w:val="16"/>
        </w:rPr>
        <w:t>спец</w:t>
      </w:r>
      <w:proofErr w:type="gramEnd"/>
      <w:r>
        <w:rPr>
          <w:sz w:val="16"/>
        </w:rPr>
        <w:t>іальності)</w:t>
      </w:r>
    </w:p>
    <w:p w:rsidR="00BA7844" w:rsidRDefault="00BA7844" w:rsidP="00BA7844">
      <w:pPr>
        <w:ind w:firstLine="708"/>
        <w:rPr>
          <w:sz w:val="24"/>
        </w:rPr>
      </w:pPr>
      <w:r>
        <w:rPr>
          <w:sz w:val="24"/>
        </w:rPr>
        <w:t>курс______</w:t>
      </w:r>
      <w:r>
        <w:rPr>
          <w:sz w:val="24"/>
          <w:u w:val="single"/>
        </w:rPr>
        <w:t xml:space="preserve">1-й, </w:t>
      </w:r>
      <w:r w:rsidR="00541CEB">
        <w:rPr>
          <w:sz w:val="24"/>
          <w:u w:val="single"/>
        </w:rPr>
        <w:t xml:space="preserve"> </w:t>
      </w:r>
      <w:r>
        <w:rPr>
          <w:sz w:val="24"/>
          <w:u w:val="single"/>
        </w:rPr>
        <w:t>магі</w:t>
      </w:r>
      <w:proofErr w:type="gramStart"/>
      <w:r>
        <w:rPr>
          <w:sz w:val="24"/>
          <w:u w:val="single"/>
        </w:rPr>
        <w:t>стр</w:t>
      </w:r>
      <w:proofErr w:type="gramEnd"/>
      <w:r>
        <w:rPr>
          <w:sz w:val="24"/>
          <w:u w:val="single"/>
        </w:rPr>
        <w:t xml:space="preserve"> (заочн.)</w:t>
      </w:r>
      <w:r>
        <w:rPr>
          <w:sz w:val="24"/>
        </w:rPr>
        <w:t>__________</w:t>
      </w:r>
    </w:p>
    <w:p w:rsidR="00BA7844" w:rsidRDefault="00BA7844" w:rsidP="00BA7844">
      <w:pPr>
        <w:rPr>
          <w:sz w:val="16"/>
        </w:rPr>
      </w:pPr>
    </w:p>
    <w:p w:rsidR="00BA7844" w:rsidRDefault="00BA7844" w:rsidP="00BA7844">
      <w:pPr>
        <w:ind w:firstLine="708"/>
        <w:rPr>
          <w:sz w:val="24"/>
        </w:rPr>
      </w:pPr>
      <w:r>
        <w:rPr>
          <w:sz w:val="24"/>
          <w:u w:val="single"/>
        </w:rPr>
        <w:t>IV медичний факультет________________</w:t>
      </w:r>
    </w:p>
    <w:p w:rsidR="00BA7844" w:rsidRDefault="00BA7844" w:rsidP="00BA7844">
      <w:pPr>
        <w:jc w:val="both"/>
        <w:rPr>
          <w:sz w:val="24"/>
        </w:rPr>
      </w:pPr>
    </w:p>
    <w:p w:rsidR="008A13D4" w:rsidRPr="00BA7844" w:rsidRDefault="008A13D4" w:rsidP="00191F3B">
      <w:pPr>
        <w:jc w:val="both"/>
      </w:pPr>
    </w:p>
    <w:p w:rsidR="008A13D4" w:rsidRPr="00750B8B" w:rsidRDefault="008A13D4" w:rsidP="00191F3B">
      <w:pPr>
        <w:jc w:val="both"/>
        <w:rPr>
          <w:color w:val="FF0000"/>
          <w:lang w:val="uk-UA"/>
        </w:rPr>
      </w:pPr>
    </w:p>
    <w:tbl>
      <w:tblPr>
        <w:tblW w:w="10314" w:type="dxa"/>
        <w:tblLayout w:type="fixed"/>
        <w:tblLook w:val="04A0" w:firstRow="1" w:lastRow="0" w:firstColumn="1" w:lastColumn="0" w:noHBand="0" w:noVBand="1"/>
      </w:tblPr>
      <w:tblGrid>
        <w:gridCol w:w="4786"/>
        <w:gridCol w:w="425"/>
        <w:gridCol w:w="5103"/>
      </w:tblGrid>
      <w:tr w:rsidR="00355574" w:rsidRPr="00750B8B" w:rsidTr="00662EFC">
        <w:tc>
          <w:tcPr>
            <w:tcW w:w="4786" w:type="dxa"/>
            <w:shd w:val="clear" w:color="auto" w:fill="auto"/>
          </w:tcPr>
          <w:p w:rsidR="00355574" w:rsidRPr="00AA3CB5" w:rsidRDefault="00355574" w:rsidP="00355574">
            <w:pPr>
              <w:rPr>
                <w:bCs/>
                <w:iCs/>
                <w:sz w:val="24"/>
                <w:lang w:val="uk-UA"/>
              </w:rPr>
            </w:pPr>
            <w:r w:rsidRPr="004F65D4">
              <w:rPr>
                <w:color w:val="FF0000"/>
                <w:sz w:val="24"/>
                <w:lang w:val="uk-UA"/>
              </w:rPr>
              <w:t xml:space="preserve"> </w:t>
            </w:r>
            <w:r w:rsidRPr="0040179C">
              <w:rPr>
                <w:sz w:val="24"/>
                <w:lang w:val="uk-UA"/>
              </w:rPr>
              <w:t>Програма навчальної дисципліни</w:t>
            </w:r>
            <w:r w:rsidRPr="00AA3CB5">
              <w:rPr>
                <w:sz w:val="24"/>
                <w:lang w:val="uk-UA"/>
              </w:rPr>
              <w:t xml:space="preserve"> затверджена на засіданні </w:t>
            </w:r>
            <w:r w:rsidRPr="00AA3CB5">
              <w:rPr>
                <w:bCs/>
                <w:iCs/>
                <w:sz w:val="24"/>
                <w:lang w:val="uk-UA"/>
              </w:rPr>
              <w:t>кафедри гігієни та екології №1</w:t>
            </w:r>
          </w:p>
          <w:p w:rsidR="00355574" w:rsidRPr="00AA3CB5" w:rsidRDefault="00355574" w:rsidP="00355574">
            <w:pPr>
              <w:rPr>
                <w:b/>
                <w:i/>
                <w:sz w:val="16"/>
                <w:szCs w:val="16"/>
                <w:lang w:val="uk-UA"/>
              </w:rPr>
            </w:pPr>
          </w:p>
          <w:p w:rsidR="00355574" w:rsidRPr="00AA3CB5" w:rsidRDefault="00355574" w:rsidP="00355574">
            <w:pPr>
              <w:rPr>
                <w:sz w:val="24"/>
                <w:lang w:val="uk-UA"/>
              </w:rPr>
            </w:pPr>
          </w:p>
          <w:p w:rsidR="00355574" w:rsidRPr="00AA3CB5" w:rsidRDefault="00355574" w:rsidP="00355574">
            <w:pPr>
              <w:rPr>
                <w:sz w:val="24"/>
                <w:lang w:val="uk-UA"/>
              </w:rPr>
            </w:pPr>
          </w:p>
          <w:p w:rsidR="00355574" w:rsidRPr="00AA3CB5" w:rsidRDefault="00355574" w:rsidP="00355574">
            <w:pPr>
              <w:rPr>
                <w:sz w:val="24"/>
                <w:lang w:val="uk-UA"/>
              </w:rPr>
            </w:pPr>
            <w:r w:rsidRPr="00AA3CB5">
              <w:rPr>
                <w:sz w:val="24"/>
                <w:lang w:val="uk-UA"/>
              </w:rPr>
              <w:t xml:space="preserve">Протокол від.  </w:t>
            </w:r>
          </w:p>
          <w:p w:rsidR="00355574" w:rsidRPr="00AA3CB5" w:rsidRDefault="00355574" w:rsidP="00355574">
            <w:pPr>
              <w:rPr>
                <w:sz w:val="24"/>
                <w:lang w:val="uk-UA"/>
              </w:rPr>
            </w:pPr>
            <w:r>
              <w:rPr>
                <w:sz w:val="24"/>
                <w:lang w:val="uk-UA"/>
              </w:rPr>
              <w:t xml:space="preserve">30  серпня </w:t>
            </w:r>
            <w:r w:rsidRPr="00AA3CB5">
              <w:rPr>
                <w:sz w:val="24"/>
                <w:lang w:val="uk-UA"/>
              </w:rPr>
              <w:t xml:space="preserve"> 201</w:t>
            </w:r>
            <w:r>
              <w:rPr>
                <w:sz w:val="24"/>
                <w:lang w:val="uk-UA"/>
              </w:rPr>
              <w:t>9</w:t>
            </w:r>
            <w:r w:rsidRPr="00AA3CB5">
              <w:rPr>
                <w:sz w:val="24"/>
                <w:lang w:val="uk-UA"/>
              </w:rPr>
              <w:t xml:space="preserve">  року № </w:t>
            </w:r>
            <w:r>
              <w:rPr>
                <w:sz w:val="24"/>
                <w:lang w:val="uk-UA"/>
              </w:rPr>
              <w:t>2</w:t>
            </w:r>
          </w:p>
          <w:p w:rsidR="00355574" w:rsidRPr="00AA3CB5" w:rsidRDefault="00355574" w:rsidP="00355574">
            <w:pPr>
              <w:rPr>
                <w:sz w:val="24"/>
                <w:lang w:val="uk-UA"/>
              </w:rPr>
            </w:pPr>
          </w:p>
          <w:p w:rsidR="00355574" w:rsidRPr="00AA3CB5" w:rsidRDefault="00355574" w:rsidP="00355574">
            <w:pPr>
              <w:rPr>
                <w:sz w:val="24"/>
                <w:lang w:val="uk-UA"/>
              </w:rPr>
            </w:pPr>
            <w:r w:rsidRPr="00AA3CB5">
              <w:rPr>
                <w:sz w:val="24"/>
                <w:lang w:val="uk-UA"/>
              </w:rPr>
              <w:t xml:space="preserve">В.о. завідувача кафедри </w:t>
            </w:r>
          </w:p>
          <w:p w:rsidR="00355574" w:rsidRPr="00AA3CB5" w:rsidRDefault="00355574" w:rsidP="00355574">
            <w:pPr>
              <w:rPr>
                <w:sz w:val="16"/>
                <w:lang w:val="uk-UA"/>
              </w:rPr>
            </w:pPr>
            <w:r w:rsidRPr="00AA3CB5">
              <w:rPr>
                <w:sz w:val="24"/>
                <w:lang w:val="uk-UA"/>
              </w:rPr>
              <w:t>_______________     Герасименко О.І.</w:t>
            </w:r>
            <w:r w:rsidRPr="00AA3CB5">
              <w:rPr>
                <w:sz w:val="16"/>
                <w:lang w:val="uk-UA"/>
              </w:rPr>
              <w:t xml:space="preserve">                          (підпис)                                             (прізвище та ініціали)         </w:t>
            </w:r>
          </w:p>
          <w:p w:rsidR="00355574" w:rsidRDefault="00355574" w:rsidP="00355574">
            <w:pPr>
              <w:rPr>
                <w:sz w:val="24"/>
                <w:lang w:val="uk-UA"/>
              </w:rPr>
            </w:pPr>
          </w:p>
          <w:p w:rsidR="00355574" w:rsidRPr="00AA3CB5" w:rsidRDefault="00355574" w:rsidP="00355574">
            <w:pPr>
              <w:rPr>
                <w:sz w:val="24"/>
                <w:lang w:val="uk-UA"/>
              </w:rPr>
            </w:pPr>
            <w:r>
              <w:rPr>
                <w:sz w:val="24"/>
                <w:lang w:val="uk-UA"/>
              </w:rPr>
              <w:t>30  серпня 2019</w:t>
            </w:r>
            <w:r w:rsidRPr="00AA3CB5">
              <w:rPr>
                <w:sz w:val="24"/>
                <w:lang w:val="uk-UA"/>
              </w:rPr>
              <w:t xml:space="preserve">  року </w:t>
            </w:r>
          </w:p>
          <w:p w:rsidR="00355574" w:rsidRPr="00AA3CB5" w:rsidRDefault="00355574" w:rsidP="00355574">
            <w:pPr>
              <w:jc w:val="both"/>
              <w:rPr>
                <w:lang w:val="uk-UA"/>
              </w:rPr>
            </w:pPr>
          </w:p>
        </w:tc>
        <w:tc>
          <w:tcPr>
            <w:tcW w:w="425" w:type="dxa"/>
            <w:shd w:val="clear" w:color="auto" w:fill="auto"/>
          </w:tcPr>
          <w:p w:rsidR="00355574" w:rsidRPr="00AA3CB5" w:rsidRDefault="00355574" w:rsidP="00355574">
            <w:pPr>
              <w:jc w:val="both"/>
              <w:rPr>
                <w:lang w:val="uk-UA"/>
              </w:rPr>
            </w:pPr>
          </w:p>
        </w:tc>
        <w:tc>
          <w:tcPr>
            <w:tcW w:w="5103" w:type="dxa"/>
            <w:shd w:val="clear" w:color="auto" w:fill="auto"/>
          </w:tcPr>
          <w:p w:rsidR="00355574" w:rsidRPr="00AA3CB5" w:rsidRDefault="00355574" w:rsidP="00355574">
            <w:pPr>
              <w:rPr>
                <w:sz w:val="24"/>
                <w:lang w:val="uk-UA"/>
              </w:rPr>
            </w:pPr>
            <w:r w:rsidRPr="00AA3CB5">
              <w:rPr>
                <w:sz w:val="24"/>
                <w:lang w:val="uk-UA"/>
              </w:rPr>
              <w:t>Схвалено методичною комісією ХНМУ з проблем</w:t>
            </w:r>
            <w:r w:rsidRPr="00AA3CB5">
              <w:rPr>
                <w:szCs w:val="28"/>
                <w:lang w:val="uk-UA" w:eastAsia="uk-UA"/>
              </w:rPr>
              <w:t xml:space="preserve">  </w:t>
            </w:r>
            <w:r w:rsidRPr="00AA3CB5">
              <w:rPr>
                <w:sz w:val="24"/>
                <w:lang w:val="uk-UA"/>
              </w:rPr>
              <w:t xml:space="preserve">професійної підготовки медико-профілактичного профілю </w:t>
            </w:r>
          </w:p>
          <w:p w:rsidR="00355574" w:rsidRPr="00AA3CB5" w:rsidRDefault="00355574" w:rsidP="00355574">
            <w:pPr>
              <w:pStyle w:val="31"/>
              <w:spacing w:after="0"/>
              <w:rPr>
                <w:lang w:val="uk-UA"/>
              </w:rPr>
            </w:pPr>
            <w:r w:rsidRPr="00AA3CB5">
              <w:rPr>
                <w:sz w:val="24"/>
                <w:szCs w:val="24"/>
                <w:lang w:val="uk-UA"/>
              </w:rPr>
              <w:t xml:space="preserve">                                    </w:t>
            </w:r>
            <w:r w:rsidRPr="00AA3CB5">
              <w:rPr>
                <w:lang w:val="uk-UA"/>
              </w:rPr>
              <w:t>( назва)</w:t>
            </w:r>
          </w:p>
          <w:p w:rsidR="00355574" w:rsidRPr="00AA3CB5" w:rsidRDefault="00355574" w:rsidP="00355574">
            <w:pPr>
              <w:pStyle w:val="31"/>
              <w:spacing w:after="0"/>
              <w:rPr>
                <w:sz w:val="24"/>
                <w:szCs w:val="24"/>
                <w:lang w:val="uk-UA"/>
              </w:rPr>
            </w:pPr>
          </w:p>
          <w:p w:rsidR="00355574" w:rsidRDefault="00355574" w:rsidP="00355574">
            <w:pPr>
              <w:rPr>
                <w:sz w:val="24"/>
                <w:lang w:val="uk-UA"/>
              </w:rPr>
            </w:pPr>
            <w:r w:rsidRPr="00AA3CB5">
              <w:rPr>
                <w:sz w:val="24"/>
                <w:lang w:val="uk-UA"/>
              </w:rPr>
              <w:t xml:space="preserve">Протокол від  </w:t>
            </w:r>
          </w:p>
          <w:p w:rsidR="00355574" w:rsidRPr="00AA3CB5" w:rsidRDefault="00355574" w:rsidP="00355574">
            <w:pPr>
              <w:rPr>
                <w:sz w:val="24"/>
                <w:lang w:val="uk-UA"/>
              </w:rPr>
            </w:pPr>
            <w:r>
              <w:rPr>
                <w:sz w:val="24"/>
                <w:lang w:val="uk-UA"/>
              </w:rPr>
              <w:t xml:space="preserve"> 03  вересня </w:t>
            </w:r>
            <w:r w:rsidRPr="00AA3CB5">
              <w:rPr>
                <w:sz w:val="24"/>
                <w:lang w:val="uk-UA"/>
              </w:rPr>
              <w:t xml:space="preserve"> 20</w:t>
            </w:r>
            <w:r w:rsidRPr="00AA3CB5">
              <w:rPr>
                <w:sz w:val="24"/>
              </w:rPr>
              <w:t>1</w:t>
            </w:r>
            <w:r w:rsidRPr="00AA3CB5">
              <w:rPr>
                <w:sz w:val="24"/>
                <w:lang w:val="uk-UA"/>
              </w:rPr>
              <w:t>9</w:t>
            </w:r>
            <w:r w:rsidRPr="00AA3CB5">
              <w:rPr>
                <w:sz w:val="24"/>
              </w:rPr>
              <w:t xml:space="preserve"> </w:t>
            </w:r>
            <w:r w:rsidRPr="00AA3CB5">
              <w:rPr>
                <w:sz w:val="24"/>
                <w:lang w:val="uk-UA"/>
              </w:rPr>
              <w:t xml:space="preserve"> </w:t>
            </w:r>
            <w:r>
              <w:rPr>
                <w:sz w:val="24"/>
                <w:lang w:val="uk-UA"/>
              </w:rPr>
              <w:t>року № 2</w:t>
            </w:r>
          </w:p>
          <w:p w:rsidR="00355574" w:rsidRPr="00AA3CB5" w:rsidRDefault="00355574" w:rsidP="00355574">
            <w:pPr>
              <w:rPr>
                <w:sz w:val="24"/>
                <w:lang w:val="uk-UA"/>
              </w:rPr>
            </w:pPr>
          </w:p>
          <w:p w:rsidR="00355574" w:rsidRPr="00AA3CB5" w:rsidRDefault="00355574" w:rsidP="00355574">
            <w:pPr>
              <w:rPr>
                <w:sz w:val="24"/>
                <w:lang w:val="uk-UA"/>
              </w:rPr>
            </w:pPr>
            <w:r w:rsidRPr="00AA3CB5">
              <w:rPr>
                <w:sz w:val="24"/>
                <w:lang w:val="uk-UA"/>
              </w:rPr>
              <w:t xml:space="preserve">Голова  </w:t>
            </w:r>
          </w:p>
          <w:p w:rsidR="00355574" w:rsidRPr="00AA3CB5" w:rsidRDefault="00355574" w:rsidP="00355574">
            <w:pPr>
              <w:rPr>
                <w:sz w:val="24"/>
                <w:lang w:val="uk-UA"/>
              </w:rPr>
            </w:pPr>
            <w:r w:rsidRPr="00AA3CB5">
              <w:rPr>
                <w:sz w:val="24"/>
                <w:lang w:val="uk-UA"/>
              </w:rPr>
              <w:t>____________                         Огнєв В.А.</w:t>
            </w:r>
          </w:p>
          <w:p w:rsidR="00355574" w:rsidRPr="00AA3CB5" w:rsidRDefault="00355574" w:rsidP="00355574">
            <w:pPr>
              <w:rPr>
                <w:sz w:val="16"/>
                <w:szCs w:val="16"/>
                <w:lang w:val="uk-UA"/>
              </w:rPr>
            </w:pPr>
            <w:r w:rsidRPr="00AA3CB5">
              <w:rPr>
                <w:sz w:val="24"/>
                <w:lang w:val="uk-UA"/>
              </w:rPr>
              <w:t xml:space="preserve">             </w:t>
            </w:r>
            <w:r w:rsidRPr="00AA3CB5">
              <w:rPr>
                <w:sz w:val="16"/>
                <w:szCs w:val="16"/>
                <w:lang w:val="uk-UA"/>
              </w:rPr>
              <w:t xml:space="preserve">(підпис)                                    (прізвище та ініціали)         </w:t>
            </w:r>
          </w:p>
          <w:p w:rsidR="00355574" w:rsidRPr="00AA3CB5" w:rsidRDefault="00355574" w:rsidP="00355574">
            <w:pPr>
              <w:rPr>
                <w:sz w:val="16"/>
                <w:szCs w:val="16"/>
                <w:lang w:val="uk-UA"/>
              </w:rPr>
            </w:pPr>
          </w:p>
          <w:p w:rsidR="00355574" w:rsidRDefault="00355574" w:rsidP="00355574">
            <w:pPr>
              <w:rPr>
                <w:sz w:val="24"/>
                <w:lang w:val="uk-UA"/>
              </w:rPr>
            </w:pPr>
          </w:p>
          <w:p w:rsidR="00355574" w:rsidRPr="00AA3CB5" w:rsidRDefault="00355574" w:rsidP="00355574">
            <w:pPr>
              <w:rPr>
                <w:szCs w:val="28"/>
                <w:lang w:val="uk-UA"/>
              </w:rPr>
            </w:pPr>
            <w:r>
              <w:rPr>
                <w:sz w:val="24"/>
                <w:lang w:val="uk-UA"/>
              </w:rPr>
              <w:t xml:space="preserve">   03  вересня</w:t>
            </w:r>
            <w:r w:rsidRPr="00AA3CB5">
              <w:rPr>
                <w:sz w:val="24"/>
                <w:lang w:val="uk-UA"/>
              </w:rPr>
              <w:t xml:space="preserve">   2019  року         </w:t>
            </w:r>
          </w:p>
        </w:tc>
      </w:tr>
    </w:tbl>
    <w:p w:rsidR="00191F3B" w:rsidRPr="003025E9" w:rsidRDefault="00191F3B" w:rsidP="008644F0">
      <w:pPr>
        <w:jc w:val="center"/>
        <w:rPr>
          <w:b/>
        </w:rPr>
      </w:pPr>
      <w:r w:rsidRPr="00750B8B">
        <w:rPr>
          <w:color w:val="FF0000"/>
          <w:lang w:val="uk-UA"/>
        </w:rPr>
        <w:br w:type="page"/>
      </w:r>
      <w:r w:rsidR="00B8622E" w:rsidRPr="003025E9">
        <w:rPr>
          <w:b/>
          <w:lang w:val="uk-UA"/>
        </w:rPr>
        <w:lastRenderedPageBreak/>
        <w:t>Дані про викладач</w:t>
      </w:r>
      <w:r w:rsidR="008644F0">
        <w:rPr>
          <w:b/>
          <w:lang w:val="uk-UA"/>
        </w:rPr>
        <w:t>ів</w:t>
      </w:r>
      <w:r w:rsidR="00B8622E" w:rsidRPr="003025E9">
        <w:rPr>
          <w:b/>
          <w:lang w:val="uk-UA"/>
        </w:rPr>
        <w:t>, що виклада</w:t>
      </w:r>
      <w:r w:rsidR="008644F0">
        <w:rPr>
          <w:b/>
          <w:lang w:val="uk-UA"/>
        </w:rPr>
        <w:t>ють</w:t>
      </w:r>
      <w:r w:rsidR="00B8622E" w:rsidRPr="003025E9">
        <w:rPr>
          <w:b/>
          <w:lang w:val="uk-UA"/>
        </w:rPr>
        <w:t xml:space="preserve"> дисципліну</w:t>
      </w:r>
    </w:p>
    <w:p w:rsidR="000F664D" w:rsidRPr="008644F0" w:rsidRDefault="000F664D" w:rsidP="000F664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0F664D" w:rsidRPr="003025E9" w:rsidTr="002F659A">
        <w:tc>
          <w:tcPr>
            <w:tcW w:w="3227" w:type="dxa"/>
            <w:tcBorders>
              <w:top w:val="single" w:sz="4" w:space="0" w:color="auto"/>
              <w:left w:val="single" w:sz="4" w:space="0" w:color="auto"/>
              <w:bottom w:val="single" w:sz="4" w:space="0" w:color="auto"/>
              <w:right w:val="single" w:sz="4" w:space="0" w:color="auto"/>
            </w:tcBorders>
          </w:tcPr>
          <w:p w:rsidR="000F664D" w:rsidRPr="003025E9" w:rsidRDefault="000F664D" w:rsidP="002F659A">
            <w:pPr>
              <w:rPr>
                <w:lang w:val="uk-UA"/>
              </w:rPr>
            </w:pPr>
            <w:r w:rsidRPr="003025E9">
              <w:rPr>
                <w:lang w:val="uk-U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rsidR="000F664D" w:rsidRPr="008644F0" w:rsidRDefault="000F664D" w:rsidP="002F659A">
            <w:pPr>
              <w:rPr>
                <w:b/>
                <w:lang w:val="uk-UA"/>
              </w:rPr>
            </w:pPr>
            <w:r w:rsidRPr="008644F0">
              <w:rPr>
                <w:b/>
                <w:lang w:val="uk-UA"/>
              </w:rPr>
              <w:t>доктор медичних наук, професор</w:t>
            </w:r>
          </w:p>
          <w:p w:rsidR="000F664D" w:rsidRPr="003025E9" w:rsidRDefault="000F664D" w:rsidP="002F659A">
            <w:pPr>
              <w:rPr>
                <w:lang w:val="uk-UA"/>
              </w:rPr>
            </w:pPr>
            <w:r w:rsidRPr="008644F0">
              <w:rPr>
                <w:b/>
                <w:lang w:val="uk-UA"/>
              </w:rPr>
              <w:t>Коробчанський Володимир Олексійович</w:t>
            </w:r>
          </w:p>
        </w:tc>
      </w:tr>
      <w:tr w:rsidR="000F664D" w:rsidRPr="003025E9" w:rsidTr="002F659A">
        <w:tc>
          <w:tcPr>
            <w:tcW w:w="3227" w:type="dxa"/>
            <w:tcBorders>
              <w:top w:val="single" w:sz="4" w:space="0" w:color="auto"/>
              <w:left w:val="single" w:sz="4" w:space="0" w:color="auto"/>
              <w:bottom w:val="single" w:sz="4" w:space="0" w:color="auto"/>
              <w:right w:val="single" w:sz="4" w:space="0" w:color="auto"/>
            </w:tcBorders>
          </w:tcPr>
          <w:p w:rsidR="000F664D" w:rsidRPr="003025E9" w:rsidRDefault="000F664D" w:rsidP="002F659A">
            <w:pPr>
              <w:rPr>
                <w:lang w:val="uk-UA"/>
              </w:rPr>
            </w:pPr>
            <w:r w:rsidRPr="003025E9">
              <w:rPr>
                <w:lang w:val="uk-UA"/>
              </w:rPr>
              <w:t>Контактний тел.</w:t>
            </w:r>
          </w:p>
        </w:tc>
        <w:tc>
          <w:tcPr>
            <w:tcW w:w="6344" w:type="dxa"/>
            <w:tcBorders>
              <w:top w:val="single" w:sz="4" w:space="0" w:color="auto"/>
              <w:left w:val="single" w:sz="4" w:space="0" w:color="auto"/>
              <w:bottom w:val="single" w:sz="4" w:space="0" w:color="auto"/>
              <w:right w:val="single" w:sz="4" w:space="0" w:color="auto"/>
            </w:tcBorders>
          </w:tcPr>
          <w:p w:rsidR="000F664D" w:rsidRPr="003025E9" w:rsidRDefault="000F664D" w:rsidP="002F659A">
            <w:pPr>
              <w:rPr>
                <w:szCs w:val="28"/>
                <w:lang w:val="uk-UA"/>
              </w:rPr>
            </w:pPr>
            <w:r w:rsidRPr="003025E9">
              <w:rPr>
                <w:szCs w:val="28"/>
                <w:lang w:val="uk-UA"/>
              </w:rPr>
              <w:t>(057) 705-07-61</w:t>
            </w:r>
          </w:p>
        </w:tc>
      </w:tr>
      <w:tr w:rsidR="000F664D" w:rsidRPr="003025E9" w:rsidTr="002F659A">
        <w:tc>
          <w:tcPr>
            <w:tcW w:w="3227" w:type="dxa"/>
            <w:tcBorders>
              <w:top w:val="single" w:sz="4" w:space="0" w:color="auto"/>
              <w:left w:val="single" w:sz="4" w:space="0" w:color="auto"/>
              <w:bottom w:val="single" w:sz="4" w:space="0" w:color="auto"/>
              <w:right w:val="single" w:sz="4" w:space="0" w:color="auto"/>
            </w:tcBorders>
          </w:tcPr>
          <w:p w:rsidR="000F664D" w:rsidRPr="003025E9" w:rsidRDefault="000F664D" w:rsidP="002F659A">
            <w:pPr>
              <w:rPr>
                <w:lang w:val="uk-UA"/>
              </w:rPr>
            </w:pPr>
            <w:r w:rsidRPr="003025E9">
              <w:rPr>
                <w:lang w:val="uk-UA"/>
              </w:rPr>
              <w:t>E-mail:</w:t>
            </w:r>
          </w:p>
        </w:tc>
        <w:tc>
          <w:tcPr>
            <w:tcW w:w="6344" w:type="dxa"/>
            <w:tcBorders>
              <w:top w:val="single" w:sz="4" w:space="0" w:color="auto"/>
              <w:left w:val="single" w:sz="4" w:space="0" w:color="auto"/>
              <w:bottom w:val="single" w:sz="4" w:space="0" w:color="auto"/>
              <w:right w:val="single" w:sz="4" w:space="0" w:color="auto"/>
            </w:tcBorders>
          </w:tcPr>
          <w:p w:rsidR="000F664D" w:rsidRPr="003025E9" w:rsidRDefault="000F664D" w:rsidP="002F659A">
            <w:pPr>
              <w:rPr>
                <w:szCs w:val="28"/>
                <w:lang w:val="uk-UA"/>
              </w:rPr>
            </w:pPr>
            <w:r w:rsidRPr="003025E9">
              <w:rPr>
                <w:szCs w:val="28"/>
                <w:shd w:val="clear" w:color="auto" w:fill="FFFFFF"/>
                <w:lang w:val="uk-UA"/>
              </w:rPr>
              <w:t>korobchanskiy@ukr.net</w:t>
            </w:r>
          </w:p>
        </w:tc>
      </w:tr>
      <w:tr w:rsidR="000F664D" w:rsidRPr="003025E9" w:rsidTr="002F659A">
        <w:tc>
          <w:tcPr>
            <w:tcW w:w="3227" w:type="dxa"/>
            <w:tcBorders>
              <w:top w:val="single" w:sz="4" w:space="0" w:color="auto"/>
              <w:left w:val="single" w:sz="4" w:space="0" w:color="auto"/>
              <w:bottom w:val="single" w:sz="4" w:space="0" w:color="auto"/>
              <w:right w:val="single" w:sz="4" w:space="0" w:color="auto"/>
            </w:tcBorders>
          </w:tcPr>
          <w:p w:rsidR="000F664D" w:rsidRPr="003025E9" w:rsidRDefault="000F664D" w:rsidP="002F659A">
            <w:pPr>
              <w:rPr>
                <w:lang w:val="uk-UA"/>
              </w:rPr>
            </w:pPr>
            <w:r w:rsidRPr="003025E9">
              <w:rPr>
                <w:lang w:val="uk-UA"/>
              </w:rPr>
              <w:t>Розклад занять</w:t>
            </w:r>
          </w:p>
        </w:tc>
        <w:tc>
          <w:tcPr>
            <w:tcW w:w="6344" w:type="dxa"/>
            <w:tcBorders>
              <w:top w:val="single" w:sz="4" w:space="0" w:color="auto"/>
              <w:left w:val="single" w:sz="4" w:space="0" w:color="auto"/>
              <w:bottom w:val="single" w:sz="4" w:space="0" w:color="auto"/>
              <w:right w:val="single" w:sz="4" w:space="0" w:color="auto"/>
            </w:tcBorders>
          </w:tcPr>
          <w:p w:rsidR="000F664D" w:rsidRPr="003025E9" w:rsidRDefault="000F664D" w:rsidP="002F659A">
            <w:pPr>
              <w:rPr>
                <w:lang w:val="uk-UA"/>
              </w:rPr>
            </w:pPr>
            <w:r w:rsidRPr="003025E9">
              <w:rPr>
                <w:lang w:val="uk-UA"/>
              </w:rPr>
              <w:t>Відповідно до розкладу навчального відділу</w:t>
            </w:r>
          </w:p>
        </w:tc>
      </w:tr>
      <w:tr w:rsidR="000F664D" w:rsidRPr="003025E9" w:rsidTr="002F659A">
        <w:tc>
          <w:tcPr>
            <w:tcW w:w="3227" w:type="dxa"/>
            <w:tcBorders>
              <w:top w:val="single" w:sz="4" w:space="0" w:color="auto"/>
              <w:left w:val="single" w:sz="4" w:space="0" w:color="auto"/>
              <w:bottom w:val="single" w:sz="4" w:space="0" w:color="auto"/>
              <w:right w:val="single" w:sz="4" w:space="0" w:color="auto"/>
            </w:tcBorders>
          </w:tcPr>
          <w:p w:rsidR="000F664D" w:rsidRPr="003025E9" w:rsidRDefault="000F664D" w:rsidP="002F659A">
            <w:pPr>
              <w:rPr>
                <w:lang w:val="uk-UA"/>
              </w:rPr>
            </w:pPr>
            <w:r w:rsidRPr="003025E9">
              <w:rPr>
                <w:lang w:val="uk-UA"/>
              </w:rPr>
              <w:t>Консультації</w:t>
            </w:r>
          </w:p>
        </w:tc>
        <w:tc>
          <w:tcPr>
            <w:tcW w:w="6344" w:type="dxa"/>
            <w:tcBorders>
              <w:top w:val="single" w:sz="4" w:space="0" w:color="auto"/>
              <w:left w:val="single" w:sz="4" w:space="0" w:color="auto"/>
              <w:bottom w:val="single" w:sz="4" w:space="0" w:color="auto"/>
              <w:right w:val="single" w:sz="4" w:space="0" w:color="auto"/>
            </w:tcBorders>
          </w:tcPr>
          <w:p w:rsidR="000F664D" w:rsidRPr="003025E9" w:rsidRDefault="000F664D" w:rsidP="002F659A">
            <w:pPr>
              <w:rPr>
                <w:lang w:val="uk-UA"/>
              </w:rPr>
            </w:pPr>
            <w:r w:rsidRPr="003025E9">
              <w:rPr>
                <w:lang w:val="uk-UA"/>
              </w:rPr>
              <w:t xml:space="preserve">Вівторок 15.00-17.00 , ауд. кафедри  гігієни та екології №1 </w:t>
            </w:r>
          </w:p>
        </w:tc>
      </w:tr>
      <w:tr w:rsidR="000F664D" w:rsidRPr="003025E9" w:rsidTr="002F659A">
        <w:tc>
          <w:tcPr>
            <w:tcW w:w="3227" w:type="dxa"/>
            <w:tcBorders>
              <w:top w:val="single" w:sz="4" w:space="0" w:color="auto"/>
              <w:left w:val="single" w:sz="4" w:space="0" w:color="auto"/>
              <w:bottom w:val="single" w:sz="4" w:space="0" w:color="auto"/>
              <w:right w:val="single" w:sz="4" w:space="0" w:color="auto"/>
            </w:tcBorders>
          </w:tcPr>
          <w:p w:rsidR="000F664D" w:rsidRPr="003025E9" w:rsidRDefault="000F664D" w:rsidP="002F659A">
            <w:pPr>
              <w:rPr>
                <w:lang w:val="uk-UA"/>
              </w:rPr>
            </w:pPr>
            <w:r w:rsidRPr="003025E9">
              <w:rPr>
                <w:lang w:val="uk-UA"/>
              </w:rPr>
              <w:t>Онлайн консультації</w:t>
            </w:r>
          </w:p>
        </w:tc>
        <w:tc>
          <w:tcPr>
            <w:tcW w:w="6344" w:type="dxa"/>
            <w:tcBorders>
              <w:top w:val="single" w:sz="4" w:space="0" w:color="auto"/>
              <w:left w:val="single" w:sz="4" w:space="0" w:color="auto"/>
              <w:bottom w:val="single" w:sz="4" w:space="0" w:color="auto"/>
              <w:right w:val="single" w:sz="4" w:space="0" w:color="auto"/>
            </w:tcBorders>
          </w:tcPr>
          <w:p w:rsidR="000F664D" w:rsidRPr="003025E9" w:rsidRDefault="000F664D" w:rsidP="002F659A">
            <w:pPr>
              <w:rPr>
                <w:lang w:val="uk-UA"/>
              </w:rPr>
            </w:pPr>
            <w:r w:rsidRPr="003025E9">
              <w:rPr>
                <w:lang w:val="uk-UA"/>
              </w:rPr>
              <w:t>Середа 16.30-18.30</w:t>
            </w:r>
          </w:p>
        </w:tc>
      </w:tr>
    </w:tbl>
    <w:p w:rsidR="008644F0" w:rsidRDefault="008644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0F664D" w:rsidRPr="003025E9" w:rsidTr="002F659A">
        <w:tc>
          <w:tcPr>
            <w:tcW w:w="3227" w:type="dxa"/>
            <w:tcBorders>
              <w:top w:val="single" w:sz="4" w:space="0" w:color="auto"/>
              <w:left w:val="single" w:sz="4" w:space="0" w:color="auto"/>
              <w:bottom w:val="single" w:sz="4" w:space="0" w:color="auto"/>
              <w:right w:val="single" w:sz="4" w:space="0" w:color="auto"/>
            </w:tcBorders>
          </w:tcPr>
          <w:p w:rsidR="000F664D" w:rsidRPr="003025E9" w:rsidRDefault="000F664D" w:rsidP="002F659A">
            <w:pPr>
              <w:rPr>
                <w:lang w:val="uk-UA"/>
              </w:rPr>
            </w:pPr>
            <w:r w:rsidRPr="003025E9">
              <w:rPr>
                <w:lang w:val="uk-U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rsidR="000F664D" w:rsidRPr="008644F0" w:rsidRDefault="000F664D" w:rsidP="002F659A">
            <w:pPr>
              <w:rPr>
                <w:b/>
                <w:lang w:val="uk-UA"/>
              </w:rPr>
            </w:pPr>
            <w:r w:rsidRPr="008644F0">
              <w:rPr>
                <w:b/>
                <w:lang w:val="uk-UA"/>
              </w:rPr>
              <w:t>кандидат медичних наук, асистент кафедри</w:t>
            </w:r>
          </w:p>
          <w:p w:rsidR="000F664D" w:rsidRPr="003025E9" w:rsidRDefault="000F664D" w:rsidP="002F659A">
            <w:pPr>
              <w:rPr>
                <w:szCs w:val="28"/>
                <w:lang w:val="uk-UA"/>
              </w:rPr>
            </w:pPr>
            <w:r w:rsidRPr="008644F0">
              <w:rPr>
                <w:b/>
                <w:szCs w:val="28"/>
                <w:lang w:val="uk-UA"/>
              </w:rPr>
              <w:t>Григорян Олена Валеріківна</w:t>
            </w:r>
          </w:p>
        </w:tc>
      </w:tr>
      <w:tr w:rsidR="000F664D" w:rsidRPr="003025E9" w:rsidTr="002F659A">
        <w:tc>
          <w:tcPr>
            <w:tcW w:w="3227" w:type="dxa"/>
            <w:tcBorders>
              <w:top w:val="single" w:sz="4" w:space="0" w:color="auto"/>
              <w:left w:val="single" w:sz="4" w:space="0" w:color="auto"/>
              <w:bottom w:val="single" w:sz="4" w:space="0" w:color="auto"/>
              <w:right w:val="single" w:sz="4" w:space="0" w:color="auto"/>
            </w:tcBorders>
          </w:tcPr>
          <w:p w:rsidR="000F664D" w:rsidRPr="003025E9" w:rsidRDefault="000F664D" w:rsidP="002F659A">
            <w:pPr>
              <w:rPr>
                <w:lang w:val="uk-UA"/>
              </w:rPr>
            </w:pPr>
            <w:r w:rsidRPr="003025E9">
              <w:rPr>
                <w:lang w:val="uk-UA"/>
              </w:rPr>
              <w:t>Контактний тел.</w:t>
            </w:r>
          </w:p>
        </w:tc>
        <w:tc>
          <w:tcPr>
            <w:tcW w:w="6344" w:type="dxa"/>
            <w:tcBorders>
              <w:top w:val="single" w:sz="4" w:space="0" w:color="auto"/>
              <w:left w:val="single" w:sz="4" w:space="0" w:color="auto"/>
              <w:bottom w:val="single" w:sz="4" w:space="0" w:color="auto"/>
              <w:right w:val="single" w:sz="4" w:space="0" w:color="auto"/>
            </w:tcBorders>
          </w:tcPr>
          <w:p w:rsidR="000F664D" w:rsidRPr="003025E9" w:rsidRDefault="000F664D" w:rsidP="002F659A">
            <w:pPr>
              <w:rPr>
                <w:szCs w:val="28"/>
                <w:lang w:val="uk-UA"/>
              </w:rPr>
            </w:pPr>
            <w:r w:rsidRPr="003025E9">
              <w:rPr>
                <w:szCs w:val="28"/>
                <w:lang w:val="uk-UA"/>
              </w:rPr>
              <w:t>(057</w:t>
            </w:r>
            <w:r w:rsidRPr="003025E9">
              <w:rPr>
                <w:szCs w:val="28"/>
              </w:rPr>
              <w:t>)</w:t>
            </w:r>
            <w:r w:rsidRPr="003025E9">
              <w:rPr>
                <w:szCs w:val="28"/>
                <w:lang w:val="uk-UA"/>
              </w:rPr>
              <w:t>705-07-72</w:t>
            </w:r>
            <w:r w:rsidRPr="003025E9">
              <w:rPr>
                <w:szCs w:val="28"/>
              </w:rPr>
              <w:t xml:space="preserve"> </w:t>
            </w:r>
          </w:p>
        </w:tc>
      </w:tr>
      <w:tr w:rsidR="000F664D" w:rsidRPr="003025E9" w:rsidTr="002F659A">
        <w:tc>
          <w:tcPr>
            <w:tcW w:w="3227" w:type="dxa"/>
            <w:tcBorders>
              <w:top w:val="single" w:sz="4" w:space="0" w:color="auto"/>
              <w:left w:val="single" w:sz="4" w:space="0" w:color="auto"/>
              <w:bottom w:val="single" w:sz="4" w:space="0" w:color="auto"/>
              <w:right w:val="single" w:sz="4" w:space="0" w:color="auto"/>
            </w:tcBorders>
          </w:tcPr>
          <w:p w:rsidR="000F664D" w:rsidRPr="003025E9" w:rsidRDefault="000F664D" w:rsidP="002F659A">
            <w:pPr>
              <w:rPr>
                <w:lang w:val="uk-UA"/>
              </w:rPr>
            </w:pPr>
            <w:r w:rsidRPr="003025E9">
              <w:rPr>
                <w:lang w:val="uk-UA"/>
              </w:rPr>
              <w:t>E-mail:</w:t>
            </w:r>
          </w:p>
        </w:tc>
        <w:tc>
          <w:tcPr>
            <w:tcW w:w="6344" w:type="dxa"/>
            <w:tcBorders>
              <w:top w:val="single" w:sz="4" w:space="0" w:color="auto"/>
              <w:left w:val="single" w:sz="4" w:space="0" w:color="auto"/>
              <w:bottom w:val="single" w:sz="4" w:space="0" w:color="auto"/>
              <w:right w:val="single" w:sz="4" w:space="0" w:color="auto"/>
            </w:tcBorders>
          </w:tcPr>
          <w:p w:rsidR="000F664D" w:rsidRPr="003025E9" w:rsidRDefault="000F664D" w:rsidP="002F659A">
            <w:pPr>
              <w:rPr>
                <w:szCs w:val="28"/>
                <w:lang w:val="en-US"/>
              </w:rPr>
            </w:pPr>
            <w:r w:rsidRPr="003025E9">
              <w:rPr>
                <w:szCs w:val="28"/>
                <w:lang w:val="en-US"/>
              </w:rPr>
              <w:t>profpat-pfo</w:t>
            </w:r>
            <w:r w:rsidRPr="003025E9">
              <w:rPr>
                <w:szCs w:val="28"/>
              </w:rPr>
              <w:t>@ukr.n</w:t>
            </w:r>
            <w:r w:rsidRPr="003025E9">
              <w:rPr>
                <w:szCs w:val="28"/>
                <w:lang w:val="en-US"/>
              </w:rPr>
              <w:t>et</w:t>
            </w:r>
          </w:p>
        </w:tc>
      </w:tr>
      <w:tr w:rsidR="000F664D" w:rsidRPr="003025E9" w:rsidTr="002F659A">
        <w:tc>
          <w:tcPr>
            <w:tcW w:w="3227" w:type="dxa"/>
            <w:tcBorders>
              <w:top w:val="single" w:sz="4" w:space="0" w:color="auto"/>
              <w:left w:val="single" w:sz="4" w:space="0" w:color="auto"/>
              <w:bottom w:val="single" w:sz="4" w:space="0" w:color="auto"/>
              <w:right w:val="single" w:sz="4" w:space="0" w:color="auto"/>
            </w:tcBorders>
          </w:tcPr>
          <w:p w:rsidR="000F664D" w:rsidRPr="003025E9" w:rsidRDefault="000F664D" w:rsidP="002F659A">
            <w:pPr>
              <w:rPr>
                <w:lang w:val="uk-UA"/>
              </w:rPr>
            </w:pPr>
            <w:r w:rsidRPr="003025E9">
              <w:rPr>
                <w:lang w:val="uk-UA"/>
              </w:rPr>
              <w:t>Розклад занять</w:t>
            </w:r>
          </w:p>
        </w:tc>
        <w:tc>
          <w:tcPr>
            <w:tcW w:w="6344" w:type="dxa"/>
            <w:tcBorders>
              <w:top w:val="single" w:sz="4" w:space="0" w:color="auto"/>
              <w:left w:val="single" w:sz="4" w:space="0" w:color="auto"/>
              <w:bottom w:val="single" w:sz="4" w:space="0" w:color="auto"/>
              <w:right w:val="single" w:sz="4" w:space="0" w:color="auto"/>
            </w:tcBorders>
          </w:tcPr>
          <w:p w:rsidR="000F664D" w:rsidRPr="003025E9" w:rsidRDefault="000F664D" w:rsidP="002F659A">
            <w:pPr>
              <w:rPr>
                <w:lang w:val="uk-UA"/>
              </w:rPr>
            </w:pPr>
            <w:r w:rsidRPr="003025E9">
              <w:rPr>
                <w:lang w:val="uk-UA"/>
              </w:rPr>
              <w:t>Відповідно до розкладу навчального відділу</w:t>
            </w:r>
          </w:p>
        </w:tc>
      </w:tr>
      <w:tr w:rsidR="000F664D" w:rsidRPr="003025E9" w:rsidTr="002F659A">
        <w:tc>
          <w:tcPr>
            <w:tcW w:w="3227" w:type="dxa"/>
            <w:tcBorders>
              <w:top w:val="single" w:sz="4" w:space="0" w:color="auto"/>
              <w:left w:val="single" w:sz="4" w:space="0" w:color="auto"/>
              <w:bottom w:val="single" w:sz="4" w:space="0" w:color="auto"/>
              <w:right w:val="single" w:sz="4" w:space="0" w:color="auto"/>
            </w:tcBorders>
          </w:tcPr>
          <w:p w:rsidR="000F664D" w:rsidRPr="003025E9" w:rsidRDefault="000F664D" w:rsidP="002F659A">
            <w:pPr>
              <w:rPr>
                <w:lang w:val="uk-UA"/>
              </w:rPr>
            </w:pPr>
            <w:r w:rsidRPr="003025E9">
              <w:rPr>
                <w:lang w:val="uk-UA"/>
              </w:rPr>
              <w:t>Консультації</w:t>
            </w:r>
          </w:p>
        </w:tc>
        <w:tc>
          <w:tcPr>
            <w:tcW w:w="6344" w:type="dxa"/>
            <w:tcBorders>
              <w:top w:val="single" w:sz="4" w:space="0" w:color="auto"/>
              <w:left w:val="single" w:sz="4" w:space="0" w:color="auto"/>
              <w:bottom w:val="single" w:sz="4" w:space="0" w:color="auto"/>
              <w:right w:val="single" w:sz="4" w:space="0" w:color="auto"/>
            </w:tcBorders>
          </w:tcPr>
          <w:p w:rsidR="000F664D" w:rsidRPr="003025E9" w:rsidRDefault="000F664D" w:rsidP="002F659A">
            <w:pPr>
              <w:rPr>
                <w:lang w:val="uk-UA"/>
              </w:rPr>
            </w:pPr>
            <w:r w:rsidRPr="003025E9">
              <w:rPr>
                <w:lang w:val="uk-UA"/>
              </w:rPr>
              <w:t>Середа 15.00-17.00 ,  ауд. кафедри гігієни та екології №1</w:t>
            </w:r>
          </w:p>
        </w:tc>
      </w:tr>
      <w:tr w:rsidR="000F664D" w:rsidRPr="003025E9" w:rsidTr="002F659A">
        <w:tc>
          <w:tcPr>
            <w:tcW w:w="3227" w:type="dxa"/>
            <w:tcBorders>
              <w:top w:val="single" w:sz="4" w:space="0" w:color="auto"/>
              <w:left w:val="single" w:sz="4" w:space="0" w:color="auto"/>
              <w:bottom w:val="single" w:sz="4" w:space="0" w:color="auto"/>
              <w:right w:val="single" w:sz="4" w:space="0" w:color="auto"/>
            </w:tcBorders>
          </w:tcPr>
          <w:p w:rsidR="000F664D" w:rsidRPr="003025E9" w:rsidRDefault="000F664D" w:rsidP="002F659A">
            <w:pPr>
              <w:rPr>
                <w:lang w:val="uk-UA"/>
              </w:rPr>
            </w:pPr>
            <w:r w:rsidRPr="003025E9">
              <w:rPr>
                <w:lang w:val="uk-UA"/>
              </w:rPr>
              <w:t>Онлайн консультації</w:t>
            </w:r>
          </w:p>
        </w:tc>
        <w:tc>
          <w:tcPr>
            <w:tcW w:w="6344" w:type="dxa"/>
            <w:tcBorders>
              <w:top w:val="single" w:sz="4" w:space="0" w:color="auto"/>
              <w:left w:val="single" w:sz="4" w:space="0" w:color="auto"/>
              <w:bottom w:val="single" w:sz="4" w:space="0" w:color="auto"/>
              <w:right w:val="single" w:sz="4" w:space="0" w:color="auto"/>
            </w:tcBorders>
          </w:tcPr>
          <w:p w:rsidR="000F664D" w:rsidRPr="003025E9" w:rsidRDefault="000F664D" w:rsidP="002F659A">
            <w:pPr>
              <w:rPr>
                <w:lang w:val="uk-UA"/>
              </w:rPr>
            </w:pPr>
            <w:r w:rsidRPr="003025E9">
              <w:rPr>
                <w:lang w:val="uk-UA"/>
              </w:rPr>
              <w:t xml:space="preserve">Вівторок </w:t>
            </w:r>
            <w:r w:rsidRPr="003025E9">
              <w:rPr>
                <w:szCs w:val="28"/>
                <w:lang w:val="uk-UA"/>
              </w:rPr>
              <w:t>16.00-18.00</w:t>
            </w:r>
          </w:p>
        </w:tc>
      </w:tr>
    </w:tbl>
    <w:p w:rsidR="000F664D" w:rsidRPr="003025E9" w:rsidRDefault="000F664D" w:rsidP="000F664D">
      <w:pPr>
        <w:spacing w:line="360" w:lineRule="auto"/>
        <w:ind w:firstLine="600"/>
        <w:jc w:val="both"/>
        <w:rPr>
          <w:sz w:val="32"/>
          <w:szCs w:val="32"/>
          <w:lang w:val="uk-UA"/>
        </w:rPr>
      </w:pPr>
    </w:p>
    <w:p w:rsidR="000F664D" w:rsidRPr="003025E9" w:rsidRDefault="000F664D" w:rsidP="000F664D">
      <w:pPr>
        <w:jc w:val="center"/>
        <w:rPr>
          <w:lang w:val="en-US"/>
        </w:rPr>
      </w:pPr>
    </w:p>
    <w:p w:rsidR="000F664D" w:rsidRPr="003025E9" w:rsidRDefault="000F664D" w:rsidP="000F664D">
      <w:pPr>
        <w:jc w:val="center"/>
        <w:rPr>
          <w:lang w:val="en-US"/>
        </w:rPr>
      </w:pPr>
    </w:p>
    <w:p w:rsidR="000F664D" w:rsidRPr="003025E9" w:rsidRDefault="000F664D" w:rsidP="000F664D">
      <w:pPr>
        <w:jc w:val="center"/>
        <w:rPr>
          <w:lang w:val="en-US"/>
        </w:rPr>
      </w:pPr>
    </w:p>
    <w:p w:rsidR="000F664D" w:rsidRPr="003025E9" w:rsidRDefault="000F664D" w:rsidP="000F664D">
      <w:pPr>
        <w:jc w:val="center"/>
        <w:rPr>
          <w:lang w:val="en-US"/>
        </w:rPr>
      </w:pPr>
    </w:p>
    <w:p w:rsidR="000F664D" w:rsidRPr="003025E9" w:rsidRDefault="000F664D" w:rsidP="000F664D">
      <w:pPr>
        <w:jc w:val="center"/>
        <w:rPr>
          <w:lang w:val="en-US"/>
        </w:rPr>
      </w:pPr>
    </w:p>
    <w:p w:rsidR="000F664D" w:rsidRPr="003025E9" w:rsidRDefault="000F664D" w:rsidP="000F664D">
      <w:pPr>
        <w:jc w:val="center"/>
        <w:rPr>
          <w:lang w:val="en-US"/>
        </w:rPr>
      </w:pPr>
    </w:p>
    <w:p w:rsidR="000F664D" w:rsidRPr="003025E9" w:rsidRDefault="000F664D" w:rsidP="000F664D">
      <w:pPr>
        <w:jc w:val="center"/>
        <w:rPr>
          <w:lang w:val="en-US"/>
        </w:rPr>
      </w:pPr>
    </w:p>
    <w:p w:rsidR="00830A78" w:rsidRPr="003025E9" w:rsidRDefault="00830A78" w:rsidP="001814D0">
      <w:pPr>
        <w:spacing w:line="360" w:lineRule="auto"/>
        <w:ind w:firstLine="600"/>
        <w:jc w:val="both"/>
        <w:rPr>
          <w:sz w:val="32"/>
          <w:szCs w:val="32"/>
          <w:lang w:val="uk-UA"/>
        </w:rPr>
      </w:pPr>
    </w:p>
    <w:p w:rsidR="00191F3B" w:rsidRPr="003025E9" w:rsidRDefault="00191F3B" w:rsidP="00191F3B">
      <w:pPr>
        <w:jc w:val="both"/>
        <w:rPr>
          <w:sz w:val="24"/>
          <w:lang w:val="uk-UA"/>
        </w:rPr>
      </w:pPr>
    </w:p>
    <w:p w:rsidR="00524381" w:rsidRPr="003025E9" w:rsidRDefault="00524381" w:rsidP="00191F3B">
      <w:pPr>
        <w:rPr>
          <w:sz w:val="24"/>
          <w:lang w:val="uk-UA"/>
        </w:rPr>
      </w:pPr>
    </w:p>
    <w:p w:rsidR="00524381" w:rsidRPr="003025E9" w:rsidRDefault="00524381" w:rsidP="00191F3B">
      <w:pPr>
        <w:rPr>
          <w:sz w:val="24"/>
          <w:lang w:val="uk-UA"/>
        </w:rPr>
      </w:pPr>
    </w:p>
    <w:p w:rsidR="00524381" w:rsidRPr="003025E9" w:rsidRDefault="00524381" w:rsidP="00191F3B">
      <w:pPr>
        <w:rPr>
          <w:sz w:val="24"/>
          <w:lang w:val="uk-UA"/>
        </w:rPr>
      </w:pPr>
    </w:p>
    <w:p w:rsidR="00191F3B" w:rsidRPr="003025E9" w:rsidRDefault="00191F3B" w:rsidP="00191F3B">
      <w:pPr>
        <w:ind w:left="6720"/>
        <w:rPr>
          <w:lang w:val="uk-UA"/>
        </w:rPr>
      </w:pPr>
    </w:p>
    <w:p w:rsidR="00191F3B" w:rsidRPr="003025E9" w:rsidRDefault="00191F3B" w:rsidP="00191F3B">
      <w:pPr>
        <w:ind w:left="6720"/>
        <w:rPr>
          <w:lang w:val="uk-UA"/>
        </w:rPr>
      </w:pPr>
    </w:p>
    <w:p w:rsidR="00191F3B" w:rsidRPr="003025E9" w:rsidRDefault="00191F3B" w:rsidP="00191F3B">
      <w:pPr>
        <w:ind w:left="6720"/>
        <w:rPr>
          <w:lang w:val="uk-UA"/>
        </w:rPr>
      </w:pPr>
    </w:p>
    <w:p w:rsidR="00191F3B" w:rsidRPr="003025E9" w:rsidRDefault="00191F3B" w:rsidP="00191F3B">
      <w:pPr>
        <w:ind w:left="6720"/>
        <w:rPr>
          <w:lang w:val="uk-UA"/>
        </w:rPr>
      </w:pPr>
    </w:p>
    <w:p w:rsidR="00191F3B" w:rsidRDefault="00191F3B" w:rsidP="00191F3B">
      <w:pPr>
        <w:ind w:left="6720"/>
        <w:rPr>
          <w:lang w:val="uk-UA"/>
        </w:rPr>
      </w:pPr>
    </w:p>
    <w:p w:rsidR="008644F0" w:rsidRDefault="008644F0" w:rsidP="00191F3B">
      <w:pPr>
        <w:ind w:left="6720"/>
        <w:rPr>
          <w:lang w:val="uk-UA"/>
        </w:rPr>
      </w:pPr>
    </w:p>
    <w:p w:rsidR="008644F0" w:rsidRPr="003025E9" w:rsidRDefault="008644F0" w:rsidP="00191F3B">
      <w:pPr>
        <w:ind w:left="6720"/>
        <w:rPr>
          <w:lang w:val="uk-UA"/>
        </w:rPr>
      </w:pPr>
    </w:p>
    <w:p w:rsidR="00191F3B" w:rsidRPr="003025E9" w:rsidRDefault="00191F3B" w:rsidP="00191F3B">
      <w:pPr>
        <w:ind w:left="6720"/>
        <w:rPr>
          <w:lang w:val="uk-UA"/>
        </w:rPr>
      </w:pPr>
    </w:p>
    <w:p w:rsidR="00191F3B" w:rsidRPr="003025E9" w:rsidRDefault="00191F3B" w:rsidP="00191F3B">
      <w:pPr>
        <w:ind w:left="6720"/>
        <w:rPr>
          <w:lang w:val="uk-UA"/>
        </w:rPr>
      </w:pPr>
    </w:p>
    <w:p w:rsidR="00191F3B" w:rsidRPr="003025E9" w:rsidRDefault="00191F3B" w:rsidP="00191F3B">
      <w:pPr>
        <w:ind w:left="6720"/>
        <w:rPr>
          <w:lang w:val="uk-UA"/>
        </w:rPr>
      </w:pPr>
    </w:p>
    <w:p w:rsidR="00191F3B" w:rsidRPr="003025E9" w:rsidRDefault="00191F3B" w:rsidP="00191F3B">
      <w:pPr>
        <w:ind w:left="6720"/>
        <w:rPr>
          <w:lang w:val="uk-UA"/>
        </w:rPr>
      </w:pPr>
    </w:p>
    <w:p w:rsidR="00580AE2" w:rsidRPr="00A87BBB" w:rsidRDefault="00580AE2" w:rsidP="00A35AB4">
      <w:pPr>
        <w:jc w:val="center"/>
        <w:rPr>
          <w:bCs/>
          <w:caps/>
          <w:szCs w:val="28"/>
          <w:lang w:val="uk-UA"/>
        </w:rPr>
      </w:pPr>
      <w:r w:rsidRPr="00A87BBB">
        <w:rPr>
          <w:bCs/>
          <w:caps/>
          <w:szCs w:val="28"/>
          <w:lang w:val="uk-UA"/>
        </w:rPr>
        <w:lastRenderedPageBreak/>
        <w:t>Вступ</w:t>
      </w:r>
    </w:p>
    <w:p w:rsidR="00580AE2" w:rsidRPr="007A4D33" w:rsidRDefault="00A35AB4" w:rsidP="007A4D33">
      <w:pPr>
        <w:pStyle w:val="aa"/>
        <w:spacing w:after="0"/>
        <w:ind w:left="0" w:firstLine="540"/>
        <w:jc w:val="both"/>
        <w:rPr>
          <w:sz w:val="16"/>
          <w:szCs w:val="16"/>
          <w:lang w:val="uk-UA"/>
        </w:rPr>
      </w:pPr>
      <w:r w:rsidRPr="007A4D33">
        <w:rPr>
          <w:b/>
          <w:bCs/>
          <w:szCs w:val="28"/>
          <w:lang w:val="uk-UA"/>
        </w:rPr>
        <w:t>Силабус навчальної дисципліни</w:t>
      </w:r>
      <w:r w:rsidR="00580AE2" w:rsidRPr="007A4D33">
        <w:rPr>
          <w:szCs w:val="28"/>
          <w:lang w:val="uk-UA"/>
        </w:rPr>
        <w:t xml:space="preserve"> </w:t>
      </w:r>
      <w:r w:rsidR="00580AE2" w:rsidRPr="007A4D33">
        <w:rPr>
          <w:b/>
          <w:szCs w:val="28"/>
          <w:lang w:val="uk-UA"/>
        </w:rPr>
        <w:t>«</w:t>
      </w:r>
      <w:r w:rsidR="003B5FAD" w:rsidRPr="007A4D33">
        <w:rPr>
          <w:szCs w:val="28"/>
          <w:lang w:val="uk-UA"/>
        </w:rPr>
        <w:t>Психологія праці</w:t>
      </w:r>
      <w:r w:rsidR="00580AE2" w:rsidRPr="007A4D33">
        <w:rPr>
          <w:szCs w:val="28"/>
          <w:lang w:val="uk-UA"/>
        </w:rPr>
        <w:t>»</w:t>
      </w:r>
      <w:r w:rsidRPr="007A4D33">
        <w:rPr>
          <w:szCs w:val="28"/>
          <w:lang w:val="uk-UA"/>
        </w:rPr>
        <w:t xml:space="preserve"> складена</w:t>
      </w:r>
      <w:r w:rsidR="00580AE2" w:rsidRPr="007A4D33">
        <w:rPr>
          <w:szCs w:val="28"/>
          <w:lang w:val="uk-UA"/>
        </w:rPr>
        <w:t xml:space="preserve"> відповідно до Стандарту вищої освіти України (далі–Стандарт) </w:t>
      </w:r>
      <w:r w:rsidRPr="007A4D33">
        <w:rPr>
          <w:szCs w:val="28"/>
          <w:lang w:val="uk-UA"/>
        </w:rPr>
        <w:t xml:space="preserve">фахівців </w:t>
      </w:r>
      <w:r w:rsidR="00580AE2" w:rsidRPr="007A4D33">
        <w:rPr>
          <w:szCs w:val="28"/>
          <w:lang w:val="uk-UA"/>
        </w:rPr>
        <w:t>друг</w:t>
      </w:r>
      <w:r w:rsidRPr="007A4D33">
        <w:rPr>
          <w:szCs w:val="28"/>
          <w:lang w:val="uk-UA"/>
        </w:rPr>
        <w:t>ого</w:t>
      </w:r>
      <w:r w:rsidR="00580AE2" w:rsidRPr="007A4D33">
        <w:rPr>
          <w:szCs w:val="28"/>
          <w:lang w:val="uk-UA"/>
        </w:rPr>
        <w:t xml:space="preserve"> (магістерськ</w:t>
      </w:r>
      <w:r w:rsidRPr="007A4D33">
        <w:rPr>
          <w:szCs w:val="28"/>
          <w:lang w:val="uk-UA"/>
        </w:rPr>
        <w:t>ого</w:t>
      </w:r>
      <w:r w:rsidR="00580AE2" w:rsidRPr="007A4D33">
        <w:rPr>
          <w:szCs w:val="28"/>
          <w:lang w:val="uk-UA"/>
        </w:rPr>
        <w:t>) рівн</w:t>
      </w:r>
      <w:r w:rsidRPr="007A4D33">
        <w:rPr>
          <w:szCs w:val="28"/>
          <w:lang w:val="uk-UA"/>
        </w:rPr>
        <w:t xml:space="preserve">я, галузі знань </w:t>
      </w:r>
      <w:r w:rsidR="00580AE2" w:rsidRPr="007A4D33">
        <w:rPr>
          <w:szCs w:val="28"/>
          <w:lang w:val="uk-UA"/>
        </w:rPr>
        <w:t xml:space="preserve">22 </w:t>
      </w:r>
      <w:r w:rsidRPr="007A4D33">
        <w:rPr>
          <w:szCs w:val="28"/>
          <w:lang w:val="uk-UA"/>
        </w:rPr>
        <w:t xml:space="preserve">- </w:t>
      </w:r>
      <w:r w:rsidR="00580AE2" w:rsidRPr="007A4D33">
        <w:rPr>
          <w:szCs w:val="28"/>
          <w:lang w:val="uk-UA"/>
        </w:rPr>
        <w:t>«Охорона здоров’я»</w:t>
      </w:r>
      <w:r w:rsidRPr="007A4D33">
        <w:rPr>
          <w:szCs w:val="28"/>
          <w:lang w:val="uk-UA"/>
        </w:rPr>
        <w:t>,</w:t>
      </w:r>
      <w:r w:rsidRPr="007A4D33">
        <w:rPr>
          <w:sz w:val="16"/>
          <w:szCs w:val="16"/>
          <w:lang w:val="uk-UA"/>
        </w:rPr>
        <w:t xml:space="preserve"> </w:t>
      </w:r>
      <w:r w:rsidR="00580AE2" w:rsidRPr="007A4D33">
        <w:rPr>
          <w:szCs w:val="28"/>
          <w:lang w:val="uk-UA"/>
        </w:rPr>
        <w:t xml:space="preserve">спеціальності </w:t>
      </w:r>
      <w:r w:rsidRPr="007A4D33">
        <w:rPr>
          <w:szCs w:val="28"/>
          <w:lang w:val="uk-UA"/>
        </w:rPr>
        <w:t>-</w:t>
      </w:r>
      <w:r w:rsidR="007C2C6D" w:rsidRPr="007A4D33">
        <w:rPr>
          <w:szCs w:val="28"/>
          <w:lang w:val="uk-UA"/>
        </w:rPr>
        <w:t xml:space="preserve"> 229</w:t>
      </w:r>
      <w:r w:rsidR="00791454" w:rsidRPr="007A4D33">
        <w:rPr>
          <w:szCs w:val="28"/>
          <w:lang w:val="uk-UA"/>
        </w:rPr>
        <w:t xml:space="preserve"> </w:t>
      </w:r>
      <w:r w:rsidR="00580AE2" w:rsidRPr="007A4D33">
        <w:rPr>
          <w:szCs w:val="28"/>
          <w:lang w:val="uk-UA"/>
        </w:rPr>
        <w:t>«</w:t>
      </w:r>
      <w:r w:rsidRPr="007A4D33">
        <w:rPr>
          <w:szCs w:val="28"/>
          <w:lang w:val="uk-UA"/>
        </w:rPr>
        <w:t>Г</w:t>
      </w:r>
      <w:r w:rsidR="007C2C6D" w:rsidRPr="007A4D33">
        <w:rPr>
          <w:szCs w:val="28"/>
          <w:lang w:val="uk-UA"/>
        </w:rPr>
        <w:t>ромадське здоров’я</w:t>
      </w:r>
      <w:r w:rsidR="00791454" w:rsidRPr="007A4D33">
        <w:rPr>
          <w:szCs w:val="28"/>
          <w:lang w:val="uk-UA"/>
        </w:rPr>
        <w:t>»</w:t>
      </w:r>
      <w:r w:rsidRPr="007A4D33">
        <w:rPr>
          <w:szCs w:val="28"/>
          <w:lang w:val="uk-UA"/>
        </w:rPr>
        <w:t>.</w:t>
      </w:r>
    </w:p>
    <w:p w:rsidR="00A95E06" w:rsidRPr="007A4D33" w:rsidRDefault="00580AE2" w:rsidP="007A4D33">
      <w:pPr>
        <w:autoSpaceDE w:val="0"/>
        <w:autoSpaceDN w:val="0"/>
        <w:adjustRightInd w:val="0"/>
        <w:ind w:firstLine="540"/>
        <w:jc w:val="both"/>
        <w:rPr>
          <w:rFonts w:ascii="Verdana" w:hAnsi="Verdana"/>
          <w:sz w:val="18"/>
          <w:szCs w:val="18"/>
          <w:shd w:val="clear" w:color="auto" w:fill="FFFFFF"/>
          <w:lang w:val="uk-UA"/>
        </w:rPr>
      </w:pPr>
      <w:r w:rsidRPr="007A4D33">
        <w:rPr>
          <w:b/>
          <w:bCs/>
          <w:szCs w:val="28"/>
          <w:lang w:val="uk-UA"/>
        </w:rPr>
        <w:t>Опис навчальної дисципліни (анотація</w:t>
      </w:r>
      <w:r w:rsidR="00272E3A" w:rsidRPr="007A4D33">
        <w:rPr>
          <w:b/>
          <w:bCs/>
          <w:szCs w:val="28"/>
          <w:lang w:val="uk-UA"/>
        </w:rPr>
        <w:t>)</w:t>
      </w:r>
      <w:r w:rsidR="00272E3A" w:rsidRPr="007A4D33">
        <w:rPr>
          <w:rFonts w:ascii="Verdana" w:hAnsi="Verdana"/>
          <w:sz w:val="18"/>
          <w:szCs w:val="18"/>
          <w:shd w:val="clear" w:color="auto" w:fill="FFFFFF"/>
          <w:lang w:val="uk-UA"/>
        </w:rPr>
        <w:t xml:space="preserve"> </w:t>
      </w:r>
      <w:r w:rsidR="00A95E06" w:rsidRPr="007A4D33">
        <w:rPr>
          <w:szCs w:val="28"/>
          <w:shd w:val="clear" w:color="auto" w:fill="FFFFFF"/>
          <w:lang w:val="uk-UA"/>
        </w:rPr>
        <w:t>М</w:t>
      </w:r>
      <w:r w:rsidR="0032403B" w:rsidRPr="007A4D33">
        <w:rPr>
          <w:szCs w:val="28"/>
          <w:shd w:val="clear" w:color="auto" w:fill="FFFFFF"/>
          <w:lang w:val="uk-UA"/>
        </w:rPr>
        <w:t>етодологічною, змістовою та організаційною основою процесу діяльності організації, її управління є праця. У вирішенні завдання підвищення ефективності трудового процесу важливою є роль суб’єкта праці – людини. Саме тому важливим елементом психології управління в організації є психологія праці.</w:t>
      </w:r>
    </w:p>
    <w:p w:rsidR="00D4386E" w:rsidRPr="007A4D33" w:rsidRDefault="00DD11A7" w:rsidP="004E13C1">
      <w:pPr>
        <w:autoSpaceDE w:val="0"/>
        <w:autoSpaceDN w:val="0"/>
        <w:adjustRightInd w:val="0"/>
        <w:ind w:firstLine="720"/>
        <w:jc w:val="both"/>
        <w:rPr>
          <w:szCs w:val="28"/>
          <w:lang w:val="uk-UA"/>
        </w:rPr>
      </w:pPr>
      <w:r w:rsidRPr="007A4D33">
        <w:rPr>
          <w:szCs w:val="28"/>
          <w:shd w:val="clear" w:color="auto" w:fill="FFFFFF"/>
          <w:lang w:val="uk-UA"/>
        </w:rPr>
        <w:t xml:space="preserve"> </w:t>
      </w:r>
      <w:r w:rsidR="003B5FAD" w:rsidRPr="007A4D33">
        <w:rPr>
          <w:iCs/>
          <w:szCs w:val="28"/>
          <w:shd w:val="clear" w:color="auto" w:fill="FFFFFF"/>
          <w:lang w:val="uk-UA"/>
        </w:rPr>
        <w:t>Людина постійно перебуває у взаємодії з різними факторами як біологічного, так і спеціального характеру. Сьогодні важко створити повноцінний психологічний комфорт. З виникненням нових видів техніки збільшилась швидкість роботи обладнання, зріс потік інформації, що спричиняє стійке та постійне збудження психіки людини.</w:t>
      </w:r>
      <w:r w:rsidR="00DD03B4" w:rsidRPr="007A4D33">
        <w:rPr>
          <w:iCs/>
          <w:szCs w:val="28"/>
          <w:shd w:val="clear" w:color="auto" w:fill="FFFFFF"/>
          <w:lang w:val="uk-UA"/>
        </w:rPr>
        <w:t xml:space="preserve"> Якщо раніше джерело психоемоцій було здебільшого у сфері особистих взаємовідносин, то тепер воно охопило і сферу професійної діяльності. </w:t>
      </w:r>
      <w:r w:rsidR="00D4386E" w:rsidRPr="007A4D33">
        <w:rPr>
          <w:szCs w:val="28"/>
          <w:lang w:val="uk-UA"/>
        </w:rPr>
        <w:t xml:space="preserve">Вплив професії на особистість можна вважати позитивним до певної межі, яка фіксує соціально прийнятний рівень розвитку особистості (вікового, соціального, професійного) для кожної професії. </w:t>
      </w:r>
    </w:p>
    <w:p w:rsidR="00D4386E" w:rsidRPr="007A4D33" w:rsidRDefault="00DD03B4" w:rsidP="004E13C1">
      <w:pPr>
        <w:autoSpaceDE w:val="0"/>
        <w:autoSpaceDN w:val="0"/>
        <w:adjustRightInd w:val="0"/>
        <w:ind w:firstLine="720"/>
        <w:jc w:val="both"/>
        <w:rPr>
          <w:iCs/>
          <w:szCs w:val="28"/>
          <w:shd w:val="clear" w:color="auto" w:fill="FFFFFF"/>
          <w:lang w:val="uk-UA"/>
        </w:rPr>
      </w:pPr>
      <w:r w:rsidRPr="007A4D33">
        <w:rPr>
          <w:iCs/>
          <w:szCs w:val="28"/>
          <w:shd w:val="clear" w:color="auto" w:fill="FFFFFF"/>
          <w:lang w:val="uk-UA"/>
        </w:rPr>
        <w:t>У багатьох професіях поряд зі зниженням загальнофізичного навантаження на організм все більшого значення набуває розумова діяльність, зростає сила впливу негативних психоемоційних факторів. Усе це підвищує вимоги до внутрішніх ресурсів людини, важливим компонентом яких є психічне здоров'я і емоційна рівновага</w:t>
      </w:r>
      <w:r w:rsidR="00D4386E" w:rsidRPr="007A4D33">
        <w:rPr>
          <w:iCs/>
          <w:szCs w:val="28"/>
          <w:shd w:val="clear" w:color="auto" w:fill="FFFFFF"/>
          <w:lang w:val="uk-UA"/>
        </w:rPr>
        <w:t>.</w:t>
      </w:r>
    </w:p>
    <w:p w:rsidR="00545F45" w:rsidRPr="007A4D33" w:rsidRDefault="00D4386E" w:rsidP="004E13C1">
      <w:pPr>
        <w:autoSpaceDE w:val="0"/>
        <w:autoSpaceDN w:val="0"/>
        <w:adjustRightInd w:val="0"/>
        <w:ind w:firstLine="720"/>
        <w:jc w:val="both"/>
        <w:rPr>
          <w:szCs w:val="28"/>
          <w:shd w:val="clear" w:color="auto" w:fill="FFFFFF"/>
          <w:lang w:val="uk-UA"/>
        </w:rPr>
      </w:pPr>
      <w:r w:rsidRPr="007A4D33">
        <w:rPr>
          <w:szCs w:val="28"/>
          <w:shd w:val="clear" w:color="auto" w:fill="FFFFFF"/>
          <w:lang w:val="uk-UA"/>
        </w:rPr>
        <w:t>Психологія праці – це галузь психології, що вивчає психологічні процеси, стани і закономірності роботи психіки людини, пов’язані з трудовою діяльністю та психологічні закономірності організації праці у соціальних групах.</w:t>
      </w:r>
    </w:p>
    <w:p w:rsidR="00855A4B" w:rsidRPr="007A4D33" w:rsidRDefault="00855A4B" w:rsidP="004E13C1">
      <w:pPr>
        <w:autoSpaceDE w:val="0"/>
        <w:autoSpaceDN w:val="0"/>
        <w:adjustRightInd w:val="0"/>
        <w:ind w:firstLine="720"/>
        <w:jc w:val="both"/>
        <w:rPr>
          <w:szCs w:val="28"/>
          <w:shd w:val="clear" w:color="auto" w:fill="FFFFFF"/>
          <w:lang w:val="uk-UA"/>
        </w:rPr>
      </w:pPr>
      <w:r w:rsidRPr="007A4D33">
        <w:rPr>
          <w:szCs w:val="28"/>
          <w:shd w:val="clear" w:color="auto" w:fill="FFFFFF"/>
          <w:lang w:val="uk-UA"/>
        </w:rPr>
        <w:t>Під об’єктом психології праці слід розуміти конкретний трудовий процес, який нормативно заданий і включає предмет, засоби (знаряддя), цілі, та задачі праці, правила використання знарядь та інструментів (технологія трудового процесу) умови її використання та організації (соціально-психологічні, мікрокліматичні, управлінські: нормування, планування, контролю тощо. Інакше кажучи, під об’єктом науки слід розуміти другий компонент системи “суб’єкт - об’єкт”, який виступає в якості цілі впливу.</w:t>
      </w:r>
    </w:p>
    <w:p w:rsidR="004A0681" w:rsidRPr="007A4D33" w:rsidRDefault="004A0681" w:rsidP="00855A4B">
      <w:pPr>
        <w:autoSpaceDE w:val="0"/>
        <w:autoSpaceDN w:val="0"/>
        <w:adjustRightInd w:val="0"/>
        <w:ind w:firstLine="720"/>
        <w:jc w:val="both"/>
        <w:rPr>
          <w:lang w:val="uk-UA" w:eastAsia="uk-UA"/>
        </w:rPr>
      </w:pPr>
      <w:r w:rsidRPr="007A4D33">
        <w:rPr>
          <w:szCs w:val="28"/>
          <w:lang w:val="uk-UA"/>
        </w:rPr>
        <w:t xml:space="preserve">  </w:t>
      </w:r>
      <w:r w:rsidRPr="007A4D33">
        <w:rPr>
          <w:lang w:val="uk-UA"/>
        </w:rPr>
        <w:t xml:space="preserve">Таким чином, </w:t>
      </w:r>
      <w:r w:rsidR="00AA119D" w:rsidRPr="007A4D33">
        <w:rPr>
          <w:lang w:val="uk-UA" w:eastAsia="uk-UA"/>
        </w:rPr>
        <w:t>психологія праці виникає як необхідність досконального вивчення психологічних закономірностей взаємодії особистості з професійним середовищем, які можуть стати основою розробки системи оптимізації виробничого процесу. Це має економічну і соціально-психологічну доцільність.</w:t>
      </w:r>
    </w:p>
    <w:p w:rsidR="007A4D33" w:rsidRPr="007A4D33" w:rsidRDefault="007A4D33" w:rsidP="00855A4B">
      <w:pPr>
        <w:autoSpaceDE w:val="0"/>
        <w:autoSpaceDN w:val="0"/>
        <w:adjustRightInd w:val="0"/>
        <w:ind w:firstLine="720"/>
        <w:jc w:val="both"/>
        <w:rPr>
          <w:szCs w:val="28"/>
          <w:lang w:val="uk-UA" w:eastAsia="uk-UA"/>
        </w:rPr>
      </w:pPr>
      <w:r w:rsidRPr="007A4D33">
        <w:rPr>
          <w:szCs w:val="28"/>
          <w:lang w:val="uk-UA"/>
        </w:rPr>
        <w:t>Силабус упорядкований із застосуванням сучасних педагогічних принципів організації освітнього процесу вищої освіти.</w:t>
      </w:r>
    </w:p>
    <w:p w:rsidR="00CE3608" w:rsidRPr="007A4D33" w:rsidRDefault="00580AE2" w:rsidP="00E03BFC">
      <w:pPr>
        <w:ind w:firstLine="709"/>
        <w:jc w:val="both"/>
        <w:rPr>
          <w:szCs w:val="28"/>
          <w:lang w:val="uk-UA"/>
        </w:rPr>
      </w:pPr>
      <w:r w:rsidRPr="007A4D33">
        <w:rPr>
          <w:b/>
          <w:bCs/>
          <w:szCs w:val="28"/>
          <w:lang w:val="uk-UA"/>
        </w:rPr>
        <w:t>Предметом</w:t>
      </w:r>
      <w:r w:rsidRPr="007A4D33">
        <w:rPr>
          <w:szCs w:val="28"/>
          <w:lang w:val="uk-UA"/>
        </w:rPr>
        <w:t xml:space="preserve"> </w:t>
      </w:r>
      <w:r w:rsidR="00DD03B4" w:rsidRPr="007A4D33">
        <w:rPr>
          <w:iCs/>
          <w:szCs w:val="28"/>
          <w:shd w:val="clear" w:color="auto" w:fill="FFFFFF"/>
          <w:lang w:val="uk-UA"/>
        </w:rPr>
        <w:t xml:space="preserve">вивчення психології праці є людина як учасник процесу створення цінностей споживання. Психологія праці вивчає психологічні закономірності, психічні процеси й властивості особистості від взаємозв'язку з предметами, знаряддями праці та з фізичним і соціальним середовищами. </w:t>
      </w:r>
    </w:p>
    <w:p w:rsidR="006D1D4C" w:rsidRDefault="00580AE2" w:rsidP="006D1D4C">
      <w:pPr>
        <w:ind w:firstLine="540"/>
        <w:jc w:val="both"/>
        <w:rPr>
          <w:szCs w:val="28"/>
          <w:lang w:val="uk-UA"/>
        </w:rPr>
      </w:pPr>
      <w:r w:rsidRPr="006D1D4C">
        <w:rPr>
          <w:b/>
          <w:bCs/>
          <w:szCs w:val="28"/>
          <w:lang w:val="uk-UA"/>
        </w:rPr>
        <w:lastRenderedPageBreak/>
        <w:t>Міждисциплінарні зв’язки</w:t>
      </w:r>
      <w:r w:rsidR="006D1D4C" w:rsidRPr="006D1D4C">
        <w:rPr>
          <w:szCs w:val="28"/>
          <w:lang w:val="uk-UA"/>
        </w:rPr>
        <w:t xml:space="preserve">. </w:t>
      </w:r>
      <w:r w:rsidR="006D1D4C" w:rsidRPr="006D1D4C">
        <w:rPr>
          <w:rStyle w:val="FontStyle40"/>
          <w:sz w:val="28"/>
          <w:szCs w:val="28"/>
          <w:lang w:val="uk-UA"/>
        </w:rPr>
        <w:t xml:space="preserve">Навчальна дисципліна </w:t>
      </w:r>
      <w:r w:rsidR="006D1D4C" w:rsidRPr="006D1D4C">
        <w:rPr>
          <w:szCs w:val="28"/>
          <w:lang w:val="uk-UA"/>
        </w:rPr>
        <w:t xml:space="preserve">«Психологія праці» базується на </w:t>
      </w:r>
      <w:r w:rsidR="006D1D4C" w:rsidRPr="006D1D4C">
        <w:rPr>
          <w:iCs/>
          <w:szCs w:val="28"/>
          <w:lang w:val="uk-UA"/>
        </w:rPr>
        <w:t>соціології праці, фізіології праці та частин</w:t>
      </w:r>
      <w:r w:rsidR="006D1D4C">
        <w:rPr>
          <w:iCs/>
          <w:szCs w:val="28"/>
          <w:lang w:val="uk-UA"/>
        </w:rPr>
        <w:t>і</w:t>
      </w:r>
      <w:r w:rsidR="006D1D4C" w:rsidRPr="006D1D4C">
        <w:rPr>
          <w:iCs/>
          <w:szCs w:val="28"/>
          <w:lang w:val="uk-UA"/>
        </w:rPr>
        <w:t xml:space="preserve"> медицини, яка пов'язана з аналізом професійних захворювань, з питаннями експертизи працездатності, професійн</w:t>
      </w:r>
      <w:r w:rsidR="006D1D4C">
        <w:rPr>
          <w:iCs/>
          <w:szCs w:val="28"/>
          <w:lang w:val="uk-UA"/>
        </w:rPr>
        <w:t>о</w:t>
      </w:r>
      <w:r w:rsidR="006D1D4C" w:rsidRPr="006D1D4C">
        <w:rPr>
          <w:iCs/>
          <w:szCs w:val="28"/>
          <w:lang w:val="uk-UA"/>
        </w:rPr>
        <w:t>ї педагогіки</w:t>
      </w:r>
      <w:r w:rsidR="006D1D4C" w:rsidRPr="006D1D4C">
        <w:rPr>
          <w:szCs w:val="28"/>
          <w:lang w:val="uk-UA"/>
        </w:rPr>
        <w:t>, має зв’язки з такими дисциплінами, як «</w:t>
      </w:r>
      <w:r w:rsidR="006D1D4C" w:rsidRPr="006D1D4C">
        <w:rPr>
          <w:iCs/>
          <w:szCs w:val="28"/>
          <w:lang w:val="uk-UA"/>
        </w:rPr>
        <w:t>Медична психологія</w:t>
      </w:r>
      <w:r w:rsidR="006D1D4C" w:rsidRPr="006D1D4C">
        <w:rPr>
          <w:szCs w:val="28"/>
          <w:lang w:val="uk-UA"/>
        </w:rPr>
        <w:t>», «Соціальна психологія», «Юридична психологія», «</w:t>
      </w:r>
      <w:r w:rsidR="006D1D4C">
        <w:rPr>
          <w:szCs w:val="28"/>
          <w:lang w:val="uk-UA"/>
        </w:rPr>
        <w:t>Психогігієна</w:t>
      </w:r>
      <w:r w:rsidR="006D1D4C" w:rsidRPr="006D1D4C">
        <w:rPr>
          <w:szCs w:val="28"/>
          <w:lang w:val="uk-UA"/>
        </w:rPr>
        <w:t>».</w:t>
      </w:r>
    </w:p>
    <w:p w:rsidR="006D1D4C" w:rsidRPr="004E7596" w:rsidRDefault="006D1D4C" w:rsidP="006D1D4C">
      <w:pPr>
        <w:ind w:firstLine="567"/>
        <w:jc w:val="both"/>
        <w:rPr>
          <w:rStyle w:val="apple-converted-space"/>
          <w:shd w:val="clear" w:color="auto" w:fill="FFFFFF"/>
          <w:lang w:val="uk-UA"/>
        </w:rPr>
      </w:pPr>
      <w:r w:rsidRPr="004E7596">
        <w:rPr>
          <w:i/>
          <w:lang w:val="uk-UA"/>
        </w:rPr>
        <w:t>Пререквізити.</w:t>
      </w:r>
      <w:r w:rsidRPr="004E7596">
        <w:rPr>
          <w:rStyle w:val="apple-converted-space"/>
          <w:shd w:val="clear" w:color="auto" w:fill="FFFFFF"/>
          <w:lang w:val="uk-UA"/>
        </w:rPr>
        <w:t xml:space="preserve"> </w:t>
      </w:r>
      <w:r w:rsidRPr="004E7596">
        <w:rPr>
          <w:lang w:val="uk-UA"/>
        </w:rPr>
        <w:t xml:space="preserve">Вивчення дисципліни передбачає попереднє засвоєння кредитів </w:t>
      </w:r>
      <w:r>
        <w:rPr>
          <w:lang w:val="uk-UA"/>
        </w:rPr>
        <w:t>.</w:t>
      </w:r>
    </w:p>
    <w:p w:rsidR="006D1D4C" w:rsidRPr="006D1D4C" w:rsidRDefault="006D1D4C" w:rsidP="006D1D4C">
      <w:pPr>
        <w:ind w:firstLine="540"/>
        <w:jc w:val="both"/>
        <w:rPr>
          <w:szCs w:val="28"/>
          <w:lang w:val="uk-UA"/>
        </w:rPr>
      </w:pPr>
      <w:r w:rsidRPr="004E7596">
        <w:rPr>
          <w:rStyle w:val="apple-converted-space"/>
          <w:i/>
          <w:shd w:val="clear" w:color="auto" w:fill="FFFFFF"/>
          <w:lang w:val="uk-UA"/>
        </w:rPr>
        <w:t>Постреквізити</w:t>
      </w:r>
      <w:r w:rsidRPr="004E7596">
        <w:rPr>
          <w:rStyle w:val="apple-converted-space"/>
          <w:shd w:val="clear" w:color="auto" w:fill="FFFFFF"/>
          <w:lang w:val="uk-UA"/>
        </w:rPr>
        <w:t xml:space="preserve">. </w:t>
      </w:r>
      <w:r w:rsidRPr="004E7596">
        <w:rPr>
          <w:lang w:val="uk-UA"/>
        </w:rPr>
        <w:t>Основні положення навчальної дисципліни мають застосовуватися при вивченні фахових дисциплін.</w:t>
      </w:r>
    </w:p>
    <w:p w:rsidR="008644F0" w:rsidRDefault="008644F0" w:rsidP="006D1D4C">
      <w:pPr>
        <w:ind w:firstLine="720"/>
        <w:jc w:val="center"/>
        <w:rPr>
          <w:b/>
          <w:lang w:val="uk-UA"/>
        </w:rPr>
      </w:pPr>
    </w:p>
    <w:p w:rsidR="007C0872" w:rsidRPr="00BE0548" w:rsidRDefault="007C0872" w:rsidP="006D1D4C">
      <w:pPr>
        <w:ind w:firstLine="720"/>
        <w:jc w:val="center"/>
        <w:rPr>
          <w:b/>
          <w:lang w:val="uk-UA"/>
        </w:rPr>
      </w:pPr>
      <w:r w:rsidRPr="00BE0548">
        <w:rPr>
          <w:b/>
          <w:lang w:val="uk-UA"/>
        </w:rPr>
        <w:t>1. Мета та завдання навчальної дисципліни</w:t>
      </w:r>
    </w:p>
    <w:p w:rsidR="004A0681" w:rsidRPr="00BE0548" w:rsidRDefault="007C0872" w:rsidP="007C0872">
      <w:pPr>
        <w:ind w:firstLine="720"/>
        <w:jc w:val="both"/>
        <w:rPr>
          <w:szCs w:val="28"/>
          <w:lang w:val="uk-UA"/>
        </w:rPr>
      </w:pPr>
      <w:r w:rsidRPr="00BE0548">
        <w:rPr>
          <w:b/>
          <w:szCs w:val="28"/>
          <w:lang w:val="uk-UA"/>
        </w:rPr>
        <w:t>1.1.</w:t>
      </w:r>
      <w:r w:rsidRPr="00BE0548">
        <w:rPr>
          <w:szCs w:val="28"/>
          <w:lang w:val="uk-UA"/>
        </w:rPr>
        <w:t xml:space="preserve"> </w:t>
      </w:r>
      <w:r w:rsidRPr="00BE0548">
        <w:rPr>
          <w:b/>
          <w:szCs w:val="28"/>
          <w:lang w:val="uk-UA"/>
        </w:rPr>
        <w:t>Метою викладання навчальної дисципліни</w:t>
      </w:r>
      <w:r w:rsidRPr="00BE0548">
        <w:rPr>
          <w:szCs w:val="28"/>
          <w:lang w:val="uk-UA"/>
        </w:rPr>
        <w:t xml:space="preserve"> «</w:t>
      </w:r>
      <w:r w:rsidR="00A81E49" w:rsidRPr="00BE0548">
        <w:rPr>
          <w:szCs w:val="28"/>
          <w:lang w:val="uk-UA"/>
        </w:rPr>
        <w:t>Психологія праці</w:t>
      </w:r>
      <w:r w:rsidRPr="00BE0548">
        <w:rPr>
          <w:szCs w:val="28"/>
          <w:lang w:val="uk-UA"/>
        </w:rPr>
        <w:t xml:space="preserve">» </w:t>
      </w:r>
      <w:r w:rsidR="00A81E49" w:rsidRPr="00BE0548">
        <w:rPr>
          <w:szCs w:val="28"/>
          <w:lang w:val="uk-UA"/>
        </w:rPr>
        <w:t xml:space="preserve">є </w:t>
      </w:r>
      <w:r w:rsidR="00BE0548" w:rsidRPr="00BE0548">
        <w:rPr>
          <w:lang w:val="uk-UA"/>
        </w:rPr>
        <w:t>надання магістрантам</w:t>
      </w:r>
      <w:r w:rsidR="00A81E49" w:rsidRPr="00BE0548">
        <w:rPr>
          <w:lang w:val="uk-UA"/>
        </w:rPr>
        <w:t xml:space="preserve"> базових знань із психології праці та оволодіння елементарними дослідницьким навиками, які дозволять у майбутньому самостійно вирішувати завдання дослідницького і консультаційного характеру у сфері професійної діяльності.</w:t>
      </w:r>
    </w:p>
    <w:p w:rsidR="007C0872" w:rsidRPr="00BE0548" w:rsidRDefault="007C0872" w:rsidP="00BE0548">
      <w:pPr>
        <w:ind w:firstLine="709"/>
        <w:jc w:val="both"/>
        <w:rPr>
          <w:szCs w:val="28"/>
          <w:lang w:val="uk-UA"/>
        </w:rPr>
      </w:pPr>
      <w:r w:rsidRPr="00BE0548">
        <w:rPr>
          <w:b/>
          <w:szCs w:val="28"/>
          <w:lang w:val="uk-UA"/>
        </w:rPr>
        <w:t>1.2</w:t>
      </w:r>
      <w:r w:rsidRPr="00BE0548">
        <w:rPr>
          <w:szCs w:val="28"/>
          <w:lang w:val="uk-UA"/>
        </w:rPr>
        <w:t xml:space="preserve">. </w:t>
      </w:r>
      <w:r w:rsidRPr="00BE0548">
        <w:rPr>
          <w:b/>
          <w:szCs w:val="28"/>
          <w:lang w:val="uk-UA"/>
        </w:rPr>
        <w:t>Основними завданнями вивчення навчальної дисципліни</w:t>
      </w:r>
      <w:r w:rsidRPr="00BE0548">
        <w:rPr>
          <w:szCs w:val="28"/>
          <w:lang w:val="uk-UA"/>
        </w:rPr>
        <w:t xml:space="preserve"> «</w:t>
      </w:r>
      <w:r w:rsidR="00A81E49" w:rsidRPr="00BE0548">
        <w:rPr>
          <w:szCs w:val="28"/>
          <w:lang w:val="uk-UA"/>
        </w:rPr>
        <w:t>Психологія праці</w:t>
      </w:r>
      <w:r w:rsidRPr="00BE0548">
        <w:rPr>
          <w:szCs w:val="28"/>
          <w:lang w:val="uk-UA"/>
        </w:rPr>
        <w:t>» є</w:t>
      </w:r>
      <w:r w:rsidR="00BE0548" w:rsidRPr="00BE0548">
        <w:rPr>
          <w:szCs w:val="28"/>
          <w:lang w:val="uk-UA"/>
        </w:rPr>
        <w:t xml:space="preserve"> теоретична і практична підготовка із наступних питань</w:t>
      </w:r>
      <w:r w:rsidRPr="00BE0548">
        <w:rPr>
          <w:szCs w:val="28"/>
          <w:lang w:val="uk-UA"/>
        </w:rPr>
        <w:t xml:space="preserve">: </w:t>
      </w:r>
      <w:r w:rsidR="00D4386E" w:rsidRPr="00BE0548">
        <w:rPr>
          <w:szCs w:val="28"/>
          <w:lang w:val="uk-UA" w:eastAsia="uk-UA"/>
        </w:rPr>
        <w:t>оптимізація виробничого процесу та підвищенням продуктивності праці; вивчення соціально-психологічних механізмів взаємодії особистості з іншими суб’єктами професійних відносин; попередженням розвитку психічних розладів у результаті професійної діяльності, неправильного нормування робочого навантаження;</w:t>
      </w:r>
      <w:r w:rsidR="00AA119D" w:rsidRPr="00BE0548">
        <w:rPr>
          <w:szCs w:val="28"/>
          <w:lang w:val="uk-UA" w:eastAsia="uk-UA"/>
        </w:rPr>
        <w:t xml:space="preserve"> </w:t>
      </w:r>
      <w:r w:rsidR="00D4386E" w:rsidRPr="00BE0548">
        <w:rPr>
          <w:szCs w:val="28"/>
          <w:lang w:val="uk-UA" w:eastAsia="uk-UA"/>
        </w:rPr>
        <w:t>розробкою системи професійного відбору та атестації персоналу;</w:t>
      </w:r>
      <w:r w:rsidR="00AA119D" w:rsidRPr="00BE0548">
        <w:rPr>
          <w:szCs w:val="28"/>
          <w:lang w:val="uk-UA" w:eastAsia="uk-UA"/>
        </w:rPr>
        <w:t xml:space="preserve"> </w:t>
      </w:r>
      <w:r w:rsidR="00D4386E" w:rsidRPr="00BE0548">
        <w:rPr>
          <w:szCs w:val="28"/>
          <w:lang w:val="uk-UA" w:eastAsia="uk-UA"/>
        </w:rPr>
        <w:t>гуманізацією</w:t>
      </w:r>
      <w:r w:rsidR="00AA119D" w:rsidRPr="00BE0548">
        <w:rPr>
          <w:szCs w:val="28"/>
          <w:lang w:val="uk-UA" w:eastAsia="uk-UA"/>
        </w:rPr>
        <w:t xml:space="preserve"> </w:t>
      </w:r>
      <w:r w:rsidR="00D4386E" w:rsidRPr="00BE0548">
        <w:rPr>
          <w:szCs w:val="28"/>
          <w:lang w:val="uk-UA" w:eastAsia="uk-UA"/>
        </w:rPr>
        <w:t>виробничого середовища та створенням сприятливих</w:t>
      </w:r>
      <w:r w:rsidR="00AA119D" w:rsidRPr="00BE0548">
        <w:rPr>
          <w:szCs w:val="28"/>
          <w:lang w:val="uk-UA" w:eastAsia="uk-UA"/>
        </w:rPr>
        <w:t xml:space="preserve"> </w:t>
      </w:r>
      <w:r w:rsidR="00D4386E" w:rsidRPr="00BE0548">
        <w:rPr>
          <w:szCs w:val="28"/>
          <w:lang w:val="uk-UA" w:eastAsia="uk-UA"/>
        </w:rPr>
        <w:t>для особистісного розвитку</w:t>
      </w:r>
      <w:r w:rsidR="00AA119D" w:rsidRPr="00BE0548">
        <w:rPr>
          <w:szCs w:val="28"/>
          <w:lang w:val="uk-UA" w:eastAsia="uk-UA"/>
        </w:rPr>
        <w:t xml:space="preserve"> </w:t>
      </w:r>
      <w:r w:rsidR="00D4386E" w:rsidRPr="00BE0548">
        <w:rPr>
          <w:szCs w:val="28"/>
          <w:lang w:val="uk-UA" w:eastAsia="uk-UA"/>
        </w:rPr>
        <w:t>середовища; збереженням психічного</w:t>
      </w:r>
      <w:r w:rsidR="00AA119D" w:rsidRPr="00BE0548">
        <w:rPr>
          <w:szCs w:val="28"/>
          <w:lang w:val="uk-UA" w:eastAsia="uk-UA"/>
        </w:rPr>
        <w:t xml:space="preserve"> </w:t>
      </w:r>
      <w:r w:rsidR="00D4386E" w:rsidRPr="00BE0548">
        <w:rPr>
          <w:szCs w:val="28"/>
          <w:lang w:val="uk-UA" w:eastAsia="uk-UA"/>
        </w:rPr>
        <w:t>здоров’я та благополуччя</w:t>
      </w:r>
      <w:r w:rsidR="00A81E49" w:rsidRPr="00BE0548">
        <w:rPr>
          <w:szCs w:val="28"/>
          <w:lang w:val="uk-UA"/>
        </w:rPr>
        <w:t xml:space="preserve">. </w:t>
      </w:r>
      <w:r w:rsidR="0034073B" w:rsidRPr="00BE0548">
        <w:rPr>
          <w:szCs w:val="28"/>
          <w:lang w:val="uk-UA"/>
        </w:rPr>
        <w:t xml:space="preserve">Основною метою цієї науки є </w:t>
      </w:r>
      <w:r w:rsidR="00865942" w:rsidRPr="00BE0548">
        <w:rPr>
          <w:iCs/>
          <w:szCs w:val="28"/>
          <w:shd w:val="clear" w:color="auto" w:fill="FFFFFF"/>
          <w:lang w:val="uk-UA"/>
        </w:rPr>
        <w:t>профілактика професійних захворювань, запобігання виробничого травматизму та професійної деформації особистості, підвищення змістовності праці, створення умов для всебічного розвитку працівника, його здібностей</w:t>
      </w:r>
      <w:r w:rsidR="0034073B" w:rsidRPr="00BE0548">
        <w:rPr>
          <w:szCs w:val="28"/>
          <w:lang w:val="uk-UA"/>
        </w:rPr>
        <w:t>.</w:t>
      </w:r>
      <w:r w:rsidR="00BE0548" w:rsidRPr="00BE0548">
        <w:rPr>
          <w:b/>
          <w:szCs w:val="28"/>
          <w:lang w:val="uk-UA"/>
        </w:rPr>
        <w:t xml:space="preserve"> </w:t>
      </w:r>
    </w:p>
    <w:p w:rsidR="002A34CA" w:rsidRPr="00BE0548" w:rsidRDefault="002A34CA" w:rsidP="002A34CA">
      <w:pPr>
        <w:autoSpaceDE w:val="0"/>
        <w:autoSpaceDN w:val="0"/>
        <w:adjustRightInd w:val="0"/>
        <w:ind w:firstLine="720"/>
        <w:jc w:val="both"/>
        <w:rPr>
          <w:szCs w:val="28"/>
          <w:lang w:val="uk-UA"/>
        </w:rPr>
      </w:pPr>
      <w:r w:rsidRPr="00BE0548">
        <w:rPr>
          <w:b/>
          <w:szCs w:val="20"/>
          <w:lang w:val="uk-UA"/>
        </w:rPr>
        <w:t>1.3.</w:t>
      </w:r>
      <w:r w:rsidRPr="00BE0548">
        <w:rPr>
          <w:szCs w:val="20"/>
          <w:lang w:val="uk-UA"/>
        </w:rPr>
        <w:t xml:space="preserve"> </w:t>
      </w:r>
      <w:r w:rsidRPr="00BE0548">
        <w:rPr>
          <w:b/>
          <w:szCs w:val="20"/>
          <w:lang w:val="uk-UA"/>
        </w:rPr>
        <w:t xml:space="preserve">Компетентності та результати навчання, </w:t>
      </w:r>
      <w:r w:rsidRPr="00BE0548">
        <w:rPr>
          <w:szCs w:val="28"/>
          <w:lang w:val="uk-UA"/>
        </w:rPr>
        <w:t>формуванню яких сприяє дисципліна</w:t>
      </w:r>
      <w:r w:rsidR="00BE0548" w:rsidRPr="00BE0548">
        <w:rPr>
          <w:szCs w:val="28"/>
          <w:lang w:val="uk-UA"/>
        </w:rPr>
        <w:t xml:space="preserve"> (взаємозв’язок з нормативним змістом підготовки здобувачів вищої освіти, сформульованим у термінах результатів навчання у Стандарті).</w:t>
      </w:r>
    </w:p>
    <w:p w:rsidR="002A34CA" w:rsidRPr="00BE0548" w:rsidRDefault="00BE0548" w:rsidP="00BE0548">
      <w:pPr>
        <w:tabs>
          <w:tab w:val="left" w:pos="0"/>
        </w:tabs>
        <w:ind w:firstLine="567"/>
        <w:jc w:val="both"/>
        <w:rPr>
          <w:szCs w:val="28"/>
          <w:lang w:val="uk-UA"/>
        </w:rPr>
      </w:pPr>
      <w:r w:rsidRPr="00BE0548">
        <w:rPr>
          <w:szCs w:val="28"/>
          <w:lang w:val="uk-UA"/>
        </w:rPr>
        <w:t xml:space="preserve">Згідно з вимогами стандарту дисципліна «Психологія праці» забезпечує набуття магістрантами </w:t>
      </w:r>
      <w:r w:rsidRPr="00BE0548">
        <w:rPr>
          <w:b/>
          <w:bCs/>
          <w:i/>
          <w:iCs/>
          <w:szCs w:val="28"/>
          <w:lang w:val="uk-UA"/>
        </w:rPr>
        <w:t>компетентностей</w:t>
      </w:r>
      <w:r w:rsidRPr="00BE0548">
        <w:rPr>
          <w:b/>
          <w:bCs/>
          <w:szCs w:val="28"/>
          <w:lang w:val="uk-UA"/>
        </w:rPr>
        <w:t>:</w:t>
      </w:r>
    </w:p>
    <w:p w:rsidR="00F5321F" w:rsidRPr="00BE0548" w:rsidRDefault="002A34CA" w:rsidP="002A34CA">
      <w:pPr>
        <w:ind w:firstLine="720"/>
        <w:contextualSpacing/>
        <w:jc w:val="both"/>
        <w:rPr>
          <w:szCs w:val="28"/>
          <w:lang w:val="uk-UA" w:eastAsia="uk-UA"/>
        </w:rPr>
      </w:pPr>
      <w:r w:rsidRPr="00BE0548">
        <w:rPr>
          <w:i/>
          <w:szCs w:val="20"/>
        </w:rPr>
        <w:t xml:space="preserve">- </w:t>
      </w:r>
      <w:r w:rsidRPr="00BE0548">
        <w:rPr>
          <w:i/>
          <w:szCs w:val="20"/>
          <w:lang w:val="uk-UA"/>
        </w:rPr>
        <w:t>інтегральна</w:t>
      </w:r>
      <w:r w:rsidRPr="00BE0548">
        <w:rPr>
          <w:szCs w:val="20"/>
          <w:lang w:val="uk-UA"/>
        </w:rPr>
        <w:t>:</w:t>
      </w:r>
      <w:r w:rsidRPr="00BE0548">
        <w:rPr>
          <w:b/>
          <w:bCs/>
          <w:szCs w:val="28"/>
          <w:lang w:val="uk-UA"/>
        </w:rPr>
        <w:t xml:space="preserve"> </w:t>
      </w:r>
      <w:r w:rsidR="00F5321F" w:rsidRPr="00BE0548">
        <w:rPr>
          <w:szCs w:val="28"/>
          <w:lang w:val="uk-UA" w:eastAsia="uk-UA"/>
        </w:rPr>
        <w:t xml:space="preserve">здатність розв’язувати складні задачі і проблеми у сфері громадського здоров’я або у процесі навчання, що передбачає проведення </w:t>
      </w:r>
      <w:proofErr w:type="gramStart"/>
      <w:r w:rsidR="00F5321F" w:rsidRPr="00BE0548">
        <w:rPr>
          <w:szCs w:val="28"/>
          <w:lang w:val="uk-UA" w:eastAsia="uk-UA"/>
        </w:rPr>
        <w:t>досл</w:t>
      </w:r>
      <w:proofErr w:type="gramEnd"/>
      <w:r w:rsidR="00F5321F" w:rsidRPr="00BE0548">
        <w:rPr>
          <w:szCs w:val="28"/>
          <w:lang w:val="uk-UA" w:eastAsia="uk-UA"/>
        </w:rPr>
        <w:t>іджень, застосування наукових теорій та аналітичних методів і характеризується комплексністю та невизначеністю умов.</w:t>
      </w:r>
    </w:p>
    <w:p w:rsidR="009671F9" w:rsidRPr="00BE0548" w:rsidRDefault="00B93E27" w:rsidP="008165A4">
      <w:pPr>
        <w:ind w:firstLine="708"/>
        <w:jc w:val="both"/>
        <w:rPr>
          <w:szCs w:val="28"/>
          <w:lang w:val="uk-UA" w:eastAsia="uk-UA"/>
        </w:rPr>
      </w:pPr>
      <w:r w:rsidRPr="00BE0548">
        <w:rPr>
          <w:i/>
          <w:szCs w:val="20"/>
          <w:lang w:val="uk-UA"/>
        </w:rPr>
        <w:t xml:space="preserve">- </w:t>
      </w:r>
      <w:r w:rsidR="002A34CA" w:rsidRPr="00BE0548">
        <w:rPr>
          <w:i/>
          <w:szCs w:val="20"/>
          <w:lang w:val="uk-UA"/>
        </w:rPr>
        <w:t>загальні</w:t>
      </w:r>
      <w:r w:rsidR="002A34CA" w:rsidRPr="00BE0548">
        <w:rPr>
          <w:szCs w:val="20"/>
          <w:lang w:val="uk-UA"/>
        </w:rPr>
        <w:t>:</w:t>
      </w:r>
      <w:r w:rsidR="002A34CA" w:rsidRPr="00BE0548">
        <w:rPr>
          <w:b/>
          <w:bCs/>
          <w:szCs w:val="28"/>
          <w:lang w:val="uk-UA"/>
        </w:rPr>
        <w:t xml:space="preserve"> </w:t>
      </w:r>
      <w:r w:rsidR="009671F9" w:rsidRPr="00BE0548">
        <w:rPr>
          <w:sz w:val="26"/>
          <w:szCs w:val="26"/>
          <w:lang w:val="uk-UA"/>
        </w:rPr>
        <w:t xml:space="preserve"> </w:t>
      </w:r>
      <w:r w:rsidR="009671F9" w:rsidRPr="00BE0548">
        <w:rPr>
          <w:szCs w:val="28"/>
          <w:lang w:val="uk-UA" w:eastAsia="uk-UA"/>
        </w:rPr>
        <w:t>здатність до абстрактного мислення, аналізу та синтезу; здатність застосовувати знання у практичних ситуаціях; здатність спілкуватися державною мовою як усно, так і письмово; здатність спілкуватися іноземною (англійською) мовою; навички використання інформаційних і комунікаційних технологій; здатність проведення досліджень на відповідному рівні;</w:t>
      </w:r>
      <w:r w:rsidR="008165A4" w:rsidRPr="00BE0548">
        <w:rPr>
          <w:szCs w:val="28"/>
          <w:lang w:val="uk-UA" w:eastAsia="uk-UA"/>
        </w:rPr>
        <w:t xml:space="preserve"> з</w:t>
      </w:r>
      <w:r w:rsidR="009671F9" w:rsidRPr="00BE0548">
        <w:rPr>
          <w:szCs w:val="28"/>
          <w:lang w:val="uk-UA" w:eastAsia="uk-UA"/>
        </w:rPr>
        <w:t>датність вчитися і оволодівати сучасними знаннями</w:t>
      </w:r>
      <w:r w:rsidR="008165A4" w:rsidRPr="00BE0548">
        <w:rPr>
          <w:szCs w:val="28"/>
          <w:lang w:val="uk-UA" w:eastAsia="uk-UA"/>
        </w:rPr>
        <w:t>; з</w:t>
      </w:r>
      <w:r w:rsidR="009671F9" w:rsidRPr="00BE0548">
        <w:rPr>
          <w:szCs w:val="28"/>
          <w:lang w:val="uk-UA" w:eastAsia="uk-UA"/>
        </w:rPr>
        <w:t>датність до пошуку, оброблення та аналізу інформації з різних джерел</w:t>
      </w:r>
      <w:r w:rsidR="008165A4" w:rsidRPr="00BE0548">
        <w:rPr>
          <w:szCs w:val="28"/>
          <w:lang w:val="uk-UA" w:eastAsia="uk-UA"/>
        </w:rPr>
        <w:t>; з</w:t>
      </w:r>
      <w:r w:rsidR="009671F9" w:rsidRPr="00BE0548">
        <w:rPr>
          <w:szCs w:val="28"/>
          <w:lang w:val="uk-UA" w:eastAsia="uk-UA"/>
        </w:rPr>
        <w:t xml:space="preserve">датність спілкуватися з представниками інших професійних груп різного рівня (з експертами з інших галузей знань/видів </w:t>
      </w:r>
      <w:r w:rsidR="009671F9" w:rsidRPr="00BE0548">
        <w:rPr>
          <w:szCs w:val="28"/>
          <w:lang w:val="uk-UA" w:eastAsia="uk-UA"/>
        </w:rPr>
        <w:lastRenderedPageBreak/>
        <w:t>економічної діяльності)</w:t>
      </w:r>
      <w:r w:rsidR="008165A4" w:rsidRPr="00BE0548">
        <w:rPr>
          <w:szCs w:val="28"/>
          <w:lang w:val="uk-UA" w:eastAsia="uk-UA"/>
        </w:rPr>
        <w:t>; з</w:t>
      </w:r>
      <w:r w:rsidR="009671F9" w:rsidRPr="00BE0548">
        <w:rPr>
          <w:szCs w:val="28"/>
          <w:lang w:val="uk-UA" w:eastAsia="uk-UA"/>
        </w:rPr>
        <w:t>датність працювати в міжнародному контексті</w:t>
      </w:r>
      <w:r w:rsidR="008165A4" w:rsidRPr="00BE0548">
        <w:rPr>
          <w:szCs w:val="28"/>
          <w:lang w:val="uk-UA" w:eastAsia="uk-UA"/>
        </w:rPr>
        <w:t>;</w:t>
      </w:r>
      <w:r w:rsidR="009671F9" w:rsidRPr="00BE0548">
        <w:rPr>
          <w:szCs w:val="28"/>
          <w:lang w:val="uk-UA" w:eastAsia="uk-UA"/>
        </w:rPr>
        <w:t xml:space="preserve"> </w:t>
      </w:r>
      <w:r w:rsidR="008165A4" w:rsidRPr="00BE0548">
        <w:rPr>
          <w:szCs w:val="28"/>
          <w:lang w:val="uk-UA" w:eastAsia="uk-UA"/>
        </w:rPr>
        <w:t>з</w:t>
      </w:r>
      <w:r w:rsidR="009671F9" w:rsidRPr="00BE0548">
        <w:rPr>
          <w:szCs w:val="28"/>
          <w:lang w:val="uk-UA" w:eastAsia="uk-UA"/>
        </w:rPr>
        <w:t>датність бути критичним і самокритичним</w:t>
      </w:r>
      <w:r w:rsidR="008165A4" w:rsidRPr="00BE0548">
        <w:rPr>
          <w:szCs w:val="28"/>
          <w:lang w:val="uk-UA" w:eastAsia="uk-UA"/>
        </w:rPr>
        <w:t>; з</w:t>
      </w:r>
      <w:r w:rsidR="009671F9" w:rsidRPr="00BE0548">
        <w:rPr>
          <w:szCs w:val="28"/>
          <w:lang w:val="uk-UA" w:eastAsia="uk-UA"/>
        </w:rPr>
        <w:t>датність приймати обґрунтовані рішення</w:t>
      </w:r>
      <w:r w:rsidR="008165A4" w:rsidRPr="00BE0548">
        <w:rPr>
          <w:szCs w:val="28"/>
          <w:lang w:val="uk-UA" w:eastAsia="uk-UA"/>
        </w:rPr>
        <w:t>; з</w:t>
      </w:r>
      <w:r w:rsidR="009671F9" w:rsidRPr="00BE0548">
        <w:rPr>
          <w:szCs w:val="28"/>
          <w:lang w:val="uk-UA" w:eastAsia="uk-UA"/>
        </w:rPr>
        <w:t>датність розробляти та управляти проектами</w:t>
      </w:r>
      <w:r w:rsidR="008165A4" w:rsidRPr="00BE0548">
        <w:rPr>
          <w:szCs w:val="28"/>
          <w:lang w:val="uk-UA" w:eastAsia="uk-UA"/>
        </w:rPr>
        <w:t>; з</w:t>
      </w:r>
      <w:r w:rsidR="009671F9" w:rsidRPr="00BE0548">
        <w:rPr>
          <w:szCs w:val="28"/>
          <w:lang w:val="uk-UA" w:eastAsia="uk-UA"/>
        </w:rPr>
        <w:t>датність діяти соціально відповідально та свідомо</w:t>
      </w:r>
      <w:r w:rsidR="008165A4" w:rsidRPr="00BE0548">
        <w:rPr>
          <w:szCs w:val="28"/>
          <w:lang w:val="uk-UA" w:eastAsia="uk-UA"/>
        </w:rPr>
        <w:t>; з</w:t>
      </w:r>
      <w:r w:rsidR="009671F9" w:rsidRPr="00BE0548">
        <w:rPr>
          <w:szCs w:val="28"/>
          <w:lang w:val="uk-UA" w:eastAsia="uk-UA"/>
        </w:rPr>
        <w:t>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w:t>
      </w:r>
      <w:r w:rsidR="009671F9" w:rsidRPr="00BE0548">
        <w:rPr>
          <w:sz w:val="26"/>
          <w:szCs w:val="26"/>
          <w:lang w:val="uk-UA"/>
        </w:rPr>
        <w:t xml:space="preserve"> </w:t>
      </w:r>
      <w:r w:rsidR="009671F9" w:rsidRPr="00BE0548">
        <w:rPr>
          <w:szCs w:val="28"/>
          <w:lang w:val="uk-UA" w:eastAsia="uk-UA"/>
        </w:rPr>
        <w:t>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r w:rsidR="008165A4" w:rsidRPr="00BE0548">
        <w:rPr>
          <w:szCs w:val="28"/>
          <w:lang w:val="uk-UA" w:eastAsia="uk-UA"/>
        </w:rPr>
        <w:t>; з</w:t>
      </w:r>
      <w:r w:rsidR="009671F9" w:rsidRPr="00BE0548">
        <w:rPr>
          <w:szCs w:val="28"/>
          <w:lang w:val="uk-UA" w:eastAsia="uk-UA"/>
        </w:rPr>
        <w:t>датність діяти на основі етичних міркувань (мотивів)</w:t>
      </w:r>
      <w:r w:rsidR="008165A4" w:rsidRPr="00BE0548">
        <w:rPr>
          <w:szCs w:val="28"/>
          <w:lang w:val="uk-UA" w:eastAsia="uk-UA"/>
        </w:rPr>
        <w:t>; з</w:t>
      </w:r>
      <w:r w:rsidR="009671F9" w:rsidRPr="00BE0548">
        <w:rPr>
          <w:szCs w:val="28"/>
          <w:lang w:val="uk-UA" w:eastAsia="uk-UA"/>
        </w:rPr>
        <w:t>датність усвідомлювати рівні можливості та гендерні проблеми</w:t>
      </w:r>
      <w:r w:rsidR="008165A4" w:rsidRPr="00BE0548">
        <w:rPr>
          <w:szCs w:val="28"/>
          <w:lang w:val="uk-UA" w:eastAsia="uk-UA"/>
        </w:rPr>
        <w:t>.</w:t>
      </w:r>
    </w:p>
    <w:p w:rsidR="004A57B8" w:rsidRPr="00BE0548" w:rsidRDefault="002A34CA" w:rsidP="004A57B8">
      <w:pPr>
        <w:spacing w:line="230" w:lineRule="auto"/>
        <w:ind w:firstLine="720"/>
        <w:jc w:val="both"/>
        <w:rPr>
          <w:szCs w:val="28"/>
          <w:lang w:val="uk-UA" w:eastAsia="uk-UA"/>
        </w:rPr>
      </w:pPr>
      <w:r w:rsidRPr="00BE0548">
        <w:rPr>
          <w:i/>
          <w:lang w:val="uk-UA"/>
        </w:rPr>
        <w:t>- спеціальні</w:t>
      </w:r>
      <w:r w:rsidR="00EA305B">
        <w:rPr>
          <w:lang w:val="uk-UA"/>
        </w:rPr>
        <w:t xml:space="preserve"> (фахові</w:t>
      </w:r>
      <w:r w:rsidRPr="00BE0548">
        <w:rPr>
          <w:lang w:val="uk-UA"/>
        </w:rPr>
        <w:t>):</w:t>
      </w:r>
      <w:r w:rsidRPr="00BE0548">
        <w:rPr>
          <w:b/>
          <w:bCs/>
          <w:szCs w:val="28"/>
          <w:lang w:val="uk-UA"/>
        </w:rPr>
        <w:t xml:space="preserve"> </w:t>
      </w:r>
      <w:r w:rsidR="004A57B8" w:rsidRPr="00BE0548">
        <w:rPr>
          <w:szCs w:val="28"/>
          <w:lang w:val="uk-UA" w:eastAsia="uk-UA"/>
        </w:rPr>
        <w:t>здатність оцінювати, інтерпретувати, порівнювати та прогнозувати основні показники громадського здоров’я;</w:t>
      </w:r>
      <w:r w:rsidR="00BE0548" w:rsidRPr="00BE0548">
        <w:rPr>
          <w:szCs w:val="28"/>
          <w:lang w:val="uk-UA" w:eastAsia="uk-UA"/>
        </w:rPr>
        <w:t xml:space="preserve"> з</w:t>
      </w:r>
      <w:r w:rsidR="004A57B8" w:rsidRPr="00BE0548">
        <w:rPr>
          <w:szCs w:val="28"/>
          <w:lang w:val="uk-UA" w:eastAsia="uk-UA"/>
        </w:rPr>
        <w:t>датність розробляти і пропонувати науково обґрунтовані варіанти стратегій, політик та заходів, спрямованих на збереження та зміцнення здоров’я населення, а також оцінювати їх ефективність; здатність аналізувати вплив різних детермінант на здоров’я населення та обґрунтовувати відповідні заходи з їх попередження.</w:t>
      </w:r>
    </w:p>
    <w:p w:rsidR="00BE0548" w:rsidRPr="00DC630D" w:rsidRDefault="00BE0548" w:rsidP="00BE0548">
      <w:pPr>
        <w:numPr>
          <w:ilvl w:val="0"/>
          <w:numId w:val="23"/>
        </w:numPr>
        <w:ind w:left="0" w:firstLine="540"/>
        <w:jc w:val="both"/>
        <w:rPr>
          <w:bCs/>
          <w:i/>
          <w:iCs/>
          <w:sz w:val="22"/>
          <w:szCs w:val="22"/>
          <w:lang w:val="uk-UA"/>
        </w:rPr>
      </w:pPr>
      <w:r w:rsidRPr="00BE0548">
        <w:rPr>
          <w:szCs w:val="28"/>
          <w:lang w:val="uk-UA"/>
        </w:rPr>
        <w:t>Також вивчення даної дисципліни формує у здобувачів освіти</w:t>
      </w:r>
      <w:r w:rsidRPr="00BE0548">
        <w:rPr>
          <w:i/>
          <w:szCs w:val="28"/>
          <w:lang w:val="uk-UA"/>
        </w:rPr>
        <w:t xml:space="preserve"> соціальних навичок (soft skills)</w:t>
      </w:r>
      <w:r w:rsidRPr="00BE0548">
        <w:rPr>
          <w:szCs w:val="28"/>
          <w:lang w:val="uk-UA"/>
        </w:rPr>
        <w:t>:</w:t>
      </w:r>
      <w:r w:rsidRPr="00BE0548">
        <w:rPr>
          <w:b/>
          <w:szCs w:val="28"/>
          <w:lang w:val="uk-UA"/>
        </w:rPr>
        <w:t xml:space="preserve"> </w:t>
      </w:r>
      <w:r w:rsidRPr="00BE0548">
        <w:rPr>
          <w:szCs w:val="28"/>
          <w:lang w:val="uk-UA"/>
        </w:rPr>
        <w:t>комунікативність (реалізується через: метод роботи в</w:t>
      </w:r>
      <w:r w:rsidRPr="0055307B">
        <w:rPr>
          <w:szCs w:val="28"/>
          <w:lang w:val="uk-UA"/>
        </w:rPr>
        <w:t xml:space="preserve"> парах та групах,</w:t>
      </w:r>
      <w:r w:rsidRPr="0055307B">
        <w:rPr>
          <w:b/>
          <w:szCs w:val="28"/>
          <w:lang w:val="uk-UA"/>
        </w:rPr>
        <w:t xml:space="preserve"> </w:t>
      </w:r>
      <w:r w:rsidRPr="0055307B">
        <w:rPr>
          <w:szCs w:val="28"/>
          <w:lang w:val="uk-UA"/>
        </w:rPr>
        <w:t>мозковий штурм, метод самопрезентації),</w:t>
      </w:r>
      <w:r w:rsidRPr="0055307B">
        <w:rPr>
          <w:b/>
          <w:szCs w:val="28"/>
          <w:lang w:val="uk-UA"/>
        </w:rPr>
        <w:t xml:space="preserve"> </w:t>
      </w:r>
      <w:r w:rsidRPr="0055307B">
        <w:rPr>
          <w:szCs w:val="28"/>
          <w:lang w:val="uk-UA"/>
        </w:rPr>
        <w:t>робота в команді (реалізується через: метод проектів, ажурна пилка ), конфлікт-менеджмент (реалізується через: метод драматизації, ігрові</w:t>
      </w:r>
      <w:r w:rsidRPr="0055307B">
        <w:rPr>
          <w:b/>
          <w:szCs w:val="28"/>
          <w:lang w:val="uk-UA"/>
        </w:rPr>
        <w:t xml:space="preserve"> </w:t>
      </w:r>
      <w:r w:rsidRPr="0055307B">
        <w:rPr>
          <w:szCs w:val="28"/>
          <w:lang w:val="uk-UA"/>
        </w:rPr>
        <w:t>методи), тайм-менеджмент (реалізується через: метод проектів, робота в групах,</w:t>
      </w:r>
      <w:r w:rsidRPr="0055307B">
        <w:rPr>
          <w:b/>
          <w:szCs w:val="28"/>
          <w:lang w:val="uk-UA"/>
        </w:rPr>
        <w:t xml:space="preserve"> </w:t>
      </w:r>
      <w:r w:rsidRPr="00DC630D">
        <w:rPr>
          <w:szCs w:val="28"/>
          <w:lang w:val="uk-UA"/>
        </w:rPr>
        <w:t>тренінги),</w:t>
      </w:r>
      <w:r w:rsidRPr="00DC630D">
        <w:rPr>
          <w:b/>
          <w:szCs w:val="28"/>
          <w:lang w:val="uk-UA"/>
        </w:rPr>
        <w:t xml:space="preserve"> </w:t>
      </w:r>
      <w:r w:rsidRPr="00DC630D">
        <w:rPr>
          <w:szCs w:val="28"/>
          <w:lang w:val="uk-UA"/>
        </w:rPr>
        <w:t>лідерські навички (реалізується через: робота в групах, метод проектів,</w:t>
      </w:r>
      <w:r w:rsidRPr="00DC630D">
        <w:rPr>
          <w:b/>
          <w:szCs w:val="28"/>
          <w:lang w:val="uk-UA"/>
        </w:rPr>
        <w:t xml:space="preserve"> </w:t>
      </w:r>
      <w:r w:rsidRPr="00DC630D">
        <w:rPr>
          <w:szCs w:val="28"/>
          <w:lang w:val="uk-UA"/>
        </w:rPr>
        <w:t>метод самопрезентації).</w:t>
      </w:r>
    </w:p>
    <w:p w:rsidR="00BE0548" w:rsidRPr="00DC630D" w:rsidRDefault="00BE0548" w:rsidP="00BE0548">
      <w:pPr>
        <w:spacing w:line="230" w:lineRule="auto"/>
        <w:ind w:firstLine="720"/>
        <w:jc w:val="both"/>
        <w:rPr>
          <w:szCs w:val="28"/>
          <w:lang w:val="uk-UA" w:eastAsia="uk-UA"/>
        </w:rPr>
      </w:pPr>
      <w:r w:rsidRPr="00DC630D">
        <w:rPr>
          <w:bCs/>
          <w:szCs w:val="28"/>
        </w:rPr>
        <w:t xml:space="preserve">Деталізація компетентностей відповідно </w:t>
      </w:r>
      <w:proofErr w:type="gramStart"/>
      <w:r w:rsidRPr="00DC630D">
        <w:rPr>
          <w:bCs/>
          <w:szCs w:val="28"/>
        </w:rPr>
        <w:t>до</w:t>
      </w:r>
      <w:proofErr w:type="gramEnd"/>
      <w:r w:rsidRPr="00DC630D">
        <w:rPr>
          <w:bCs/>
          <w:szCs w:val="28"/>
        </w:rPr>
        <w:t xml:space="preserve"> </w:t>
      </w:r>
      <w:proofErr w:type="gramStart"/>
      <w:r w:rsidRPr="00DC630D">
        <w:rPr>
          <w:bCs/>
          <w:szCs w:val="28"/>
        </w:rPr>
        <w:t>дескриптор</w:t>
      </w:r>
      <w:proofErr w:type="gramEnd"/>
      <w:r w:rsidRPr="00DC630D">
        <w:rPr>
          <w:bCs/>
          <w:szCs w:val="28"/>
        </w:rPr>
        <w:t>ів НРК у формі «Матриці компетентностей».</w:t>
      </w:r>
    </w:p>
    <w:p w:rsidR="002262F4" w:rsidRPr="00DC630D" w:rsidRDefault="002262F4" w:rsidP="002262F4">
      <w:pPr>
        <w:ind w:left="1429"/>
        <w:contextualSpacing/>
        <w:jc w:val="center"/>
        <w:rPr>
          <w:rFonts w:eastAsia="Calibri"/>
          <w:b/>
          <w:szCs w:val="20"/>
          <w:lang w:val="uk-UA"/>
        </w:rPr>
      </w:pPr>
      <w:r w:rsidRPr="00DC630D">
        <w:rPr>
          <w:rFonts w:eastAsia="Calibri"/>
          <w:b/>
          <w:szCs w:val="20"/>
          <w:lang w:val="uk-UA"/>
        </w:rPr>
        <w:t>Матриця компетентностей</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1445"/>
        <w:gridCol w:w="535"/>
        <w:gridCol w:w="1800"/>
        <w:gridCol w:w="180"/>
        <w:gridCol w:w="1800"/>
        <w:gridCol w:w="1800"/>
        <w:gridCol w:w="2160"/>
      </w:tblGrid>
      <w:tr w:rsidR="002262F4" w:rsidRPr="00DC630D" w:rsidTr="00DC630D">
        <w:trPr>
          <w:trHeight w:val="525"/>
        </w:trPr>
        <w:tc>
          <w:tcPr>
            <w:tcW w:w="648" w:type="dxa"/>
            <w:vAlign w:val="center"/>
          </w:tcPr>
          <w:p w:rsidR="002262F4" w:rsidRPr="00DC630D" w:rsidRDefault="002262F4" w:rsidP="002262F4">
            <w:pPr>
              <w:jc w:val="center"/>
              <w:rPr>
                <w:b/>
                <w:sz w:val="24"/>
                <w:lang w:val="uk-UA"/>
              </w:rPr>
            </w:pPr>
            <w:r w:rsidRPr="00DC630D">
              <w:rPr>
                <w:b/>
                <w:sz w:val="24"/>
                <w:lang w:val="en-US"/>
              </w:rPr>
              <w:t>№</w:t>
            </w:r>
          </w:p>
          <w:p w:rsidR="00BE0548" w:rsidRPr="00DC630D" w:rsidRDefault="00BE0548" w:rsidP="002262F4">
            <w:pPr>
              <w:jc w:val="center"/>
              <w:rPr>
                <w:b/>
                <w:sz w:val="24"/>
                <w:lang w:val="uk-UA"/>
              </w:rPr>
            </w:pPr>
            <w:r w:rsidRPr="00DC630D">
              <w:rPr>
                <w:b/>
                <w:sz w:val="24"/>
                <w:lang w:val="uk-UA"/>
              </w:rPr>
              <w:t>з/п</w:t>
            </w:r>
          </w:p>
        </w:tc>
        <w:tc>
          <w:tcPr>
            <w:tcW w:w="1980" w:type="dxa"/>
            <w:gridSpan w:val="2"/>
            <w:vAlign w:val="center"/>
          </w:tcPr>
          <w:p w:rsidR="002262F4" w:rsidRPr="00DC630D" w:rsidRDefault="002262F4" w:rsidP="002262F4">
            <w:pPr>
              <w:jc w:val="center"/>
              <w:rPr>
                <w:b/>
                <w:sz w:val="24"/>
                <w:lang w:val="en-US"/>
              </w:rPr>
            </w:pPr>
            <w:r w:rsidRPr="00DC630D">
              <w:rPr>
                <w:b/>
                <w:sz w:val="24"/>
                <w:lang w:val="en-US"/>
              </w:rPr>
              <w:t>Компетентність</w:t>
            </w:r>
          </w:p>
        </w:tc>
        <w:tc>
          <w:tcPr>
            <w:tcW w:w="1980" w:type="dxa"/>
            <w:gridSpan w:val="2"/>
            <w:vAlign w:val="center"/>
          </w:tcPr>
          <w:p w:rsidR="002262F4" w:rsidRPr="00DC630D" w:rsidRDefault="002262F4" w:rsidP="002262F4">
            <w:pPr>
              <w:jc w:val="center"/>
              <w:rPr>
                <w:b/>
                <w:sz w:val="24"/>
                <w:lang w:val="en-US"/>
              </w:rPr>
            </w:pPr>
            <w:r w:rsidRPr="00DC630D">
              <w:rPr>
                <w:b/>
                <w:sz w:val="24"/>
                <w:lang w:val="en-US"/>
              </w:rPr>
              <w:t>Знання</w:t>
            </w:r>
          </w:p>
        </w:tc>
        <w:tc>
          <w:tcPr>
            <w:tcW w:w="1800" w:type="dxa"/>
            <w:vAlign w:val="center"/>
          </w:tcPr>
          <w:p w:rsidR="002262F4" w:rsidRPr="00DC630D" w:rsidRDefault="002262F4" w:rsidP="002262F4">
            <w:pPr>
              <w:jc w:val="center"/>
              <w:rPr>
                <w:b/>
                <w:sz w:val="24"/>
                <w:lang w:val="en-US"/>
              </w:rPr>
            </w:pPr>
            <w:r w:rsidRPr="00DC630D">
              <w:rPr>
                <w:b/>
                <w:sz w:val="24"/>
                <w:lang w:val="en-US"/>
              </w:rPr>
              <w:t>Уміння</w:t>
            </w:r>
          </w:p>
        </w:tc>
        <w:tc>
          <w:tcPr>
            <w:tcW w:w="1800" w:type="dxa"/>
            <w:vAlign w:val="center"/>
          </w:tcPr>
          <w:p w:rsidR="002262F4" w:rsidRPr="00DC630D" w:rsidRDefault="002262F4" w:rsidP="002262F4">
            <w:pPr>
              <w:jc w:val="center"/>
              <w:rPr>
                <w:b/>
                <w:sz w:val="24"/>
                <w:lang w:val="en-US"/>
              </w:rPr>
            </w:pPr>
            <w:r w:rsidRPr="00DC630D">
              <w:rPr>
                <w:b/>
                <w:sz w:val="24"/>
                <w:lang w:val="en-US"/>
              </w:rPr>
              <w:t>Комунікація</w:t>
            </w:r>
          </w:p>
        </w:tc>
        <w:tc>
          <w:tcPr>
            <w:tcW w:w="2160" w:type="dxa"/>
            <w:vAlign w:val="center"/>
          </w:tcPr>
          <w:p w:rsidR="002262F4" w:rsidRPr="00DC630D" w:rsidRDefault="002262F4" w:rsidP="002262F4">
            <w:pPr>
              <w:jc w:val="center"/>
              <w:rPr>
                <w:b/>
                <w:sz w:val="24"/>
                <w:lang w:val="en-US"/>
              </w:rPr>
            </w:pPr>
            <w:r w:rsidRPr="00DC630D">
              <w:rPr>
                <w:b/>
                <w:sz w:val="24"/>
                <w:lang w:val="en-US"/>
              </w:rPr>
              <w:t>Автономність та відповідальність</w:t>
            </w:r>
          </w:p>
        </w:tc>
      </w:tr>
      <w:tr w:rsidR="002262F4" w:rsidRPr="00DC630D" w:rsidTr="00DC630D">
        <w:tc>
          <w:tcPr>
            <w:tcW w:w="10368" w:type="dxa"/>
            <w:gridSpan w:val="8"/>
          </w:tcPr>
          <w:p w:rsidR="00EA305B" w:rsidRDefault="00EA305B" w:rsidP="00EA305B">
            <w:pPr>
              <w:jc w:val="center"/>
              <w:rPr>
                <w:b/>
                <w:sz w:val="24"/>
                <w:lang w:val="uk-UA"/>
              </w:rPr>
            </w:pPr>
          </w:p>
          <w:p w:rsidR="002262F4" w:rsidRDefault="002262F4" w:rsidP="00EA305B">
            <w:pPr>
              <w:jc w:val="center"/>
              <w:rPr>
                <w:b/>
                <w:sz w:val="24"/>
                <w:lang w:val="uk-UA"/>
              </w:rPr>
            </w:pPr>
            <w:r w:rsidRPr="00DC630D">
              <w:rPr>
                <w:b/>
                <w:sz w:val="24"/>
                <w:lang w:val="en-US"/>
              </w:rPr>
              <w:t>Інтегральна компетентність</w:t>
            </w:r>
          </w:p>
          <w:p w:rsidR="00EA305B" w:rsidRPr="00EA305B" w:rsidRDefault="00EA305B" w:rsidP="00EA305B">
            <w:pPr>
              <w:jc w:val="center"/>
              <w:rPr>
                <w:sz w:val="24"/>
                <w:lang w:val="uk-UA"/>
              </w:rPr>
            </w:pPr>
          </w:p>
        </w:tc>
      </w:tr>
      <w:tr w:rsidR="00DC630D" w:rsidRPr="00DC630D" w:rsidTr="00DC630D">
        <w:trPr>
          <w:trHeight w:val="942"/>
        </w:trPr>
        <w:tc>
          <w:tcPr>
            <w:tcW w:w="648" w:type="dxa"/>
          </w:tcPr>
          <w:p w:rsidR="00DC630D" w:rsidRPr="00DC630D" w:rsidRDefault="00DC630D" w:rsidP="00DC630D">
            <w:pPr>
              <w:spacing w:after="160" w:line="259" w:lineRule="auto"/>
              <w:jc w:val="center"/>
              <w:rPr>
                <w:sz w:val="24"/>
                <w:lang w:val="uk-UA"/>
              </w:rPr>
            </w:pPr>
          </w:p>
          <w:p w:rsidR="00DC630D" w:rsidRPr="00DC630D" w:rsidRDefault="00DC630D" w:rsidP="00DC630D">
            <w:pPr>
              <w:spacing w:after="160" w:line="259" w:lineRule="auto"/>
              <w:jc w:val="center"/>
              <w:rPr>
                <w:b/>
                <w:sz w:val="24"/>
                <w:lang w:val="uk-UA"/>
              </w:rPr>
            </w:pPr>
            <w:r w:rsidRPr="00DC630D">
              <w:rPr>
                <w:sz w:val="24"/>
                <w:lang w:val="uk-UA"/>
              </w:rPr>
              <w:t>1</w:t>
            </w:r>
          </w:p>
        </w:tc>
        <w:tc>
          <w:tcPr>
            <w:tcW w:w="9720" w:type="dxa"/>
            <w:gridSpan w:val="7"/>
          </w:tcPr>
          <w:p w:rsidR="00DC630D" w:rsidRPr="00DC630D" w:rsidRDefault="00DC630D" w:rsidP="00EA305B">
            <w:pPr>
              <w:jc w:val="both"/>
              <w:rPr>
                <w:b/>
                <w:sz w:val="24"/>
                <w:lang w:val="uk-UA"/>
              </w:rPr>
            </w:pPr>
            <w:r w:rsidRPr="00DC630D">
              <w:rPr>
                <w:bCs/>
                <w:iCs/>
                <w:sz w:val="24"/>
                <w:lang w:val="uk-UA" w:eastAsia="uk-UA"/>
              </w:rPr>
              <w:t>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sidRPr="00DC630D">
              <w:rPr>
                <w:sz w:val="24"/>
                <w:lang w:val="uk-UA" w:eastAsia="uk-UA"/>
              </w:rPr>
              <w:t xml:space="preserve"> </w:t>
            </w:r>
            <w:r w:rsidRPr="00DC630D">
              <w:rPr>
                <w:bCs/>
                <w:iCs/>
                <w:sz w:val="24"/>
                <w:lang w:val="uk-UA" w:eastAsia="uk-UA"/>
              </w:rPr>
              <w:t>ясно і недвозначно доносити свої висновки та знання, розумно їх обґрунтовуючи, до фахової аудиторії.</w:t>
            </w:r>
          </w:p>
        </w:tc>
      </w:tr>
      <w:tr w:rsidR="00DC630D" w:rsidRPr="00DC630D" w:rsidTr="00DC630D">
        <w:tc>
          <w:tcPr>
            <w:tcW w:w="10368" w:type="dxa"/>
            <w:gridSpan w:val="8"/>
          </w:tcPr>
          <w:p w:rsidR="00DC630D" w:rsidRPr="00DC630D" w:rsidRDefault="00DC630D" w:rsidP="00DC630D">
            <w:pPr>
              <w:jc w:val="center"/>
              <w:rPr>
                <w:b/>
                <w:sz w:val="24"/>
                <w:lang w:val="uk-UA"/>
              </w:rPr>
            </w:pPr>
          </w:p>
          <w:p w:rsidR="00DC630D" w:rsidRPr="00DC630D" w:rsidRDefault="00DC630D" w:rsidP="00DC630D">
            <w:pPr>
              <w:jc w:val="center"/>
              <w:rPr>
                <w:b/>
                <w:sz w:val="24"/>
                <w:lang w:val="uk-UA"/>
              </w:rPr>
            </w:pPr>
            <w:r w:rsidRPr="00DC630D">
              <w:rPr>
                <w:b/>
                <w:sz w:val="24"/>
                <w:lang w:val="en-US"/>
              </w:rPr>
              <w:t>Загальні компетентності</w:t>
            </w:r>
          </w:p>
          <w:p w:rsidR="00DC630D" w:rsidRPr="00DC630D" w:rsidRDefault="00DC630D" w:rsidP="00DC630D">
            <w:pPr>
              <w:jc w:val="center"/>
              <w:rPr>
                <w:sz w:val="24"/>
                <w:lang w:val="uk-UA"/>
              </w:rPr>
            </w:pPr>
          </w:p>
        </w:tc>
      </w:tr>
      <w:tr w:rsidR="00EA305B" w:rsidRPr="00750B8B" w:rsidTr="00DC630D">
        <w:tc>
          <w:tcPr>
            <w:tcW w:w="648" w:type="dxa"/>
          </w:tcPr>
          <w:p w:rsidR="00EA305B" w:rsidRPr="00750B8B" w:rsidRDefault="00EA305B" w:rsidP="00DC630D">
            <w:pPr>
              <w:jc w:val="center"/>
              <w:rPr>
                <w:color w:val="FF0000"/>
                <w:sz w:val="24"/>
                <w:lang w:val="uk-UA"/>
              </w:rPr>
            </w:pPr>
            <w:r>
              <w:rPr>
                <w:color w:val="FF0000"/>
                <w:sz w:val="24"/>
                <w:lang w:val="uk-UA"/>
              </w:rPr>
              <w:t>1</w:t>
            </w:r>
          </w:p>
        </w:tc>
        <w:tc>
          <w:tcPr>
            <w:tcW w:w="1980" w:type="dxa"/>
            <w:gridSpan w:val="2"/>
          </w:tcPr>
          <w:p w:rsidR="00EA305B" w:rsidRPr="004E7596" w:rsidRDefault="00EA305B" w:rsidP="003C57C0">
            <w:pPr>
              <w:rPr>
                <w:sz w:val="24"/>
                <w:lang w:val="uk-UA" w:eastAsia="uk-UA"/>
              </w:rPr>
            </w:pPr>
            <w:r w:rsidRPr="004E7596">
              <w:rPr>
                <w:bCs/>
                <w:iCs/>
                <w:sz w:val="24"/>
                <w:lang w:val="uk-UA" w:eastAsia="uk-UA"/>
              </w:rPr>
              <w:t>Здатність діяти соціально відповідально та громадянсько свідомо</w:t>
            </w:r>
          </w:p>
        </w:tc>
        <w:tc>
          <w:tcPr>
            <w:tcW w:w="1800" w:type="dxa"/>
          </w:tcPr>
          <w:p w:rsidR="00EA305B" w:rsidRPr="004E7596" w:rsidRDefault="00EA305B" w:rsidP="003C57C0">
            <w:pPr>
              <w:rPr>
                <w:sz w:val="24"/>
                <w:lang w:val="uk-UA"/>
              </w:rPr>
            </w:pPr>
            <w:r w:rsidRPr="004E7596">
              <w:rPr>
                <w:sz w:val="24"/>
                <w:lang w:val="uk-UA"/>
              </w:rPr>
              <w:t>Свої соціальні та громадські права та обов’язки</w:t>
            </w:r>
          </w:p>
        </w:tc>
        <w:tc>
          <w:tcPr>
            <w:tcW w:w="1980" w:type="dxa"/>
            <w:gridSpan w:val="2"/>
          </w:tcPr>
          <w:p w:rsidR="00EA305B" w:rsidRPr="004E7596" w:rsidRDefault="00EA305B" w:rsidP="003C57C0">
            <w:pPr>
              <w:rPr>
                <w:sz w:val="24"/>
                <w:lang w:val="uk-UA"/>
              </w:rPr>
            </w:pPr>
            <w:r w:rsidRPr="004E7596">
              <w:rPr>
                <w:sz w:val="24"/>
                <w:lang w:val="uk-UA"/>
              </w:rPr>
              <w:t>Формувати свою громадянську свідомість, вміти діяти відповідно до неї</w:t>
            </w:r>
          </w:p>
          <w:p w:rsidR="00EA305B" w:rsidRPr="004E7596" w:rsidRDefault="00EA305B" w:rsidP="003C57C0">
            <w:pPr>
              <w:rPr>
                <w:sz w:val="24"/>
                <w:lang w:val="uk-UA"/>
              </w:rPr>
            </w:pPr>
          </w:p>
        </w:tc>
        <w:tc>
          <w:tcPr>
            <w:tcW w:w="1800" w:type="dxa"/>
          </w:tcPr>
          <w:p w:rsidR="00EA305B" w:rsidRPr="004E7596" w:rsidRDefault="00EA305B" w:rsidP="003C57C0">
            <w:pPr>
              <w:rPr>
                <w:sz w:val="24"/>
                <w:lang w:val="uk-UA"/>
              </w:rPr>
            </w:pPr>
            <w:r w:rsidRPr="004E7596">
              <w:rPr>
                <w:sz w:val="24"/>
                <w:lang w:val="uk-UA"/>
              </w:rPr>
              <w:t>Здатність донести свою громадську та соціальну позицію</w:t>
            </w:r>
          </w:p>
        </w:tc>
        <w:tc>
          <w:tcPr>
            <w:tcW w:w="2160" w:type="dxa"/>
          </w:tcPr>
          <w:p w:rsidR="00EA305B" w:rsidRPr="004E7596" w:rsidRDefault="00EA305B" w:rsidP="003C57C0">
            <w:pPr>
              <w:rPr>
                <w:sz w:val="24"/>
                <w:lang w:val="uk-UA"/>
              </w:rPr>
            </w:pPr>
            <w:r w:rsidRPr="004E7596">
              <w:rPr>
                <w:sz w:val="24"/>
                <w:lang w:val="uk-UA"/>
              </w:rPr>
              <w:t>Нести відповідати за свою громадянську позицію та діяльність</w:t>
            </w:r>
          </w:p>
        </w:tc>
      </w:tr>
      <w:tr w:rsidR="00EA305B" w:rsidRPr="00750B8B" w:rsidTr="00DC630D">
        <w:tc>
          <w:tcPr>
            <w:tcW w:w="648" w:type="dxa"/>
          </w:tcPr>
          <w:p w:rsidR="00EA305B" w:rsidRPr="00750B8B" w:rsidRDefault="00EA305B" w:rsidP="00DC630D">
            <w:pPr>
              <w:jc w:val="center"/>
              <w:rPr>
                <w:color w:val="FF0000"/>
                <w:sz w:val="24"/>
                <w:lang w:val="uk-UA"/>
              </w:rPr>
            </w:pPr>
            <w:r>
              <w:rPr>
                <w:color w:val="FF0000"/>
                <w:sz w:val="24"/>
                <w:lang w:val="uk-UA"/>
              </w:rPr>
              <w:t>2</w:t>
            </w:r>
          </w:p>
        </w:tc>
        <w:tc>
          <w:tcPr>
            <w:tcW w:w="1980" w:type="dxa"/>
            <w:gridSpan w:val="2"/>
          </w:tcPr>
          <w:p w:rsidR="00EA305B" w:rsidRPr="004E7596" w:rsidRDefault="00EA305B" w:rsidP="003C57C0">
            <w:pPr>
              <w:rPr>
                <w:sz w:val="24"/>
                <w:lang w:val="uk-UA" w:eastAsia="uk-UA"/>
              </w:rPr>
            </w:pPr>
            <w:r w:rsidRPr="004E7596">
              <w:rPr>
                <w:bCs/>
                <w:iCs/>
                <w:sz w:val="24"/>
                <w:lang w:val="uk-UA" w:eastAsia="uk-UA"/>
              </w:rPr>
              <w:t xml:space="preserve">Здатність застосовувати </w:t>
            </w:r>
            <w:r w:rsidRPr="004E7596">
              <w:rPr>
                <w:bCs/>
                <w:iCs/>
                <w:sz w:val="24"/>
                <w:lang w:val="uk-UA" w:eastAsia="uk-UA"/>
              </w:rPr>
              <w:lastRenderedPageBreak/>
              <w:t>знання у практичних ситуаціях</w:t>
            </w:r>
          </w:p>
        </w:tc>
        <w:tc>
          <w:tcPr>
            <w:tcW w:w="1800" w:type="dxa"/>
          </w:tcPr>
          <w:p w:rsidR="00EA305B" w:rsidRPr="004E7596" w:rsidRDefault="00EA305B" w:rsidP="003C57C0">
            <w:pPr>
              <w:rPr>
                <w:sz w:val="24"/>
                <w:lang w:val="uk-UA"/>
              </w:rPr>
            </w:pPr>
            <w:r w:rsidRPr="004E7596">
              <w:rPr>
                <w:sz w:val="24"/>
                <w:lang w:val="uk-UA"/>
              </w:rPr>
              <w:lastRenderedPageBreak/>
              <w:t xml:space="preserve">Методи реалізації </w:t>
            </w:r>
            <w:r w:rsidRPr="004E7596">
              <w:rPr>
                <w:sz w:val="24"/>
                <w:lang w:val="uk-UA"/>
              </w:rPr>
              <w:lastRenderedPageBreak/>
              <w:t>знань у вирішенні практичних питань</w:t>
            </w:r>
          </w:p>
        </w:tc>
        <w:tc>
          <w:tcPr>
            <w:tcW w:w="1980" w:type="dxa"/>
            <w:gridSpan w:val="2"/>
          </w:tcPr>
          <w:p w:rsidR="00EA305B" w:rsidRDefault="00EA305B" w:rsidP="003C57C0">
            <w:pPr>
              <w:rPr>
                <w:sz w:val="24"/>
                <w:lang w:val="uk-UA"/>
              </w:rPr>
            </w:pPr>
            <w:r w:rsidRPr="004E7596">
              <w:rPr>
                <w:sz w:val="24"/>
                <w:lang w:val="uk-UA"/>
              </w:rPr>
              <w:lastRenderedPageBreak/>
              <w:t xml:space="preserve">Вміти використовувати </w:t>
            </w:r>
            <w:r w:rsidRPr="004E7596">
              <w:rPr>
                <w:sz w:val="24"/>
                <w:lang w:val="uk-UA"/>
              </w:rPr>
              <w:lastRenderedPageBreak/>
              <w:t>фахові знання для вирішення практичних ситуаціях</w:t>
            </w:r>
          </w:p>
          <w:p w:rsidR="00EA305B" w:rsidRPr="004E7596" w:rsidRDefault="00EA305B" w:rsidP="003C57C0">
            <w:pPr>
              <w:rPr>
                <w:sz w:val="24"/>
                <w:lang w:val="uk-UA"/>
              </w:rPr>
            </w:pPr>
          </w:p>
        </w:tc>
        <w:tc>
          <w:tcPr>
            <w:tcW w:w="1800" w:type="dxa"/>
          </w:tcPr>
          <w:p w:rsidR="00EA305B" w:rsidRPr="004E7596" w:rsidRDefault="00EA305B" w:rsidP="003C57C0">
            <w:pPr>
              <w:rPr>
                <w:sz w:val="24"/>
                <w:lang w:val="uk-UA"/>
              </w:rPr>
            </w:pPr>
            <w:r w:rsidRPr="004E7596">
              <w:rPr>
                <w:sz w:val="24"/>
                <w:lang w:val="uk-UA"/>
              </w:rPr>
              <w:lastRenderedPageBreak/>
              <w:t xml:space="preserve">Встановлювати зв’язки із </w:t>
            </w:r>
            <w:r w:rsidRPr="004E7596">
              <w:rPr>
                <w:sz w:val="24"/>
                <w:lang w:val="uk-UA"/>
              </w:rPr>
              <w:lastRenderedPageBreak/>
              <w:t>суб’єктами практичної діяльності</w:t>
            </w:r>
          </w:p>
        </w:tc>
        <w:tc>
          <w:tcPr>
            <w:tcW w:w="2160" w:type="dxa"/>
          </w:tcPr>
          <w:p w:rsidR="00EA305B" w:rsidRPr="004E7596" w:rsidRDefault="00EA305B" w:rsidP="003C57C0">
            <w:pPr>
              <w:rPr>
                <w:sz w:val="24"/>
                <w:lang w:val="uk-UA"/>
              </w:rPr>
            </w:pPr>
            <w:r w:rsidRPr="004E7596">
              <w:rPr>
                <w:sz w:val="24"/>
                <w:lang w:val="uk-UA"/>
              </w:rPr>
              <w:lastRenderedPageBreak/>
              <w:t xml:space="preserve">Нести відповідальність </w:t>
            </w:r>
            <w:r w:rsidRPr="004E7596">
              <w:rPr>
                <w:sz w:val="24"/>
                <w:lang w:val="uk-UA"/>
              </w:rPr>
              <w:lastRenderedPageBreak/>
              <w:t>за своєчасність прийнятих рішень</w:t>
            </w:r>
          </w:p>
        </w:tc>
      </w:tr>
      <w:tr w:rsidR="00EA305B" w:rsidRPr="00750B8B" w:rsidTr="00DC630D">
        <w:tc>
          <w:tcPr>
            <w:tcW w:w="648" w:type="dxa"/>
          </w:tcPr>
          <w:p w:rsidR="00EA305B" w:rsidRPr="00750B8B" w:rsidRDefault="00EA305B" w:rsidP="00DC630D">
            <w:pPr>
              <w:jc w:val="center"/>
              <w:rPr>
                <w:color w:val="FF0000"/>
                <w:sz w:val="24"/>
                <w:lang w:val="uk-UA"/>
              </w:rPr>
            </w:pPr>
            <w:r>
              <w:rPr>
                <w:color w:val="FF0000"/>
                <w:sz w:val="24"/>
                <w:lang w:val="uk-UA"/>
              </w:rPr>
              <w:lastRenderedPageBreak/>
              <w:t>3</w:t>
            </w:r>
          </w:p>
        </w:tc>
        <w:tc>
          <w:tcPr>
            <w:tcW w:w="1980" w:type="dxa"/>
            <w:gridSpan w:val="2"/>
          </w:tcPr>
          <w:p w:rsidR="00EA305B" w:rsidRPr="004E7596" w:rsidRDefault="00EA305B" w:rsidP="003C57C0">
            <w:pPr>
              <w:rPr>
                <w:bCs/>
                <w:iCs/>
                <w:sz w:val="24"/>
                <w:lang w:val="uk-UA" w:eastAsia="uk-UA"/>
              </w:rPr>
            </w:pPr>
            <w:r w:rsidRPr="004E7596">
              <w:rPr>
                <w:bCs/>
                <w:iCs/>
                <w:sz w:val="24"/>
                <w:lang w:val="uk-UA" w:eastAsia="uk-UA"/>
              </w:rPr>
              <w:t>Здатність до абстрактного мислення, аналізу та синтезу; здатність вчитися і бути сучасно навченим</w:t>
            </w:r>
          </w:p>
          <w:p w:rsidR="00EA305B" w:rsidRPr="004E7596" w:rsidRDefault="00EA305B" w:rsidP="003C57C0">
            <w:pPr>
              <w:rPr>
                <w:bCs/>
                <w:iCs/>
                <w:sz w:val="24"/>
                <w:lang w:val="uk-UA" w:eastAsia="uk-UA"/>
              </w:rPr>
            </w:pPr>
          </w:p>
        </w:tc>
        <w:tc>
          <w:tcPr>
            <w:tcW w:w="1800" w:type="dxa"/>
          </w:tcPr>
          <w:p w:rsidR="00EA305B" w:rsidRPr="004E7596" w:rsidRDefault="00EA305B" w:rsidP="003C57C0">
            <w:pPr>
              <w:rPr>
                <w:sz w:val="24"/>
                <w:lang w:val="uk-UA"/>
              </w:rPr>
            </w:pPr>
            <w:r w:rsidRPr="004E7596">
              <w:rPr>
                <w:sz w:val="24"/>
                <w:lang w:val="uk-UA"/>
              </w:rPr>
              <w:t>Знати сучасні тенденції розвитку освіти та аналізувати їх</w:t>
            </w:r>
          </w:p>
        </w:tc>
        <w:tc>
          <w:tcPr>
            <w:tcW w:w="1980" w:type="dxa"/>
            <w:gridSpan w:val="2"/>
          </w:tcPr>
          <w:p w:rsidR="00EA305B" w:rsidRPr="004E7596" w:rsidRDefault="00EA305B" w:rsidP="003C57C0">
            <w:pPr>
              <w:rPr>
                <w:sz w:val="24"/>
                <w:lang w:val="uk-UA"/>
              </w:rPr>
            </w:pPr>
            <w:r w:rsidRPr="004E7596">
              <w:rPr>
                <w:sz w:val="24"/>
                <w:lang w:val="uk-UA"/>
              </w:rPr>
              <w:t>Вміти проводити аналіз професійної інформації, приймати обґрунтовані рішення, набувати сучасні знання</w:t>
            </w:r>
          </w:p>
        </w:tc>
        <w:tc>
          <w:tcPr>
            <w:tcW w:w="1800" w:type="dxa"/>
          </w:tcPr>
          <w:p w:rsidR="00EA305B" w:rsidRPr="004E7596" w:rsidRDefault="00EA305B" w:rsidP="003C57C0">
            <w:pPr>
              <w:rPr>
                <w:sz w:val="24"/>
                <w:lang w:val="uk-UA"/>
              </w:rPr>
            </w:pPr>
            <w:r w:rsidRPr="004E7596">
              <w:rPr>
                <w:sz w:val="24"/>
                <w:lang w:val="uk-UA"/>
              </w:rPr>
              <w:t>Встановлювати відповідні зв’язки для досягнення цілей</w:t>
            </w:r>
          </w:p>
        </w:tc>
        <w:tc>
          <w:tcPr>
            <w:tcW w:w="2160" w:type="dxa"/>
          </w:tcPr>
          <w:p w:rsidR="00EA305B" w:rsidRPr="004E7596" w:rsidRDefault="00EA305B" w:rsidP="003C57C0">
            <w:pPr>
              <w:rPr>
                <w:sz w:val="24"/>
                <w:lang w:val="uk-UA"/>
              </w:rPr>
            </w:pPr>
            <w:r w:rsidRPr="004E7596">
              <w:rPr>
                <w:sz w:val="24"/>
                <w:lang w:val="uk-UA"/>
              </w:rPr>
              <w:t>Нести відповідальність за своєчасне набуття сучасних знань</w:t>
            </w:r>
          </w:p>
        </w:tc>
      </w:tr>
      <w:tr w:rsidR="00EA305B" w:rsidRPr="00750B8B" w:rsidTr="00DC630D">
        <w:tc>
          <w:tcPr>
            <w:tcW w:w="648" w:type="dxa"/>
          </w:tcPr>
          <w:p w:rsidR="00EA305B" w:rsidRPr="00750B8B" w:rsidRDefault="00EA305B" w:rsidP="00DC630D">
            <w:pPr>
              <w:jc w:val="center"/>
              <w:rPr>
                <w:color w:val="FF0000"/>
                <w:sz w:val="24"/>
                <w:lang w:val="uk-UA"/>
              </w:rPr>
            </w:pPr>
            <w:r>
              <w:rPr>
                <w:color w:val="FF0000"/>
                <w:sz w:val="24"/>
                <w:lang w:val="uk-UA"/>
              </w:rPr>
              <w:t>4</w:t>
            </w:r>
          </w:p>
        </w:tc>
        <w:tc>
          <w:tcPr>
            <w:tcW w:w="1980" w:type="dxa"/>
            <w:gridSpan w:val="2"/>
          </w:tcPr>
          <w:p w:rsidR="00EA305B" w:rsidRPr="004E7596" w:rsidRDefault="00EA305B" w:rsidP="003C57C0">
            <w:pPr>
              <w:rPr>
                <w:bCs/>
                <w:iCs/>
                <w:sz w:val="24"/>
                <w:lang w:val="uk-UA" w:eastAsia="uk-UA"/>
              </w:rPr>
            </w:pPr>
            <w:r w:rsidRPr="004E7596">
              <w:rPr>
                <w:bCs/>
                <w:iCs/>
                <w:sz w:val="24"/>
                <w:lang w:val="uk-UA" w:eastAsia="uk-UA"/>
              </w:rPr>
              <w:t>Навички використання інформаційних і комунікаційних технологій</w:t>
            </w:r>
          </w:p>
        </w:tc>
        <w:tc>
          <w:tcPr>
            <w:tcW w:w="1800" w:type="dxa"/>
          </w:tcPr>
          <w:p w:rsidR="00EA305B" w:rsidRPr="004E7596" w:rsidRDefault="00EA305B" w:rsidP="003C57C0">
            <w:pPr>
              <w:rPr>
                <w:sz w:val="24"/>
                <w:lang w:val="uk-UA"/>
              </w:rPr>
            </w:pPr>
            <w:r w:rsidRPr="004E7596">
              <w:rPr>
                <w:sz w:val="24"/>
                <w:lang w:val="uk-UA"/>
              </w:rPr>
              <w:t>У галузі інформаційних і комунікаційних технологій, що застосовуються у професійній діяльності</w:t>
            </w:r>
          </w:p>
        </w:tc>
        <w:tc>
          <w:tcPr>
            <w:tcW w:w="1980" w:type="dxa"/>
            <w:gridSpan w:val="2"/>
          </w:tcPr>
          <w:p w:rsidR="00EA305B" w:rsidRDefault="00EA305B" w:rsidP="003C57C0">
            <w:pPr>
              <w:rPr>
                <w:sz w:val="24"/>
                <w:lang w:val="uk-UA"/>
              </w:rPr>
            </w:pPr>
            <w:r w:rsidRPr="004E7596">
              <w:rPr>
                <w:sz w:val="24"/>
                <w:lang w:val="uk-UA"/>
              </w:rPr>
              <w:t>Використовувати інформаційні та комунікаційні технології у професійній галузі, що потребує оновлення та інтеграції знань</w:t>
            </w:r>
          </w:p>
          <w:p w:rsidR="00EA305B" w:rsidRPr="004E7596" w:rsidRDefault="00EA305B" w:rsidP="003C57C0">
            <w:pPr>
              <w:rPr>
                <w:sz w:val="24"/>
                <w:lang w:val="uk-UA"/>
              </w:rPr>
            </w:pPr>
          </w:p>
        </w:tc>
        <w:tc>
          <w:tcPr>
            <w:tcW w:w="1800" w:type="dxa"/>
          </w:tcPr>
          <w:p w:rsidR="00EA305B" w:rsidRPr="004E7596" w:rsidRDefault="00EA305B" w:rsidP="003C57C0">
            <w:pPr>
              <w:rPr>
                <w:sz w:val="24"/>
                <w:lang w:val="uk-UA"/>
              </w:rPr>
            </w:pPr>
            <w:r w:rsidRPr="004E7596">
              <w:rPr>
                <w:sz w:val="24"/>
                <w:lang w:val="uk-UA"/>
              </w:rPr>
              <w:t>Використовувати інформаційні та комунікаційні технології у професійній діяльності</w:t>
            </w:r>
          </w:p>
        </w:tc>
        <w:tc>
          <w:tcPr>
            <w:tcW w:w="2160" w:type="dxa"/>
          </w:tcPr>
          <w:p w:rsidR="00EA305B" w:rsidRPr="004E7596" w:rsidRDefault="00EA305B" w:rsidP="003C57C0">
            <w:pPr>
              <w:rPr>
                <w:sz w:val="24"/>
                <w:lang w:val="uk-UA"/>
              </w:rPr>
            </w:pPr>
            <w:r w:rsidRPr="004E7596">
              <w:rPr>
                <w:sz w:val="24"/>
                <w:lang w:val="uk-UA"/>
              </w:rPr>
              <w:t>Нести відповідальність за розвиток професійних знань та умінь</w:t>
            </w:r>
          </w:p>
        </w:tc>
      </w:tr>
      <w:tr w:rsidR="00DC630D" w:rsidRPr="00750B8B" w:rsidTr="00DC630D">
        <w:trPr>
          <w:trHeight w:val="192"/>
        </w:trPr>
        <w:tc>
          <w:tcPr>
            <w:tcW w:w="10368" w:type="dxa"/>
            <w:gridSpan w:val="8"/>
          </w:tcPr>
          <w:p w:rsidR="00EA305B" w:rsidRPr="008644F0" w:rsidRDefault="00EA305B" w:rsidP="00EA305B">
            <w:pPr>
              <w:jc w:val="center"/>
              <w:rPr>
                <w:b/>
                <w:sz w:val="24"/>
                <w:lang w:val="uk-UA"/>
              </w:rPr>
            </w:pPr>
          </w:p>
          <w:p w:rsidR="00DC630D" w:rsidRPr="008644F0" w:rsidRDefault="00EA305B" w:rsidP="00EA305B">
            <w:pPr>
              <w:jc w:val="center"/>
              <w:rPr>
                <w:b/>
                <w:sz w:val="24"/>
                <w:lang w:val="uk-UA"/>
              </w:rPr>
            </w:pPr>
            <w:r w:rsidRPr="008644F0">
              <w:rPr>
                <w:b/>
                <w:sz w:val="24"/>
                <w:lang w:val="en-US"/>
              </w:rPr>
              <w:t>Спеціальні (фахові</w:t>
            </w:r>
            <w:r w:rsidR="00DC630D" w:rsidRPr="008644F0">
              <w:rPr>
                <w:b/>
                <w:sz w:val="24"/>
                <w:lang w:val="en-US"/>
              </w:rPr>
              <w:t>) компетентності</w:t>
            </w:r>
          </w:p>
          <w:p w:rsidR="00EA305B" w:rsidRPr="008644F0" w:rsidRDefault="00EA305B" w:rsidP="00EA305B">
            <w:pPr>
              <w:jc w:val="center"/>
              <w:rPr>
                <w:rFonts w:eastAsia="Calibri"/>
                <w:sz w:val="24"/>
                <w:lang w:val="uk-UA" w:eastAsia="en-US"/>
              </w:rPr>
            </w:pPr>
          </w:p>
        </w:tc>
      </w:tr>
      <w:tr w:rsidR="00EA305B" w:rsidRPr="008644F0" w:rsidTr="00EA305B">
        <w:trPr>
          <w:trHeight w:val="2394"/>
        </w:trPr>
        <w:tc>
          <w:tcPr>
            <w:tcW w:w="648" w:type="dxa"/>
          </w:tcPr>
          <w:p w:rsidR="00EA305B" w:rsidRPr="008644F0" w:rsidRDefault="00EA305B" w:rsidP="00EA305B">
            <w:pPr>
              <w:spacing w:after="160" w:line="259" w:lineRule="auto"/>
              <w:jc w:val="center"/>
              <w:rPr>
                <w:rFonts w:eastAsia="Calibri"/>
                <w:sz w:val="24"/>
                <w:lang w:val="uk-UA" w:eastAsia="en-US"/>
              </w:rPr>
            </w:pPr>
            <w:r w:rsidRPr="008644F0">
              <w:rPr>
                <w:rFonts w:eastAsia="Calibri"/>
                <w:sz w:val="24"/>
                <w:lang w:val="uk-UA" w:eastAsia="en-US"/>
              </w:rPr>
              <w:t>1</w:t>
            </w:r>
          </w:p>
        </w:tc>
        <w:tc>
          <w:tcPr>
            <w:tcW w:w="1445" w:type="dxa"/>
          </w:tcPr>
          <w:p w:rsidR="00EA305B" w:rsidRPr="008644F0" w:rsidRDefault="00EA305B" w:rsidP="003C57C0">
            <w:pPr>
              <w:jc w:val="both"/>
              <w:rPr>
                <w:bCs/>
                <w:iCs/>
                <w:sz w:val="24"/>
                <w:lang w:eastAsia="uk-UA"/>
              </w:rPr>
            </w:pPr>
            <w:r w:rsidRPr="008644F0">
              <w:rPr>
                <w:bCs/>
                <w:iCs/>
                <w:sz w:val="24"/>
                <w:lang w:val="uk-UA" w:eastAsia="uk-UA"/>
              </w:rPr>
              <w:t>Здатність до проведення санітарно-гігієнічних та  заходів</w:t>
            </w:r>
          </w:p>
        </w:tc>
        <w:tc>
          <w:tcPr>
            <w:tcW w:w="2335" w:type="dxa"/>
            <w:gridSpan w:val="2"/>
          </w:tcPr>
          <w:p w:rsidR="00EA305B" w:rsidRPr="008644F0" w:rsidRDefault="00EA305B" w:rsidP="003C57C0">
            <w:pPr>
              <w:rPr>
                <w:bCs/>
                <w:iCs/>
                <w:sz w:val="24"/>
                <w:lang w:val="uk-UA" w:eastAsia="uk-UA"/>
              </w:rPr>
            </w:pPr>
            <w:r w:rsidRPr="008644F0">
              <w:rPr>
                <w:bCs/>
                <w:iCs/>
                <w:sz w:val="24"/>
                <w:lang w:val="uk-UA" w:eastAsia="uk-UA"/>
              </w:rPr>
              <w:t>Знати систему санітарно-гігієнічних та профілактичних заходів серед закріпленого контингенту населення.</w:t>
            </w:r>
          </w:p>
          <w:p w:rsidR="00EA305B" w:rsidRPr="008644F0" w:rsidRDefault="00EA305B" w:rsidP="003C57C0">
            <w:pPr>
              <w:rPr>
                <w:bCs/>
                <w:iCs/>
                <w:sz w:val="24"/>
                <w:lang w:val="uk-UA" w:eastAsia="uk-UA"/>
              </w:rPr>
            </w:pPr>
            <w:r w:rsidRPr="008644F0">
              <w:rPr>
                <w:bCs/>
                <w:iCs/>
                <w:sz w:val="24"/>
                <w:lang w:val="uk-UA" w:eastAsia="uk-UA"/>
              </w:rPr>
              <w:t xml:space="preserve">Знати принципи організації диспансеризації різних груп населення: здорових людей, що підлягають диспансерному нагляду (новонароджені, діти, підлітки, вагітні, представники професій що мають проходити обов’язковий </w:t>
            </w:r>
            <w:r w:rsidRPr="008644F0">
              <w:rPr>
                <w:bCs/>
                <w:iCs/>
                <w:sz w:val="24"/>
                <w:lang w:val="uk-UA" w:eastAsia="uk-UA"/>
              </w:rPr>
              <w:lastRenderedPageBreak/>
              <w:t>диспансерний огляд) та групи хворих;</w:t>
            </w:r>
          </w:p>
        </w:tc>
        <w:tc>
          <w:tcPr>
            <w:tcW w:w="1980" w:type="dxa"/>
            <w:gridSpan w:val="2"/>
          </w:tcPr>
          <w:p w:rsidR="00EA305B" w:rsidRPr="008644F0" w:rsidRDefault="00EA305B" w:rsidP="003C57C0">
            <w:pPr>
              <w:rPr>
                <w:bCs/>
                <w:iCs/>
                <w:sz w:val="24"/>
                <w:lang w:val="uk-UA" w:eastAsia="uk-UA"/>
              </w:rPr>
            </w:pPr>
            <w:r w:rsidRPr="008644F0">
              <w:rPr>
                <w:bCs/>
                <w:iCs/>
                <w:sz w:val="24"/>
                <w:lang w:val="uk-UA" w:eastAsia="uk-UA"/>
              </w:rPr>
              <w:lastRenderedPageBreak/>
              <w:t>Вміти формувати групи різних контингентів населення для проведення їх диспансеризації.</w:t>
            </w:r>
          </w:p>
          <w:p w:rsidR="00EA305B" w:rsidRPr="008644F0" w:rsidRDefault="00EA305B" w:rsidP="003C57C0">
            <w:pPr>
              <w:rPr>
                <w:bCs/>
                <w:iCs/>
                <w:sz w:val="24"/>
                <w:lang w:val="uk-UA" w:eastAsia="uk-UA"/>
              </w:rPr>
            </w:pPr>
            <w:r w:rsidRPr="008644F0">
              <w:rPr>
                <w:bCs/>
                <w:iCs/>
                <w:sz w:val="24"/>
                <w:lang w:val="uk-UA" w:eastAsia="uk-UA"/>
              </w:rPr>
              <w:t>Вмити скласти план диспансеризації різних груп населення.</w:t>
            </w:r>
          </w:p>
          <w:p w:rsidR="00EA305B" w:rsidRPr="008644F0" w:rsidRDefault="00EA305B" w:rsidP="003C57C0">
            <w:pPr>
              <w:rPr>
                <w:bCs/>
                <w:iCs/>
                <w:sz w:val="24"/>
                <w:lang w:val="uk-UA" w:eastAsia="uk-UA"/>
              </w:rPr>
            </w:pPr>
            <w:r w:rsidRPr="008644F0">
              <w:rPr>
                <w:bCs/>
                <w:iCs/>
                <w:sz w:val="24"/>
                <w:lang w:val="uk-UA" w:eastAsia="uk-UA"/>
              </w:rPr>
              <w:t>Мати навички щодо організації диспансеризації відповідних контингентів.</w:t>
            </w:r>
          </w:p>
          <w:p w:rsidR="00EA305B" w:rsidRPr="008644F0" w:rsidRDefault="00EA305B" w:rsidP="003C57C0">
            <w:pPr>
              <w:rPr>
                <w:bCs/>
                <w:iCs/>
                <w:sz w:val="24"/>
                <w:lang w:val="uk-UA" w:eastAsia="uk-UA"/>
              </w:rPr>
            </w:pPr>
            <w:r w:rsidRPr="008644F0">
              <w:rPr>
                <w:bCs/>
                <w:iCs/>
                <w:sz w:val="24"/>
                <w:lang w:val="uk-UA" w:eastAsia="uk-UA"/>
              </w:rPr>
              <w:t xml:space="preserve">Мати навички щодо проведення аналізу стану здоров’я груп населення за результатами </w:t>
            </w:r>
            <w:r w:rsidRPr="008644F0">
              <w:rPr>
                <w:bCs/>
                <w:iCs/>
                <w:sz w:val="24"/>
                <w:lang w:val="uk-UA" w:eastAsia="uk-UA"/>
              </w:rPr>
              <w:lastRenderedPageBreak/>
              <w:t>диспансеризації та розробки медичних та профілактичних заходів.</w:t>
            </w:r>
          </w:p>
          <w:p w:rsidR="00EA305B" w:rsidRPr="008644F0" w:rsidRDefault="00EA305B" w:rsidP="003C57C0">
            <w:pPr>
              <w:rPr>
                <w:bCs/>
                <w:iCs/>
                <w:sz w:val="24"/>
                <w:lang w:val="uk-UA" w:eastAsia="uk-UA"/>
              </w:rPr>
            </w:pPr>
          </w:p>
        </w:tc>
        <w:tc>
          <w:tcPr>
            <w:tcW w:w="1800" w:type="dxa"/>
          </w:tcPr>
          <w:p w:rsidR="00EA305B" w:rsidRPr="008644F0" w:rsidRDefault="00EA305B" w:rsidP="003C57C0">
            <w:pPr>
              <w:ind w:right="145"/>
              <w:rPr>
                <w:bCs/>
                <w:iCs/>
                <w:sz w:val="24"/>
                <w:lang w:val="uk-UA" w:eastAsia="uk-UA"/>
              </w:rPr>
            </w:pPr>
            <w:r w:rsidRPr="008644F0">
              <w:rPr>
                <w:bCs/>
                <w:iCs/>
                <w:sz w:val="24"/>
                <w:lang w:val="uk-UA" w:eastAsia="uk-UA"/>
              </w:rPr>
              <w:lastRenderedPageBreak/>
              <w:t xml:space="preserve">На підставі результатів диспансеризації та аналізу стану здоров’я населення, стану виробничого та навколишнього середовища знати принципи подання аналітичної інформації до місцевих органів управління та охорони здоров’я; керівників </w:t>
            </w:r>
            <w:r w:rsidRPr="008644F0">
              <w:rPr>
                <w:bCs/>
                <w:iCs/>
                <w:sz w:val="24"/>
                <w:lang w:val="uk-UA" w:eastAsia="uk-UA"/>
              </w:rPr>
              <w:lastRenderedPageBreak/>
              <w:t xml:space="preserve">промислових підприємств, щодо проведення заходів ліквідації шкідливого впливу на здоров’я населення. </w:t>
            </w:r>
          </w:p>
        </w:tc>
        <w:tc>
          <w:tcPr>
            <w:tcW w:w="2160" w:type="dxa"/>
          </w:tcPr>
          <w:p w:rsidR="00EA305B" w:rsidRPr="008644F0" w:rsidRDefault="00EA305B" w:rsidP="003C57C0">
            <w:pPr>
              <w:rPr>
                <w:bCs/>
                <w:iCs/>
                <w:sz w:val="24"/>
                <w:lang w:val="uk-UA" w:eastAsia="uk-UA"/>
              </w:rPr>
            </w:pPr>
            <w:r w:rsidRPr="008644F0">
              <w:rPr>
                <w:bCs/>
                <w:iCs/>
                <w:sz w:val="24"/>
                <w:lang w:val="uk-UA" w:eastAsia="uk-UA"/>
              </w:rPr>
              <w:lastRenderedPageBreak/>
              <w:t>Нести відповідальність за своєчасне та якісне проведення заходів щодо оцінки стану здоров’я контингентів населення, заходів щодо оздоровлення та покращення здоров’я відповідних контингентів, поліпшення навколишнього середовища, пропаганди здорового способу життя, первинної профілактики захворювань та травм.</w:t>
            </w:r>
          </w:p>
        </w:tc>
      </w:tr>
      <w:tr w:rsidR="00EA305B" w:rsidRPr="00750B8B" w:rsidTr="00EA305B">
        <w:trPr>
          <w:trHeight w:val="2394"/>
        </w:trPr>
        <w:tc>
          <w:tcPr>
            <w:tcW w:w="648" w:type="dxa"/>
          </w:tcPr>
          <w:p w:rsidR="00EA305B" w:rsidRPr="008644F0" w:rsidRDefault="00EA305B" w:rsidP="00EA305B">
            <w:pPr>
              <w:spacing w:after="160" w:line="259" w:lineRule="auto"/>
              <w:jc w:val="center"/>
              <w:rPr>
                <w:rFonts w:eastAsia="Calibri"/>
                <w:sz w:val="24"/>
                <w:lang w:val="uk-UA" w:eastAsia="en-US"/>
              </w:rPr>
            </w:pPr>
            <w:r w:rsidRPr="008644F0">
              <w:rPr>
                <w:rFonts w:eastAsia="Calibri"/>
                <w:sz w:val="24"/>
                <w:lang w:val="uk-UA" w:eastAsia="en-US"/>
              </w:rPr>
              <w:lastRenderedPageBreak/>
              <w:t>2</w:t>
            </w:r>
          </w:p>
        </w:tc>
        <w:tc>
          <w:tcPr>
            <w:tcW w:w="1445" w:type="dxa"/>
          </w:tcPr>
          <w:p w:rsidR="00EA305B" w:rsidRPr="008644F0" w:rsidRDefault="00EA305B" w:rsidP="003C57C0">
            <w:pPr>
              <w:jc w:val="both"/>
              <w:rPr>
                <w:bCs/>
                <w:iCs/>
                <w:sz w:val="24"/>
                <w:lang w:val="uk-UA" w:eastAsia="uk-UA"/>
              </w:rPr>
            </w:pPr>
            <w:r w:rsidRPr="008644F0">
              <w:rPr>
                <w:bCs/>
                <w:iCs/>
                <w:sz w:val="24"/>
                <w:lang w:val="uk-UA" w:eastAsia="uk-UA"/>
              </w:rPr>
              <w:t>Здатність до проведення профілактичних заходів</w:t>
            </w:r>
          </w:p>
        </w:tc>
        <w:tc>
          <w:tcPr>
            <w:tcW w:w="2335" w:type="dxa"/>
            <w:gridSpan w:val="2"/>
          </w:tcPr>
          <w:p w:rsidR="00EA305B" w:rsidRPr="00C73C00" w:rsidRDefault="00EA305B" w:rsidP="003C57C0">
            <w:pPr>
              <w:rPr>
                <w:bCs/>
                <w:iCs/>
                <w:sz w:val="24"/>
                <w:lang w:val="uk-UA" w:eastAsia="uk-UA"/>
              </w:rPr>
            </w:pPr>
            <w:r w:rsidRPr="00C73C00">
              <w:rPr>
                <w:bCs/>
                <w:iCs/>
                <w:sz w:val="24"/>
                <w:lang w:val="uk-UA" w:eastAsia="uk-UA"/>
              </w:rPr>
              <w:t>Знати показники оцінки організації та ефективності диспансеризації.</w:t>
            </w:r>
          </w:p>
          <w:p w:rsidR="00EA305B" w:rsidRPr="00C73C00" w:rsidRDefault="00EA305B" w:rsidP="003C57C0">
            <w:pPr>
              <w:rPr>
                <w:bCs/>
                <w:iCs/>
                <w:sz w:val="24"/>
                <w:lang w:val="uk-UA" w:eastAsia="uk-UA"/>
              </w:rPr>
            </w:pPr>
            <w:r w:rsidRPr="00C73C00">
              <w:rPr>
                <w:bCs/>
                <w:iCs/>
                <w:sz w:val="24"/>
                <w:lang w:val="uk-UA" w:eastAsia="uk-UA"/>
              </w:rPr>
              <w:t xml:space="preserve">Знати методичні підходи для оцінки стану навколишнього середовища та наявності чинників, які впливають на стан здоров’я населення в даних умовах. Знати принципи організації раціонального харчування, водопостачання, режиму діяльності та відпочинку, формування сприятливого виробничого середовища, первинної профілактики захворювань і травм; принципи і методів пропаганди здорового способу життя </w:t>
            </w:r>
          </w:p>
        </w:tc>
        <w:tc>
          <w:tcPr>
            <w:tcW w:w="1980" w:type="dxa"/>
            <w:gridSpan w:val="2"/>
          </w:tcPr>
          <w:p w:rsidR="00EA305B" w:rsidRPr="00C73C00" w:rsidRDefault="00EA305B" w:rsidP="003C57C0">
            <w:pPr>
              <w:rPr>
                <w:bCs/>
                <w:iCs/>
                <w:sz w:val="24"/>
                <w:lang w:val="uk-UA" w:eastAsia="uk-UA"/>
              </w:rPr>
            </w:pPr>
            <w:r w:rsidRPr="00C73C00">
              <w:rPr>
                <w:bCs/>
                <w:iCs/>
                <w:sz w:val="24"/>
                <w:lang w:val="uk-UA" w:eastAsia="uk-UA"/>
              </w:rPr>
              <w:t>Мати навички щодо складання аналітичної довідки про стан здоров’я населення в залежності від чинників виробничого та навколишнього середовища.</w:t>
            </w:r>
          </w:p>
          <w:p w:rsidR="00EA305B" w:rsidRPr="00C73C00" w:rsidRDefault="00EA305B" w:rsidP="003C57C0">
            <w:pPr>
              <w:rPr>
                <w:bCs/>
                <w:iCs/>
                <w:sz w:val="24"/>
                <w:lang w:val="uk-UA" w:eastAsia="uk-UA"/>
              </w:rPr>
            </w:pPr>
            <w:r w:rsidRPr="00C73C00">
              <w:rPr>
                <w:bCs/>
                <w:iCs/>
                <w:sz w:val="24"/>
                <w:lang w:val="uk-UA" w:eastAsia="uk-UA"/>
              </w:rPr>
              <w:t>Вміти організувати пропаганду здорового способу життя, первинної профілактики захворювань та травм населення.</w:t>
            </w:r>
          </w:p>
        </w:tc>
        <w:tc>
          <w:tcPr>
            <w:tcW w:w="1800" w:type="dxa"/>
          </w:tcPr>
          <w:p w:rsidR="00EA305B" w:rsidRPr="004E7596" w:rsidRDefault="00EA305B" w:rsidP="003C57C0">
            <w:pPr>
              <w:rPr>
                <w:sz w:val="24"/>
                <w:lang w:val="uk-UA" w:eastAsia="uk-UA"/>
              </w:rPr>
            </w:pPr>
            <w:r w:rsidRPr="00C73C00">
              <w:rPr>
                <w:bCs/>
                <w:iCs/>
                <w:sz w:val="24"/>
                <w:lang w:val="uk-UA" w:eastAsia="uk-UA"/>
              </w:rPr>
              <w:t>Використовувати місцеву пресу для публікацій щодо заходів з питань укріплення здоров’я та поліпшення навколишнього середовища, використовувати радіо, телебачення, лекції та співбесіди.</w:t>
            </w:r>
          </w:p>
        </w:tc>
        <w:tc>
          <w:tcPr>
            <w:tcW w:w="2160" w:type="dxa"/>
          </w:tcPr>
          <w:p w:rsidR="00EA305B" w:rsidRPr="004E7596" w:rsidRDefault="00EA305B" w:rsidP="003C57C0">
            <w:pPr>
              <w:rPr>
                <w:sz w:val="24"/>
                <w:lang w:val="uk-UA" w:eastAsia="uk-UA"/>
              </w:rPr>
            </w:pPr>
            <w:r w:rsidRPr="00C73C00">
              <w:rPr>
                <w:bCs/>
                <w:iCs/>
                <w:sz w:val="24"/>
                <w:lang w:val="uk-UA" w:eastAsia="uk-UA"/>
              </w:rPr>
              <w:t>Нести відповідальність за своєчасне та якісне проведення заходів щодо оцінки стану здоров’я контингентів населення, заходів щодо оздоровлення та покращення здоров’я відповідних контингентів, поліпшення навколишнього середовища, пропаганди здорового способу життя, первинної профілактики захворювань та травм.</w:t>
            </w:r>
          </w:p>
        </w:tc>
      </w:tr>
      <w:tr w:rsidR="00EA305B" w:rsidRPr="00750B8B" w:rsidTr="00DC630D">
        <w:trPr>
          <w:trHeight w:val="2394"/>
        </w:trPr>
        <w:tc>
          <w:tcPr>
            <w:tcW w:w="648" w:type="dxa"/>
          </w:tcPr>
          <w:p w:rsidR="00EA305B" w:rsidRPr="008644F0" w:rsidRDefault="00EA305B" w:rsidP="00EA305B">
            <w:pPr>
              <w:spacing w:after="160" w:line="259" w:lineRule="auto"/>
              <w:jc w:val="center"/>
              <w:rPr>
                <w:rFonts w:eastAsia="Calibri"/>
                <w:sz w:val="24"/>
                <w:lang w:val="uk-UA" w:eastAsia="en-US"/>
              </w:rPr>
            </w:pPr>
            <w:r w:rsidRPr="008644F0">
              <w:rPr>
                <w:rFonts w:eastAsia="Calibri"/>
                <w:sz w:val="24"/>
                <w:lang w:val="uk-UA" w:eastAsia="en-US"/>
              </w:rPr>
              <w:t>3</w:t>
            </w:r>
          </w:p>
        </w:tc>
        <w:tc>
          <w:tcPr>
            <w:tcW w:w="1445" w:type="dxa"/>
          </w:tcPr>
          <w:p w:rsidR="00EA305B" w:rsidRPr="008644F0" w:rsidRDefault="00EA305B" w:rsidP="003C57C0">
            <w:pPr>
              <w:jc w:val="both"/>
              <w:rPr>
                <w:bCs/>
                <w:iCs/>
                <w:sz w:val="24"/>
                <w:lang w:val="uk-UA" w:eastAsia="uk-UA"/>
              </w:rPr>
            </w:pPr>
            <w:r w:rsidRPr="008644F0">
              <w:rPr>
                <w:bCs/>
                <w:iCs/>
                <w:sz w:val="24"/>
                <w:lang w:val="uk-UA" w:eastAsia="uk-UA"/>
              </w:rPr>
              <w:t xml:space="preserve">Здатність організовувати освітній процес, використовуючи адекватні методи, засоби та </w:t>
            </w:r>
            <w:r w:rsidRPr="008644F0">
              <w:rPr>
                <w:bCs/>
                <w:iCs/>
                <w:sz w:val="24"/>
                <w:lang w:val="uk-UA" w:eastAsia="uk-UA"/>
              </w:rPr>
              <w:lastRenderedPageBreak/>
              <w:t xml:space="preserve">прийоми професійної підготовки; </w:t>
            </w:r>
            <w:r w:rsidRPr="008644F0">
              <w:rPr>
                <w:sz w:val="24"/>
                <w:lang w:val="uk-UA"/>
              </w:rPr>
              <w:t>обґрунтування вибору методів, форм та засобів організації освітнього процесу</w:t>
            </w:r>
          </w:p>
        </w:tc>
        <w:tc>
          <w:tcPr>
            <w:tcW w:w="2335" w:type="dxa"/>
            <w:gridSpan w:val="2"/>
          </w:tcPr>
          <w:p w:rsidR="00EA305B" w:rsidRPr="004E7596" w:rsidRDefault="00EA305B" w:rsidP="003C57C0">
            <w:pPr>
              <w:tabs>
                <w:tab w:val="left" w:pos="175"/>
              </w:tabs>
              <w:ind w:left="33"/>
              <w:jc w:val="both"/>
              <w:rPr>
                <w:sz w:val="24"/>
                <w:lang w:val="uk-UA" w:eastAsia="uk-UA"/>
              </w:rPr>
            </w:pPr>
            <w:r w:rsidRPr="004E7596">
              <w:rPr>
                <w:sz w:val="24"/>
                <w:lang w:val="uk-UA" w:eastAsia="uk-UA"/>
              </w:rPr>
              <w:lastRenderedPageBreak/>
              <w:t>Специфіку планування та організації освітнього процесу в умовах ЗВО;</w:t>
            </w:r>
          </w:p>
          <w:p w:rsidR="00EA305B" w:rsidRPr="004E7596" w:rsidRDefault="00EA305B" w:rsidP="003C57C0">
            <w:pPr>
              <w:tabs>
                <w:tab w:val="left" w:pos="175"/>
              </w:tabs>
              <w:ind w:left="33"/>
              <w:jc w:val="both"/>
              <w:rPr>
                <w:sz w:val="24"/>
                <w:lang w:val="uk-UA" w:eastAsia="uk-UA"/>
              </w:rPr>
            </w:pPr>
            <w:r w:rsidRPr="004E7596">
              <w:rPr>
                <w:sz w:val="24"/>
                <w:lang w:val="uk-UA" w:eastAsia="uk-UA"/>
              </w:rPr>
              <w:t>сутність освітнього процесу;</w:t>
            </w:r>
          </w:p>
          <w:p w:rsidR="00EA305B" w:rsidRPr="004E7596" w:rsidRDefault="00EA305B" w:rsidP="003C57C0">
            <w:pPr>
              <w:tabs>
                <w:tab w:val="left" w:pos="175"/>
              </w:tabs>
              <w:ind w:left="33"/>
              <w:jc w:val="both"/>
              <w:rPr>
                <w:sz w:val="24"/>
                <w:lang w:val="uk-UA" w:eastAsia="uk-UA"/>
              </w:rPr>
            </w:pPr>
            <w:r w:rsidRPr="004E7596">
              <w:rPr>
                <w:sz w:val="24"/>
                <w:lang w:val="uk-UA" w:eastAsia="uk-UA"/>
              </w:rPr>
              <w:t xml:space="preserve">особливості форм, методів і засобів організації </w:t>
            </w:r>
            <w:r w:rsidRPr="004E7596">
              <w:rPr>
                <w:sz w:val="24"/>
                <w:lang w:val="uk-UA" w:eastAsia="uk-UA"/>
              </w:rPr>
              <w:lastRenderedPageBreak/>
              <w:t>освітнього процесу</w:t>
            </w:r>
          </w:p>
          <w:p w:rsidR="00EA305B" w:rsidRPr="004E7596" w:rsidRDefault="00EA305B" w:rsidP="003C57C0">
            <w:pPr>
              <w:tabs>
                <w:tab w:val="left" w:pos="175"/>
              </w:tabs>
              <w:ind w:left="33"/>
              <w:rPr>
                <w:sz w:val="24"/>
                <w:lang w:val="uk-UA"/>
              </w:rPr>
            </w:pPr>
          </w:p>
        </w:tc>
        <w:tc>
          <w:tcPr>
            <w:tcW w:w="1980" w:type="dxa"/>
            <w:gridSpan w:val="2"/>
            <w:tcBorders>
              <w:bottom w:val="single" w:sz="4" w:space="0" w:color="auto"/>
            </w:tcBorders>
          </w:tcPr>
          <w:p w:rsidR="00EA305B" w:rsidRPr="004E7596" w:rsidRDefault="00EA305B" w:rsidP="003C57C0">
            <w:pPr>
              <w:tabs>
                <w:tab w:val="left" w:pos="175"/>
              </w:tabs>
              <w:ind w:left="33"/>
              <w:jc w:val="both"/>
              <w:rPr>
                <w:bCs/>
                <w:iCs/>
                <w:sz w:val="24"/>
                <w:lang w:val="uk-UA" w:eastAsia="uk-UA"/>
              </w:rPr>
            </w:pPr>
            <w:r w:rsidRPr="004E7596">
              <w:rPr>
                <w:bCs/>
                <w:iCs/>
                <w:sz w:val="24"/>
                <w:lang w:val="uk-UA" w:eastAsia="uk-UA"/>
              </w:rPr>
              <w:lastRenderedPageBreak/>
              <w:t>Характеризувати організаційні форми навчання у ЗВО, засоби правильного використання у навчальному процесі;</w:t>
            </w:r>
          </w:p>
          <w:p w:rsidR="00EA305B" w:rsidRPr="004E7596" w:rsidRDefault="00EA305B" w:rsidP="003C57C0">
            <w:pPr>
              <w:tabs>
                <w:tab w:val="left" w:pos="175"/>
              </w:tabs>
              <w:ind w:left="33"/>
              <w:jc w:val="both"/>
              <w:rPr>
                <w:bCs/>
                <w:iCs/>
                <w:sz w:val="24"/>
                <w:lang w:val="uk-UA" w:eastAsia="uk-UA"/>
              </w:rPr>
            </w:pPr>
            <w:r w:rsidRPr="004E7596">
              <w:rPr>
                <w:bCs/>
                <w:iCs/>
                <w:sz w:val="24"/>
                <w:lang w:val="uk-UA" w:eastAsia="uk-UA"/>
              </w:rPr>
              <w:t xml:space="preserve">визначати методи </w:t>
            </w:r>
            <w:r w:rsidRPr="004E7596">
              <w:rPr>
                <w:bCs/>
                <w:iCs/>
                <w:sz w:val="24"/>
                <w:lang w:val="uk-UA" w:eastAsia="uk-UA"/>
              </w:rPr>
              <w:lastRenderedPageBreak/>
              <w:t>професійного навчання, які є адекватними щодо рівня здобувачів освіти</w:t>
            </w:r>
          </w:p>
        </w:tc>
        <w:tc>
          <w:tcPr>
            <w:tcW w:w="1800" w:type="dxa"/>
          </w:tcPr>
          <w:p w:rsidR="00EA305B" w:rsidRPr="004E7596" w:rsidRDefault="00EA305B" w:rsidP="003C57C0">
            <w:pPr>
              <w:rPr>
                <w:sz w:val="24"/>
                <w:lang w:val="uk-UA" w:eastAsia="uk-UA"/>
              </w:rPr>
            </w:pPr>
            <w:r w:rsidRPr="004E7596">
              <w:rPr>
                <w:sz w:val="24"/>
                <w:lang w:val="uk-UA" w:eastAsia="uk-UA"/>
              </w:rPr>
              <w:lastRenderedPageBreak/>
              <w:t>Організовувати освітній процес у ЗВО</w:t>
            </w:r>
          </w:p>
        </w:tc>
        <w:tc>
          <w:tcPr>
            <w:tcW w:w="2160" w:type="dxa"/>
          </w:tcPr>
          <w:p w:rsidR="00EA305B" w:rsidRPr="004E7596" w:rsidRDefault="00EA305B" w:rsidP="003C57C0">
            <w:pPr>
              <w:rPr>
                <w:sz w:val="24"/>
                <w:lang w:val="uk-UA" w:eastAsia="uk-UA"/>
              </w:rPr>
            </w:pPr>
            <w:r w:rsidRPr="004E7596">
              <w:rPr>
                <w:sz w:val="24"/>
                <w:lang w:val="uk-UA" w:eastAsia="uk-UA"/>
              </w:rPr>
              <w:t>Брати на себе відповідальність за обрані методи, засоби та прийоми професійного навчання у ЗВО</w:t>
            </w:r>
          </w:p>
        </w:tc>
      </w:tr>
    </w:tbl>
    <w:p w:rsidR="00C77A9B" w:rsidRDefault="00C77A9B" w:rsidP="000464ED">
      <w:pPr>
        <w:jc w:val="both"/>
        <w:rPr>
          <w:szCs w:val="28"/>
          <w:lang w:val="uk-UA"/>
        </w:rPr>
      </w:pPr>
    </w:p>
    <w:p w:rsidR="00714439" w:rsidRPr="008644F0" w:rsidRDefault="00C77A9B" w:rsidP="00714439">
      <w:pPr>
        <w:ind w:firstLine="749"/>
        <w:jc w:val="both"/>
        <w:rPr>
          <w:b/>
          <w:szCs w:val="20"/>
          <w:lang w:val="uk-UA"/>
        </w:rPr>
      </w:pPr>
      <w:r w:rsidRPr="004E7596">
        <w:rPr>
          <w:szCs w:val="28"/>
          <w:lang w:val="uk-UA"/>
        </w:rPr>
        <w:t xml:space="preserve">У результаті засвоєння навчальної дисципліни здобувач вищої освіти повинен демонструвати такі </w:t>
      </w:r>
      <w:r w:rsidRPr="004E7596">
        <w:rPr>
          <w:b/>
          <w:szCs w:val="28"/>
          <w:lang w:val="uk-UA"/>
        </w:rPr>
        <w:t>результати навчання:</w:t>
      </w:r>
    </w:p>
    <w:p w:rsidR="000A67B5" w:rsidRPr="000464ED" w:rsidRDefault="00C77A9B" w:rsidP="000464ED">
      <w:pPr>
        <w:ind w:firstLine="540"/>
        <w:jc w:val="both"/>
        <w:rPr>
          <w:szCs w:val="28"/>
          <w:lang w:val="uk-UA"/>
        </w:rPr>
      </w:pPr>
      <w:r w:rsidRPr="008644F0">
        <w:rPr>
          <w:szCs w:val="28"/>
          <w:lang w:val="uk-UA"/>
        </w:rPr>
        <w:t xml:space="preserve">1. </w:t>
      </w:r>
      <w:r w:rsidR="00714439" w:rsidRPr="008644F0">
        <w:rPr>
          <w:szCs w:val="28"/>
          <w:lang w:val="uk-UA"/>
        </w:rPr>
        <w:t>Знати</w:t>
      </w:r>
      <w:r w:rsidRPr="008644F0">
        <w:rPr>
          <w:szCs w:val="28"/>
          <w:lang w:val="uk-UA"/>
        </w:rPr>
        <w:t xml:space="preserve"> загальні </w:t>
      </w:r>
      <w:r w:rsidR="000A67B5" w:rsidRPr="008644F0">
        <w:rPr>
          <w:szCs w:val="28"/>
          <w:lang w:val="uk-UA"/>
        </w:rPr>
        <w:t>та спеціальні фундаментальні</w:t>
      </w:r>
      <w:r w:rsidR="000A67B5" w:rsidRPr="000464ED">
        <w:rPr>
          <w:szCs w:val="28"/>
          <w:lang w:val="uk-UA"/>
        </w:rPr>
        <w:t xml:space="preserve"> професійно-орієнтовані знання, уміння, навички, компетентності, необхідні для виконання типових професійних завдань, </w:t>
      </w:r>
      <w:r w:rsidR="000464ED" w:rsidRPr="000464ED">
        <w:rPr>
          <w:szCs w:val="28"/>
          <w:lang w:val="uk-UA"/>
        </w:rPr>
        <w:t>пов’язаних</w:t>
      </w:r>
      <w:r w:rsidR="000A67B5" w:rsidRPr="000464ED">
        <w:rPr>
          <w:szCs w:val="28"/>
          <w:lang w:val="uk-UA"/>
        </w:rPr>
        <w:t xml:space="preserve"> з її діяльністю в сфері охорони здоров’я на відповідній посаді</w:t>
      </w:r>
      <w:r w:rsidRPr="000464ED">
        <w:rPr>
          <w:szCs w:val="28"/>
          <w:lang w:val="uk-UA"/>
        </w:rPr>
        <w:t>.</w:t>
      </w:r>
    </w:p>
    <w:p w:rsidR="000A67B5" w:rsidRPr="000464ED" w:rsidRDefault="00C77A9B" w:rsidP="000464ED">
      <w:pPr>
        <w:ind w:firstLine="540"/>
        <w:jc w:val="both"/>
        <w:rPr>
          <w:szCs w:val="28"/>
          <w:lang w:val="uk-UA"/>
        </w:rPr>
      </w:pPr>
      <w:r w:rsidRPr="000464ED">
        <w:rPr>
          <w:szCs w:val="28"/>
          <w:lang w:val="uk-UA"/>
        </w:rPr>
        <w:t xml:space="preserve">2. Володіти </w:t>
      </w:r>
      <w:r w:rsidR="000A67B5" w:rsidRPr="000464ED">
        <w:rPr>
          <w:szCs w:val="28"/>
          <w:lang w:val="uk-UA"/>
        </w:rPr>
        <w:t>знання</w:t>
      </w:r>
      <w:r w:rsidRPr="000464ED">
        <w:rPr>
          <w:szCs w:val="28"/>
          <w:lang w:val="uk-UA"/>
        </w:rPr>
        <w:t>ми</w:t>
      </w:r>
      <w:r w:rsidR="000A67B5" w:rsidRPr="000464ED">
        <w:rPr>
          <w:szCs w:val="28"/>
          <w:lang w:val="uk-UA"/>
        </w:rPr>
        <w:t xml:space="preserve"> у сфері громадського здоров’я та організації системи охорони здоров’я, розробки і впровадження належних заходів забезпечення здоров’я населення</w:t>
      </w:r>
      <w:r w:rsidRPr="000464ED">
        <w:rPr>
          <w:szCs w:val="28"/>
          <w:lang w:val="uk-UA"/>
        </w:rPr>
        <w:t>.</w:t>
      </w:r>
    </w:p>
    <w:p w:rsidR="000464ED" w:rsidRPr="000464ED" w:rsidRDefault="000464ED" w:rsidP="000464ED">
      <w:pPr>
        <w:ind w:firstLine="540"/>
        <w:jc w:val="both"/>
        <w:rPr>
          <w:szCs w:val="28"/>
          <w:lang w:val="uk-UA"/>
        </w:rPr>
      </w:pPr>
      <w:r w:rsidRPr="000464ED">
        <w:rPr>
          <w:szCs w:val="28"/>
          <w:lang w:val="uk-UA"/>
        </w:rPr>
        <w:t>3. Розуміти місце дисципліни в системі підготовки фахівця та її взаємозв’язки з іншими галузями знань і навчальними дисциплінами.</w:t>
      </w:r>
    </w:p>
    <w:p w:rsidR="000A67B5" w:rsidRPr="000464ED" w:rsidRDefault="000464ED" w:rsidP="000464ED">
      <w:pPr>
        <w:ind w:firstLine="540"/>
        <w:jc w:val="both"/>
        <w:rPr>
          <w:szCs w:val="28"/>
          <w:lang w:val="uk-UA"/>
        </w:rPr>
      </w:pPr>
      <w:r w:rsidRPr="000464ED">
        <w:rPr>
          <w:szCs w:val="28"/>
          <w:lang w:val="uk-UA"/>
        </w:rPr>
        <w:t>4</w:t>
      </w:r>
      <w:r w:rsidR="00C77A9B" w:rsidRPr="000464ED">
        <w:rPr>
          <w:szCs w:val="28"/>
          <w:lang w:val="uk-UA"/>
        </w:rPr>
        <w:t xml:space="preserve">. </w:t>
      </w:r>
      <w:r w:rsidR="00714439" w:rsidRPr="000464ED">
        <w:rPr>
          <w:szCs w:val="28"/>
          <w:lang w:val="uk-UA"/>
        </w:rPr>
        <w:t>Вміти</w:t>
      </w:r>
      <w:r w:rsidR="00C77A9B" w:rsidRPr="000464ED">
        <w:rPr>
          <w:szCs w:val="28"/>
          <w:lang w:val="uk-UA"/>
        </w:rPr>
        <w:t xml:space="preserve"> </w:t>
      </w:r>
      <w:r w:rsidR="000A67B5" w:rsidRPr="000464ED">
        <w:rPr>
          <w:szCs w:val="28"/>
          <w:lang w:val="uk-UA"/>
        </w:rPr>
        <w:t>визначати пріоритети та оцінювати потреби сфери громадського здоров’я, пропонувати науково обґрунтовані заходи та розробляти відповідні висновки та стратегії, які спрямовані на покращення галузі охорони здоров’я</w:t>
      </w:r>
      <w:r w:rsidR="00C77A9B" w:rsidRPr="000464ED">
        <w:rPr>
          <w:szCs w:val="28"/>
          <w:lang w:val="uk-UA"/>
        </w:rPr>
        <w:t>.</w:t>
      </w:r>
    </w:p>
    <w:p w:rsidR="000A67B5" w:rsidRPr="000464ED" w:rsidRDefault="000464ED" w:rsidP="000464ED">
      <w:pPr>
        <w:ind w:firstLine="540"/>
        <w:jc w:val="both"/>
        <w:rPr>
          <w:szCs w:val="28"/>
          <w:lang w:val="uk-UA"/>
        </w:rPr>
      </w:pPr>
      <w:r w:rsidRPr="000464ED">
        <w:rPr>
          <w:szCs w:val="28"/>
          <w:lang w:val="uk-UA"/>
        </w:rPr>
        <w:t>5</w:t>
      </w:r>
      <w:r w:rsidR="00C77A9B" w:rsidRPr="000464ED">
        <w:rPr>
          <w:szCs w:val="28"/>
          <w:lang w:val="uk-UA"/>
        </w:rPr>
        <w:t>. Ор</w:t>
      </w:r>
      <w:r w:rsidR="000A67B5" w:rsidRPr="000464ED">
        <w:rPr>
          <w:szCs w:val="28"/>
          <w:lang w:val="uk-UA"/>
        </w:rPr>
        <w:t>ганізовувати заходи з нагляду за станом здоров’я населення з використанням міжсекторального підходу</w:t>
      </w:r>
      <w:r w:rsidR="00C77A9B" w:rsidRPr="000464ED">
        <w:rPr>
          <w:szCs w:val="28"/>
          <w:lang w:val="uk-UA"/>
        </w:rPr>
        <w:t>.</w:t>
      </w:r>
    </w:p>
    <w:p w:rsidR="000A67B5" w:rsidRPr="000464ED" w:rsidRDefault="000464ED" w:rsidP="000464ED">
      <w:pPr>
        <w:ind w:firstLine="540"/>
        <w:jc w:val="both"/>
        <w:rPr>
          <w:szCs w:val="28"/>
          <w:lang w:val="uk-UA"/>
        </w:rPr>
      </w:pPr>
      <w:r w:rsidRPr="000464ED">
        <w:rPr>
          <w:szCs w:val="28"/>
          <w:lang w:val="uk-UA"/>
        </w:rPr>
        <w:t xml:space="preserve">6. </w:t>
      </w:r>
      <w:r w:rsidR="006640B4" w:rsidRPr="000464ED">
        <w:rPr>
          <w:szCs w:val="28"/>
          <w:lang w:val="uk-UA"/>
        </w:rPr>
        <w:t>в</w:t>
      </w:r>
      <w:r w:rsidR="000A67B5" w:rsidRPr="000464ED">
        <w:rPr>
          <w:szCs w:val="28"/>
          <w:lang w:val="uk-UA"/>
        </w:rPr>
        <w:t>изначати та застосовувати доцільні заходи і методи попередження і контролю фізичних, хімічних, біологічних, радіаційних та ядерних загроз для здоров’я і безпеки населення</w:t>
      </w:r>
      <w:r>
        <w:rPr>
          <w:szCs w:val="28"/>
          <w:lang w:val="uk-UA"/>
        </w:rPr>
        <w:t>.</w:t>
      </w:r>
    </w:p>
    <w:p w:rsidR="000A67B5" w:rsidRPr="000464ED" w:rsidRDefault="000464ED" w:rsidP="000464ED">
      <w:pPr>
        <w:ind w:firstLine="540"/>
        <w:jc w:val="both"/>
        <w:rPr>
          <w:szCs w:val="28"/>
          <w:lang w:val="uk-UA"/>
        </w:rPr>
      </w:pPr>
      <w:r w:rsidRPr="000464ED">
        <w:rPr>
          <w:szCs w:val="28"/>
          <w:lang w:val="uk-UA"/>
        </w:rPr>
        <w:t xml:space="preserve">7. </w:t>
      </w:r>
      <w:r w:rsidR="006640B4" w:rsidRPr="000464ED">
        <w:rPr>
          <w:szCs w:val="28"/>
          <w:lang w:val="uk-UA"/>
        </w:rPr>
        <w:t>і</w:t>
      </w:r>
      <w:r w:rsidR="000A67B5" w:rsidRPr="000464ED">
        <w:rPr>
          <w:szCs w:val="28"/>
          <w:lang w:val="uk-UA"/>
        </w:rPr>
        <w:t>дентифікувати, аналізувати ризики, пов’язані з впливом на здоров’я населення детермінант навколишнього середовища (фізичних, радіаційних, хімічних, біологічних та виробничих) та організовувати відповідні заходи, спрямовані на захист здоров’я населення</w:t>
      </w:r>
      <w:r>
        <w:rPr>
          <w:szCs w:val="28"/>
          <w:lang w:val="uk-UA"/>
        </w:rPr>
        <w:t>.</w:t>
      </w:r>
      <w:r w:rsidR="006640B4" w:rsidRPr="000464ED">
        <w:rPr>
          <w:szCs w:val="28"/>
          <w:lang w:val="uk-UA"/>
        </w:rPr>
        <w:t xml:space="preserve"> </w:t>
      </w:r>
    </w:p>
    <w:p w:rsidR="000A67B5" w:rsidRPr="000464ED" w:rsidRDefault="000464ED" w:rsidP="000464ED">
      <w:pPr>
        <w:ind w:firstLine="540"/>
        <w:jc w:val="both"/>
        <w:rPr>
          <w:szCs w:val="28"/>
          <w:lang w:val="uk-UA"/>
        </w:rPr>
      </w:pPr>
      <w:r w:rsidRPr="000464ED">
        <w:rPr>
          <w:szCs w:val="28"/>
          <w:lang w:val="uk-UA"/>
        </w:rPr>
        <w:t xml:space="preserve">8. </w:t>
      </w:r>
      <w:r w:rsidR="006640B4" w:rsidRPr="000464ED">
        <w:rPr>
          <w:szCs w:val="28"/>
          <w:lang w:val="uk-UA"/>
        </w:rPr>
        <w:t>р</w:t>
      </w:r>
      <w:r w:rsidR="000A67B5" w:rsidRPr="000464ED">
        <w:rPr>
          <w:szCs w:val="28"/>
          <w:lang w:val="uk-UA"/>
        </w:rPr>
        <w:t>озробляти заходи з профілактики (первинної, вторинної та третинної) захворювань та сприяти їх реалізації на практиці</w:t>
      </w:r>
      <w:r w:rsidR="006640B4" w:rsidRPr="000464ED">
        <w:rPr>
          <w:szCs w:val="28"/>
          <w:lang w:val="uk-UA"/>
        </w:rPr>
        <w:t>.</w:t>
      </w:r>
    </w:p>
    <w:p w:rsidR="00022E1B" w:rsidRPr="000464ED" w:rsidRDefault="00022E1B" w:rsidP="00714439">
      <w:pPr>
        <w:ind w:firstLine="720"/>
        <w:jc w:val="both"/>
        <w:rPr>
          <w:lang w:val="uk-UA"/>
        </w:rPr>
      </w:pPr>
    </w:p>
    <w:p w:rsidR="00580AE2" w:rsidRPr="000464ED" w:rsidRDefault="00580AE2" w:rsidP="000464ED">
      <w:pPr>
        <w:ind w:firstLine="540"/>
        <w:jc w:val="center"/>
        <w:rPr>
          <w:szCs w:val="28"/>
          <w:lang w:val="uk-UA"/>
        </w:rPr>
      </w:pPr>
      <w:r w:rsidRPr="000464ED">
        <w:rPr>
          <w:b/>
          <w:bCs/>
          <w:szCs w:val="28"/>
          <w:lang w:val="uk-UA"/>
        </w:rPr>
        <w:t>2. Інформаційний обсяг</w:t>
      </w:r>
      <w:r w:rsidRPr="000464ED">
        <w:rPr>
          <w:szCs w:val="28"/>
          <w:lang w:val="uk-UA"/>
        </w:rPr>
        <w:t xml:space="preserve"> </w:t>
      </w:r>
      <w:r w:rsidRPr="000464ED">
        <w:rPr>
          <w:b/>
          <w:szCs w:val="28"/>
          <w:lang w:val="uk-UA"/>
        </w:rPr>
        <w:t>навчальної</w:t>
      </w:r>
      <w:r w:rsidRPr="000464ED">
        <w:rPr>
          <w:b/>
          <w:bCs/>
          <w:szCs w:val="28"/>
          <w:lang w:val="uk-UA"/>
        </w:rPr>
        <w:t xml:space="preserve"> дисципліни</w:t>
      </w:r>
    </w:p>
    <w:p w:rsidR="00580AE2" w:rsidRPr="000464ED" w:rsidRDefault="00580AE2" w:rsidP="00580AE2">
      <w:pPr>
        <w:pStyle w:val="aa"/>
        <w:jc w:val="both"/>
        <w:rPr>
          <w:szCs w:val="28"/>
        </w:rPr>
      </w:pPr>
      <w:r w:rsidRPr="000464ED">
        <w:rPr>
          <w:szCs w:val="28"/>
          <w:lang w:val="uk-UA"/>
        </w:rPr>
        <w:t xml:space="preserve">На вивчення навчальної дисципліни відводиться </w:t>
      </w:r>
      <w:r w:rsidR="00022E1B" w:rsidRPr="000464ED">
        <w:rPr>
          <w:b/>
          <w:szCs w:val="28"/>
          <w:lang w:val="uk-UA"/>
        </w:rPr>
        <w:t>12</w:t>
      </w:r>
      <w:r w:rsidRPr="000464ED">
        <w:rPr>
          <w:b/>
          <w:szCs w:val="28"/>
          <w:lang w:val="uk-UA"/>
        </w:rPr>
        <w:t>0</w:t>
      </w:r>
      <w:r w:rsidR="00022E1B" w:rsidRPr="000464ED">
        <w:rPr>
          <w:szCs w:val="28"/>
          <w:lang w:val="uk-UA"/>
        </w:rPr>
        <w:t xml:space="preserve"> годин</w:t>
      </w:r>
      <w:r w:rsidRPr="000464ED">
        <w:rPr>
          <w:szCs w:val="28"/>
          <w:lang w:val="uk-UA"/>
        </w:rPr>
        <w:t xml:space="preserve"> </w:t>
      </w:r>
      <w:r w:rsidR="00022E1B" w:rsidRPr="000464ED">
        <w:rPr>
          <w:b/>
          <w:szCs w:val="28"/>
          <w:lang w:val="uk-UA"/>
        </w:rPr>
        <w:t>4</w:t>
      </w:r>
      <w:r w:rsidR="00022E1B" w:rsidRPr="000464ED">
        <w:rPr>
          <w:szCs w:val="28"/>
          <w:lang w:val="uk-UA"/>
        </w:rPr>
        <w:t xml:space="preserve"> кредити</w:t>
      </w:r>
      <w:r w:rsidRPr="000464ED">
        <w:rPr>
          <w:szCs w:val="28"/>
          <w:lang w:val="uk-UA"/>
        </w:rPr>
        <w:t xml:space="preserve"> ЄКТС</w:t>
      </w:r>
      <w:r w:rsidRPr="000464ED">
        <w:rPr>
          <w:szCs w:val="28"/>
        </w:rPr>
        <w:t>.</w:t>
      </w:r>
    </w:p>
    <w:p w:rsidR="00580AE2" w:rsidRPr="000464ED" w:rsidRDefault="00580AE2" w:rsidP="00580AE2">
      <w:pPr>
        <w:ind w:firstLine="708"/>
      </w:pPr>
    </w:p>
    <w:p w:rsidR="00191F3B" w:rsidRPr="003550CA" w:rsidRDefault="00191F3B" w:rsidP="004E7A52">
      <w:pPr>
        <w:ind w:firstLine="708"/>
        <w:jc w:val="center"/>
        <w:rPr>
          <w:b/>
          <w:szCs w:val="28"/>
          <w:lang w:val="uk-UA"/>
        </w:rPr>
      </w:pPr>
      <w:r w:rsidRPr="003550CA">
        <w:rPr>
          <w:b/>
          <w:szCs w:val="28"/>
          <w:lang w:val="uk-UA"/>
        </w:rPr>
        <w:t>Програма навчальної дисципліни</w:t>
      </w:r>
    </w:p>
    <w:p w:rsidR="00414C7D" w:rsidRPr="003550CA" w:rsidRDefault="00853C62" w:rsidP="00A37EE1">
      <w:pPr>
        <w:ind w:firstLine="708"/>
        <w:jc w:val="both"/>
        <w:rPr>
          <w:bCs/>
          <w:iCs/>
          <w:szCs w:val="28"/>
          <w:lang w:val="uk-UA"/>
        </w:rPr>
      </w:pPr>
      <w:r w:rsidRPr="003550CA">
        <w:rPr>
          <w:b/>
          <w:szCs w:val="28"/>
          <w:lang w:val="uk-UA"/>
        </w:rPr>
        <w:t>Розділ дисципліни</w:t>
      </w:r>
      <w:r w:rsidR="00191F3B" w:rsidRPr="003550CA">
        <w:rPr>
          <w:b/>
          <w:szCs w:val="28"/>
          <w:lang w:val="uk-UA"/>
        </w:rPr>
        <w:t xml:space="preserve"> 1. </w:t>
      </w:r>
      <w:r w:rsidR="004556EF" w:rsidRPr="003550CA">
        <w:rPr>
          <w:bCs/>
          <w:szCs w:val="28"/>
          <w:lang w:val="uk-UA"/>
        </w:rPr>
        <w:t xml:space="preserve">Вступ до </w:t>
      </w:r>
      <w:r w:rsidR="004556EF" w:rsidRPr="003550CA">
        <w:rPr>
          <w:bCs/>
          <w:iCs/>
          <w:lang w:val="uk-UA"/>
        </w:rPr>
        <w:t xml:space="preserve">психології праці. </w:t>
      </w:r>
      <w:r w:rsidR="004556EF" w:rsidRPr="003550CA">
        <w:rPr>
          <w:lang w:val="uk-UA"/>
        </w:rPr>
        <w:t>Психологія праці як галузь науки. Методологічні та теоретичні проблеми психології праці.</w:t>
      </w:r>
    </w:p>
    <w:p w:rsidR="0094125F" w:rsidRPr="003550CA" w:rsidRDefault="00191F3B" w:rsidP="0094125F">
      <w:pPr>
        <w:ind w:firstLine="708"/>
        <w:jc w:val="both"/>
        <w:rPr>
          <w:szCs w:val="28"/>
          <w:lang w:val="uk-UA"/>
        </w:rPr>
      </w:pPr>
      <w:r w:rsidRPr="003550CA">
        <w:rPr>
          <w:b/>
          <w:szCs w:val="28"/>
          <w:lang w:val="uk-UA"/>
        </w:rPr>
        <w:t>Тема 1</w:t>
      </w:r>
      <w:r w:rsidR="0094125F" w:rsidRPr="003550CA">
        <w:rPr>
          <w:b/>
          <w:szCs w:val="28"/>
          <w:lang w:val="uk-UA"/>
        </w:rPr>
        <w:t>.</w:t>
      </w:r>
      <w:r w:rsidR="0094125F" w:rsidRPr="003550CA">
        <w:rPr>
          <w:szCs w:val="28"/>
          <w:lang w:val="uk-UA"/>
        </w:rPr>
        <w:t xml:space="preserve"> </w:t>
      </w:r>
      <w:r w:rsidR="007167CB" w:rsidRPr="003550CA">
        <w:rPr>
          <w:szCs w:val="28"/>
          <w:lang w:val="uk-UA"/>
        </w:rPr>
        <w:t>Предмет і основні завдання психології праці. Методологічні та теоретичні аспекти психології праці. Зв</w:t>
      </w:r>
      <w:r w:rsidR="00265C62" w:rsidRPr="003550CA">
        <w:rPr>
          <w:szCs w:val="28"/>
          <w:lang w:val="uk-UA"/>
        </w:rPr>
        <w:t>'</w:t>
      </w:r>
      <w:r w:rsidR="007167CB" w:rsidRPr="003550CA">
        <w:rPr>
          <w:szCs w:val="28"/>
          <w:lang w:val="uk-UA"/>
        </w:rPr>
        <w:t>язок психології праці з іншими науками.</w:t>
      </w:r>
    </w:p>
    <w:p w:rsidR="0094125F" w:rsidRPr="003550CA" w:rsidRDefault="0094125F" w:rsidP="003550CA">
      <w:pPr>
        <w:autoSpaceDE w:val="0"/>
        <w:autoSpaceDN w:val="0"/>
        <w:adjustRightInd w:val="0"/>
        <w:ind w:firstLine="708"/>
        <w:jc w:val="both"/>
        <w:rPr>
          <w:szCs w:val="28"/>
          <w:lang w:val="uk-UA"/>
        </w:rPr>
      </w:pPr>
      <w:r w:rsidRPr="003550CA">
        <w:rPr>
          <w:b/>
          <w:szCs w:val="28"/>
          <w:lang w:val="uk-UA"/>
        </w:rPr>
        <w:lastRenderedPageBreak/>
        <w:t>Тема 2.</w:t>
      </w:r>
      <w:r w:rsidRPr="003550CA">
        <w:rPr>
          <w:szCs w:val="28"/>
          <w:lang w:val="uk-UA"/>
        </w:rPr>
        <w:t xml:space="preserve"> </w:t>
      </w:r>
      <w:r w:rsidR="00D2761E" w:rsidRPr="003550CA">
        <w:rPr>
          <w:szCs w:val="28"/>
          <w:lang w:val="uk-UA"/>
        </w:rPr>
        <w:t>Проблема формування індивідуального стилю трудової діяльності. Розвиток професійної самосвідомості. Регулятивні процеси в структурі професійної діяльності. Мотивація праці.</w:t>
      </w:r>
    </w:p>
    <w:p w:rsidR="00ED7889" w:rsidRPr="003550CA" w:rsidRDefault="004556EF" w:rsidP="0094125F">
      <w:pPr>
        <w:ind w:firstLine="708"/>
        <w:jc w:val="both"/>
        <w:rPr>
          <w:lang w:val="uk-UA"/>
        </w:rPr>
      </w:pPr>
      <w:r w:rsidRPr="003550CA">
        <w:rPr>
          <w:b/>
          <w:szCs w:val="28"/>
          <w:lang w:val="uk-UA"/>
        </w:rPr>
        <w:t>Розділ дисципліни 2.</w:t>
      </w:r>
      <w:r w:rsidRPr="003550CA">
        <w:rPr>
          <w:lang w:val="uk-UA"/>
        </w:rPr>
        <w:t xml:space="preserve"> Психологія професійної діяльності. Психофізіологічні основи трудової діяльності.</w:t>
      </w:r>
    </w:p>
    <w:p w:rsidR="004556EF" w:rsidRPr="003550CA" w:rsidRDefault="004556EF" w:rsidP="004556EF">
      <w:pPr>
        <w:ind w:firstLine="708"/>
        <w:jc w:val="both"/>
        <w:rPr>
          <w:szCs w:val="28"/>
          <w:lang w:val="uk-UA"/>
        </w:rPr>
      </w:pPr>
      <w:r w:rsidRPr="003550CA">
        <w:rPr>
          <w:b/>
          <w:szCs w:val="28"/>
          <w:lang w:val="uk-UA"/>
        </w:rPr>
        <w:t xml:space="preserve">Тема 3. </w:t>
      </w:r>
      <w:r w:rsidRPr="003550CA">
        <w:rPr>
          <w:szCs w:val="28"/>
          <w:lang w:val="uk-UA"/>
        </w:rPr>
        <w:t xml:space="preserve">Предмет, засоби, знаряддя, умови праці як компоненти трудового поста. Вимоги до фізичних і хімічних факторів робочого середовища та небезпечних умов праці. </w:t>
      </w:r>
    </w:p>
    <w:p w:rsidR="004556EF" w:rsidRPr="003550CA" w:rsidRDefault="004556EF" w:rsidP="004556EF">
      <w:pPr>
        <w:ind w:firstLine="708"/>
        <w:jc w:val="both"/>
        <w:rPr>
          <w:szCs w:val="28"/>
          <w:lang w:val="uk-UA"/>
        </w:rPr>
      </w:pPr>
      <w:r w:rsidRPr="003550CA">
        <w:rPr>
          <w:b/>
          <w:szCs w:val="28"/>
          <w:lang w:val="uk-UA"/>
        </w:rPr>
        <w:t>Тема 4.</w:t>
      </w:r>
      <w:r w:rsidRPr="003550CA">
        <w:rPr>
          <w:szCs w:val="28"/>
          <w:lang w:val="uk-UA"/>
        </w:rPr>
        <w:t xml:space="preserve"> Психофізіологічне, психологічне та фізичне здоров'я працюючих як відображення стану нервових процесів, його критерії оцінки. Методи дослідження психофізіологічних функцій та психологічних якостей з метою збереження здоров'я працівників, запобігання професійних захворювань та виникнення травмування на виробництві.</w:t>
      </w:r>
    </w:p>
    <w:p w:rsidR="004556EF" w:rsidRPr="003550CA" w:rsidRDefault="004556EF" w:rsidP="004556EF">
      <w:pPr>
        <w:ind w:firstLine="708"/>
        <w:jc w:val="both"/>
        <w:rPr>
          <w:szCs w:val="28"/>
          <w:lang w:val="uk-UA"/>
        </w:rPr>
      </w:pPr>
      <w:r w:rsidRPr="003550CA">
        <w:rPr>
          <w:b/>
          <w:szCs w:val="28"/>
          <w:lang w:val="uk-UA"/>
        </w:rPr>
        <w:t>Тема 5.</w:t>
      </w:r>
      <w:r w:rsidRPr="003550CA">
        <w:rPr>
          <w:i/>
          <w:szCs w:val="28"/>
          <w:lang w:val="uk-UA"/>
        </w:rPr>
        <w:t xml:space="preserve">  </w:t>
      </w:r>
      <w:r w:rsidRPr="003550CA">
        <w:rPr>
          <w:bCs/>
          <w:spacing w:val="-8"/>
          <w:szCs w:val="28"/>
          <w:lang w:val="uk-UA"/>
        </w:rPr>
        <w:t xml:space="preserve">Підсумкове заняття. </w:t>
      </w:r>
      <w:r w:rsidRPr="003550CA">
        <w:rPr>
          <w:szCs w:val="28"/>
          <w:lang w:val="uk-UA"/>
        </w:rPr>
        <w:t>Диференційований залік</w:t>
      </w:r>
    </w:p>
    <w:p w:rsidR="008644F0" w:rsidRDefault="008644F0" w:rsidP="00292A4E">
      <w:pPr>
        <w:ind w:firstLine="708"/>
        <w:jc w:val="center"/>
        <w:rPr>
          <w:b/>
          <w:bCs/>
          <w:szCs w:val="28"/>
          <w:lang w:val="uk-UA"/>
        </w:rPr>
      </w:pPr>
    </w:p>
    <w:p w:rsidR="00C14E65" w:rsidRPr="008772F2" w:rsidRDefault="00C14E65" w:rsidP="00292A4E">
      <w:pPr>
        <w:ind w:firstLine="708"/>
        <w:jc w:val="center"/>
        <w:rPr>
          <w:b/>
          <w:bCs/>
          <w:szCs w:val="28"/>
          <w:lang w:val="uk-UA"/>
        </w:rPr>
      </w:pPr>
      <w:r w:rsidRPr="008772F2">
        <w:rPr>
          <w:b/>
          <w:bCs/>
          <w:szCs w:val="28"/>
          <w:lang w:val="uk-UA"/>
        </w:rPr>
        <w:t>Опис навчальної дисципліни</w:t>
      </w:r>
    </w:p>
    <w:p w:rsidR="00C14E65" w:rsidRPr="008772F2" w:rsidRDefault="00C14E65" w:rsidP="00C14E65">
      <w:pPr>
        <w:rPr>
          <w:lang w:val="uk-UA"/>
        </w:rPr>
      </w:pPr>
    </w:p>
    <w:tbl>
      <w:tblPr>
        <w:tblW w:w="101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7"/>
        <w:gridCol w:w="3504"/>
        <w:gridCol w:w="3420"/>
      </w:tblGrid>
      <w:tr w:rsidR="00C14E65" w:rsidRPr="008772F2" w:rsidTr="000464ED">
        <w:tblPrEx>
          <w:tblCellMar>
            <w:top w:w="0" w:type="dxa"/>
            <w:bottom w:w="0" w:type="dxa"/>
          </w:tblCellMar>
        </w:tblPrEx>
        <w:trPr>
          <w:trHeight w:val="803"/>
        </w:trPr>
        <w:tc>
          <w:tcPr>
            <w:tcW w:w="3247" w:type="dxa"/>
            <w:vMerge w:val="restart"/>
            <w:vAlign w:val="center"/>
          </w:tcPr>
          <w:p w:rsidR="00C14E65" w:rsidRPr="008772F2" w:rsidRDefault="00C14E65" w:rsidP="00753A66">
            <w:pPr>
              <w:jc w:val="center"/>
              <w:rPr>
                <w:szCs w:val="28"/>
                <w:lang w:val="uk-UA"/>
              </w:rPr>
            </w:pPr>
            <w:r w:rsidRPr="008772F2">
              <w:rPr>
                <w:szCs w:val="28"/>
                <w:lang w:val="uk-UA"/>
              </w:rPr>
              <w:t xml:space="preserve">Найменування показників </w:t>
            </w:r>
          </w:p>
        </w:tc>
        <w:tc>
          <w:tcPr>
            <w:tcW w:w="3504" w:type="dxa"/>
            <w:vMerge w:val="restart"/>
            <w:vAlign w:val="center"/>
          </w:tcPr>
          <w:p w:rsidR="00C14E65" w:rsidRPr="008772F2" w:rsidRDefault="00C14E65" w:rsidP="00753A66">
            <w:pPr>
              <w:jc w:val="center"/>
              <w:rPr>
                <w:szCs w:val="28"/>
                <w:lang w:val="uk-UA"/>
              </w:rPr>
            </w:pPr>
            <w:r w:rsidRPr="008772F2">
              <w:rPr>
                <w:szCs w:val="28"/>
                <w:lang w:val="uk-UA"/>
              </w:rPr>
              <w:t>Галузь знань, напрям підготовки, освітньо-кваліфікаційний рівень</w:t>
            </w:r>
          </w:p>
        </w:tc>
        <w:tc>
          <w:tcPr>
            <w:tcW w:w="3420" w:type="dxa"/>
            <w:vAlign w:val="center"/>
          </w:tcPr>
          <w:p w:rsidR="00C14E65" w:rsidRPr="008772F2" w:rsidRDefault="00C14E65" w:rsidP="00753A66">
            <w:pPr>
              <w:jc w:val="center"/>
              <w:rPr>
                <w:szCs w:val="28"/>
                <w:lang w:val="uk-UA"/>
              </w:rPr>
            </w:pPr>
            <w:r w:rsidRPr="008772F2">
              <w:rPr>
                <w:szCs w:val="28"/>
                <w:lang w:val="uk-UA"/>
              </w:rPr>
              <w:t>Характеристика навчальної дисципліни</w:t>
            </w:r>
          </w:p>
        </w:tc>
      </w:tr>
      <w:tr w:rsidR="00DA7702" w:rsidRPr="008772F2" w:rsidTr="000464ED">
        <w:tblPrEx>
          <w:tblCellMar>
            <w:top w:w="0" w:type="dxa"/>
            <w:bottom w:w="0" w:type="dxa"/>
          </w:tblCellMar>
        </w:tblPrEx>
        <w:trPr>
          <w:trHeight w:val="549"/>
        </w:trPr>
        <w:tc>
          <w:tcPr>
            <w:tcW w:w="3247" w:type="dxa"/>
            <w:vMerge/>
            <w:vAlign w:val="center"/>
          </w:tcPr>
          <w:p w:rsidR="00DA7702" w:rsidRPr="008772F2" w:rsidRDefault="00DA7702" w:rsidP="00753A66">
            <w:pPr>
              <w:jc w:val="center"/>
              <w:rPr>
                <w:szCs w:val="28"/>
                <w:lang w:val="uk-UA"/>
              </w:rPr>
            </w:pPr>
          </w:p>
        </w:tc>
        <w:tc>
          <w:tcPr>
            <w:tcW w:w="3504" w:type="dxa"/>
            <w:vMerge/>
            <w:vAlign w:val="center"/>
          </w:tcPr>
          <w:p w:rsidR="00DA7702" w:rsidRPr="008772F2" w:rsidRDefault="00DA7702" w:rsidP="00753A66">
            <w:pPr>
              <w:jc w:val="center"/>
              <w:rPr>
                <w:szCs w:val="28"/>
                <w:lang w:val="uk-UA"/>
              </w:rPr>
            </w:pPr>
          </w:p>
        </w:tc>
        <w:tc>
          <w:tcPr>
            <w:tcW w:w="3420" w:type="dxa"/>
          </w:tcPr>
          <w:p w:rsidR="00DA7702" w:rsidRPr="008772F2" w:rsidRDefault="00DA7702" w:rsidP="00753A66">
            <w:pPr>
              <w:jc w:val="center"/>
              <w:rPr>
                <w:b/>
                <w:sz w:val="24"/>
                <w:lang w:val="uk-UA"/>
              </w:rPr>
            </w:pPr>
            <w:r w:rsidRPr="008772F2">
              <w:rPr>
                <w:b/>
                <w:sz w:val="24"/>
                <w:lang w:val="uk-UA"/>
              </w:rPr>
              <w:t>заочна форма навчання</w:t>
            </w:r>
          </w:p>
        </w:tc>
      </w:tr>
      <w:tr w:rsidR="006855E3" w:rsidRPr="008772F2" w:rsidTr="008772F2">
        <w:tblPrEx>
          <w:tblCellMar>
            <w:top w:w="0" w:type="dxa"/>
            <w:bottom w:w="0" w:type="dxa"/>
          </w:tblCellMar>
        </w:tblPrEx>
        <w:trPr>
          <w:trHeight w:val="904"/>
        </w:trPr>
        <w:tc>
          <w:tcPr>
            <w:tcW w:w="3247" w:type="dxa"/>
            <w:vAlign w:val="center"/>
          </w:tcPr>
          <w:p w:rsidR="006855E3" w:rsidRPr="008772F2" w:rsidRDefault="000464ED" w:rsidP="008772F2">
            <w:pPr>
              <w:rPr>
                <w:szCs w:val="28"/>
                <w:lang w:val="uk-UA"/>
              </w:rPr>
            </w:pPr>
            <w:r w:rsidRPr="008772F2">
              <w:rPr>
                <w:szCs w:val="28"/>
                <w:lang w:val="uk-UA"/>
              </w:rPr>
              <w:t xml:space="preserve">Кількість кредитів </w:t>
            </w:r>
            <w:r w:rsidR="006855E3" w:rsidRPr="008772F2">
              <w:rPr>
                <w:szCs w:val="28"/>
                <w:lang w:val="uk-UA"/>
              </w:rPr>
              <w:t xml:space="preserve">– </w:t>
            </w:r>
            <w:r w:rsidR="00DF46F6" w:rsidRPr="008772F2">
              <w:rPr>
                <w:szCs w:val="28"/>
                <w:lang w:val="uk-UA"/>
              </w:rPr>
              <w:t>4</w:t>
            </w:r>
          </w:p>
        </w:tc>
        <w:tc>
          <w:tcPr>
            <w:tcW w:w="3504" w:type="dxa"/>
          </w:tcPr>
          <w:p w:rsidR="00ED7889" w:rsidRPr="008772F2" w:rsidRDefault="006855E3" w:rsidP="008772F2">
            <w:pPr>
              <w:jc w:val="center"/>
              <w:rPr>
                <w:szCs w:val="28"/>
                <w:lang w:val="uk-UA"/>
              </w:rPr>
            </w:pPr>
            <w:r w:rsidRPr="008772F2">
              <w:rPr>
                <w:szCs w:val="28"/>
                <w:lang w:val="uk-UA"/>
              </w:rPr>
              <w:t>Напрям підготовки</w:t>
            </w:r>
          </w:p>
          <w:p w:rsidR="00ED7889" w:rsidRPr="008772F2" w:rsidRDefault="00801C36" w:rsidP="008772F2">
            <w:pPr>
              <w:jc w:val="center"/>
              <w:rPr>
                <w:szCs w:val="28"/>
              </w:rPr>
            </w:pPr>
            <w:r w:rsidRPr="008772F2">
              <w:rPr>
                <w:szCs w:val="28"/>
                <w:lang w:val="uk-UA"/>
              </w:rPr>
              <w:t>22</w:t>
            </w:r>
            <w:r w:rsidR="00ED7889" w:rsidRPr="008772F2">
              <w:rPr>
                <w:szCs w:val="28"/>
                <w:lang w:val="uk-UA"/>
              </w:rPr>
              <w:t xml:space="preserve"> «</w:t>
            </w:r>
            <w:r w:rsidR="000464ED" w:rsidRPr="008772F2">
              <w:rPr>
                <w:sz w:val="32"/>
                <w:szCs w:val="32"/>
                <w:lang w:val="uk-UA"/>
              </w:rPr>
              <w:t>Охорона здоров’я</w:t>
            </w:r>
            <w:r w:rsidR="00ED7889" w:rsidRPr="008772F2">
              <w:rPr>
                <w:szCs w:val="28"/>
                <w:lang w:val="uk-UA"/>
              </w:rPr>
              <w:t>»</w:t>
            </w:r>
          </w:p>
          <w:p w:rsidR="006855E3" w:rsidRPr="008772F2" w:rsidRDefault="006855E3" w:rsidP="008772F2">
            <w:pPr>
              <w:jc w:val="center"/>
              <w:rPr>
                <w:sz w:val="20"/>
                <w:szCs w:val="20"/>
                <w:lang w:val="uk-UA"/>
              </w:rPr>
            </w:pPr>
            <w:r w:rsidRPr="008772F2">
              <w:rPr>
                <w:sz w:val="20"/>
                <w:szCs w:val="20"/>
                <w:lang w:val="uk-UA"/>
              </w:rPr>
              <w:t>(шифр і назва)</w:t>
            </w:r>
          </w:p>
        </w:tc>
        <w:tc>
          <w:tcPr>
            <w:tcW w:w="3420" w:type="dxa"/>
            <w:vAlign w:val="center"/>
          </w:tcPr>
          <w:p w:rsidR="006855E3" w:rsidRPr="008644F0" w:rsidRDefault="006855E3" w:rsidP="008772F2">
            <w:pPr>
              <w:jc w:val="center"/>
              <w:rPr>
                <w:b/>
                <w:szCs w:val="28"/>
                <w:lang w:val="uk-UA"/>
              </w:rPr>
            </w:pPr>
            <w:r w:rsidRPr="008644F0">
              <w:rPr>
                <w:b/>
                <w:szCs w:val="28"/>
                <w:lang w:val="uk-UA"/>
              </w:rPr>
              <w:t>Нормативна</w:t>
            </w:r>
          </w:p>
        </w:tc>
      </w:tr>
      <w:tr w:rsidR="006855E3" w:rsidRPr="008772F2" w:rsidTr="000464ED">
        <w:tblPrEx>
          <w:tblCellMar>
            <w:top w:w="0" w:type="dxa"/>
            <w:bottom w:w="0" w:type="dxa"/>
          </w:tblCellMar>
        </w:tblPrEx>
        <w:trPr>
          <w:trHeight w:val="70"/>
        </w:trPr>
        <w:tc>
          <w:tcPr>
            <w:tcW w:w="3247" w:type="dxa"/>
            <w:vMerge w:val="restart"/>
            <w:vAlign w:val="center"/>
          </w:tcPr>
          <w:p w:rsidR="008772F2" w:rsidRPr="008772F2" w:rsidRDefault="006855E3" w:rsidP="00753A66">
            <w:pPr>
              <w:rPr>
                <w:szCs w:val="28"/>
                <w:lang w:val="uk-UA"/>
              </w:rPr>
            </w:pPr>
            <w:r w:rsidRPr="008772F2">
              <w:rPr>
                <w:szCs w:val="28"/>
                <w:lang w:val="uk-UA"/>
              </w:rPr>
              <w:t>Загальна кількість</w:t>
            </w:r>
          </w:p>
          <w:p w:rsidR="006855E3" w:rsidRPr="008772F2" w:rsidRDefault="006855E3" w:rsidP="00753A66">
            <w:pPr>
              <w:rPr>
                <w:szCs w:val="28"/>
                <w:lang w:val="uk-UA"/>
              </w:rPr>
            </w:pPr>
            <w:r w:rsidRPr="008772F2">
              <w:rPr>
                <w:szCs w:val="28"/>
                <w:lang w:val="uk-UA"/>
              </w:rPr>
              <w:t xml:space="preserve">годин - </w:t>
            </w:r>
            <w:r w:rsidR="00DA7702" w:rsidRPr="008772F2">
              <w:rPr>
                <w:szCs w:val="28"/>
                <w:lang w:val="uk-UA"/>
              </w:rPr>
              <w:t>1</w:t>
            </w:r>
            <w:r w:rsidR="00DF46F6" w:rsidRPr="008772F2">
              <w:rPr>
                <w:szCs w:val="28"/>
                <w:lang w:val="uk-UA"/>
              </w:rPr>
              <w:t>2</w:t>
            </w:r>
            <w:r w:rsidR="00DA7702" w:rsidRPr="008772F2">
              <w:rPr>
                <w:szCs w:val="28"/>
                <w:lang w:val="uk-UA"/>
              </w:rPr>
              <w:t>0</w:t>
            </w:r>
          </w:p>
        </w:tc>
        <w:tc>
          <w:tcPr>
            <w:tcW w:w="3504" w:type="dxa"/>
            <w:vMerge w:val="restart"/>
            <w:vAlign w:val="center"/>
          </w:tcPr>
          <w:p w:rsidR="006855E3" w:rsidRPr="008772F2" w:rsidRDefault="006855E3" w:rsidP="00ED7889">
            <w:pPr>
              <w:jc w:val="center"/>
              <w:rPr>
                <w:szCs w:val="28"/>
                <w:lang w:val="uk-UA"/>
              </w:rPr>
            </w:pPr>
            <w:r w:rsidRPr="008772F2">
              <w:rPr>
                <w:szCs w:val="28"/>
                <w:lang w:val="uk-UA"/>
              </w:rPr>
              <w:t>Спеціальність:</w:t>
            </w:r>
          </w:p>
          <w:p w:rsidR="00ED7889" w:rsidRPr="008772F2" w:rsidRDefault="00CE2BD1" w:rsidP="00ED7889">
            <w:pPr>
              <w:jc w:val="center"/>
              <w:rPr>
                <w:szCs w:val="28"/>
                <w:lang w:val="uk-UA"/>
              </w:rPr>
            </w:pPr>
            <w:r w:rsidRPr="008772F2">
              <w:rPr>
                <w:lang w:val="uk-UA"/>
              </w:rPr>
              <w:t>229</w:t>
            </w:r>
            <w:r w:rsidR="003A62E1" w:rsidRPr="008772F2">
              <w:rPr>
                <w:lang w:val="uk-UA"/>
              </w:rPr>
              <w:t xml:space="preserve"> «Громадське здоров</w:t>
            </w:r>
            <w:r w:rsidR="003A62E1" w:rsidRPr="008772F2">
              <w:t>’</w:t>
            </w:r>
            <w:r w:rsidR="003A62E1" w:rsidRPr="008772F2">
              <w:rPr>
                <w:lang w:val="uk-UA"/>
              </w:rPr>
              <w:t>я</w:t>
            </w:r>
            <w:r w:rsidR="00801C36" w:rsidRPr="008772F2">
              <w:rPr>
                <w:lang w:val="uk-UA"/>
              </w:rPr>
              <w:t>»</w:t>
            </w:r>
          </w:p>
          <w:p w:rsidR="006855E3" w:rsidRPr="008772F2" w:rsidRDefault="00ED7889" w:rsidP="00C14E65">
            <w:pPr>
              <w:jc w:val="center"/>
              <w:rPr>
                <w:szCs w:val="28"/>
                <w:lang w:val="uk-UA"/>
              </w:rPr>
            </w:pPr>
            <w:r w:rsidRPr="008772F2">
              <w:rPr>
                <w:sz w:val="16"/>
                <w:szCs w:val="16"/>
                <w:lang w:val="uk-UA"/>
              </w:rPr>
              <w:t xml:space="preserve"> </w:t>
            </w:r>
            <w:r w:rsidR="006855E3" w:rsidRPr="008772F2">
              <w:rPr>
                <w:sz w:val="16"/>
                <w:szCs w:val="16"/>
                <w:lang w:val="uk-UA"/>
              </w:rPr>
              <w:t>(шифр і назва)</w:t>
            </w:r>
          </w:p>
        </w:tc>
        <w:tc>
          <w:tcPr>
            <w:tcW w:w="3420" w:type="dxa"/>
            <w:vAlign w:val="center"/>
          </w:tcPr>
          <w:p w:rsidR="006855E3" w:rsidRPr="008772F2" w:rsidRDefault="006855E3" w:rsidP="00753A66">
            <w:pPr>
              <w:jc w:val="center"/>
              <w:rPr>
                <w:b/>
                <w:szCs w:val="28"/>
                <w:lang w:val="uk-UA"/>
              </w:rPr>
            </w:pPr>
            <w:r w:rsidRPr="008772F2">
              <w:rPr>
                <w:b/>
                <w:szCs w:val="28"/>
                <w:lang w:val="uk-UA"/>
              </w:rPr>
              <w:t>Рік підготовки:</w:t>
            </w:r>
          </w:p>
        </w:tc>
      </w:tr>
      <w:tr w:rsidR="008772F2" w:rsidRPr="008772F2" w:rsidTr="003C57C0">
        <w:tblPrEx>
          <w:tblCellMar>
            <w:top w:w="0" w:type="dxa"/>
            <w:bottom w:w="0" w:type="dxa"/>
          </w:tblCellMar>
        </w:tblPrEx>
        <w:trPr>
          <w:trHeight w:val="207"/>
        </w:trPr>
        <w:tc>
          <w:tcPr>
            <w:tcW w:w="3247" w:type="dxa"/>
            <w:vMerge/>
            <w:vAlign w:val="center"/>
          </w:tcPr>
          <w:p w:rsidR="008772F2" w:rsidRPr="008772F2" w:rsidRDefault="008772F2" w:rsidP="00753A66">
            <w:pPr>
              <w:rPr>
                <w:szCs w:val="28"/>
                <w:lang w:val="uk-UA"/>
              </w:rPr>
            </w:pPr>
          </w:p>
        </w:tc>
        <w:tc>
          <w:tcPr>
            <w:tcW w:w="3504" w:type="dxa"/>
            <w:vMerge/>
            <w:vAlign w:val="center"/>
          </w:tcPr>
          <w:p w:rsidR="008772F2" w:rsidRPr="008772F2" w:rsidRDefault="008772F2" w:rsidP="00753A66">
            <w:pPr>
              <w:jc w:val="center"/>
              <w:rPr>
                <w:szCs w:val="28"/>
                <w:lang w:val="uk-UA"/>
              </w:rPr>
            </w:pPr>
          </w:p>
        </w:tc>
        <w:tc>
          <w:tcPr>
            <w:tcW w:w="3420" w:type="dxa"/>
            <w:vAlign w:val="center"/>
          </w:tcPr>
          <w:p w:rsidR="008772F2" w:rsidRPr="008772F2" w:rsidRDefault="008772F2" w:rsidP="008772F2">
            <w:pPr>
              <w:jc w:val="center"/>
              <w:rPr>
                <w:szCs w:val="28"/>
                <w:lang w:val="uk-UA"/>
              </w:rPr>
            </w:pPr>
            <w:r w:rsidRPr="008772F2">
              <w:rPr>
                <w:szCs w:val="28"/>
                <w:lang w:val="uk-UA"/>
              </w:rPr>
              <w:t>1-й</w:t>
            </w:r>
          </w:p>
        </w:tc>
      </w:tr>
      <w:tr w:rsidR="006855E3" w:rsidRPr="008772F2" w:rsidTr="000464ED">
        <w:tblPrEx>
          <w:tblCellMar>
            <w:top w:w="0" w:type="dxa"/>
            <w:bottom w:w="0" w:type="dxa"/>
          </w:tblCellMar>
        </w:tblPrEx>
        <w:trPr>
          <w:trHeight w:val="70"/>
        </w:trPr>
        <w:tc>
          <w:tcPr>
            <w:tcW w:w="3247" w:type="dxa"/>
            <w:vMerge/>
            <w:vAlign w:val="center"/>
          </w:tcPr>
          <w:p w:rsidR="006855E3" w:rsidRPr="008772F2" w:rsidRDefault="006855E3" w:rsidP="00753A66">
            <w:pPr>
              <w:rPr>
                <w:sz w:val="16"/>
                <w:szCs w:val="16"/>
                <w:lang w:val="uk-UA"/>
              </w:rPr>
            </w:pPr>
          </w:p>
        </w:tc>
        <w:tc>
          <w:tcPr>
            <w:tcW w:w="3504" w:type="dxa"/>
            <w:vMerge/>
            <w:vAlign w:val="center"/>
          </w:tcPr>
          <w:p w:rsidR="006855E3" w:rsidRPr="008772F2" w:rsidRDefault="006855E3" w:rsidP="00753A66">
            <w:pPr>
              <w:jc w:val="center"/>
              <w:rPr>
                <w:szCs w:val="28"/>
                <w:lang w:val="uk-UA"/>
              </w:rPr>
            </w:pPr>
          </w:p>
        </w:tc>
        <w:tc>
          <w:tcPr>
            <w:tcW w:w="3420" w:type="dxa"/>
            <w:vAlign w:val="center"/>
          </w:tcPr>
          <w:p w:rsidR="006855E3" w:rsidRPr="008772F2" w:rsidRDefault="006855E3" w:rsidP="00753A66">
            <w:pPr>
              <w:jc w:val="center"/>
              <w:rPr>
                <w:b/>
                <w:szCs w:val="28"/>
                <w:lang w:val="uk-UA"/>
              </w:rPr>
            </w:pPr>
            <w:r w:rsidRPr="008772F2">
              <w:rPr>
                <w:b/>
                <w:szCs w:val="28"/>
                <w:lang w:val="uk-UA"/>
              </w:rPr>
              <w:t>Семестр</w:t>
            </w:r>
          </w:p>
        </w:tc>
      </w:tr>
      <w:tr w:rsidR="008644F0" w:rsidRPr="008772F2" w:rsidTr="001E5424">
        <w:tblPrEx>
          <w:tblCellMar>
            <w:top w:w="0" w:type="dxa"/>
            <w:bottom w:w="0" w:type="dxa"/>
          </w:tblCellMar>
        </w:tblPrEx>
        <w:trPr>
          <w:trHeight w:val="655"/>
        </w:trPr>
        <w:tc>
          <w:tcPr>
            <w:tcW w:w="3247" w:type="dxa"/>
            <w:vMerge/>
            <w:vAlign w:val="center"/>
          </w:tcPr>
          <w:p w:rsidR="008644F0" w:rsidRPr="008772F2" w:rsidRDefault="008644F0" w:rsidP="00753A66">
            <w:pPr>
              <w:rPr>
                <w:szCs w:val="28"/>
                <w:lang w:val="uk-UA"/>
              </w:rPr>
            </w:pPr>
          </w:p>
        </w:tc>
        <w:tc>
          <w:tcPr>
            <w:tcW w:w="3504" w:type="dxa"/>
            <w:vMerge/>
            <w:vAlign w:val="center"/>
          </w:tcPr>
          <w:p w:rsidR="008644F0" w:rsidRPr="008772F2" w:rsidRDefault="008644F0" w:rsidP="00753A66">
            <w:pPr>
              <w:jc w:val="center"/>
              <w:rPr>
                <w:szCs w:val="28"/>
                <w:lang w:val="uk-UA"/>
              </w:rPr>
            </w:pPr>
          </w:p>
        </w:tc>
        <w:tc>
          <w:tcPr>
            <w:tcW w:w="3420" w:type="dxa"/>
            <w:vAlign w:val="center"/>
          </w:tcPr>
          <w:p w:rsidR="008644F0" w:rsidRPr="008772F2" w:rsidRDefault="008644F0" w:rsidP="008772F2">
            <w:pPr>
              <w:jc w:val="center"/>
              <w:rPr>
                <w:szCs w:val="28"/>
                <w:lang w:val="uk-UA"/>
              </w:rPr>
            </w:pPr>
            <w:r w:rsidRPr="008772F2">
              <w:rPr>
                <w:szCs w:val="28"/>
                <w:lang w:val="uk-UA"/>
              </w:rPr>
              <w:t>2-й</w:t>
            </w:r>
          </w:p>
        </w:tc>
      </w:tr>
      <w:tr w:rsidR="008644F0" w:rsidRPr="008772F2" w:rsidTr="000464ED">
        <w:tblPrEx>
          <w:tblCellMar>
            <w:top w:w="0" w:type="dxa"/>
            <w:bottom w:w="0" w:type="dxa"/>
          </w:tblCellMar>
        </w:tblPrEx>
        <w:trPr>
          <w:trHeight w:val="322"/>
        </w:trPr>
        <w:tc>
          <w:tcPr>
            <w:tcW w:w="3247" w:type="dxa"/>
            <w:vMerge w:val="restart"/>
            <w:vAlign w:val="center"/>
          </w:tcPr>
          <w:p w:rsidR="008644F0" w:rsidRPr="008772F2" w:rsidRDefault="008644F0" w:rsidP="00753A66">
            <w:pPr>
              <w:rPr>
                <w:szCs w:val="28"/>
                <w:lang w:val="uk-UA"/>
              </w:rPr>
            </w:pPr>
            <w:r w:rsidRPr="008772F2">
              <w:rPr>
                <w:szCs w:val="28"/>
                <w:lang w:val="uk-UA"/>
              </w:rPr>
              <w:t>Годин для заочної форми навчання:</w:t>
            </w:r>
          </w:p>
          <w:p w:rsidR="008644F0" w:rsidRPr="008772F2" w:rsidRDefault="008644F0" w:rsidP="00753A66">
            <w:pPr>
              <w:rPr>
                <w:szCs w:val="28"/>
                <w:lang w:val="uk-UA"/>
              </w:rPr>
            </w:pPr>
            <w:r w:rsidRPr="008772F2">
              <w:rPr>
                <w:szCs w:val="28"/>
                <w:lang w:val="uk-UA"/>
              </w:rPr>
              <w:t>аудиторних – 14</w:t>
            </w:r>
          </w:p>
          <w:p w:rsidR="008644F0" w:rsidRPr="008772F2" w:rsidRDefault="008644F0" w:rsidP="00DA7702">
            <w:pPr>
              <w:rPr>
                <w:szCs w:val="28"/>
                <w:lang w:val="uk-UA"/>
              </w:rPr>
            </w:pPr>
            <w:r w:rsidRPr="008772F2">
              <w:rPr>
                <w:szCs w:val="28"/>
                <w:lang w:val="uk-UA"/>
              </w:rPr>
              <w:t xml:space="preserve">самостійної роботи та </w:t>
            </w:r>
          </w:p>
          <w:p w:rsidR="008644F0" w:rsidRPr="008772F2" w:rsidRDefault="008644F0" w:rsidP="00DA7702">
            <w:pPr>
              <w:rPr>
                <w:szCs w:val="28"/>
                <w:lang w:val="uk-UA"/>
              </w:rPr>
            </w:pPr>
            <w:r w:rsidRPr="008772F2">
              <w:rPr>
                <w:szCs w:val="28"/>
                <w:lang w:val="uk-UA"/>
              </w:rPr>
              <w:t>індивідуальної роботи - 106</w:t>
            </w:r>
          </w:p>
          <w:p w:rsidR="008644F0" w:rsidRPr="008772F2" w:rsidRDefault="008644F0" w:rsidP="00DA7702">
            <w:pPr>
              <w:rPr>
                <w:szCs w:val="28"/>
                <w:lang w:val="uk-UA"/>
              </w:rPr>
            </w:pPr>
          </w:p>
        </w:tc>
        <w:tc>
          <w:tcPr>
            <w:tcW w:w="3504" w:type="dxa"/>
            <w:vMerge w:val="restart"/>
            <w:vAlign w:val="center"/>
          </w:tcPr>
          <w:p w:rsidR="008644F0" w:rsidRPr="008772F2" w:rsidRDefault="008644F0" w:rsidP="00753A66">
            <w:pPr>
              <w:jc w:val="center"/>
              <w:rPr>
                <w:szCs w:val="28"/>
                <w:lang w:val="uk-UA"/>
              </w:rPr>
            </w:pPr>
            <w:r w:rsidRPr="008772F2">
              <w:rPr>
                <w:szCs w:val="28"/>
                <w:lang w:val="uk-UA"/>
              </w:rPr>
              <w:t>Освітньо-кваліфікаційний рівень:</w:t>
            </w:r>
          </w:p>
          <w:p w:rsidR="008644F0" w:rsidRPr="008772F2" w:rsidRDefault="008644F0" w:rsidP="008772F2">
            <w:pPr>
              <w:pStyle w:val="aa"/>
              <w:ind w:left="0"/>
              <w:jc w:val="center"/>
              <w:rPr>
                <w:szCs w:val="28"/>
                <w:lang w:val="uk-UA" w:eastAsia="ru-RU"/>
              </w:rPr>
            </w:pPr>
            <w:r w:rsidRPr="00132291">
              <w:rPr>
                <w:sz w:val="24"/>
                <w:lang w:val="ru-RU" w:eastAsia="ru-RU"/>
              </w:rPr>
              <w:t>«</w:t>
            </w:r>
            <w:r w:rsidRPr="008772F2">
              <w:rPr>
                <w:szCs w:val="28"/>
                <w:lang w:val="uk-UA" w:eastAsia="ru-RU"/>
              </w:rPr>
              <w:t>магі</w:t>
            </w:r>
            <w:proofErr w:type="gramStart"/>
            <w:r w:rsidRPr="008772F2">
              <w:rPr>
                <w:szCs w:val="28"/>
                <w:lang w:val="uk-UA" w:eastAsia="ru-RU"/>
              </w:rPr>
              <w:t>стр</w:t>
            </w:r>
            <w:proofErr w:type="gramEnd"/>
            <w:r w:rsidRPr="008772F2">
              <w:rPr>
                <w:szCs w:val="28"/>
                <w:lang w:val="uk-UA" w:eastAsia="ru-RU"/>
              </w:rPr>
              <w:t>»</w:t>
            </w:r>
          </w:p>
          <w:p w:rsidR="008644F0" w:rsidRPr="008772F2" w:rsidRDefault="008644F0" w:rsidP="00753A66">
            <w:pPr>
              <w:jc w:val="center"/>
              <w:rPr>
                <w:szCs w:val="28"/>
              </w:rPr>
            </w:pPr>
          </w:p>
          <w:p w:rsidR="008644F0" w:rsidRPr="008772F2" w:rsidRDefault="008644F0" w:rsidP="00753A66">
            <w:pPr>
              <w:jc w:val="center"/>
              <w:rPr>
                <w:szCs w:val="28"/>
                <w:lang w:val="uk-UA"/>
              </w:rPr>
            </w:pPr>
          </w:p>
        </w:tc>
        <w:tc>
          <w:tcPr>
            <w:tcW w:w="3420" w:type="dxa"/>
            <w:vAlign w:val="center"/>
          </w:tcPr>
          <w:p w:rsidR="008644F0" w:rsidRPr="008772F2" w:rsidRDefault="008644F0" w:rsidP="00753A66">
            <w:pPr>
              <w:jc w:val="center"/>
              <w:rPr>
                <w:b/>
                <w:szCs w:val="28"/>
                <w:lang w:val="uk-UA"/>
              </w:rPr>
            </w:pPr>
            <w:r w:rsidRPr="008772F2">
              <w:rPr>
                <w:b/>
                <w:szCs w:val="28"/>
                <w:lang w:val="uk-UA"/>
              </w:rPr>
              <w:t>Лекції</w:t>
            </w:r>
          </w:p>
        </w:tc>
      </w:tr>
      <w:tr w:rsidR="008644F0" w:rsidRPr="00750B8B" w:rsidTr="003C57C0">
        <w:tblPrEx>
          <w:tblCellMar>
            <w:top w:w="0" w:type="dxa"/>
            <w:bottom w:w="0" w:type="dxa"/>
          </w:tblCellMar>
        </w:tblPrEx>
        <w:trPr>
          <w:trHeight w:val="320"/>
        </w:trPr>
        <w:tc>
          <w:tcPr>
            <w:tcW w:w="3247" w:type="dxa"/>
            <w:vMerge/>
            <w:vAlign w:val="center"/>
          </w:tcPr>
          <w:p w:rsidR="008644F0" w:rsidRPr="008772F2" w:rsidRDefault="008644F0" w:rsidP="00DA7702">
            <w:pPr>
              <w:rPr>
                <w:szCs w:val="28"/>
                <w:lang w:val="uk-UA"/>
              </w:rPr>
            </w:pPr>
          </w:p>
        </w:tc>
        <w:tc>
          <w:tcPr>
            <w:tcW w:w="3504" w:type="dxa"/>
            <w:vMerge/>
            <w:vAlign w:val="center"/>
          </w:tcPr>
          <w:p w:rsidR="008644F0" w:rsidRPr="008772F2" w:rsidRDefault="008644F0" w:rsidP="00753A66">
            <w:pPr>
              <w:jc w:val="center"/>
              <w:rPr>
                <w:szCs w:val="28"/>
                <w:lang w:val="uk-UA"/>
              </w:rPr>
            </w:pPr>
          </w:p>
        </w:tc>
        <w:tc>
          <w:tcPr>
            <w:tcW w:w="3420" w:type="dxa"/>
            <w:vAlign w:val="center"/>
          </w:tcPr>
          <w:p w:rsidR="008644F0" w:rsidRPr="008772F2" w:rsidRDefault="008644F0" w:rsidP="008772F2">
            <w:pPr>
              <w:jc w:val="center"/>
              <w:rPr>
                <w:szCs w:val="28"/>
                <w:lang w:val="uk-UA"/>
              </w:rPr>
            </w:pPr>
            <w:r w:rsidRPr="008772F2">
              <w:rPr>
                <w:szCs w:val="28"/>
                <w:lang w:val="uk-UA"/>
              </w:rPr>
              <w:t>4 год.</w:t>
            </w:r>
          </w:p>
        </w:tc>
      </w:tr>
      <w:tr w:rsidR="008644F0" w:rsidRPr="00750B8B" w:rsidTr="000464ED">
        <w:tblPrEx>
          <w:tblCellMar>
            <w:top w:w="0" w:type="dxa"/>
            <w:bottom w:w="0" w:type="dxa"/>
          </w:tblCellMar>
        </w:tblPrEx>
        <w:trPr>
          <w:trHeight w:val="320"/>
        </w:trPr>
        <w:tc>
          <w:tcPr>
            <w:tcW w:w="3247" w:type="dxa"/>
            <w:vMerge/>
            <w:vAlign w:val="center"/>
          </w:tcPr>
          <w:p w:rsidR="008644F0" w:rsidRPr="008772F2" w:rsidRDefault="008644F0" w:rsidP="00753A66">
            <w:pPr>
              <w:rPr>
                <w:szCs w:val="28"/>
                <w:lang w:val="uk-UA"/>
              </w:rPr>
            </w:pPr>
          </w:p>
        </w:tc>
        <w:tc>
          <w:tcPr>
            <w:tcW w:w="3504" w:type="dxa"/>
            <w:vMerge/>
            <w:vAlign w:val="center"/>
          </w:tcPr>
          <w:p w:rsidR="008644F0" w:rsidRPr="008772F2" w:rsidRDefault="008644F0" w:rsidP="00753A66">
            <w:pPr>
              <w:jc w:val="center"/>
              <w:rPr>
                <w:szCs w:val="28"/>
                <w:lang w:val="uk-UA"/>
              </w:rPr>
            </w:pPr>
          </w:p>
        </w:tc>
        <w:tc>
          <w:tcPr>
            <w:tcW w:w="3420" w:type="dxa"/>
            <w:vAlign w:val="center"/>
          </w:tcPr>
          <w:p w:rsidR="008644F0" w:rsidRPr="008772F2" w:rsidRDefault="008644F0" w:rsidP="00753A66">
            <w:pPr>
              <w:jc w:val="center"/>
              <w:rPr>
                <w:b/>
                <w:szCs w:val="28"/>
                <w:lang w:val="uk-UA"/>
              </w:rPr>
            </w:pPr>
            <w:r w:rsidRPr="008772F2">
              <w:rPr>
                <w:b/>
                <w:szCs w:val="28"/>
                <w:lang w:val="uk-UA"/>
              </w:rPr>
              <w:t>Практичні, семінарські</w:t>
            </w:r>
          </w:p>
        </w:tc>
      </w:tr>
      <w:tr w:rsidR="008644F0" w:rsidRPr="00750B8B" w:rsidTr="003C57C0">
        <w:tblPrEx>
          <w:tblCellMar>
            <w:top w:w="0" w:type="dxa"/>
            <w:bottom w:w="0" w:type="dxa"/>
          </w:tblCellMar>
        </w:tblPrEx>
        <w:trPr>
          <w:trHeight w:val="320"/>
        </w:trPr>
        <w:tc>
          <w:tcPr>
            <w:tcW w:w="3247" w:type="dxa"/>
            <w:vMerge/>
            <w:vAlign w:val="center"/>
          </w:tcPr>
          <w:p w:rsidR="008644F0" w:rsidRPr="008772F2" w:rsidRDefault="008644F0" w:rsidP="00753A66">
            <w:pPr>
              <w:rPr>
                <w:szCs w:val="28"/>
                <w:lang w:val="uk-UA"/>
              </w:rPr>
            </w:pPr>
          </w:p>
        </w:tc>
        <w:tc>
          <w:tcPr>
            <w:tcW w:w="3504" w:type="dxa"/>
            <w:vMerge/>
            <w:vAlign w:val="center"/>
          </w:tcPr>
          <w:p w:rsidR="008644F0" w:rsidRPr="008772F2" w:rsidRDefault="008644F0" w:rsidP="00753A66">
            <w:pPr>
              <w:jc w:val="center"/>
              <w:rPr>
                <w:szCs w:val="28"/>
                <w:lang w:val="uk-UA"/>
              </w:rPr>
            </w:pPr>
          </w:p>
        </w:tc>
        <w:tc>
          <w:tcPr>
            <w:tcW w:w="3420" w:type="dxa"/>
            <w:vAlign w:val="center"/>
          </w:tcPr>
          <w:p w:rsidR="008644F0" w:rsidRPr="008772F2" w:rsidRDefault="008644F0" w:rsidP="008772F2">
            <w:pPr>
              <w:jc w:val="center"/>
              <w:rPr>
                <w:i/>
                <w:szCs w:val="28"/>
                <w:lang w:val="uk-UA"/>
              </w:rPr>
            </w:pPr>
            <w:r w:rsidRPr="008772F2">
              <w:rPr>
                <w:szCs w:val="28"/>
                <w:lang w:val="uk-UA"/>
              </w:rPr>
              <w:t>10 год.</w:t>
            </w:r>
          </w:p>
        </w:tc>
      </w:tr>
      <w:tr w:rsidR="008644F0" w:rsidRPr="00750B8B" w:rsidTr="000464ED">
        <w:tblPrEx>
          <w:tblCellMar>
            <w:top w:w="0" w:type="dxa"/>
            <w:bottom w:w="0" w:type="dxa"/>
          </w:tblCellMar>
        </w:tblPrEx>
        <w:trPr>
          <w:trHeight w:val="138"/>
        </w:trPr>
        <w:tc>
          <w:tcPr>
            <w:tcW w:w="3247" w:type="dxa"/>
            <w:vMerge/>
            <w:vAlign w:val="center"/>
          </w:tcPr>
          <w:p w:rsidR="008644F0" w:rsidRPr="008772F2" w:rsidRDefault="008644F0" w:rsidP="00753A66">
            <w:pPr>
              <w:jc w:val="center"/>
              <w:rPr>
                <w:szCs w:val="28"/>
                <w:lang w:val="uk-UA"/>
              </w:rPr>
            </w:pPr>
          </w:p>
        </w:tc>
        <w:tc>
          <w:tcPr>
            <w:tcW w:w="3504" w:type="dxa"/>
            <w:vMerge/>
            <w:vAlign w:val="center"/>
          </w:tcPr>
          <w:p w:rsidR="008644F0" w:rsidRPr="008772F2" w:rsidRDefault="008644F0" w:rsidP="00753A66">
            <w:pPr>
              <w:jc w:val="center"/>
              <w:rPr>
                <w:szCs w:val="28"/>
                <w:lang w:val="uk-UA"/>
              </w:rPr>
            </w:pPr>
          </w:p>
        </w:tc>
        <w:tc>
          <w:tcPr>
            <w:tcW w:w="3420" w:type="dxa"/>
            <w:vAlign w:val="center"/>
          </w:tcPr>
          <w:p w:rsidR="008644F0" w:rsidRPr="008772F2" w:rsidRDefault="008644F0" w:rsidP="00753A66">
            <w:pPr>
              <w:jc w:val="center"/>
              <w:rPr>
                <w:b/>
                <w:szCs w:val="28"/>
                <w:lang w:val="uk-UA"/>
              </w:rPr>
            </w:pPr>
            <w:r w:rsidRPr="008772F2">
              <w:rPr>
                <w:b/>
                <w:szCs w:val="28"/>
                <w:lang w:val="uk-UA"/>
              </w:rPr>
              <w:t>Лабораторні</w:t>
            </w:r>
          </w:p>
        </w:tc>
      </w:tr>
      <w:tr w:rsidR="008644F0" w:rsidRPr="00750B8B" w:rsidTr="003C57C0">
        <w:tblPrEx>
          <w:tblCellMar>
            <w:top w:w="0" w:type="dxa"/>
            <w:bottom w:w="0" w:type="dxa"/>
          </w:tblCellMar>
        </w:tblPrEx>
        <w:trPr>
          <w:trHeight w:val="138"/>
        </w:trPr>
        <w:tc>
          <w:tcPr>
            <w:tcW w:w="3247" w:type="dxa"/>
            <w:vMerge/>
            <w:vAlign w:val="center"/>
          </w:tcPr>
          <w:p w:rsidR="008644F0" w:rsidRPr="008772F2" w:rsidRDefault="008644F0" w:rsidP="00753A66">
            <w:pPr>
              <w:jc w:val="center"/>
              <w:rPr>
                <w:szCs w:val="28"/>
                <w:lang w:val="uk-UA"/>
              </w:rPr>
            </w:pPr>
          </w:p>
        </w:tc>
        <w:tc>
          <w:tcPr>
            <w:tcW w:w="3504" w:type="dxa"/>
            <w:vMerge/>
            <w:vAlign w:val="center"/>
          </w:tcPr>
          <w:p w:rsidR="008644F0" w:rsidRPr="008772F2" w:rsidRDefault="008644F0" w:rsidP="00753A66">
            <w:pPr>
              <w:jc w:val="center"/>
              <w:rPr>
                <w:szCs w:val="28"/>
                <w:lang w:val="uk-UA"/>
              </w:rPr>
            </w:pPr>
          </w:p>
        </w:tc>
        <w:tc>
          <w:tcPr>
            <w:tcW w:w="3420" w:type="dxa"/>
            <w:vAlign w:val="center"/>
          </w:tcPr>
          <w:p w:rsidR="008644F0" w:rsidRPr="008772F2" w:rsidRDefault="008644F0" w:rsidP="00753A66">
            <w:pPr>
              <w:jc w:val="center"/>
              <w:rPr>
                <w:i/>
                <w:szCs w:val="28"/>
                <w:lang w:val="uk-UA"/>
              </w:rPr>
            </w:pPr>
            <w:r w:rsidRPr="008772F2">
              <w:rPr>
                <w:szCs w:val="28"/>
                <w:lang w:val="uk-UA"/>
              </w:rPr>
              <w:t xml:space="preserve"> -</w:t>
            </w:r>
          </w:p>
        </w:tc>
      </w:tr>
      <w:tr w:rsidR="008644F0" w:rsidRPr="00750B8B" w:rsidTr="000464ED">
        <w:tblPrEx>
          <w:tblCellMar>
            <w:top w:w="0" w:type="dxa"/>
            <w:bottom w:w="0" w:type="dxa"/>
          </w:tblCellMar>
        </w:tblPrEx>
        <w:trPr>
          <w:trHeight w:val="138"/>
        </w:trPr>
        <w:tc>
          <w:tcPr>
            <w:tcW w:w="3247" w:type="dxa"/>
            <w:vMerge/>
            <w:vAlign w:val="center"/>
          </w:tcPr>
          <w:p w:rsidR="008644F0" w:rsidRPr="008772F2" w:rsidRDefault="008644F0" w:rsidP="00753A66">
            <w:pPr>
              <w:jc w:val="center"/>
              <w:rPr>
                <w:szCs w:val="28"/>
                <w:lang w:val="uk-UA"/>
              </w:rPr>
            </w:pPr>
          </w:p>
        </w:tc>
        <w:tc>
          <w:tcPr>
            <w:tcW w:w="3504" w:type="dxa"/>
            <w:vMerge/>
            <w:vAlign w:val="center"/>
          </w:tcPr>
          <w:p w:rsidR="008644F0" w:rsidRPr="008772F2" w:rsidRDefault="008644F0" w:rsidP="00753A66">
            <w:pPr>
              <w:jc w:val="center"/>
              <w:rPr>
                <w:szCs w:val="28"/>
                <w:lang w:val="uk-UA"/>
              </w:rPr>
            </w:pPr>
          </w:p>
        </w:tc>
        <w:tc>
          <w:tcPr>
            <w:tcW w:w="3420" w:type="dxa"/>
            <w:vAlign w:val="center"/>
          </w:tcPr>
          <w:p w:rsidR="008644F0" w:rsidRPr="008772F2" w:rsidRDefault="008644F0" w:rsidP="00753A66">
            <w:pPr>
              <w:jc w:val="center"/>
              <w:rPr>
                <w:b/>
                <w:szCs w:val="28"/>
                <w:lang w:val="uk-UA"/>
              </w:rPr>
            </w:pPr>
            <w:r w:rsidRPr="008772F2">
              <w:rPr>
                <w:b/>
                <w:szCs w:val="28"/>
                <w:lang w:val="uk-UA"/>
              </w:rPr>
              <w:t>Самостійна робота</w:t>
            </w:r>
          </w:p>
        </w:tc>
      </w:tr>
      <w:tr w:rsidR="008644F0" w:rsidRPr="00750B8B" w:rsidTr="003C57C0">
        <w:tblPrEx>
          <w:tblCellMar>
            <w:top w:w="0" w:type="dxa"/>
            <w:bottom w:w="0" w:type="dxa"/>
          </w:tblCellMar>
        </w:tblPrEx>
        <w:trPr>
          <w:trHeight w:val="138"/>
        </w:trPr>
        <w:tc>
          <w:tcPr>
            <w:tcW w:w="3247" w:type="dxa"/>
            <w:vMerge/>
            <w:vAlign w:val="center"/>
          </w:tcPr>
          <w:p w:rsidR="008644F0" w:rsidRPr="008772F2" w:rsidRDefault="008644F0" w:rsidP="00753A66">
            <w:pPr>
              <w:jc w:val="center"/>
              <w:rPr>
                <w:szCs w:val="28"/>
                <w:lang w:val="uk-UA"/>
              </w:rPr>
            </w:pPr>
          </w:p>
        </w:tc>
        <w:tc>
          <w:tcPr>
            <w:tcW w:w="3504" w:type="dxa"/>
            <w:vMerge/>
            <w:vAlign w:val="center"/>
          </w:tcPr>
          <w:p w:rsidR="008644F0" w:rsidRPr="008772F2" w:rsidRDefault="008644F0" w:rsidP="00753A66">
            <w:pPr>
              <w:jc w:val="center"/>
              <w:rPr>
                <w:szCs w:val="28"/>
                <w:lang w:val="uk-UA"/>
              </w:rPr>
            </w:pPr>
          </w:p>
        </w:tc>
        <w:tc>
          <w:tcPr>
            <w:tcW w:w="3420" w:type="dxa"/>
            <w:vAlign w:val="center"/>
          </w:tcPr>
          <w:p w:rsidR="008644F0" w:rsidRPr="008772F2" w:rsidRDefault="008644F0" w:rsidP="008772F2">
            <w:pPr>
              <w:jc w:val="center"/>
              <w:rPr>
                <w:i/>
                <w:szCs w:val="28"/>
                <w:lang w:val="uk-UA"/>
              </w:rPr>
            </w:pPr>
            <w:r w:rsidRPr="008772F2">
              <w:rPr>
                <w:szCs w:val="28"/>
                <w:lang w:val="uk-UA"/>
              </w:rPr>
              <w:t>64 год.</w:t>
            </w:r>
          </w:p>
        </w:tc>
      </w:tr>
      <w:tr w:rsidR="008644F0" w:rsidRPr="00750B8B" w:rsidTr="000464ED">
        <w:tblPrEx>
          <w:tblCellMar>
            <w:top w:w="0" w:type="dxa"/>
            <w:bottom w:w="0" w:type="dxa"/>
          </w:tblCellMar>
        </w:tblPrEx>
        <w:trPr>
          <w:trHeight w:val="138"/>
        </w:trPr>
        <w:tc>
          <w:tcPr>
            <w:tcW w:w="3247" w:type="dxa"/>
            <w:vMerge/>
            <w:vAlign w:val="center"/>
          </w:tcPr>
          <w:p w:rsidR="008644F0" w:rsidRPr="008772F2" w:rsidRDefault="008644F0" w:rsidP="00753A66">
            <w:pPr>
              <w:jc w:val="center"/>
              <w:rPr>
                <w:szCs w:val="28"/>
                <w:lang w:val="uk-UA"/>
              </w:rPr>
            </w:pPr>
          </w:p>
        </w:tc>
        <w:tc>
          <w:tcPr>
            <w:tcW w:w="3504" w:type="dxa"/>
            <w:vMerge/>
            <w:vAlign w:val="center"/>
          </w:tcPr>
          <w:p w:rsidR="008644F0" w:rsidRPr="008772F2" w:rsidRDefault="008644F0" w:rsidP="00753A66">
            <w:pPr>
              <w:jc w:val="center"/>
              <w:rPr>
                <w:szCs w:val="28"/>
                <w:lang w:val="uk-UA"/>
              </w:rPr>
            </w:pPr>
          </w:p>
        </w:tc>
        <w:tc>
          <w:tcPr>
            <w:tcW w:w="3420" w:type="dxa"/>
            <w:vAlign w:val="center"/>
          </w:tcPr>
          <w:p w:rsidR="008644F0" w:rsidRPr="008772F2" w:rsidRDefault="008644F0" w:rsidP="009336BB">
            <w:pPr>
              <w:jc w:val="center"/>
              <w:rPr>
                <w:szCs w:val="28"/>
                <w:lang w:val="uk-UA"/>
              </w:rPr>
            </w:pPr>
            <w:r w:rsidRPr="008772F2">
              <w:rPr>
                <w:b/>
                <w:szCs w:val="28"/>
                <w:lang w:val="uk-UA"/>
              </w:rPr>
              <w:t xml:space="preserve">Індивідуальні завдання: </w:t>
            </w:r>
            <w:r w:rsidRPr="008644F0">
              <w:rPr>
                <w:szCs w:val="28"/>
                <w:lang w:val="uk-UA"/>
              </w:rPr>
              <w:t>42 год.</w:t>
            </w:r>
          </w:p>
        </w:tc>
      </w:tr>
      <w:tr w:rsidR="008644F0" w:rsidRPr="00750B8B" w:rsidTr="000464ED">
        <w:tblPrEx>
          <w:tblCellMar>
            <w:top w:w="0" w:type="dxa"/>
            <w:bottom w:w="0" w:type="dxa"/>
          </w:tblCellMar>
        </w:tblPrEx>
        <w:trPr>
          <w:trHeight w:val="138"/>
        </w:trPr>
        <w:tc>
          <w:tcPr>
            <w:tcW w:w="3247" w:type="dxa"/>
            <w:vMerge/>
            <w:vAlign w:val="center"/>
          </w:tcPr>
          <w:p w:rsidR="008644F0" w:rsidRPr="008772F2" w:rsidRDefault="008644F0" w:rsidP="00753A66">
            <w:pPr>
              <w:jc w:val="center"/>
              <w:rPr>
                <w:szCs w:val="28"/>
                <w:lang w:val="uk-UA"/>
              </w:rPr>
            </w:pPr>
          </w:p>
        </w:tc>
        <w:tc>
          <w:tcPr>
            <w:tcW w:w="3504" w:type="dxa"/>
            <w:vMerge/>
            <w:vAlign w:val="center"/>
          </w:tcPr>
          <w:p w:rsidR="008644F0" w:rsidRPr="008772F2" w:rsidRDefault="008644F0" w:rsidP="00753A66">
            <w:pPr>
              <w:jc w:val="center"/>
              <w:rPr>
                <w:szCs w:val="28"/>
                <w:lang w:val="uk-UA"/>
              </w:rPr>
            </w:pPr>
          </w:p>
        </w:tc>
        <w:tc>
          <w:tcPr>
            <w:tcW w:w="3420" w:type="dxa"/>
            <w:vAlign w:val="center"/>
          </w:tcPr>
          <w:p w:rsidR="008644F0" w:rsidRPr="008644F0" w:rsidRDefault="008644F0" w:rsidP="008644F0">
            <w:pPr>
              <w:jc w:val="center"/>
              <w:rPr>
                <w:b/>
                <w:i/>
                <w:szCs w:val="28"/>
                <w:lang w:val="uk-UA"/>
              </w:rPr>
            </w:pPr>
            <w:r w:rsidRPr="008644F0">
              <w:rPr>
                <w:b/>
                <w:szCs w:val="28"/>
                <w:lang w:val="uk-UA"/>
              </w:rPr>
              <w:t xml:space="preserve">Вид контролю: </w:t>
            </w:r>
          </w:p>
        </w:tc>
      </w:tr>
      <w:tr w:rsidR="008644F0" w:rsidRPr="00750B8B" w:rsidTr="000464ED">
        <w:tblPrEx>
          <w:tblCellMar>
            <w:top w:w="0" w:type="dxa"/>
            <w:bottom w:w="0" w:type="dxa"/>
          </w:tblCellMar>
        </w:tblPrEx>
        <w:trPr>
          <w:trHeight w:val="138"/>
        </w:trPr>
        <w:tc>
          <w:tcPr>
            <w:tcW w:w="3247" w:type="dxa"/>
            <w:vMerge/>
            <w:vAlign w:val="center"/>
          </w:tcPr>
          <w:p w:rsidR="008644F0" w:rsidRPr="008772F2" w:rsidRDefault="008644F0" w:rsidP="00753A66">
            <w:pPr>
              <w:jc w:val="center"/>
              <w:rPr>
                <w:szCs w:val="28"/>
                <w:lang w:val="uk-UA"/>
              </w:rPr>
            </w:pPr>
          </w:p>
        </w:tc>
        <w:tc>
          <w:tcPr>
            <w:tcW w:w="3504" w:type="dxa"/>
            <w:vMerge/>
            <w:vAlign w:val="center"/>
          </w:tcPr>
          <w:p w:rsidR="008644F0" w:rsidRPr="008772F2" w:rsidRDefault="008644F0" w:rsidP="00753A66">
            <w:pPr>
              <w:jc w:val="center"/>
              <w:rPr>
                <w:szCs w:val="28"/>
                <w:lang w:val="uk-UA"/>
              </w:rPr>
            </w:pPr>
          </w:p>
        </w:tc>
        <w:tc>
          <w:tcPr>
            <w:tcW w:w="3420" w:type="dxa"/>
            <w:vAlign w:val="center"/>
          </w:tcPr>
          <w:p w:rsidR="008644F0" w:rsidRPr="008772F2" w:rsidRDefault="008644F0" w:rsidP="004F4B0D">
            <w:pPr>
              <w:jc w:val="center"/>
              <w:rPr>
                <w:szCs w:val="28"/>
                <w:lang w:val="uk-UA"/>
              </w:rPr>
            </w:pPr>
            <w:r w:rsidRPr="008772F2">
              <w:rPr>
                <w:szCs w:val="28"/>
                <w:lang w:val="uk-UA"/>
              </w:rPr>
              <w:t>диференційований залік</w:t>
            </w:r>
          </w:p>
        </w:tc>
      </w:tr>
    </w:tbl>
    <w:p w:rsidR="00C14E65" w:rsidRPr="008772F2" w:rsidRDefault="00C14E65" w:rsidP="00C14E65">
      <w:pPr>
        <w:rPr>
          <w:lang w:val="uk-UA"/>
        </w:rPr>
      </w:pPr>
    </w:p>
    <w:p w:rsidR="00414C7D" w:rsidRPr="008772F2" w:rsidRDefault="00414C7D" w:rsidP="00C14E65">
      <w:pPr>
        <w:rPr>
          <w:lang w:val="uk-UA"/>
        </w:rPr>
      </w:pPr>
    </w:p>
    <w:p w:rsidR="00414C7D" w:rsidRPr="008772F2" w:rsidRDefault="00414C7D" w:rsidP="00C14E65">
      <w:pPr>
        <w:rPr>
          <w:lang w:val="uk-UA"/>
        </w:rPr>
      </w:pPr>
    </w:p>
    <w:p w:rsidR="00191F3B" w:rsidRPr="00AD78E1" w:rsidRDefault="001C74DA" w:rsidP="001C74DA">
      <w:pPr>
        <w:ind w:left="720"/>
        <w:jc w:val="center"/>
        <w:rPr>
          <w:b/>
          <w:bCs/>
          <w:szCs w:val="28"/>
          <w:lang w:val="uk-UA"/>
        </w:rPr>
      </w:pPr>
      <w:r w:rsidRPr="00D32485">
        <w:rPr>
          <w:b/>
          <w:bCs/>
          <w:szCs w:val="28"/>
          <w:lang w:val="uk-UA"/>
        </w:rPr>
        <w:lastRenderedPageBreak/>
        <w:t>3.</w:t>
      </w:r>
      <w:r w:rsidR="00191F3B" w:rsidRPr="00D32485">
        <w:rPr>
          <w:b/>
          <w:bCs/>
          <w:szCs w:val="28"/>
          <w:lang w:val="uk-UA"/>
        </w:rPr>
        <w:t>Структ</w:t>
      </w:r>
      <w:r w:rsidR="00191F3B" w:rsidRPr="00AD78E1">
        <w:rPr>
          <w:b/>
          <w:bCs/>
          <w:szCs w:val="28"/>
          <w:lang w:val="uk-UA"/>
        </w:rPr>
        <w:t>ура навчальної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F9015A" w:rsidRPr="00AD78E1" w:rsidTr="00753A66">
        <w:tc>
          <w:tcPr>
            <w:tcW w:w="4633" w:type="dxa"/>
            <w:vMerge w:val="restart"/>
            <w:shd w:val="clear" w:color="auto" w:fill="auto"/>
          </w:tcPr>
          <w:p w:rsidR="00F9015A" w:rsidRPr="00AD78E1" w:rsidRDefault="00F9015A" w:rsidP="00753A66">
            <w:pPr>
              <w:jc w:val="center"/>
              <w:rPr>
                <w:sz w:val="24"/>
                <w:lang w:val="uk-UA"/>
              </w:rPr>
            </w:pPr>
            <w:r w:rsidRPr="00AD78E1">
              <w:rPr>
                <w:sz w:val="24"/>
                <w:lang w:val="uk-UA"/>
              </w:rPr>
              <w:t>Назви розділів дисципліни і тем</w:t>
            </w:r>
          </w:p>
        </w:tc>
        <w:tc>
          <w:tcPr>
            <w:tcW w:w="5006" w:type="dxa"/>
            <w:gridSpan w:val="6"/>
            <w:shd w:val="clear" w:color="auto" w:fill="auto"/>
          </w:tcPr>
          <w:p w:rsidR="00F9015A" w:rsidRPr="00AD78E1" w:rsidRDefault="00F9015A" w:rsidP="00753A66">
            <w:pPr>
              <w:jc w:val="center"/>
              <w:rPr>
                <w:sz w:val="24"/>
                <w:lang w:val="uk-UA"/>
              </w:rPr>
            </w:pPr>
            <w:r w:rsidRPr="00AD78E1">
              <w:rPr>
                <w:sz w:val="24"/>
                <w:lang w:val="uk-UA"/>
              </w:rPr>
              <w:t>Кількість годин</w:t>
            </w:r>
          </w:p>
        </w:tc>
      </w:tr>
      <w:tr w:rsidR="00F9015A" w:rsidRPr="00AD78E1" w:rsidTr="00753A66">
        <w:tc>
          <w:tcPr>
            <w:tcW w:w="4633" w:type="dxa"/>
            <w:vMerge/>
            <w:shd w:val="clear" w:color="auto" w:fill="auto"/>
          </w:tcPr>
          <w:p w:rsidR="00F9015A" w:rsidRPr="00AD78E1" w:rsidRDefault="00F9015A" w:rsidP="00853C62">
            <w:pPr>
              <w:rPr>
                <w:bCs/>
                <w:sz w:val="24"/>
                <w:lang w:val="uk-UA"/>
              </w:rPr>
            </w:pPr>
          </w:p>
        </w:tc>
        <w:tc>
          <w:tcPr>
            <w:tcW w:w="5006" w:type="dxa"/>
            <w:gridSpan w:val="6"/>
            <w:shd w:val="clear" w:color="auto" w:fill="auto"/>
          </w:tcPr>
          <w:p w:rsidR="00F9015A" w:rsidRPr="00AD78E1" w:rsidRDefault="00F9015A" w:rsidP="00753A66">
            <w:pPr>
              <w:jc w:val="center"/>
              <w:rPr>
                <w:sz w:val="24"/>
                <w:lang w:val="uk-UA"/>
              </w:rPr>
            </w:pPr>
            <w:r w:rsidRPr="00AD78E1">
              <w:rPr>
                <w:sz w:val="24"/>
                <w:lang w:val="uk-UA"/>
              </w:rPr>
              <w:t>Ф</w:t>
            </w:r>
            <w:r w:rsidR="001C74DA" w:rsidRPr="00AD78E1">
              <w:rPr>
                <w:sz w:val="24"/>
                <w:lang w:val="uk-UA"/>
              </w:rPr>
              <w:t xml:space="preserve">орма навчання (денна </w:t>
            </w:r>
            <w:r w:rsidRPr="00AD78E1">
              <w:rPr>
                <w:sz w:val="24"/>
                <w:lang w:val="uk-UA"/>
              </w:rPr>
              <w:t>)</w:t>
            </w:r>
          </w:p>
        </w:tc>
      </w:tr>
      <w:tr w:rsidR="00F9015A" w:rsidRPr="00AD78E1" w:rsidTr="00753A66">
        <w:tc>
          <w:tcPr>
            <w:tcW w:w="4633" w:type="dxa"/>
            <w:vMerge/>
            <w:shd w:val="clear" w:color="auto" w:fill="auto"/>
          </w:tcPr>
          <w:p w:rsidR="00F9015A" w:rsidRPr="00AD78E1" w:rsidRDefault="00F9015A" w:rsidP="00853C62">
            <w:pPr>
              <w:rPr>
                <w:bCs/>
                <w:sz w:val="24"/>
                <w:lang w:val="uk-UA"/>
              </w:rPr>
            </w:pPr>
          </w:p>
        </w:tc>
        <w:tc>
          <w:tcPr>
            <w:tcW w:w="851" w:type="dxa"/>
            <w:vMerge w:val="restart"/>
            <w:shd w:val="clear" w:color="auto" w:fill="auto"/>
          </w:tcPr>
          <w:p w:rsidR="00F9015A" w:rsidRPr="00AD78E1" w:rsidRDefault="00F9015A" w:rsidP="00753A66">
            <w:pPr>
              <w:ind w:left="-108" w:right="-108"/>
              <w:jc w:val="center"/>
              <w:rPr>
                <w:sz w:val="24"/>
                <w:lang w:val="uk-UA"/>
              </w:rPr>
            </w:pPr>
            <w:r w:rsidRPr="00AD78E1">
              <w:rPr>
                <w:sz w:val="24"/>
                <w:lang w:val="uk-UA"/>
              </w:rPr>
              <w:t xml:space="preserve">усього </w:t>
            </w:r>
          </w:p>
        </w:tc>
        <w:tc>
          <w:tcPr>
            <w:tcW w:w="4155" w:type="dxa"/>
            <w:gridSpan w:val="5"/>
            <w:shd w:val="clear" w:color="auto" w:fill="auto"/>
          </w:tcPr>
          <w:p w:rsidR="00F9015A" w:rsidRPr="00AD78E1" w:rsidRDefault="00F9015A" w:rsidP="00753A66">
            <w:pPr>
              <w:jc w:val="center"/>
              <w:rPr>
                <w:bCs/>
                <w:sz w:val="24"/>
                <w:lang w:val="uk-UA"/>
              </w:rPr>
            </w:pPr>
            <w:r w:rsidRPr="00AD78E1">
              <w:rPr>
                <w:bCs/>
                <w:sz w:val="24"/>
                <w:lang w:val="uk-UA"/>
              </w:rPr>
              <w:t>У тому числі</w:t>
            </w:r>
          </w:p>
        </w:tc>
      </w:tr>
      <w:tr w:rsidR="00F9015A" w:rsidRPr="00AD78E1" w:rsidTr="00753A66">
        <w:tc>
          <w:tcPr>
            <w:tcW w:w="4633" w:type="dxa"/>
            <w:vMerge/>
            <w:shd w:val="clear" w:color="auto" w:fill="auto"/>
          </w:tcPr>
          <w:p w:rsidR="00F9015A" w:rsidRPr="00AD78E1" w:rsidRDefault="00F9015A" w:rsidP="00853C62">
            <w:pPr>
              <w:rPr>
                <w:bCs/>
                <w:sz w:val="24"/>
                <w:lang w:val="uk-UA"/>
              </w:rPr>
            </w:pPr>
          </w:p>
        </w:tc>
        <w:tc>
          <w:tcPr>
            <w:tcW w:w="851" w:type="dxa"/>
            <w:vMerge/>
            <w:shd w:val="clear" w:color="auto" w:fill="auto"/>
          </w:tcPr>
          <w:p w:rsidR="00F9015A" w:rsidRPr="00AD78E1" w:rsidRDefault="00F9015A" w:rsidP="00853C62">
            <w:pPr>
              <w:rPr>
                <w:bCs/>
                <w:sz w:val="24"/>
                <w:lang w:val="uk-UA"/>
              </w:rPr>
            </w:pPr>
          </w:p>
        </w:tc>
        <w:tc>
          <w:tcPr>
            <w:tcW w:w="786" w:type="dxa"/>
            <w:shd w:val="clear" w:color="auto" w:fill="auto"/>
          </w:tcPr>
          <w:p w:rsidR="00F9015A" w:rsidRPr="00AD78E1" w:rsidRDefault="00F9015A" w:rsidP="00853C62">
            <w:pPr>
              <w:rPr>
                <w:bCs/>
                <w:sz w:val="24"/>
                <w:lang w:val="uk-UA"/>
              </w:rPr>
            </w:pPr>
            <w:r w:rsidRPr="00AD78E1">
              <w:rPr>
                <w:bCs/>
                <w:sz w:val="24"/>
                <w:lang w:val="uk-UA"/>
              </w:rPr>
              <w:t>лек</w:t>
            </w:r>
          </w:p>
        </w:tc>
        <w:tc>
          <w:tcPr>
            <w:tcW w:w="787" w:type="dxa"/>
            <w:shd w:val="clear" w:color="auto" w:fill="auto"/>
          </w:tcPr>
          <w:p w:rsidR="00F9015A" w:rsidRPr="00AD78E1" w:rsidRDefault="00F9015A" w:rsidP="00853C62">
            <w:pPr>
              <w:rPr>
                <w:bCs/>
                <w:sz w:val="24"/>
                <w:lang w:val="uk-UA"/>
              </w:rPr>
            </w:pPr>
            <w:r w:rsidRPr="00AD78E1">
              <w:rPr>
                <w:bCs/>
                <w:sz w:val="24"/>
                <w:lang w:val="uk-UA"/>
              </w:rPr>
              <w:t>пр</w:t>
            </w:r>
          </w:p>
        </w:tc>
        <w:tc>
          <w:tcPr>
            <w:tcW w:w="786" w:type="dxa"/>
            <w:shd w:val="clear" w:color="auto" w:fill="auto"/>
          </w:tcPr>
          <w:p w:rsidR="00F9015A" w:rsidRPr="00AD78E1" w:rsidRDefault="00F9015A" w:rsidP="00853C62">
            <w:pPr>
              <w:rPr>
                <w:bCs/>
                <w:sz w:val="24"/>
                <w:lang w:val="uk-UA"/>
              </w:rPr>
            </w:pPr>
            <w:r w:rsidRPr="00AD78E1">
              <w:rPr>
                <w:bCs/>
                <w:sz w:val="24"/>
                <w:lang w:val="uk-UA"/>
              </w:rPr>
              <w:t>лаб</w:t>
            </w:r>
          </w:p>
        </w:tc>
        <w:tc>
          <w:tcPr>
            <w:tcW w:w="787" w:type="dxa"/>
            <w:shd w:val="clear" w:color="auto" w:fill="auto"/>
          </w:tcPr>
          <w:p w:rsidR="00F9015A" w:rsidRPr="00AD78E1" w:rsidRDefault="00F9015A" w:rsidP="00853C62">
            <w:pPr>
              <w:rPr>
                <w:bCs/>
                <w:sz w:val="24"/>
                <w:lang w:val="uk-UA"/>
              </w:rPr>
            </w:pPr>
            <w:r w:rsidRPr="00AD78E1">
              <w:rPr>
                <w:bCs/>
                <w:sz w:val="24"/>
                <w:lang w:val="uk-UA"/>
              </w:rPr>
              <w:t>інд</w:t>
            </w:r>
          </w:p>
        </w:tc>
        <w:tc>
          <w:tcPr>
            <w:tcW w:w="1009" w:type="dxa"/>
            <w:shd w:val="clear" w:color="auto" w:fill="auto"/>
          </w:tcPr>
          <w:p w:rsidR="00F9015A" w:rsidRPr="00AD78E1" w:rsidRDefault="00F9015A" w:rsidP="00853C62">
            <w:pPr>
              <w:rPr>
                <w:bCs/>
                <w:sz w:val="24"/>
                <w:lang w:val="uk-UA"/>
              </w:rPr>
            </w:pPr>
            <w:r w:rsidRPr="00AD78E1">
              <w:rPr>
                <w:bCs/>
                <w:sz w:val="24"/>
                <w:lang w:val="uk-UA"/>
              </w:rPr>
              <w:t>срс</w:t>
            </w:r>
          </w:p>
        </w:tc>
      </w:tr>
      <w:tr w:rsidR="00F9015A" w:rsidRPr="00AD78E1" w:rsidTr="00753A66">
        <w:tc>
          <w:tcPr>
            <w:tcW w:w="4633" w:type="dxa"/>
            <w:shd w:val="clear" w:color="auto" w:fill="auto"/>
          </w:tcPr>
          <w:p w:rsidR="00F9015A" w:rsidRPr="00AD78E1" w:rsidRDefault="00F9015A" w:rsidP="00753A66">
            <w:pPr>
              <w:jc w:val="center"/>
              <w:rPr>
                <w:bCs/>
                <w:sz w:val="24"/>
                <w:lang w:val="uk-UA"/>
              </w:rPr>
            </w:pPr>
            <w:r w:rsidRPr="00AD78E1">
              <w:rPr>
                <w:bCs/>
                <w:sz w:val="24"/>
                <w:lang w:val="uk-UA"/>
              </w:rPr>
              <w:t>1</w:t>
            </w:r>
          </w:p>
        </w:tc>
        <w:tc>
          <w:tcPr>
            <w:tcW w:w="851" w:type="dxa"/>
            <w:shd w:val="clear" w:color="auto" w:fill="auto"/>
          </w:tcPr>
          <w:p w:rsidR="00F9015A" w:rsidRPr="00AD78E1" w:rsidRDefault="00F9015A" w:rsidP="00753A66">
            <w:pPr>
              <w:jc w:val="center"/>
              <w:rPr>
                <w:bCs/>
                <w:sz w:val="24"/>
                <w:lang w:val="uk-UA"/>
              </w:rPr>
            </w:pPr>
            <w:r w:rsidRPr="00AD78E1">
              <w:rPr>
                <w:bCs/>
                <w:sz w:val="24"/>
                <w:lang w:val="uk-UA"/>
              </w:rPr>
              <w:t>2</w:t>
            </w:r>
          </w:p>
        </w:tc>
        <w:tc>
          <w:tcPr>
            <w:tcW w:w="786" w:type="dxa"/>
            <w:shd w:val="clear" w:color="auto" w:fill="auto"/>
          </w:tcPr>
          <w:p w:rsidR="00F9015A" w:rsidRPr="00AD78E1" w:rsidRDefault="00F9015A" w:rsidP="00753A66">
            <w:pPr>
              <w:jc w:val="center"/>
              <w:rPr>
                <w:bCs/>
                <w:sz w:val="24"/>
                <w:lang w:val="uk-UA"/>
              </w:rPr>
            </w:pPr>
            <w:r w:rsidRPr="00AD78E1">
              <w:rPr>
                <w:bCs/>
                <w:sz w:val="24"/>
                <w:lang w:val="uk-UA"/>
              </w:rPr>
              <w:t>3</w:t>
            </w:r>
          </w:p>
        </w:tc>
        <w:tc>
          <w:tcPr>
            <w:tcW w:w="787" w:type="dxa"/>
            <w:shd w:val="clear" w:color="auto" w:fill="auto"/>
          </w:tcPr>
          <w:p w:rsidR="00F9015A" w:rsidRPr="00AD78E1" w:rsidRDefault="00F9015A" w:rsidP="00753A66">
            <w:pPr>
              <w:jc w:val="center"/>
              <w:rPr>
                <w:bCs/>
                <w:sz w:val="24"/>
                <w:lang w:val="uk-UA"/>
              </w:rPr>
            </w:pPr>
            <w:r w:rsidRPr="00AD78E1">
              <w:rPr>
                <w:bCs/>
                <w:sz w:val="24"/>
                <w:lang w:val="uk-UA"/>
              </w:rPr>
              <w:t>4</w:t>
            </w:r>
          </w:p>
        </w:tc>
        <w:tc>
          <w:tcPr>
            <w:tcW w:w="786" w:type="dxa"/>
            <w:shd w:val="clear" w:color="auto" w:fill="auto"/>
          </w:tcPr>
          <w:p w:rsidR="00F9015A" w:rsidRPr="00AD78E1" w:rsidRDefault="00F9015A" w:rsidP="00753A66">
            <w:pPr>
              <w:jc w:val="center"/>
              <w:rPr>
                <w:bCs/>
                <w:sz w:val="24"/>
                <w:lang w:val="uk-UA"/>
              </w:rPr>
            </w:pPr>
            <w:r w:rsidRPr="00AD78E1">
              <w:rPr>
                <w:bCs/>
                <w:sz w:val="24"/>
                <w:lang w:val="uk-UA"/>
              </w:rPr>
              <w:t>5</w:t>
            </w:r>
          </w:p>
        </w:tc>
        <w:tc>
          <w:tcPr>
            <w:tcW w:w="787" w:type="dxa"/>
            <w:shd w:val="clear" w:color="auto" w:fill="auto"/>
          </w:tcPr>
          <w:p w:rsidR="00F9015A" w:rsidRPr="00AD78E1" w:rsidRDefault="00F9015A" w:rsidP="00753A66">
            <w:pPr>
              <w:jc w:val="center"/>
              <w:rPr>
                <w:bCs/>
                <w:sz w:val="24"/>
                <w:lang w:val="uk-UA"/>
              </w:rPr>
            </w:pPr>
            <w:r w:rsidRPr="00AD78E1">
              <w:rPr>
                <w:bCs/>
                <w:sz w:val="24"/>
                <w:lang w:val="uk-UA"/>
              </w:rPr>
              <w:t>6</w:t>
            </w:r>
          </w:p>
        </w:tc>
        <w:tc>
          <w:tcPr>
            <w:tcW w:w="1009" w:type="dxa"/>
            <w:shd w:val="clear" w:color="auto" w:fill="auto"/>
          </w:tcPr>
          <w:p w:rsidR="00F9015A" w:rsidRPr="00AD78E1" w:rsidRDefault="00F9015A" w:rsidP="00753A66">
            <w:pPr>
              <w:jc w:val="center"/>
              <w:rPr>
                <w:bCs/>
                <w:sz w:val="24"/>
                <w:lang w:val="uk-UA"/>
              </w:rPr>
            </w:pPr>
            <w:r w:rsidRPr="00AD78E1">
              <w:rPr>
                <w:bCs/>
                <w:sz w:val="24"/>
                <w:lang w:val="uk-UA"/>
              </w:rPr>
              <w:t>7</w:t>
            </w:r>
          </w:p>
        </w:tc>
      </w:tr>
      <w:tr w:rsidR="00F9015A" w:rsidRPr="00AD78E1" w:rsidTr="00753A66">
        <w:tc>
          <w:tcPr>
            <w:tcW w:w="9639" w:type="dxa"/>
            <w:gridSpan w:val="7"/>
            <w:shd w:val="clear" w:color="auto" w:fill="auto"/>
          </w:tcPr>
          <w:p w:rsidR="000270B8" w:rsidRPr="00AD78E1" w:rsidRDefault="00F9015A" w:rsidP="004556EF">
            <w:pPr>
              <w:jc w:val="both"/>
              <w:rPr>
                <w:b/>
                <w:bCs/>
                <w:iCs/>
                <w:sz w:val="24"/>
                <w:lang w:val="uk-UA"/>
              </w:rPr>
            </w:pPr>
            <w:r w:rsidRPr="00AD78E1">
              <w:rPr>
                <w:b/>
                <w:bCs/>
                <w:sz w:val="24"/>
                <w:lang w:val="uk-UA"/>
              </w:rPr>
              <w:t>Розділ дисципліни 1</w:t>
            </w:r>
            <w:r w:rsidR="00414C7D" w:rsidRPr="00AD78E1">
              <w:rPr>
                <w:b/>
                <w:bCs/>
                <w:sz w:val="24"/>
                <w:lang w:val="uk-UA"/>
              </w:rPr>
              <w:t>.</w:t>
            </w:r>
            <w:r w:rsidR="00E3300A" w:rsidRPr="00AD78E1">
              <w:rPr>
                <w:b/>
                <w:bCs/>
                <w:sz w:val="24"/>
                <w:lang w:val="uk-UA"/>
              </w:rPr>
              <w:t xml:space="preserve"> </w:t>
            </w:r>
            <w:r w:rsidR="00C36FEB" w:rsidRPr="00AD78E1">
              <w:rPr>
                <w:bCs/>
                <w:sz w:val="24"/>
                <w:lang w:val="uk-UA"/>
              </w:rPr>
              <w:t xml:space="preserve">Вступ до </w:t>
            </w:r>
            <w:r w:rsidR="00C36FEB" w:rsidRPr="00AD78E1">
              <w:rPr>
                <w:bCs/>
                <w:iCs/>
                <w:sz w:val="24"/>
                <w:lang w:val="uk-UA"/>
              </w:rPr>
              <w:t>п</w:t>
            </w:r>
            <w:r w:rsidR="00265C62" w:rsidRPr="00AD78E1">
              <w:rPr>
                <w:bCs/>
                <w:iCs/>
                <w:sz w:val="24"/>
                <w:lang w:val="uk-UA"/>
              </w:rPr>
              <w:t>сихологі</w:t>
            </w:r>
            <w:r w:rsidR="00C36FEB" w:rsidRPr="00AD78E1">
              <w:rPr>
                <w:bCs/>
                <w:iCs/>
                <w:sz w:val="24"/>
                <w:lang w:val="uk-UA"/>
              </w:rPr>
              <w:t>ї</w:t>
            </w:r>
            <w:r w:rsidR="00265C62" w:rsidRPr="00AD78E1">
              <w:rPr>
                <w:bCs/>
                <w:iCs/>
                <w:sz w:val="24"/>
                <w:lang w:val="uk-UA"/>
              </w:rPr>
              <w:t xml:space="preserve"> праці</w:t>
            </w:r>
            <w:r w:rsidR="00C36FEB" w:rsidRPr="00AD78E1">
              <w:rPr>
                <w:bCs/>
                <w:iCs/>
                <w:sz w:val="24"/>
                <w:lang w:val="uk-UA"/>
              </w:rPr>
              <w:t xml:space="preserve">. </w:t>
            </w:r>
            <w:r w:rsidR="00B74D30" w:rsidRPr="00AD78E1">
              <w:rPr>
                <w:sz w:val="24"/>
                <w:lang w:val="uk-UA"/>
              </w:rPr>
              <w:t xml:space="preserve">Психологія праці як галузь науки. </w:t>
            </w:r>
            <w:r w:rsidR="004556EF" w:rsidRPr="00AD78E1">
              <w:rPr>
                <w:sz w:val="24"/>
                <w:lang w:val="uk-UA"/>
              </w:rPr>
              <w:t>Методологічні та теоретичні проблеми психології праці.</w:t>
            </w:r>
          </w:p>
        </w:tc>
      </w:tr>
      <w:tr w:rsidR="00DF1508" w:rsidRPr="00AD78E1" w:rsidTr="00753A66">
        <w:tc>
          <w:tcPr>
            <w:tcW w:w="4633" w:type="dxa"/>
            <w:shd w:val="clear" w:color="auto" w:fill="auto"/>
          </w:tcPr>
          <w:p w:rsidR="00DF1508" w:rsidRPr="00AD78E1" w:rsidRDefault="00D81DA7" w:rsidP="00265C62">
            <w:pPr>
              <w:pStyle w:val="af2"/>
              <w:spacing w:before="0" w:beforeAutospacing="0" w:after="0" w:afterAutospacing="0"/>
              <w:jc w:val="both"/>
              <w:rPr>
                <w:bCs/>
                <w:lang w:val="uk-UA"/>
              </w:rPr>
            </w:pPr>
            <w:r w:rsidRPr="00AD78E1">
              <w:rPr>
                <w:bCs/>
                <w:lang w:val="uk-UA" w:eastAsia="uk-UA"/>
              </w:rPr>
              <w:t>Методологічні засади психології праці</w:t>
            </w:r>
            <w:r w:rsidR="00733CF3" w:rsidRPr="00AD78E1">
              <w:rPr>
                <w:bCs/>
                <w:lang w:val="uk-UA" w:eastAsia="uk-UA"/>
              </w:rPr>
              <w:t>, її мета та завдання.</w:t>
            </w:r>
            <w:r w:rsidRPr="00AD78E1">
              <w:rPr>
                <w:bCs/>
                <w:lang w:val="uk-UA" w:eastAsia="uk-UA"/>
              </w:rPr>
              <w:t xml:space="preserve"> </w:t>
            </w:r>
          </w:p>
        </w:tc>
        <w:tc>
          <w:tcPr>
            <w:tcW w:w="851" w:type="dxa"/>
            <w:shd w:val="clear" w:color="auto" w:fill="auto"/>
          </w:tcPr>
          <w:p w:rsidR="00DF1508" w:rsidRPr="00AD78E1" w:rsidRDefault="00647185" w:rsidP="00853C62">
            <w:pPr>
              <w:rPr>
                <w:bCs/>
                <w:sz w:val="24"/>
                <w:lang w:val="uk-UA"/>
              </w:rPr>
            </w:pPr>
            <w:r w:rsidRPr="00AD78E1">
              <w:rPr>
                <w:bCs/>
                <w:sz w:val="24"/>
                <w:lang w:val="uk-UA"/>
              </w:rPr>
              <w:t>2</w:t>
            </w:r>
          </w:p>
        </w:tc>
        <w:tc>
          <w:tcPr>
            <w:tcW w:w="786" w:type="dxa"/>
            <w:shd w:val="clear" w:color="auto" w:fill="auto"/>
          </w:tcPr>
          <w:p w:rsidR="00DF1508" w:rsidRPr="00AD78E1" w:rsidRDefault="00DF1508" w:rsidP="002C4F98">
            <w:pPr>
              <w:jc w:val="center"/>
              <w:rPr>
                <w:bCs/>
                <w:sz w:val="24"/>
                <w:lang w:val="uk-UA"/>
              </w:rPr>
            </w:pPr>
            <w:r w:rsidRPr="00AD78E1">
              <w:rPr>
                <w:bCs/>
                <w:sz w:val="24"/>
                <w:lang w:val="uk-UA"/>
              </w:rPr>
              <w:t>2</w:t>
            </w:r>
          </w:p>
        </w:tc>
        <w:tc>
          <w:tcPr>
            <w:tcW w:w="787" w:type="dxa"/>
            <w:shd w:val="clear" w:color="auto" w:fill="auto"/>
          </w:tcPr>
          <w:p w:rsidR="00DF1508" w:rsidRPr="00AD78E1" w:rsidRDefault="00DF1508" w:rsidP="00853C62">
            <w:pPr>
              <w:rPr>
                <w:bCs/>
                <w:sz w:val="24"/>
                <w:lang w:val="uk-UA"/>
              </w:rPr>
            </w:pPr>
          </w:p>
        </w:tc>
        <w:tc>
          <w:tcPr>
            <w:tcW w:w="786" w:type="dxa"/>
            <w:shd w:val="clear" w:color="auto" w:fill="auto"/>
          </w:tcPr>
          <w:p w:rsidR="00DF1508" w:rsidRPr="00AD78E1" w:rsidRDefault="00DF1508" w:rsidP="00853C62">
            <w:pPr>
              <w:rPr>
                <w:bCs/>
                <w:sz w:val="24"/>
                <w:lang w:val="uk-UA"/>
              </w:rPr>
            </w:pPr>
          </w:p>
        </w:tc>
        <w:tc>
          <w:tcPr>
            <w:tcW w:w="787" w:type="dxa"/>
            <w:shd w:val="clear" w:color="auto" w:fill="auto"/>
          </w:tcPr>
          <w:p w:rsidR="00DF1508" w:rsidRPr="00AD78E1" w:rsidRDefault="00DF1508" w:rsidP="00853C62">
            <w:pPr>
              <w:rPr>
                <w:bCs/>
                <w:sz w:val="24"/>
                <w:lang w:val="uk-UA"/>
              </w:rPr>
            </w:pPr>
          </w:p>
        </w:tc>
        <w:tc>
          <w:tcPr>
            <w:tcW w:w="1009" w:type="dxa"/>
            <w:shd w:val="clear" w:color="auto" w:fill="auto"/>
          </w:tcPr>
          <w:p w:rsidR="00DF1508" w:rsidRPr="00AD78E1" w:rsidRDefault="00DF1508" w:rsidP="00853C62">
            <w:pPr>
              <w:rPr>
                <w:bCs/>
                <w:sz w:val="24"/>
                <w:lang w:val="uk-UA"/>
              </w:rPr>
            </w:pPr>
          </w:p>
        </w:tc>
      </w:tr>
      <w:tr w:rsidR="00DF1508" w:rsidRPr="00AD78E1" w:rsidTr="00753A66">
        <w:tc>
          <w:tcPr>
            <w:tcW w:w="4633" w:type="dxa"/>
            <w:shd w:val="clear" w:color="auto" w:fill="auto"/>
          </w:tcPr>
          <w:p w:rsidR="00DF1508" w:rsidRPr="00AD78E1" w:rsidRDefault="00DF1508" w:rsidP="00DF1508">
            <w:pPr>
              <w:jc w:val="both"/>
              <w:rPr>
                <w:b/>
                <w:bCs/>
                <w:sz w:val="24"/>
              </w:rPr>
            </w:pPr>
            <w:r w:rsidRPr="00AD78E1">
              <w:rPr>
                <w:bCs/>
                <w:sz w:val="24"/>
                <w:lang w:val="uk-UA"/>
              </w:rPr>
              <w:t xml:space="preserve">Тема 1. </w:t>
            </w:r>
            <w:r w:rsidR="00265C62" w:rsidRPr="00AD78E1">
              <w:rPr>
                <w:sz w:val="24"/>
                <w:lang w:val="uk-UA"/>
              </w:rPr>
              <w:t>Предмет і основні завдання психології праці. Методологічні та теоретичні аспекти психології праці. Зв'язок психології праці з іншими науками.</w:t>
            </w:r>
          </w:p>
        </w:tc>
        <w:tc>
          <w:tcPr>
            <w:tcW w:w="851" w:type="dxa"/>
            <w:shd w:val="clear" w:color="auto" w:fill="auto"/>
          </w:tcPr>
          <w:p w:rsidR="00DF1508" w:rsidRPr="00AD78E1" w:rsidRDefault="00647185" w:rsidP="00853C62">
            <w:pPr>
              <w:rPr>
                <w:bCs/>
                <w:sz w:val="24"/>
                <w:lang w:val="uk-UA"/>
              </w:rPr>
            </w:pPr>
            <w:r w:rsidRPr="00AD78E1">
              <w:rPr>
                <w:bCs/>
                <w:sz w:val="24"/>
                <w:lang w:val="uk-UA"/>
              </w:rPr>
              <w:t>2</w:t>
            </w:r>
          </w:p>
        </w:tc>
        <w:tc>
          <w:tcPr>
            <w:tcW w:w="786" w:type="dxa"/>
            <w:shd w:val="clear" w:color="auto" w:fill="auto"/>
          </w:tcPr>
          <w:p w:rsidR="00DF1508" w:rsidRPr="00AD78E1" w:rsidRDefault="00DF1508" w:rsidP="00853C62">
            <w:pPr>
              <w:rPr>
                <w:bCs/>
                <w:sz w:val="24"/>
                <w:lang w:val="uk-UA"/>
              </w:rPr>
            </w:pPr>
          </w:p>
        </w:tc>
        <w:tc>
          <w:tcPr>
            <w:tcW w:w="787" w:type="dxa"/>
            <w:shd w:val="clear" w:color="auto" w:fill="auto"/>
          </w:tcPr>
          <w:p w:rsidR="00DF1508" w:rsidRPr="00AD78E1" w:rsidRDefault="00DF1508" w:rsidP="00E72EE5">
            <w:pPr>
              <w:jc w:val="center"/>
              <w:rPr>
                <w:bCs/>
                <w:sz w:val="24"/>
                <w:lang w:val="uk-UA"/>
              </w:rPr>
            </w:pPr>
            <w:r w:rsidRPr="00AD78E1">
              <w:rPr>
                <w:bCs/>
                <w:sz w:val="24"/>
                <w:lang w:val="uk-UA"/>
              </w:rPr>
              <w:t>2</w:t>
            </w:r>
          </w:p>
        </w:tc>
        <w:tc>
          <w:tcPr>
            <w:tcW w:w="786" w:type="dxa"/>
            <w:shd w:val="clear" w:color="auto" w:fill="auto"/>
          </w:tcPr>
          <w:p w:rsidR="00DF1508" w:rsidRPr="00AD78E1" w:rsidRDefault="00DF1508" w:rsidP="00853C62">
            <w:pPr>
              <w:rPr>
                <w:bCs/>
                <w:sz w:val="24"/>
                <w:lang w:val="uk-UA"/>
              </w:rPr>
            </w:pPr>
          </w:p>
        </w:tc>
        <w:tc>
          <w:tcPr>
            <w:tcW w:w="787" w:type="dxa"/>
            <w:shd w:val="clear" w:color="auto" w:fill="auto"/>
          </w:tcPr>
          <w:p w:rsidR="00DF1508" w:rsidRPr="00AD78E1" w:rsidRDefault="00DF1508" w:rsidP="00853C62">
            <w:pPr>
              <w:rPr>
                <w:bCs/>
                <w:sz w:val="24"/>
                <w:lang w:val="uk-UA"/>
              </w:rPr>
            </w:pPr>
          </w:p>
        </w:tc>
        <w:tc>
          <w:tcPr>
            <w:tcW w:w="1009" w:type="dxa"/>
            <w:shd w:val="clear" w:color="auto" w:fill="auto"/>
          </w:tcPr>
          <w:p w:rsidR="00DF1508" w:rsidRPr="00AD78E1" w:rsidRDefault="00DF1508" w:rsidP="00853C62">
            <w:pPr>
              <w:rPr>
                <w:bCs/>
                <w:sz w:val="24"/>
                <w:lang w:val="uk-UA"/>
              </w:rPr>
            </w:pPr>
          </w:p>
        </w:tc>
      </w:tr>
      <w:tr w:rsidR="00DF1508" w:rsidRPr="00AD78E1" w:rsidTr="00753A66">
        <w:tc>
          <w:tcPr>
            <w:tcW w:w="4633" w:type="dxa"/>
            <w:shd w:val="clear" w:color="auto" w:fill="auto"/>
          </w:tcPr>
          <w:p w:rsidR="00DF1508" w:rsidRPr="00AD78E1" w:rsidRDefault="00DF1508" w:rsidP="003740FE">
            <w:pPr>
              <w:autoSpaceDE w:val="0"/>
              <w:autoSpaceDN w:val="0"/>
              <w:adjustRightInd w:val="0"/>
              <w:jc w:val="both"/>
              <w:rPr>
                <w:bCs/>
                <w:sz w:val="24"/>
                <w:lang w:val="uk-UA"/>
              </w:rPr>
            </w:pPr>
            <w:r w:rsidRPr="00AD78E1">
              <w:rPr>
                <w:bCs/>
                <w:sz w:val="24"/>
                <w:lang w:val="uk-UA"/>
              </w:rPr>
              <w:t xml:space="preserve">Тема 2. </w:t>
            </w:r>
            <w:r w:rsidR="00490A1D" w:rsidRPr="00AD78E1">
              <w:rPr>
                <w:sz w:val="24"/>
                <w:lang w:val="uk-UA"/>
              </w:rPr>
              <w:t>Проблема формування індивідуального стилю трудової</w:t>
            </w:r>
            <w:r w:rsidR="003740FE" w:rsidRPr="00AD78E1">
              <w:rPr>
                <w:sz w:val="24"/>
                <w:lang w:val="uk-UA"/>
              </w:rPr>
              <w:t xml:space="preserve"> д</w:t>
            </w:r>
            <w:r w:rsidR="00490A1D" w:rsidRPr="00AD78E1">
              <w:rPr>
                <w:sz w:val="24"/>
                <w:lang w:val="uk-UA"/>
              </w:rPr>
              <w:t>іяльності. Розвиток професійної самосвідомості. Регулятивні процеси в структурі професійної діяльності. Мотивація праці.</w:t>
            </w:r>
          </w:p>
        </w:tc>
        <w:tc>
          <w:tcPr>
            <w:tcW w:w="851" w:type="dxa"/>
            <w:shd w:val="clear" w:color="auto" w:fill="auto"/>
          </w:tcPr>
          <w:p w:rsidR="00DF1508" w:rsidRPr="00AD78E1" w:rsidRDefault="00647185" w:rsidP="00853C62">
            <w:pPr>
              <w:rPr>
                <w:bCs/>
                <w:sz w:val="24"/>
                <w:lang w:val="uk-UA"/>
              </w:rPr>
            </w:pPr>
            <w:r w:rsidRPr="00AD78E1">
              <w:rPr>
                <w:bCs/>
                <w:sz w:val="24"/>
                <w:lang w:val="uk-UA"/>
              </w:rPr>
              <w:t>2</w:t>
            </w:r>
          </w:p>
        </w:tc>
        <w:tc>
          <w:tcPr>
            <w:tcW w:w="786" w:type="dxa"/>
            <w:shd w:val="clear" w:color="auto" w:fill="auto"/>
          </w:tcPr>
          <w:p w:rsidR="00DF1508" w:rsidRPr="00AD78E1" w:rsidRDefault="00DF1508" w:rsidP="00853C62">
            <w:pPr>
              <w:rPr>
                <w:bCs/>
                <w:sz w:val="24"/>
                <w:lang w:val="uk-UA"/>
              </w:rPr>
            </w:pPr>
          </w:p>
        </w:tc>
        <w:tc>
          <w:tcPr>
            <w:tcW w:w="787" w:type="dxa"/>
            <w:shd w:val="clear" w:color="auto" w:fill="auto"/>
          </w:tcPr>
          <w:p w:rsidR="00DF1508" w:rsidRPr="00AD78E1" w:rsidRDefault="00DF1508" w:rsidP="00E72EE5">
            <w:pPr>
              <w:jc w:val="center"/>
              <w:rPr>
                <w:bCs/>
                <w:sz w:val="24"/>
                <w:lang w:val="uk-UA"/>
              </w:rPr>
            </w:pPr>
            <w:r w:rsidRPr="00AD78E1">
              <w:rPr>
                <w:bCs/>
                <w:sz w:val="24"/>
                <w:lang w:val="uk-UA"/>
              </w:rPr>
              <w:t>2</w:t>
            </w:r>
          </w:p>
        </w:tc>
        <w:tc>
          <w:tcPr>
            <w:tcW w:w="786" w:type="dxa"/>
            <w:shd w:val="clear" w:color="auto" w:fill="auto"/>
          </w:tcPr>
          <w:p w:rsidR="00DF1508" w:rsidRPr="00AD78E1" w:rsidRDefault="00DF1508" w:rsidP="00853C62">
            <w:pPr>
              <w:rPr>
                <w:bCs/>
                <w:sz w:val="24"/>
                <w:lang w:val="uk-UA"/>
              </w:rPr>
            </w:pPr>
          </w:p>
        </w:tc>
        <w:tc>
          <w:tcPr>
            <w:tcW w:w="787" w:type="dxa"/>
            <w:shd w:val="clear" w:color="auto" w:fill="auto"/>
          </w:tcPr>
          <w:p w:rsidR="00DF1508" w:rsidRPr="00AD78E1" w:rsidRDefault="00DF1508" w:rsidP="00853C62">
            <w:pPr>
              <w:rPr>
                <w:bCs/>
                <w:sz w:val="24"/>
                <w:lang w:val="uk-UA"/>
              </w:rPr>
            </w:pPr>
          </w:p>
        </w:tc>
        <w:tc>
          <w:tcPr>
            <w:tcW w:w="1009" w:type="dxa"/>
            <w:shd w:val="clear" w:color="auto" w:fill="auto"/>
          </w:tcPr>
          <w:p w:rsidR="00DF1508" w:rsidRPr="00AD78E1" w:rsidRDefault="00DF1508" w:rsidP="00853C62">
            <w:pPr>
              <w:rPr>
                <w:bCs/>
                <w:sz w:val="24"/>
                <w:lang w:val="uk-UA"/>
              </w:rPr>
            </w:pPr>
          </w:p>
        </w:tc>
      </w:tr>
      <w:tr w:rsidR="003550CA" w:rsidRPr="00AD78E1" w:rsidTr="00753A66">
        <w:tc>
          <w:tcPr>
            <w:tcW w:w="4633" w:type="dxa"/>
            <w:shd w:val="clear" w:color="auto" w:fill="auto"/>
          </w:tcPr>
          <w:p w:rsidR="003550CA" w:rsidRPr="00AD78E1" w:rsidRDefault="003550CA" w:rsidP="003C57C0">
            <w:pPr>
              <w:jc w:val="both"/>
              <w:rPr>
                <w:bCs/>
                <w:sz w:val="24"/>
                <w:lang w:val="uk-UA"/>
              </w:rPr>
            </w:pPr>
            <w:r w:rsidRPr="00AD78E1">
              <w:rPr>
                <w:rFonts w:eastAsia="Cambria Italic"/>
                <w:iCs/>
                <w:sz w:val="24"/>
                <w:lang w:val="uk-UA" w:eastAsia="uk-UA"/>
              </w:rPr>
              <w:t>Людина і праця: психологічна характеристика суб’єкта праці.</w:t>
            </w:r>
          </w:p>
        </w:tc>
        <w:tc>
          <w:tcPr>
            <w:tcW w:w="851" w:type="dxa"/>
            <w:shd w:val="clear" w:color="auto" w:fill="auto"/>
          </w:tcPr>
          <w:p w:rsidR="003550CA" w:rsidRPr="00AD78E1" w:rsidRDefault="003550CA" w:rsidP="003C57C0">
            <w:pPr>
              <w:rPr>
                <w:bCs/>
                <w:sz w:val="24"/>
                <w:lang w:val="uk-UA"/>
              </w:rPr>
            </w:pPr>
            <w:r w:rsidRPr="00AD78E1">
              <w:rPr>
                <w:bCs/>
                <w:sz w:val="24"/>
                <w:lang w:val="uk-UA"/>
              </w:rPr>
              <w:t>6</w:t>
            </w:r>
          </w:p>
        </w:tc>
        <w:tc>
          <w:tcPr>
            <w:tcW w:w="786" w:type="dxa"/>
            <w:shd w:val="clear" w:color="auto" w:fill="auto"/>
          </w:tcPr>
          <w:p w:rsidR="003550CA" w:rsidRPr="00AD78E1" w:rsidRDefault="003550CA" w:rsidP="003C57C0">
            <w:pPr>
              <w:rPr>
                <w:bCs/>
                <w:sz w:val="24"/>
                <w:lang w:val="uk-UA"/>
              </w:rPr>
            </w:pPr>
          </w:p>
        </w:tc>
        <w:tc>
          <w:tcPr>
            <w:tcW w:w="787" w:type="dxa"/>
            <w:shd w:val="clear" w:color="auto" w:fill="auto"/>
          </w:tcPr>
          <w:p w:rsidR="003550CA" w:rsidRPr="00AD78E1" w:rsidRDefault="003550CA" w:rsidP="003C57C0">
            <w:pPr>
              <w:rPr>
                <w:bCs/>
                <w:sz w:val="24"/>
                <w:lang w:val="uk-UA"/>
              </w:rPr>
            </w:pPr>
          </w:p>
        </w:tc>
        <w:tc>
          <w:tcPr>
            <w:tcW w:w="786" w:type="dxa"/>
            <w:shd w:val="clear" w:color="auto" w:fill="auto"/>
          </w:tcPr>
          <w:p w:rsidR="003550CA" w:rsidRPr="00AD78E1" w:rsidRDefault="003550CA" w:rsidP="003C57C0">
            <w:pPr>
              <w:rPr>
                <w:bCs/>
                <w:sz w:val="24"/>
                <w:lang w:val="uk-UA"/>
              </w:rPr>
            </w:pPr>
          </w:p>
        </w:tc>
        <w:tc>
          <w:tcPr>
            <w:tcW w:w="787" w:type="dxa"/>
            <w:shd w:val="clear" w:color="auto" w:fill="auto"/>
          </w:tcPr>
          <w:p w:rsidR="003550CA" w:rsidRPr="00AD78E1" w:rsidRDefault="003550CA" w:rsidP="003C57C0">
            <w:pPr>
              <w:rPr>
                <w:bCs/>
                <w:sz w:val="24"/>
                <w:lang w:val="uk-UA"/>
              </w:rPr>
            </w:pPr>
          </w:p>
        </w:tc>
        <w:tc>
          <w:tcPr>
            <w:tcW w:w="1009" w:type="dxa"/>
            <w:shd w:val="clear" w:color="auto" w:fill="auto"/>
          </w:tcPr>
          <w:p w:rsidR="003550CA" w:rsidRPr="00AD78E1" w:rsidRDefault="003550CA" w:rsidP="003C57C0">
            <w:pPr>
              <w:jc w:val="center"/>
              <w:rPr>
                <w:bCs/>
                <w:sz w:val="24"/>
                <w:lang w:val="uk-UA"/>
              </w:rPr>
            </w:pPr>
            <w:r w:rsidRPr="00AD78E1">
              <w:rPr>
                <w:bCs/>
                <w:sz w:val="24"/>
                <w:lang w:val="uk-UA"/>
              </w:rPr>
              <w:t>6</w:t>
            </w:r>
          </w:p>
        </w:tc>
      </w:tr>
      <w:tr w:rsidR="003550CA" w:rsidRPr="00AD78E1" w:rsidTr="00753A66">
        <w:tc>
          <w:tcPr>
            <w:tcW w:w="4633" w:type="dxa"/>
            <w:shd w:val="clear" w:color="auto" w:fill="auto"/>
          </w:tcPr>
          <w:p w:rsidR="003550CA" w:rsidRPr="00AD78E1" w:rsidRDefault="003550CA" w:rsidP="003C57C0">
            <w:pPr>
              <w:autoSpaceDE w:val="0"/>
              <w:autoSpaceDN w:val="0"/>
              <w:adjustRightInd w:val="0"/>
              <w:jc w:val="both"/>
              <w:rPr>
                <w:rFonts w:eastAsia="Cambria Italic"/>
                <w:iCs/>
                <w:sz w:val="24"/>
                <w:lang w:val="uk-UA" w:eastAsia="uk-UA"/>
              </w:rPr>
            </w:pPr>
            <w:r w:rsidRPr="00AD78E1">
              <w:rPr>
                <w:rFonts w:eastAsia="Cambria Italic"/>
                <w:iCs/>
                <w:sz w:val="24"/>
                <w:lang w:val="uk-UA" w:eastAsia="uk-UA"/>
              </w:rPr>
              <w:t>Психологічне вивчення людини як суб’єкта професійної діяльності.</w:t>
            </w:r>
            <w:r w:rsidRPr="00AD78E1">
              <w:rPr>
                <w:bCs/>
                <w:sz w:val="24"/>
                <w:lang w:val="uk-UA"/>
              </w:rPr>
              <w:t xml:space="preserve"> </w:t>
            </w:r>
          </w:p>
        </w:tc>
        <w:tc>
          <w:tcPr>
            <w:tcW w:w="851" w:type="dxa"/>
            <w:shd w:val="clear" w:color="auto" w:fill="auto"/>
          </w:tcPr>
          <w:p w:rsidR="003550CA" w:rsidRPr="00AD78E1" w:rsidRDefault="003550CA" w:rsidP="003C57C0">
            <w:pPr>
              <w:rPr>
                <w:bCs/>
                <w:sz w:val="24"/>
                <w:lang w:val="uk-UA"/>
              </w:rPr>
            </w:pPr>
            <w:r w:rsidRPr="00AD78E1">
              <w:rPr>
                <w:bCs/>
                <w:sz w:val="24"/>
                <w:lang w:val="uk-UA"/>
              </w:rPr>
              <w:t>6</w:t>
            </w:r>
          </w:p>
        </w:tc>
        <w:tc>
          <w:tcPr>
            <w:tcW w:w="786" w:type="dxa"/>
            <w:shd w:val="clear" w:color="auto" w:fill="auto"/>
          </w:tcPr>
          <w:p w:rsidR="003550CA" w:rsidRPr="00AD78E1" w:rsidRDefault="003550CA" w:rsidP="003C57C0">
            <w:pPr>
              <w:rPr>
                <w:bCs/>
                <w:sz w:val="24"/>
                <w:lang w:val="uk-UA"/>
              </w:rPr>
            </w:pPr>
          </w:p>
        </w:tc>
        <w:tc>
          <w:tcPr>
            <w:tcW w:w="787" w:type="dxa"/>
            <w:shd w:val="clear" w:color="auto" w:fill="auto"/>
          </w:tcPr>
          <w:p w:rsidR="003550CA" w:rsidRPr="00AD78E1" w:rsidRDefault="003550CA" w:rsidP="003C57C0">
            <w:pPr>
              <w:rPr>
                <w:bCs/>
                <w:sz w:val="24"/>
                <w:lang w:val="uk-UA"/>
              </w:rPr>
            </w:pPr>
          </w:p>
        </w:tc>
        <w:tc>
          <w:tcPr>
            <w:tcW w:w="786" w:type="dxa"/>
            <w:shd w:val="clear" w:color="auto" w:fill="auto"/>
          </w:tcPr>
          <w:p w:rsidR="003550CA" w:rsidRPr="00AD78E1" w:rsidRDefault="003550CA" w:rsidP="003C57C0">
            <w:pPr>
              <w:rPr>
                <w:bCs/>
                <w:sz w:val="24"/>
                <w:lang w:val="uk-UA"/>
              </w:rPr>
            </w:pPr>
          </w:p>
        </w:tc>
        <w:tc>
          <w:tcPr>
            <w:tcW w:w="787" w:type="dxa"/>
            <w:shd w:val="clear" w:color="auto" w:fill="auto"/>
          </w:tcPr>
          <w:p w:rsidR="003550CA" w:rsidRPr="00AD78E1" w:rsidRDefault="003550CA" w:rsidP="003C57C0">
            <w:pPr>
              <w:rPr>
                <w:bCs/>
                <w:sz w:val="24"/>
                <w:lang w:val="uk-UA"/>
              </w:rPr>
            </w:pPr>
          </w:p>
        </w:tc>
        <w:tc>
          <w:tcPr>
            <w:tcW w:w="1009" w:type="dxa"/>
            <w:shd w:val="clear" w:color="auto" w:fill="auto"/>
          </w:tcPr>
          <w:p w:rsidR="003550CA" w:rsidRPr="00AD78E1" w:rsidRDefault="003550CA" w:rsidP="003C57C0">
            <w:pPr>
              <w:jc w:val="center"/>
              <w:rPr>
                <w:bCs/>
                <w:sz w:val="24"/>
                <w:lang w:val="uk-UA"/>
              </w:rPr>
            </w:pPr>
            <w:r w:rsidRPr="00AD78E1">
              <w:rPr>
                <w:bCs/>
                <w:sz w:val="24"/>
                <w:lang w:val="uk-UA"/>
              </w:rPr>
              <w:t>6</w:t>
            </w:r>
          </w:p>
        </w:tc>
      </w:tr>
      <w:tr w:rsidR="003550CA" w:rsidRPr="00AD78E1" w:rsidTr="00753A66">
        <w:tc>
          <w:tcPr>
            <w:tcW w:w="4633" w:type="dxa"/>
            <w:shd w:val="clear" w:color="auto" w:fill="auto"/>
          </w:tcPr>
          <w:p w:rsidR="003550CA" w:rsidRPr="00AD78E1" w:rsidRDefault="003550CA" w:rsidP="003C57C0">
            <w:pPr>
              <w:autoSpaceDE w:val="0"/>
              <w:autoSpaceDN w:val="0"/>
              <w:adjustRightInd w:val="0"/>
              <w:jc w:val="both"/>
              <w:rPr>
                <w:rFonts w:eastAsia="Cambria Italic"/>
                <w:iCs/>
                <w:sz w:val="24"/>
                <w:lang w:val="uk-UA" w:eastAsia="uk-UA"/>
              </w:rPr>
            </w:pPr>
            <w:r w:rsidRPr="00AD78E1">
              <w:rPr>
                <w:rFonts w:eastAsia="Cambria Italic"/>
                <w:iCs/>
                <w:sz w:val="24"/>
                <w:lang w:val="uk-UA" w:eastAsia="uk-UA"/>
              </w:rPr>
              <w:t>Соціально-психологічні проблеми взаємовідносин у трудовому колективі.</w:t>
            </w:r>
          </w:p>
        </w:tc>
        <w:tc>
          <w:tcPr>
            <w:tcW w:w="851" w:type="dxa"/>
            <w:shd w:val="clear" w:color="auto" w:fill="auto"/>
          </w:tcPr>
          <w:p w:rsidR="003550CA" w:rsidRPr="00AD78E1" w:rsidRDefault="003550CA" w:rsidP="003C57C0">
            <w:pPr>
              <w:rPr>
                <w:bCs/>
                <w:sz w:val="24"/>
                <w:lang w:val="uk-UA"/>
              </w:rPr>
            </w:pPr>
            <w:r w:rsidRPr="00AD78E1">
              <w:rPr>
                <w:bCs/>
                <w:sz w:val="24"/>
                <w:lang w:val="uk-UA"/>
              </w:rPr>
              <w:t>6</w:t>
            </w:r>
          </w:p>
        </w:tc>
        <w:tc>
          <w:tcPr>
            <w:tcW w:w="786" w:type="dxa"/>
            <w:shd w:val="clear" w:color="auto" w:fill="auto"/>
          </w:tcPr>
          <w:p w:rsidR="003550CA" w:rsidRPr="00AD78E1" w:rsidRDefault="003550CA" w:rsidP="003C57C0">
            <w:pPr>
              <w:rPr>
                <w:bCs/>
                <w:sz w:val="24"/>
                <w:lang w:val="uk-UA"/>
              </w:rPr>
            </w:pPr>
          </w:p>
        </w:tc>
        <w:tc>
          <w:tcPr>
            <w:tcW w:w="787" w:type="dxa"/>
            <w:shd w:val="clear" w:color="auto" w:fill="auto"/>
          </w:tcPr>
          <w:p w:rsidR="003550CA" w:rsidRPr="00AD78E1" w:rsidRDefault="003550CA" w:rsidP="003C57C0">
            <w:pPr>
              <w:rPr>
                <w:bCs/>
                <w:sz w:val="24"/>
                <w:lang w:val="uk-UA"/>
              </w:rPr>
            </w:pPr>
          </w:p>
        </w:tc>
        <w:tc>
          <w:tcPr>
            <w:tcW w:w="786" w:type="dxa"/>
            <w:shd w:val="clear" w:color="auto" w:fill="auto"/>
          </w:tcPr>
          <w:p w:rsidR="003550CA" w:rsidRPr="00AD78E1" w:rsidRDefault="003550CA" w:rsidP="003C57C0">
            <w:pPr>
              <w:rPr>
                <w:bCs/>
                <w:sz w:val="24"/>
                <w:lang w:val="uk-UA"/>
              </w:rPr>
            </w:pPr>
          </w:p>
        </w:tc>
        <w:tc>
          <w:tcPr>
            <w:tcW w:w="787" w:type="dxa"/>
            <w:shd w:val="clear" w:color="auto" w:fill="auto"/>
          </w:tcPr>
          <w:p w:rsidR="003550CA" w:rsidRPr="00AD78E1" w:rsidRDefault="003550CA" w:rsidP="003C57C0">
            <w:pPr>
              <w:rPr>
                <w:bCs/>
                <w:sz w:val="24"/>
                <w:lang w:val="uk-UA"/>
              </w:rPr>
            </w:pPr>
          </w:p>
        </w:tc>
        <w:tc>
          <w:tcPr>
            <w:tcW w:w="1009" w:type="dxa"/>
            <w:shd w:val="clear" w:color="auto" w:fill="auto"/>
          </w:tcPr>
          <w:p w:rsidR="003550CA" w:rsidRPr="00AD78E1" w:rsidRDefault="003550CA" w:rsidP="003C57C0">
            <w:pPr>
              <w:jc w:val="center"/>
              <w:rPr>
                <w:bCs/>
                <w:sz w:val="24"/>
                <w:lang w:val="uk-UA"/>
              </w:rPr>
            </w:pPr>
            <w:r w:rsidRPr="00AD78E1">
              <w:rPr>
                <w:bCs/>
                <w:sz w:val="24"/>
                <w:lang w:val="uk-UA"/>
              </w:rPr>
              <w:t>6</w:t>
            </w:r>
          </w:p>
        </w:tc>
      </w:tr>
      <w:tr w:rsidR="006E77DA" w:rsidRPr="00AD78E1" w:rsidTr="00753A66">
        <w:tc>
          <w:tcPr>
            <w:tcW w:w="4633" w:type="dxa"/>
            <w:shd w:val="clear" w:color="auto" w:fill="auto"/>
          </w:tcPr>
          <w:p w:rsidR="006E77DA" w:rsidRPr="00AD78E1" w:rsidRDefault="006E77DA" w:rsidP="003C57C0">
            <w:pPr>
              <w:autoSpaceDE w:val="0"/>
              <w:autoSpaceDN w:val="0"/>
              <w:adjustRightInd w:val="0"/>
              <w:jc w:val="both"/>
              <w:rPr>
                <w:rFonts w:eastAsia="Cambria Italic"/>
                <w:iCs/>
                <w:sz w:val="24"/>
                <w:lang w:val="uk-UA" w:eastAsia="uk-UA"/>
              </w:rPr>
            </w:pPr>
            <w:r w:rsidRPr="00AD78E1">
              <w:rPr>
                <w:rFonts w:eastAsia="Cambria Italic"/>
                <w:iCs/>
                <w:sz w:val="24"/>
                <w:lang w:val="uk-UA" w:eastAsia="uk-UA"/>
              </w:rPr>
              <w:t>Психологія професійної діяльності: класифікація професій, психологічні ознаки професійної діяльності, трудовий процес і його компоненти.</w:t>
            </w:r>
          </w:p>
        </w:tc>
        <w:tc>
          <w:tcPr>
            <w:tcW w:w="851" w:type="dxa"/>
            <w:shd w:val="clear" w:color="auto" w:fill="auto"/>
          </w:tcPr>
          <w:p w:rsidR="006E77DA" w:rsidRPr="00AD78E1" w:rsidRDefault="006E77DA" w:rsidP="003C57C0">
            <w:pPr>
              <w:rPr>
                <w:bCs/>
                <w:sz w:val="24"/>
                <w:lang w:val="uk-UA"/>
              </w:rPr>
            </w:pPr>
            <w:r w:rsidRPr="00AD78E1">
              <w:rPr>
                <w:bCs/>
                <w:sz w:val="24"/>
                <w:lang w:val="uk-UA"/>
              </w:rPr>
              <w:t>6</w:t>
            </w:r>
          </w:p>
        </w:tc>
        <w:tc>
          <w:tcPr>
            <w:tcW w:w="786" w:type="dxa"/>
            <w:shd w:val="clear" w:color="auto" w:fill="auto"/>
          </w:tcPr>
          <w:p w:rsidR="006E77DA" w:rsidRPr="00AD78E1" w:rsidRDefault="006E77DA" w:rsidP="003C57C0">
            <w:pPr>
              <w:rPr>
                <w:bCs/>
                <w:sz w:val="24"/>
                <w:lang w:val="uk-UA"/>
              </w:rPr>
            </w:pPr>
          </w:p>
        </w:tc>
        <w:tc>
          <w:tcPr>
            <w:tcW w:w="787" w:type="dxa"/>
            <w:shd w:val="clear" w:color="auto" w:fill="auto"/>
          </w:tcPr>
          <w:p w:rsidR="006E77DA" w:rsidRPr="00AD78E1" w:rsidRDefault="006E77DA" w:rsidP="003C57C0">
            <w:pPr>
              <w:rPr>
                <w:bCs/>
                <w:sz w:val="24"/>
                <w:lang w:val="uk-UA"/>
              </w:rPr>
            </w:pPr>
          </w:p>
        </w:tc>
        <w:tc>
          <w:tcPr>
            <w:tcW w:w="786" w:type="dxa"/>
            <w:shd w:val="clear" w:color="auto" w:fill="auto"/>
          </w:tcPr>
          <w:p w:rsidR="006E77DA" w:rsidRPr="00AD78E1" w:rsidRDefault="006E77DA" w:rsidP="003C57C0">
            <w:pPr>
              <w:rPr>
                <w:bCs/>
                <w:sz w:val="24"/>
                <w:lang w:val="uk-UA"/>
              </w:rPr>
            </w:pPr>
          </w:p>
        </w:tc>
        <w:tc>
          <w:tcPr>
            <w:tcW w:w="787" w:type="dxa"/>
            <w:shd w:val="clear" w:color="auto" w:fill="auto"/>
          </w:tcPr>
          <w:p w:rsidR="006E77DA" w:rsidRPr="00AD78E1" w:rsidRDefault="006E77DA" w:rsidP="003C57C0">
            <w:pPr>
              <w:rPr>
                <w:bCs/>
                <w:sz w:val="24"/>
                <w:lang w:val="uk-UA"/>
              </w:rPr>
            </w:pPr>
          </w:p>
        </w:tc>
        <w:tc>
          <w:tcPr>
            <w:tcW w:w="1009" w:type="dxa"/>
            <w:shd w:val="clear" w:color="auto" w:fill="auto"/>
          </w:tcPr>
          <w:p w:rsidR="006E77DA" w:rsidRPr="00AD78E1" w:rsidRDefault="006E77DA" w:rsidP="003C57C0">
            <w:pPr>
              <w:jc w:val="center"/>
              <w:rPr>
                <w:bCs/>
                <w:sz w:val="24"/>
                <w:lang w:val="uk-UA"/>
              </w:rPr>
            </w:pPr>
            <w:r w:rsidRPr="00AD78E1">
              <w:rPr>
                <w:bCs/>
                <w:sz w:val="24"/>
                <w:lang w:val="uk-UA"/>
              </w:rPr>
              <w:t>6</w:t>
            </w:r>
          </w:p>
        </w:tc>
      </w:tr>
      <w:tr w:rsidR="00D32485" w:rsidRPr="00AD78E1" w:rsidTr="00753A66">
        <w:tc>
          <w:tcPr>
            <w:tcW w:w="4633" w:type="dxa"/>
            <w:shd w:val="clear" w:color="auto" w:fill="auto"/>
          </w:tcPr>
          <w:p w:rsidR="00D32485" w:rsidRPr="00AD78E1" w:rsidRDefault="00D32485" w:rsidP="003C57C0">
            <w:pPr>
              <w:autoSpaceDE w:val="0"/>
              <w:autoSpaceDN w:val="0"/>
              <w:adjustRightInd w:val="0"/>
              <w:jc w:val="both"/>
              <w:rPr>
                <w:rFonts w:eastAsia="Cambria Italic"/>
                <w:iCs/>
                <w:sz w:val="24"/>
                <w:lang w:val="uk-UA" w:eastAsia="uk-UA"/>
              </w:rPr>
            </w:pPr>
            <w:r w:rsidRPr="00AD78E1">
              <w:rPr>
                <w:rFonts w:eastAsia="Cambria Italic"/>
                <w:iCs/>
                <w:sz w:val="24"/>
                <w:lang w:val="uk-UA" w:eastAsia="uk-UA"/>
              </w:rPr>
              <w:t>Психологічні проблеми формування і збереження професійних кадрів: профорієнтація, профінформація, профвиховання, профконсультація, профпідготовка і перепідготовка.</w:t>
            </w:r>
            <w:r w:rsidRPr="00AD78E1">
              <w:rPr>
                <w:bCs/>
                <w:sz w:val="24"/>
                <w:lang w:val="uk-UA"/>
              </w:rPr>
              <w:t xml:space="preserve"> </w:t>
            </w:r>
          </w:p>
        </w:tc>
        <w:tc>
          <w:tcPr>
            <w:tcW w:w="851" w:type="dxa"/>
            <w:shd w:val="clear" w:color="auto" w:fill="auto"/>
          </w:tcPr>
          <w:p w:rsidR="00D32485" w:rsidRPr="00AD78E1" w:rsidRDefault="00D32485" w:rsidP="003C57C0">
            <w:pPr>
              <w:rPr>
                <w:bCs/>
                <w:sz w:val="24"/>
                <w:lang w:val="uk-UA"/>
              </w:rPr>
            </w:pPr>
            <w:r w:rsidRPr="00AD78E1">
              <w:rPr>
                <w:bCs/>
                <w:sz w:val="24"/>
                <w:lang w:val="uk-UA"/>
              </w:rPr>
              <w:t>6</w:t>
            </w:r>
          </w:p>
        </w:tc>
        <w:tc>
          <w:tcPr>
            <w:tcW w:w="786" w:type="dxa"/>
            <w:shd w:val="clear" w:color="auto" w:fill="auto"/>
          </w:tcPr>
          <w:p w:rsidR="00D32485" w:rsidRPr="00AD78E1" w:rsidRDefault="00D32485" w:rsidP="003C57C0">
            <w:pPr>
              <w:rPr>
                <w:bCs/>
                <w:sz w:val="24"/>
                <w:lang w:val="uk-UA"/>
              </w:rPr>
            </w:pPr>
          </w:p>
        </w:tc>
        <w:tc>
          <w:tcPr>
            <w:tcW w:w="787" w:type="dxa"/>
            <w:shd w:val="clear" w:color="auto" w:fill="auto"/>
          </w:tcPr>
          <w:p w:rsidR="00D32485" w:rsidRPr="00AD78E1" w:rsidRDefault="00D32485" w:rsidP="003C57C0">
            <w:pPr>
              <w:rPr>
                <w:bCs/>
                <w:sz w:val="24"/>
                <w:lang w:val="uk-UA"/>
              </w:rPr>
            </w:pPr>
          </w:p>
        </w:tc>
        <w:tc>
          <w:tcPr>
            <w:tcW w:w="786" w:type="dxa"/>
            <w:shd w:val="clear" w:color="auto" w:fill="auto"/>
          </w:tcPr>
          <w:p w:rsidR="00D32485" w:rsidRPr="00AD78E1" w:rsidRDefault="00D32485" w:rsidP="003C57C0">
            <w:pPr>
              <w:rPr>
                <w:bCs/>
                <w:sz w:val="24"/>
                <w:lang w:val="uk-UA"/>
              </w:rPr>
            </w:pPr>
          </w:p>
        </w:tc>
        <w:tc>
          <w:tcPr>
            <w:tcW w:w="787" w:type="dxa"/>
            <w:shd w:val="clear" w:color="auto" w:fill="auto"/>
          </w:tcPr>
          <w:p w:rsidR="00D32485" w:rsidRPr="00AD78E1" w:rsidRDefault="00D32485" w:rsidP="003C57C0">
            <w:pPr>
              <w:rPr>
                <w:bCs/>
                <w:sz w:val="24"/>
                <w:lang w:val="uk-UA"/>
              </w:rPr>
            </w:pPr>
          </w:p>
        </w:tc>
        <w:tc>
          <w:tcPr>
            <w:tcW w:w="1009" w:type="dxa"/>
            <w:shd w:val="clear" w:color="auto" w:fill="auto"/>
          </w:tcPr>
          <w:p w:rsidR="00D32485" w:rsidRPr="00AD78E1" w:rsidRDefault="00D32485" w:rsidP="003C57C0">
            <w:pPr>
              <w:jc w:val="center"/>
              <w:rPr>
                <w:bCs/>
                <w:sz w:val="24"/>
                <w:lang w:val="uk-UA"/>
              </w:rPr>
            </w:pPr>
            <w:r w:rsidRPr="00AD78E1">
              <w:rPr>
                <w:bCs/>
                <w:sz w:val="24"/>
                <w:lang w:val="uk-UA"/>
              </w:rPr>
              <w:t>6</w:t>
            </w:r>
          </w:p>
        </w:tc>
      </w:tr>
      <w:tr w:rsidR="003550CA" w:rsidRPr="00AD78E1" w:rsidTr="00753A66">
        <w:tc>
          <w:tcPr>
            <w:tcW w:w="4633" w:type="dxa"/>
            <w:shd w:val="clear" w:color="auto" w:fill="auto"/>
          </w:tcPr>
          <w:p w:rsidR="003550CA" w:rsidRPr="00AD78E1" w:rsidRDefault="003550CA" w:rsidP="003C57C0">
            <w:pPr>
              <w:autoSpaceDE w:val="0"/>
              <w:autoSpaceDN w:val="0"/>
              <w:adjustRightInd w:val="0"/>
              <w:jc w:val="both"/>
              <w:rPr>
                <w:rFonts w:eastAsia="Cambria Italic"/>
                <w:iCs/>
                <w:sz w:val="24"/>
                <w:lang w:val="uk-UA" w:eastAsia="uk-UA"/>
              </w:rPr>
            </w:pPr>
            <w:r w:rsidRPr="00AD78E1">
              <w:rPr>
                <w:bCs/>
                <w:sz w:val="24"/>
                <w:lang w:val="uk-UA"/>
              </w:rPr>
              <w:t>Разом за розділом 2</w:t>
            </w:r>
          </w:p>
        </w:tc>
        <w:tc>
          <w:tcPr>
            <w:tcW w:w="851" w:type="dxa"/>
            <w:shd w:val="clear" w:color="auto" w:fill="auto"/>
          </w:tcPr>
          <w:p w:rsidR="003550CA" w:rsidRPr="00AD78E1" w:rsidRDefault="006E77DA" w:rsidP="003C57C0">
            <w:pPr>
              <w:rPr>
                <w:bCs/>
                <w:sz w:val="24"/>
                <w:lang w:val="uk-UA"/>
              </w:rPr>
            </w:pPr>
            <w:r w:rsidRPr="00AD78E1">
              <w:rPr>
                <w:bCs/>
                <w:sz w:val="24"/>
                <w:lang w:val="uk-UA"/>
              </w:rPr>
              <w:t>3</w:t>
            </w:r>
            <w:r w:rsidR="00D32485" w:rsidRPr="00AD78E1">
              <w:rPr>
                <w:bCs/>
                <w:sz w:val="24"/>
                <w:lang w:val="uk-UA"/>
              </w:rPr>
              <w:t>6</w:t>
            </w:r>
          </w:p>
        </w:tc>
        <w:tc>
          <w:tcPr>
            <w:tcW w:w="786" w:type="dxa"/>
            <w:shd w:val="clear" w:color="auto" w:fill="auto"/>
          </w:tcPr>
          <w:p w:rsidR="003550CA" w:rsidRPr="00AD78E1" w:rsidRDefault="006E77DA" w:rsidP="003C57C0">
            <w:pPr>
              <w:rPr>
                <w:bCs/>
                <w:sz w:val="24"/>
                <w:lang w:val="uk-UA"/>
              </w:rPr>
            </w:pPr>
            <w:r w:rsidRPr="00AD78E1">
              <w:rPr>
                <w:bCs/>
                <w:sz w:val="24"/>
                <w:lang w:val="uk-UA"/>
              </w:rPr>
              <w:t>2</w:t>
            </w:r>
          </w:p>
        </w:tc>
        <w:tc>
          <w:tcPr>
            <w:tcW w:w="787" w:type="dxa"/>
            <w:shd w:val="clear" w:color="auto" w:fill="auto"/>
          </w:tcPr>
          <w:p w:rsidR="003550CA" w:rsidRPr="00AD78E1" w:rsidRDefault="006E77DA" w:rsidP="003C57C0">
            <w:pPr>
              <w:rPr>
                <w:bCs/>
                <w:sz w:val="24"/>
                <w:lang w:val="uk-UA"/>
              </w:rPr>
            </w:pPr>
            <w:r w:rsidRPr="00AD78E1">
              <w:rPr>
                <w:bCs/>
                <w:sz w:val="24"/>
                <w:lang w:val="uk-UA"/>
              </w:rPr>
              <w:t>4</w:t>
            </w:r>
          </w:p>
        </w:tc>
        <w:tc>
          <w:tcPr>
            <w:tcW w:w="786" w:type="dxa"/>
            <w:shd w:val="clear" w:color="auto" w:fill="auto"/>
          </w:tcPr>
          <w:p w:rsidR="003550CA" w:rsidRPr="00AD78E1" w:rsidRDefault="003550CA" w:rsidP="003C57C0">
            <w:pPr>
              <w:rPr>
                <w:bCs/>
                <w:sz w:val="24"/>
                <w:lang w:val="uk-UA"/>
              </w:rPr>
            </w:pPr>
          </w:p>
        </w:tc>
        <w:tc>
          <w:tcPr>
            <w:tcW w:w="787" w:type="dxa"/>
            <w:shd w:val="clear" w:color="auto" w:fill="auto"/>
          </w:tcPr>
          <w:p w:rsidR="003550CA" w:rsidRPr="00AD78E1" w:rsidRDefault="003550CA" w:rsidP="003C57C0">
            <w:pPr>
              <w:rPr>
                <w:bCs/>
                <w:sz w:val="24"/>
                <w:lang w:val="uk-UA"/>
              </w:rPr>
            </w:pPr>
          </w:p>
        </w:tc>
        <w:tc>
          <w:tcPr>
            <w:tcW w:w="1009" w:type="dxa"/>
            <w:shd w:val="clear" w:color="auto" w:fill="auto"/>
          </w:tcPr>
          <w:p w:rsidR="003550CA" w:rsidRPr="00AD78E1" w:rsidRDefault="00D32485" w:rsidP="003C57C0">
            <w:pPr>
              <w:jc w:val="center"/>
              <w:rPr>
                <w:bCs/>
                <w:sz w:val="24"/>
                <w:lang w:val="uk-UA"/>
              </w:rPr>
            </w:pPr>
            <w:r w:rsidRPr="00AD78E1">
              <w:rPr>
                <w:bCs/>
                <w:sz w:val="24"/>
                <w:lang w:val="uk-UA"/>
              </w:rPr>
              <w:t>30</w:t>
            </w:r>
          </w:p>
        </w:tc>
      </w:tr>
      <w:tr w:rsidR="004556EF" w:rsidRPr="00AD78E1" w:rsidTr="003C57C0">
        <w:tc>
          <w:tcPr>
            <w:tcW w:w="9639" w:type="dxa"/>
            <w:gridSpan w:val="7"/>
            <w:shd w:val="clear" w:color="auto" w:fill="auto"/>
          </w:tcPr>
          <w:p w:rsidR="004556EF" w:rsidRPr="00AD78E1" w:rsidRDefault="004556EF" w:rsidP="004556EF">
            <w:pPr>
              <w:rPr>
                <w:b/>
                <w:bCs/>
                <w:iCs/>
                <w:sz w:val="24"/>
                <w:lang w:val="uk-UA"/>
              </w:rPr>
            </w:pPr>
            <w:r w:rsidRPr="00AD78E1">
              <w:rPr>
                <w:b/>
                <w:bCs/>
                <w:sz w:val="24"/>
                <w:lang w:val="uk-UA"/>
              </w:rPr>
              <w:t xml:space="preserve">Розділ дисципліни 2. </w:t>
            </w:r>
            <w:r w:rsidRPr="00AD78E1">
              <w:rPr>
                <w:sz w:val="24"/>
                <w:lang w:val="uk-UA"/>
              </w:rPr>
              <w:t>Психологія професійної діяльності. Психофізіологічні основи трудової діяльності.</w:t>
            </w:r>
          </w:p>
        </w:tc>
      </w:tr>
      <w:tr w:rsidR="003550CA" w:rsidRPr="00AD78E1" w:rsidTr="00753A66">
        <w:tc>
          <w:tcPr>
            <w:tcW w:w="4633" w:type="dxa"/>
            <w:shd w:val="clear" w:color="auto" w:fill="auto"/>
          </w:tcPr>
          <w:p w:rsidR="003550CA" w:rsidRPr="00AD78E1" w:rsidRDefault="003550CA" w:rsidP="003C57C0">
            <w:pPr>
              <w:autoSpaceDE w:val="0"/>
              <w:autoSpaceDN w:val="0"/>
              <w:adjustRightInd w:val="0"/>
              <w:jc w:val="both"/>
              <w:rPr>
                <w:bCs/>
                <w:sz w:val="24"/>
                <w:lang w:val="uk-UA"/>
              </w:rPr>
            </w:pPr>
            <w:r w:rsidRPr="00AD78E1">
              <w:rPr>
                <w:bCs/>
                <w:sz w:val="24"/>
                <w:lang w:val="uk-UA" w:eastAsia="uk-UA"/>
              </w:rPr>
              <w:t>Кризи професійного становлення та методи їх психогігієнічного подолання.</w:t>
            </w:r>
          </w:p>
        </w:tc>
        <w:tc>
          <w:tcPr>
            <w:tcW w:w="851" w:type="dxa"/>
            <w:shd w:val="clear" w:color="auto" w:fill="auto"/>
          </w:tcPr>
          <w:p w:rsidR="003550CA" w:rsidRPr="00AD78E1" w:rsidRDefault="003550CA" w:rsidP="003C57C0">
            <w:pPr>
              <w:rPr>
                <w:bCs/>
                <w:sz w:val="24"/>
                <w:lang w:val="uk-UA"/>
              </w:rPr>
            </w:pPr>
            <w:r w:rsidRPr="00AD78E1">
              <w:rPr>
                <w:bCs/>
                <w:sz w:val="24"/>
                <w:lang w:val="uk-UA"/>
              </w:rPr>
              <w:t>2</w:t>
            </w:r>
          </w:p>
        </w:tc>
        <w:tc>
          <w:tcPr>
            <w:tcW w:w="786" w:type="dxa"/>
            <w:shd w:val="clear" w:color="auto" w:fill="auto"/>
          </w:tcPr>
          <w:p w:rsidR="003550CA" w:rsidRPr="00AD78E1" w:rsidRDefault="003550CA" w:rsidP="003C57C0">
            <w:pPr>
              <w:jc w:val="center"/>
              <w:rPr>
                <w:bCs/>
                <w:sz w:val="24"/>
                <w:lang w:val="uk-UA"/>
              </w:rPr>
            </w:pPr>
            <w:r w:rsidRPr="00AD78E1">
              <w:rPr>
                <w:bCs/>
                <w:sz w:val="24"/>
                <w:lang w:val="uk-UA"/>
              </w:rPr>
              <w:t>2</w:t>
            </w:r>
          </w:p>
        </w:tc>
        <w:tc>
          <w:tcPr>
            <w:tcW w:w="787" w:type="dxa"/>
            <w:shd w:val="clear" w:color="auto" w:fill="auto"/>
          </w:tcPr>
          <w:p w:rsidR="003550CA" w:rsidRPr="00AD78E1" w:rsidRDefault="003550CA" w:rsidP="003C57C0">
            <w:pPr>
              <w:rPr>
                <w:bCs/>
                <w:sz w:val="24"/>
                <w:lang w:val="uk-UA"/>
              </w:rPr>
            </w:pPr>
          </w:p>
        </w:tc>
        <w:tc>
          <w:tcPr>
            <w:tcW w:w="786" w:type="dxa"/>
            <w:shd w:val="clear" w:color="auto" w:fill="auto"/>
          </w:tcPr>
          <w:p w:rsidR="003550CA" w:rsidRPr="00AD78E1" w:rsidRDefault="003550CA" w:rsidP="003C57C0">
            <w:pPr>
              <w:rPr>
                <w:bCs/>
                <w:sz w:val="24"/>
                <w:lang w:val="uk-UA"/>
              </w:rPr>
            </w:pPr>
          </w:p>
        </w:tc>
        <w:tc>
          <w:tcPr>
            <w:tcW w:w="787" w:type="dxa"/>
            <w:shd w:val="clear" w:color="auto" w:fill="auto"/>
          </w:tcPr>
          <w:p w:rsidR="003550CA" w:rsidRPr="00AD78E1" w:rsidRDefault="003550CA" w:rsidP="003C57C0">
            <w:pPr>
              <w:rPr>
                <w:bCs/>
                <w:sz w:val="24"/>
                <w:lang w:val="uk-UA"/>
              </w:rPr>
            </w:pPr>
          </w:p>
        </w:tc>
        <w:tc>
          <w:tcPr>
            <w:tcW w:w="1009" w:type="dxa"/>
            <w:shd w:val="clear" w:color="auto" w:fill="auto"/>
          </w:tcPr>
          <w:p w:rsidR="003550CA" w:rsidRPr="00AD78E1" w:rsidRDefault="003550CA" w:rsidP="003C57C0">
            <w:pPr>
              <w:rPr>
                <w:bCs/>
                <w:sz w:val="24"/>
                <w:lang w:val="uk-UA"/>
              </w:rPr>
            </w:pPr>
          </w:p>
        </w:tc>
      </w:tr>
      <w:tr w:rsidR="003550CA" w:rsidRPr="00AD78E1" w:rsidTr="00753A66">
        <w:tc>
          <w:tcPr>
            <w:tcW w:w="4633" w:type="dxa"/>
            <w:shd w:val="clear" w:color="auto" w:fill="auto"/>
          </w:tcPr>
          <w:p w:rsidR="003550CA" w:rsidRPr="00AD78E1" w:rsidRDefault="003550CA" w:rsidP="003C57C0">
            <w:pPr>
              <w:jc w:val="both"/>
              <w:rPr>
                <w:bCs/>
                <w:sz w:val="24"/>
                <w:lang w:val="uk-UA"/>
              </w:rPr>
            </w:pPr>
            <w:r w:rsidRPr="00AD78E1">
              <w:rPr>
                <w:bCs/>
                <w:sz w:val="24"/>
                <w:lang w:val="uk-UA"/>
              </w:rPr>
              <w:t xml:space="preserve">Теми 3. </w:t>
            </w:r>
            <w:r w:rsidRPr="00AD78E1">
              <w:rPr>
                <w:sz w:val="24"/>
                <w:lang w:val="uk-UA"/>
              </w:rPr>
              <w:t>Предмет, засоби, знаряддя, умови праці як компоненти трудового поста. Вимоги до фізичних і хімічних факторів робочого середовища та небезпечних умов праці.</w:t>
            </w:r>
          </w:p>
        </w:tc>
        <w:tc>
          <w:tcPr>
            <w:tcW w:w="851" w:type="dxa"/>
            <w:shd w:val="clear" w:color="auto" w:fill="auto"/>
          </w:tcPr>
          <w:p w:rsidR="003550CA" w:rsidRPr="00AD78E1" w:rsidRDefault="003550CA" w:rsidP="003C57C0">
            <w:pPr>
              <w:rPr>
                <w:bCs/>
                <w:sz w:val="24"/>
                <w:lang w:val="uk-UA"/>
              </w:rPr>
            </w:pPr>
            <w:r w:rsidRPr="00AD78E1">
              <w:rPr>
                <w:bCs/>
                <w:sz w:val="24"/>
                <w:lang w:val="uk-UA"/>
              </w:rPr>
              <w:t>2</w:t>
            </w:r>
          </w:p>
        </w:tc>
        <w:tc>
          <w:tcPr>
            <w:tcW w:w="786" w:type="dxa"/>
            <w:shd w:val="clear" w:color="auto" w:fill="auto"/>
          </w:tcPr>
          <w:p w:rsidR="003550CA" w:rsidRPr="00AD78E1" w:rsidRDefault="003550CA" w:rsidP="003C57C0">
            <w:pPr>
              <w:rPr>
                <w:bCs/>
                <w:sz w:val="24"/>
                <w:lang w:val="uk-UA"/>
              </w:rPr>
            </w:pPr>
          </w:p>
        </w:tc>
        <w:tc>
          <w:tcPr>
            <w:tcW w:w="787" w:type="dxa"/>
            <w:shd w:val="clear" w:color="auto" w:fill="auto"/>
          </w:tcPr>
          <w:p w:rsidR="003550CA" w:rsidRPr="00AD78E1" w:rsidRDefault="003550CA" w:rsidP="003C57C0">
            <w:pPr>
              <w:jc w:val="center"/>
              <w:rPr>
                <w:bCs/>
                <w:sz w:val="24"/>
                <w:lang w:val="uk-UA"/>
              </w:rPr>
            </w:pPr>
            <w:r w:rsidRPr="00AD78E1">
              <w:rPr>
                <w:bCs/>
                <w:sz w:val="24"/>
                <w:lang w:val="uk-UA"/>
              </w:rPr>
              <w:t>2</w:t>
            </w:r>
          </w:p>
        </w:tc>
        <w:tc>
          <w:tcPr>
            <w:tcW w:w="786" w:type="dxa"/>
            <w:shd w:val="clear" w:color="auto" w:fill="auto"/>
          </w:tcPr>
          <w:p w:rsidR="003550CA" w:rsidRPr="00AD78E1" w:rsidRDefault="003550CA" w:rsidP="003C57C0">
            <w:pPr>
              <w:rPr>
                <w:bCs/>
                <w:sz w:val="24"/>
                <w:lang w:val="uk-UA"/>
              </w:rPr>
            </w:pPr>
          </w:p>
        </w:tc>
        <w:tc>
          <w:tcPr>
            <w:tcW w:w="787" w:type="dxa"/>
            <w:shd w:val="clear" w:color="auto" w:fill="auto"/>
          </w:tcPr>
          <w:p w:rsidR="003550CA" w:rsidRPr="00AD78E1" w:rsidRDefault="003550CA" w:rsidP="003C57C0">
            <w:pPr>
              <w:rPr>
                <w:bCs/>
                <w:sz w:val="24"/>
                <w:lang w:val="uk-UA"/>
              </w:rPr>
            </w:pPr>
          </w:p>
        </w:tc>
        <w:tc>
          <w:tcPr>
            <w:tcW w:w="1009" w:type="dxa"/>
            <w:shd w:val="clear" w:color="auto" w:fill="auto"/>
          </w:tcPr>
          <w:p w:rsidR="003550CA" w:rsidRPr="00AD78E1" w:rsidRDefault="003550CA" w:rsidP="003C57C0">
            <w:pPr>
              <w:rPr>
                <w:bCs/>
                <w:sz w:val="24"/>
                <w:lang w:val="uk-UA"/>
              </w:rPr>
            </w:pPr>
          </w:p>
        </w:tc>
      </w:tr>
      <w:tr w:rsidR="003550CA" w:rsidRPr="00AD78E1" w:rsidTr="00753A66">
        <w:tc>
          <w:tcPr>
            <w:tcW w:w="4633" w:type="dxa"/>
            <w:shd w:val="clear" w:color="auto" w:fill="auto"/>
          </w:tcPr>
          <w:p w:rsidR="003550CA" w:rsidRPr="00AD78E1" w:rsidRDefault="003550CA" w:rsidP="003C57C0">
            <w:pPr>
              <w:jc w:val="both"/>
              <w:rPr>
                <w:bCs/>
                <w:sz w:val="24"/>
                <w:lang w:val="uk-UA"/>
              </w:rPr>
            </w:pPr>
            <w:r w:rsidRPr="00AD78E1">
              <w:rPr>
                <w:bCs/>
                <w:sz w:val="24"/>
                <w:lang w:val="uk-UA"/>
              </w:rPr>
              <w:t xml:space="preserve">Тема 4. </w:t>
            </w:r>
            <w:r w:rsidRPr="00AD78E1">
              <w:rPr>
                <w:sz w:val="24"/>
                <w:lang w:val="uk-UA"/>
              </w:rPr>
              <w:t xml:space="preserve">Психофізіологічне, психологічне та фізичне здоров'я працюючих як відображення стану нервових процесів, його критерії оцінки. Методи дослідження психофізіологічних функцій та </w:t>
            </w:r>
            <w:r w:rsidRPr="00AD78E1">
              <w:rPr>
                <w:sz w:val="24"/>
                <w:lang w:val="uk-UA"/>
              </w:rPr>
              <w:lastRenderedPageBreak/>
              <w:t>психологічних якостей з метою збереження здоров'я працівників, запобігання професійних захворювань та виникнення травмування на виробництві.</w:t>
            </w:r>
            <w:r w:rsidRPr="00AD78E1">
              <w:rPr>
                <w:bCs/>
                <w:sz w:val="24"/>
                <w:lang w:val="uk-UA"/>
              </w:rPr>
              <w:t xml:space="preserve"> </w:t>
            </w:r>
          </w:p>
        </w:tc>
        <w:tc>
          <w:tcPr>
            <w:tcW w:w="851" w:type="dxa"/>
            <w:shd w:val="clear" w:color="auto" w:fill="auto"/>
          </w:tcPr>
          <w:p w:rsidR="003550CA" w:rsidRPr="00AD78E1" w:rsidRDefault="003550CA" w:rsidP="003C57C0">
            <w:pPr>
              <w:rPr>
                <w:bCs/>
                <w:sz w:val="24"/>
                <w:lang w:val="uk-UA"/>
              </w:rPr>
            </w:pPr>
            <w:r w:rsidRPr="00AD78E1">
              <w:rPr>
                <w:bCs/>
                <w:sz w:val="24"/>
                <w:lang w:val="uk-UA"/>
              </w:rPr>
              <w:lastRenderedPageBreak/>
              <w:t>2</w:t>
            </w:r>
          </w:p>
        </w:tc>
        <w:tc>
          <w:tcPr>
            <w:tcW w:w="786" w:type="dxa"/>
            <w:shd w:val="clear" w:color="auto" w:fill="auto"/>
          </w:tcPr>
          <w:p w:rsidR="003550CA" w:rsidRPr="00AD78E1" w:rsidRDefault="003550CA" w:rsidP="003C57C0">
            <w:pPr>
              <w:rPr>
                <w:bCs/>
                <w:sz w:val="24"/>
                <w:lang w:val="uk-UA"/>
              </w:rPr>
            </w:pPr>
          </w:p>
        </w:tc>
        <w:tc>
          <w:tcPr>
            <w:tcW w:w="787" w:type="dxa"/>
            <w:shd w:val="clear" w:color="auto" w:fill="auto"/>
          </w:tcPr>
          <w:p w:rsidR="003550CA" w:rsidRPr="00AD78E1" w:rsidRDefault="003550CA" w:rsidP="003C57C0">
            <w:pPr>
              <w:jc w:val="center"/>
              <w:rPr>
                <w:bCs/>
                <w:sz w:val="24"/>
                <w:lang w:val="uk-UA"/>
              </w:rPr>
            </w:pPr>
            <w:r w:rsidRPr="00AD78E1">
              <w:rPr>
                <w:bCs/>
                <w:sz w:val="24"/>
                <w:lang w:val="uk-UA"/>
              </w:rPr>
              <w:t>2</w:t>
            </w:r>
          </w:p>
        </w:tc>
        <w:tc>
          <w:tcPr>
            <w:tcW w:w="786" w:type="dxa"/>
            <w:shd w:val="clear" w:color="auto" w:fill="auto"/>
          </w:tcPr>
          <w:p w:rsidR="003550CA" w:rsidRPr="00AD78E1" w:rsidRDefault="003550CA" w:rsidP="003C57C0">
            <w:pPr>
              <w:rPr>
                <w:bCs/>
                <w:sz w:val="24"/>
                <w:lang w:val="uk-UA"/>
              </w:rPr>
            </w:pPr>
          </w:p>
        </w:tc>
        <w:tc>
          <w:tcPr>
            <w:tcW w:w="787" w:type="dxa"/>
            <w:shd w:val="clear" w:color="auto" w:fill="auto"/>
          </w:tcPr>
          <w:p w:rsidR="003550CA" w:rsidRPr="00AD78E1" w:rsidRDefault="003550CA" w:rsidP="003C57C0">
            <w:pPr>
              <w:rPr>
                <w:bCs/>
                <w:sz w:val="24"/>
                <w:lang w:val="uk-UA"/>
              </w:rPr>
            </w:pPr>
          </w:p>
        </w:tc>
        <w:tc>
          <w:tcPr>
            <w:tcW w:w="1009" w:type="dxa"/>
            <w:shd w:val="clear" w:color="auto" w:fill="auto"/>
          </w:tcPr>
          <w:p w:rsidR="003550CA" w:rsidRPr="00AD78E1" w:rsidRDefault="003550CA" w:rsidP="003C57C0">
            <w:pPr>
              <w:rPr>
                <w:bCs/>
                <w:sz w:val="24"/>
                <w:lang w:val="uk-UA"/>
              </w:rPr>
            </w:pPr>
          </w:p>
        </w:tc>
      </w:tr>
      <w:tr w:rsidR="00C4150D" w:rsidRPr="00AD78E1" w:rsidTr="00753A66">
        <w:tc>
          <w:tcPr>
            <w:tcW w:w="4633" w:type="dxa"/>
            <w:shd w:val="clear" w:color="auto" w:fill="auto"/>
          </w:tcPr>
          <w:p w:rsidR="00C4150D" w:rsidRPr="00AD78E1" w:rsidRDefault="007B61B6" w:rsidP="00916557">
            <w:pPr>
              <w:autoSpaceDE w:val="0"/>
              <w:autoSpaceDN w:val="0"/>
              <w:adjustRightInd w:val="0"/>
              <w:jc w:val="both"/>
              <w:rPr>
                <w:rFonts w:eastAsia="Cambria Italic"/>
                <w:iCs/>
                <w:sz w:val="24"/>
                <w:lang w:val="uk-UA" w:eastAsia="uk-UA"/>
              </w:rPr>
            </w:pPr>
            <w:r w:rsidRPr="00AD78E1">
              <w:rPr>
                <w:rFonts w:eastAsia="Cambria Italic"/>
                <w:iCs/>
                <w:sz w:val="24"/>
                <w:lang w:val="uk-UA" w:eastAsia="uk-UA"/>
              </w:rPr>
              <w:lastRenderedPageBreak/>
              <w:t>Методи психології праці. Класифікація методів психологічного</w:t>
            </w:r>
            <w:r w:rsidR="00916557" w:rsidRPr="00AD78E1">
              <w:rPr>
                <w:rFonts w:eastAsia="Cambria Italic"/>
                <w:iCs/>
                <w:sz w:val="24"/>
                <w:lang w:val="uk-UA" w:eastAsia="uk-UA"/>
              </w:rPr>
              <w:t xml:space="preserve"> </w:t>
            </w:r>
            <w:r w:rsidRPr="00AD78E1">
              <w:rPr>
                <w:rFonts w:eastAsia="Cambria Italic"/>
                <w:iCs/>
                <w:sz w:val="24"/>
                <w:lang w:val="uk-UA" w:eastAsia="uk-UA"/>
              </w:rPr>
              <w:t>дослідження.</w:t>
            </w:r>
          </w:p>
        </w:tc>
        <w:tc>
          <w:tcPr>
            <w:tcW w:w="851" w:type="dxa"/>
            <w:shd w:val="clear" w:color="auto" w:fill="auto"/>
          </w:tcPr>
          <w:p w:rsidR="00C4150D" w:rsidRPr="00AD78E1" w:rsidRDefault="00647185" w:rsidP="00853C62">
            <w:pPr>
              <w:rPr>
                <w:bCs/>
                <w:sz w:val="24"/>
                <w:lang w:val="uk-UA"/>
              </w:rPr>
            </w:pPr>
            <w:r w:rsidRPr="00AD78E1">
              <w:rPr>
                <w:bCs/>
                <w:sz w:val="24"/>
                <w:lang w:val="uk-UA"/>
              </w:rPr>
              <w:t>6</w:t>
            </w:r>
          </w:p>
        </w:tc>
        <w:tc>
          <w:tcPr>
            <w:tcW w:w="786" w:type="dxa"/>
            <w:shd w:val="clear" w:color="auto" w:fill="auto"/>
          </w:tcPr>
          <w:p w:rsidR="00C4150D" w:rsidRPr="00AD78E1" w:rsidRDefault="00C4150D" w:rsidP="00853C62">
            <w:pPr>
              <w:rPr>
                <w:bCs/>
                <w:sz w:val="24"/>
                <w:lang w:val="uk-UA"/>
              </w:rPr>
            </w:pPr>
          </w:p>
        </w:tc>
        <w:tc>
          <w:tcPr>
            <w:tcW w:w="787" w:type="dxa"/>
            <w:shd w:val="clear" w:color="auto" w:fill="auto"/>
          </w:tcPr>
          <w:p w:rsidR="00C4150D" w:rsidRPr="00AD78E1" w:rsidRDefault="00C4150D" w:rsidP="00853C62">
            <w:pPr>
              <w:rPr>
                <w:bCs/>
                <w:sz w:val="24"/>
                <w:lang w:val="uk-UA"/>
              </w:rPr>
            </w:pPr>
          </w:p>
        </w:tc>
        <w:tc>
          <w:tcPr>
            <w:tcW w:w="786" w:type="dxa"/>
            <w:shd w:val="clear" w:color="auto" w:fill="auto"/>
          </w:tcPr>
          <w:p w:rsidR="00C4150D" w:rsidRPr="00AD78E1" w:rsidRDefault="00C4150D" w:rsidP="00853C62">
            <w:pPr>
              <w:rPr>
                <w:bCs/>
                <w:sz w:val="24"/>
                <w:lang w:val="uk-UA"/>
              </w:rPr>
            </w:pPr>
          </w:p>
        </w:tc>
        <w:tc>
          <w:tcPr>
            <w:tcW w:w="787" w:type="dxa"/>
            <w:shd w:val="clear" w:color="auto" w:fill="auto"/>
          </w:tcPr>
          <w:p w:rsidR="00C4150D" w:rsidRPr="00AD78E1" w:rsidRDefault="00C4150D" w:rsidP="00853C62">
            <w:pPr>
              <w:rPr>
                <w:bCs/>
                <w:sz w:val="24"/>
                <w:lang w:val="uk-UA"/>
              </w:rPr>
            </w:pPr>
          </w:p>
        </w:tc>
        <w:tc>
          <w:tcPr>
            <w:tcW w:w="1009" w:type="dxa"/>
            <w:shd w:val="clear" w:color="auto" w:fill="auto"/>
          </w:tcPr>
          <w:p w:rsidR="00C4150D" w:rsidRPr="00AD78E1" w:rsidRDefault="00C4150D" w:rsidP="00633B9E">
            <w:pPr>
              <w:jc w:val="center"/>
              <w:rPr>
                <w:bCs/>
                <w:sz w:val="24"/>
                <w:lang w:val="uk-UA"/>
              </w:rPr>
            </w:pPr>
            <w:r w:rsidRPr="00AD78E1">
              <w:rPr>
                <w:bCs/>
                <w:sz w:val="24"/>
                <w:lang w:val="uk-UA"/>
              </w:rPr>
              <w:t>6</w:t>
            </w:r>
          </w:p>
        </w:tc>
      </w:tr>
      <w:tr w:rsidR="00C4150D" w:rsidRPr="00AD78E1" w:rsidTr="00753A66">
        <w:tc>
          <w:tcPr>
            <w:tcW w:w="4633" w:type="dxa"/>
            <w:shd w:val="clear" w:color="auto" w:fill="auto"/>
          </w:tcPr>
          <w:p w:rsidR="006205C5" w:rsidRPr="00AD78E1" w:rsidRDefault="003533B0" w:rsidP="00916557">
            <w:pPr>
              <w:jc w:val="both"/>
              <w:rPr>
                <w:rFonts w:eastAsia="Cambria Italic"/>
                <w:iCs/>
                <w:sz w:val="24"/>
                <w:lang w:val="uk-UA" w:eastAsia="uk-UA"/>
              </w:rPr>
            </w:pPr>
            <w:r w:rsidRPr="00AD78E1">
              <w:rPr>
                <w:rFonts w:eastAsia="Cambria Italic"/>
                <w:iCs/>
                <w:sz w:val="24"/>
                <w:lang w:val="uk-UA" w:eastAsia="uk-UA"/>
              </w:rPr>
              <w:t>Психологічне професіографування.</w:t>
            </w:r>
          </w:p>
        </w:tc>
        <w:tc>
          <w:tcPr>
            <w:tcW w:w="851" w:type="dxa"/>
            <w:shd w:val="clear" w:color="auto" w:fill="auto"/>
          </w:tcPr>
          <w:p w:rsidR="00C4150D" w:rsidRPr="00AD78E1" w:rsidRDefault="00647185" w:rsidP="00853C62">
            <w:pPr>
              <w:rPr>
                <w:bCs/>
                <w:sz w:val="24"/>
                <w:lang w:val="uk-UA"/>
              </w:rPr>
            </w:pPr>
            <w:r w:rsidRPr="00AD78E1">
              <w:rPr>
                <w:bCs/>
                <w:sz w:val="24"/>
                <w:lang w:val="uk-UA"/>
              </w:rPr>
              <w:t>6</w:t>
            </w:r>
          </w:p>
        </w:tc>
        <w:tc>
          <w:tcPr>
            <w:tcW w:w="786" w:type="dxa"/>
            <w:shd w:val="clear" w:color="auto" w:fill="auto"/>
          </w:tcPr>
          <w:p w:rsidR="00C4150D" w:rsidRPr="00AD78E1" w:rsidRDefault="00C4150D" w:rsidP="00853C62">
            <w:pPr>
              <w:rPr>
                <w:bCs/>
                <w:sz w:val="24"/>
                <w:lang w:val="uk-UA"/>
              </w:rPr>
            </w:pPr>
          </w:p>
        </w:tc>
        <w:tc>
          <w:tcPr>
            <w:tcW w:w="787" w:type="dxa"/>
            <w:shd w:val="clear" w:color="auto" w:fill="auto"/>
          </w:tcPr>
          <w:p w:rsidR="00C4150D" w:rsidRPr="00AD78E1" w:rsidRDefault="00C4150D" w:rsidP="00853C62">
            <w:pPr>
              <w:rPr>
                <w:bCs/>
                <w:sz w:val="24"/>
                <w:lang w:val="uk-UA"/>
              </w:rPr>
            </w:pPr>
          </w:p>
        </w:tc>
        <w:tc>
          <w:tcPr>
            <w:tcW w:w="786" w:type="dxa"/>
            <w:shd w:val="clear" w:color="auto" w:fill="auto"/>
          </w:tcPr>
          <w:p w:rsidR="00C4150D" w:rsidRPr="00AD78E1" w:rsidRDefault="00C4150D" w:rsidP="00853C62">
            <w:pPr>
              <w:rPr>
                <w:bCs/>
                <w:sz w:val="24"/>
                <w:lang w:val="uk-UA"/>
              </w:rPr>
            </w:pPr>
          </w:p>
        </w:tc>
        <w:tc>
          <w:tcPr>
            <w:tcW w:w="787" w:type="dxa"/>
            <w:shd w:val="clear" w:color="auto" w:fill="auto"/>
          </w:tcPr>
          <w:p w:rsidR="00C4150D" w:rsidRPr="00AD78E1" w:rsidRDefault="00C4150D" w:rsidP="00853C62">
            <w:pPr>
              <w:rPr>
                <w:bCs/>
                <w:sz w:val="24"/>
                <w:lang w:val="uk-UA"/>
              </w:rPr>
            </w:pPr>
          </w:p>
        </w:tc>
        <w:tc>
          <w:tcPr>
            <w:tcW w:w="1009" w:type="dxa"/>
            <w:shd w:val="clear" w:color="auto" w:fill="auto"/>
          </w:tcPr>
          <w:p w:rsidR="00C4150D" w:rsidRPr="00AD78E1" w:rsidRDefault="00C4150D" w:rsidP="00633B9E">
            <w:pPr>
              <w:jc w:val="center"/>
              <w:rPr>
                <w:bCs/>
                <w:sz w:val="24"/>
                <w:lang w:val="uk-UA"/>
              </w:rPr>
            </w:pPr>
            <w:r w:rsidRPr="00AD78E1">
              <w:rPr>
                <w:bCs/>
                <w:sz w:val="24"/>
                <w:lang w:val="uk-UA"/>
              </w:rPr>
              <w:t>6</w:t>
            </w:r>
          </w:p>
        </w:tc>
      </w:tr>
      <w:tr w:rsidR="00EF2EB0" w:rsidRPr="00AD78E1" w:rsidTr="00753A66">
        <w:tc>
          <w:tcPr>
            <w:tcW w:w="4633" w:type="dxa"/>
            <w:shd w:val="clear" w:color="auto" w:fill="auto"/>
          </w:tcPr>
          <w:p w:rsidR="00EF2EB0" w:rsidRPr="00AD78E1" w:rsidRDefault="003533B0" w:rsidP="00916557">
            <w:pPr>
              <w:autoSpaceDE w:val="0"/>
              <w:autoSpaceDN w:val="0"/>
              <w:adjustRightInd w:val="0"/>
              <w:jc w:val="both"/>
              <w:rPr>
                <w:rFonts w:eastAsia="Cambria Italic"/>
                <w:iCs/>
                <w:sz w:val="24"/>
                <w:lang w:val="uk-UA" w:eastAsia="uk-UA"/>
              </w:rPr>
            </w:pPr>
            <w:r w:rsidRPr="00AD78E1">
              <w:rPr>
                <w:rFonts w:eastAsia="Cambria Italic"/>
                <w:iCs/>
                <w:sz w:val="24"/>
                <w:lang w:val="uk-UA" w:eastAsia="uk-UA"/>
              </w:rPr>
              <w:t>Психологічні основи профвідбору/добору, розміщення,</w:t>
            </w:r>
            <w:r w:rsidR="00916557" w:rsidRPr="00AD78E1">
              <w:rPr>
                <w:rFonts w:eastAsia="Cambria Italic"/>
                <w:iCs/>
                <w:sz w:val="24"/>
                <w:lang w:val="uk-UA" w:eastAsia="uk-UA"/>
              </w:rPr>
              <w:t xml:space="preserve"> </w:t>
            </w:r>
            <w:r w:rsidRPr="00AD78E1">
              <w:rPr>
                <w:rFonts w:eastAsia="Cambria Italic"/>
                <w:iCs/>
                <w:sz w:val="24"/>
                <w:lang w:val="uk-UA" w:eastAsia="uk-UA"/>
              </w:rPr>
              <w:t>адаптації, стабілізації та атестації робочих кадрів.</w:t>
            </w:r>
          </w:p>
        </w:tc>
        <w:tc>
          <w:tcPr>
            <w:tcW w:w="851" w:type="dxa"/>
            <w:shd w:val="clear" w:color="auto" w:fill="auto"/>
          </w:tcPr>
          <w:p w:rsidR="00EF2EB0" w:rsidRPr="00AD78E1" w:rsidRDefault="00647185" w:rsidP="00853C62">
            <w:pPr>
              <w:rPr>
                <w:bCs/>
                <w:sz w:val="24"/>
                <w:lang w:val="uk-UA"/>
              </w:rPr>
            </w:pPr>
            <w:r w:rsidRPr="00AD78E1">
              <w:rPr>
                <w:bCs/>
                <w:sz w:val="24"/>
                <w:lang w:val="uk-UA"/>
              </w:rPr>
              <w:t>6</w:t>
            </w:r>
          </w:p>
        </w:tc>
        <w:tc>
          <w:tcPr>
            <w:tcW w:w="786" w:type="dxa"/>
            <w:shd w:val="clear" w:color="auto" w:fill="auto"/>
          </w:tcPr>
          <w:p w:rsidR="00EF2EB0" w:rsidRPr="00AD78E1" w:rsidRDefault="00EF2EB0" w:rsidP="00853C62">
            <w:pPr>
              <w:rPr>
                <w:bCs/>
                <w:sz w:val="24"/>
                <w:lang w:val="uk-UA"/>
              </w:rPr>
            </w:pPr>
          </w:p>
        </w:tc>
        <w:tc>
          <w:tcPr>
            <w:tcW w:w="787" w:type="dxa"/>
            <w:shd w:val="clear" w:color="auto" w:fill="auto"/>
          </w:tcPr>
          <w:p w:rsidR="00EF2EB0" w:rsidRPr="00AD78E1" w:rsidRDefault="00EF2EB0" w:rsidP="00853C62">
            <w:pPr>
              <w:rPr>
                <w:bCs/>
                <w:sz w:val="24"/>
                <w:lang w:val="uk-UA"/>
              </w:rPr>
            </w:pPr>
          </w:p>
        </w:tc>
        <w:tc>
          <w:tcPr>
            <w:tcW w:w="786" w:type="dxa"/>
            <w:shd w:val="clear" w:color="auto" w:fill="auto"/>
          </w:tcPr>
          <w:p w:rsidR="00EF2EB0" w:rsidRPr="00AD78E1" w:rsidRDefault="00EF2EB0" w:rsidP="00853C62">
            <w:pPr>
              <w:rPr>
                <w:bCs/>
                <w:sz w:val="24"/>
                <w:lang w:val="uk-UA"/>
              </w:rPr>
            </w:pPr>
          </w:p>
        </w:tc>
        <w:tc>
          <w:tcPr>
            <w:tcW w:w="787" w:type="dxa"/>
            <w:shd w:val="clear" w:color="auto" w:fill="auto"/>
          </w:tcPr>
          <w:p w:rsidR="00EF2EB0" w:rsidRPr="00AD78E1" w:rsidRDefault="00EF2EB0" w:rsidP="00853C62">
            <w:pPr>
              <w:rPr>
                <w:bCs/>
                <w:sz w:val="24"/>
                <w:lang w:val="uk-UA"/>
              </w:rPr>
            </w:pPr>
          </w:p>
        </w:tc>
        <w:tc>
          <w:tcPr>
            <w:tcW w:w="1009" w:type="dxa"/>
            <w:shd w:val="clear" w:color="auto" w:fill="auto"/>
          </w:tcPr>
          <w:p w:rsidR="00EF2EB0" w:rsidRPr="00AD78E1" w:rsidRDefault="00EF2EB0" w:rsidP="00633B9E">
            <w:pPr>
              <w:jc w:val="center"/>
              <w:rPr>
                <w:bCs/>
                <w:sz w:val="24"/>
                <w:lang w:val="uk-UA"/>
              </w:rPr>
            </w:pPr>
            <w:r w:rsidRPr="00AD78E1">
              <w:rPr>
                <w:bCs/>
                <w:sz w:val="24"/>
                <w:lang w:val="uk-UA"/>
              </w:rPr>
              <w:t>6</w:t>
            </w:r>
          </w:p>
        </w:tc>
      </w:tr>
      <w:tr w:rsidR="00EF2EB0" w:rsidRPr="00AD78E1" w:rsidTr="00753A66">
        <w:tc>
          <w:tcPr>
            <w:tcW w:w="4633" w:type="dxa"/>
            <w:shd w:val="clear" w:color="auto" w:fill="auto"/>
          </w:tcPr>
          <w:p w:rsidR="00EF2EB0" w:rsidRPr="00AD78E1" w:rsidRDefault="003533B0" w:rsidP="00916557">
            <w:pPr>
              <w:autoSpaceDE w:val="0"/>
              <w:autoSpaceDN w:val="0"/>
              <w:adjustRightInd w:val="0"/>
              <w:jc w:val="both"/>
              <w:rPr>
                <w:rFonts w:eastAsia="Cambria Italic"/>
                <w:iCs/>
                <w:sz w:val="24"/>
                <w:lang w:val="uk-UA" w:eastAsia="uk-UA"/>
              </w:rPr>
            </w:pPr>
            <w:r w:rsidRPr="00AD78E1">
              <w:rPr>
                <w:rFonts w:eastAsia="Cambria Italic"/>
                <w:iCs/>
                <w:sz w:val="24"/>
                <w:lang w:val="uk-UA" w:eastAsia="uk-UA"/>
              </w:rPr>
              <w:t>Психологічні аспекти підвищення професійної</w:t>
            </w:r>
            <w:r w:rsidR="00916557" w:rsidRPr="00AD78E1">
              <w:rPr>
                <w:rFonts w:eastAsia="Cambria Italic"/>
                <w:iCs/>
                <w:sz w:val="24"/>
                <w:lang w:val="uk-UA" w:eastAsia="uk-UA"/>
              </w:rPr>
              <w:t xml:space="preserve"> </w:t>
            </w:r>
            <w:r w:rsidRPr="00AD78E1">
              <w:rPr>
                <w:rFonts w:eastAsia="Cambria Italic"/>
                <w:iCs/>
                <w:sz w:val="24"/>
                <w:lang w:val="uk-UA" w:eastAsia="uk-UA"/>
              </w:rPr>
              <w:t>працездатності і гарантування безпеки праці.</w:t>
            </w:r>
          </w:p>
        </w:tc>
        <w:tc>
          <w:tcPr>
            <w:tcW w:w="851" w:type="dxa"/>
            <w:shd w:val="clear" w:color="auto" w:fill="auto"/>
          </w:tcPr>
          <w:p w:rsidR="00EF2EB0" w:rsidRPr="00AD78E1" w:rsidRDefault="00647185" w:rsidP="00853C62">
            <w:pPr>
              <w:rPr>
                <w:bCs/>
                <w:sz w:val="24"/>
                <w:lang w:val="uk-UA"/>
              </w:rPr>
            </w:pPr>
            <w:r w:rsidRPr="00AD78E1">
              <w:rPr>
                <w:bCs/>
                <w:sz w:val="24"/>
                <w:lang w:val="uk-UA"/>
              </w:rPr>
              <w:t>6</w:t>
            </w:r>
          </w:p>
        </w:tc>
        <w:tc>
          <w:tcPr>
            <w:tcW w:w="786" w:type="dxa"/>
            <w:shd w:val="clear" w:color="auto" w:fill="auto"/>
          </w:tcPr>
          <w:p w:rsidR="00EF2EB0" w:rsidRPr="00AD78E1" w:rsidRDefault="00EF2EB0" w:rsidP="00853C62">
            <w:pPr>
              <w:rPr>
                <w:bCs/>
                <w:sz w:val="24"/>
                <w:lang w:val="uk-UA"/>
              </w:rPr>
            </w:pPr>
          </w:p>
        </w:tc>
        <w:tc>
          <w:tcPr>
            <w:tcW w:w="787" w:type="dxa"/>
            <w:shd w:val="clear" w:color="auto" w:fill="auto"/>
          </w:tcPr>
          <w:p w:rsidR="00EF2EB0" w:rsidRPr="00AD78E1" w:rsidRDefault="00EF2EB0" w:rsidP="00853C62">
            <w:pPr>
              <w:rPr>
                <w:bCs/>
                <w:sz w:val="24"/>
                <w:lang w:val="uk-UA"/>
              </w:rPr>
            </w:pPr>
          </w:p>
        </w:tc>
        <w:tc>
          <w:tcPr>
            <w:tcW w:w="786" w:type="dxa"/>
            <w:shd w:val="clear" w:color="auto" w:fill="auto"/>
          </w:tcPr>
          <w:p w:rsidR="00EF2EB0" w:rsidRPr="00AD78E1" w:rsidRDefault="00EF2EB0" w:rsidP="00853C62">
            <w:pPr>
              <w:rPr>
                <w:bCs/>
                <w:sz w:val="24"/>
                <w:lang w:val="uk-UA"/>
              </w:rPr>
            </w:pPr>
          </w:p>
        </w:tc>
        <w:tc>
          <w:tcPr>
            <w:tcW w:w="787" w:type="dxa"/>
            <w:shd w:val="clear" w:color="auto" w:fill="auto"/>
          </w:tcPr>
          <w:p w:rsidR="00EF2EB0" w:rsidRPr="00AD78E1" w:rsidRDefault="00EF2EB0" w:rsidP="00853C62">
            <w:pPr>
              <w:rPr>
                <w:bCs/>
                <w:sz w:val="24"/>
                <w:lang w:val="uk-UA"/>
              </w:rPr>
            </w:pPr>
          </w:p>
        </w:tc>
        <w:tc>
          <w:tcPr>
            <w:tcW w:w="1009" w:type="dxa"/>
            <w:shd w:val="clear" w:color="auto" w:fill="auto"/>
          </w:tcPr>
          <w:p w:rsidR="00EF2EB0" w:rsidRPr="00AD78E1" w:rsidRDefault="00EF2EB0" w:rsidP="00633B9E">
            <w:pPr>
              <w:jc w:val="center"/>
              <w:rPr>
                <w:bCs/>
                <w:sz w:val="24"/>
                <w:lang w:val="uk-UA"/>
              </w:rPr>
            </w:pPr>
            <w:r w:rsidRPr="00AD78E1">
              <w:rPr>
                <w:bCs/>
                <w:sz w:val="24"/>
                <w:lang w:val="uk-UA"/>
              </w:rPr>
              <w:t>6</w:t>
            </w:r>
          </w:p>
        </w:tc>
      </w:tr>
      <w:tr w:rsidR="006E77DA" w:rsidRPr="00AD78E1" w:rsidTr="00753A66">
        <w:tc>
          <w:tcPr>
            <w:tcW w:w="4633" w:type="dxa"/>
            <w:shd w:val="clear" w:color="auto" w:fill="auto"/>
          </w:tcPr>
          <w:p w:rsidR="006E77DA" w:rsidRPr="00AD78E1" w:rsidRDefault="006E77DA" w:rsidP="003C57C0">
            <w:pPr>
              <w:jc w:val="both"/>
              <w:rPr>
                <w:bCs/>
                <w:sz w:val="24"/>
                <w:lang w:val="uk-UA"/>
              </w:rPr>
            </w:pPr>
            <w:r w:rsidRPr="00AD78E1">
              <w:rPr>
                <w:bCs/>
                <w:sz w:val="24"/>
                <w:lang w:val="uk-UA"/>
              </w:rPr>
              <w:t>Тема 5. Підсумкове заняття. Диференційований залік</w:t>
            </w:r>
          </w:p>
        </w:tc>
        <w:tc>
          <w:tcPr>
            <w:tcW w:w="851" w:type="dxa"/>
            <w:shd w:val="clear" w:color="auto" w:fill="auto"/>
          </w:tcPr>
          <w:p w:rsidR="006E77DA" w:rsidRPr="00AD78E1" w:rsidRDefault="006E77DA" w:rsidP="003C57C0">
            <w:pPr>
              <w:rPr>
                <w:bCs/>
                <w:sz w:val="24"/>
                <w:lang w:val="uk-UA"/>
              </w:rPr>
            </w:pPr>
            <w:r w:rsidRPr="00AD78E1">
              <w:rPr>
                <w:bCs/>
                <w:sz w:val="24"/>
                <w:lang w:val="uk-UA"/>
              </w:rPr>
              <w:t>2</w:t>
            </w:r>
          </w:p>
        </w:tc>
        <w:tc>
          <w:tcPr>
            <w:tcW w:w="786" w:type="dxa"/>
            <w:shd w:val="clear" w:color="auto" w:fill="auto"/>
          </w:tcPr>
          <w:p w:rsidR="006E77DA" w:rsidRPr="00AD78E1" w:rsidRDefault="006E77DA" w:rsidP="003C57C0">
            <w:pPr>
              <w:rPr>
                <w:bCs/>
                <w:sz w:val="24"/>
                <w:lang w:val="uk-UA"/>
              </w:rPr>
            </w:pPr>
          </w:p>
        </w:tc>
        <w:tc>
          <w:tcPr>
            <w:tcW w:w="787" w:type="dxa"/>
            <w:shd w:val="clear" w:color="auto" w:fill="auto"/>
          </w:tcPr>
          <w:p w:rsidR="006E77DA" w:rsidRPr="00AD78E1" w:rsidRDefault="006E77DA" w:rsidP="003C57C0">
            <w:pPr>
              <w:jc w:val="center"/>
              <w:rPr>
                <w:bCs/>
                <w:sz w:val="24"/>
                <w:lang w:val="uk-UA"/>
              </w:rPr>
            </w:pPr>
            <w:r w:rsidRPr="00AD78E1">
              <w:rPr>
                <w:bCs/>
                <w:sz w:val="24"/>
                <w:lang w:val="uk-UA"/>
              </w:rPr>
              <w:t>2</w:t>
            </w:r>
          </w:p>
        </w:tc>
        <w:tc>
          <w:tcPr>
            <w:tcW w:w="786" w:type="dxa"/>
            <w:shd w:val="clear" w:color="auto" w:fill="auto"/>
          </w:tcPr>
          <w:p w:rsidR="006E77DA" w:rsidRPr="00AD78E1" w:rsidRDefault="006E77DA" w:rsidP="003C57C0">
            <w:pPr>
              <w:rPr>
                <w:bCs/>
                <w:sz w:val="24"/>
                <w:lang w:val="uk-UA"/>
              </w:rPr>
            </w:pPr>
          </w:p>
        </w:tc>
        <w:tc>
          <w:tcPr>
            <w:tcW w:w="787" w:type="dxa"/>
            <w:shd w:val="clear" w:color="auto" w:fill="auto"/>
          </w:tcPr>
          <w:p w:rsidR="006E77DA" w:rsidRPr="00AD78E1" w:rsidRDefault="006E77DA" w:rsidP="003C57C0">
            <w:pPr>
              <w:rPr>
                <w:bCs/>
                <w:sz w:val="24"/>
                <w:lang w:val="uk-UA"/>
              </w:rPr>
            </w:pPr>
          </w:p>
        </w:tc>
        <w:tc>
          <w:tcPr>
            <w:tcW w:w="1009" w:type="dxa"/>
            <w:shd w:val="clear" w:color="auto" w:fill="auto"/>
          </w:tcPr>
          <w:p w:rsidR="006E77DA" w:rsidRPr="00AD78E1" w:rsidRDefault="006E77DA" w:rsidP="003C57C0">
            <w:pPr>
              <w:jc w:val="center"/>
              <w:rPr>
                <w:bCs/>
                <w:sz w:val="24"/>
                <w:lang w:val="uk-UA"/>
              </w:rPr>
            </w:pPr>
          </w:p>
        </w:tc>
      </w:tr>
      <w:tr w:rsidR="006E77DA" w:rsidRPr="00AD78E1" w:rsidTr="00753A66">
        <w:tc>
          <w:tcPr>
            <w:tcW w:w="4633" w:type="dxa"/>
            <w:shd w:val="clear" w:color="auto" w:fill="auto"/>
          </w:tcPr>
          <w:p w:rsidR="006E77DA" w:rsidRPr="00AD78E1" w:rsidRDefault="006E77DA" w:rsidP="003C57C0">
            <w:pPr>
              <w:jc w:val="both"/>
              <w:rPr>
                <w:bCs/>
                <w:sz w:val="24"/>
                <w:lang w:val="uk-UA"/>
              </w:rPr>
            </w:pPr>
            <w:r w:rsidRPr="00AD78E1">
              <w:rPr>
                <w:bCs/>
                <w:sz w:val="24"/>
                <w:lang w:val="uk-UA"/>
              </w:rPr>
              <w:t>Разом за розділом 2</w:t>
            </w:r>
          </w:p>
        </w:tc>
        <w:tc>
          <w:tcPr>
            <w:tcW w:w="851" w:type="dxa"/>
            <w:shd w:val="clear" w:color="auto" w:fill="auto"/>
          </w:tcPr>
          <w:p w:rsidR="006E77DA" w:rsidRPr="00AD78E1" w:rsidRDefault="00D32485" w:rsidP="003C57C0">
            <w:pPr>
              <w:rPr>
                <w:bCs/>
                <w:sz w:val="24"/>
                <w:lang w:val="uk-UA"/>
              </w:rPr>
            </w:pPr>
            <w:r w:rsidRPr="00AD78E1">
              <w:rPr>
                <w:bCs/>
                <w:sz w:val="24"/>
                <w:lang w:val="uk-UA"/>
              </w:rPr>
              <w:t>32</w:t>
            </w:r>
          </w:p>
        </w:tc>
        <w:tc>
          <w:tcPr>
            <w:tcW w:w="786" w:type="dxa"/>
            <w:shd w:val="clear" w:color="auto" w:fill="auto"/>
          </w:tcPr>
          <w:p w:rsidR="006E77DA" w:rsidRPr="00AD78E1" w:rsidRDefault="006E77DA" w:rsidP="003C57C0">
            <w:pPr>
              <w:rPr>
                <w:bCs/>
                <w:sz w:val="24"/>
                <w:lang w:val="uk-UA"/>
              </w:rPr>
            </w:pPr>
            <w:r w:rsidRPr="00AD78E1">
              <w:rPr>
                <w:bCs/>
                <w:sz w:val="24"/>
                <w:lang w:val="uk-UA"/>
              </w:rPr>
              <w:t>2</w:t>
            </w:r>
          </w:p>
        </w:tc>
        <w:tc>
          <w:tcPr>
            <w:tcW w:w="787" w:type="dxa"/>
            <w:shd w:val="clear" w:color="auto" w:fill="auto"/>
          </w:tcPr>
          <w:p w:rsidR="006E77DA" w:rsidRPr="00AD78E1" w:rsidRDefault="006E77DA" w:rsidP="003C57C0">
            <w:pPr>
              <w:jc w:val="center"/>
              <w:rPr>
                <w:bCs/>
                <w:sz w:val="24"/>
                <w:lang w:val="uk-UA"/>
              </w:rPr>
            </w:pPr>
            <w:r w:rsidRPr="00AD78E1">
              <w:rPr>
                <w:bCs/>
                <w:sz w:val="24"/>
                <w:lang w:val="uk-UA"/>
              </w:rPr>
              <w:t>6</w:t>
            </w:r>
          </w:p>
        </w:tc>
        <w:tc>
          <w:tcPr>
            <w:tcW w:w="786" w:type="dxa"/>
            <w:shd w:val="clear" w:color="auto" w:fill="auto"/>
          </w:tcPr>
          <w:p w:rsidR="006E77DA" w:rsidRPr="00AD78E1" w:rsidRDefault="006E77DA" w:rsidP="003C57C0">
            <w:pPr>
              <w:rPr>
                <w:bCs/>
                <w:sz w:val="24"/>
                <w:lang w:val="uk-UA"/>
              </w:rPr>
            </w:pPr>
          </w:p>
        </w:tc>
        <w:tc>
          <w:tcPr>
            <w:tcW w:w="787" w:type="dxa"/>
            <w:shd w:val="clear" w:color="auto" w:fill="auto"/>
          </w:tcPr>
          <w:p w:rsidR="006E77DA" w:rsidRPr="00AD78E1" w:rsidRDefault="006E77DA" w:rsidP="003C57C0">
            <w:pPr>
              <w:rPr>
                <w:bCs/>
                <w:sz w:val="24"/>
                <w:lang w:val="uk-UA"/>
              </w:rPr>
            </w:pPr>
          </w:p>
        </w:tc>
        <w:tc>
          <w:tcPr>
            <w:tcW w:w="1009" w:type="dxa"/>
            <w:shd w:val="clear" w:color="auto" w:fill="auto"/>
          </w:tcPr>
          <w:p w:rsidR="006E77DA" w:rsidRPr="00AD78E1" w:rsidRDefault="00D32485" w:rsidP="003C57C0">
            <w:pPr>
              <w:jc w:val="center"/>
              <w:rPr>
                <w:bCs/>
                <w:sz w:val="24"/>
                <w:lang w:val="uk-UA"/>
              </w:rPr>
            </w:pPr>
            <w:r w:rsidRPr="00AD78E1">
              <w:rPr>
                <w:bCs/>
                <w:sz w:val="24"/>
                <w:lang w:val="uk-UA"/>
              </w:rPr>
              <w:t>24</w:t>
            </w:r>
          </w:p>
        </w:tc>
      </w:tr>
      <w:tr w:rsidR="00EF2EB0" w:rsidRPr="00AD78E1" w:rsidTr="00753A66">
        <w:tc>
          <w:tcPr>
            <w:tcW w:w="4633" w:type="dxa"/>
            <w:shd w:val="clear" w:color="auto" w:fill="auto"/>
          </w:tcPr>
          <w:p w:rsidR="00EF2EB0" w:rsidRPr="00AD78E1" w:rsidRDefault="003550CA" w:rsidP="00916557">
            <w:pPr>
              <w:jc w:val="both"/>
              <w:rPr>
                <w:bCs/>
                <w:sz w:val="24"/>
                <w:lang w:val="uk-UA"/>
              </w:rPr>
            </w:pPr>
            <w:r w:rsidRPr="00AD78E1">
              <w:rPr>
                <w:bCs/>
                <w:sz w:val="24"/>
                <w:lang w:val="uk-UA"/>
              </w:rPr>
              <w:t>Підготовка до практичних занять - теоретична та опрацювання практичних навичок</w:t>
            </w:r>
          </w:p>
        </w:tc>
        <w:tc>
          <w:tcPr>
            <w:tcW w:w="851" w:type="dxa"/>
            <w:shd w:val="clear" w:color="auto" w:fill="auto"/>
          </w:tcPr>
          <w:p w:rsidR="00EF2EB0" w:rsidRPr="00AD78E1" w:rsidRDefault="00647185" w:rsidP="00C61377">
            <w:pPr>
              <w:rPr>
                <w:bCs/>
                <w:sz w:val="24"/>
                <w:lang w:val="uk-UA"/>
              </w:rPr>
            </w:pPr>
            <w:r w:rsidRPr="00AD78E1">
              <w:rPr>
                <w:bCs/>
                <w:sz w:val="24"/>
                <w:lang w:val="uk-UA"/>
              </w:rPr>
              <w:t>10</w:t>
            </w:r>
          </w:p>
        </w:tc>
        <w:tc>
          <w:tcPr>
            <w:tcW w:w="786" w:type="dxa"/>
            <w:shd w:val="clear" w:color="auto" w:fill="auto"/>
          </w:tcPr>
          <w:p w:rsidR="00EF2EB0" w:rsidRPr="00AD78E1" w:rsidRDefault="00EF2EB0" w:rsidP="00C61377">
            <w:pPr>
              <w:rPr>
                <w:bCs/>
                <w:sz w:val="24"/>
                <w:lang w:val="uk-UA"/>
              </w:rPr>
            </w:pPr>
          </w:p>
        </w:tc>
        <w:tc>
          <w:tcPr>
            <w:tcW w:w="787" w:type="dxa"/>
            <w:shd w:val="clear" w:color="auto" w:fill="auto"/>
          </w:tcPr>
          <w:p w:rsidR="00EF2EB0" w:rsidRPr="00AD78E1" w:rsidRDefault="00EF2EB0" w:rsidP="00C61377">
            <w:pPr>
              <w:jc w:val="center"/>
              <w:rPr>
                <w:bCs/>
                <w:sz w:val="24"/>
                <w:lang w:val="uk-UA"/>
              </w:rPr>
            </w:pPr>
          </w:p>
        </w:tc>
        <w:tc>
          <w:tcPr>
            <w:tcW w:w="786" w:type="dxa"/>
            <w:shd w:val="clear" w:color="auto" w:fill="auto"/>
          </w:tcPr>
          <w:p w:rsidR="00EF2EB0" w:rsidRPr="00AD78E1" w:rsidRDefault="00EF2EB0" w:rsidP="00C61377">
            <w:pPr>
              <w:rPr>
                <w:bCs/>
                <w:sz w:val="24"/>
                <w:lang w:val="uk-UA"/>
              </w:rPr>
            </w:pPr>
          </w:p>
        </w:tc>
        <w:tc>
          <w:tcPr>
            <w:tcW w:w="787" w:type="dxa"/>
            <w:shd w:val="clear" w:color="auto" w:fill="auto"/>
          </w:tcPr>
          <w:p w:rsidR="00EF2EB0" w:rsidRPr="00AD78E1" w:rsidRDefault="00EF2EB0" w:rsidP="00C61377">
            <w:pPr>
              <w:rPr>
                <w:bCs/>
                <w:sz w:val="24"/>
                <w:lang w:val="uk-UA"/>
              </w:rPr>
            </w:pPr>
          </w:p>
        </w:tc>
        <w:tc>
          <w:tcPr>
            <w:tcW w:w="1009" w:type="dxa"/>
            <w:shd w:val="clear" w:color="auto" w:fill="auto"/>
          </w:tcPr>
          <w:p w:rsidR="00EF2EB0" w:rsidRPr="00AD78E1" w:rsidRDefault="00EF2EB0" w:rsidP="00C61377">
            <w:pPr>
              <w:jc w:val="center"/>
              <w:rPr>
                <w:bCs/>
                <w:sz w:val="24"/>
                <w:lang w:val="uk-UA"/>
              </w:rPr>
            </w:pPr>
            <w:r w:rsidRPr="00AD78E1">
              <w:rPr>
                <w:bCs/>
                <w:sz w:val="24"/>
                <w:lang w:val="uk-UA"/>
              </w:rPr>
              <w:t>10</w:t>
            </w:r>
          </w:p>
        </w:tc>
      </w:tr>
      <w:tr w:rsidR="00EF2EB0" w:rsidRPr="00AD78E1" w:rsidTr="00753A66">
        <w:tc>
          <w:tcPr>
            <w:tcW w:w="4633" w:type="dxa"/>
            <w:shd w:val="clear" w:color="auto" w:fill="auto"/>
          </w:tcPr>
          <w:p w:rsidR="00EF2EB0" w:rsidRPr="00AD78E1" w:rsidRDefault="00EF2EB0" w:rsidP="00C61377">
            <w:pPr>
              <w:jc w:val="both"/>
              <w:rPr>
                <w:bCs/>
                <w:sz w:val="24"/>
                <w:lang w:val="uk-UA"/>
              </w:rPr>
            </w:pPr>
            <w:r w:rsidRPr="00AD78E1">
              <w:rPr>
                <w:bCs/>
                <w:sz w:val="24"/>
                <w:lang w:val="uk-UA"/>
              </w:rPr>
              <w:t>Індивідуальні завдання</w:t>
            </w:r>
          </w:p>
        </w:tc>
        <w:tc>
          <w:tcPr>
            <w:tcW w:w="851" w:type="dxa"/>
            <w:shd w:val="clear" w:color="auto" w:fill="auto"/>
          </w:tcPr>
          <w:p w:rsidR="00EF2EB0" w:rsidRPr="00AD78E1" w:rsidRDefault="003533B0" w:rsidP="00C61377">
            <w:pPr>
              <w:rPr>
                <w:bCs/>
                <w:sz w:val="24"/>
                <w:lang w:val="uk-UA"/>
              </w:rPr>
            </w:pPr>
            <w:r w:rsidRPr="00AD78E1">
              <w:rPr>
                <w:bCs/>
                <w:sz w:val="24"/>
                <w:lang w:val="uk-UA"/>
              </w:rPr>
              <w:t>4</w:t>
            </w:r>
            <w:r w:rsidR="007B61B6" w:rsidRPr="00AD78E1">
              <w:rPr>
                <w:bCs/>
                <w:sz w:val="24"/>
                <w:lang w:val="uk-UA"/>
              </w:rPr>
              <w:t>2</w:t>
            </w:r>
          </w:p>
        </w:tc>
        <w:tc>
          <w:tcPr>
            <w:tcW w:w="786" w:type="dxa"/>
            <w:shd w:val="clear" w:color="auto" w:fill="auto"/>
          </w:tcPr>
          <w:p w:rsidR="00EF2EB0" w:rsidRPr="00AD78E1" w:rsidRDefault="00EF2EB0" w:rsidP="00C61377">
            <w:pPr>
              <w:rPr>
                <w:bCs/>
                <w:sz w:val="24"/>
                <w:lang w:val="uk-UA"/>
              </w:rPr>
            </w:pPr>
          </w:p>
        </w:tc>
        <w:tc>
          <w:tcPr>
            <w:tcW w:w="787" w:type="dxa"/>
            <w:shd w:val="clear" w:color="auto" w:fill="auto"/>
          </w:tcPr>
          <w:p w:rsidR="00EF2EB0" w:rsidRPr="00AD78E1" w:rsidRDefault="00EF2EB0" w:rsidP="00C61377">
            <w:pPr>
              <w:jc w:val="center"/>
              <w:rPr>
                <w:bCs/>
                <w:sz w:val="24"/>
                <w:lang w:val="uk-UA"/>
              </w:rPr>
            </w:pPr>
          </w:p>
        </w:tc>
        <w:tc>
          <w:tcPr>
            <w:tcW w:w="786" w:type="dxa"/>
            <w:shd w:val="clear" w:color="auto" w:fill="auto"/>
          </w:tcPr>
          <w:p w:rsidR="00EF2EB0" w:rsidRPr="00AD78E1" w:rsidRDefault="00EF2EB0" w:rsidP="00C61377">
            <w:pPr>
              <w:rPr>
                <w:bCs/>
                <w:sz w:val="24"/>
                <w:lang w:val="uk-UA"/>
              </w:rPr>
            </w:pPr>
          </w:p>
        </w:tc>
        <w:tc>
          <w:tcPr>
            <w:tcW w:w="787" w:type="dxa"/>
            <w:shd w:val="clear" w:color="auto" w:fill="auto"/>
          </w:tcPr>
          <w:p w:rsidR="00EF2EB0" w:rsidRPr="00AD78E1" w:rsidRDefault="00EF2EB0" w:rsidP="00C61377">
            <w:pPr>
              <w:rPr>
                <w:bCs/>
                <w:sz w:val="24"/>
                <w:lang w:val="uk-UA"/>
              </w:rPr>
            </w:pPr>
          </w:p>
        </w:tc>
        <w:tc>
          <w:tcPr>
            <w:tcW w:w="1009" w:type="dxa"/>
            <w:shd w:val="clear" w:color="auto" w:fill="auto"/>
          </w:tcPr>
          <w:p w:rsidR="00EF2EB0" w:rsidRPr="00AD78E1" w:rsidRDefault="003533B0" w:rsidP="00C61377">
            <w:pPr>
              <w:jc w:val="center"/>
              <w:rPr>
                <w:bCs/>
                <w:sz w:val="24"/>
                <w:lang w:val="uk-UA"/>
              </w:rPr>
            </w:pPr>
            <w:r w:rsidRPr="00AD78E1">
              <w:rPr>
                <w:bCs/>
                <w:sz w:val="24"/>
                <w:lang w:val="uk-UA"/>
              </w:rPr>
              <w:t>4</w:t>
            </w:r>
            <w:r w:rsidR="007B61B6" w:rsidRPr="00AD78E1">
              <w:rPr>
                <w:bCs/>
                <w:sz w:val="24"/>
                <w:lang w:val="uk-UA"/>
              </w:rPr>
              <w:t>2</w:t>
            </w:r>
          </w:p>
        </w:tc>
      </w:tr>
      <w:tr w:rsidR="00EF2EB0" w:rsidRPr="00AD78E1" w:rsidTr="00753A66">
        <w:tc>
          <w:tcPr>
            <w:tcW w:w="4633" w:type="dxa"/>
            <w:shd w:val="clear" w:color="auto" w:fill="auto"/>
          </w:tcPr>
          <w:p w:rsidR="00EF2EB0" w:rsidRPr="00AD78E1" w:rsidRDefault="006E77DA" w:rsidP="00BF1795">
            <w:pPr>
              <w:pStyle w:val="20"/>
              <w:jc w:val="both"/>
              <w:rPr>
                <w:rFonts w:ascii="Times New Roman" w:hAnsi="Times New Roman"/>
                <w:b w:val="0"/>
                <w:bCs/>
                <w:spacing w:val="-20"/>
                <w:sz w:val="24"/>
                <w:szCs w:val="24"/>
                <w:lang w:eastAsia="ru-RU"/>
              </w:rPr>
            </w:pPr>
            <w:r w:rsidRPr="00AD78E1">
              <w:rPr>
                <w:rFonts w:ascii="Times New Roman" w:hAnsi="Times New Roman"/>
                <w:b w:val="0"/>
                <w:bCs/>
                <w:sz w:val="24"/>
                <w:szCs w:val="24"/>
                <w:lang w:eastAsia="ru-RU"/>
              </w:rPr>
              <w:t>Усього годин по дисципліні</w:t>
            </w:r>
          </w:p>
        </w:tc>
        <w:tc>
          <w:tcPr>
            <w:tcW w:w="851" w:type="dxa"/>
            <w:shd w:val="clear" w:color="auto" w:fill="auto"/>
          </w:tcPr>
          <w:p w:rsidR="00EF2EB0" w:rsidRPr="00AD78E1" w:rsidRDefault="00647185" w:rsidP="00853C62">
            <w:pPr>
              <w:rPr>
                <w:bCs/>
                <w:sz w:val="24"/>
                <w:lang w:val="uk-UA"/>
              </w:rPr>
            </w:pPr>
            <w:r w:rsidRPr="00AD78E1">
              <w:rPr>
                <w:bCs/>
                <w:sz w:val="24"/>
                <w:lang w:val="uk-UA"/>
              </w:rPr>
              <w:t>1</w:t>
            </w:r>
            <w:r w:rsidR="003533B0" w:rsidRPr="00AD78E1">
              <w:rPr>
                <w:bCs/>
                <w:sz w:val="24"/>
                <w:lang w:val="uk-UA"/>
              </w:rPr>
              <w:t>2</w:t>
            </w:r>
            <w:r w:rsidRPr="00AD78E1">
              <w:rPr>
                <w:bCs/>
                <w:sz w:val="24"/>
                <w:lang w:val="uk-UA"/>
              </w:rPr>
              <w:t>0</w:t>
            </w:r>
          </w:p>
        </w:tc>
        <w:tc>
          <w:tcPr>
            <w:tcW w:w="786" w:type="dxa"/>
            <w:shd w:val="clear" w:color="auto" w:fill="auto"/>
          </w:tcPr>
          <w:p w:rsidR="00EF2EB0" w:rsidRPr="00AD78E1" w:rsidRDefault="00EF2EB0" w:rsidP="008C5BC6">
            <w:pPr>
              <w:jc w:val="center"/>
              <w:rPr>
                <w:bCs/>
                <w:sz w:val="24"/>
                <w:lang w:val="uk-UA"/>
              </w:rPr>
            </w:pPr>
            <w:r w:rsidRPr="00AD78E1">
              <w:rPr>
                <w:bCs/>
                <w:sz w:val="24"/>
                <w:lang w:val="uk-UA"/>
              </w:rPr>
              <w:t>4</w:t>
            </w:r>
          </w:p>
        </w:tc>
        <w:tc>
          <w:tcPr>
            <w:tcW w:w="787" w:type="dxa"/>
            <w:shd w:val="clear" w:color="auto" w:fill="auto"/>
          </w:tcPr>
          <w:p w:rsidR="00EF2EB0" w:rsidRPr="00AD78E1" w:rsidRDefault="00EF2EB0" w:rsidP="00853C62">
            <w:pPr>
              <w:rPr>
                <w:bCs/>
                <w:sz w:val="24"/>
                <w:lang w:val="uk-UA"/>
              </w:rPr>
            </w:pPr>
            <w:r w:rsidRPr="00AD78E1">
              <w:rPr>
                <w:bCs/>
                <w:sz w:val="24"/>
                <w:lang w:val="uk-UA"/>
              </w:rPr>
              <w:t xml:space="preserve"> 10</w:t>
            </w:r>
          </w:p>
        </w:tc>
        <w:tc>
          <w:tcPr>
            <w:tcW w:w="786" w:type="dxa"/>
            <w:shd w:val="clear" w:color="auto" w:fill="auto"/>
          </w:tcPr>
          <w:p w:rsidR="00EF2EB0" w:rsidRPr="00AD78E1" w:rsidRDefault="00EF2EB0" w:rsidP="00853C62">
            <w:pPr>
              <w:rPr>
                <w:bCs/>
                <w:sz w:val="24"/>
                <w:lang w:val="uk-UA"/>
              </w:rPr>
            </w:pPr>
          </w:p>
        </w:tc>
        <w:tc>
          <w:tcPr>
            <w:tcW w:w="787" w:type="dxa"/>
            <w:shd w:val="clear" w:color="auto" w:fill="auto"/>
          </w:tcPr>
          <w:p w:rsidR="00EF2EB0" w:rsidRPr="00AD78E1" w:rsidRDefault="00EF2EB0" w:rsidP="00853C62">
            <w:pPr>
              <w:rPr>
                <w:bCs/>
                <w:sz w:val="24"/>
                <w:lang w:val="uk-UA"/>
              </w:rPr>
            </w:pPr>
          </w:p>
        </w:tc>
        <w:tc>
          <w:tcPr>
            <w:tcW w:w="1009" w:type="dxa"/>
            <w:shd w:val="clear" w:color="auto" w:fill="auto"/>
          </w:tcPr>
          <w:p w:rsidR="00EF2EB0" w:rsidRPr="00AD78E1" w:rsidRDefault="00EF2EB0" w:rsidP="00EF2EB0">
            <w:pPr>
              <w:jc w:val="center"/>
              <w:rPr>
                <w:bCs/>
                <w:sz w:val="24"/>
                <w:lang w:val="uk-UA"/>
              </w:rPr>
            </w:pPr>
            <w:r w:rsidRPr="00AD78E1">
              <w:rPr>
                <w:bCs/>
                <w:sz w:val="24"/>
                <w:lang w:val="uk-UA"/>
              </w:rPr>
              <w:t>1</w:t>
            </w:r>
            <w:r w:rsidR="007B61B6" w:rsidRPr="00AD78E1">
              <w:rPr>
                <w:bCs/>
                <w:sz w:val="24"/>
                <w:lang w:val="uk-UA"/>
              </w:rPr>
              <w:t>0</w:t>
            </w:r>
            <w:r w:rsidRPr="00AD78E1">
              <w:rPr>
                <w:bCs/>
                <w:sz w:val="24"/>
                <w:lang w:val="uk-UA"/>
              </w:rPr>
              <w:t>6</w:t>
            </w:r>
          </w:p>
        </w:tc>
      </w:tr>
    </w:tbl>
    <w:p w:rsidR="00853C62" w:rsidRPr="00AD78E1" w:rsidRDefault="00853C62" w:rsidP="00853C62">
      <w:pPr>
        <w:ind w:left="720"/>
        <w:rPr>
          <w:bCs/>
          <w:sz w:val="24"/>
          <w:lang w:val="uk-UA"/>
        </w:rPr>
      </w:pPr>
    </w:p>
    <w:p w:rsidR="0058299F" w:rsidRPr="00AD78E1" w:rsidRDefault="00452100" w:rsidP="00452100">
      <w:pPr>
        <w:ind w:left="720"/>
        <w:jc w:val="center"/>
        <w:rPr>
          <w:b/>
          <w:szCs w:val="28"/>
          <w:lang w:val="uk-UA"/>
        </w:rPr>
      </w:pPr>
      <w:r w:rsidRPr="00AD78E1">
        <w:rPr>
          <w:bCs/>
          <w:szCs w:val="28"/>
          <w:lang w:val="uk-UA"/>
        </w:rPr>
        <w:t>4.</w:t>
      </w:r>
      <w:r w:rsidR="0058299F" w:rsidRPr="00AD78E1">
        <w:rPr>
          <w:b/>
          <w:szCs w:val="28"/>
          <w:lang w:val="uk-UA"/>
        </w:rPr>
        <w:t>Теми лекцій</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8400"/>
        <w:gridCol w:w="1134"/>
      </w:tblGrid>
      <w:tr w:rsidR="0058299F" w:rsidRPr="00AD78E1" w:rsidTr="0049747C">
        <w:tc>
          <w:tcPr>
            <w:tcW w:w="672" w:type="dxa"/>
            <w:shd w:val="clear" w:color="auto" w:fill="auto"/>
          </w:tcPr>
          <w:p w:rsidR="0058299F" w:rsidRPr="00AD78E1" w:rsidRDefault="0058299F" w:rsidP="00753A66">
            <w:pPr>
              <w:ind w:left="142" w:hanging="142"/>
              <w:jc w:val="center"/>
              <w:rPr>
                <w:lang w:val="uk-UA"/>
              </w:rPr>
            </w:pPr>
            <w:r w:rsidRPr="00AD78E1">
              <w:rPr>
                <w:lang w:val="uk-UA"/>
              </w:rPr>
              <w:t>№</w:t>
            </w:r>
          </w:p>
          <w:p w:rsidR="0058299F" w:rsidRPr="00AD78E1" w:rsidRDefault="0058299F" w:rsidP="00753A66">
            <w:pPr>
              <w:ind w:left="142" w:hanging="142"/>
              <w:jc w:val="center"/>
              <w:rPr>
                <w:lang w:val="uk-UA"/>
              </w:rPr>
            </w:pPr>
            <w:r w:rsidRPr="00AD78E1">
              <w:rPr>
                <w:lang w:val="uk-UA"/>
              </w:rPr>
              <w:t>з/п</w:t>
            </w:r>
          </w:p>
        </w:tc>
        <w:tc>
          <w:tcPr>
            <w:tcW w:w="8400" w:type="dxa"/>
            <w:shd w:val="clear" w:color="auto" w:fill="auto"/>
          </w:tcPr>
          <w:p w:rsidR="0058299F" w:rsidRPr="00AD78E1" w:rsidRDefault="0058299F" w:rsidP="00753A66">
            <w:pPr>
              <w:jc w:val="center"/>
              <w:rPr>
                <w:lang w:val="uk-UA"/>
              </w:rPr>
            </w:pPr>
            <w:r w:rsidRPr="00AD78E1">
              <w:rPr>
                <w:lang w:val="uk-UA"/>
              </w:rPr>
              <w:t>Назва теми</w:t>
            </w:r>
          </w:p>
        </w:tc>
        <w:tc>
          <w:tcPr>
            <w:tcW w:w="1134" w:type="dxa"/>
            <w:shd w:val="clear" w:color="auto" w:fill="auto"/>
          </w:tcPr>
          <w:p w:rsidR="0058299F" w:rsidRPr="00AD78E1" w:rsidRDefault="0058299F" w:rsidP="00753A66">
            <w:pPr>
              <w:jc w:val="center"/>
              <w:rPr>
                <w:sz w:val="20"/>
                <w:szCs w:val="20"/>
                <w:lang w:val="uk-UA"/>
              </w:rPr>
            </w:pPr>
            <w:r w:rsidRPr="00AD78E1">
              <w:rPr>
                <w:sz w:val="20"/>
                <w:szCs w:val="20"/>
                <w:lang w:val="uk-UA"/>
              </w:rPr>
              <w:t>Кількість</w:t>
            </w:r>
          </w:p>
          <w:p w:rsidR="0058299F" w:rsidRPr="00AD78E1" w:rsidRDefault="0058299F" w:rsidP="00753A66">
            <w:pPr>
              <w:jc w:val="center"/>
              <w:rPr>
                <w:lang w:val="uk-UA"/>
              </w:rPr>
            </w:pPr>
            <w:r w:rsidRPr="00AD78E1">
              <w:rPr>
                <w:sz w:val="20"/>
                <w:szCs w:val="20"/>
                <w:lang w:val="uk-UA"/>
              </w:rPr>
              <w:t>годин</w:t>
            </w:r>
          </w:p>
        </w:tc>
      </w:tr>
      <w:tr w:rsidR="00625B2C" w:rsidRPr="00AD78E1" w:rsidTr="0049747C">
        <w:tc>
          <w:tcPr>
            <w:tcW w:w="672" w:type="dxa"/>
            <w:shd w:val="clear" w:color="auto" w:fill="auto"/>
          </w:tcPr>
          <w:p w:rsidR="00625B2C" w:rsidRPr="00AD78E1" w:rsidRDefault="00625B2C" w:rsidP="00753A66">
            <w:pPr>
              <w:jc w:val="center"/>
              <w:rPr>
                <w:szCs w:val="28"/>
                <w:lang w:val="uk-UA"/>
              </w:rPr>
            </w:pPr>
            <w:r w:rsidRPr="00AD78E1">
              <w:rPr>
                <w:szCs w:val="28"/>
                <w:lang w:val="uk-UA"/>
              </w:rPr>
              <w:t>1</w:t>
            </w:r>
          </w:p>
        </w:tc>
        <w:tc>
          <w:tcPr>
            <w:tcW w:w="8400" w:type="dxa"/>
            <w:shd w:val="clear" w:color="auto" w:fill="auto"/>
          </w:tcPr>
          <w:p w:rsidR="00625B2C" w:rsidRPr="00AD78E1" w:rsidRDefault="00625B2C" w:rsidP="005D4BC1">
            <w:pPr>
              <w:pStyle w:val="af2"/>
              <w:spacing w:before="0" w:beforeAutospacing="0" w:after="0" w:afterAutospacing="0"/>
              <w:jc w:val="both"/>
              <w:rPr>
                <w:bCs/>
                <w:sz w:val="28"/>
                <w:szCs w:val="28"/>
                <w:lang w:val="uk-UA"/>
              </w:rPr>
            </w:pPr>
            <w:r w:rsidRPr="00AD78E1">
              <w:rPr>
                <w:bCs/>
                <w:sz w:val="28"/>
                <w:szCs w:val="28"/>
                <w:lang w:val="uk-UA" w:eastAsia="uk-UA"/>
              </w:rPr>
              <w:t>Методологічні засади психології праці</w:t>
            </w:r>
            <w:r w:rsidR="00733CF3" w:rsidRPr="00AD78E1">
              <w:rPr>
                <w:bCs/>
                <w:sz w:val="28"/>
                <w:szCs w:val="28"/>
                <w:lang w:val="uk-UA" w:eastAsia="uk-UA"/>
              </w:rPr>
              <w:t>, її мета та завдання.</w:t>
            </w:r>
            <w:r w:rsidRPr="00AD78E1">
              <w:rPr>
                <w:bCs/>
                <w:sz w:val="28"/>
                <w:szCs w:val="28"/>
                <w:lang w:val="uk-UA" w:eastAsia="uk-UA"/>
              </w:rPr>
              <w:t xml:space="preserve"> </w:t>
            </w:r>
          </w:p>
        </w:tc>
        <w:tc>
          <w:tcPr>
            <w:tcW w:w="1134" w:type="dxa"/>
            <w:shd w:val="clear" w:color="auto" w:fill="auto"/>
          </w:tcPr>
          <w:p w:rsidR="00625B2C" w:rsidRPr="00AD78E1" w:rsidRDefault="00625B2C" w:rsidP="00753A66">
            <w:pPr>
              <w:jc w:val="center"/>
              <w:rPr>
                <w:szCs w:val="28"/>
                <w:lang w:val="uk-UA"/>
              </w:rPr>
            </w:pPr>
            <w:r w:rsidRPr="00AD78E1">
              <w:rPr>
                <w:szCs w:val="28"/>
                <w:lang w:val="uk-UA"/>
              </w:rPr>
              <w:t>2</w:t>
            </w:r>
          </w:p>
        </w:tc>
      </w:tr>
      <w:tr w:rsidR="00625B2C" w:rsidRPr="00AD78E1" w:rsidTr="0049747C">
        <w:tc>
          <w:tcPr>
            <w:tcW w:w="672" w:type="dxa"/>
            <w:shd w:val="clear" w:color="auto" w:fill="auto"/>
          </w:tcPr>
          <w:p w:rsidR="00625B2C" w:rsidRPr="00AD78E1" w:rsidRDefault="00625B2C" w:rsidP="00753A66">
            <w:pPr>
              <w:jc w:val="center"/>
              <w:rPr>
                <w:szCs w:val="28"/>
                <w:lang w:val="uk-UA"/>
              </w:rPr>
            </w:pPr>
            <w:r w:rsidRPr="00AD78E1">
              <w:rPr>
                <w:szCs w:val="28"/>
                <w:lang w:val="uk-UA"/>
              </w:rPr>
              <w:t>2</w:t>
            </w:r>
          </w:p>
        </w:tc>
        <w:tc>
          <w:tcPr>
            <w:tcW w:w="8400" w:type="dxa"/>
            <w:shd w:val="clear" w:color="auto" w:fill="auto"/>
          </w:tcPr>
          <w:p w:rsidR="00625B2C" w:rsidRPr="00AD78E1" w:rsidRDefault="00625B2C" w:rsidP="005D4BC1">
            <w:pPr>
              <w:autoSpaceDE w:val="0"/>
              <w:autoSpaceDN w:val="0"/>
              <w:adjustRightInd w:val="0"/>
              <w:jc w:val="both"/>
              <w:rPr>
                <w:bCs/>
                <w:szCs w:val="28"/>
                <w:lang w:val="uk-UA"/>
              </w:rPr>
            </w:pPr>
            <w:r w:rsidRPr="00AD78E1">
              <w:rPr>
                <w:bCs/>
                <w:szCs w:val="28"/>
                <w:lang w:val="uk-UA" w:eastAsia="uk-UA"/>
              </w:rPr>
              <w:t>Кризи професійного становлення</w:t>
            </w:r>
            <w:r w:rsidR="00733CF3" w:rsidRPr="00AD78E1">
              <w:rPr>
                <w:bCs/>
                <w:szCs w:val="28"/>
                <w:lang w:val="uk-UA" w:eastAsia="uk-UA"/>
              </w:rPr>
              <w:t xml:space="preserve"> та методи їх психогігієнічного подолання.</w:t>
            </w:r>
          </w:p>
        </w:tc>
        <w:tc>
          <w:tcPr>
            <w:tcW w:w="1134" w:type="dxa"/>
            <w:shd w:val="clear" w:color="auto" w:fill="auto"/>
          </w:tcPr>
          <w:p w:rsidR="00625B2C" w:rsidRPr="00AD78E1" w:rsidRDefault="00625B2C" w:rsidP="00753A66">
            <w:pPr>
              <w:jc w:val="center"/>
              <w:rPr>
                <w:szCs w:val="28"/>
                <w:lang w:val="uk-UA"/>
              </w:rPr>
            </w:pPr>
            <w:r w:rsidRPr="00AD78E1">
              <w:rPr>
                <w:szCs w:val="28"/>
                <w:lang w:val="uk-UA"/>
              </w:rPr>
              <w:t>2</w:t>
            </w:r>
          </w:p>
        </w:tc>
      </w:tr>
      <w:tr w:rsidR="00625B2C" w:rsidRPr="00AD78E1" w:rsidTr="0049747C">
        <w:tc>
          <w:tcPr>
            <w:tcW w:w="9072" w:type="dxa"/>
            <w:gridSpan w:val="2"/>
            <w:shd w:val="clear" w:color="auto" w:fill="auto"/>
          </w:tcPr>
          <w:p w:rsidR="00625B2C" w:rsidRPr="00AD78E1" w:rsidRDefault="00D32485" w:rsidP="0058299F">
            <w:pPr>
              <w:rPr>
                <w:lang w:val="uk-UA"/>
              </w:rPr>
            </w:pPr>
            <w:r w:rsidRPr="00AD78E1">
              <w:rPr>
                <w:lang w:val="uk-UA"/>
              </w:rPr>
              <w:t xml:space="preserve">Усього </w:t>
            </w:r>
            <w:r w:rsidR="00625B2C" w:rsidRPr="00AD78E1">
              <w:rPr>
                <w:lang w:val="uk-UA"/>
              </w:rPr>
              <w:t>годин</w:t>
            </w:r>
          </w:p>
        </w:tc>
        <w:tc>
          <w:tcPr>
            <w:tcW w:w="1134" w:type="dxa"/>
            <w:shd w:val="clear" w:color="auto" w:fill="auto"/>
          </w:tcPr>
          <w:p w:rsidR="00625B2C" w:rsidRPr="00AD78E1" w:rsidRDefault="00625B2C" w:rsidP="00133881">
            <w:pPr>
              <w:shd w:val="clear" w:color="auto" w:fill="FFFFFF"/>
              <w:jc w:val="center"/>
              <w:rPr>
                <w:bCs/>
                <w:sz w:val="24"/>
                <w:lang w:val="uk-UA"/>
              </w:rPr>
            </w:pPr>
            <w:r w:rsidRPr="00AD78E1">
              <w:rPr>
                <w:bCs/>
                <w:sz w:val="24"/>
                <w:lang w:val="uk-UA"/>
              </w:rPr>
              <w:t>4</w:t>
            </w:r>
          </w:p>
        </w:tc>
      </w:tr>
    </w:tbl>
    <w:p w:rsidR="0058299F" w:rsidRPr="00AD78E1" w:rsidRDefault="0058299F" w:rsidP="0058299F">
      <w:pPr>
        <w:ind w:left="720"/>
        <w:rPr>
          <w:b/>
          <w:szCs w:val="28"/>
          <w:lang w:val="uk-UA"/>
        </w:rPr>
      </w:pPr>
    </w:p>
    <w:p w:rsidR="00191F3B" w:rsidRPr="00AD78E1" w:rsidRDefault="00302DB6" w:rsidP="00191F3B">
      <w:pPr>
        <w:ind w:left="7513" w:hanging="6946"/>
        <w:jc w:val="center"/>
        <w:rPr>
          <w:b/>
          <w:szCs w:val="28"/>
          <w:lang w:val="uk-UA"/>
        </w:rPr>
      </w:pPr>
      <w:r w:rsidRPr="00AD78E1">
        <w:rPr>
          <w:b/>
          <w:szCs w:val="28"/>
          <w:lang w:val="uk-UA"/>
        </w:rPr>
        <w:t>5</w:t>
      </w:r>
      <w:r w:rsidR="00191F3B" w:rsidRPr="00AD78E1">
        <w:rPr>
          <w:b/>
          <w:szCs w:val="28"/>
          <w:lang w:val="uk-UA"/>
        </w:rPr>
        <w:t>. Теми семінарських занять</w:t>
      </w:r>
    </w:p>
    <w:p w:rsidR="00191F3B" w:rsidRPr="00AD78E1" w:rsidRDefault="00D32485" w:rsidP="00D32485">
      <w:pPr>
        <w:ind w:left="7513" w:hanging="6946"/>
        <w:rPr>
          <w:lang w:val="uk-UA"/>
        </w:rPr>
      </w:pPr>
      <w:r w:rsidRPr="00AD78E1">
        <w:rPr>
          <w:szCs w:val="28"/>
          <w:lang w:val="uk-UA"/>
        </w:rPr>
        <w:t>Не передбачено навчальним планом.</w:t>
      </w:r>
    </w:p>
    <w:p w:rsidR="00191F3B" w:rsidRPr="00AD78E1" w:rsidRDefault="00191F3B" w:rsidP="00191F3B">
      <w:pPr>
        <w:ind w:left="7513" w:hanging="6946"/>
        <w:rPr>
          <w:lang w:val="uk-UA"/>
        </w:rPr>
      </w:pPr>
      <w:r w:rsidRPr="00AD78E1">
        <w:rPr>
          <w:lang w:val="uk-UA"/>
        </w:rPr>
        <w:t xml:space="preserve">                                                                                </w:t>
      </w:r>
    </w:p>
    <w:p w:rsidR="00191F3B" w:rsidRPr="00AD78E1" w:rsidRDefault="00302DB6" w:rsidP="00191F3B">
      <w:pPr>
        <w:ind w:left="7513" w:hanging="6946"/>
        <w:jc w:val="center"/>
        <w:rPr>
          <w:b/>
          <w:szCs w:val="28"/>
          <w:lang w:val="uk-UA"/>
        </w:rPr>
      </w:pPr>
      <w:r w:rsidRPr="00AD78E1">
        <w:rPr>
          <w:b/>
          <w:szCs w:val="28"/>
          <w:lang w:val="uk-UA"/>
        </w:rPr>
        <w:t>6</w:t>
      </w:r>
      <w:r w:rsidR="00191F3B" w:rsidRPr="00AD78E1">
        <w:rPr>
          <w:b/>
          <w:szCs w:val="28"/>
          <w:lang w:val="uk-UA"/>
        </w:rPr>
        <w:t>. Теми практичних занять</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221"/>
        <w:gridCol w:w="1134"/>
      </w:tblGrid>
      <w:tr w:rsidR="00191F3B" w:rsidRPr="00AD78E1" w:rsidTr="001A4789">
        <w:tc>
          <w:tcPr>
            <w:tcW w:w="709" w:type="dxa"/>
            <w:shd w:val="clear" w:color="auto" w:fill="auto"/>
          </w:tcPr>
          <w:p w:rsidR="00191F3B" w:rsidRPr="00AD78E1" w:rsidRDefault="00191F3B" w:rsidP="002D531B">
            <w:pPr>
              <w:ind w:left="142" w:hanging="142"/>
              <w:jc w:val="center"/>
              <w:rPr>
                <w:sz w:val="16"/>
                <w:szCs w:val="16"/>
                <w:lang w:val="uk-UA"/>
              </w:rPr>
            </w:pPr>
            <w:r w:rsidRPr="00AD78E1">
              <w:rPr>
                <w:sz w:val="16"/>
                <w:szCs w:val="16"/>
                <w:lang w:val="uk-UA"/>
              </w:rPr>
              <w:t>№</w:t>
            </w:r>
          </w:p>
          <w:p w:rsidR="00191F3B" w:rsidRPr="00AD78E1" w:rsidRDefault="00191F3B" w:rsidP="002D531B">
            <w:pPr>
              <w:ind w:left="142" w:hanging="142"/>
              <w:jc w:val="center"/>
              <w:rPr>
                <w:lang w:val="uk-UA"/>
              </w:rPr>
            </w:pPr>
            <w:r w:rsidRPr="00AD78E1">
              <w:rPr>
                <w:sz w:val="16"/>
                <w:szCs w:val="16"/>
                <w:lang w:val="uk-UA"/>
              </w:rPr>
              <w:t>з/п</w:t>
            </w:r>
          </w:p>
        </w:tc>
        <w:tc>
          <w:tcPr>
            <w:tcW w:w="8221" w:type="dxa"/>
            <w:shd w:val="clear" w:color="auto" w:fill="auto"/>
          </w:tcPr>
          <w:p w:rsidR="00191F3B" w:rsidRPr="00AD78E1" w:rsidRDefault="00191F3B" w:rsidP="002D531B">
            <w:pPr>
              <w:jc w:val="center"/>
              <w:rPr>
                <w:lang w:val="uk-UA"/>
              </w:rPr>
            </w:pPr>
            <w:r w:rsidRPr="00AD78E1">
              <w:rPr>
                <w:lang w:val="uk-UA"/>
              </w:rPr>
              <w:t>Назва теми</w:t>
            </w:r>
          </w:p>
        </w:tc>
        <w:tc>
          <w:tcPr>
            <w:tcW w:w="1134" w:type="dxa"/>
            <w:shd w:val="clear" w:color="auto" w:fill="auto"/>
          </w:tcPr>
          <w:p w:rsidR="00191F3B" w:rsidRPr="00AD78E1" w:rsidRDefault="00191F3B" w:rsidP="002D531B">
            <w:pPr>
              <w:jc w:val="center"/>
              <w:rPr>
                <w:sz w:val="20"/>
                <w:szCs w:val="20"/>
                <w:lang w:val="uk-UA"/>
              </w:rPr>
            </w:pPr>
            <w:r w:rsidRPr="00AD78E1">
              <w:rPr>
                <w:sz w:val="20"/>
                <w:szCs w:val="20"/>
                <w:lang w:val="uk-UA"/>
              </w:rPr>
              <w:t>Кількість</w:t>
            </w:r>
          </w:p>
          <w:p w:rsidR="00191F3B" w:rsidRPr="00AD78E1" w:rsidRDefault="00191F3B" w:rsidP="002D531B">
            <w:pPr>
              <w:jc w:val="center"/>
              <w:rPr>
                <w:sz w:val="20"/>
                <w:szCs w:val="20"/>
                <w:lang w:val="uk-UA"/>
              </w:rPr>
            </w:pPr>
            <w:r w:rsidRPr="00AD78E1">
              <w:rPr>
                <w:sz w:val="20"/>
                <w:szCs w:val="20"/>
                <w:lang w:val="uk-UA"/>
              </w:rPr>
              <w:t>годин</w:t>
            </w:r>
          </w:p>
        </w:tc>
      </w:tr>
      <w:tr w:rsidR="00254F0A" w:rsidRPr="00AD78E1" w:rsidTr="001A4789">
        <w:tc>
          <w:tcPr>
            <w:tcW w:w="709" w:type="dxa"/>
            <w:shd w:val="clear" w:color="auto" w:fill="auto"/>
          </w:tcPr>
          <w:p w:rsidR="00254F0A" w:rsidRPr="00AD78E1" w:rsidRDefault="00254F0A" w:rsidP="002D531B">
            <w:pPr>
              <w:jc w:val="center"/>
              <w:rPr>
                <w:sz w:val="24"/>
                <w:lang w:val="uk-UA"/>
              </w:rPr>
            </w:pPr>
            <w:r w:rsidRPr="00AD78E1">
              <w:rPr>
                <w:sz w:val="24"/>
                <w:lang w:val="uk-UA"/>
              </w:rPr>
              <w:t>1</w:t>
            </w:r>
          </w:p>
        </w:tc>
        <w:tc>
          <w:tcPr>
            <w:tcW w:w="8221" w:type="dxa"/>
            <w:shd w:val="clear" w:color="auto" w:fill="auto"/>
          </w:tcPr>
          <w:p w:rsidR="00254F0A" w:rsidRPr="00AD78E1" w:rsidRDefault="00254F0A" w:rsidP="005D4BC1">
            <w:pPr>
              <w:jc w:val="both"/>
              <w:rPr>
                <w:szCs w:val="28"/>
                <w:lang w:val="uk-UA"/>
              </w:rPr>
            </w:pPr>
            <w:r w:rsidRPr="00AD78E1">
              <w:rPr>
                <w:szCs w:val="28"/>
                <w:lang w:val="uk-UA"/>
              </w:rPr>
              <w:t>Предмет і основні завдання психології праці. Методологічні та теоретичні аспекти психології праці. Зв'язок психології праці з іншими науками.</w:t>
            </w:r>
          </w:p>
        </w:tc>
        <w:tc>
          <w:tcPr>
            <w:tcW w:w="1134" w:type="dxa"/>
            <w:shd w:val="clear" w:color="auto" w:fill="auto"/>
          </w:tcPr>
          <w:p w:rsidR="00254F0A" w:rsidRPr="00AD78E1" w:rsidRDefault="00254F0A" w:rsidP="002A0B25">
            <w:pPr>
              <w:rPr>
                <w:szCs w:val="28"/>
                <w:lang w:val="uk-UA"/>
              </w:rPr>
            </w:pPr>
            <w:r w:rsidRPr="00AD78E1">
              <w:rPr>
                <w:szCs w:val="28"/>
                <w:lang w:val="uk-UA"/>
              </w:rPr>
              <w:t>2</w:t>
            </w:r>
          </w:p>
        </w:tc>
      </w:tr>
      <w:tr w:rsidR="00254F0A" w:rsidRPr="00AD78E1" w:rsidTr="001A4789">
        <w:tc>
          <w:tcPr>
            <w:tcW w:w="709" w:type="dxa"/>
            <w:shd w:val="clear" w:color="auto" w:fill="auto"/>
          </w:tcPr>
          <w:p w:rsidR="00254F0A" w:rsidRPr="00AD78E1" w:rsidRDefault="00254F0A" w:rsidP="002D531B">
            <w:pPr>
              <w:jc w:val="center"/>
              <w:rPr>
                <w:sz w:val="24"/>
                <w:lang w:val="uk-UA"/>
              </w:rPr>
            </w:pPr>
            <w:r w:rsidRPr="00AD78E1">
              <w:rPr>
                <w:sz w:val="24"/>
                <w:lang w:val="uk-UA"/>
              </w:rPr>
              <w:t>2</w:t>
            </w:r>
          </w:p>
        </w:tc>
        <w:tc>
          <w:tcPr>
            <w:tcW w:w="8221" w:type="dxa"/>
            <w:shd w:val="clear" w:color="auto" w:fill="auto"/>
          </w:tcPr>
          <w:p w:rsidR="00254F0A" w:rsidRPr="00AD78E1" w:rsidRDefault="00254F0A" w:rsidP="005D4BC1">
            <w:pPr>
              <w:autoSpaceDE w:val="0"/>
              <w:autoSpaceDN w:val="0"/>
              <w:adjustRightInd w:val="0"/>
              <w:jc w:val="both"/>
              <w:rPr>
                <w:szCs w:val="28"/>
                <w:lang w:val="uk-UA"/>
              </w:rPr>
            </w:pPr>
            <w:r w:rsidRPr="00AD78E1">
              <w:rPr>
                <w:szCs w:val="28"/>
                <w:lang w:val="uk-UA"/>
              </w:rPr>
              <w:t>Проблема формування індивідуального стилю трудової діяльності. Розвиток професійної самосвідомості. Регулятивні процеси в структурі професійної діяльності. Мотивація праці.</w:t>
            </w:r>
          </w:p>
        </w:tc>
        <w:tc>
          <w:tcPr>
            <w:tcW w:w="1134" w:type="dxa"/>
            <w:shd w:val="clear" w:color="auto" w:fill="auto"/>
          </w:tcPr>
          <w:p w:rsidR="00254F0A" w:rsidRPr="00AD78E1" w:rsidRDefault="00254F0A" w:rsidP="002A0B25">
            <w:pPr>
              <w:rPr>
                <w:szCs w:val="28"/>
                <w:lang w:val="uk-UA"/>
              </w:rPr>
            </w:pPr>
            <w:r w:rsidRPr="00AD78E1">
              <w:rPr>
                <w:szCs w:val="28"/>
                <w:lang w:val="uk-UA"/>
              </w:rPr>
              <w:t>2</w:t>
            </w:r>
          </w:p>
        </w:tc>
      </w:tr>
      <w:tr w:rsidR="00254F0A" w:rsidRPr="00AD78E1" w:rsidTr="001A4789">
        <w:tc>
          <w:tcPr>
            <w:tcW w:w="709" w:type="dxa"/>
            <w:shd w:val="clear" w:color="auto" w:fill="auto"/>
          </w:tcPr>
          <w:p w:rsidR="00254F0A" w:rsidRPr="00AD78E1" w:rsidRDefault="00254F0A" w:rsidP="002D531B">
            <w:pPr>
              <w:jc w:val="center"/>
              <w:rPr>
                <w:sz w:val="24"/>
                <w:lang w:val="uk-UA"/>
              </w:rPr>
            </w:pPr>
            <w:r w:rsidRPr="00AD78E1">
              <w:rPr>
                <w:sz w:val="24"/>
                <w:lang w:val="uk-UA"/>
              </w:rPr>
              <w:t>3</w:t>
            </w:r>
          </w:p>
        </w:tc>
        <w:tc>
          <w:tcPr>
            <w:tcW w:w="8221" w:type="dxa"/>
            <w:shd w:val="clear" w:color="auto" w:fill="auto"/>
          </w:tcPr>
          <w:p w:rsidR="00254F0A" w:rsidRPr="00AD78E1" w:rsidRDefault="00254F0A" w:rsidP="005D4BC1">
            <w:pPr>
              <w:jc w:val="both"/>
              <w:rPr>
                <w:szCs w:val="28"/>
                <w:lang w:val="uk-UA"/>
              </w:rPr>
            </w:pPr>
            <w:r w:rsidRPr="00AD78E1">
              <w:rPr>
                <w:szCs w:val="28"/>
                <w:lang w:val="uk-UA"/>
              </w:rPr>
              <w:t>Предмет, засоби, знаряддя, умови праці як компоненти трудового поста. Вимоги до фізичних і хімічних факторів робочого середовища та небезпечних умов праці.</w:t>
            </w:r>
          </w:p>
        </w:tc>
        <w:tc>
          <w:tcPr>
            <w:tcW w:w="1134" w:type="dxa"/>
            <w:shd w:val="clear" w:color="auto" w:fill="auto"/>
          </w:tcPr>
          <w:p w:rsidR="00254F0A" w:rsidRPr="00AD78E1" w:rsidRDefault="00254F0A" w:rsidP="002A0B25">
            <w:pPr>
              <w:rPr>
                <w:szCs w:val="28"/>
                <w:lang w:val="uk-UA"/>
              </w:rPr>
            </w:pPr>
            <w:r w:rsidRPr="00AD78E1">
              <w:rPr>
                <w:szCs w:val="28"/>
                <w:lang w:val="uk-UA"/>
              </w:rPr>
              <w:t>2</w:t>
            </w:r>
          </w:p>
        </w:tc>
      </w:tr>
      <w:tr w:rsidR="00254F0A" w:rsidRPr="00AD78E1" w:rsidTr="001A4789">
        <w:tc>
          <w:tcPr>
            <w:tcW w:w="709" w:type="dxa"/>
            <w:shd w:val="clear" w:color="auto" w:fill="auto"/>
          </w:tcPr>
          <w:p w:rsidR="00254F0A" w:rsidRPr="00AD78E1" w:rsidRDefault="00254F0A" w:rsidP="002D531B">
            <w:pPr>
              <w:jc w:val="center"/>
              <w:rPr>
                <w:sz w:val="24"/>
                <w:lang w:val="uk-UA"/>
              </w:rPr>
            </w:pPr>
            <w:r w:rsidRPr="00AD78E1">
              <w:rPr>
                <w:sz w:val="24"/>
                <w:lang w:val="uk-UA"/>
              </w:rPr>
              <w:t>4</w:t>
            </w:r>
          </w:p>
        </w:tc>
        <w:tc>
          <w:tcPr>
            <w:tcW w:w="8221" w:type="dxa"/>
            <w:shd w:val="clear" w:color="auto" w:fill="auto"/>
          </w:tcPr>
          <w:p w:rsidR="00254F0A" w:rsidRPr="00AD78E1" w:rsidRDefault="00254F0A" w:rsidP="005D4BC1">
            <w:pPr>
              <w:jc w:val="both"/>
              <w:rPr>
                <w:szCs w:val="28"/>
                <w:lang w:val="uk-UA"/>
              </w:rPr>
            </w:pPr>
            <w:r w:rsidRPr="00AD78E1">
              <w:rPr>
                <w:szCs w:val="28"/>
                <w:lang w:val="uk-UA"/>
              </w:rPr>
              <w:t xml:space="preserve">Психофізіологічне, психологічне та фізичне здоров'я працюючих як відображення стану нервових процесів, його критерії оцінки. </w:t>
            </w:r>
            <w:r w:rsidRPr="00AD78E1">
              <w:rPr>
                <w:szCs w:val="28"/>
                <w:lang w:val="uk-UA"/>
              </w:rPr>
              <w:lastRenderedPageBreak/>
              <w:t xml:space="preserve">Методи дослідження психофізіологічних функцій та психологічних якостей з метою збереження здоров'я працівників, запобігання професійних захворювань та виникнення травмування на виробництві. </w:t>
            </w:r>
          </w:p>
        </w:tc>
        <w:tc>
          <w:tcPr>
            <w:tcW w:w="1134" w:type="dxa"/>
            <w:shd w:val="clear" w:color="auto" w:fill="auto"/>
          </w:tcPr>
          <w:p w:rsidR="00254F0A" w:rsidRPr="00AD78E1" w:rsidRDefault="00254F0A" w:rsidP="002A0B25">
            <w:pPr>
              <w:rPr>
                <w:szCs w:val="28"/>
                <w:lang w:val="uk-UA"/>
              </w:rPr>
            </w:pPr>
            <w:r w:rsidRPr="00AD78E1">
              <w:rPr>
                <w:szCs w:val="28"/>
                <w:lang w:val="uk-UA"/>
              </w:rPr>
              <w:lastRenderedPageBreak/>
              <w:t>2</w:t>
            </w:r>
          </w:p>
        </w:tc>
      </w:tr>
      <w:tr w:rsidR="00254F0A" w:rsidRPr="00AD78E1" w:rsidTr="001A4789">
        <w:tc>
          <w:tcPr>
            <w:tcW w:w="709" w:type="dxa"/>
            <w:shd w:val="clear" w:color="auto" w:fill="auto"/>
          </w:tcPr>
          <w:p w:rsidR="00254F0A" w:rsidRPr="00AD78E1" w:rsidRDefault="00254F0A" w:rsidP="002D531B">
            <w:pPr>
              <w:jc w:val="center"/>
              <w:rPr>
                <w:sz w:val="24"/>
                <w:lang w:val="uk-UA"/>
              </w:rPr>
            </w:pPr>
            <w:r w:rsidRPr="00AD78E1">
              <w:rPr>
                <w:sz w:val="24"/>
                <w:lang w:val="uk-UA"/>
              </w:rPr>
              <w:lastRenderedPageBreak/>
              <w:t>5</w:t>
            </w:r>
          </w:p>
        </w:tc>
        <w:tc>
          <w:tcPr>
            <w:tcW w:w="8221" w:type="dxa"/>
            <w:shd w:val="clear" w:color="auto" w:fill="auto"/>
          </w:tcPr>
          <w:p w:rsidR="00254F0A" w:rsidRPr="00AD78E1" w:rsidRDefault="00254F0A" w:rsidP="002A0B25">
            <w:pPr>
              <w:rPr>
                <w:szCs w:val="28"/>
                <w:lang w:val="uk-UA"/>
              </w:rPr>
            </w:pPr>
            <w:r w:rsidRPr="00AD78E1">
              <w:rPr>
                <w:szCs w:val="28"/>
                <w:lang w:val="uk-UA"/>
              </w:rPr>
              <w:t>Підсумкове заняття. Диференційований залік</w:t>
            </w:r>
          </w:p>
        </w:tc>
        <w:tc>
          <w:tcPr>
            <w:tcW w:w="1134" w:type="dxa"/>
            <w:shd w:val="clear" w:color="auto" w:fill="auto"/>
          </w:tcPr>
          <w:p w:rsidR="00254F0A" w:rsidRPr="00AD78E1" w:rsidRDefault="00254F0A" w:rsidP="002A0B25">
            <w:pPr>
              <w:rPr>
                <w:szCs w:val="28"/>
                <w:lang w:val="uk-UA"/>
              </w:rPr>
            </w:pPr>
            <w:r w:rsidRPr="00AD78E1">
              <w:rPr>
                <w:szCs w:val="28"/>
                <w:lang w:val="uk-UA"/>
              </w:rPr>
              <w:t>2</w:t>
            </w:r>
          </w:p>
        </w:tc>
      </w:tr>
      <w:tr w:rsidR="00AD78E1" w:rsidRPr="00AD78E1" w:rsidTr="003C57C0">
        <w:tc>
          <w:tcPr>
            <w:tcW w:w="8930" w:type="dxa"/>
            <w:gridSpan w:val="2"/>
            <w:shd w:val="clear" w:color="auto" w:fill="auto"/>
          </w:tcPr>
          <w:p w:rsidR="00AD78E1" w:rsidRPr="00AD78E1" w:rsidRDefault="00AD78E1" w:rsidP="002A0B25">
            <w:pPr>
              <w:rPr>
                <w:szCs w:val="28"/>
                <w:lang w:val="uk-UA"/>
              </w:rPr>
            </w:pPr>
            <w:r w:rsidRPr="00AD78E1">
              <w:rPr>
                <w:szCs w:val="28"/>
                <w:lang w:val="uk-UA"/>
              </w:rPr>
              <w:t>Усього годин</w:t>
            </w:r>
          </w:p>
        </w:tc>
        <w:tc>
          <w:tcPr>
            <w:tcW w:w="1134" w:type="dxa"/>
            <w:shd w:val="clear" w:color="auto" w:fill="auto"/>
          </w:tcPr>
          <w:p w:rsidR="00AD78E1" w:rsidRPr="00AD78E1" w:rsidRDefault="00AD78E1" w:rsidP="002A0B25">
            <w:pPr>
              <w:rPr>
                <w:szCs w:val="28"/>
                <w:lang w:val="uk-UA"/>
              </w:rPr>
            </w:pPr>
            <w:r w:rsidRPr="00AD78E1">
              <w:rPr>
                <w:szCs w:val="28"/>
                <w:lang w:val="uk-UA"/>
              </w:rPr>
              <w:t>10</w:t>
            </w:r>
          </w:p>
        </w:tc>
      </w:tr>
    </w:tbl>
    <w:p w:rsidR="00302DB6" w:rsidRPr="00AD78E1" w:rsidRDefault="00302DB6" w:rsidP="00191F3B">
      <w:pPr>
        <w:ind w:left="7513" w:hanging="6946"/>
        <w:jc w:val="center"/>
        <w:rPr>
          <w:b/>
          <w:szCs w:val="28"/>
          <w:lang w:val="uk-UA"/>
        </w:rPr>
      </w:pPr>
    </w:p>
    <w:p w:rsidR="00191F3B" w:rsidRPr="00AD78E1" w:rsidRDefault="00302DB6" w:rsidP="00191F3B">
      <w:pPr>
        <w:ind w:left="7513" w:hanging="6946"/>
        <w:jc w:val="center"/>
        <w:rPr>
          <w:b/>
          <w:szCs w:val="28"/>
          <w:lang w:val="uk-UA"/>
        </w:rPr>
      </w:pPr>
      <w:r w:rsidRPr="00AD78E1">
        <w:rPr>
          <w:b/>
          <w:szCs w:val="28"/>
          <w:lang w:val="uk-UA"/>
        </w:rPr>
        <w:t>7</w:t>
      </w:r>
      <w:r w:rsidR="00191F3B" w:rsidRPr="00AD78E1">
        <w:rPr>
          <w:b/>
          <w:szCs w:val="28"/>
          <w:lang w:val="uk-UA"/>
        </w:rPr>
        <w:t>. Теми лабораторних занять</w:t>
      </w:r>
    </w:p>
    <w:p w:rsidR="007A76FD" w:rsidRPr="00AD78E1" w:rsidRDefault="00AD78E1" w:rsidP="00AD78E1">
      <w:pPr>
        <w:ind w:left="7513" w:hanging="6946"/>
        <w:rPr>
          <w:lang w:val="uk-UA"/>
        </w:rPr>
      </w:pPr>
      <w:r w:rsidRPr="00AD78E1">
        <w:rPr>
          <w:lang w:val="uk-UA"/>
        </w:rPr>
        <w:t>Не передбачено навчальним планом.</w:t>
      </w:r>
    </w:p>
    <w:p w:rsidR="00AD78E1" w:rsidRPr="00AD78E1" w:rsidRDefault="00AD78E1" w:rsidP="00AD78E1">
      <w:pPr>
        <w:ind w:left="7513" w:hanging="6946"/>
        <w:rPr>
          <w:b/>
          <w:szCs w:val="28"/>
          <w:lang w:val="uk-UA"/>
        </w:rPr>
      </w:pPr>
    </w:p>
    <w:p w:rsidR="00191F3B" w:rsidRPr="00AD78E1" w:rsidRDefault="00302DB6" w:rsidP="00191F3B">
      <w:pPr>
        <w:ind w:left="7513" w:hanging="6946"/>
        <w:jc w:val="center"/>
        <w:rPr>
          <w:b/>
          <w:szCs w:val="28"/>
          <w:lang w:val="uk-UA"/>
        </w:rPr>
      </w:pPr>
      <w:r w:rsidRPr="00AD78E1">
        <w:rPr>
          <w:b/>
          <w:szCs w:val="28"/>
          <w:lang w:val="uk-UA"/>
        </w:rPr>
        <w:t>8</w:t>
      </w:r>
      <w:r w:rsidR="00191F3B" w:rsidRPr="00AD78E1">
        <w:rPr>
          <w:b/>
          <w:szCs w:val="28"/>
          <w:lang w:val="uk-UA"/>
        </w:rPr>
        <w:t>. Самостійна робота</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8026"/>
        <w:gridCol w:w="1337"/>
      </w:tblGrid>
      <w:tr w:rsidR="00191F3B" w:rsidRPr="00AD78E1" w:rsidTr="00637287">
        <w:tc>
          <w:tcPr>
            <w:tcW w:w="703" w:type="dxa"/>
            <w:shd w:val="clear" w:color="auto" w:fill="auto"/>
          </w:tcPr>
          <w:p w:rsidR="00191F3B" w:rsidRPr="00AD78E1" w:rsidRDefault="00191F3B" w:rsidP="002D531B">
            <w:pPr>
              <w:ind w:left="142" w:hanging="142"/>
              <w:jc w:val="center"/>
              <w:rPr>
                <w:szCs w:val="28"/>
                <w:lang w:val="uk-UA"/>
              </w:rPr>
            </w:pPr>
            <w:r w:rsidRPr="00AD78E1">
              <w:rPr>
                <w:szCs w:val="28"/>
                <w:lang w:val="uk-UA"/>
              </w:rPr>
              <w:t>№</w:t>
            </w:r>
          </w:p>
          <w:p w:rsidR="00191F3B" w:rsidRPr="00AD78E1" w:rsidRDefault="00191F3B" w:rsidP="002D531B">
            <w:pPr>
              <w:ind w:left="142" w:hanging="142"/>
              <w:jc w:val="center"/>
              <w:rPr>
                <w:szCs w:val="28"/>
                <w:lang w:val="uk-UA"/>
              </w:rPr>
            </w:pPr>
            <w:r w:rsidRPr="00AD78E1">
              <w:rPr>
                <w:szCs w:val="28"/>
                <w:lang w:val="uk-UA"/>
              </w:rPr>
              <w:t>з/п</w:t>
            </w:r>
          </w:p>
        </w:tc>
        <w:tc>
          <w:tcPr>
            <w:tcW w:w="8111" w:type="dxa"/>
            <w:shd w:val="clear" w:color="auto" w:fill="auto"/>
          </w:tcPr>
          <w:p w:rsidR="00191F3B" w:rsidRPr="00AD78E1" w:rsidRDefault="00191F3B" w:rsidP="002D531B">
            <w:pPr>
              <w:jc w:val="center"/>
              <w:rPr>
                <w:szCs w:val="28"/>
                <w:lang w:val="uk-UA"/>
              </w:rPr>
            </w:pPr>
            <w:r w:rsidRPr="00AD78E1">
              <w:rPr>
                <w:szCs w:val="28"/>
                <w:lang w:val="uk-UA"/>
              </w:rPr>
              <w:t>Назва теми</w:t>
            </w:r>
          </w:p>
        </w:tc>
        <w:tc>
          <w:tcPr>
            <w:tcW w:w="1250" w:type="dxa"/>
            <w:shd w:val="clear" w:color="auto" w:fill="auto"/>
          </w:tcPr>
          <w:p w:rsidR="00191F3B" w:rsidRPr="00AD78E1" w:rsidRDefault="00191F3B" w:rsidP="002D531B">
            <w:pPr>
              <w:jc w:val="center"/>
              <w:rPr>
                <w:szCs w:val="28"/>
                <w:lang w:val="uk-UA"/>
              </w:rPr>
            </w:pPr>
            <w:r w:rsidRPr="00AD78E1">
              <w:rPr>
                <w:szCs w:val="28"/>
                <w:lang w:val="uk-UA"/>
              </w:rPr>
              <w:t>Кількість</w:t>
            </w:r>
          </w:p>
          <w:p w:rsidR="00191F3B" w:rsidRPr="00AD78E1" w:rsidRDefault="00191F3B" w:rsidP="002D531B">
            <w:pPr>
              <w:jc w:val="center"/>
              <w:rPr>
                <w:szCs w:val="28"/>
                <w:lang w:val="uk-UA"/>
              </w:rPr>
            </w:pPr>
            <w:r w:rsidRPr="00AD78E1">
              <w:rPr>
                <w:szCs w:val="28"/>
                <w:lang w:val="uk-UA"/>
              </w:rPr>
              <w:t>годин</w:t>
            </w:r>
          </w:p>
        </w:tc>
      </w:tr>
      <w:tr w:rsidR="00916557" w:rsidRPr="00AD78E1" w:rsidTr="00916557">
        <w:trPr>
          <w:trHeight w:val="687"/>
        </w:trPr>
        <w:tc>
          <w:tcPr>
            <w:tcW w:w="703" w:type="dxa"/>
            <w:shd w:val="clear" w:color="auto" w:fill="auto"/>
          </w:tcPr>
          <w:p w:rsidR="00916557" w:rsidRPr="00AD78E1" w:rsidRDefault="00916557" w:rsidP="002A0B25">
            <w:pPr>
              <w:rPr>
                <w:szCs w:val="28"/>
                <w:lang w:val="uk-UA"/>
              </w:rPr>
            </w:pPr>
            <w:r w:rsidRPr="00AD78E1">
              <w:rPr>
                <w:szCs w:val="28"/>
                <w:lang w:val="uk-UA"/>
              </w:rPr>
              <w:t>1</w:t>
            </w:r>
          </w:p>
        </w:tc>
        <w:tc>
          <w:tcPr>
            <w:tcW w:w="8111" w:type="dxa"/>
            <w:shd w:val="clear" w:color="auto" w:fill="auto"/>
          </w:tcPr>
          <w:p w:rsidR="00916557" w:rsidRPr="00AD78E1" w:rsidRDefault="00916557" w:rsidP="00E66429">
            <w:pPr>
              <w:autoSpaceDE w:val="0"/>
              <w:autoSpaceDN w:val="0"/>
              <w:adjustRightInd w:val="0"/>
              <w:jc w:val="both"/>
              <w:rPr>
                <w:rFonts w:eastAsia="Cambria Italic"/>
                <w:iCs/>
                <w:szCs w:val="28"/>
                <w:lang w:val="uk-UA" w:eastAsia="uk-UA"/>
              </w:rPr>
            </w:pPr>
            <w:r w:rsidRPr="00AD78E1">
              <w:rPr>
                <w:rFonts w:eastAsia="Cambria Italic"/>
                <w:iCs/>
                <w:szCs w:val="28"/>
                <w:lang w:val="uk-UA" w:eastAsia="uk-UA"/>
              </w:rPr>
              <w:t>Методи психології праці. Класифікація методів психологічного дослідження.</w:t>
            </w:r>
          </w:p>
        </w:tc>
        <w:tc>
          <w:tcPr>
            <w:tcW w:w="1250" w:type="dxa"/>
            <w:shd w:val="clear" w:color="auto" w:fill="auto"/>
          </w:tcPr>
          <w:p w:rsidR="00916557" w:rsidRPr="00AD78E1" w:rsidRDefault="00916557" w:rsidP="006944DF">
            <w:pPr>
              <w:jc w:val="center"/>
              <w:rPr>
                <w:szCs w:val="28"/>
                <w:lang w:val="uk-UA"/>
              </w:rPr>
            </w:pPr>
            <w:r w:rsidRPr="00AD78E1">
              <w:rPr>
                <w:szCs w:val="28"/>
                <w:lang w:val="uk-UA"/>
              </w:rPr>
              <w:t>6</w:t>
            </w:r>
          </w:p>
        </w:tc>
      </w:tr>
      <w:tr w:rsidR="00916557" w:rsidRPr="00AD78E1" w:rsidTr="00637287">
        <w:tc>
          <w:tcPr>
            <w:tcW w:w="703" w:type="dxa"/>
            <w:shd w:val="clear" w:color="auto" w:fill="auto"/>
          </w:tcPr>
          <w:p w:rsidR="00916557" w:rsidRPr="00AD78E1" w:rsidRDefault="00916557" w:rsidP="002A0B25">
            <w:pPr>
              <w:rPr>
                <w:szCs w:val="28"/>
                <w:lang w:val="uk-UA"/>
              </w:rPr>
            </w:pPr>
            <w:r w:rsidRPr="00AD78E1">
              <w:rPr>
                <w:szCs w:val="28"/>
                <w:lang w:val="uk-UA"/>
              </w:rPr>
              <w:t>2</w:t>
            </w:r>
          </w:p>
        </w:tc>
        <w:tc>
          <w:tcPr>
            <w:tcW w:w="8111" w:type="dxa"/>
            <w:shd w:val="clear" w:color="auto" w:fill="auto"/>
          </w:tcPr>
          <w:p w:rsidR="00916557" w:rsidRPr="00AD78E1" w:rsidRDefault="00916557" w:rsidP="00E66429">
            <w:pPr>
              <w:autoSpaceDE w:val="0"/>
              <w:autoSpaceDN w:val="0"/>
              <w:adjustRightInd w:val="0"/>
              <w:jc w:val="both"/>
              <w:rPr>
                <w:rFonts w:eastAsia="Cambria Italic"/>
                <w:iCs/>
                <w:szCs w:val="28"/>
                <w:lang w:val="uk-UA" w:eastAsia="uk-UA"/>
              </w:rPr>
            </w:pPr>
            <w:r w:rsidRPr="00AD78E1">
              <w:rPr>
                <w:rFonts w:eastAsia="Cambria Italic"/>
                <w:iCs/>
                <w:szCs w:val="28"/>
                <w:lang w:val="uk-UA" w:eastAsia="uk-UA"/>
              </w:rPr>
              <w:t>Психологія професійної діяльності: класифікація професій, психологічні ознаки професійної діяльності, трудовий процес і його компоненти.</w:t>
            </w:r>
          </w:p>
        </w:tc>
        <w:tc>
          <w:tcPr>
            <w:tcW w:w="1250" w:type="dxa"/>
            <w:shd w:val="clear" w:color="auto" w:fill="auto"/>
          </w:tcPr>
          <w:p w:rsidR="00916557" w:rsidRPr="00AD78E1" w:rsidRDefault="00916557" w:rsidP="006944DF">
            <w:pPr>
              <w:jc w:val="center"/>
              <w:rPr>
                <w:szCs w:val="28"/>
                <w:lang w:val="uk-UA"/>
              </w:rPr>
            </w:pPr>
            <w:r w:rsidRPr="00AD78E1">
              <w:rPr>
                <w:szCs w:val="28"/>
                <w:lang w:val="uk-UA"/>
              </w:rPr>
              <w:t>6</w:t>
            </w:r>
          </w:p>
        </w:tc>
      </w:tr>
      <w:tr w:rsidR="00916557" w:rsidRPr="00AD78E1" w:rsidTr="00916557">
        <w:trPr>
          <w:trHeight w:val="507"/>
        </w:trPr>
        <w:tc>
          <w:tcPr>
            <w:tcW w:w="703" w:type="dxa"/>
            <w:shd w:val="clear" w:color="auto" w:fill="auto"/>
          </w:tcPr>
          <w:p w:rsidR="00916557" w:rsidRPr="00AD78E1" w:rsidRDefault="00916557" w:rsidP="002A0B25">
            <w:pPr>
              <w:rPr>
                <w:szCs w:val="28"/>
                <w:lang w:val="uk-UA"/>
              </w:rPr>
            </w:pPr>
            <w:r w:rsidRPr="00AD78E1">
              <w:rPr>
                <w:szCs w:val="28"/>
                <w:lang w:val="uk-UA"/>
              </w:rPr>
              <w:t>3</w:t>
            </w:r>
          </w:p>
        </w:tc>
        <w:tc>
          <w:tcPr>
            <w:tcW w:w="8111" w:type="dxa"/>
            <w:shd w:val="clear" w:color="auto" w:fill="auto"/>
          </w:tcPr>
          <w:p w:rsidR="00916557" w:rsidRPr="00AD78E1" w:rsidRDefault="00916557" w:rsidP="00E66429">
            <w:pPr>
              <w:jc w:val="both"/>
              <w:rPr>
                <w:bCs/>
                <w:szCs w:val="28"/>
                <w:lang w:val="uk-UA"/>
              </w:rPr>
            </w:pPr>
            <w:r w:rsidRPr="00AD78E1">
              <w:rPr>
                <w:rFonts w:eastAsia="Cambria Italic"/>
                <w:iCs/>
                <w:szCs w:val="28"/>
                <w:lang w:val="uk-UA" w:eastAsia="uk-UA"/>
              </w:rPr>
              <w:t>Людина і праця: психологічна характеристика суб’єкта праці.</w:t>
            </w:r>
          </w:p>
        </w:tc>
        <w:tc>
          <w:tcPr>
            <w:tcW w:w="1250" w:type="dxa"/>
            <w:shd w:val="clear" w:color="auto" w:fill="auto"/>
          </w:tcPr>
          <w:p w:rsidR="00916557" w:rsidRPr="00AD78E1" w:rsidRDefault="00916557" w:rsidP="006944DF">
            <w:pPr>
              <w:jc w:val="center"/>
              <w:rPr>
                <w:szCs w:val="28"/>
                <w:lang w:val="uk-UA"/>
              </w:rPr>
            </w:pPr>
            <w:r w:rsidRPr="00AD78E1">
              <w:rPr>
                <w:szCs w:val="28"/>
                <w:lang w:val="uk-UA"/>
              </w:rPr>
              <w:t>6</w:t>
            </w:r>
          </w:p>
        </w:tc>
      </w:tr>
      <w:tr w:rsidR="00916557" w:rsidRPr="00AD78E1" w:rsidTr="00916557">
        <w:trPr>
          <w:trHeight w:val="529"/>
        </w:trPr>
        <w:tc>
          <w:tcPr>
            <w:tcW w:w="703" w:type="dxa"/>
            <w:shd w:val="clear" w:color="auto" w:fill="auto"/>
          </w:tcPr>
          <w:p w:rsidR="00916557" w:rsidRPr="00AD78E1" w:rsidRDefault="00916557" w:rsidP="002A0B25">
            <w:pPr>
              <w:rPr>
                <w:szCs w:val="28"/>
                <w:lang w:val="uk-UA"/>
              </w:rPr>
            </w:pPr>
            <w:r w:rsidRPr="00AD78E1">
              <w:rPr>
                <w:szCs w:val="28"/>
                <w:lang w:val="uk-UA"/>
              </w:rPr>
              <w:t>4</w:t>
            </w:r>
          </w:p>
        </w:tc>
        <w:tc>
          <w:tcPr>
            <w:tcW w:w="8111" w:type="dxa"/>
            <w:shd w:val="clear" w:color="auto" w:fill="auto"/>
          </w:tcPr>
          <w:p w:rsidR="00916557" w:rsidRPr="00AD78E1" w:rsidRDefault="00916557" w:rsidP="00E66429">
            <w:pPr>
              <w:jc w:val="both"/>
              <w:rPr>
                <w:bCs/>
                <w:szCs w:val="28"/>
                <w:lang w:val="uk-UA"/>
              </w:rPr>
            </w:pPr>
            <w:r w:rsidRPr="00AD78E1">
              <w:rPr>
                <w:rFonts w:eastAsia="Cambria Italic"/>
                <w:iCs/>
                <w:szCs w:val="28"/>
                <w:lang w:val="uk-UA" w:eastAsia="uk-UA"/>
              </w:rPr>
              <w:t>Психологічне професіографування.</w:t>
            </w:r>
          </w:p>
        </w:tc>
        <w:tc>
          <w:tcPr>
            <w:tcW w:w="1250" w:type="dxa"/>
            <w:shd w:val="clear" w:color="auto" w:fill="auto"/>
          </w:tcPr>
          <w:p w:rsidR="00916557" w:rsidRPr="00AD78E1" w:rsidRDefault="00916557" w:rsidP="006944DF">
            <w:pPr>
              <w:jc w:val="center"/>
              <w:rPr>
                <w:szCs w:val="28"/>
                <w:lang w:val="uk-UA"/>
              </w:rPr>
            </w:pPr>
            <w:r w:rsidRPr="00AD78E1">
              <w:rPr>
                <w:szCs w:val="28"/>
                <w:lang w:val="uk-UA"/>
              </w:rPr>
              <w:t>6</w:t>
            </w:r>
          </w:p>
        </w:tc>
      </w:tr>
      <w:tr w:rsidR="00916557" w:rsidRPr="00AD78E1" w:rsidTr="00916557">
        <w:trPr>
          <w:trHeight w:val="523"/>
        </w:trPr>
        <w:tc>
          <w:tcPr>
            <w:tcW w:w="703" w:type="dxa"/>
            <w:shd w:val="clear" w:color="auto" w:fill="auto"/>
          </w:tcPr>
          <w:p w:rsidR="00916557" w:rsidRPr="00AD78E1" w:rsidRDefault="00916557" w:rsidP="002A0B25">
            <w:pPr>
              <w:rPr>
                <w:szCs w:val="28"/>
                <w:lang w:val="uk-UA"/>
              </w:rPr>
            </w:pPr>
            <w:r w:rsidRPr="00AD78E1">
              <w:rPr>
                <w:szCs w:val="28"/>
                <w:lang w:val="uk-UA"/>
              </w:rPr>
              <w:t>5</w:t>
            </w:r>
          </w:p>
        </w:tc>
        <w:tc>
          <w:tcPr>
            <w:tcW w:w="8111" w:type="dxa"/>
            <w:shd w:val="clear" w:color="auto" w:fill="auto"/>
          </w:tcPr>
          <w:p w:rsidR="00916557" w:rsidRPr="00AD78E1" w:rsidRDefault="00916557" w:rsidP="00E66429">
            <w:pPr>
              <w:autoSpaceDE w:val="0"/>
              <w:autoSpaceDN w:val="0"/>
              <w:adjustRightInd w:val="0"/>
              <w:jc w:val="both"/>
              <w:rPr>
                <w:rFonts w:eastAsia="Cambria Italic"/>
                <w:iCs/>
                <w:szCs w:val="28"/>
                <w:lang w:val="uk-UA" w:eastAsia="uk-UA"/>
              </w:rPr>
            </w:pPr>
            <w:r w:rsidRPr="00AD78E1">
              <w:rPr>
                <w:rFonts w:eastAsia="Cambria Italic"/>
                <w:iCs/>
                <w:szCs w:val="28"/>
                <w:lang w:val="uk-UA" w:eastAsia="uk-UA"/>
              </w:rPr>
              <w:t>Психологічне вивчення людини як суб’єкта професійної діяльності.</w:t>
            </w:r>
            <w:r w:rsidRPr="00AD78E1">
              <w:rPr>
                <w:bCs/>
                <w:szCs w:val="28"/>
                <w:lang w:val="uk-UA"/>
              </w:rPr>
              <w:t xml:space="preserve"> </w:t>
            </w:r>
          </w:p>
        </w:tc>
        <w:tc>
          <w:tcPr>
            <w:tcW w:w="1250" w:type="dxa"/>
            <w:shd w:val="clear" w:color="auto" w:fill="auto"/>
          </w:tcPr>
          <w:p w:rsidR="00916557" w:rsidRPr="00AD78E1" w:rsidRDefault="00916557" w:rsidP="006944DF">
            <w:pPr>
              <w:jc w:val="center"/>
              <w:rPr>
                <w:szCs w:val="28"/>
                <w:lang w:val="uk-UA"/>
              </w:rPr>
            </w:pPr>
            <w:r w:rsidRPr="00AD78E1">
              <w:rPr>
                <w:szCs w:val="28"/>
                <w:lang w:val="uk-UA"/>
              </w:rPr>
              <w:t>6</w:t>
            </w:r>
          </w:p>
        </w:tc>
      </w:tr>
      <w:tr w:rsidR="00916557" w:rsidRPr="00AD78E1" w:rsidTr="00637287">
        <w:tc>
          <w:tcPr>
            <w:tcW w:w="703" w:type="dxa"/>
            <w:shd w:val="clear" w:color="auto" w:fill="auto"/>
          </w:tcPr>
          <w:p w:rsidR="00916557" w:rsidRPr="00AD78E1" w:rsidRDefault="00916557" w:rsidP="002A0B25">
            <w:pPr>
              <w:rPr>
                <w:szCs w:val="28"/>
                <w:lang w:val="uk-UA"/>
              </w:rPr>
            </w:pPr>
            <w:r w:rsidRPr="00AD78E1">
              <w:rPr>
                <w:szCs w:val="28"/>
                <w:lang w:val="uk-UA"/>
              </w:rPr>
              <w:t>6</w:t>
            </w:r>
          </w:p>
        </w:tc>
        <w:tc>
          <w:tcPr>
            <w:tcW w:w="8111" w:type="dxa"/>
            <w:shd w:val="clear" w:color="auto" w:fill="auto"/>
          </w:tcPr>
          <w:p w:rsidR="00916557" w:rsidRPr="00AD78E1" w:rsidRDefault="00916557" w:rsidP="00E66429">
            <w:pPr>
              <w:autoSpaceDE w:val="0"/>
              <w:autoSpaceDN w:val="0"/>
              <w:adjustRightInd w:val="0"/>
              <w:jc w:val="both"/>
              <w:rPr>
                <w:rFonts w:eastAsia="Cambria Italic"/>
                <w:iCs/>
                <w:szCs w:val="28"/>
                <w:lang w:val="uk-UA" w:eastAsia="uk-UA"/>
              </w:rPr>
            </w:pPr>
            <w:r w:rsidRPr="00AD78E1">
              <w:rPr>
                <w:rFonts w:eastAsia="Cambria Italic"/>
                <w:iCs/>
                <w:szCs w:val="28"/>
                <w:lang w:val="uk-UA" w:eastAsia="uk-UA"/>
              </w:rPr>
              <w:t>Психологічні проблеми формування і збереження професійних кадрів: профорієнтація, профінформація, профвиховання, профконсультація, профпідготовка і перепідготовка.</w:t>
            </w:r>
            <w:r w:rsidRPr="00AD78E1">
              <w:rPr>
                <w:bCs/>
                <w:szCs w:val="28"/>
                <w:lang w:val="uk-UA"/>
              </w:rPr>
              <w:t xml:space="preserve"> </w:t>
            </w:r>
          </w:p>
        </w:tc>
        <w:tc>
          <w:tcPr>
            <w:tcW w:w="1250" w:type="dxa"/>
            <w:shd w:val="clear" w:color="auto" w:fill="auto"/>
          </w:tcPr>
          <w:p w:rsidR="00916557" w:rsidRPr="00AD78E1" w:rsidRDefault="00916557" w:rsidP="006944DF">
            <w:pPr>
              <w:jc w:val="center"/>
              <w:rPr>
                <w:szCs w:val="28"/>
                <w:lang w:val="uk-UA"/>
              </w:rPr>
            </w:pPr>
            <w:r w:rsidRPr="00AD78E1">
              <w:rPr>
                <w:szCs w:val="28"/>
                <w:lang w:val="uk-UA"/>
              </w:rPr>
              <w:t>6</w:t>
            </w:r>
          </w:p>
        </w:tc>
      </w:tr>
      <w:tr w:rsidR="00916557" w:rsidRPr="00AD78E1" w:rsidTr="00637287">
        <w:tc>
          <w:tcPr>
            <w:tcW w:w="703" w:type="dxa"/>
            <w:shd w:val="clear" w:color="auto" w:fill="auto"/>
          </w:tcPr>
          <w:p w:rsidR="00916557" w:rsidRPr="00AD78E1" w:rsidRDefault="00916557" w:rsidP="002A0B25">
            <w:pPr>
              <w:rPr>
                <w:szCs w:val="28"/>
                <w:lang w:val="uk-UA"/>
              </w:rPr>
            </w:pPr>
            <w:r w:rsidRPr="00AD78E1">
              <w:rPr>
                <w:szCs w:val="28"/>
                <w:lang w:val="uk-UA"/>
              </w:rPr>
              <w:t>7</w:t>
            </w:r>
          </w:p>
        </w:tc>
        <w:tc>
          <w:tcPr>
            <w:tcW w:w="8111" w:type="dxa"/>
            <w:shd w:val="clear" w:color="auto" w:fill="auto"/>
          </w:tcPr>
          <w:p w:rsidR="00916557" w:rsidRPr="00AD78E1" w:rsidRDefault="00916557" w:rsidP="00E66429">
            <w:pPr>
              <w:autoSpaceDE w:val="0"/>
              <w:autoSpaceDN w:val="0"/>
              <w:adjustRightInd w:val="0"/>
              <w:jc w:val="both"/>
              <w:rPr>
                <w:rFonts w:eastAsia="Cambria Italic"/>
                <w:iCs/>
                <w:szCs w:val="28"/>
                <w:lang w:val="uk-UA" w:eastAsia="uk-UA"/>
              </w:rPr>
            </w:pPr>
            <w:r w:rsidRPr="00AD78E1">
              <w:rPr>
                <w:rFonts w:eastAsia="Cambria Italic"/>
                <w:iCs/>
                <w:szCs w:val="28"/>
                <w:lang w:val="uk-UA" w:eastAsia="uk-UA"/>
              </w:rPr>
              <w:t>Психологічні основи профвідбору/добору, розміщення, адаптації, стабілізації та атестації робочих кадрів.</w:t>
            </w:r>
          </w:p>
        </w:tc>
        <w:tc>
          <w:tcPr>
            <w:tcW w:w="1250" w:type="dxa"/>
            <w:shd w:val="clear" w:color="auto" w:fill="auto"/>
          </w:tcPr>
          <w:p w:rsidR="00916557" w:rsidRPr="00AD78E1" w:rsidRDefault="00916557" w:rsidP="006944DF">
            <w:pPr>
              <w:jc w:val="center"/>
              <w:rPr>
                <w:szCs w:val="28"/>
                <w:lang w:val="uk-UA"/>
              </w:rPr>
            </w:pPr>
            <w:r w:rsidRPr="00AD78E1">
              <w:rPr>
                <w:szCs w:val="28"/>
                <w:lang w:val="uk-UA"/>
              </w:rPr>
              <w:t>6</w:t>
            </w:r>
          </w:p>
        </w:tc>
      </w:tr>
      <w:tr w:rsidR="00916557" w:rsidRPr="00D42A42" w:rsidTr="00637287">
        <w:tc>
          <w:tcPr>
            <w:tcW w:w="703" w:type="dxa"/>
            <w:shd w:val="clear" w:color="auto" w:fill="auto"/>
          </w:tcPr>
          <w:p w:rsidR="00916557" w:rsidRPr="00D42A42" w:rsidRDefault="00916557" w:rsidP="002A0B25">
            <w:pPr>
              <w:rPr>
                <w:szCs w:val="28"/>
                <w:lang w:val="uk-UA"/>
              </w:rPr>
            </w:pPr>
            <w:r w:rsidRPr="00D42A42">
              <w:rPr>
                <w:szCs w:val="28"/>
                <w:lang w:val="uk-UA"/>
              </w:rPr>
              <w:t>8</w:t>
            </w:r>
          </w:p>
        </w:tc>
        <w:tc>
          <w:tcPr>
            <w:tcW w:w="8111" w:type="dxa"/>
            <w:shd w:val="clear" w:color="auto" w:fill="auto"/>
          </w:tcPr>
          <w:p w:rsidR="00916557" w:rsidRPr="00D42A42" w:rsidRDefault="00916557" w:rsidP="00E66429">
            <w:pPr>
              <w:autoSpaceDE w:val="0"/>
              <w:autoSpaceDN w:val="0"/>
              <w:adjustRightInd w:val="0"/>
              <w:jc w:val="both"/>
              <w:rPr>
                <w:rFonts w:eastAsia="Cambria Italic"/>
                <w:iCs/>
                <w:szCs w:val="28"/>
                <w:lang w:val="uk-UA" w:eastAsia="uk-UA"/>
              </w:rPr>
            </w:pPr>
            <w:r w:rsidRPr="00D42A42">
              <w:rPr>
                <w:rFonts w:eastAsia="Cambria Italic"/>
                <w:iCs/>
                <w:szCs w:val="28"/>
                <w:lang w:val="uk-UA" w:eastAsia="uk-UA"/>
              </w:rPr>
              <w:t>Соціально-психологічні проблеми взаємовідносин у трудовому колективі.</w:t>
            </w:r>
          </w:p>
        </w:tc>
        <w:tc>
          <w:tcPr>
            <w:tcW w:w="1250" w:type="dxa"/>
            <w:shd w:val="clear" w:color="auto" w:fill="auto"/>
          </w:tcPr>
          <w:p w:rsidR="00916557" w:rsidRPr="00D42A42" w:rsidRDefault="00916557" w:rsidP="006944DF">
            <w:pPr>
              <w:jc w:val="center"/>
              <w:rPr>
                <w:szCs w:val="28"/>
                <w:lang w:val="uk-UA"/>
              </w:rPr>
            </w:pPr>
            <w:r w:rsidRPr="00D42A42">
              <w:rPr>
                <w:szCs w:val="28"/>
                <w:lang w:val="uk-UA"/>
              </w:rPr>
              <w:t>6</w:t>
            </w:r>
          </w:p>
        </w:tc>
      </w:tr>
      <w:tr w:rsidR="00916557" w:rsidRPr="00D42A42" w:rsidTr="00637287">
        <w:tc>
          <w:tcPr>
            <w:tcW w:w="703" w:type="dxa"/>
            <w:shd w:val="clear" w:color="auto" w:fill="auto"/>
          </w:tcPr>
          <w:p w:rsidR="00916557" w:rsidRPr="00D42A42" w:rsidRDefault="00916557" w:rsidP="002A0B25">
            <w:pPr>
              <w:rPr>
                <w:szCs w:val="28"/>
                <w:lang w:val="uk-UA"/>
              </w:rPr>
            </w:pPr>
            <w:r w:rsidRPr="00D42A42">
              <w:rPr>
                <w:szCs w:val="28"/>
                <w:lang w:val="uk-UA"/>
              </w:rPr>
              <w:t>9</w:t>
            </w:r>
          </w:p>
        </w:tc>
        <w:tc>
          <w:tcPr>
            <w:tcW w:w="8111" w:type="dxa"/>
            <w:shd w:val="clear" w:color="auto" w:fill="auto"/>
          </w:tcPr>
          <w:p w:rsidR="00916557" w:rsidRPr="00D42A42" w:rsidRDefault="00916557" w:rsidP="00E66429">
            <w:pPr>
              <w:autoSpaceDE w:val="0"/>
              <w:autoSpaceDN w:val="0"/>
              <w:adjustRightInd w:val="0"/>
              <w:jc w:val="both"/>
              <w:rPr>
                <w:rFonts w:eastAsia="Cambria Italic"/>
                <w:iCs/>
                <w:szCs w:val="28"/>
                <w:lang w:val="uk-UA" w:eastAsia="uk-UA"/>
              </w:rPr>
            </w:pPr>
            <w:r w:rsidRPr="00D42A42">
              <w:rPr>
                <w:rFonts w:eastAsia="Cambria Italic"/>
                <w:iCs/>
                <w:szCs w:val="28"/>
                <w:lang w:val="uk-UA" w:eastAsia="uk-UA"/>
              </w:rPr>
              <w:t>Психологічні аспекти підвищення професійної працездатності і гарантування безпеки праці.</w:t>
            </w:r>
          </w:p>
        </w:tc>
        <w:tc>
          <w:tcPr>
            <w:tcW w:w="1250" w:type="dxa"/>
            <w:shd w:val="clear" w:color="auto" w:fill="auto"/>
          </w:tcPr>
          <w:p w:rsidR="00916557" w:rsidRPr="00D42A42" w:rsidRDefault="00916557" w:rsidP="006944DF">
            <w:pPr>
              <w:jc w:val="center"/>
              <w:rPr>
                <w:szCs w:val="28"/>
                <w:lang w:val="uk-UA"/>
              </w:rPr>
            </w:pPr>
            <w:r w:rsidRPr="00D42A42">
              <w:rPr>
                <w:szCs w:val="28"/>
                <w:lang w:val="uk-UA"/>
              </w:rPr>
              <w:t>6</w:t>
            </w:r>
          </w:p>
        </w:tc>
      </w:tr>
      <w:tr w:rsidR="006944DF" w:rsidRPr="00D42A42" w:rsidTr="00637287">
        <w:tc>
          <w:tcPr>
            <w:tcW w:w="703" w:type="dxa"/>
            <w:shd w:val="clear" w:color="auto" w:fill="auto"/>
          </w:tcPr>
          <w:p w:rsidR="006944DF" w:rsidRPr="00D42A42" w:rsidRDefault="006944DF" w:rsidP="002D531B">
            <w:pPr>
              <w:jc w:val="center"/>
              <w:rPr>
                <w:spacing w:val="-8"/>
                <w:szCs w:val="28"/>
                <w:lang w:val="uk-UA"/>
              </w:rPr>
            </w:pPr>
          </w:p>
        </w:tc>
        <w:tc>
          <w:tcPr>
            <w:tcW w:w="8111" w:type="dxa"/>
            <w:shd w:val="clear" w:color="auto" w:fill="auto"/>
          </w:tcPr>
          <w:p w:rsidR="006944DF" w:rsidRPr="00D42A42" w:rsidRDefault="006944DF" w:rsidP="002D531B">
            <w:pPr>
              <w:rPr>
                <w:spacing w:val="-8"/>
                <w:szCs w:val="28"/>
                <w:lang w:val="uk-UA"/>
              </w:rPr>
            </w:pPr>
            <w:r w:rsidRPr="00D42A42">
              <w:rPr>
                <w:bCs/>
                <w:szCs w:val="28"/>
                <w:lang w:val="uk-UA"/>
              </w:rPr>
              <w:t>Підготовка до практичних занять – теоретична та опрацювання практичних нав</w:t>
            </w:r>
            <w:r w:rsidRPr="00D42A42">
              <w:rPr>
                <w:bCs/>
                <w:szCs w:val="28"/>
                <w:lang w:val="uk-UA"/>
              </w:rPr>
              <w:t>и</w:t>
            </w:r>
            <w:r w:rsidRPr="00D42A42">
              <w:rPr>
                <w:bCs/>
                <w:szCs w:val="28"/>
                <w:lang w:val="uk-UA"/>
              </w:rPr>
              <w:t>чок</w:t>
            </w:r>
            <w:r w:rsidRPr="00D42A42">
              <w:rPr>
                <w:bCs/>
                <w:spacing w:val="-8"/>
                <w:szCs w:val="28"/>
                <w:lang w:val="uk-UA"/>
              </w:rPr>
              <w:t xml:space="preserve"> </w:t>
            </w:r>
          </w:p>
        </w:tc>
        <w:tc>
          <w:tcPr>
            <w:tcW w:w="1250" w:type="dxa"/>
            <w:shd w:val="clear" w:color="auto" w:fill="auto"/>
          </w:tcPr>
          <w:p w:rsidR="006944DF" w:rsidRPr="00D42A42" w:rsidRDefault="006944DF" w:rsidP="002D531B">
            <w:pPr>
              <w:jc w:val="center"/>
              <w:rPr>
                <w:spacing w:val="-8"/>
                <w:szCs w:val="28"/>
                <w:lang w:val="uk-UA"/>
              </w:rPr>
            </w:pPr>
            <w:r w:rsidRPr="00D42A42">
              <w:rPr>
                <w:spacing w:val="-8"/>
                <w:szCs w:val="28"/>
                <w:lang w:val="uk-UA"/>
              </w:rPr>
              <w:t>10</w:t>
            </w:r>
          </w:p>
        </w:tc>
      </w:tr>
      <w:tr w:rsidR="006944DF" w:rsidRPr="00D42A42" w:rsidTr="00637287">
        <w:tc>
          <w:tcPr>
            <w:tcW w:w="703" w:type="dxa"/>
            <w:shd w:val="clear" w:color="auto" w:fill="auto"/>
          </w:tcPr>
          <w:p w:rsidR="006944DF" w:rsidRPr="00D42A42" w:rsidRDefault="006944DF" w:rsidP="002D531B">
            <w:pPr>
              <w:jc w:val="center"/>
              <w:rPr>
                <w:spacing w:val="-8"/>
                <w:szCs w:val="28"/>
                <w:lang w:val="uk-UA"/>
              </w:rPr>
            </w:pPr>
          </w:p>
        </w:tc>
        <w:tc>
          <w:tcPr>
            <w:tcW w:w="8111" w:type="dxa"/>
            <w:shd w:val="clear" w:color="auto" w:fill="auto"/>
          </w:tcPr>
          <w:p w:rsidR="006944DF" w:rsidRPr="00D42A42" w:rsidRDefault="006944DF" w:rsidP="002D531B">
            <w:pPr>
              <w:rPr>
                <w:bCs/>
                <w:szCs w:val="28"/>
                <w:lang w:val="uk-UA"/>
              </w:rPr>
            </w:pPr>
            <w:r w:rsidRPr="00D42A42">
              <w:rPr>
                <w:bCs/>
                <w:szCs w:val="28"/>
                <w:lang w:val="uk-UA"/>
              </w:rPr>
              <w:t>Індивідуальні завдання</w:t>
            </w:r>
          </w:p>
        </w:tc>
        <w:tc>
          <w:tcPr>
            <w:tcW w:w="1250" w:type="dxa"/>
            <w:shd w:val="clear" w:color="auto" w:fill="auto"/>
          </w:tcPr>
          <w:p w:rsidR="006944DF" w:rsidRPr="00D42A42" w:rsidRDefault="00916557" w:rsidP="002D531B">
            <w:pPr>
              <w:jc w:val="center"/>
              <w:rPr>
                <w:spacing w:val="-8"/>
                <w:szCs w:val="28"/>
                <w:lang w:val="uk-UA"/>
              </w:rPr>
            </w:pPr>
            <w:r w:rsidRPr="00D42A42">
              <w:rPr>
                <w:spacing w:val="-8"/>
                <w:szCs w:val="28"/>
                <w:lang w:val="uk-UA"/>
              </w:rPr>
              <w:t>42</w:t>
            </w:r>
          </w:p>
        </w:tc>
      </w:tr>
      <w:tr w:rsidR="006944DF" w:rsidRPr="00D42A42" w:rsidTr="00637287">
        <w:tc>
          <w:tcPr>
            <w:tcW w:w="8814" w:type="dxa"/>
            <w:gridSpan w:val="2"/>
            <w:shd w:val="clear" w:color="auto" w:fill="auto"/>
          </w:tcPr>
          <w:p w:rsidR="006944DF" w:rsidRPr="00D42A42" w:rsidRDefault="006944DF" w:rsidP="0058299F">
            <w:pPr>
              <w:rPr>
                <w:spacing w:val="-8"/>
                <w:szCs w:val="28"/>
                <w:lang w:val="uk-UA"/>
              </w:rPr>
            </w:pPr>
            <w:r w:rsidRPr="00D42A42">
              <w:rPr>
                <w:spacing w:val="-8"/>
                <w:szCs w:val="28"/>
                <w:lang w:val="uk-UA"/>
              </w:rPr>
              <w:t>Всього годин самостійної роботи студента</w:t>
            </w:r>
          </w:p>
        </w:tc>
        <w:tc>
          <w:tcPr>
            <w:tcW w:w="1250" w:type="dxa"/>
            <w:shd w:val="clear" w:color="auto" w:fill="auto"/>
          </w:tcPr>
          <w:p w:rsidR="006944DF" w:rsidRPr="00D42A42" w:rsidRDefault="006944DF" w:rsidP="002D531B">
            <w:pPr>
              <w:jc w:val="center"/>
              <w:rPr>
                <w:spacing w:val="-8"/>
                <w:szCs w:val="28"/>
                <w:lang w:val="uk-UA"/>
              </w:rPr>
            </w:pPr>
            <w:r w:rsidRPr="00D42A42">
              <w:rPr>
                <w:spacing w:val="-8"/>
                <w:szCs w:val="28"/>
                <w:lang w:val="uk-UA"/>
              </w:rPr>
              <w:t>1</w:t>
            </w:r>
            <w:r w:rsidR="00916557" w:rsidRPr="00D42A42">
              <w:rPr>
                <w:spacing w:val="-8"/>
                <w:szCs w:val="28"/>
                <w:lang w:val="uk-UA"/>
              </w:rPr>
              <w:t>0</w:t>
            </w:r>
            <w:r w:rsidRPr="00D42A42">
              <w:rPr>
                <w:spacing w:val="-8"/>
                <w:szCs w:val="28"/>
                <w:lang w:val="uk-UA"/>
              </w:rPr>
              <w:t>6</w:t>
            </w:r>
          </w:p>
        </w:tc>
      </w:tr>
    </w:tbl>
    <w:p w:rsidR="0088776F" w:rsidRPr="00D42A42" w:rsidRDefault="0088776F" w:rsidP="009205D4">
      <w:pPr>
        <w:ind w:left="142" w:firstLine="425"/>
        <w:jc w:val="center"/>
        <w:rPr>
          <w:b/>
          <w:szCs w:val="28"/>
          <w:lang w:val="uk-UA"/>
        </w:rPr>
      </w:pPr>
    </w:p>
    <w:p w:rsidR="00AD78E1" w:rsidRPr="00D42A42" w:rsidRDefault="00AD78E1" w:rsidP="00AD78E1">
      <w:pPr>
        <w:tabs>
          <w:tab w:val="left" w:pos="3510"/>
          <w:tab w:val="center" w:pos="5457"/>
        </w:tabs>
        <w:ind w:left="142" w:firstLine="567"/>
        <w:jc w:val="center"/>
        <w:rPr>
          <w:b/>
          <w:szCs w:val="28"/>
          <w:lang w:val="uk-UA"/>
        </w:rPr>
      </w:pPr>
      <w:r w:rsidRPr="00D42A42">
        <w:rPr>
          <w:b/>
          <w:szCs w:val="28"/>
          <w:lang w:val="uk-UA"/>
        </w:rPr>
        <w:t>9. Завдання для самостійної роботи</w:t>
      </w:r>
    </w:p>
    <w:p w:rsidR="00AD78E1" w:rsidRPr="00D42A42" w:rsidRDefault="00AD78E1" w:rsidP="00AD78E1">
      <w:pPr>
        <w:ind w:left="142" w:firstLine="567"/>
        <w:jc w:val="center"/>
        <w:rPr>
          <w:b/>
          <w:szCs w:val="28"/>
          <w:lang w:val="uk-UA"/>
        </w:rPr>
      </w:pPr>
    </w:p>
    <w:p w:rsidR="00AD78E1" w:rsidRPr="00D42A42" w:rsidRDefault="00AD78E1" w:rsidP="00AD78E1">
      <w:pPr>
        <w:ind w:firstLine="720"/>
        <w:jc w:val="both"/>
        <w:rPr>
          <w:szCs w:val="28"/>
          <w:lang w:val="uk-UA"/>
        </w:rPr>
      </w:pPr>
      <w:r w:rsidRPr="00D42A42">
        <w:rPr>
          <w:szCs w:val="28"/>
          <w:lang w:val="uk-UA"/>
        </w:rPr>
        <w:t xml:space="preserve">Для оволодіння матеріалом дисципліни «Психологія праці»  значна увага приділяється самостійній роботі. </w:t>
      </w:r>
    </w:p>
    <w:p w:rsidR="00AD78E1" w:rsidRPr="00D42A42" w:rsidRDefault="00AD78E1" w:rsidP="00AD78E1">
      <w:pPr>
        <w:ind w:left="142" w:firstLine="567"/>
        <w:jc w:val="both"/>
        <w:rPr>
          <w:szCs w:val="28"/>
          <w:lang w:val="uk-UA"/>
        </w:rPr>
      </w:pPr>
      <w:r w:rsidRPr="00D42A42">
        <w:rPr>
          <w:szCs w:val="28"/>
          <w:lang w:val="uk-UA"/>
        </w:rPr>
        <w:t xml:space="preserve">Від організації самостійної роботи багато в чому залежать результати навчання магістрів та їх майбутня практична діяльність. Самостійна робота </w:t>
      </w:r>
      <w:r w:rsidRPr="00D42A42">
        <w:rPr>
          <w:szCs w:val="28"/>
          <w:lang w:val="uk-UA"/>
        </w:rPr>
        <w:lastRenderedPageBreak/>
        <w:t>магістрів є дуже широким поняттям, у тлумаченні якого сформувалися різні підходи, що і зумовлено відмінностями в розумінні суті цього явища.</w:t>
      </w:r>
      <w:r w:rsidRPr="00D42A42">
        <w:rPr>
          <w:rFonts w:ascii="Palatino Linotype" w:hAnsi="Palatino Linotype"/>
          <w:sz w:val="20"/>
          <w:szCs w:val="20"/>
          <w:lang w:val="uk-UA"/>
        </w:rPr>
        <w:t xml:space="preserve"> </w:t>
      </w:r>
      <w:r w:rsidRPr="00D42A42">
        <w:rPr>
          <w:szCs w:val="28"/>
          <w:lang w:val="uk-UA"/>
        </w:rPr>
        <w:t>Самостійна робота є основним методом засвоєння знань, яку здійснюють магістри не лише позааудиторно, а й на лекціях, семінарах, індивідуальних співбесідах, заліках, іспитах. За своєю суттю самостійна робота є активною розумовою діяльністю магістра, пов'язаною з виконанням навчального завдання. Наявність завдання і цільової установки на його виконання вважають характерними ознаками самостійної роботи. Завдання, які доводиться вирішувати магістру в навчальній діяльності, стосуються таких її сфер</w:t>
      </w:r>
    </w:p>
    <w:p w:rsidR="00AD78E1" w:rsidRPr="00D42A42" w:rsidRDefault="00AD78E1" w:rsidP="00AD78E1">
      <w:pPr>
        <w:ind w:left="142" w:firstLine="567"/>
        <w:jc w:val="both"/>
        <w:rPr>
          <w:szCs w:val="28"/>
          <w:lang w:val="uk-UA"/>
        </w:rPr>
      </w:pPr>
      <w:r w:rsidRPr="00D42A42">
        <w:rPr>
          <w:szCs w:val="28"/>
          <w:lang w:val="uk-UA"/>
        </w:rPr>
        <w:t>- засвоєння матеріалу теми, яка розглядається на лекції (робота з конспектом лекції, рекомендованою навчальною літературою);</w:t>
      </w:r>
    </w:p>
    <w:p w:rsidR="00AD78E1" w:rsidRPr="00D42A42" w:rsidRDefault="00AD78E1" w:rsidP="00AD78E1">
      <w:pPr>
        <w:ind w:left="142" w:firstLine="567"/>
        <w:jc w:val="both"/>
        <w:rPr>
          <w:szCs w:val="28"/>
          <w:lang w:val="uk-UA"/>
        </w:rPr>
      </w:pPr>
      <w:r w:rsidRPr="00D42A42">
        <w:rPr>
          <w:szCs w:val="28"/>
          <w:lang w:val="uk-UA"/>
        </w:rPr>
        <w:t>- конспектування фундаментальних робіт відповідно до програми навчальної дисципліни;</w:t>
      </w:r>
    </w:p>
    <w:p w:rsidR="00AD78E1" w:rsidRPr="00D42A42" w:rsidRDefault="00AD78E1" w:rsidP="00AD78E1">
      <w:pPr>
        <w:ind w:left="142" w:firstLine="567"/>
        <w:jc w:val="both"/>
        <w:rPr>
          <w:szCs w:val="28"/>
          <w:lang w:val="uk-UA"/>
        </w:rPr>
      </w:pPr>
      <w:r w:rsidRPr="00D42A42">
        <w:rPr>
          <w:szCs w:val="28"/>
          <w:lang w:val="uk-UA"/>
        </w:rPr>
        <w:t>- розв'язування задач, проведення дослідів, експериментів тощо;</w:t>
      </w:r>
    </w:p>
    <w:p w:rsidR="00AD78E1" w:rsidRPr="00D42A42" w:rsidRDefault="00AD78E1" w:rsidP="00AD78E1">
      <w:pPr>
        <w:ind w:left="142" w:firstLine="567"/>
        <w:jc w:val="both"/>
        <w:rPr>
          <w:szCs w:val="28"/>
          <w:lang w:val="uk-UA"/>
        </w:rPr>
      </w:pPr>
      <w:r w:rsidRPr="00D42A42">
        <w:rPr>
          <w:szCs w:val="28"/>
          <w:lang w:val="uk-UA"/>
        </w:rPr>
        <w:t>- підготовка рефератів фіксованих виступів (доповідей) на занятті;</w:t>
      </w:r>
    </w:p>
    <w:p w:rsidR="00AD78E1" w:rsidRPr="00D42A42" w:rsidRDefault="00AD78E1" w:rsidP="00AD78E1">
      <w:pPr>
        <w:ind w:left="142" w:firstLine="567"/>
        <w:jc w:val="both"/>
        <w:rPr>
          <w:szCs w:val="28"/>
          <w:lang w:val="uk-UA"/>
        </w:rPr>
      </w:pPr>
      <w:r w:rsidRPr="00D42A42">
        <w:rPr>
          <w:szCs w:val="28"/>
          <w:lang w:val="uk-UA"/>
        </w:rPr>
        <w:t>Усі ці елементи навчального процесу є самостійною роботою, оскільки магістри здійснюють їх певною мірою індивідуально. Самостійна робота сприяє формуванню у магістрів інтелектуальних якостей, необхідних майбутньому спеціалістові. Вона виховує у магістрів стійкі навички постійного поповнення своїх знань, самоосвіти, сприяє розвитку працелюбності, організованості й ініціативи, випробовує його сили, перевіряє волю, дисциплінованість тощо.</w:t>
      </w:r>
    </w:p>
    <w:p w:rsidR="00D42A42" w:rsidRDefault="00AD78E1" w:rsidP="00AD78E1">
      <w:pPr>
        <w:ind w:left="142" w:firstLine="425"/>
        <w:rPr>
          <w:szCs w:val="28"/>
          <w:lang w:val="uk-UA"/>
        </w:rPr>
      </w:pPr>
      <w:r w:rsidRPr="00D42A42">
        <w:rPr>
          <w:szCs w:val="28"/>
          <w:lang w:val="uk-UA"/>
        </w:rPr>
        <w:t>Робота з допоміжною літературою. Пошукова та аналітична робота.</w:t>
      </w:r>
    </w:p>
    <w:p w:rsidR="00D42A42" w:rsidRPr="00D42A42" w:rsidRDefault="00D42A42" w:rsidP="00D42A42">
      <w:pPr>
        <w:ind w:left="142" w:firstLine="425"/>
        <w:rPr>
          <w:b/>
          <w:szCs w:val="28"/>
          <w:lang w:val="uk-UA"/>
        </w:rPr>
      </w:pPr>
    </w:p>
    <w:p w:rsidR="00D42A42" w:rsidRPr="00D42A42" w:rsidRDefault="00D42A42" w:rsidP="00D42A42">
      <w:pPr>
        <w:ind w:left="142" w:firstLine="425"/>
        <w:jc w:val="center"/>
        <w:rPr>
          <w:b/>
          <w:szCs w:val="28"/>
          <w:lang w:val="uk-UA"/>
        </w:rPr>
      </w:pPr>
      <w:r w:rsidRPr="00D42A42">
        <w:rPr>
          <w:b/>
          <w:szCs w:val="28"/>
          <w:lang w:val="uk-UA"/>
        </w:rPr>
        <w:t>10. Індивідуальні завдання</w:t>
      </w:r>
    </w:p>
    <w:p w:rsidR="00D42A42" w:rsidRPr="00D42A42" w:rsidRDefault="00D42A42" w:rsidP="00D42A42">
      <w:pPr>
        <w:ind w:left="142" w:firstLine="425"/>
        <w:jc w:val="center"/>
        <w:rPr>
          <w:b/>
          <w:szCs w:val="28"/>
          <w:lang w:val="uk-UA"/>
        </w:rPr>
      </w:pPr>
    </w:p>
    <w:p w:rsidR="00D42A42" w:rsidRPr="00D42A42" w:rsidRDefault="00D42A42" w:rsidP="00D42A42">
      <w:pPr>
        <w:ind w:firstLine="142"/>
        <w:jc w:val="both"/>
        <w:rPr>
          <w:lang w:val="uk-UA"/>
        </w:rPr>
      </w:pPr>
      <w:r w:rsidRPr="00D42A42">
        <w:rPr>
          <w:lang w:val="uk-UA"/>
        </w:rPr>
        <w:t>Індивідуально-дослідницька самостійна робота</w:t>
      </w:r>
      <w:r w:rsidRPr="00D42A42">
        <w:rPr>
          <w:caps/>
          <w:lang w:val="uk-UA"/>
        </w:rPr>
        <w:t xml:space="preserve"> </w:t>
      </w:r>
      <w:r w:rsidRPr="00D42A42">
        <w:rPr>
          <w:lang w:val="uk-UA"/>
        </w:rPr>
        <w:t>магістра є</w:t>
      </w:r>
      <w:r w:rsidRPr="00D42A42">
        <w:rPr>
          <w:caps/>
          <w:lang w:val="uk-UA"/>
        </w:rPr>
        <w:t xml:space="preserve"> </w:t>
      </w:r>
      <w:r w:rsidRPr="00D42A42">
        <w:rPr>
          <w:lang w:val="uk-UA"/>
        </w:rPr>
        <w:t>одним з найважливіших шляхів оптимізації і підвищення якості практичної підготовки випускників медичних закладів вищої освіти є виконання індивідуальних навчально-дослідницьких завдань (ІНДЗ).</w:t>
      </w:r>
    </w:p>
    <w:p w:rsidR="00D42A42" w:rsidRPr="00D42A42" w:rsidRDefault="00D42A42" w:rsidP="00D42A42">
      <w:pPr>
        <w:ind w:firstLine="720"/>
        <w:jc w:val="both"/>
        <w:rPr>
          <w:lang w:val="uk-UA"/>
        </w:rPr>
      </w:pPr>
      <w:r w:rsidRPr="00D42A42">
        <w:rPr>
          <w:lang w:val="uk-UA"/>
        </w:rPr>
        <w:t>Основна мета ІНДЗ:</w:t>
      </w:r>
    </w:p>
    <w:p w:rsidR="00D42A42" w:rsidRPr="00D42A42" w:rsidRDefault="00D42A42" w:rsidP="00D42A42">
      <w:pPr>
        <w:jc w:val="both"/>
        <w:rPr>
          <w:lang w:val="uk-UA"/>
        </w:rPr>
      </w:pPr>
      <w:r w:rsidRPr="00D42A42">
        <w:rPr>
          <w:lang w:val="uk-UA"/>
        </w:rPr>
        <w:t>•</w:t>
      </w:r>
      <w:r w:rsidRPr="00D42A42">
        <w:rPr>
          <w:lang w:val="uk-UA"/>
        </w:rPr>
        <w:tab/>
        <w:t>більш глибоке осмислення і засвоєння теоретичних і практичних знань, умінь і навичок з дисципліни (головним чином в плані міжкафедральної інтеграції їх кінцевого рівня з відповідної спеціальності);</w:t>
      </w:r>
    </w:p>
    <w:p w:rsidR="00D42A42" w:rsidRPr="00D42A42" w:rsidRDefault="00D42A42" w:rsidP="00D42A42">
      <w:pPr>
        <w:jc w:val="both"/>
        <w:rPr>
          <w:lang w:val="uk-UA"/>
        </w:rPr>
      </w:pPr>
      <w:r w:rsidRPr="00D42A42">
        <w:rPr>
          <w:lang w:val="uk-UA"/>
        </w:rPr>
        <w:t>•</w:t>
      </w:r>
      <w:r w:rsidRPr="00D42A42">
        <w:rPr>
          <w:lang w:val="uk-UA"/>
        </w:rPr>
        <w:tab/>
        <w:t>психологічна і практична підготовка магістрів до постійного підвищення професійної кваліфікації, оволодіння основними прийомами науково-бібліографічного аналізу, узагальнення і оформлення різних матеріалів для доповідей, довідок, статей і т. п.</w:t>
      </w:r>
    </w:p>
    <w:p w:rsidR="00D42A42" w:rsidRPr="00D42A42" w:rsidRDefault="00D42A42" w:rsidP="00D42A42">
      <w:pPr>
        <w:ind w:firstLine="720"/>
        <w:jc w:val="both"/>
        <w:rPr>
          <w:lang w:val="uk-UA"/>
        </w:rPr>
      </w:pPr>
      <w:r w:rsidRPr="00D42A42">
        <w:rPr>
          <w:lang w:val="uk-UA"/>
        </w:rPr>
        <w:t>Враховуючи важливість формування профілактичної спрямованості медичного мислення і наступної реалізації в практичній діяльності ІДНЗ в процесі вивчення курсу профілактика та валеології є відповідальним елементом навчально-виховного процесу з цієї дисципліни.</w:t>
      </w:r>
    </w:p>
    <w:p w:rsidR="00D42A42" w:rsidRPr="00D42A42" w:rsidRDefault="00D42A42" w:rsidP="00D42A42">
      <w:pPr>
        <w:ind w:firstLine="720"/>
        <w:jc w:val="both"/>
        <w:rPr>
          <w:lang w:val="uk-UA"/>
        </w:rPr>
      </w:pPr>
      <w:r w:rsidRPr="00D42A42">
        <w:rPr>
          <w:lang w:val="uk-UA"/>
        </w:rPr>
        <w:t>Індивідуальне навчально-дослідне завдання виконується самостійно або у складі робочих груп (2-3 магістри) при консультуванні викладачем протягом вивчення дисципліни.</w:t>
      </w:r>
    </w:p>
    <w:p w:rsidR="00D42A42" w:rsidRPr="00D42A42" w:rsidRDefault="00D42A42" w:rsidP="00D42A42">
      <w:pPr>
        <w:ind w:firstLine="720"/>
        <w:jc w:val="both"/>
        <w:rPr>
          <w:lang w:val="uk-UA"/>
        </w:rPr>
      </w:pPr>
      <w:r w:rsidRPr="00D42A42">
        <w:rPr>
          <w:lang w:val="uk-UA"/>
        </w:rPr>
        <w:lastRenderedPageBreak/>
        <w:t>Основні форми ІНДЗ з психології праці:</w:t>
      </w:r>
    </w:p>
    <w:p w:rsidR="00D42A42" w:rsidRPr="00D42A42" w:rsidRDefault="00D42A42" w:rsidP="00D42A42">
      <w:pPr>
        <w:jc w:val="both"/>
        <w:rPr>
          <w:lang w:val="uk-UA"/>
        </w:rPr>
      </w:pPr>
      <w:r w:rsidRPr="00D42A42">
        <w:rPr>
          <w:lang w:val="uk-UA"/>
        </w:rPr>
        <w:t>•</w:t>
      </w:r>
      <w:r w:rsidRPr="00D42A42">
        <w:rPr>
          <w:lang w:val="uk-UA"/>
        </w:rPr>
        <w:tab/>
        <w:t>інформаційний  пошук і вивчення літератури з певної теми, її узагальнення, складання огляду про сучасний стан проблеми (написання реферативної роботи), •</w:t>
      </w:r>
      <w:r w:rsidRPr="00D42A42">
        <w:rPr>
          <w:lang w:val="uk-UA"/>
        </w:rPr>
        <w:tab/>
        <w:t>участь у створенні учбово-демонстраційних посібників (стендів, альбомів, таблиць) та інших технічних засобів навчання;</w:t>
      </w:r>
    </w:p>
    <w:p w:rsidR="00D42A42" w:rsidRPr="00D42A42" w:rsidRDefault="00D42A42" w:rsidP="00D42A42">
      <w:pPr>
        <w:jc w:val="both"/>
        <w:rPr>
          <w:lang w:val="uk-UA"/>
        </w:rPr>
      </w:pPr>
      <w:r w:rsidRPr="00D42A42">
        <w:rPr>
          <w:lang w:val="uk-UA"/>
        </w:rPr>
        <w:t>•</w:t>
      </w:r>
      <w:r w:rsidRPr="00D42A42">
        <w:rPr>
          <w:lang w:val="uk-UA"/>
        </w:rPr>
        <w:tab/>
        <w:t xml:space="preserve">опанування новітніх методів дослідження, приладів, </w:t>
      </w:r>
    </w:p>
    <w:p w:rsidR="00D42A42" w:rsidRPr="00D42A42" w:rsidRDefault="00D42A42" w:rsidP="00D42A42">
      <w:pPr>
        <w:ind w:left="142" w:firstLine="425"/>
        <w:rPr>
          <w:szCs w:val="28"/>
          <w:lang w:val="uk-UA"/>
        </w:rPr>
      </w:pPr>
      <w:r w:rsidRPr="00D42A42">
        <w:rPr>
          <w:lang w:val="uk-UA"/>
        </w:rPr>
        <w:t>•</w:t>
      </w:r>
      <w:r w:rsidRPr="00D42A42">
        <w:rPr>
          <w:lang w:val="uk-UA"/>
        </w:rPr>
        <w:tab/>
        <w:t>виконання тематичного завдання науково-дослідницького характеру (участь в експериментальних наукових дослідженнях кафедри).</w:t>
      </w:r>
    </w:p>
    <w:p w:rsidR="00D42A42" w:rsidRPr="00D42A42" w:rsidRDefault="00D42A42" w:rsidP="00AD78E1">
      <w:pPr>
        <w:ind w:left="142" w:firstLine="425"/>
        <w:rPr>
          <w:szCs w:val="28"/>
          <w:lang w:val="uk-UA"/>
        </w:rPr>
      </w:pPr>
    </w:p>
    <w:p w:rsidR="00D42A42" w:rsidRPr="00D42A42" w:rsidRDefault="00D42A42" w:rsidP="00D42A42">
      <w:pPr>
        <w:widowControl w:val="0"/>
        <w:tabs>
          <w:tab w:val="left" w:pos="1134"/>
        </w:tabs>
        <w:autoSpaceDE w:val="0"/>
        <w:autoSpaceDN w:val="0"/>
        <w:adjustRightInd w:val="0"/>
        <w:ind w:firstLine="709"/>
        <w:jc w:val="center"/>
        <w:rPr>
          <w:b/>
          <w:bCs/>
          <w:szCs w:val="28"/>
          <w:lang w:val="uk-UA" w:eastAsia="uk-UA"/>
        </w:rPr>
      </w:pPr>
      <w:r w:rsidRPr="00D42A42">
        <w:rPr>
          <w:b/>
          <w:bCs/>
          <w:szCs w:val="28"/>
          <w:lang w:val="uk-UA" w:eastAsia="uk-UA"/>
        </w:rPr>
        <w:t>1</w:t>
      </w:r>
      <w:r>
        <w:rPr>
          <w:b/>
          <w:bCs/>
          <w:szCs w:val="28"/>
          <w:lang w:val="uk-UA" w:eastAsia="uk-UA"/>
        </w:rPr>
        <w:t>1</w:t>
      </w:r>
      <w:r w:rsidRPr="00D42A42">
        <w:rPr>
          <w:b/>
          <w:bCs/>
          <w:szCs w:val="28"/>
          <w:lang w:val="uk-UA" w:eastAsia="uk-UA"/>
        </w:rPr>
        <w:t>. Політика викладача (кафедри)</w:t>
      </w:r>
    </w:p>
    <w:p w:rsidR="00D42A42" w:rsidRPr="00D42A42" w:rsidRDefault="00D42A42" w:rsidP="00D42A42">
      <w:pPr>
        <w:tabs>
          <w:tab w:val="left" w:pos="1134"/>
        </w:tabs>
        <w:ind w:firstLine="709"/>
        <w:jc w:val="center"/>
        <w:rPr>
          <w:b/>
          <w:szCs w:val="28"/>
          <w:lang w:val="uk-UA"/>
        </w:rPr>
      </w:pPr>
      <w:r w:rsidRPr="00D42A42">
        <w:rPr>
          <w:b/>
          <w:szCs w:val="28"/>
          <w:lang w:val="uk-UA"/>
        </w:rPr>
        <w:t>Академічні очікування від студентів/-ок</w:t>
      </w:r>
    </w:p>
    <w:p w:rsidR="00D42A42" w:rsidRPr="00D42A42" w:rsidRDefault="00D42A42" w:rsidP="00D42A42">
      <w:pPr>
        <w:tabs>
          <w:tab w:val="left" w:pos="1134"/>
        </w:tabs>
        <w:ind w:firstLine="709"/>
        <w:jc w:val="center"/>
        <w:rPr>
          <w:rStyle w:val="tlid-translation"/>
          <w:b/>
          <w:szCs w:val="28"/>
          <w:lang w:val="uk-UA"/>
        </w:rPr>
      </w:pPr>
      <w:r w:rsidRPr="00D42A42">
        <w:rPr>
          <w:rStyle w:val="tlid-translation"/>
          <w:szCs w:val="28"/>
          <w:lang w:val="uk-UA"/>
        </w:rPr>
        <w:t>Вимоги до курсу</w:t>
      </w:r>
    </w:p>
    <w:p w:rsidR="00D42A42" w:rsidRPr="00D42A42" w:rsidRDefault="00D42A42" w:rsidP="00D42A42">
      <w:pPr>
        <w:tabs>
          <w:tab w:val="left" w:pos="1134"/>
        </w:tabs>
        <w:ind w:firstLine="709"/>
        <w:jc w:val="both"/>
        <w:rPr>
          <w:rStyle w:val="tlid-translation"/>
          <w:szCs w:val="28"/>
          <w:lang w:val="uk-UA"/>
        </w:rPr>
      </w:pPr>
      <w:r w:rsidRPr="00D42A42">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D42A42" w:rsidRPr="00D42A42" w:rsidRDefault="00D42A42" w:rsidP="00D42A42">
      <w:pPr>
        <w:tabs>
          <w:tab w:val="left" w:pos="1134"/>
        </w:tabs>
        <w:ind w:firstLine="709"/>
        <w:jc w:val="both"/>
        <w:rPr>
          <w:szCs w:val="28"/>
          <w:lang w:val="uk-UA"/>
        </w:rPr>
      </w:pPr>
      <w:r w:rsidRPr="00D42A42">
        <w:rPr>
          <w:szCs w:val="28"/>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D42A42" w:rsidRPr="00D42A42" w:rsidRDefault="00D42A42" w:rsidP="00D42A42">
      <w:pPr>
        <w:tabs>
          <w:tab w:val="left" w:pos="1134"/>
        </w:tabs>
        <w:ind w:firstLine="709"/>
        <w:jc w:val="both"/>
        <w:rPr>
          <w:szCs w:val="28"/>
          <w:lang w:val="uk-UA"/>
        </w:rPr>
      </w:pPr>
      <w:r w:rsidRPr="00D42A42">
        <w:rPr>
          <w:szCs w:val="28"/>
          <w:lang w:val="uk-UA"/>
        </w:rPr>
        <w:t xml:space="preserve">Під час </w:t>
      </w:r>
      <w:r w:rsidRPr="00D42A42">
        <w:rPr>
          <w:b/>
          <w:szCs w:val="28"/>
          <w:lang w:val="uk-UA"/>
        </w:rPr>
        <w:t>лекційного заняття</w:t>
      </w:r>
      <w:r w:rsidRPr="00D42A42">
        <w:rPr>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D42A42" w:rsidRPr="00D42A42" w:rsidRDefault="00D42A42" w:rsidP="00D42A42">
      <w:pPr>
        <w:tabs>
          <w:tab w:val="left" w:pos="1134"/>
        </w:tabs>
        <w:ind w:firstLine="709"/>
        <w:jc w:val="both"/>
        <w:rPr>
          <w:b/>
          <w:szCs w:val="28"/>
          <w:lang w:val="uk-UA"/>
        </w:rPr>
      </w:pPr>
      <w:r w:rsidRPr="00D42A42">
        <w:rPr>
          <w:szCs w:val="28"/>
          <w:lang w:val="uk-UA"/>
        </w:rPr>
        <w:tab/>
      </w:r>
      <w:r w:rsidRPr="00D42A42">
        <w:rPr>
          <w:b/>
          <w:szCs w:val="28"/>
          <w:lang w:val="uk-UA"/>
        </w:rPr>
        <w:t xml:space="preserve">Практичні заняття </w:t>
      </w:r>
    </w:p>
    <w:p w:rsidR="00D42A42" w:rsidRPr="00D42A42" w:rsidRDefault="00D42A42" w:rsidP="00D42A42">
      <w:pPr>
        <w:tabs>
          <w:tab w:val="left" w:pos="1134"/>
        </w:tabs>
        <w:ind w:firstLine="709"/>
        <w:jc w:val="both"/>
        <w:rPr>
          <w:szCs w:val="28"/>
          <w:lang w:val="uk-UA"/>
        </w:rPr>
      </w:pPr>
      <w:r w:rsidRPr="00D42A42">
        <w:rPr>
          <w:szCs w:val="28"/>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D42A42" w:rsidRPr="00D42A42" w:rsidRDefault="00D42A42" w:rsidP="00D42A42">
      <w:pPr>
        <w:pStyle w:val="ac"/>
        <w:widowControl/>
        <w:numPr>
          <w:ilvl w:val="0"/>
          <w:numId w:val="26"/>
        </w:numPr>
        <w:tabs>
          <w:tab w:val="left" w:pos="1134"/>
        </w:tabs>
        <w:autoSpaceDE/>
        <w:autoSpaceDN/>
        <w:adjustRightInd/>
        <w:ind w:left="0" w:firstLine="709"/>
        <w:jc w:val="both"/>
        <w:rPr>
          <w:sz w:val="28"/>
          <w:szCs w:val="28"/>
        </w:rPr>
      </w:pPr>
      <w:r w:rsidRPr="00D42A42">
        <w:rPr>
          <w:sz w:val="28"/>
          <w:szCs w:val="28"/>
        </w:rPr>
        <w:t>повага до колег,</w:t>
      </w:r>
    </w:p>
    <w:p w:rsidR="00D42A42" w:rsidRPr="00D42A42" w:rsidRDefault="00D42A42" w:rsidP="00D42A42">
      <w:pPr>
        <w:pStyle w:val="ac"/>
        <w:widowControl/>
        <w:numPr>
          <w:ilvl w:val="0"/>
          <w:numId w:val="26"/>
        </w:numPr>
        <w:tabs>
          <w:tab w:val="left" w:pos="1134"/>
        </w:tabs>
        <w:autoSpaceDE/>
        <w:autoSpaceDN/>
        <w:adjustRightInd/>
        <w:ind w:left="0" w:firstLine="709"/>
        <w:jc w:val="both"/>
        <w:rPr>
          <w:sz w:val="28"/>
          <w:szCs w:val="28"/>
        </w:rPr>
      </w:pPr>
      <w:r w:rsidRPr="00D42A42">
        <w:rPr>
          <w:sz w:val="28"/>
          <w:szCs w:val="28"/>
        </w:rPr>
        <w:t xml:space="preserve">толерантність до інших та їхнього досвіду, </w:t>
      </w:r>
    </w:p>
    <w:p w:rsidR="00D42A42" w:rsidRPr="00D42A42" w:rsidRDefault="00D42A42" w:rsidP="00D42A42">
      <w:pPr>
        <w:pStyle w:val="ac"/>
        <w:widowControl/>
        <w:numPr>
          <w:ilvl w:val="0"/>
          <w:numId w:val="26"/>
        </w:numPr>
        <w:tabs>
          <w:tab w:val="left" w:pos="1134"/>
        </w:tabs>
        <w:autoSpaceDE/>
        <w:autoSpaceDN/>
        <w:adjustRightInd/>
        <w:ind w:left="0" w:firstLine="709"/>
        <w:jc w:val="both"/>
        <w:rPr>
          <w:sz w:val="28"/>
          <w:szCs w:val="28"/>
        </w:rPr>
      </w:pPr>
      <w:r w:rsidRPr="00D42A42">
        <w:rPr>
          <w:sz w:val="28"/>
          <w:szCs w:val="28"/>
        </w:rPr>
        <w:t>сприйнятливість та неупередженість,</w:t>
      </w:r>
    </w:p>
    <w:p w:rsidR="00D42A42" w:rsidRPr="00D42A42" w:rsidRDefault="00D42A42" w:rsidP="00D42A42">
      <w:pPr>
        <w:pStyle w:val="ac"/>
        <w:widowControl/>
        <w:numPr>
          <w:ilvl w:val="0"/>
          <w:numId w:val="26"/>
        </w:numPr>
        <w:tabs>
          <w:tab w:val="left" w:pos="1134"/>
        </w:tabs>
        <w:autoSpaceDE/>
        <w:autoSpaceDN/>
        <w:adjustRightInd/>
        <w:ind w:left="0" w:firstLine="709"/>
        <w:jc w:val="both"/>
        <w:rPr>
          <w:sz w:val="28"/>
          <w:szCs w:val="28"/>
        </w:rPr>
      </w:pPr>
      <w:r w:rsidRPr="00D42A42">
        <w:rPr>
          <w:sz w:val="28"/>
          <w:szCs w:val="28"/>
        </w:rPr>
        <w:t>здатність не погоджуватися з думкою, але шанувати особистість опонента/-ки,</w:t>
      </w:r>
    </w:p>
    <w:p w:rsidR="00D42A42" w:rsidRPr="00D42A42" w:rsidRDefault="00D42A42" w:rsidP="00D42A42">
      <w:pPr>
        <w:pStyle w:val="ac"/>
        <w:widowControl/>
        <w:numPr>
          <w:ilvl w:val="0"/>
          <w:numId w:val="26"/>
        </w:numPr>
        <w:tabs>
          <w:tab w:val="left" w:pos="1134"/>
        </w:tabs>
        <w:autoSpaceDE/>
        <w:autoSpaceDN/>
        <w:adjustRightInd/>
        <w:ind w:left="0" w:firstLine="709"/>
        <w:jc w:val="both"/>
        <w:rPr>
          <w:sz w:val="28"/>
          <w:szCs w:val="28"/>
        </w:rPr>
      </w:pPr>
      <w:r w:rsidRPr="00D42A42">
        <w:rPr>
          <w:sz w:val="28"/>
          <w:szCs w:val="28"/>
        </w:rPr>
        <w:t>ретельна аргументація своєї думки та сміливість змінювати свою позицію під впливом доказів,</w:t>
      </w:r>
    </w:p>
    <w:p w:rsidR="00D42A42" w:rsidRPr="00D42A42" w:rsidRDefault="00D42A42" w:rsidP="00D42A42">
      <w:pPr>
        <w:pStyle w:val="ac"/>
        <w:widowControl/>
        <w:numPr>
          <w:ilvl w:val="0"/>
          <w:numId w:val="26"/>
        </w:numPr>
        <w:tabs>
          <w:tab w:val="left" w:pos="1134"/>
        </w:tabs>
        <w:autoSpaceDE/>
        <w:autoSpaceDN/>
        <w:adjustRightInd/>
        <w:ind w:left="0" w:firstLine="709"/>
        <w:jc w:val="both"/>
        <w:rPr>
          <w:sz w:val="28"/>
          <w:szCs w:val="28"/>
        </w:rPr>
      </w:pPr>
      <w:r w:rsidRPr="00D42A42">
        <w:rPr>
          <w:sz w:val="28"/>
          <w:szCs w:val="28"/>
        </w:rPr>
        <w:t xml:space="preserve">я-висловлювання, коли людина уникає непотрібних узагальнювань, </w:t>
      </w:r>
      <w:r w:rsidRPr="00D42A42">
        <w:rPr>
          <w:rStyle w:val="tlid-translation"/>
          <w:sz w:val="28"/>
          <w:szCs w:val="28"/>
        </w:rPr>
        <w:t>описує свої почуття і формулює свої побажання з опорою на власні думки і емоції,</w:t>
      </w:r>
    </w:p>
    <w:p w:rsidR="00D42A42" w:rsidRPr="00D42A42" w:rsidRDefault="00D42A42" w:rsidP="00D42A42">
      <w:pPr>
        <w:pStyle w:val="ac"/>
        <w:widowControl/>
        <w:numPr>
          <w:ilvl w:val="0"/>
          <w:numId w:val="26"/>
        </w:numPr>
        <w:tabs>
          <w:tab w:val="left" w:pos="1134"/>
        </w:tabs>
        <w:autoSpaceDE/>
        <w:autoSpaceDN/>
        <w:adjustRightInd/>
        <w:ind w:left="0" w:firstLine="709"/>
        <w:jc w:val="both"/>
        <w:rPr>
          <w:rStyle w:val="tlid-translation"/>
          <w:sz w:val="28"/>
          <w:szCs w:val="28"/>
        </w:rPr>
      </w:pPr>
      <w:r w:rsidRPr="00D42A42">
        <w:rPr>
          <w:sz w:val="28"/>
          <w:szCs w:val="28"/>
        </w:rPr>
        <w:t>обов’язкове знайомство з першоджерелами.</w:t>
      </w:r>
    </w:p>
    <w:p w:rsidR="00D42A42" w:rsidRPr="00D42A42" w:rsidRDefault="00D42A42" w:rsidP="00D42A42">
      <w:pPr>
        <w:tabs>
          <w:tab w:val="left" w:pos="1134"/>
        </w:tabs>
        <w:ind w:firstLine="709"/>
        <w:jc w:val="both"/>
        <w:rPr>
          <w:szCs w:val="28"/>
          <w:lang w:val="uk-UA"/>
        </w:rPr>
      </w:pPr>
      <w:r w:rsidRPr="00D42A42">
        <w:rPr>
          <w:szCs w:val="28"/>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D42A42" w:rsidRPr="00D42A42" w:rsidRDefault="00D42A42" w:rsidP="00D42A42">
      <w:pPr>
        <w:tabs>
          <w:tab w:val="left" w:pos="1134"/>
        </w:tabs>
        <w:ind w:firstLine="709"/>
        <w:jc w:val="center"/>
        <w:rPr>
          <w:b/>
          <w:szCs w:val="28"/>
          <w:lang w:val="uk-UA"/>
        </w:rPr>
      </w:pPr>
    </w:p>
    <w:p w:rsidR="00D42A42" w:rsidRPr="00D42A42" w:rsidRDefault="00D42A42" w:rsidP="00D42A42">
      <w:pPr>
        <w:tabs>
          <w:tab w:val="left" w:pos="1134"/>
        </w:tabs>
        <w:ind w:firstLine="709"/>
        <w:jc w:val="center"/>
        <w:rPr>
          <w:b/>
          <w:szCs w:val="28"/>
          <w:lang w:val="uk-UA"/>
        </w:rPr>
      </w:pPr>
      <w:r w:rsidRPr="00D42A42">
        <w:rPr>
          <w:b/>
          <w:szCs w:val="28"/>
          <w:lang w:val="uk-UA"/>
        </w:rPr>
        <w:t>Охорона праці</w:t>
      </w:r>
    </w:p>
    <w:p w:rsidR="00D42A42" w:rsidRPr="00D42A42" w:rsidRDefault="00D42A42" w:rsidP="00D42A42">
      <w:pPr>
        <w:tabs>
          <w:tab w:val="left" w:pos="1134"/>
        </w:tabs>
        <w:ind w:firstLine="709"/>
        <w:jc w:val="both"/>
        <w:rPr>
          <w:szCs w:val="28"/>
          <w:lang w:val="uk-UA"/>
        </w:rPr>
      </w:pPr>
      <w:r w:rsidRPr="00D42A42">
        <w:rPr>
          <w:szCs w:val="28"/>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D42A42" w:rsidRPr="00D42A42" w:rsidRDefault="00D42A42" w:rsidP="00D42A42">
      <w:pPr>
        <w:tabs>
          <w:tab w:val="left" w:pos="1134"/>
        </w:tabs>
        <w:ind w:firstLine="709"/>
        <w:jc w:val="center"/>
        <w:rPr>
          <w:b/>
          <w:szCs w:val="28"/>
          <w:lang w:val="uk-UA"/>
        </w:rPr>
      </w:pPr>
    </w:p>
    <w:p w:rsidR="00D42A42" w:rsidRPr="00D42A42" w:rsidRDefault="00D42A42" w:rsidP="00D42A42">
      <w:pPr>
        <w:tabs>
          <w:tab w:val="left" w:pos="1134"/>
        </w:tabs>
        <w:ind w:firstLine="709"/>
        <w:jc w:val="center"/>
        <w:rPr>
          <w:b/>
          <w:szCs w:val="28"/>
          <w:lang w:val="uk-UA"/>
        </w:rPr>
      </w:pPr>
      <w:r w:rsidRPr="00D42A42">
        <w:rPr>
          <w:b/>
          <w:szCs w:val="28"/>
          <w:lang w:val="uk-UA"/>
        </w:rPr>
        <w:t>Поведінка в аудиторії</w:t>
      </w:r>
    </w:p>
    <w:p w:rsidR="00D42A42" w:rsidRPr="00D42A42" w:rsidRDefault="00D42A42" w:rsidP="00D42A42">
      <w:pPr>
        <w:tabs>
          <w:tab w:val="left" w:pos="1134"/>
        </w:tabs>
        <w:ind w:firstLine="709"/>
        <w:jc w:val="center"/>
        <w:rPr>
          <w:b/>
          <w:szCs w:val="28"/>
          <w:lang w:val="uk-UA"/>
        </w:rPr>
      </w:pPr>
      <w:r w:rsidRPr="00D42A42">
        <w:rPr>
          <w:b/>
          <w:szCs w:val="28"/>
          <w:lang w:val="uk-UA"/>
        </w:rPr>
        <w:t xml:space="preserve"> Основні «так» та «ні»</w:t>
      </w:r>
    </w:p>
    <w:p w:rsidR="00D42A42" w:rsidRPr="00D42A42" w:rsidRDefault="00D42A42" w:rsidP="00D42A42">
      <w:pPr>
        <w:tabs>
          <w:tab w:val="left" w:pos="1134"/>
        </w:tabs>
        <w:ind w:firstLine="709"/>
        <w:jc w:val="both"/>
        <w:rPr>
          <w:rStyle w:val="tlid-translation"/>
          <w:szCs w:val="28"/>
          <w:lang w:val="uk-UA"/>
        </w:rPr>
      </w:pPr>
      <w:r w:rsidRPr="00D42A42">
        <w:rPr>
          <w:szCs w:val="28"/>
          <w:lang w:val="uk-UA"/>
        </w:rPr>
        <w:t xml:space="preserve">Студентству важливо </w:t>
      </w:r>
      <w:r w:rsidRPr="00D42A42">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D42A42" w:rsidRPr="00D42A42" w:rsidRDefault="00D42A42" w:rsidP="00D42A42">
      <w:pPr>
        <w:tabs>
          <w:tab w:val="left" w:pos="1134"/>
        </w:tabs>
        <w:ind w:firstLine="709"/>
        <w:jc w:val="both"/>
        <w:rPr>
          <w:rStyle w:val="tlid-translation"/>
          <w:szCs w:val="28"/>
          <w:u w:val="single"/>
          <w:lang w:val="uk-UA"/>
        </w:rPr>
      </w:pPr>
      <w:r w:rsidRPr="00D42A42">
        <w:rPr>
          <w:rStyle w:val="tlid-translation"/>
          <w:szCs w:val="28"/>
          <w:lang w:val="uk-UA"/>
        </w:rPr>
        <w:t xml:space="preserve">Під час занять </w:t>
      </w:r>
      <w:r w:rsidRPr="00D42A42">
        <w:rPr>
          <w:rStyle w:val="tlid-translation"/>
          <w:szCs w:val="28"/>
          <w:u w:val="single"/>
          <w:lang w:val="uk-UA"/>
        </w:rPr>
        <w:t xml:space="preserve">дозволяється: </w:t>
      </w:r>
    </w:p>
    <w:p w:rsidR="00D42A42" w:rsidRPr="00D42A42" w:rsidRDefault="00D42A42" w:rsidP="00D42A42">
      <w:pPr>
        <w:pStyle w:val="ac"/>
        <w:widowControl/>
        <w:numPr>
          <w:ilvl w:val="0"/>
          <w:numId w:val="24"/>
        </w:numPr>
        <w:tabs>
          <w:tab w:val="left" w:pos="1134"/>
        </w:tabs>
        <w:autoSpaceDE/>
        <w:autoSpaceDN/>
        <w:adjustRightInd/>
        <w:ind w:left="0" w:firstLine="709"/>
        <w:jc w:val="both"/>
        <w:rPr>
          <w:rStyle w:val="tlid-translation"/>
          <w:sz w:val="28"/>
          <w:szCs w:val="28"/>
        </w:rPr>
      </w:pPr>
      <w:r w:rsidRPr="00D42A42">
        <w:rPr>
          <w:rStyle w:val="tlid-translation"/>
          <w:sz w:val="28"/>
          <w:szCs w:val="28"/>
        </w:rPr>
        <w:t>залишати аудиторію на короткий час за потреби та за дозволом викладача;</w:t>
      </w:r>
    </w:p>
    <w:p w:rsidR="00D42A42" w:rsidRPr="00D42A42" w:rsidRDefault="00D42A42" w:rsidP="00D42A42">
      <w:pPr>
        <w:pStyle w:val="ac"/>
        <w:widowControl/>
        <w:numPr>
          <w:ilvl w:val="0"/>
          <w:numId w:val="24"/>
        </w:numPr>
        <w:tabs>
          <w:tab w:val="left" w:pos="1134"/>
        </w:tabs>
        <w:autoSpaceDE/>
        <w:autoSpaceDN/>
        <w:adjustRightInd/>
        <w:ind w:left="0" w:firstLine="709"/>
        <w:jc w:val="both"/>
        <w:rPr>
          <w:rStyle w:val="tlid-translation"/>
          <w:sz w:val="28"/>
          <w:szCs w:val="28"/>
        </w:rPr>
      </w:pPr>
      <w:r w:rsidRPr="00D42A42">
        <w:rPr>
          <w:rStyle w:val="tlid-translation"/>
          <w:sz w:val="28"/>
          <w:szCs w:val="28"/>
        </w:rPr>
        <w:t>пити безалкогольні напої;</w:t>
      </w:r>
    </w:p>
    <w:p w:rsidR="00D42A42" w:rsidRPr="00D42A42" w:rsidRDefault="00D42A42" w:rsidP="00D42A42">
      <w:pPr>
        <w:pStyle w:val="ac"/>
        <w:widowControl/>
        <w:numPr>
          <w:ilvl w:val="0"/>
          <w:numId w:val="24"/>
        </w:numPr>
        <w:tabs>
          <w:tab w:val="left" w:pos="1134"/>
        </w:tabs>
        <w:autoSpaceDE/>
        <w:autoSpaceDN/>
        <w:adjustRightInd/>
        <w:ind w:left="0" w:firstLine="709"/>
        <w:jc w:val="both"/>
        <w:rPr>
          <w:rStyle w:val="tlid-translation"/>
          <w:sz w:val="28"/>
          <w:szCs w:val="28"/>
        </w:rPr>
      </w:pPr>
      <w:r w:rsidRPr="00D42A42">
        <w:rPr>
          <w:rStyle w:val="tlid-translation"/>
          <w:sz w:val="28"/>
          <w:szCs w:val="28"/>
        </w:rPr>
        <w:t>фотографувати слайди презентацій;</w:t>
      </w:r>
    </w:p>
    <w:p w:rsidR="00D42A42" w:rsidRPr="00D42A42" w:rsidRDefault="00D42A42" w:rsidP="00D42A42">
      <w:pPr>
        <w:pStyle w:val="ac"/>
        <w:widowControl/>
        <w:numPr>
          <w:ilvl w:val="0"/>
          <w:numId w:val="24"/>
        </w:numPr>
        <w:tabs>
          <w:tab w:val="left" w:pos="1134"/>
        </w:tabs>
        <w:autoSpaceDE/>
        <w:autoSpaceDN/>
        <w:adjustRightInd/>
        <w:ind w:left="0" w:firstLine="709"/>
        <w:jc w:val="both"/>
        <w:rPr>
          <w:rStyle w:val="tlid-translation"/>
          <w:sz w:val="28"/>
          <w:szCs w:val="28"/>
        </w:rPr>
      </w:pPr>
      <w:r w:rsidRPr="00D42A42">
        <w:rPr>
          <w:rStyle w:val="tlid-translation"/>
          <w:sz w:val="28"/>
          <w:szCs w:val="28"/>
        </w:rPr>
        <w:t>брати активну участь у ході заняття (див. академічні очікування від студенток/-ів).</w:t>
      </w:r>
    </w:p>
    <w:p w:rsidR="00D42A42" w:rsidRPr="00D42A42" w:rsidRDefault="00D42A42" w:rsidP="00D42A42">
      <w:pPr>
        <w:tabs>
          <w:tab w:val="left" w:pos="1134"/>
        </w:tabs>
        <w:ind w:firstLine="709"/>
        <w:jc w:val="both"/>
        <w:rPr>
          <w:rStyle w:val="tlid-translation"/>
          <w:szCs w:val="28"/>
          <w:u w:val="single"/>
          <w:lang w:val="uk-UA"/>
        </w:rPr>
      </w:pPr>
      <w:r w:rsidRPr="00D42A42">
        <w:rPr>
          <w:rStyle w:val="tlid-translation"/>
          <w:szCs w:val="28"/>
          <w:u w:val="single"/>
          <w:lang w:val="uk-UA"/>
        </w:rPr>
        <w:t>заборонено:</w:t>
      </w:r>
    </w:p>
    <w:p w:rsidR="00D42A42" w:rsidRPr="00D42A42" w:rsidRDefault="00D42A42" w:rsidP="00D42A42">
      <w:pPr>
        <w:pStyle w:val="ac"/>
        <w:widowControl/>
        <w:numPr>
          <w:ilvl w:val="0"/>
          <w:numId w:val="25"/>
        </w:numPr>
        <w:tabs>
          <w:tab w:val="left" w:pos="1134"/>
        </w:tabs>
        <w:autoSpaceDE/>
        <w:autoSpaceDN/>
        <w:adjustRightInd/>
        <w:ind w:left="0" w:firstLine="709"/>
        <w:jc w:val="both"/>
        <w:rPr>
          <w:rStyle w:val="tlid-translation"/>
          <w:sz w:val="28"/>
          <w:szCs w:val="28"/>
        </w:rPr>
      </w:pPr>
      <w:r w:rsidRPr="00D42A42">
        <w:rPr>
          <w:rStyle w:val="tlid-translation"/>
          <w:sz w:val="28"/>
          <w:szCs w:val="28"/>
        </w:rPr>
        <w:t>їсти (за виключенням осіб, особливий медичний стан яких потребує іншого – в цьому випадку необхідне медичне підтвердження);</w:t>
      </w:r>
    </w:p>
    <w:p w:rsidR="00D42A42" w:rsidRPr="00D42A42" w:rsidRDefault="00D42A42" w:rsidP="00D42A42">
      <w:pPr>
        <w:pStyle w:val="ac"/>
        <w:widowControl/>
        <w:numPr>
          <w:ilvl w:val="0"/>
          <w:numId w:val="25"/>
        </w:numPr>
        <w:tabs>
          <w:tab w:val="left" w:pos="1134"/>
        </w:tabs>
        <w:autoSpaceDE/>
        <w:autoSpaceDN/>
        <w:adjustRightInd/>
        <w:ind w:left="0" w:firstLine="709"/>
        <w:jc w:val="both"/>
        <w:rPr>
          <w:rStyle w:val="tlid-translation"/>
          <w:sz w:val="28"/>
          <w:szCs w:val="28"/>
        </w:rPr>
      </w:pPr>
      <w:r w:rsidRPr="00D42A42">
        <w:rPr>
          <w:rStyle w:val="tlid-translation"/>
          <w:sz w:val="28"/>
          <w:szCs w:val="28"/>
        </w:rPr>
        <w:t>палити, вживати алкогольні і навіть слабоалкогольні напої або наркотичні засоби;</w:t>
      </w:r>
    </w:p>
    <w:p w:rsidR="00D42A42" w:rsidRPr="00D42A42" w:rsidRDefault="00D42A42" w:rsidP="00D42A42">
      <w:pPr>
        <w:pStyle w:val="ac"/>
        <w:widowControl/>
        <w:numPr>
          <w:ilvl w:val="0"/>
          <w:numId w:val="25"/>
        </w:numPr>
        <w:tabs>
          <w:tab w:val="left" w:pos="1134"/>
        </w:tabs>
        <w:autoSpaceDE/>
        <w:autoSpaceDN/>
        <w:adjustRightInd/>
        <w:ind w:left="0" w:firstLine="709"/>
        <w:jc w:val="both"/>
        <w:rPr>
          <w:rStyle w:val="tlid-translation"/>
          <w:sz w:val="28"/>
          <w:szCs w:val="28"/>
        </w:rPr>
      </w:pPr>
      <w:r w:rsidRPr="00D42A42">
        <w:rPr>
          <w:rStyle w:val="tlid-translation"/>
          <w:sz w:val="28"/>
          <w:szCs w:val="28"/>
        </w:rPr>
        <w:t>нецензурно висловлюватися або вживати слова, які ображають честь і гідність колег та професорсько-викладацького складу;</w:t>
      </w:r>
    </w:p>
    <w:p w:rsidR="00D42A42" w:rsidRPr="00D42A42" w:rsidRDefault="00D42A42" w:rsidP="00D42A42">
      <w:pPr>
        <w:pStyle w:val="ac"/>
        <w:widowControl/>
        <w:numPr>
          <w:ilvl w:val="0"/>
          <w:numId w:val="25"/>
        </w:numPr>
        <w:tabs>
          <w:tab w:val="left" w:pos="1134"/>
        </w:tabs>
        <w:autoSpaceDE/>
        <w:autoSpaceDN/>
        <w:adjustRightInd/>
        <w:ind w:left="0" w:firstLine="709"/>
        <w:jc w:val="both"/>
        <w:rPr>
          <w:rStyle w:val="tlid-translation"/>
          <w:sz w:val="28"/>
          <w:szCs w:val="28"/>
        </w:rPr>
      </w:pPr>
      <w:r w:rsidRPr="00D42A42">
        <w:rPr>
          <w:rStyle w:val="tlid-translation"/>
          <w:sz w:val="28"/>
          <w:szCs w:val="28"/>
        </w:rPr>
        <w:t>грати в азартні ігри;</w:t>
      </w:r>
    </w:p>
    <w:p w:rsidR="00D42A42" w:rsidRPr="00D42A42" w:rsidRDefault="00D42A42" w:rsidP="00D42A42">
      <w:pPr>
        <w:pStyle w:val="ac"/>
        <w:widowControl/>
        <w:numPr>
          <w:ilvl w:val="0"/>
          <w:numId w:val="25"/>
        </w:numPr>
        <w:tabs>
          <w:tab w:val="left" w:pos="1134"/>
        </w:tabs>
        <w:autoSpaceDE/>
        <w:autoSpaceDN/>
        <w:adjustRightInd/>
        <w:ind w:left="0" w:firstLine="709"/>
        <w:jc w:val="both"/>
        <w:rPr>
          <w:rStyle w:val="tlid-translation"/>
          <w:sz w:val="28"/>
          <w:szCs w:val="28"/>
        </w:rPr>
      </w:pPr>
      <w:r w:rsidRPr="00D42A42">
        <w:rPr>
          <w:rStyle w:val="tlid-translation"/>
          <w:sz w:val="28"/>
          <w:szCs w:val="28"/>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D42A42" w:rsidRPr="008644F0" w:rsidRDefault="00D42A42" w:rsidP="00D42A42">
      <w:pPr>
        <w:pStyle w:val="ac"/>
        <w:widowControl/>
        <w:numPr>
          <w:ilvl w:val="0"/>
          <w:numId w:val="25"/>
        </w:numPr>
        <w:tabs>
          <w:tab w:val="left" w:pos="1134"/>
        </w:tabs>
        <w:autoSpaceDE/>
        <w:autoSpaceDN/>
        <w:adjustRightInd/>
        <w:ind w:left="0" w:firstLine="709"/>
        <w:jc w:val="both"/>
        <w:rPr>
          <w:rStyle w:val="tlid-translation"/>
          <w:b/>
          <w:sz w:val="28"/>
          <w:szCs w:val="28"/>
        </w:rPr>
      </w:pPr>
      <w:r w:rsidRPr="00D42A42">
        <w:rPr>
          <w:rStyle w:val="tlid-translation"/>
          <w:sz w:val="28"/>
          <w:szCs w:val="28"/>
        </w:rPr>
        <w:t xml:space="preserve">галасувати, кричати або прослуховувати гучну музику в аудиторіях і навіть у </w:t>
      </w:r>
      <w:r w:rsidRPr="008644F0">
        <w:rPr>
          <w:rStyle w:val="tlid-translation"/>
          <w:sz w:val="28"/>
          <w:szCs w:val="28"/>
        </w:rPr>
        <w:t>коридорах під час занять.</w:t>
      </w:r>
    </w:p>
    <w:p w:rsidR="00D42A42" w:rsidRPr="008644F0" w:rsidRDefault="00D42A42" w:rsidP="00D42A42">
      <w:pPr>
        <w:pStyle w:val="ac"/>
        <w:tabs>
          <w:tab w:val="left" w:pos="1134"/>
        </w:tabs>
        <w:ind w:left="0" w:firstLine="709"/>
        <w:jc w:val="center"/>
        <w:rPr>
          <w:b/>
          <w:sz w:val="28"/>
          <w:szCs w:val="28"/>
        </w:rPr>
      </w:pPr>
      <w:r w:rsidRPr="008644F0">
        <w:rPr>
          <w:b/>
          <w:sz w:val="28"/>
          <w:szCs w:val="28"/>
        </w:rPr>
        <w:t>Плагіат та академічна доброчесність</w:t>
      </w:r>
    </w:p>
    <w:p w:rsidR="00D42A42" w:rsidRPr="008644F0" w:rsidRDefault="00D42A42" w:rsidP="00D42A42">
      <w:pPr>
        <w:tabs>
          <w:tab w:val="left" w:pos="1134"/>
        </w:tabs>
        <w:ind w:firstLine="709"/>
        <w:jc w:val="both"/>
        <w:rPr>
          <w:szCs w:val="28"/>
          <w:lang w:val="uk-UA"/>
        </w:rPr>
      </w:pPr>
      <w:r w:rsidRPr="008644F0">
        <w:rPr>
          <w:b/>
          <w:szCs w:val="28"/>
          <w:u w:val="single"/>
          <w:lang w:val="uk-UA"/>
        </w:rPr>
        <w:t>Кафедра гігієни та екології №1 підтримує нульову толерантність до плагіату</w:t>
      </w:r>
      <w:r w:rsidRPr="008644F0">
        <w:rPr>
          <w:b/>
          <w:szCs w:val="28"/>
          <w:lang w:val="uk-UA"/>
        </w:rPr>
        <w:t xml:space="preserve">. </w:t>
      </w:r>
      <w:r w:rsidRPr="008644F0">
        <w:rPr>
          <w:szCs w:val="28"/>
          <w:lang w:val="uk-UA"/>
        </w:rPr>
        <w:t>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D42A42" w:rsidRPr="008644F0" w:rsidRDefault="00D42A42" w:rsidP="00D42A42">
      <w:pPr>
        <w:tabs>
          <w:tab w:val="left" w:pos="142"/>
          <w:tab w:val="left" w:pos="567"/>
        </w:tabs>
        <w:ind w:left="142"/>
        <w:jc w:val="center"/>
        <w:rPr>
          <w:b/>
          <w:szCs w:val="28"/>
          <w:lang w:val="uk-UA"/>
        </w:rPr>
      </w:pPr>
    </w:p>
    <w:p w:rsidR="00D42A42" w:rsidRPr="008644F0" w:rsidRDefault="00D42A42" w:rsidP="00D42A42">
      <w:pPr>
        <w:tabs>
          <w:tab w:val="left" w:pos="142"/>
          <w:tab w:val="left" w:pos="567"/>
        </w:tabs>
        <w:ind w:left="142"/>
        <w:jc w:val="center"/>
        <w:rPr>
          <w:szCs w:val="20"/>
          <w:lang w:val="uk-UA"/>
        </w:rPr>
      </w:pPr>
      <w:r w:rsidRPr="008644F0">
        <w:rPr>
          <w:b/>
          <w:szCs w:val="28"/>
          <w:lang w:val="uk-UA"/>
        </w:rPr>
        <w:t>12. Методи навчання</w:t>
      </w:r>
    </w:p>
    <w:p w:rsidR="00D42A42" w:rsidRPr="008644F0" w:rsidRDefault="00D42A42" w:rsidP="00D42A42">
      <w:pPr>
        <w:tabs>
          <w:tab w:val="left" w:pos="142"/>
          <w:tab w:val="left" w:pos="567"/>
        </w:tabs>
        <w:ind w:left="142" w:firstLine="567"/>
        <w:jc w:val="both"/>
        <w:rPr>
          <w:szCs w:val="28"/>
          <w:lang w:val="uk-UA"/>
        </w:rPr>
      </w:pPr>
      <w:r w:rsidRPr="008644F0">
        <w:rPr>
          <w:szCs w:val="28"/>
          <w:lang w:val="uk-UA"/>
        </w:rPr>
        <w:t xml:space="preserve">Вербальні (лекція, бесіда); </w:t>
      </w:r>
    </w:p>
    <w:p w:rsidR="00D42A42" w:rsidRPr="008644F0" w:rsidRDefault="00D42A42" w:rsidP="00D42A42">
      <w:pPr>
        <w:tabs>
          <w:tab w:val="left" w:pos="142"/>
          <w:tab w:val="left" w:pos="567"/>
        </w:tabs>
        <w:ind w:left="142" w:firstLine="567"/>
        <w:jc w:val="both"/>
        <w:rPr>
          <w:szCs w:val="28"/>
          <w:lang w:val="uk-UA"/>
        </w:rPr>
      </w:pPr>
      <w:r w:rsidRPr="008644F0">
        <w:rPr>
          <w:szCs w:val="28"/>
          <w:lang w:val="uk-UA"/>
        </w:rPr>
        <w:t xml:space="preserve">наочні (ілюстрація); </w:t>
      </w:r>
    </w:p>
    <w:p w:rsidR="00D42A42" w:rsidRPr="008644F0" w:rsidRDefault="00D42A42" w:rsidP="00D42A42">
      <w:pPr>
        <w:tabs>
          <w:tab w:val="left" w:pos="142"/>
          <w:tab w:val="left" w:pos="567"/>
        </w:tabs>
        <w:ind w:left="142" w:firstLine="567"/>
        <w:jc w:val="both"/>
        <w:rPr>
          <w:szCs w:val="28"/>
          <w:lang w:val="uk-UA"/>
        </w:rPr>
      </w:pPr>
      <w:r w:rsidRPr="008644F0">
        <w:rPr>
          <w:szCs w:val="28"/>
          <w:lang w:val="uk-UA"/>
        </w:rPr>
        <w:t>практичні (самостійна робота</w:t>
      </w:r>
      <w:r w:rsidRPr="008644F0">
        <w:rPr>
          <w:szCs w:val="28"/>
        </w:rPr>
        <w:t xml:space="preserve">, </w:t>
      </w:r>
      <w:r w:rsidRPr="008644F0">
        <w:rPr>
          <w:szCs w:val="28"/>
          <w:lang w:val="uk-UA"/>
        </w:rPr>
        <w:t xml:space="preserve">кейс-метод, мозковий штурм, робота в парах, </w:t>
      </w:r>
    </w:p>
    <w:p w:rsidR="00D42A42" w:rsidRPr="008644F0" w:rsidRDefault="00D42A42" w:rsidP="00D42A42">
      <w:pPr>
        <w:tabs>
          <w:tab w:val="left" w:pos="142"/>
          <w:tab w:val="left" w:pos="567"/>
        </w:tabs>
        <w:ind w:left="142" w:firstLine="567"/>
        <w:jc w:val="both"/>
        <w:rPr>
          <w:szCs w:val="28"/>
          <w:lang w:val="uk-UA"/>
        </w:rPr>
      </w:pPr>
      <w:r w:rsidRPr="008644F0">
        <w:rPr>
          <w:szCs w:val="28"/>
          <w:lang w:val="uk-UA"/>
        </w:rPr>
        <w:t>робота в групах, тестові завдання).</w:t>
      </w:r>
    </w:p>
    <w:p w:rsidR="009205D4" w:rsidRPr="008644F0" w:rsidRDefault="009205D4" w:rsidP="00D42A42">
      <w:pPr>
        <w:tabs>
          <w:tab w:val="left" w:pos="3510"/>
          <w:tab w:val="center" w:pos="5457"/>
        </w:tabs>
        <w:rPr>
          <w:b/>
          <w:sz w:val="22"/>
          <w:szCs w:val="22"/>
          <w:lang w:val="uk-UA"/>
        </w:rPr>
      </w:pPr>
    </w:p>
    <w:p w:rsidR="009205D4" w:rsidRPr="008644F0" w:rsidRDefault="009205D4" w:rsidP="009205D4">
      <w:pPr>
        <w:ind w:left="142" w:firstLine="567"/>
        <w:jc w:val="center"/>
        <w:rPr>
          <w:b/>
          <w:bCs/>
          <w:szCs w:val="28"/>
          <w:lang w:val="uk-UA"/>
        </w:rPr>
      </w:pPr>
      <w:r w:rsidRPr="008644F0">
        <w:rPr>
          <w:b/>
          <w:bCs/>
          <w:szCs w:val="28"/>
          <w:lang w:val="uk-UA"/>
        </w:rPr>
        <w:t>1</w:t>
      </w:r>
      <w:r w:rsidR="00D42A42" w:rsidRPr="008644F0">
        <w:rPr>
          <w:b/>
          <w:bCs/>
          <w:szCs w:val="28"/>
          <w:lang w:val="uk-UA"/>
        </w:rPr>
        <w:t>3</w:t>
      </w:r>
      <w:r w:rsidRPr="008644F0">
        <w:rPr>
          <w:b/>
          <w:bCs/>
          <w:szCs w:val="28"/>
          <w:lang w:val="uk-UA"/>
        </w:rPr>
        <w:t>. Методи контролю</w:t>
      </w:r>
    </w:p>
    <w:p w:rsidR="009205D4" w:rsidRPr="008644F0" w:rsidRDefault="009205D4" w:rsidP="009205D4">
      <w:pPr>
        <w:ind w:left="142" w:firstLine="567"/>
        <w:jc w:val="center"/>
        <w:rPr>
          <w:bCs/>
          <w:szCs w:val="28"/>
          <w:lang w:val="uk-UA"/>
        </w:rPr>
      </w:pPr>
    </w:p>
    <w:p w:rsidR="00D42A42" w:rsidRPr="008644F0" w:rsidRDefault="00D42A42" w:rsidP="00D42A42">
      <w:pPr>
        <w:ind w:firstLine="567"/>
        <w:jc w:val="both"/>
        <w:rPr>
          <w:lang w:val="uk-UA"/>
        </w:rPr>
      </w:pPr>
      <w:r w:rsidRPr="008644F0">
        <w:rPr>
          <w:lang w:val="uk-UA"/>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D42A42" w:rsidRPr="008644F0" w:rsidRDefault="00D42A42" w:rsidP="00D42A42">
      <w:pPr>
        <w:ind w:firstLine="709"/>
        <w:jc w:val="both"/>
        <w:rPr>
          <w:lang w:val="uk-UA"/>
        </w:rPr>
      </w:pPr>
      <w:r w:rsidRPr="008644F0">
        <w:rPr>
          <w:b/>
          <w:lang w:val="uk-UA"/>
        </w:rPr>
        <w:t>Поточний контроль</w:t>
      </w:r>
      <w:r w:rsidRPr="008644F0">
        <w:rPr>
          <w:lang w:val="uk-UA"/>
        </w:rPr>
        <w:t xml:space="preserve"> (засвоєння окремих тем) проводиться у формі усного опитування, </w:t>
      </w:r>
      <w:r w:rsidRPr="008644F0">
        <w:rPr>
          <w:lang w:val="uk-UA" w:eastAsia="uk-UA"/>
        </w:rPr>
        <w:t>тестування, бесіди студентів із заздалегідь визначених питань</w:t>
      </w:r>
      <w:r w:rsidRPr="008644F0">
        <w:rPr>
          <w:lang w:val="uk-UA"/>
        </w:rPr>
        <w:t>, у формі виступів здобувачів вищої освіти з доповідями при обговоренні навчальних питань на практичних заняттях.</w:t>
      </w:r>
    </w:p>
    <w:p w:rsidR="00D42A42" w:rsidRPr="008644F0" w:rsidRDefault="00D42A42" w:rsidP="00D42A42">
      <w:pPr>
        <w:ind w:firstLine="709"/>
        <w:jc w:val="both"/>
        <w:rPr>
          <w:lang w:val="uk-UA" w:eastAsia="uk-UA"/>
        </w:rPr>
      </w:pPr>
      <w:r w:rsidRPr="008644F0">
        <w:rPr>
          <w:szCs w:val="28"/>
          <w:lang w:val="uk-UA"/>
        </w:rPr>
        <w:lastRenderedPageBreak/>
        <w:t xml:space="preserve">Задля оцінювання самостійної роботи здобувачів освіти пропонується альтернативний варіант </w:t>
      </w:r>
      <w:r w:rsidRPr="008644F0">
        <w:rPr>
          <w:i/>
          <w:szCs w:val="28"/>
          <w:lang w:val="uk-UA"/>
        </w:rPr>
        <w:t>(за вибором)</w:t>
      </w:r>
      <w:r w:rsidRPr="008644F0">
        <w:rPr>
          <w:szCs w:val="28"/>
          <w:lang w:val="uk-UA"/>
        </w:rPr>
        <w:t>: традиційні види завдань: написання контрольної роботи, реферату або творчі види: підготовка мультимедійної презентації, о</w:t>
      </w:r>
      <w:r w:rsidRPr="008644F0">
        <w:rPr>
          <w:bCs/>
          <w:iCs/>
          <w:szCs w:val="28"/>
          <w:lang w:val="uk-UA"/>
        </w:rPr>
        <w:t>працювання навчальної літератури (складання анотації, рецензування, цитування, тези першоджерел, доповнення лекцій).</w:t>
      </w:r>
    </w:p>
    <w:p w:rsidR="00D42A42" w:rsidRPr="008644F0" w:rsidRDefault="00D42A42" w:rsidP="00D42A42">
      <w:pPr>
        <w:ind w:firstLine="567"/>
        <w:jc w:val="both"/>
        <w:rPr>
          <w:lang w:val="uk-UA"/>
        </w:rPr>
      </w:pPr>
      <w:r w:rsidRPr="008644F0">
        <w:rPr>
          <w:b/>
          <w:lang w:val="uk-UA"/>
        </w:rPr>
        <w:t>Підсумковий семестровий контроль</w:t>
      </w:r>
      <w:r w:rsidRPr="008644F0">
        <w:rPr>
          <w:lang w:val="uk-UA"/>
        </w:rPr>
        <w:t xml:space="preserve"> з дисципліни є обов’язковою формою контролю навчальних досягнень здобувачів вищої освіти.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161DA0" w:rsidRPr="008644F0" w:rsidRDefault="00D42A42" w:rsidP="00D42A42">
      <w:pPr>
        <w:ind w:firstLine="540"/>
        <w:jc w:val="both"/>
        <w:rPr>
          <w:bCs/>
          <w:szCs w:val="28"/>
          <w:lang w:val="uk-UA" w:eastAsia="en-US"/>
        </w:rPr>
      </w:pPr>
      <w:r w:rsidRPr="008644F0">
        <w:rPr>
          <w:lang w:val="uk-UA"/>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161DA0" w:rsidRPr="008644F0" w:rsidRDefault="00161DA0" w:rsidP="00161DA0">
      <w:pPr>
        <w:ind w:firstLine="540"/>
        <w:jc w:val="both"/>
        <w:rPr>
          <w:bCs/>
          <w:szCs w:val="28"/>
          <w:lang w:val="uk-UA" w:eastAsia="en-US"/>
        </w:rPr>
      </w:pPr>
    </w:p>
    <w:p w:rsidR="00D42A42" w:rsidRPr="008644F0" w:rsidRDefault="00D42A42" w:rsidP="00D42A42">
      <w:pPr>
        <w:pStyle w:val="3"/>
        <w:tabs>
          <w:tab w:val="left" w:pos="142"/>
        </w:tabs>
        <w:spacing w:before="0" w:after="0"/>
        <w:ind w:left="142" w:firstLine="567"/>
        <w:jc w:val="center"/>
        <w:rPr>
          <w:rFonts w:ascii="Times New Roman" w:hAnsi="Times New Roman"/>
          <w:sz w:val="28"/>
          <w:szCs w:val="28"/>
          <w:lang w:val="uk-UA"/>
        </w:rPr>
      </w:pPr>
      <w:r w:rsidRPr="008644F0">
        <w:rPr>
          <w:rFonts w:ascii="Times New Roman" w:hAnsi="Times New Roman"/>
          <w:sz w:val="28"/>
          <w:szCs w:val="28"/>
          <w:lang w:val="uk-UA"/>
        </w:rPr>
        <w:t>14. Форма оцінювання знань студентів</w:t>
      </w:r>
    </w:p>
    <w:p w:rsidR="00161DA0" w:rsidRPr="008644F0" w:rsidRDefault="00D42A42" w:rsidP="00D42A42">
      <w:pPr>
        <w:ind w:firstLine="540"/>
        <w:jc w:val="both"/>
        <w:rPr>
          <w:bCs/>
          <w:szCs w:val="28"/>
          <w:lang w:val="uk-UA" w:eastAsia="en-US"/>
        </w:rPr>
      </w:pPr>
      <w:r w:rsidRPr="008644F0">
        <w:rPr>
          <w:lang w:val="uk-UA"/>
        </w:rPr>
        <w:t>Формою підсумкового контролю успішності навчання з дисципліни  є диференційований залік.</w:t>
      </w:r>
    </w:p>
    <w:p w:rsidR="00D42A42" w:rsidRPr="008644F0" w:rsidRDefault="00D42A42" w:rsidP="00D42A42">
      <w:pPr>
        <w:ind w:firstLine="425"/>
        <w:jc w:val="center"/>
        <w:rPr>
          <w:b/>
          <w:szCs w:val="28"/>
          <w:lang w:val="uk-UA"/>
        </w:rPr>
      </w:pPr>
      <w:r w:rsidRPr="008644F0">
        <w:rPr>
          <w:b/>
          <w:szCs w:val="28"/>
          <w:lang w:val="uk-UA"/>
        </w:rPr>
        <w:t>1</w:t>
      </w:r>
      <w:r w:rsidR="003C57C0" w:rsidRPr="008644F0">
        <w:rPr>
          <w:b/>
          <w:szCs w:val="28"/>
          <w:lang w:val="uk-UA"/>
        </w:rPr>
        <w:t>4</w:t>
      </w:r>
      <w:r w:rsidRPr="008644F0">
        <w:rPr>
          <w:b/>
          <w:szCs w:val="28"/>
          <w:lang w:val="uk-UA"/>
        </w:rPr>
        <w:t xml:space="preserve">.1 Перерахунок середньої оцінки за поточну діяльність </w:t>
      </w:r>
    </w:p>
    <w:p w:rsidR="00D42A42" w:rsidRPr="008644F0" w:rsidRDefault="00D42A42" w:rsidP="00D42A42">
      <w:pPr>
        <w:ind w:firstLine="709"/>
        <w:jc w:val="center"/>
        <w:rPr>
          <w:b/>
          <w:szCs w:val="28"/>
          <w:lang w:val="uk-UA"/>
        </w:rPr>
      </w:pPr>
      <w:r w:rsidRPr="008644F0">
        <w:rPr>
          <w:b/>
          <w:szCs w:val="28"/>
          <w:lang w:val="uk-UA"/>
        </w:rPr>
        <w:t>у багатобальну шкалу</w:t>
      </w:r>
    </w:p>
    <w:p w:rsidR="00D42A42" w:rsidRPr="008644F0" w:rsidRDefault="00D42A42" w:rsidP="00D42A42">
      <w:pPr>
        <w:ind w:firstLine="709"/>
        <w:jc w:val="both"/>
        <w:rPr>
          <w:b/>
          <w:szCs w:val="28"/>
          <w:lang w:val="uk-UA"/>
        </w:rPr>
      </w:pPr>
      <w:r w:rsidRPr="008644F0">
        <w:rPr>
          <w:szCs w:val="28"/>
          <w:lang w:val="uk-U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sidRPr="008644F0">
        <w:rPr>
          <w:b/>
          <w:szCs w:val="28"/>
          <w:lang w:val="uk-UA"/>
        </w:rPr>
        <w:t xml:space="preserve">                                                      </w:t>
      </w:r>
    </w:p>
    <w:p w:rsidR="00D42A42" w:rsidRPr="008644F0" w:rsidRDefault="00D42A42" w:rsidP="00D42A42">
      <w:pPr>
        <w:ind w:firstLine="709"/>
        <w:jc w:val="both"/>
        <w:rPr>
          <w:b/>
          <w:szCs w:val="28"/>
          <w:lang w:val="uk-UA"/>
        </w:rPr>
      </w:pPr>
      <w:r w:rsidRPr="008644F0">
        <w:rPr>
          <w:rStyle w:val="ad"/>
          <w:b/>
          <w:bCs/>
          <w:i w:val="0"/>
          <w:spacing w:val="-2"/>
          <w:szCs w:val="28"/>
          <w:shd w:val="clear" w:color="auto" w:fill="FFFFFF"/>
          <w:lang w:val="uk-UA"/>
        </w:rPr>
        <w:t xml:space="preserve">Поточна навчальна діяльність  студентів </w:t>
      </w:r>
      <w:r w:rsidRPr="008644F0">
        <w:rPr>
          <w:rStyle w:val="ad"/>
          <w:i w:val="0"/>
          <w:spacing w:val="-2"/>
          <w:szCs w:val="28"/>
          <w:shd w:val="clear" w:color="auto" w:fill="FFFFFF"/>
          <w:lang w:val="uk-UA"/>
        </w:rPr>
        <w:t>(далі – </w:t>
      </w:r>
      <w:r w:rsidRPr="008644F0">
        <w:rPr>
          <w:rStyle w:val="af0"/>
          <w:b w:val="0"/>
          <w:iCs/>
          <w:spacing w:val="-2"/>
          <w:szCs w:val="28"/>
          <w:shd w:val="clear" w:color="auto" w:fill="FFFFFF"/>
          <w:lang w:val="uk-UA"/>
        </w:rPr>
        <w:t>ПНД</w:t>
      </w:r>
      <w:r w:rsidRPr="008644F0">
        <w:rPr>
          <w:rStyle w:val="ad"/>
          <w:i w:val="0"/>
          <w:spacing w:val="-2"/>
          <w:szCs w:val="28"/>
          <w:shd w:val="clear" w:color="auto" w:fill="FFFFFF"/>
          <w:lang w:val="uk-UA"/>
        </w:rPr>
        <w:t xml:space="preserve">) </w:t>
      </w:r>
      <w:r w:rsidRPr="008644F0">
        <w:rPr>
          <w:szCs w:val="28"/>
          <w:shd w:val="clear" w:color="auto" w:fill="FFFFFF"/>
          <w:lang w:val="uk-UA"/>
        </w:rPr>
        <w:t xml:space="preserve">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w:t>
      </w:r>
      <w:r w:rsidRPr="008644F0">
        <w:rPr>
          <w:rStyle w:val="af0"/>
          <w:b w:val="0"/>
          <w:iCs/>
          <w:spacing w:val="-2"/>
          <w:szCs w:val="28"/>
          <w:shd w:val="clear" w:color="auto" w:fill="FFFFFF"/>
          <w:lang w:val="uk-UA"/>
        </w:rPr>
        <w:t>ПНД</w:t>
      </w:r>
      <w:r w:rsidRPr="008644F0">
        <w:rPr>
          <w:szCs w:val="28"/>
          <w:shd w:val="clear" w:color="auto" w:fill="FFFFFF"/>
          <w:lang w:val="uk-UA"/>
        </w:rPr>
        <w:t xml:space="preserve"> викладач автоматично одержує за допомогою електронного журналу системи АСУ. </w:t>
      </w:r>
    </w:p>
    <w:p w:rsidR="00161DA0" w:rsidRPr="008644F0" w:rsidRDefault="00D42A42" w:rsidP="00D42A42">
      <w:pPr>
        <w:ind w:firstLine="540"/>
        <w:jc w:val="both"/>
        <w:rPr>
          <w:bCs/>
          <w:szCs w:val="28"/>
          <w:lang w:val="uk-UA" w:eastAsia="en-US"/>
        </w:rPr>
      </w:pPr>
      <w:r w:rsidRPr="008644F0">
        <w:rPr>
          <w:szCs w:val="28"/>
          <w:shd w:val="clear" w:color="auto" w:fill="FFFFFF"/>
          <w:lang w:val="uk-UA"/>
        </w:rPr>
        <w:t xml:space="preserve">Для дисципліни, вивчення якої завершується у поточному семестрі та формою її контролю є залік, середній бал за </w:t>
      </w:r>
      <w:r w:rsidRPr="008644F0">
        <w:rPr>
          <w:rStyle w:val="af0"/>
          <w:b w:val="0"/>
          <w:iCs/>
          <w:spacing w:val="-2"/>
          <w:szCs w:val="28"/>
          <w:shd w:val="clear" w:color="auto" w:fill="FFFFFF"/>
          <w:lang w:val="uk-UA"/>
        </w:rPr>
        <w:t>ПНД</w:t>
      </w:r>
      <w:r w:rsidRPr="008644F0">
        <w:rPr>
          <w:szCs w:val="28"/>
          <w:shd w:val="clear" w:color="auto" w:fill="FFFFFF"/>
          <w:lang w:val="uk-UA"/>
        </w:rPr>
        <w:t xml:space="preserve"> викладачем кафедри       переводиться у 200-бальну шкалу.</w:t>
      </w:r>
    </w:p>
    <w:p w:rsidR="00D42A42" w:rsidRPr="008644F0" w:rsidRDefault="00D42A42" w:rsidP="00D42A42">
      <w:pPr>
        <w:pStyle w:val="210"/>
        <w:ind w:right="0" w:firstLine="709"/>
        <w:jc w:val="center"/>
        <w:rPr>
          <w:b/>
          <w:szCs w:val="28"/>
        </w:rPr>
      </w:pPr>
      <w:r w:rsidRPr="008644F0">
        <w:rPr>
          <w:b/>
          <w:szCs w:val="28"/>
        </w:rPr>
        <w:t xml:space="preserve">Перерахунок середньої оцінки за поточну діяльність у багатобальну шкалу </w:t>
      </w:r>
    </w:p>
    <w:p w:rsidR="00D42A42" w:rsidRPr="008644F0" w:rsidRDefault="00D42A42" w:rsidP="00D42A42">
      <w:pPr>
        <w:pStyle w:val="210"/>
        <w:ind w:right="0" w:firstLine="709"/>
        <w:jc w:val="center"/>
        <w:rPr>
          <w:b/>
          <w:szCs w:val="28"/>
        </w:rPr>
      </w:pPr>
      <w:r w:rsidRPr="008644F0">
        <w:rPr>
          <w:b/>
          <w:szCs w:val="28"/>
        </w:rPr>
        <w:t>(для дисциплін, що завершуються ДЗ)</w:t>
      </w:r>
    </w:p>
    <w:p w:rsidR="00D42A42" w:rsidRPr="008644F0" w:rsidRDefault="00D42A42" w:rsidP="00D42A42">
      <w:pPr>
        <w:ind w:left="142" w:firstLine="425"/>
        <w:jc w:val="center"/>
        <w:rPr>
          <w:b/>
          <w:szCs w:val="28"/>
          <w:lang w:val="uk-UA"/>
        </w:rPr>
      </w:pPr>
    </w:p>
    <w:tbl>
      <w:tblPr>
        <w:tblW w:w="6015" w:type="dxa"/>
        <w:jc w:val="center"/>
        <w:tblLayout w:type="fixed"/>
        <w:tblLook w:val="04A0" w:firstRow="1" w:lastRow="0" w:firstColumn="1" w:lastColumn="0" w:noHBand="0" w:noVBand="1"/>
      </w:tblPr>
      <w:tblGrid>
        <w:gridCol w:w="1450"/>
        <w:gridCol w:w="1428"/>
        <w:gridCol w:w="281"/>
        <w:gridCol w:w="1428"/>
        <w:gridCol w:w="1428"/>
      </w:tblGrid>
      <w:tr w:rsidR="00D42A42" w:rsidRPr="008644F0" w:rsidTr="003C57C0">
        <w:trPr>
          <w:trHeight w:val="259"/>
          <w:tblHeader/>
          <w:jc w:val="center"/>
        </w:trPr>
        <w:tc>
          <w:tcPr>
            <w:tcW w:w="1448" w:type="dxa"/>
            <w:tcBorders>
              <w:top w:val="single" w:sz="4" w:space="0" w:color="000000"/>
              <w:left w:val="single" w:sz="4" w:space="0" w:color="000000"/>
              <w:bottom w:val="single" w:sz="4" w:space="0" w:color="000000"/>
              <w:right w:val="nil"/>
            </w:tcBorders>
            <w:vAlign w:val="bottom"/>
          </w:tcPr>
          <w:p w:rsidR="00D42A42" w:rsidRPr="008644F0" w:rsidRDefault="00D42A42" w:rsidP="003C57C0">
            <w:pPr>
              <w:snapToGrid w:val="0"/>
              <w:jc w:val="center"/>
              <w:rPr>
                <w:sz w:val="22"/>
                <w:szCs w:val="22"/>
                <w:lang w:val="uk-UA"/>
              </w:rPr>
            </w:pPr>
            <w:r w:rsidRPr="008644F0">
              <w:rPr>
                <w:sz w:val="22"/>
                <w:szCs w:val="22"/>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8644F0" w:rsidRDefault="00D42A42" w:rsidP="003C57C0">
            <w:pPr>
              <w:snapToGrid w:val="0"/>
              <w:jc w:val="center"/>
              <w:rPr>
                <w:sz w:val="22"/>
                <w:szCs w:val="22"/>
                <w:lang w:val="uk-UA"/>
              </w:rPr>
            </w:pPr>
            <w:r w:rsidRPr="008644F0">
              <w:rPr>
                <w:sz w:val="22"/>
                <w:szCs w:val="22"/>
                <w:lang w:val="uk-UA"/>
              </w:rPr>
              <w:t>120-бальна шкала</w:t>
            </w:r>
          </w:p>
        </w:tc>
        <w:tc>
          <w:tcPr>
            <w:tcW w:w="281" w:type="dxa"/>
            <w:vMerge w:val="restart"/>
            <w:tcBorders>
              <w:top w:val="nil"/>
              <w:left w:val="single" w:sz="4" w:space="0" w:color="000000"/>
              <w:bottom w:val="nil"/>
              <w:right w:val="single" w:sz="4" w:space="0" w:color="000000"/>
            </w:tcBorders>
          </w:tcPr>
          <w:p w:rsidR="00D42A42" w:rsidRPr="008644F0" w:rsidRDefault="00D42A42" w:rsidP="003C57C0">
            <w:pPr>
              <w:snapToGrid w:val="0"/>
              <w:jc w:val="cente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tcPr>
          <w:p w:rsidR="00D42A42" w:rsidRPr="008644F0" w:rsidRDefault="00D42A42" w:rsidP="003C57C0">
            <w:pPr>
              <w:snapToGrid w:val="0"/>
              <w:jc w:val="center"/>
              <w:rPr>
                <w:sz w:val="22"/>
                <w:szCs w:val="22"/>
                <w:lang w:val="uk-UA"/>
              </w:rPr>
            </w:pPr>
            <w:r w:rsidRPr="008644F0">
              <w:rPr>
                <w:sz w:val="22"/>
                <w:szCs w:val="22"/>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D42A42" w:rsidRPr="008644F0" w:rsidRDefault="00D42A42" w:rsidP="003C57C0">
            <w:pPr>
              <w:snapToGrid w:val="0"/>
              <w:jc w:val="center"/>
              <w:rPr>
                <w:sz w:val="22"/>
                <w:szCs w:val="22"/>
                <w:lang w:val="uk-UA"/>
              </w:rPr>
            </w:pPr>
            <w:r w:rsidRPr="008644F0">
              <w:rPr>
                <w:sz w:val="22"/>
                <w:szCs w:val="22"/>
                <w:lang w:val="uk-UA"/>
              </w:rPr>
              <w:t>120-бальна шкала</w:t>
            </w:r>
          </w:p>
        </w:tc>
      </w:tr>
      <w:tr w:rsidR="00D42A42" w:rsidRPr="008644F0" w:rsidTr="003C57C0">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D42A42" w:rsidRPr="008644F0" w:rsidRDefault="00D42A42" w:rsidP="003C57C0">
            <w:pPr>
              <w:snapToGrid w:val="0"/>
              <w:jc w:val="center"/>
              <w:rPr>
                <w:sz w:val="22"/>
                <w:szCs w:val="22"/>
                <w:lang w:val="uk-UA"/>
              </w:rPr>
            </w:pPr>
            <w:r w:rsidRPr="008644F0">
              <w:rPr>
                <w:sz w:val="22"/>
                <w:szCs w:val="22"/>
                <w:lang w:val="uk-UA"/>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8644F0" w:rsidRDefault="00D42A42" w:rsidP="003C57C0">
            <w:pPr>
              <w:snapToGrid w:val="0"/>
              <w:jc w:val="center"/>
              <w:rPr>
                <w:sz w:val="22"/>
                <w:szCs w:val="22"/>
                <w:lang w:val="uk-UA"/>
              </w:rPr>
            </w:pPr>
            <w:r w:rsidRPr="008644F0">
              <w:rPr>
                <w:sz w:val="22"/>
                <w:szCs w:val="22"/>
                <w:lang w:val="uk-UA"/>
              </w:rPr>
              <w:t>120</w:t>
            </w:r>
          </w:p>
        </w:tc>
        <w:tc>
          <w:tcPr>
            <w:tcW w:w="281" w:type="dxa"/>
            <w:vMerge/>
            <w:tcBorders>
              <w:top w:val="nil"/>
              <w:left w:val="single" w:sz="4" w:space="0" w:color="000000"/>
              <w:bottom w:val="nil"/>
              <w:right w:val="single" w:sz="4" w:space="0" w:color="000000"/>
            </w:tcBorders>
            <w:vAlign w:val="center"/>
          </w:tcPr>
          <w:p w:rsidR="00D42A42" w:rsidRPr="008644F0" w:rsidRDefault="00D42A42" w:rsidP="003C57C0">
            <w:pP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8644F0" w:rsidRDefault="00D42A42" w:rsidP="003C57C0">
            <w:pPr>
              <w:snapToGrid w:val="0"/>
              <w:jc w:val="center"/>
              <w:rPr>
                <w:sz w:val="22"/>
                <w:szCs w:val="22"/>
                <w:lang w:val="uk-UA"/>
              </w:rPr>
            </w:pPr>
            <w:r w:rsidRPr="008644F0">
              <w:rPr>
                <w:sz w:val="22"/>
                <w:szCs w:val="22"/>
                <w:lang w:val="uk-UA"/>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8644F0" w:rsidRDefault="00D42A42" w:rsidP="003C57C0">
            <w:pPr>
              <w:snapToGrid w:val="0"/>
              <w:jc w:val="center"/>
              <w:rPr>
                <w:sz w:val="22"/>
                <w:szCs w:val="22"/>
                <w:lang w:val="uk-UA"/>
              </w:rPr>
            </w:pPr>
            <w:r w:rsidRPr="008644F0">
              <w:rPr>
                <w:sz w:val="22"/>
                <w:szCs w:val="22"/>
                <w:lang w:val="uk-UA"/>
              </w:rPr>
              <w:t>94</w:t>
            </w:r>
          </w:p>
        </w:tc>
      </w:tr>
      <w:tr w:rsidR="00D42A42" w:rsidRPr="008644F0" w:rsidTr="003C57C0">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D42A42" w:rsidRPr="008644F0" w:rsidRDefault="00D42A42" w:rsidP="003C57C0">
            <w:pPr>
              <w:snapToGrid w:val="0"/>
              <w:jc w:val="center"/>
              <w:rPr>
                <w:sz w:val="22"/>
                <w:szCs w:val="22"/>
                <w:lang w:val="uk-UA"/>
              </w:rPr>
            </w:pPr>
            <w:r w:rsidRPr="008644F0">
              <w:rPr>
                <w:sz w:val="22"/>
                <w:szCs w:val="22"/>
                <w:lang w:val="uk-UA"/>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8644F0" w:rsidRDefault="00D42A42" w:rsidP="003C57C0">
            <w:pPr>
              <w:snapToGrid w:val="0"/>
              <w:jc w:val="center"/>
              <w:rPr>
                <w:sz w:val="22"/>
                <w:szCs w:val="22"/>
                <w:lang w:val="uk-UA"/>
              </w:rPr>
            </w:pPr>
            <w:r w:rsidRPr="008644F0">
              <w:rPr>
                <w:sz w:val="22"/>
                <w:szCs w:val="22"/>
                <w:lang w:val="uk-UA"/>
              </w:rPr>
              <w:t>119</w:t>
            </w:r>
          </w:p>
        </w:tc>
        <w:tc>
          <w:tcPr>
            <w:tcW w:w="281" w:type="dxa"/>
            <w:vMerge/>
            <w:tcBorders>
              <w:top w:val="nil"/>
              <w:left w:val="single" w:sz="4" w:space="0" w:color="000000"/>
              <w:bottom w:val="nil"/>
              <w:right w:val="single" w:sz="4" w:space="0" w:color="000000"/>
            </w:tcBorders>
            <w:vAlign w:val="center"/>
          </w:tcPr>
          <w:p w:rsidR="00D42A42" w:rsidRPr="008644F0" w:rsidRDefault="00D42A42" w:rsidP="003C57C0">
            <w:pP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8644F0" w:rsidRDefault="00D42A42" w:rsidP="003C57C0">
            <w:pPr>
              <w:snapToGrid w:val="0"/>
              <w:jc w:val="center"/>
              <w:rPr>
                <w:sz w:val="22"/>
                <w:szCs w:val="22"/>
                <w:lang w:val="uk-UA"/>
              </w:rPr>
            </w:pPr>
            <w:r w:rsidRPr="008644F0">
              <w:rPr>
                <w:sz w:val="22"/>
                <w:szCs w:val="22"/>
                <w:lang w:val="uk-UA"/>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8644F0" w:rsidRDefault="00D42A42" w:rsidP="003C57C0">
            <w:pPr>
              <w:snapToGrid w:val="0"/>
              <w:jc w:val="center"/>
              <w:rPr>
                <w:sz w:val="22"/>
                <w:szCs w:val="22"/>
                <w:lang w:val="uk-UA"/>
              </w:rPr>
            </w:pPr>
            <w:r w:rsidRPr="008644F0">
              <w:rPr>
                <w:sz w:val="22"/>
                <w:szCs w:val="22"/>
                <w:lang w:val="uk-UA"/>
              </w:rPr>
              <w:t>93</w:t>
            </w:r>
          </w:p>
        </w:tc>
      </w:tr>
      <w:tr w:rsidR="00D42A42" w:rsidRPr="008644F0" w:rsidTr="003C57C0">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D42A42" w:rsidRPr="008644F0" w:rsidRDefault="00D42A42" w:rsidP="003C57C0">
            <w:pPr>
              <w:snapToGrid w:val="0"/>
              <w:jc w:val="center"/>
              <w:rPr>
                <w:sz w:val="22"/>
                <w:szCs w:val="22"/>
                <w:lang w:val="uk-UA"/>
              </w:rPr>
            </w:pPr>
            <w:r w:rsidRPr="008644F0">
              <w:rPr>
                <w:sz w:val="22"/>
                <w:szCs w:val="22"/>
                <w:lang w:val="uk-UA"/>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8644F0" w:rsidRDefault="00D42A42" w:rsidP="003C57C0">
            <w:pPr>
              <w:snapToGrid w:val="0"/>
              <w:jc w:val="center"/>
              <w:rPr>
                <w:sz w:val="22"/>
                <w:szCs w:val="22"/>
                <w:lang w:val="uk-UA"/>
              </w:rPr>
            </w:pPr>
            <w:r w:rsidRPr="008644F0">
              <w:rPr>
                <w:sz w:val="22"/>
                <w:szCs w:val="22"/>
                <w:lang w:val="uk-UA"/>
              </w:rPr>
              <w:t>118</w:t>
            </w:r>
          </w:p>
        </w:tc>
        <w:tc>
          <w:tcPr>
            <w:tcW w:w="281" w:type="dxa"/>
            <w:vMerge/>
            <w:tcBorders>
              <w:top w:val="nil"/>
              <w:left w:val="single" w:sz="4" w:space="0" w:color="000000"/>
              <w:bottom w:val="nil"/>
              <w:right w:val="single" w:sz="4" w:space="0" w:color="000000"/>
            </w:tcBorders>
            <w:vAlign w:val="center"/>
          </w:tcPr>
          <w:p w:rsidR="00D42A42" w:rsidRPr="008644F0" w:rsidRDefault="00D42A42" w:rsidP="003C57C0">
            <w:pP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8644F0" w:rsidRDefault="00D42A42" w:rsidP="003C57C0">
            <w:pPr>
              <w:snapToGrid w:val="0"/>
              <w:jc w:val="center"/>
              <w:rPr>
                <w:sz w:val="22"/>
                <w:szCs w:val="22"/>
                <w:lang w:val="uk-UA"/>
              </w:rPr>
            </w:pPr>
            <w:r w:rsidRPr="008644F0">
              <w:rPr>
                <w:sz w:val="22"/>
                <w:szCs w:val="22"/>
                <w:lang w:val="uk-UA"/>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8644F0" w:rsidRDefault="00D42A42" w:rsidP="003C57C0">
            <w:pPr>
              <w:snapToGrid w:val="0"/>
              <w:jc w:val="center"/>
              <w:rPr>
                <w:sz w:val="22"/>
                <w:szCs w:val="22"/>
                <w:lang w:val="uk-UA"/>
              </w:rPr>
            </w:pPr>
            <w:r w:rsidRPr="008644F0">
              <w:rPr>
                <w:sz w:val="22"/>
                <w:szCs w:val="22"/>
                <w:lang w:val="uk-UA"/>
              </w:rPr>
              <w:t>92</w:t>
            </w:r>
          </w:p>
        </w:tc>
      </w:tr>
      <w:tr w:rsidR="00D42A42" w:rsidRPr="008644F0" w:rsidTr="003C57C0">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D42A42" w:rsidRPr="008644F0" w:rsidRDefault="00D42A42" w:rsidP="003C57C0">
            <w:pPr>
              <w:snapToGrid w:val="0"/>
              <w:jc w:val="center"/>
              <w:rPr>
                <w:sz w:val="22"/>
                <w:szCs w:val="22"/>
                <w:lang w:val="uk-UA"/>
              </w:rPr>
            </w:pPr>
            <w:r w:rsidRPr="008644F0">
              <w:rPr>
                <w:sz w:val="22"/>
                <w:szCs w:val="22"/>
                <w:lang w:val="uk-UA"/>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8644F0" w:rsidRDefault="00D42A42" w:rsidP="003C57C0">
            <w:pPr>
              <w:snapToGrid w:val="0"/>
              <w:jc w:val="center"/>
              <w:rPr>
                <w:sz w:val="22"/>
                <w:szCs w:val="22"/>
                <w:lang w:val="uk-UA"/>
              </w:rPr>
            </w:pPr>
            <w:r w:rsidRPr="008644F0">
              <w:rPr>
                <w:sz w:val="22"/>
                <w:szCs w:val="22"/>
                <w:lang w:val="uk-UA"/>
              </w:rPr>
              <w:t>117</w:t>
            </w:r>
          </w:p>
        </w:tc>
        <w:tc>
          <w:tcPr>
            <w:tcW w:w="281" w:type="dxa"/>
            <w:vMerge/>
            <w:tcBorders>
              <w:top w:val="nil"/>
              <w:left w:val="single" w:sz="4" w:space="0" w:color="000000"/>
              <w:bottom w:val="nil"/>
              <w:right w:val="single" w:sz="4" w:space="0" w:color="000000"/>
            </w:tcBorders>
            <w:vAlign w:val="center"/>
          </w:tcPr>
          <w:p w:rsidR="00D42A42" w:rsidRPr="008644F0" w:rsidRDefault="00D42A42" w:rsidP="003C57C0">
            <w:pP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8644F0" w:rsidRDefault="00D42A42" w:rsidP="003C57C0">
            <w:pPr>
              <w:snapToGrid w:val="0"/>
              <w:jc w:val="center"/>
              <w:rPr>
                <w:sz w:val="22"/>
                <w:szCs w:val="22"/>
                <w:lang w:val="uk-UA"/>
              </w:rPr>
            </w:pPr>
            <w:r w:rsidRPr="008644F0">
              <w:rPr>
                <w:sz w:val="22"/>
                <w:szCs w:val="22"/>
                <w:lang w:val="uk-UA"/>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8644F0" w:rsidRDefault="00D42A42" w:rsidP="003C57C0">
            <w:pPr>
              <w:snapToGrid w:val="0"/>
              <w:jc w:val="center"/>
              <w:rPr>
                <w:sz w:val="22"/>
                <w:szCs w:val="22"/>
                <w:lang w:val="uk-UA"/>
              </w:rPr>
            </w:pPr>
            <w:r w:rsidRPr="008644F0">
              <w:rPr>
                <w:sz w:val="22"/>
                <w:szCs w:val="22"/>
                <w:lang w:val="uk-UA"/>
              </w:rPr>
              <w:t>91</w:t>
            </w:r>
          </w:p>
        </w:tc>
      </w:tr>
      <w:tr w:rsidR="00D42A42" w:rsidRPr="008644F0" w:rsidTr="003C57C0">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D42A42" w:rsidRPr="008644F0" w:rsidRDefault="00D42A42" w:rsidP="003C57C0">
            <w:pPr>
              <w:snapToGrid w:val="0"/>
              <w:jc w:val="center"/>
              <w:rPr>
                <w:sz w:val="22"/>
                <w:szCs w:val="22"/>
                <w:lang w:val="uk-UA"/>
              </w:rPr>
            </w:pPr>
            <w:r w:rsidRPr="008644F0">
              <w:rPr>
                <w:sz w:val="22"/>
                <w:szCs w:val="22"/>
                <w:lang w:val="uk-UA"/>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8644F0" w:rsidRDefault="00D42A42" w:rsidP="003C57C0">
            <w:pPr>
              <w:snapToGrid w:val="0"/>
              <w:jc w:val="center"/>
              <w:rPr>
                <w:sz w:val="22"/>
                <w:szCs w:val="22"/>
                <w:lang w:val="uk-UA"/>
              </w:rPr>
            </w:pPr>
            <w:r w:rsidRPr="008644F0">
              <w:rPr>
                <w:sz w:val="22"/>
                <w:szCs w:val="22"/>
                <w:lang w:val="uk-UA"/>
              </w:rPr>
              <w:t>116</w:t>
            </w:r>
          </w:p>
        </w:tc>
        <w:tc>
          <w:tcPr>
            <w:tcW w:w="281" w:type="dxa"/>
            <w:vMerge/>
            <w:tcBorders>
              <w:top w:val="nil"/>
              <w:left w:val="single" w:sz="4" w:space="0" w:color="000000"/>
              <w:bottom w:val="nil"/>
              <w:right w:val="single" w:sz="4" w:space="0" w:color="000000"/>
            </w:tcBorders>
            <w:vAlign w:val="center"/>
          </w:tcPr>
          <w:p w:rsidR="00D42A42" w:rsidRPr="008644F0" w:rsidRDefault="00D42A42" w:rsidP="003C57C0">
            <w:pP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8644F0" w:rsidRDefault="00D42A42" w:rsidP="003C57C0">
            <w:pPr>
              <w:snapToGrid w:val="0"/>
              <w:jc w:val="center"/>
              <w:rPr>
                <w:sz w:val="22"/>
                <w:szCs w:val="22"/>
                <w:lang w:val="uk-UA"/>
              </w:rPr>
            </w:pPr>
            <w:r w:rsidRPr="008644F0">
              <w:rPr>
                <w:sz w:val="22"/>
                <w:szCs w:val="22"/>
                <w:lang w:val="uk-UA"/>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8644F0" w:rsidRDefault="00D42A42" w:rsidP="003C57C0">
            <w:pPr>
              <w:snapToGrid w:val="0"/>
              <w:jc w:val="center"/>
              <w:rPr>
                <w:sz w:val="22"/>
                <w:szCs w:val="22"/>
                <w:lang w:val="uk-UA"/>
              </w:rPr>
            </w:pPr>
            <w:r w:rsidRPr="008644F0">
              <w:rPr>
                <w:sz w:val="22"/>
                <w:szCs w:val="22"/>
                <w:lang w:val="uk-UA"/>
              </w:rPr>
              <w:t>90</w:t>
            </w:r>
          </w:p>
        </w:tc>
      </w:tr>
      <w:tr w:rsidR="00D42A42" w:rsidRPr="008644F0" w:rsidTr="003C57C0">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D42A42" w:rsidRPr="008644F0" w:rsidRDefault="00D42A42" w:rsidP="003C57C0">
            <w:pPr>
              <w:snapToGrid w:val="0"/>
              <w:jc w:val="center"/>
              <w:rPr>
                <w:sz w:val="22"/>
                <w:szCs w:val="22"/>
                <w:lang w:val="uk-UA"/>
              </w:rPr>
            </w:pPr>
            <w:r w:rsidRPr="008644F0">
              <w:rPr>
                <w:sz w:val="22"/>
                <w:szCs w:val="22"/>
                <w:lang w:val="uk-UA"/>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8644F0" w:rsidRDefault="00D42A42" w:rsidP="003C57C0">
            <w:pPr>
              <w:snapToGrid w:val="0"/>
              <w:jc w:val="center"/>
              <w:rPr>
                <w:sz w:val="22"/>
                <w:szCs w:val="22"/>
                <w:lang w:val="uk-UA"/>
              </w:rPr>
            </w:pPr>
            <w:r w:rsidRPr="008644F0">
              <w:rPr>
                <w:sz w:val="22"/>
                <w:szCs w:val="22"/>
                <w:lang w:val="uk-UA"/>
              </w:rPr>
              <w:t>115</w:t>
            </w:r>
          </w:p>
        </w:tc>
        <w:tc>
          <w:tcPr>
            <w:tcW w:w="281" w:type="dxa"/>
            <w:vMerge/>
            <w:tcBorders>
              <w:top w:val="nil"/>
              <w:left w:val="single" w:sz="4" w:space="0" w:color="000000"/>
              <w:bottom w:val="nil"/>
              <w:right w:val="single" w:sz="4" w:space="0" w:color="000000"/>
            </w:tcBorders>
            <w:vAlign w:val="center"/>
          </w:tcPr>
          <w:p w:rsidR="00D42A42" w:rsidRPr="008644F0" w:rsidRDefault="00D42A42" w:rsidP="003C57C0">
            <w:pP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8644F0" w:rsidRDefault="00D42A42" w:rsidP="003C57C0">
            <w:pPr>
              <w:snapToGrid w:val="0"/>
              <w:jc w:val="center"/>
              <w:rPr>
                <w:sz w:val="22"/>
                <w:szCs w:val="22"/>
                <w:lang w:val="uk-UA"/>
              </w:rPr>
            </w:pPr>
            <w:r w:rsidRPr="008644F0">
              <w:rPr>
                <w:sz w:val="22"/>
                <w:szCs w:val="22"/>
                <w:lang w:val="uk-UA"/>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8644F0" w:rsidRDefault="00D42A42" w:rsidP="003C57C0">
            <w:pPr>
              <w:snapToGrid w:val="0"/>
              <w:jc w:val="center"/>
              <w:rPr>
                <w:sz w:val="22"/>
                <w:szCs w:val="22"/>
                <w:lang w:val="uk-UA"/>
              </w:rPr>
            </w:pPr>
            <w:r w:rsidRPr="008644F0">
              <w:rPr>
                <w:sz w:val="22"/>
                <w:szCs w:val="22"/>
                <w:lang w:val="uk-UA"/>
              </w:rPr>
              <w:t>89</w:t>
            </w:r>
          </w:p>
        </w:tc>
      </w:tr>
      <w:tr w:rsidR="00D42A42" w:rsidRPr="008644F0" w:rsidTr="003C57C0">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D42A42" w:rsidRPr="008644F0" w:rsidRDefault="00D42A42" w:rsidP="003C57C0">
            <w:pPr>
              <w:snapToGrid w:val="0"/>
              <w:jc w:val="center"/>
              <w:rPr>
                <w:sz w:val="22"/>
                <w:szCs w:val="22"/>
                <w:lang w:val="uk-UA"/>
              </w:rPr>
            </w:pPr>
            <w:r w:rsidRPr="008644F0">
              <w:rPr>
                <w:sz w:val="22"/>
                <w:szCs w:val="22"/>
                <w:lang w:val="uk-UA"/>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8644F0" w:rsidRDefault="00D42A42" w:rsidP="003C57C0">
            <w:pPr>
              <w:snapToGrid w:val="0"/>
              <w:jc w:val="center"/>
              <w:rPr>
                <w:sz w:val="22"/>
                <w:szCs w:val="22"/>
                <w:lang w:val="uk-UA"/>
              </w:rPr>
            </w:pPr>
            <w:r w:rsidRPr="008644F0">
              <w:rPr>
                <w:sz w:val="22"/>
                <w:szCs w:val="22"/>
                <w:lang w:val="uk-UA"/>
              </w:rPr>
              <w:t>114</w:t>
            </w:r>
          </w:p>
        </w:tc>
        <w:tc>
          <w:tcPr>
            <w:tcW w:w="281" w:type="dxa"/>
            <w:vMerge/>
            <w:tcBorders>
              <w:top w:val="nil"/>
              <w:left w:val="single" w:sz="4" w:space="0" w:color="000000"/>
              <w:bottom w:val="nil"/>
              <w:right w:val="single" w:sz="4" w:space="0" w:color="000000"/>
            </w:tcBorders>
            <w:vAlign w:val="center"/>
          </w:tcPr>
          <w:p w:rsidR="00D42A42" w:rsidRPr="008644F0" w:rsidRDefault="00D42A42" w:rsidP="003C57C0">
            <w:pP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8644F0" w:rsidRDefault="00D42A42" w:rsidP="003C57C0">
            <w:pPr>
              <w:snapToGrid w:val="0"/>
              <w:jc w:val="center"/>
              <w:rPr>
                <w:sz w:val="22"/>
                <w:szCs w:val="22"/>
                <w:lang w:val="uk-UA"/>
              </w:rPr>
            </w:pPr>
            <w:r w:rsidRPr="008644F0">
              <w:rPr>
                <w:sz w:val="22"/>
                <w:szCs w:val="22"/>
                <w:lang w:val="uk-UA"/>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8644F0" w:rsidRDefault="00D42A42" w:rsidP="003C57C0">
            <w:pPr>
              <w:snapToGrid w:val="0"/>
              <w:jc w:val="center"/>
              <w:rPr>
                <w:sz w:val="22"/>
                <w:szCs w:val="22"/>
                <w:lang w:val="uk-UA"/>
              </w:rPr>
            </w:pPr>
            <w:r w:rsidRPr="008644F0">
              <w:rPr>
                <w:sz w:val="22"/>
                <w:szCs w:val="22"/>
                <w:lang w:val="uk-UA"/>
              </w:rPr>
              <w:t>88</w:t>
            </w:r>
          </w:p>
        </w:tc>
      </w:tr>
      <w:tr w:rsidR="00D42A42" w:rsidRPr="004E7596" w:rsidTr="003C57C0">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D42A42" w:rsidRPr="004E7596" w:rsidRDefault="00D42A42" w:rsidP="003C57C0">
            <w:pPr>
              <w:snapToGrid w:val="0"/>
              <w:jc w:val="center"/>
              <w:rPr>
                <w:sz w:val="22"/>
                <w:szCs w:val="22"/>
                <w:lang w:val="uk-UA"/>
              </w:rPr>
            </w:pPr>
            <w:r w:rsidRPr="004E7596">
              <w:rPr>
                <w:sz w:val="22"/>
                <w:szCs w:val="22"/>
                <w:lang w:val="uk-UA"/>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113</w:t>
            </w:r>
          </w:p>
        </w:tc>
        <w:tc>
          <w:tcPr>
            <w:tcW w:w="281" w:type="dxa"/>
            <w:vMerge/>
            <w:tcBorders>
              <w:top w:val="nil"/>
              <w:left w:val="single" w:sz="4" w:space="0" w:color="000000"/>
              <w:bottom w:val="nil"/>
              <w:right w:val="single" w:sz="4" w:space="0" w:color="000000"/>
            </w:tcBorders>
            <w:vAlign w:val="center"/>
          </w:tcPr>
          <w:p w:rsidR="00D42A42" w:rsidRPr="004E7596" w:rsidRDefault="00D42A42" w:rsidP="003C57C0">
            <w:pP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87</w:t>
            </w:r>
          </w:p>
        </w:tc>
      </w:tr>
      <w:tr w:rsidR="00D42A42" w:rsidRPr="004E7596" w:rsidTr="003C57C0">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D42A42" w:rsidRPr="004E7596" w:rsidRDefault="00D42A42" w:rsidP="003C57C0">
            <w:pPr>
              <w:snapToGrid w:val="0"/>
              <w:jc w:val="center"/>
              <w:rPr>
                <w:sz w:val="22"/>
                <w:szCs w:val="22"/>
                <w:lang w:val="uk-UA"/>
              </w:rPr>
            </w:pPr>
            <w:r w:rsidRPr="004E7596">
              <w:rPr>
                <w:sz w:val="22"/>
                <w:szCs w:val="22"/>
                <w:lang w:val="uk-UA"/>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112</w:t>
            </w:r>
          </w:p>
        </w:tc>
        <w:tc>
          <w:tcPr>
            <w:tcW w:w="281" w:type="dxa"/>
            <w:vMerge/>
            <w:tcBorders>
              <w:top w:val="nil"/>
              <w:left w:val="single" w:sz="4" w:space="0" w:color="000000"/>
              <w:bottom w:val="nil"/>
              <w:right w:val="single" w:sz="4" w:space="0" w:color="000000"/>
            </w:tcBorders>
            <w:vAlign w:val="center"/>
          </w:tcPr>
          <w:p w:rsidR="00D42A42" w:rsidRPr="004E7596" w:rsidRDefault="00D42A42" w:rsidP="003C57C0">
            <w:pP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86</w:t>
            </w:r>
          </w:p>
        </w:tc>
      </w:tr>
      <w:tr w:rsidR="00D42A42" w:rsidRPr="004E7596" w:rsidTr="003C57C0">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D42A42" w:rsidRPr="004E7596" w:rsidRDefault="00D42A42" w:rsidP="003C57C0">
            <w:pPr>
              <w:snapToGrid w:val="0"/>
              <w:jc w:val="center"/>
              <w:rPr>
                <w:sz w:val="22"/>
                <w:szCs w:val="22"/>
                <w:lang w:val="uk-UA"/>
              </w:rPr>
            </w:pPr>
            <w:r w:rsidRPr="004E7596">
              <w:rPr>
                <w:sz w:val="22"/>
                <w:szCs w:val="22"/>
                <w:lang w:val="uk-UA"/>
              </w:rPr>
              <w:lastRenderedPageBreak/>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111</w:t>
            </w:r>
          </w:p>
        </w:tc>
        <w:tc>
          <w:tcPr>
            <w:tcW w:w="281" w:type="dxa"/>
            <w:vMerge/>
            <w:tcBorders>
              <w:top w:val="nil"/>
              <w:left w:val="single" w:sz="4" w:space="0" w:color="000000"/>
              <w:bottom w:val="nil"/>
              <w:right w:val="single" w:sz="4" w:space="0" w:color="000000"/>
            </w:tcBorders>
            <w:vAlign w:val="center"/>
          </w:tcPr>
          <w:p w:rsidR="00D42A42" w:rsidRPr="004E7596" w:rsidRDefault="00D42A42" w:rsidP="003C57C0">
            <w:pP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85</w:t>
            </w:r>
          </w:p>
        </w:tc>
      </w:tr>
      <w:tr w:rsidR="00D42A42" w:rsidRPr="004E7596" w:rsidTr="003C57C0">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D42A42" w:rsidRPr="004E7596" w:rsidRDefault="00D42A42" w:rsidP="003C57C0">
            <w:pPr>
              <w:snapToGrid w:val="0"/>
              <w:jc w:val="center"/>
              <w:rPr>
                <w:sz w:val="22"/>
                <w:szCs w:val="22"/>
                <w:lang w:val="uk-UA"/>
              </w:rPr>
            </w:pPr>
            <w:r w:rsidRPr="004E7596">
              <w:rPr>
                <w:sz w:val="22"/>
                <w:szCs w:val="22"/>
                <w:lang w:val="uk-UA"/>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110</w:t>
            </w:r>
          </w:p>
        </w:tc>
        <w:tc>
          <w:tcPr>
            <w:tcW w:w="281" w:type="dxa"/>
            <w:vMerge/>
            <w:tcBorders>
              <w:top w:val="nil"/>
              <w:left w:val="single" w:sz="4" w:space="0" w:color="000000"/>
              <w:bottom w:val="nil"/>
              <w:right w:val="single" w:sz="4" w:space="0" w:color="000000"/>
            </w:tcBorders>
            <w:vAlign w:val="center"/>
          </w:tcPr>
          <w:p w:rsidR="00D42A42" w:rsidRPr="004E7596" w:rsidRDefault="00D42A42" w:rsidP="003C57C0">
            <w:pP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84</w:t>
            </w:r>
          </w:p>
        </w:tc>
      </w:tr>
      <w:tr w:rsidR="00D42A42" w:rsidRPr="004E7596" w:rsidTr="003C57C0">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D42A42" w:rsidRPr="004E7596" w:rsidRDefault="00D42A42" w:rsidP="003C57C0">
            <w:pPr>
              <w:snapToGrid w:val="0"/>
              <w:jc w:val="center"/>
              <w:rPr>
                <w:sz w:val="22"/>
                <w:szCs w:val="22"/>
                <w:lang w:val="uk-UA"/>
              </w:rPr>
            </w:pPr>
            <w:r w:rsidRPr="004E7596">
              <w:rPr>
                <w:sz w:val="22"/>
                <w:szCs w:val="22"/>
                <w:lang w:val="uk-UA"/>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109</w:t>
            </w:r>
          </w:p>
        </w:tc>
        <w:tc>
          <w:tcPr>
            <w:tcW w:w="281" w:type="dxa"/>
            <w:vMerge/>
            <w:tcBorders>
              <w:top w:val="nil"/>
              <w:left w:val="single" w:sz="4" w:space="0" w:color="000000"/>
              <w:bottom w:val="nil"/>
              <w:right w:val="single" w:sz="4" w:space="0" w:color="000000"/>
            </w:tcBorders>
            <w:vAlign w:val="center"/>
          </w:tcPr>
          <w:p w:rsidR="00D42A42" w:rsidRPr="004E7596" w:rsidRDefault="00D42A42" w:rsidP="003C57C0">
            <w:pP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83</w:t>
            </w:r>
          </w:p>
        </w:tc>
      </w:tr>
      <w:tr w:rsidR="00D42A42" w:rsidRPr="004E7596" w:rsidTr="003C57C0">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D42A42" w:rsidRPr="004E7596" w:rsidRDefault="00D42A42" w:rsidP="003C57C0">
            <w:pPr>
              <w:snapToGrid w:val="0"/>
              <w:jc w:val="center"/>
              <w:rPr>
                <w:sz w:val="22"/>
                <w:szCs w:val="22"/>
                <w:lang w:val="uk-UA"/>
              </w:rPr>
            </w:pPr>
            <w:r w:rsidRPr="004E7596">
              <w:rPr>
                <w:sz w:val="22"/>
                <w:szCs w:val="22"/>
                <w:lang w:val="uk-UA"/>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108</w:t>
            </w:r>
          </w:p>
        </w:tc>
        <w:tc>
          <w:tcPr>
            <w:tcW w:w="281" w:type="dxa"/>
            <w:vMerge/>
            <w:tcBorders>
              <w:top w:val="nil"/>
              <w:left w:val="single" w:sz="4" w:space="0" w:color="000000"/>
              <w:bottom w:val="nil"/>
              <w:right w:val="single" w:sz="4" w:space="0" w:color="000000"/>
            </w:tcBorders>
            <w:vAlign w:val="center"/>
          </w:tcPr>
          <w:p w:rsidR="00D42A42" w:rsidRPr="004E7596" w:rsidRDefault="00D42A42" w:rsidP="003C57C0">
            <w:pP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82</w:t>
            </w:r>
          </w:p>
        </w:tc>
      </w:tr>
      <w:tr w:rsidR="00D42A42" w:rsidRPr="004E7596" w:rsidTr="003C57C0">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D42A42" w:rsidRPr="004E7596" w:rsidRDefault="00D42A42" w:rsidP="003C57C0">
            <w:pPr>
              <w:snapToGrid w:val="0"/>
              <w:jc w:val="center"/>
              <w:rPr>
                <w:sz w:val="22"/>
                <w:szCs w:val="22"/>
                <w:lang w:val="uk-UA"/>
              </w:rPr>
            </w:pPr>
            <w:r w:rsidRPr="004E7596">
              <w:rPr>
                <w:sz w:val="22"/>
                <w:szCs w:val="22"/>
                <w:lang w:val="uk-UA"/>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107</w:t>
            </w:r>
          </w:p>
        </w:tc>
        <w:tc>
          <w:tcPr>
            <w:tcW w:w="281" w:type="dxa"/>
            <w:vMerge/>
            <w:tcBorders>
              <w:top w:val="nil"/>
              <w:left w:val="single" w:sz="4" w:space="0" w:color="000000"/>
              <w:bottom w:val="nil"/>
              <w:right w:val="single" w:sz="4" w:space="0" w:color="000000"/>
            </w:tcBorders>
            <w:vAlign w:val="center"/>
          </w:tcPr>
          <w:p w:rsidR="00D42A42" w:rsidRPr="004E7596" w:rsidRDefault="00D42A42" w:rsidP="003C57C0">
            <w:pP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81</w:t>
            </w:r>
          </w:p>
        </w:tc>
      </w:tr>
      <w:tr w:rsidR="00D42A42" w:rsidRPr="004E7596" w:rsidTr="003C57C0">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D42A42" w:rsidRPr="004E7596" w:rsidRDefault="00D42A42" w:rsidP="003C57C0">
            <w:pPr>
              <w:snapToGrid w:val="0"/>
              <w:jc w:val="center"/>
              <w:rPr>
                <w:sz w:val="22"/>
                <w:szCs w:val="22"/>
                <w:lang w:val="uk-UA"/>
              </w:rPr>
            </w:pPr>
            <w:r w:rsidRPr="004E7596">
              <w:rPr>
                <w:sz w:val="22"/>
                <w:szCs w:val="22"/>
                <w:lang w:val="uk-UA"/>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106</w:t>
            </w:r>
          </w:p>
        </w:tc>
        <w:tc>
          <w:tcPr>
            <w:tcW w:w="281" w:type="dxa"/>
            <w:vMerge/>
            <w:tcBorders>
              <w:top w:val="nil"/>
              <w:left w:val="single" w:sz="4" w:space="0" w:color="000000"/>
              <w:bottom w:val="nil"/>
              <w:right w:val="single" w:sz="4" w:space="0" w:color="000000"/>
            </w:tcBorders>
            <w:vAlign w:val="center"/>
          </w:tcPr>
          <w:p w:rsidR="00D42A42" w:rsidRPr="004E7596" w:rsidRDefault="00D42A42" w:rsidP="003C57C0">
            <w:pP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80</w:t>
            </w:r>
          </w:p>
        </w:tc>
      </w:tr>
      <w:tr w:rsidR="00D42A42" w:rsidRPr="004E7596" w:rsidTr="003C57C0">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D42A42" w:rsidRPr="004E7596" w:rsidRDefault="00D42A42" w:rsidP="003C57C0">
            <w:pPr>
              <w:snapToGrid w:val="0"/>
              <w:jc w:val="center"/>
              <w:rPr>
                <w:sz w:val="22"/>
                <w:szCs w:val="22"/>
                <w:lang w:val="uk-UA"/>
              </w:rPr>
            </w:pPr>
            <w:r w:rsidRPr="004E7596">
              <w:rPr>
                <w:sz w:val="22"/>
                <w:szCs w:val="22"/>
                <w:lang w:val="uk-UA"/>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105</w:t>
            </w:r>
          </w:p>
        </w:tc>
        <w:tc>
          <w:tcPr>
            <w:tcW w:w="281" w:type="dxa"/>
            <w:vMerge/>
            <w:tcBorders>
              <w:top w:val="nil"/>
              <w:left w:val="single" w:sz="4" w:space="0" w:color="000000"/>
              <w:bottom w:val="nil"/>
              <w:right w:val="single" w:sz="4" w:space="0" w:color="000000"/>
            </w:tcBorders>
            <w:vAlign w:val="center"/>
          </w:tcPr>
          <w:p w:rsidR="00D42A42" w:rsidRPr="004E7596" w:rsidRDefault="00D42A42" w:rsidP="003C57C0">
            <w:pP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79</w:t>
            </w:r>
          </w:p>
        </w:tc>
      </w:tr>
      <w:tr w:rsidR="00D42A42" w:rsidRPr="004E7596" w:rsidTr="003C57C0">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D42A42" w:rsidRPr="004E7596" w:rsidRDefault="00D42A42" w:rsidP="003C57C0">
            <w:pPr>
              <w:snapToGrid w:val="0"/>
              <w:jc w:val="center"/>
              <w:rPr>
                <w:sz w:val="22"/>
                <w:szCs w:val="22"/>
                <w:lang w:val="uk-UA"/>
              </w:rPr>
            </w:pPr>
            <w:r w:rsidRPr="004E7596">
              <w:rPr>
                <w:sz w:val="22"/>
                <w:szCs w:val="22"/>
                <w:lang w:val="uk-UA"/>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104</w:t>
            </w:r>
          </w:p>
        </w:tc>
        <w:tc>
          <w:tcPr>
            <w:tcW w:w="281" w:type="dxa"/>
            <w:vMerge/>
            <w:tcBorders>
              <w:top w:val="nil"/>
              <w:left w:val="single" w:sz="4" w:space="0" w:color="000000"/>
              <w:bottom w:val="nil"/>
              <w:right w:val="single" w:sz="4" w:space="0" w:color="000000"/>
            </w:tcBorders>
            <w:vAlign w:val="center"/>
          </w:tcPr>
          <w:p w:rsidR="00D42A42" w:rsidRPr="004E7596" w:rsidRDefault="00D42A42" w:rsidP="003C57C0">
            <w:pP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78</w:t>
            </w:r>
          </w:p>
        </w:tc>
      </w:tr>
      <w:tr w:rsidR="00D42A42" w:rsidRPr="004E7596" w:rsidTr="003C57C0">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D42A42" w:rsidRPr="004E7596" w:rsidRDefault="00D42A42" w:rsidP="003C57C0">
            <w:pPr>
              <w:snapToGrid w:val="0"/>
              <w:jc w:val="center"/>
              <w:rPr>
                <w:sz w:val="22"/>
                <w:szCs w:val="22"/>
                <w:lang w:val="uk-UA"/>
              </w:rPr>
            </w:pPr>
            <w:r w:rsidRPr="004E7596">
              <w:rPr>
                <w:sz w:val="22"/>
                <w:szCs w:val="22"/>
                <w:lang w:val="uk-UA"/>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103</w:t>
            </w:r>
          </w:p>
        </w:tc>
        <w:tc>
          <w:tcPr>
            <w:tcW w:w="281" w:type="dxa"/>
            <w:vMerge/>
            <w:tcBorders>
              <w:top w:val="nil"/>
              <w:left w:val="single" w:sz="4" w:space="0" w:color="000000"/>
              <w:bottom w:val="nil"/>
              <w:right w:val="single" w:sz="4" w:space="0" w:color="000000"/>
            </w:tcBorders>
            <w:vAlign w:val="center"/>
          </w:tcPr>
          <w:p w:rsidR="00D42A42" w:rsidRPr="004E7596" w:rsidRDefault="00D42A42" w:rsidP="003C57C0">
            <w:pP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77</w:t>
            </w:r>
          </w:p>
        </w:tc>
      </w:tr>
      <w:tr w:rsidR="00D42A42" w:rsidRPr="004E7596" w:rsidTr="003C57C0">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D42A42" w:rsidRPr="004E7596" w:rsidRDefault="00D42A42" w:rsidP="003C57C0">
            <w:pPr>
              <w:snapToGrid w:val="0"/>
              <w:jc w:val="center"/>
              <w:rPr>
                <w:sz w:val="22"/>
                <w:szCs w:val="22"/>
                <w:lang w:val="uk-UA"/>
              </w:rPr>
            </w:pPr>
            <w:r w:rsidRPr="004E7596">
              <w:rPr>
                <w:sz w:val="22"/>
                <w:szCs w:val="22"/>
                <w:lang w:val="uk-UA"/>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102</w:t>
            </w:r>
          </w:p>
        </w:tc>
        <w:tc>
          <w:tcPr>
            <w:tcW w:w="281" w:type="dxa"/>
            <w:vMerge/>
            <w:tcBorders>
              <w:top w:val="nil"/>
              <w:left w:val="single" w:sz="4" w:space="0" w:color="000000"/>
              <w:bottom w:val="nil"/>
              <w:right w:val="single" w:sz="4" w:space="0" w:color="000000"/>
            </w:tcBorders>
            <w:vAlign w:val="center"/>
          </w:tcPr>
          <w:p w:rsidR="00D42A42" w:rsidRPr="004E7596" w:rsidRDefault="00D42A42" w:rsidP="003C57C0">
            <w:pP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76</w:t>
            </w:r>
          </w:p>
        </w:tc>
      </w:tr>
      <w:tr w:rsidR="00D42A42" w:rsidRPr="004E7596" w:rsidTr="003C57C0">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D42A42" w:rsidRPr="004E7596" w:rsidRDefault="00D42A42" w:rsidP="003C57C0">
            <w:pPr>
              <w:snapToGrid w:val="0"/>
              <w:jc w:val="center"/>
              <w:rPr>
                <w:sz w:val="22"/>
                <w:szCs w:val="22"/>
                <w:lang w:val="uk-UA"/>
              </w:rPr>
            </w:pPr>
            <w:r w:rsidRPr="004E7596">
              <w:rPr>
                <w:sz w:val="22"/>
                <w:szCs w:val="22"/>
                <w:lang w:val="uk-UA"/>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101</w:t>
            </w:r>
          </w:p>
        </w:tc>
        <w:tc>
          <w:tcPr>
            <w:tcW w:w="281" w:type="dxa"/>
            <w:vMerge/>
            <w:tcBorders>
              <w:top w:val="nil"/>
              <w:left w:val="single" w:sz="4" w:space="0" w:color="000000"/>
              <w:bottom w:val="nil"/>
              <w:right w:val="single" w:sz="4" w:space="0" w:color="000000"/>
            </w:tcBorders>
            <w:vAlign w:val="center"/>
          </w:tcPr>
          <w:p w:rsidR="00D42A42" w:rsidRPr="004E7596" w:rsidRDefault="00D42A42" w:rsidP="003C57C0">
            <w:pP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75</w:t>
            </w:r>
          </w:p>
        </w:tc>
      </w:tr>
      <w:tr w:rsidR="00D42A42" w:rsidRPr="004E7596" w:rsidTr="003C57C0">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D42A42" w:rsidRPr="004E7596" w:rsidRDefault="00D42A42" w:rsidP="003C57C0">
            <w:pPr>
              <w:snapToGrid w:val="0"/>
              <w:jc w:val="center"/>
              <w:rPr>
                <w:sz w:val="22"/>
                <w:szCs w:val="22"/>
                <w:lang w:val="uk-UA"/>
              </w:rPr>
            </w:pPr>
            <w:r w:rsidRPr="004E7596">
              <w:rPr>
                <w:sz w:val="22"/>
                <w:szCs w:val="22"/>
                <w:lang w:val="uk-UA"/>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100</w:t>
            </w:r>
          </w:p>
        </w:tc>
        <w:tc>
          <w:tcPr>
            <w:tcW w:w="281" w:type="dxa"/>
            <w:vMerge/>
            <w:tcBorders>
              <w:top w:val="nil"/>
              <w:left w:val="single" w:sz="4" w:space="0" w:color="000000"/>
              <w:bottom w:val="nil"/>
              <w:right w:val="single" w:sz="4" w:space="0" w:color="000000"/>
            </w:tcBorders>
            <w:vAlign w:val="center"/>
          </w:tcPr>
          <w:p w:rsidR="00D42A42" w:rsidRPr="004E7596" w:rsidRDefault="00D42A42" w:rsidP="003C57C0">
            <w:pP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74</w:t>
            </w:r>
          </w:p>
        </w:tc>
      </w:tr>
      <w:tr w:rsidR="00D42A42" w:rsidRPr="004E7596" w:rsidTr="003C57C0">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D42A42" w:rsidRPr="004E7596" w:rsidRDefault="00D42A42" w:rsidP="003C57C0">
            <w:pPr>
              <w:snapToGrid w:val="0"/>
              <w:jc w:val="center"/>
              <w:rPr>
                <w:sz w:val="22"/>
                <w:szCs w:val="22"/>
                <w:lang w:val="uk-UA"/>
              </w:rPr>
            </w:pPr>
            <w:r w:rsidRPr="004E7596">
              <w:rPr>
                <w:sz w:val="22"/>
                <w:szCs w:val="22"/>
                <w:lang w:val="uk-UA"/>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99</w:t>
            </w:r>
          </w:p>
        </w:tc>
        <w:tc>
          <w:tcPr>
            <w:tcW w:w="281" w:type="dxa"/>
            <w:vMerge/>
            <w:tcBorders>
              <w:top w:val="nil"/>
              <w:left w:val="single" w:sz="4" w:space="0" w:color="000000"/>
              <w:bottom w:val="nil"/>
              <w:right w:val="single" w:sz="4" w:space="0" w:color="000000"/>
            </w:tcBorders>
            <w:vAlign w:val="center"/>
          </w:tcPr>
          <w:p w:rsidR="00D42A42" w:rsidRPr="004E7596" w:rsidRDefault="00D42A42" w:rsidP="003C57C0">
            <w:pP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73</w:t>
            </w:r>
          </w:p>
        </w:tc>
      </w:tr>
      <w:tr w:rsidR="00D42A42" w:rsidRPr="004E7596" w:rsidTr="003C57C0">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D42A42" w:rsidRPr="004E7596" w:rsidRDefault="00D42A42" w:rsidP="003C57C0">
            <w:pPr>
              <w:snapToGrid w:val="0"/>
              <w:jc w:val="center"/>
              <w:rPr>
                <w:sz w:val="22"/>
                <w:szCs w:val="22"/>
                <w:lang w:val="uk-UA"/>
              </w:rPr>
            </w:pPr>
            <w:r w:rsidRPr="004E7596">
              <w:rPr>
                <w:sz w:val="22"/>
                <w:szCs w:val="22"/>
                <w:lang w:val="uk-UA"/>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98</w:t>
            </w:r>
          </w:p>
        </w:tc>
        <w:tc>
          <w:tcPr>
            <w:tcW w:w="281" w:type="dxa"/>
            <w:vMerge/>
            <w:tcBorders>
              <w:top w:val="nil"/>
              <w:left w:val="single" w:sz="4" w:space="0" w:color="000000"/>
              <w:bottom w:val="nil"/>
              <w:right w:val="single" w:sz="4" w:space="0" w:color="000000"/>
            </w:tcBorders>
            <w:vAlign w:val="center"/>
          </w:tcPr>
          <w:p w:rsidR="00D42A42" w:rsidRPr="004E7596" w:rsidRDefault="00D42A42" w:rsidP="003C57C0">
            <w:pP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72</w:t>
            </w:r>
          </w:p>
        </w:tc>
      </w:tr>
      <w:tr w:rsidR="00D42A42" w:rsidRPr="004E7596" w:rsidTr="003C57C0">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D42A42" w:rsidRPr="004E7596" w:rsidRDefault="00D42A42" w:rsidP="003C57C0">
            <w:pPr>
              <w:snapToGrid w:val="0"/>
              <w:jc w:val="center"/>
              <w:rPr>
                <w:sz w:val="22"/>
                <w:szCs w:val="22"/>
                <w:lang w:val="uk-UA"/>
              </w:rPr>
            </w:pPr>
            <w:r w:rsidRPr="004E7596">
              <w:rPr>
                <w:sz w:val="22"/>
                <w:szCs w:val="22"/>
                <w:lang w:val="uk-UA"/>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97</w:t>
            </w:r>
          </w:p>
        </w:tc>
        <w:tc>
          <w:tcPr>
            <w:tcW w:w="281" w:type="dxa"/>
            <w:vMerge/>
            <w:tcBorders>
              <w:top w:val="nil"/>
              <w:left w:val="single" w:sz="4" w:space="0" w:color="000000"/>
              <w:bottom w:val="nil"/>
              <w:right w:val="single" w:sz="4" w:space="0" w:color="000000"/>
            </w:tcBorders>
            <w:vAlign w:val="center"/>
          </w:tcPr>
          <w:p w:rsidR="00D42A42" w:rsidRPr="004E7596" w:rsidRDefault="00D42A42" w:rsidP="003C57C0">
            <w:pP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71</w:t>
            </w:r>
          </w:p>
        </w:tc>
      </w:tr>
      <w:tr w:rsidR="00D42A42" w:rsidRPr="004E7596" w:rsidTr="003C57C0">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D42A42" w:rsidRPr="004E7596" w:rsidRDefault="00D42A42" w:rsidP="003C57C0">
            <w:pPr>
              <w:snapToGrid w:val="0"/>
              <w:jc w:val="center"/>
              <w:rPr>
                <w:sz w:val="22"/>
                <w:szCs w:val="22"/>
                <w:lang w:val="uk-UA"/>
              </w:rPr>
            </w:pPr>
            <w:r w:rsidRPr="004E7596">
              <w:rPr>
                <w:sz w:val="22"/>
                <w:szCs w:val="22"/>
                <w:lang w:val="uk-UA"/>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96</w:t>
            </w:r>
          </w:p>
        </w:tc>
        <w:tc>
          <w:tcPr>
            <w:tcW w:w="281" w:type="dxa"/>
            <w:vMerge/>
            <w:tcBorders>
              <w:top w:val="nil"/>
              <w:left w:val="single" w:sz="4" w:space="0" w:color="000000"/>
              <w:bottom w:val="nil"/>
              <w:right w:val="single" w:sz="4" w:space="0" w:color="000000"/>
            </w:tcBorders>
            <w:vAlign w:val="center"/>
          </w:tcPr>
          <w:p w:rsidR="00D42A42" w:rsidRPr="004E7596" w:rsidRDefault="00D42A42" w:rsidP="003C57C0">
            <w:pP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3.0-3,03</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70</w:t>
            </w:r>
          </w:p>
        </w:tc>
      </w:tr>
      <w:tr w:rsidR="00D42A42" w:rsidRPr="004E7596" w:rsidTr="003C57C0">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D42A42" w:rsidRPr="004E7596" w:rsidRDefault="00D42A42" w:rsidP="003C57C0">
            <w:pPr>
              <w:snapToGrid w:val="0"/>
              <w:jc w:val="center"/>
              <w:rPr>
                <w:sz w:val="22"/>
                <w:szCs w:val="22"/>
                <w:lang w:val="uk-UA"/>
              </w:rPr>
            </w:pPr>
            <w:r w:rsidRPr="004E7596">
              <w:rPr>
                <w:sz w:val="22"/>
                <w:szCs w:val="22"/>
                <w:lang w:val="uk-UA"/>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95</w:t>
            </w:r>
          </w:p>
        </w:tc>
        <w:tc>
          <w:tcPr>
            <w:tcW w:w="281" w:type="dxa"/>
            <w:vMerge/>
            <w:tcBorders>
              <w:top w:val="nil"/>
              <w:left w:val="single" w:sz="4" w:space="0" w:color="000000"/>
              <w:bottom w:val="nil"/>
              <w:right w:val="single" w:sz="4" w:space="0" w:color="000000"/>
            </w:tcBorders>
            <w:vAlign w:val="center"/>
          </w:tcPr>
          <w:p w:rsidR="00D42A42" w:rsidRPr="004E7596" w:rsidRDefault="00D42A42" w:rsidP="003C57C0">
            <w:pP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pacing w:val="-6"/>
                <w:sz w:val="22"/>
                <w:szCs w:val="22"/>
                <w:lang w:val="uk-UA"/>
              </w:rPr>
              <w:t>Менше</w:t>
            </w:r>
            <w:r w:rsidRPr="004E7596">
              <w:rPr>
                <w:sz w:val="22"/>
                <w:szCs w:val="22"/>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D42A42" w:rsidRPr="004E7596" w:rsidRDefault="00D42A42" w:rsidP="003C57C0">
            <w:pPr>
              <w:snapToGrid w:val="0"/>
              <w:jc w:val="center"/>
              <w:rPr>
                <w:sz w:val="22"/>
                <w:szCs w:val="22"/>
                <w:lang w:val="uk-UA"/>
              </w:rPr>
            </w:pPr>
            <w:r w:rsidRPr="004E7596">
              <w:rPr>
                <w:sz w:val="22"/>
                <w:szCs w:val="22"/>
                <w:lang w:val="uk-UA"/>
              </w:rPr>
              <w:t>Недостатньо</w:t>
            </w:r>
          </w:p>
        </w:tc>
      </w:tr>
    </w:tbl>
    <w:p w:rsidR="003C57C0" w:rsidRDefault="003C57C0" w:rsidP="003C57C0">
      <w:pPr>
        <w:ind w:firstLine="567"/>
        <w:jc w:val="center"/>
        <w:rPr>
          <w:b/>
          <w:bCs/>
          <w:iCs/>
          <w:szCs w:val="28"/>
          <w:lang w:val="uk-UA"/>
        </w:rPr>
      </w:pPr>
    </w:p>
    <w:p w:rsidR="003C57C0" w:rsidRPr="003C57C0" w:rsidRDefault="003C57C0" w:rsidP="003C57C0">
      <w:pPr>
        <w:ind w:firstLine="567"/>
        <w:jc w:val="center"/>
        <w:rPr>
          <w:b/>
          <w:bCs/>
          <w:iCs/>
          <w:szCs w:val="28"/>
          <w:lang w:val="uk-UA"/>
        </w:rPr>
      </w:pPr>
      <w:r w:rsidRPr="003C57C0">
        <w:rPr>
          <w:b/>
          <w:bCs/>
          <w:iCs/>
          <w:szCs w:val="28"/>
          <w:lang w:val="uk-UA"/>
        </w:rPr>
        <w:t xml:space="preserve">14.2 </w:t>
      </w:r>
      <w:r w:rsidRPr="003C57C0">
        <w:rPr>
          <w:b/>
          <w:spacing w:val="-4"/>
          <w:szCs w:val="28"/>
          <w:lang w:val="uk-UA"/>
        </w:rPr>
        <w:t xml:space="preserve">Диференційований </w:t>
      </w:r>
      <w:r w:rsidRPr="003C57C0">
        <w:rPr>
          <w:b/>
          <w:bCs/>
          <w:iCs/>
          <w:szCs w:val="28"/>
          <w:lang w:val="uk-UA"/>
        </w:rPr>
        <w:t>залік</w:t>
      </w:r>
    </w:p>
    <w:p w:rsidR="003C57C0" w:rsidRPr="003C57C0" w:rsidRDefault="003C57C0" w:rsidP="003C57C0">
      <w:pPr>
        <w:tabs>
          <w:tab w:val="left" w:pos="851"/>
        </w:tabs>
        <w:ind w:firstLine="567"/>
        <w:jc w:val="both"/>
        <w:rPr>
          <w:spacing w:val="-4"/>
          <w:szCs w:val="28"/>
          <w:lang w:val="uk-UA"/>
        </w:rPr>
      </w:pPr>
      <w:r w:rsidRPr="003C57C0">
        <w:rPr>
          <w:b/>
          <w:spacing w:val="-4"/>
          <w:szCs w:val="28"/>
          <w:lang w:val="uk-UA"/>
        </w:rPr>
        <w:t xml:space="preserve">Диференційований  залік  </w:t>
      </w:r>
      <w:r w:rsidRPr="003C57C0">
        <w:rPr>
          <w:spacing w:val="-4"/>
          <w:szCs w:val="28"/>
          <w:lang w:val="uk-UA"/>
        </w:rPr>
        <w:t>(далі – ДЗ)</w:t>
      </w:r>
      <w:r w:rsidRPr="003C57C0">
        <w:rPr>
          <w:b/>
          <w:spacing w:val="-4"/>
          <w:szCs w:val="28"/>
          <w:lang w:val="uk-UA"/>
        </w:rPr>
        <w:t xml:space="preserve"> – </w:t>
      </w:r>
      <w:r w:rsidRPr="003C57C0">
        <w:rPr>
          <w:spacing w:val="-4"/>
          <w:szCs w:val="28"/>
          <w:lang w:val="uk-UA"/>
        </w:rPr>
        <w:t>проводиться викладачем акад</w:t>
      </w:r>
      <w:r w:rsidRPr="003C57C0">
        <w:rPr>
          <w:spacing w:val="-4"/>
          <w:szCs w:val="28"/>
          <w:lang w:val="uk-UA"/>
        </w:rPr>
        <w:t>е</w:t>
      </w:r>
      <w:r w:rsidRPr="003C57C0">
        <w:rPr>
          <w:spacing w:val="-4"/>
          <w:szCs w:val="28"/>
          <w:lang w:val="uk-UA"/>
        </w:rPr>
        <w:t xml:space="preserve">мічної групи на останньому занятті з дисципліни. Допуск до ДЗ визначається у балах ПНД, а саме:  </w:t>
      </w:r>
      <w:r w:rsidRPr="003C57C0">
        <w:rPr>
          <w:szCs w:val="28"/>
          <w:lang w:val="uk-UA"/>
        </w:rPr>
        <w:t xml:space="preserve">min – 70, max – 120 балів. Безпосередньо </w:t>
      </w:r>
      <w:r w:rsidRPr="003C57C0">
        <w:rPr>
          <w:spacing w:val="-4"/>
          <w:szCs w:val="28"/>
          <w:lang w:val="uk-UA"/>
        </w:rPr>
        <w:t>ДЗ</w:t>
      </w:r>
      <w:r w:rsidRPr="003C57C0">
        <w:rPr>
          <w:b/>
          <w:spacing w:val="-4"/>
          <w:szCs w:val="28"/>
          <w:lang w:val="uk-UA"/>
        </w:rPr>
        <w:t xml:space="preserve"> </w:t>
      </w:r>
      <w:r w:rsidRPr="003C57C0">
        <w:rPr>
          <w:spacing w:val="-4"/>
          <w:szCs w:val="28"/>
          <w:lang w:val="uk-UA"/>
        </w:rPr>
        <w:t>оцінюєт</w:t>
      </w:r>
      <w:r w:rsidRPr="003C57C0">
        <w:rPr>
          <w:spacing w:val="-4"/>
          <w:szCs w:val="28"/>
          <w:lang w:val="uk-UA"/>
        </w:rPr>
        <w:t>ь</w:t>
      </w:r>
      <w:r w:rsidRPr="003C57C0">
        <w:rPr>
          <w:spacing w:val="-4"/>
          <w:szCs w:val="28"/>
          <w:lang w:val="uk-UA"/>
        </w:rPr>
        <w:t xml:space="preserve">ся від </w:t>
      </w:r>
      <w:r w:rsidRPr="003C57C0">
        <w:rPr>
          <w:szCs w:val="28"/>
          <w:lang w:val="uk-UA"/>
        </w:rPr>
        <w:t>–</w:t>
      </w:r>
      <w:r w:rsidRPr="003C57C0">
        <w:rPr>
          <w:spacing w:val="-4"/>
          <w:szCs w:val="28"/>
          <w:lang w:val="uk-UA"/>
        </w:rPr>
        <w:t xml:space="preserve"> 50 до </w:t>
      </w:r>
      <w:r w:rsidRPr="003C57C0">
        <w:rPr>
          <w:szCs w:val="28"/>
          <w:lang w:val="uk-UA"/>
        </w:rPr>
        <w:t>–</w:t>
      </w:r>
      <w:r w:rsidRPr="003C57C0">
        <w:rPr>
          <w:spacing w:val="-4"/>
          <w:szCs w:val="28"/>
          <w:lang w:val="uk-UA"/>
        </w:rPr>
        <w:t xml:space="preserve"> 80 балів. Оцінка з дисципліни</w:t>
      </w:r>
      <w:r w:rsidRPr="003C57C0">
        <w:rPr>
          <w:b/>
          <w:spacing w:val="-4"/>
          <w:szCs w:val="28"/>
          <w:lang w:val="uk-UA"/>
        </w:rPr>
        <w:t xml:space="preserve"> </w:t>
      </w:r>
      <w:r w:rsidRPr="003C57C0">
        <w:rPr>
          <w:spacing w:val="-4"/>
          <w:szCs w:val="28"/>
          <w:lang w:val="uk-UA"/>
        </w:rPr>
        <w:t>є сума балів за ПНД та ДЗ</w:t>
      </w:r>
      <w:r w:rsidRPr="003C57C0">
        <w:rPr>
          <w:b/>
          <w:spacing w:val="-4"/>
          <w:szCs w:val="28"/>
          <w:lang w:val="uk-UA"/>
        </w:rPr>
        <w:t xml:space="preserve"> </w:t>
      </w:r>
      <w:r w:rsidRPr="003C57C0">
        <w:rPr>
          <w:spacing w:val="-4"/>
          <w:szCs w:val="28"/>
          <w:lang w:val="uk-UA"/>
        </w:rPr>
        <w:t xml:space="preserve">у балах від </w:t>
      </w:r>
      <w:r w:rsidRPr="003C57C0">
        <w:rPr>
          <w:szCs w:val="28"/>
          <w:lang w:val="uk-UA"/>
        </w:rPr>
        <w:t xml:space="preserve">min – </w:t>
      </w:r>
      <w:r w:rsidRPr="003C57C0">
        <w:rPr>
          <w:spacing w:val="-4"/>
          <w:szCs w:val="28"/>
          <w:lang w:val="uk-UA"/>
        </w:rPr>
        <w:t xml:space="preserve">120 до </w:t>
      </w:r>
      <w:r w:rsidRPr="003C57C0">
        <w:rPr>
          <w:szCs w:val="28"/>
          <w:lang w:val="uk-UA"/>
        </w:rPr>
        <w:t xml:space="preserve">max – </w:t>
      </w:r>
      <w:r w:rsidRPr="003C57C0">
        <w:rPr>
          <w:spacing w:val="-4"/>
          <w:szCs w:val="28"/>
          <w:lang w:val="uk-UA"/>
        </w:rPr>
        <w:t>200</w:t>
      </w:r>
      <w:r w:rsidRPr="003C57C0">
        <w:rPr>
          <w:b/>
          <w:spacing w:val="-4"/>
          <w:szCs w:val="28"/>
          <w:lang w:val="uk-UA"/>
        </w:rPr>
        <w:t xml:space="preserve"> </w:t>
      </w:r>
      <w:r w:rsidRPr="003C57C0">
        <w:rPr>
          <w:spacing w:val="-4"/>
          <w:szCs w:val="28"/>
          <w:lang w:val="uk-UA"/>
        </w:rPr>
        <w:t xml:space="preserve">і відповідає національній шкалі та шкалі </w:t>
      </w:r>
      <w:r w:rsidRPr="003C57C0">
        <w:rPr>
          <w:szCs w:val="28"/>
          <w:lang w:val="uk-UA"/>
        </w:rPr>
        <w:t>ECTS</w:t>
      </w:r>
      <w:r w:rsidRPr="003C57C0">
        <w:rPr>
          <w:spacing w:val="-4"/>
          <w:szCs w:val="28"/>
          <w:lang w:val="uk-UA"/>
        </w:rPr>
        <w:t>.</w:t>
      </w:r>
    </w:p>
    <w:p w:rsidR="003C57C0" w:rsidRPr="003C57C0" w:rsidRDefault="003C57C0" w:rsidP="003C57C0">
      <w:pPr>
        <w:tabs>
          <w:tab w:val="left" w:pos="851"/>
        </w:tabs>
        <w:ind w:firstLine="567"/>
        <w:jc w:val="both"/>
        <w:rPr>
          <w:spacing w:val="-4"/>
          <w:szCs w:val="28"/>
          <w:lang w:val="uk-UA"/>
        </w:rPr>
      </w:pPr>
      <w:r w:rsidRPr="003C57C0">
        <w:rPr>
          <w:bCs/>
          <w:iCs/>
          <w:szCs w:val="28"/>
          <w:lang w:val="uk-UA"/>
        </w:rPr>
        <w:t xml:space="preserve">Диференційований залік з дисципліни або її частини – це процес, протягом якого перевіряються отримані за курс (семестр): </w:t>
      </w:r>
    </w:p>
    <w:p w:rsidR="003C57C0" w:rsidRPr="003C57C0" w:rsidRDefault="003C57C0" w:rsidP="003C57C0">
      <w:pPr>
        <w:ind w:firstLine="567"/>
        <w:jc w:val="both"/>
        <w:rPr>
          <w:bCs/>
          <w:iCs/>
          <w:szCs w:val="28"/>
          <w:lang w:val="uk-UA"/>
        </w:rPr>
      </w:pPr>
      <w:r w:rsidRPr="003C57C0">
        <w:rPr>
          <w:bCs/>
          <w:iCs/>
          <w:szCs w:val="28"/>
          <w:lang w:val="uk-UA"/>
        </w:rPr>
        <w:t>- рівень теоретичних знань;</w:t>
      </w:r>
    </w:p>
    <w:p w:rsidR="003C57C0" w:rsidRPr="003C57C0" w:rsidRDefault="003C57C0" w:rsidP="003C57C0">
      <w:pPr>
        <w:ind w:firstLine="567"/>
        <w:jc w:val="both"/>
        <w:rPr>
          <w:bCs/>
          <w:iCs/>
          <w:szCs w:val="28"/>
          <w:lang w:val="uk-UA"/>
        </w:rPr>
      </w:pPr>
      <w:r w:rsidRPr="003C57C0">
        <w:rPr>
          <w:bCs/>
          <w:iCs/>
          <w:szCs w:val="28"/>
          <w:lang w:val="uk-UA"/>
        </w:rPr>
        <w:t>- розвиток творчого мислення;</w:t>
      </w:r>
    </w:p>
    <w:p w:rsidR="003C57C0" w:rsidRPr="003C57C0" w:rsidRDefault="003C57C0" w:rsidP="003C57C0">
      <w:pPr>
        <w:ind w:firstLine="567"/>
        <w:jc w:val="both"/>
        <w:rPr>
          <w:bCs/>
          <w:iCs/>
          <w:szCs w:val="28"/>
          <w:lang w:val="uk-UA"/>
        </w:rPr>
      </w:pPr>
      <w:r w:rsidRPr="003C57C0">
        <w:rPr>
          <w:bCs/>
          <w:iCs/>
          <w:szCs w:val="28"/>
          <w:lang w:val="uk-UA"/>
        </w:rPr>
        <w:t>- навички самостійної роботи;</w:t>
      </w:r>
    </w:p>
    <w:p w:rsidR="003C57C0" w:rsidRPr="003C57C0" w:rsidRDefault="003C57C0" w:rsidP="003C57C0">
      <w:pPr>
        <w:ind w:firstLine="567"/>
        <w:jc w:val="both"/>
        <w:rPr>
          <w:bCs/>
          <w:iCs/>
          <w:szCs w:val="28"/>
          <w:lang w:val="uk-UA"/>
        </w:rPr>
      </w:pPr>
      <w:r w:rsidRPr="003C57C0">
        <w:rPr>
          <w:bCs/>
          <w:iCs/>
          <w:szCs w:val="28"/>
          <w:lang w:val="uk-UA"/>
        </w:rPr>
        <w:t>- компетенції – вміння синтезувати отримані знання і застосовувати їх у вирішенні практичних завдань.</w:t>
      </w:r>
    </w:p>
    <w:p w:rsidR="003C57C0" w:rsidRPr="003C57C0" w:rsidRDefault="003C57C0" w:rsidP="003C57C0">
      <w:pPr>
        <w:tabs>
          <w:tab w:val="left" w:pos="3747"/>
        </w:tabs>
        <w:jc w:val="both"/>
        <w:rPr>
          <w:spacing w:val="-4"/>
          <w:szCs w:val="28"/>
          <w:lang w:val="uk-UA"/>
        </w:rPr>
      </w:pPr>
      <w:r w:rsidRPr="003C57C0">
        <w:rPr>
          <w:spacing w:val="-4"/>
          <w:szCs w:val="28"/>
          <w:lang w:val="uk-UA"/>
        </w:rPr>
        <w:tab/>
      </w:r>
    </w:p>
    <w:p w:rsidR="003C57C0" w:rsidRPr="003C57C0" w:rsidRDefault="003C57C0" w:rsidP="003C57C0">
      <w:pPr>
        <w:tabs>
          <w:tab w:val="left" w:pos="3747"/>
        </w:tabs>
        <w:jc w:val="center"/>
        <w:rPr>
          <w:b/>
          <w:bCs/>
          <w:iCs/>
          <w:szCs w:val="28"/>
          <w:lang w:val="uk-UA"/>
        </w:rPr>
      </w:pPr>
    </w:p>
    <w:p w:rsidR="003C57C0" w:rsidRPr="003C57C0" w:rsidRDefault="003C57C0" w:rsidP="003C57C0">
      <w:pPr>
        <w:tabs>
          <w:tab w:val="left" w:pos="3747"/>
        </w:tabs>
        <w:jc w:val="center"/>
        <w:rPr>
          <w:b/>
          <w:bCs/>
          <w:iCs/>
          <w:sz w:val="22"/>
          <w:szCs w:val="22"/>
          <w:lang w:val="uk-UA"/>
        </w:rPr>
      </w:pPr>
      <w:r w:rsidRPr="003C57C0">
        <w:rPr>
          <w:b/>
          <w:bCs/>
          <w:iCs/>
          <w:szCs w:val="28"/>
          <w:lang w:val="uk-UA"/>
        </w:rPr>
        <w:t>Оцінювання теоретичних знань, якщо практичні навички оцінюються  за критеріями «виконав», «не виконав»</w:t>
      </w:r>
    </w:p>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680"/>
        <w:gridCol w:w="680"/>
        <w:gridCol w:w="680"/>
        <w:gridCol w:w="2744"/>
        <w:gridCol w:w="3399"/>
      </w:tblGrid>
      <w:tr w:rsidR="003C57C0" w:rsidRPr="003C57C0" w:rsidTr="003C57C0">
        <w:tc>
          <w:tcPr>
            <w:tcW w:w="1699" w:type="dxa"/>
            <w:tcBorders>
              <w:top w:val="single" w:sz="4" w:space="0" w:color="auto"/>
              <w:left w:val="single" w:sz="4" w:space="0" w:color="auto"/>
              <w:bottom w:val="single" w:sz="4" w:space="0" w:color="auto"/>
              <w:right w:val="single" w:sz="4" w:space="0" w:color="auto"/>
            </w:tcBorders>
            <w:vAlign w:val="center"/>
          </w:tcPr>
          <w:p w:rsidR="003C57C0" w:rsidRPr="003C57C0" w:rsidRDefault="003C57C0" w:rsidP="003C57C0">
            <w:pPr>
              <w:jc w:val="center"/>
              <w:rPr>
                <w:bCs/>
                <w:iCs/>
                <w:sz w:val="22"/>
                <w:szCs w:val="22"/>
                <w:lang w:val="uk-UA"/>
              </w:rPr>
            </w:pPr>
            <w:r w:rsidRPr="003C57C0">
              <w:rPr>
                <w:bCs/>
                <w:iCs/>
                <w:sz w:val="22"/>
                <w:szCs w:val="22"/>
                <w:lang w:val="uk-UA"/>
              </w:rPr>
              <w:t>Кількість питань</w:t>
            </w:r>
          </w:p>
        </w:tc>
        <w:tc>
          <w:tcPr>
            <w:tcW w:w="680" w:type="dxa"/>
            <w:tcBorders>
              <w:top w:val="single" w:sz="4" w:space="0" w:color="auto"/>
              <w:left w:val="single" w:sz="4" w:space="0" w:color="auto"/>
              <w:bottom w:val="single" w:sz="4" w:space="0" w:color="auto"/>
              <w:right w:val="single" w:sz="4" w:space="0" w:color="auto"/>
            </w:tcBorders>
            <w:vAlign w:val="center"/>
          </w:tcPr>
          <w:p w:rsidR="003C57C0" w:rsidRPr="003C57C0" w:rsidRDefault="003C57C0" w:rsidP="003C57C0">
            <w:pPr>
              <w:jc w:val="center"/>
              <w:rPr>
                <w:bCs/>
                <w:iCs/>
                <w:sz w:val="22"/>
                <w:szCs w:val="22"/>
                <w:lang w:val="uk-UA"/>
              </w:rPr>
            </w:pPr>
            <w:r w:rsidRPr="003C57C0">
              <w:rPr>
                <w:bCs/>
                <w:iCs/>
                <w:sz w:val="22"/>
                <w:szCs w:val="22"/>
                <w:lang w:val="uk-UA"/>
              </w:rPr>
              <w:t>«5»</w:t>
            </w:r>
          </w:p>
        </w:tc>
        <w:tc>
          <w:tcPr>
            <w:tcW w:w="680" w:type="dxa"/>
            <w:tcBorders>
              <w:top w:val="single" w:sz="4" w:space="0" w:color="auto"/>
              <w:left w:val="single" w:sz="4" w:space="0" w:color="auto"/>
              <w:bottom w:val="single" w:sz="4" w:space="0" w:color="auto"/>
              <w:right w:val="single" w:sz="4" w:space="0" w:color="auto"/>
            </w:tcBorders>
            <w:vAlign w:val="center"/>
          </w:tcPr>
          <w:p w:rsidR="003C57C0" w:rsidRPr="003C57C0" w:rsidRDefault="003C57C0" w:rsidP="003C57C0">
            <w:pPr>
              <w:jc w:val="center"/>
              <w:rPr>
                <w:bCs/>
                <w:iCs/>
                <w:sz w:val="22"/>
                <w:szCs w:val="22"/>
                <w:lang w:val="uk-UA"/>
              </w:rPr>
            </w:pPr>
            <w:r w:rsidRPr="003C57C0">
              <w:rPr>
                <w:bCs/>
                <w:iCs/>
                <w:sz w:val="22"/>
                <w:szCs w:val="22"/>
                <w:lang w:val="uk-UA"/>
              </w:rPr>
              <w:t>«4»</w:t>
            </w:r>
          </w:p>
        </w:tc>
        <w:tc>
          <w:tcPr>
            <w:tcW w:w="680" w:type="dxa"/>
            <w:tcBorders>
              <w:top w:val="single" w:sz="4" w:space="0" w:color="auto"/>
              <w:left w:val="single" w:sz="4" w:space="0" w:color="auto"/>
              <w:bottom w:val="single" w:sz="4" w:space="0" w:color="auto"/>
              <w:right w:val="single" w:sz="4" w:space="0" w:color="auto"/>
            </w:tcBorders>
            <w:vAlign w:val="center"/>
          </w:tcPr>
          <w:p w:rsidR="003C57C0" w:rsidRPr="003C57C0" w:rsidRDefault="003C57C0" w:rsidP="003C57C0">
            <w:pPr>
              <w:jc w:val="center"/>
              <w:rPr>
                <w:bCs/>
                <w:iCs/>
                <w:sz w:val="22"/>
                <w:szCs w:val="22"/>
                <w:lang w:val="uk-UA"/>
              </w:rPr>
            </w:pPr>
            <w:r w:rsidRPr="003C57C0">
              <w:rPr>
                <w:bCs/>
                <w:iCs/>
                <w:sz w:val="22"/>
                <w:szCs w:val="22"/>
                <w:lang w:val="uk-UA"/>
              </w:rPr>
              <w:t>«3»</w:t>
            </w:r>
          </w:p>
        </w:tc>
        <w:tc>
          <w:tcPr>
            <w:tcW w:w="2744" w:type="dxa"/>
            <w:vMerge w:val="restart"/>
            <w:tcBorders>
              <w:top w:val="single" w:sz="4" w:space="0" w:color="auto"/>
              <w:left w:val="single" w:sz="4" w:space="0" w:color="auto"/>
              <w:bottom w:val="single" w:sz="4" w:space="0" w:color="auto"/>
              <w:right w:val="single" w:sz="4" w:space="0" w:color="auto"/>
            </w:tcBorders>
          </w:tcPr>
          <w:p w:rsidR="003C57C0" w:rsidRPr="003C57C0" w:rsidRDefault="003C57C0" w:rsidP="003C57C0">
            <w:pPr>
              <w:jc w:val="both"/>
              <w:rPr>
                <w:bCs/>
                <w:iCs/>
                <w:sz w:val="22"/>
                <w:szCs w:val="22"/>
                <w:lang w:val="uk-UA"/>
              </w:rPr>
            </w:pPr>
            <w:r w:rsidRPr="003C57C0">
              <w:rPr>
                <w:bCs/>
                <w:iCs/>
                <w:sz w:val="22"/>
                <w:szCs w:val="22"/>
                <w:lang w:val="uk-UA"/>
              </w:rPr>
              <w:t xml:space="preserve">Усна відповідь за білетами, які включають теоретичну частину дисципліни </w:t>
            </w:r>
          </w:p>
        </w:tc>
        <w:tc>
          <w:tcPr>
            <w:tcW w:w="3399" w:type="dxa"/>
            <w:vMerge w:val="restart"/>
            <w:tcBorders>
              <w:top w:val="single" w:sz="4" w:space="0" w:color="auto"/>
              <w:left w:val="single" w:sz="4" w:space="0" w:color="auto"/>
              <w:bottom w:val="single" w:sz="4" w:space="0" w:color="auto"/>
              <w:right w:val="single" w:sz="4" w:space="0" w:color="auto"/>
            </w:tcBorders>
          </w:tcPr>
          <w:p w:rsidR="003C57C0" w:rsidRPr="003C57C0" w:rsidRDefault="003C57C0" w:rsidP="003C57C0">
            <w:pPr>
              <w:jc w:val="both"/>
              <w:rPr>
                <w:bCs/>
                <w:iCs/>
                <w:sz w:val="22"/>
                <w:szCs w:val="22"/>
                <w:lang w:val="uk-UA"/>
              </w:rPr>
            </w:pPr>
            <w:r w:rsidRPr="003C57C0">
              <w:rPr>
                <w:bCs/>
                <w:iCs/>
                <w:sz w:val="22"/>
                <w:szCs w:val="22"/>
                <w:lang w:val="uk-UA"/>
              </w:rPr>
              <w:t>За кожну відповідь студент одержує від 10 до 16 балів, що відповідає:</w:t>
            </w:r>
          </w:p>
          <w:p w:rsidR="003C57C0" w:rsidRPr="003C57C0" w:rsidRDefault="003C57C0" w:rsidP="003C57C0">
            <w:pPr>
              <w:jc w:val="both"/>
              <w:rPr>
                <w:bCs/>
                <w:iCs/>
                <w:sz w:val="22"/>
                <w:szCs w:val="22"/>
                <w:lang w:val="uk-UA"/>
              </w:rPr>
            </w:pPr>
            <w:r w:rsidRPr="003C57C0">
              <w:rPr>
                <w:bCs/>
                <w:iCs/>
                <w:sz w:val="22"/>
                <w:szCs w:val="22"/>
                <w:lang w:val="uk-UA"/>
              </w:rPr>
              <w:t>«5» - 16 балів;</w:t>
            </w:r>
          </w:p>
          <w:p w:rsidR="003C57C0" w:rsidRPr="003C57C0" w:rsidRDefault="003C57C0" w:rsidP="003C57C0">
            <w:pPr>
              <w:jc w:val="both"/>
              <w:rPr>
                <w:bCs/>
                <w:iCs/>
                <w:sz w:val="22"/>
                <w:szCs w:val="22"/>
                <w:lang w:val="uk-UA"/>
              </w:rPr>
            </w:pPr>
            <w:r w:rsidRPr="003C57C0">
              <w:rPr>
                <w:bCs/>
                <w:iCs/>
                <w:sz w:val="22"/>
                <w:szCs w:val="22"/>
                <w:lang w:val="uk-UA"/>
              </w:rPr>
              <w:t>«4» - 13 балів;</w:t>
            </w:r>
          </w:p>
          <w:p w:rsidR="003C57C0" w:rsidRPr="003C57C0" w:rsidRDefault="003C57C0" w:rsidP="003C57C0">
            <w:pPr>
              <w:jc w:val="both"/>
              <w:rPr>
                <w:bCs/>
                <w:iCs/>
                <w:sz w:val="22"/>
                <w:szCs w:val="22"/>
                <w:lang w:val="uk-UA"/>
              </w:rPr>
            </w:pPr>
            <w:r w:rsidRPr="003C57C0">
              <w:rPr>
                <w:bCs/>
                <w:iCs/>
                <w:sz w:val="22"/>
                <w:szCs w:val="22"/>
                <w:lang w:val="uk-UA"/>
              </w:rPr>
              <w:t>«3» - 10 балів.</w:t>
            </w:r>
          </w:p>
        </w:tc>
      </w:tr>
      <w:tr w:rsidR="003C57C0" w:rsidRPr="003C57C0" w:rsidTr="003C57C0">
        <w:tc>
          <w:tcPr>
            <w:tcW w:w="1699" w:type="dxa"/>
            <w:tcBorders>
              <w:top w:val="single" w:sz="4" w:space="0" w:color="auto"/>
              <w:left w:val="single" w:sz="4" w:space="0" w:color="auto"/>
              <w:bottom w:val="single" w:sz="4" w:space="0" w:color="auto"/>
              <w:right w:val="single" w:sz="4" w:space="0" w:color="auto"/>
            </w:tcBorders>
          </w:tcPr>
          <w:p w:rsidR="003C57C0" w:rsidRPr="003C57C0" w:rsidRDefault="003C57C0" w:rsidP="003C57C0">
            <w:pPr>
              <w:jc w:val="center"/>
              <w:rPr>
                <w:bCs/>
                <w:iCs/>
                <w:sz w:val="22"/>
                <w:szCs w:val="22"/>
                <w:lang w:val="uk-UA"/>
              </w:rPr>
            </w:pPr>
            <w:r w:rsidRPr="003C57C0">
              <w:rPr>
                <w:bCs/>
                <w:iCs/>
                <w:sz w:val="22"/>
                <w:szCs w:val="22"/>
                <w:lang w:val="uk-UA"/>
              </w:rPr>
              <w:t>1</w:t>
            </w:r>
          </w:p>
        </w:tc>
        <w:tc>
          <w:tcPr>
            <w:tcW w:w="680" w:type="dxa"/>
            <w:tcBorders>
              <w:top w:val="single" w:sz="4" w:space="0" w:color="auto"/>
              <w:left w:val="single" w:sz="4" w:space="0" w:color="auto"/>
              <w:bottom w:val="single" w:sz="4" w:space="0" w:color="auto"/>
              <w:right w:val="single" w:sz="4" w:space="0" w:color="auto"/>
            </w:tcBorders>
          </w:tcPr>
          <w:p w:rsidR="003C57C0" w:rsidRPr="003C57C0" w:rsidRDefault="003C57C0" w:rsidP="003C57C0">
            <w:pPr>
              <w:jc w:val="center"/>
              <w:rPr>
                <w:bCs/>
                <w:iCs/>
                <w:sz w:val="22"/>
                <w:szCs w:val="22"/>
                <w:lang w:val="uk-UA"/>
              </w:rPr>
            </w:pPr>
            <w:r w:rsidRPr="003C57C0">
              <w:rPr>
                <w:bCs/>
                <w:iCs/>
                <w:sz w:val="22"/>
                <w:szCs w:val="22"/>
                <w:lang w:val="uk-UA"/>
              </w:rPr>
              <w:t>16</w:t>
            </w:r>
          </w:p>
        </w:tc>
        <w:tc>
          <w:tcPr>
            <w:tcW w:w="680" w:type="dxa"/>
            <w:tcBorders>
              <w:top w:val="single" w:sz="4" w:space="0" w:color="auto"/>
              <w:left w:val="single" w:sz="4" w:space="0" w:color="auto"/>
              <w:bottom w:val="single" w:sz="4" w:space="0" w:color="auto"/>
              <w:right w:val="single" w:sz="4" w:space="0" w:color="auto"/>
            </w:tcBorders>
          </w:tcPr>
          <w:p w:rsidR="003C57C0" w:rsidRPr="003C57C0" w:rsidRDefault="003C57C0" w:rsidP="003C57C0">
            <w:pPr>
              <w:jc w:val="center"/>
              <w:rPr>
                <w:bCs/>
                <w:iCs/>
                <w:sz w:val="22"/>
                <w:szCs w:val="22"/>
                <w:lang w:val="uk-UA"/>
              </w:rPr>
            </w:pPr>
            <w:r w:rsidRPr="003C57C0">
              <w:rPr>
                <w:bCs/>
                <w:iCs/>
                <w:sz w:val="22"/>
                <w:szCs w:val="22"/>
                <w:lang w:val="uk-UA"/>
              </w:rPr>
              <w:t>13</w:t>
            </w:r>
          </w:p>
        </w:tc>
        <w:tc>
          <w:tcPr>
            <w:tcW w:w="680" w:type="dxa"/>
            <w:tcBorders>
              <w:top w:val="single" w:sz="4" w:space="0" w:color="auto"/>
              <w:left w:val="single" w:sz="4" w:space="0" w:color="auto"/>
              <w:bottom w:val="single" w:sz="4" w:space="0" w:color="auto"/>
              <w:right w:val="single" w:sz="4" w:space="0" w:color="auto"/>
            </w:tcBorders>
          </w:tcPr>
          <w:p w:rsidR="003C57C0" w:rsidRPr="003C57C0" w:rsidRDefault="003C57C0" w:rsidP="003C57C0">
            <w:pPr>
              <w:jc w:val="center"/>
              <w:rPr>
                <w:bCs/>
                <w:iCs/>
                <w:sz w:val="22"/>
                <w:szCs w:val="22"/>
                <w:lang w:val="uk-UA"/>
              </w:rPr>
            </w:pPr>
            <w:r w:rsidRPr="003C57C0">
              <w:rPr>
                <w:bCs/>
                <w:iCs/>
                <w:sz w:val="22"/>
                <w:szCs w:val="22"/>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3C57C0" w:rsidRPr="003C57C0" w:rsidRDefault="003C57C0" w:rsidP="003C57C0">
            <w:pPr>
              <w:rPr>
                <w:bCs/>
                <w:iCs/>
                <w:sz w:val="22"/>
                <w:szCs w:val="22"/>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3C57C0" w:rsidRPr="003C57C0" w:rsidRDefault="003C57C0" w:rsidP="003C57C0">
            <w:pPr>
              <w:rPr>
                <w:bCs/>
                <w:iCs/>
                <w:sz w:val="22"/>
                <w:szCs w:val="22"/>
                <w:lang w:val="uk-UA"/>
              </w:rPr>
            </w:pPr>
          </w:p>
        </w:tc>
      </w:tr>
      <w:tr w:rsidR="003C57C0" w:rsidRPr="003C57C0" w:rsidTr="003C57C0">
        <w:tc>
          <w:tcPr>
            <w:tcW w:w="1699" w:type="dxa"/>
            <w:tcBorders>
              <w:top w:val="single" w:sz="4" w:space="0" w:color="auto"/>
              <w:left w:val="single" w:sz="4" w:space="0" w:color="auto"/>
              <w:bottom w:val="single" w:sz="4" w:space="0" w:color="auto"/>
              <w:right w:val="single" w:sz="4" w:space="0" w:color="auto"/>
            </w:tcBorders>
          </w:tcPr>
          <w:p w:rsidR="003C57C0" w:rsidRPr="003C57C0" w:rsidRDefault="003C57C0" w:rsidP="003C57C0">
            <w:pPr>
              <w:jc w:val="center"/>
              <w:rPr>
                <w:bCs/>
                <w:iCs/>
                <w:sz w:val="22"/>
                <w:szCs w:val="22"/>
                <w:lang w:val="uk-UA"/>
              </w:rPr>
            </w:pPr>
            <w:r w:rsidRPr="003C57C0">
              <w:rPr>
                <w:bCs/>
                <w:iCs/>
                <w:sz w:val="22"/>
                <w:szCs w:val="22"/>
                <w:lang w:val="uk-UA"/>
              </w:rPr>
              <w:t>2</w:t>
            </w:r>
          </w:p>
        </w:tc>
        <w:tc>
          <w:tcPr>
            <w:tcW w:w="680" w:type="dxa"/>
            <w:tcBorders>
              <w:top w:val="single" w:sz="4" w:space="0" w:color="auto"/>
              <w:left w:val="single" w:sz="4" w:space="0" w:color="auto"/>
              <w:bottom w:val="single" w:sz="4" w:space="0" w:color="auto"/>
              <w:right w:val="single" w:sz="4" w:space="0" w:color="auto"/>
            </w:tcBorders>
          </w:tcPr>
          <w:p w:rsidR="003C57C0" w:rsidRPr="003C57C0" w:rsidRDefault="003C57C0" w:rsidP="003C57C0">
            <w:pPr>
              <w:jc w:val="center"/>
              <w:rPr>
                <w:lang w:val="uk-UA"/>
              </w:rPr>
            </w:pPr>
            <w:r w:rsidRPr="003C57C0">
              <w:rPr>
                <w:bCs/>
                <w:iCs/>
                <w:sz w:val="22"/>
                <w:szCs w:val="22"/>
                <w:lang w:val="uk-UA"/>
              </w:rPr>
              <w:t>16</w:t>
            </w:r>
          </w:p>
        </w:tc>
        <w:tc>
          <w:tcPr>
            <w:tcW w:w="680" w:type="dxa"/>
            <w:tcBorders>
              <w:top w:val="single" w:sz="4" w:space="0" w:color="auto"/>
              <w:left w:val="single" w:sz="4" w:space="0" w:color="auto"/>
              <w:bottom w:val="single" w:sz="4" w:space="0" w:color="auto"/>
              <w:right w:val="single" w:sz="4" w:space="0" w:color="auto"/>
            </w:tcBorders>
          </w:tcPr>
          <w:p w:rsidR="003C57C0" w:rsidRPr="003C57C0" w:rsidRDefault="003C57C0" w:rsidP="003C57C0">
            <w:pPr>
              <w:jc w:val="center"/>
              <w:rPr>
                <w:lang w:val="uk-UA"/>
              </w:rPr>
            </w:pPr>
            <w:r w:rsidRPr="003C57C0">
              <w:rPr>
                <w:bCs/>
                <w:iCs/>
                <w:sz w:val="22"/>
                <w:szCs w:val="22"/>
                <w:lang w:val="uk-UA"/>
              </w:rPr>
              <w:t>13</w:t>
            </w:r>
          </w:p>
        </w:tc>
        <w:tc>
          <w:tcPr>
            <w:tcW w:w="680" w:type="dxa"/>
            <w:tcBorders>
              <w:top w:val="single" w:sz="4" w:space="0" w:color="auto"/>
              <w:left w:val="single" w:sz="4" w:space="0" w:color="auto"/>
              <w:bottom w:val="single" w:sz="4" w:space="0" w:color="auto"/>
              <w:right w:val="single" w:sz="4" w:space="0" w:color="auto"/>
            </w:tcBorders>
          </w:tcPr>
          <w:p w:rsidR="003C57C0" w:rsidRPr="003C57C0" w:rsidRDefault="003C57C0" w:rsidP="003C57C0">
            <w:pPr>
              <w:jc w:val="center"/>
              <w:rPr>
                <w:lang w:val="uk-UA"/>
              </w:rPr>
            </w:pPr>
            <w:r w:rsidRPr="003C57C0">
              <w:rPr>
                <w:bCs/>
                <w:iCs/>
                <w:sz w:val="22"/>
                <w:szCs w:val="22"/>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3C57C0" w:rsidRPr="003C57C0" w:rsidRDefault="003C57C0" w:rsidP="003C57C0">
            <w:pPr>
              <w:rPr>
                <w:bCs/>
                <w:iCs/>
                <w:sz w:val="22"/>
                <w:szCs w:val="22"/>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3C57C0" w:rsidRPr="003C57C0" w:rsidRDefault="003C57C0" w:rsidP="003C57C0">
            <w:pPr>
              <w:rPr>
                <w:bCs/>
                <w:iCs/>
                <w:sz w:val="22"/>
                <w:szCs w:val="22"/>
                <w:lang w:val="uk-UA"/>
              </w:rPr>
            </w:pPr>
          </w:p>
        </w:tc>
      </w:tr>
      <w:tr w:rsidR="003C57C0" w:rsidRPr="003C57C0" w:rsidTr="003C57C0">
        <w:tc>
          <w:tcPr>
            <w:tcW w:w="1699" w:type="dxa"/>
            <w:tcBorders>
              <w:top w:val="single" w:sz="4" w:space="0" w:color="auto"/>
              <w:left w:val="single" w:sz="4" w:space="0" w:color="auto"/>
              <w:bottom w:val="single" w:sz="4" w:space="0" w:color="auto"/>
              <w:right w:val="single" w:sz="4" w:space="0" w:color="auto"/>
            </w:tcBorders>
          </w:tcPr>
          <w:p w:rsidR="003C57C0" w:rsidRPr="003C57C0" w:rsidRDefault="003C57C0" w:rsidP="003C57C0">
            <w:pPr>
              <w:jc w:val="center"/>
              <w:rPr>
                <w:bCs/>
                <w:iCs/>
                <w:sz w:val="22"/>
                <w:szCs w:val="22"/>
                <w:lang w:val="uk-UA"/>
              </w:rPr>
            </w:pPr>
            <w:r w:rsidRPr="003C57C0">
              <w:rPr>
                <w:bCs/>
                <w:iCs/>
                <w:sz w:val="22"/>
                <w:szCs w:val="22"/>
                <w:lang w:val="uk-UA"/>
              </w:rPr>
              <w:t>3</w:t>
            </w:r>
          </w:p>
        </w:tc>
        <w:tc>
          <w:tcPr>
            <w:tcW w:w="680" w:type="dxa"/>
            <w:tcBorders>
              <w:top w:val="single" w:sz="4" w:space="0" w:color="auto"/>
              <w:left w:val="single" w:sz="4" w:space="0" w:color="auto"/>
              <w:bottom w:val="single" w:sz="4" w:space="0" w:color="auto"/>
              <w:right w:val="single" w:sz="4" w:space="0" w:color="auto"/>
            </w:tcBorders>
          </w:tcPr>
          <w:p w:rsidR="003C57C0" w:rsidRPr="003C57C0" w:rsidRDefault="003C57C0" w:rsidP="003C57C0">
            <w:pPr>
              <w:jc w:val="center"/>
              <w:rPr>
                <w:lang w:val="uk-UA"/>
              </w:rPr>
            </w:pPr>
            <w:r w:rsidRPr="003C57C0">
              <w:rPr>
                <w:bCs/>
                <w:iCs/>
                <w:sz w:val="22"/>
                <w:szCs w:val="22"/>
                <w:lang w:val="uk-UA"/>
              </w:rPr>
              <w:t>16</w:t>
            </w:r>
          </w:p>
        </w:tc>
        <w:tc>
          <w:tcPr>
            <w:tcW w:w="680" w:type="dxa"/>
            <w:tcBorders>
              <w:top w:val="single" w:sz="4" w:space="0" w:color="auto"/>
              <w:left w:val="single" w:sz="4" w:space="0" w:color="auto"/>
              <w:bottom w:val="single" w:sz="4" w:space="0" w:color="auto"/>
              <w:right w:val="single" w:sz="4" w:space="0" w:color="auto"/>
            </w:tcBorders>
          </w:tcPr>
          <w:p w:rsidR="003C57C0" w:rsidRPr="003C57C0" w:rsidRDefault="003C57C0" w:rsidP="003C57C0">
            <w:pPr>
              <w:jc w:val="center"/>
              <w:rPr>
                <w:lang w:val="uk-UA"/>
              </w:rPr>
            </w:pPr>
            <w:r w:rsidRPr="003C57C0">
              <w:rPr>
                <w:bCs/>
                <w:iCs/>
                <w:sz w:val="22"/>
                <w:szCs w:val="22"/>
                <w:lang w:val="uk-UA"/>
              </w:rPr>
              <w:t>13</w:t>
            </w:r>
          </w:p>
        </w:tc>
        <w:tc>
          <w:tcPr>
            <w:tcW w:w="680" w:type="dxa"/>
            <w:tcBorders>
              <w:top w:val="single" w:sz="4" w:space="0" w:color="auto"/>
              <w:left w:val="single" w:sz="4" w:space="0" w:color="auto"/>
              <w:bottom w:val="single" w:sz="4" w:space="0" w:color="auto"/>
              <w:right w:val="single" w:sz="4" w:space="0" w:color="auto"/>
            </w:tcBorders>
          </w:tcPr>
          <w:p w:rsidR="003C57C0" w:rsidRPr="003C57C0" w:rsidRDefault="003C57C0" w:rsidP="003C57C0">
            <w:pPr>
              <w:jc w:val="center"/>
              <w:rPr>
                <w:lang w:val="uk-UA"/>
              </w:rPr>
            </w:pPr>
            <w:r w:rsidRPr="003C57C0">
              <w:rPr>
                <w:bCs/>
                <w:iCs/>
                <w:sz w:val="22"/>
                <w:szCs w:val="22"/>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3C57C0" w:rsidRPr="003C57C0" w:rsidRDefault="003C57C0" w:rsidP="003C57C0">
            <w:pPr>
              <w:rPr>
                <w:bCs/>
                <w:iCs/>
                <w:sz w:val="22"/>
                <w:szCs w:val="22"/>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3C57C0" w:rsidRPr="003C57C0" w:rsidRDefault="003C57C0" w:rsidP="003C57C0">
            <w:pPr>
              <w:rPr>
                <w:bCs/>
                <w:iCs/>
                <w:sz w:val="22"/>
                <w:szCs w:val="22"/>
                <w:lang w:val="uk-UA"/>
              </w:rPr>
            </w:pPr>
          </w:p>
        </w:tc>
      </w:tr>
      <w:tr w:rsidR="003C57C0" w:rsidRPr="003C57C0" w:rsidTr="003C57C0">
        <w:tc>
          <w:tcPr>
            <w:tcW w:w="1699" w:type="dxa"/>
            <w:tcBorders>
              <w:top w:val="single" w:sz="4" w:space="0" w:color="auto"/>
              <w:left w:val="single" w:sz="4" w:space="0" w:color="auto"/>
              <w:bottom w:val="single" w:sz="4" w:space="0" w:color="auto"/>
              <w:right w:val="single" w:sz="4" w:space="0" w:color="auto"/>
            </w:tcBorders>
          </w:tcPr>
          <w:p w:rsidR="003C57C0" w:rsidRPr="003C57C0" w:rsidRDefault="003C57C0" w:rsidP="003C57C0">
            <w:pPr>
              <w:jc w:val="center"/>
              <w:rPr>
                <w:bCs/>
                <w:iCs/>
                <w:sz w:val="22"/>
                <w:szCs w:val="22"/>
                <w:lang w:val="uk-UA"/>
              </w:rPr>
            </w:pPr>
            <w:r w:rsidRPr="003C57C0">
              <w:rPr>
                <w:bCs/>
                <w:iCs/>
                <w:sz w:val="22"/>
                <w:szCs w:val="22"/>
                <w:lang w:val="uk-UA"/>
              </w:rPr>
              <w:t>4</w:t>
            </w:r>
          </w:p>
        </w:tc>
        <w:tc>
          <w:tcPr>
            <w:tcW w:w="680" w:type="dxa"/>
            <w:tcBorders>
              <w:top w:val="single" w:sz="4" w:space="0" w:color="auto"/>
              <w:left w:val="single" w:sz="4" w:space="0" w:color="auto"/>
              <w:bottom w:val="single" w:sz="4" w:space="0" w:color="auto"/>
              <w:right w:val="single" w:sz="4" w:space="0" w:color="auto"/>
            </w:tcBorders>
          </w:tcPr>
          <w:p w:rsidR="003C57C0" w:rsidRPr="003C57C0" w:rsidRDefault="003C57C0" w:rsidP="003C57C0">
            <w:pPr>
              <w:jc w:val="center"/>
              <w:rPr>
                <w:lang w:val="uk-UA"/>
              </w:rPr>
            </w:pPr>
            <w:r w:rsidRPr="003C57C0">
              <w:rPr>
                <w:bCs/>
                <w:iCs/>
                <w:sz w:val="22"/>
                <w:szCs w:val="22"/>
                <w:lang w:val="uk-UA"/>
              </w:rPr>
              <w:t>16</w:t>
            </w:r>
          </w:p>
        </w:tc>
        <w:tc>
          <w:tcPr>
            <w:tcW w:w="680" w:type="dxa"/>
            <w:tcBorders>
              <w:top w:val="single" w:sz="4" w:space="0" w:color="auto"/>
              <w:left w:val="single" w:sz="4" w:space="0" w:color="auto"/>
              <w:bottom w:val="single" w:sz="4" w:space="0" w:color="auto"/>
              <w:right w:val="single" w:sz="4" w:space="0" w:color="auto"/>
            </w:tcBorders>
          </w:tcPr>
          <w:p w:rsidR="003C57C0" w:rsidRPr="003C57C0" w:rsidRDefault="003C57C0" w:rsidP="003C57C0">
            <w:pPr>
              <w:jc w:val="center"/>
              <w:rPr>
                <w:lang w:val="uk-UA"/>
              </w:rPr>
            </w:pPr>
            <w:r w:rsidRPr="003C57C0">
              <w:rPr>
                <w:bCs/>
                <w:iCs/>
                <w:sz w:val="22"/>
                <w:szCs w:val="22"/>
                <w:lang w:val="uk-UA"/>
              </w:rPr>
              <w:t>13</w:t>
            </w:r>
          </w:p>
        </w:tc>
        <w:tc>
          <w:tcPr>
            <w:tcW w:w="680" w:type="dxa"/>
            <w:tcBorders>
              <w:top w:val="single" w:sz="4" w:space="0" w:color="auto"/>
              <w:left w:val="single" w:sz="4" w:space="0" w:color="auto"/>
              <w:bottom w:val="single" w:sz="4" w:space="0" w:color="auto"/>
              <w:right w:val="single" w:sz="4" w:space="0" w:color="auto"/>
            </w:tcBorders>
          </w:tcPr>
          <w:p w:rsidR="003C57C0" w:rsidRPr="003C57C0" w:rsidRDefault="003C57C0" w:rsidP="003C57C0">
            <w:pPr>
              <w:jc w:val="center"/>
              <w:rPr>
                <w:lang w:val="uk-UA"/>
              </w:rPr>
            </w:pPr>
            <w:r w:rsidRPr="003C57C0">
              <w:rPr>
                <w:bCs/>
                <w:iCs/>
                <w:sz w:val="22"/>
                <w:szCs w:val="22"/>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3C57C0" w:rsidRPr="003C57C0" w:rsidRDefault="003C57C0" w:rsidP="003C57C0">
            <w:pPr>
              <w:rPr>
                <w:bCs/>
                <w:iCs/>
                <w:sz w:val="22"/>
                <w:szCs w:val="22"/>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3C57C0" w:rsidRPr="003C57C0" w:rsidRDefault="003C57C0" w:rsidP="003C57C0">
            <w:pPr>
              <w:rPr>
                <w:bCs/>
                <w:iCs/>
                <w:sz w:val="22"/>
                <w:szCs w:val="22"/>
                <w:lang w:val="uk-UA"/>
              </w:rPr>
            </w:pPr>
          </w:p>
        </w:tc>
      </w:tr>
      <w:tr w:rsidR="003C57C0" w:rsidRPr="003C57C0" w:rsidTr="003C57C0">
        <w:tc>
          <w:tcPr>
            <w:tcW w:w="1699" w:type="dxa"/>
            <w:tcBorders>
              <w:top w:val="single" w:sz="4" w:space="0" w:color="auto"/>
              <w:left w:val="single" w:sz="4" w:space="0" w:color="auto"/>
              <w:bottom w:val="single" w:sz="4" w:space="0" w:color="auto"/>
              <w:right w:val="single" w:sz="4" w:space="0" w:color="auto"/>
            </w:tcBorders>
          </w:tcPr>
          <w:p w:rsidR="003C57C0" w:rsidRPr="003C57C0" w:rsidRDefault="003C57C0" w:rsidP="003C57C0">
            <w:pPr>
              <w:jc w:val="center"/>
              <w:rPr>
                <w:bCs/>
                <w:iCs/>
                <w:sz w:val="22"/>
                <w:szCs w:val="22"/>
                <w:lang w:val="uk-UA"/>
              </w:rPr>
            </w:pPr>
            <w:r w:rsidRPr="003C57C0">
              <w:rPr>
                <w:bCs/>
                <w:iCs/>
                <w:sz w:val="22"/>
                <w:szCs w:val="22"/>
                <w:lang w:val="uk-UA"/>
              </w:rPr>
              <w:t>5</w:t>
            </w:r>
          </w:p>
        </w:tc>
        <w:tc>
          <w:tcPr>
            <w:tcW w:w="680" w:type="dxa"/>
            <w:tcBorders>
              <w:top w:val="single" w:sz="4" w:space="0" w:color="auto"/>
              <w:left w:val="single" w:sz="4" w:space="0" w:color="auto"/>
              <w:bottom w:val="single" w:sz="4" w:space="0" w:color="auto"/>
              <w:right w:val="single" w:sz="4" w:space="0" w:color="auto"/>
            </w:tcBorders>
          </w:tcPr>
          <w:p w:rsidR="003C57C0" w:rsidRPr="003C57C0" w:rsidRDefault="003C57C0" w:rsidP="003C57C0">
            <w:pPr>
              <w:jc w:val="center"/>
              <w:rPr>
                <w:lang w:val="uk-UA"/>
              </w:rPr>
            </w:pPr>
            <w:r w:rsidRPr="003C57C0">
              <w:rPr>
                <w:bCs/>
                <w:iCs/>
                <w:sz w:val="22"/>
                <w:szCs w:val="22"/>
                <w:lang w:val="uk-UA"/>
              </w:rPr>
              <w:t>16</w:t>
            </w:r>
          </w:p>
        </w:tc>
        <w:tc>
          <w:tcPr>
            <w:tcW w:w="680" w:type="dxa"/>
            <w:tcBorders>
              <w:top w:val="single" w:sz="4" w:space="0" w:color="auto"/>
              <w:left w:val="single" w:sz="4" w:space="0" w:color="auto"/>
              <w:bottom w:val="single" w:sz="4" w:space="0" w:color="auto"/>
              <w:right w:val="single" w:sz="4" w:space="0" w:color="auto"/>
            </w:tcBorders>
          </w:tcPr>
          <w:p w:rsidR="003C57C0" w:rsidRPr="003C57C0" w:rsidRDefault="003C57C0" w:rsidP="003C57C0">
            <w:pPr>
              <w:jc w:val="center"/>
              <w:rPr>
                <w:lang w:val="uk-UA"/>
              </w:rPr>
            </w:pPr>
            <w:r w:rsidRPr="003C57C0">
              <w:rPr>
                <w:bCs/>
                <w:iCs/>
                <w:sz w:val="22"/>
                <w:szCs w:val="22"/>
                <w:lang w:val="uk-UA"/>
              </w:rPr>
              <w:t>13</w:t>
            </w:r>
          </w:p>
        </w:tc>
        <w:tc>
          <w:tcPr>
            <w:tcW w:w="680" w:type="dxa"/>
            <w:tcBorders>
              <w:top w:val="single" w:sz="4" w:space="0" w:color="auto"/>
              <w:left w:val="single" w:sz="4" w:space="0" w:color="auto"/>
              <w:bottom w:val="single" w:sz="4" w:space="0" w:color="auto"/>
              <w:right w:val="single" w:sz="4" w:space="0" w:color="auto"/>
            </w:tcBorders>
          </w:tcPr>
          <w:p w:rsidR="003C57C0" w:rsidRPr="003C57C0" w:rsidRDefault="003C57C0" w:rsidP="003C57C0">
            <w:pPr>
              <w:jc w:val="center"/>
              <w:rPr>
                <w:lang w:val="uk-UA"/>
              </w:rPr>
            </w:pPr>
            <w:r w:rsidRPr="003C57C0">
              <w:rPr>
                <w:bCs/>
                <w:iCs/>
                <w:sz w:val="22"/>
                <w:szCs w:val="22"/>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3C57C0" w:rsidRPr="003C57C0" w:rsidRDefault="003C57C0" w:rsidP="003C57C0">
            <w:pPr>
              <w:rPr>
                <w:bCs/>
                <w:iCs/>
                <w:sz w:val="22"/>
                <w:szCs w:val="22"/>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3C57C0" w:rsidRPr="003C57C0" w:rsidRDefault="003C57C0" w:rsidP="003C57C0">
            <w:pPr>
              <w:rPr>
                <w:bCs/>
                <w:iCs/>
                <w:sz w:val="22"/>
                <w:szCs w:val="22"/>
                <w:lang w:val="uk-UA"/>
              </w:rPr>
            </w:pPr>
          </w:p>
        </w:tc>
      </w:tr>
      <w:tr w:rsidR="003C57C0" w:rsidRPr="003C57C0" w:rsidTr="003C57C0">
        <w:tc>
          <w:tcPr>
            <w:tcW w:w="1699" w:type="dxa"/>
            <w:tcBorders>
              <w:top w:val="single" w:sz="4" w:space="0" w:color="auto"/>
              <w:left w:val="single" w:sz="4" w:space="0" w:color="auto"/>
              <w:bottom w:val="single" w:sz="4" w:space="0" w:color="auto"/>
              <w:right w:val="single" w:sz="4" w:space="0" w:color="auto"/>
            </w:tcBorders>
          </w:tcPr>
          <w:p w:rsidR="003C57C0" w:rsidRPr="003C57C0" w:rsidRDefault="003C57C0" w:rsidP="003C57C0">
            <w:pPr>
              <w:jc w:val="both"/>
              <w:rPr>
                <w:bCs/>
                <w:iCs/>
                <w:sz w:val="22"/>
                <w:szCs w:val="22"/>
                <w:lang w:val="uk-UA"/>
              </w:rPr>
            </w:pPr>
          </w:p>
        </w:tc>
        <w:tc>
          <w:tcPr>
            <w:tcW w:w="680" w:type="dxa"/>
            <w:tcBorders>
              <w:top w:val="single" w:sz="4" w:space="0" w:color="auto"/>
              <w:left w:val="single" w:sz="4" w:space="0" w:color="auto"/>
              <w:bottom w:val="single" w:sz="4" w:space="0" w:color="auto"/>
              <w:right w:val="single" w:sz="4" w:space="0" w:color="auto"/>
            </w:tcBorders>
          </w:tcPr>
          <w:p w:rsidR="003C57C0" w:rsidRPr="003C57C0" w:rsidRDefault="003C57C0" w:rsidP="003C57C0">
            <w:pPr>
              <w:jc w:val="center"/>
              <w:rPr>
                <w:bCs/>
                <w:iCs/>
                <w:sz w:val="22"/>
                <w:szCs w:val="22"/>
                <w:lang w:val="uk-UA"/>
              </w:rPr>
            </w:pPr>
            <w:r w:rsidRPr="003C57C0">
              <w:rPr>
                <w:bCs/>
                <w:iCs/>
                <w:sz w:val="22"/>
                <w:szCs w:val="22"/>
                <w:lang w:val="uk-UA"/>
              </w:rPr>
              <w:t>80</w:t>
            </w:r>
          </w:p>
        </w:tc>
        <w:tc>
          <w:tcPr>
            <w:tcW w:w="680" w:type="dxa"/>
            <w:tcBorders>
              <w:top w:val="single" w:sz="4" w:space="0" w:color="auto"/>
              <w:left w:val="single" w:sz="4" w:space="0" w:color="auto"/>
              <w:bottom w:val="single" w:sz="4" w:space="0" w:color="auto"/>
              <w:right w:val="single" w:sz="4" w:space="0" w:color="auto"/>
            </w:tcBorders>
          </w:tcPr>
          <w:p w:rsidR="003C57C0" w:rsidRPr="003C57C0" w:rsidRDefault="003C57C0" w:rsidP="003C57C0">
            <w:pPr>
              <w:jc w:val="center"/>
              <w:rPr>
                <w:bCs/>
                <w:iCs/>
                <w:sz w:val="22"/>
                <w:szCs w:val="22"/>
                <w:lang w:val="uk-UA"/>
              </w:rPr>
            </w:pPr>
            <w:r w:rsidRPr="003C57C0">
              <w:rPr>
                <w:bCs/>
                <w:iCs/>
                <w:sz w:val="22"/>
                <w:szCs w:val="22"/>
                <w:lang w:val="uk-UA"/>
              </w:rPr>
              <w:t>65</w:t>
            </w:r>
          </w:p>
        </w:tc>
        <w:tc>
          <w:tcPr>
            <w:tcW w:w="680" w:type="dxa"/>
            <w:tcBorders>
              <w:top w:val="single" w:sz="4" w:space="0" w:color="auto"/>
              <w:left w:val="single" w:sz="4" w:space="0" w:color="auto"/>
              <w:bottom w:val="single" w:sz="4" w:space="0" w:color="auto"/>
              <w:right w:val="single" w:sz="4" w:space="0" w:color="auto"/>
            </w:tcBorders>
          </w:tcPr>
          <w:p w:rsidR="003C57C0" w:rsidRPr="003C57C0" w:rsidRDefault="003C57C0" w:rsidP="003C57C0">
            <w:pPr>
              <w:jc w:val="center"/>
              <w:rPr>
                <w:bCs/>
                <w:iCs/>
                <w:sz w:val="22"/>
                <w:szCs w:val="22"/>
                <w:lang w:val="uk-UA"/>
              </w:rPr>
            </w:pPr>
            <w:r w:rsidRPr="003C57C0">
              <w:rPr>
                <w:bCs/>
                <w:iCs/>
                <w:sz w:val="22"/>
                <w:szCs w:val="22"/>
                <w:lang w:val="uk-UA"/>
              </w:rPr>
              <w:t>50</w:t>
            </w:r>
          </w:p>
        </w:tc>
        <w:tc>
          <w:tcPr>
            <w:tcW w:w="2744" w:type="dxa"/>
            <w:vMerge/>
            <w:tcBorders>
              <w:top w:val="single" w:sz="4" w:space="0" w:color="auto"/>
              <w:left w:val="single" w:sz="4" w:space="0" w:color="auto"/>
              <w:bottom w:val="single" w:sz="4" w:space="0" w:color="auto"/>
              <w:right w:val="single" w:sz="4" w:space="0" w:color="auto"/>
            </w:tcBorders>
            <w:vAlign w:val="center"/>
          </w:tcPr>
          <w:p w:rsidR="003C57C0" w:rsidRPr="003C57C0" w:rsidRDefault="003C57C0" w:rsidP="003C57C0">
            <w:pPr>
              <w:rPr>
                <w:bCs/>
                <w:iCs/>
                <w:sz w:val="22"/>
                <w:szCs w:val="22"/>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3C57C0" w:rsidRPr="003C57C0" w:rsidRDefault="003C57C0" w:rsidP="003C57C0">
            <w:pPr>
              <w:rPr>
                <w:bCs/>
                <w:iCs/>
                <w:sz w:val="22"/>
                <w:szCs w:val="22"/>
                <w:lang w:val="uk-UA"/>
              </w:rPr>
            </w:pPr>
          </w:p>
        </w:tc>
      </w:tr>
    </w:tbl>
    <w:p w:rsidR="003C57C0" w:rsidRPr="003C57C0" w:rsidRDefault="003C57C0" w:rsidP="003C57C0">
      <w:pPr>
        <w:tabs>
          <w:tab w:val="left" w:pos="851"/>
        </w:tabs>
        <w:ind w:firstLine="567"/>
        <w:jc w:val="both"/>
        <w:rPr>
          <w:spacing w:val="-4"/>
          <w:szCs w:val="28"/>
          <w:lang w:val="uk-UA"/>
        </w:rPr>
      </w:pPr>
    </w:p>
    <w:p w:rsidR="003C57C0" w:rsidRPr="003C57C0" w:rsidRDefault="003C57C0" w:rsidP="003C57C0">
      <w:pPr>
        <w:ind w:firstLine="709"/>
        <w:jc w:val="center"/>
        <w:rPr>
          <w:b/>
          <w:spacing w:val="6"/>
          <w:szCs w:val="28"/>
          <w:lang w:val="uk-UA"/>
        </w:rPr>
      </w:pPr>
      <w:r w:rsidRPr="003C57C0">
        <w:rPr>
          <w:b/>
          <w:szCs w:val="28"/>
          <w:lang w:val="uk-UA"/>
        </w:rPr>
        <w:t xml:space="preserve">Відповідність оцінок за </w:t>
      </w:r>
      <w:r w:rsidRPr="003C57C0">
        <w:rPr>
          <w:b/>
          <w:spacing w:val="6"/>
          <w:szCs w:val="28"/>
          <w:lang w:val="uk-UA"/>
        </w:rPr>
        <w:t xml:space="preserve">200 бальною шкалою, </w:t>
      </w:r>
    </w:p>
    <w:p w:rsidR="003C57C0" w:rsidRPr="003C57C0" w:rsidRDefault="003C57C0" w:rsidP="003C57C0">
      <w:pPr>
        <w:ind w:firstLine="709"/>
        <w:jc w:val="center"/>
        <w:rPr>
          <w:b/>
          <w:szCs w:val="28"/>
          <w:lang w:val="uk-UA"/>
        </w:rPr>
      </w:pPr>
      <w:r w:rsidRPr="003C57C0">
        <w:rPr>
          <w:b/>
          <w:spacing w:val="6"/>
          <w:szCs w:val="28"/>
          <w:lang w:val="uk-UA"/>
        </w:rPr>
        <w:t>чотирибальною (націонал</w:t>
      </w:r>
      <w:r w:rsidRPr="003C57C0">
        <w:rPr>
          <w:b/>
          <w:spacing w:val="6"/>
          <w:szCs w:val="28"/>
          <w:lang w:val="uk-UA"/>
        </w:rPr>
        <w:t>ь</w:t>
      </w:r>
      <w:r w:rsidRPr="003C57C0">
        <w:rPr>
          <w:b/>
          <w:spacing w:val="6"/>
          <w:szCs w:val="28"/>
          <w:lang w:val="uk-UA"/>
        </w:rPr>
        <w:t>ною) шкалою та шкалою ЕСТS</w:t>
      </w:r>
    </w:p>
    <w:tbl>
      <w:tblPr>
        <w:tblW w:w="9855" w:type="dxa"/>
        <w:jc w:val="center"/>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268"/>
        <w:gridCol w:w="4925"/>
      </w:tblGrid>
      <w:tr w:rsidR="003C57C0" w:rsidRPr="003C57C0" w:rsidTr="003C57C0">
        <w:trPr>
          <w:jc w:val="center"/>
        </w:trPr>
        <w:tc>
          <w:tcPr>
            <w:tcW w:w="2662" w:type="dxa"/>
          </w:tcPr>
          <w:p w:rsidR="003C57C0" w:rsidRPr="003C57C0" w:rsidRDefault="003C57C0" w:rsidP="003C57C0">
            <w:pPr>
              <w:jc w:val="center"/>
              <w:rPr>
                <w:sz w:val="22"/>
                <w:szCs w:val="22"/>
                <w:lang w:val="uk-UA"/>
              </w:rPr>
            </w:pPr>
            <w:r w:rsidRPr="003C57C0">
              <w:rPr>
                <w:sz w:val="22"/>
                <w:szCs w:val="22"/>
                <w:lang w:val="uk-UA"/>
              </w:rPr>
              <w:t xml:space="preserve">Оцінка </w:t>
            </w:r>
          </w:p>
          <w:p w:rsidR="003C57C0" w:rsidRPr="003C57C0" w:rsidRDefault="003C57C0" w:rsidP="003C57C0">
            <w:pPr>
              <w:jc w:val="center"/>
              <w:rPr>
                <w:sz w:val="22"/>
                <w:szCs w:val="22"/>
                <w:lang w:val="uk-UA"/>
              </w:rPr>
            </w:pPr>
            <w:r w:rsidRPr="003C57C0">
              <w:rPr>
                <w:sz w:val="22"/>
                <w:szCs w:val="22"/>
                <w:lang w:val="uk-UA"/>
              </w:rPr>
              <w:lastRenderedPageBreak/>
              <w:t>за 200 бальною шкалою</w:t>
            </w:r>
          </w:p>
        </w:tc>
        <w:tc>
          <w:tcPr>
            <w:tcW w:w="2268" w:type="dxa"/>
          </w:tcPr>
          <w:p w:rsidR="003C57C0" w:rsidRPr="003C57C0" w:rsidRDefault="003C57C0" w:rsidP="003C57C0">
            <w:pPr>
              <w:jc w:val="center"/>
              <w:rPr>
                <w:sz w:val="22"/>
                <w:szCs w:val="22"/>
                <w:lang w:val="uk-UA"/>
              </w:rPr>
            </w:pPr>
            <w:r w:rsidRPr="003C57C0">
              <w:rPr>
                <w:sz w:val="22"/>
                <w:szCs w:val="22"/>
                <w:lang w:val="uk-UA"/>
              </w:rPr>
              <w:lastRenderedPageBreak/>
              <w:t>Оцінка за шк</w:t>
            </w:r>
            <w:r w:rsidRPr="003C57C0">
              <w:rPr>
                <w:sz w:val="22"/>
                <w:szCs w:val="22"/>
                <w:lang w:val="uk-UA"/>
              </w:rPr>
              <w:t>а</w:t>
            </w:r>
            <w:r w:rsidRPr="003C57C0">
              <w:rPr>
                <w:sz w:val="22"/>
                <w:szCs w:val="22"/>
                <w:lang w:val="uk-UA"/>
              </w:rPr>
              <w:t xml:space="preserve">лою </w:t>
            </w:r>
            <w:r w:rsidRPr="003C57C0">
              <w:rPr>
                <w:sz w:val="22"/>
                <w:szCs w:val="22"/>
                <w:lang w:val="uk-UA"/>
              </w:rPr>
              <w:lastRenderedPageBreak/>
              <w:t>ECTS</w:t>
            </w:r>
          </w:p>
        </w:tc>
        <w:tc>
          <w:tcPr>
            <w:tcW w:w="4925" w:type="dxa"/>
          </w:tcPr>
          <w:p w:rsidR="003C57C0" w:rsidRPr="003C57C0" w:rsidRDefault="003C57C0" w:rsidP="003C57C0">
            <w:pPr>
              <w:jc w:val="center"/>
              <w:rPr>
                <w:sz w:val="22"/>
                <w:szCs w:val="22"/>
                <w:lang w:val="uk-UA"/>
              </w:rPr>
            </w:pPr>
            <w:r w:rsidRPr="003C57C0">
              <w:rPr>
                <w:sz w:val="22"/>
                <w:szCs w:val="22"/>
                <w:lang w:val="uk-UA"/>
              </w:rPr>
              <w:lastRenderedPageBreak/>
              <w:t xml:space="preserve">Оцінка за </w:t>
            </w:r>
          </w:p>
          <w:p w:rsidR="003C57C0" w:rsidRPr="003C57C0" w:rsidRDefault="003C57C0" w:rsidP="003C57C0">
            <w:pPr>
              <w:jc w:val="center"/>
              <w:rPr>
                <w:sz w:val="22"/>
                <w:szCs w:val="22"/>
                <w:lang w:val="uk-UA"/>
              </w:rPr>
            </w:pPr>
            <w:r w:rsidRPr="003C57C0">
              <w:rPr>
                <w:spacing w:val="6"/>
                <w:sz w:val="22"/>
                <w:szCs w:val="22"/>
                <w:lang w:val="uk-UA"/>
              </w:rPr>
              <w:lastRenderedPageBreak/>
              <w:t>чотирибальною (національною) шкалою</w:t>
            </w:r>
          </w:p>
        </w:tc>
      </w:tr>
      <w:tr w:rsidR="003C57C0" w:rsidRPr="003C57C0" w:rsidTr="003C57C0">
        <w:trPr>
          <w:jc w:val="center"/>
        </w:trPr>
        <w:tc>
          <w:tcPr>
            <w:tcW w:w="2662" w:type="dxa"/>
          </w:tcPr>
          <w:p w:rsidR="003C57C0" w:rsidRPr="003C57C0" w:rsidRDefault="003C57C0" w:rsidP="003C57C0">
            <w:pPr>
              <w:jc w:val="center"/>
              <w:rPr>
                <w:sz w:val="22"/>
                <w:szCs w:val="22"/>
                <w:lang w:val="uk-UA"/>
              </w:rPr>
            </w:pPr>
            <w:r w:rsidRPr="003C57C0">
              <w:rPr>
                <w:sz w:val="22"/>
                <w:szCs w:val="22"/>
                <w:lang w:val="uk-UA"/>
              </w:rPr>
              <w:lastRenderedPageBreak/>
              <w:t>180–200</w:t>
            </w:r>
          </w:p>
        </w:tc>
        <w:tc>
          <w:tcPr>
            <w:tcW w:w="2268" w:type="dxa"/>
          </w:tcPr>
          <w:p w:rsidR="003C57C0" w:rsidRPr="003C57C0" w:rsidRDefault="003C57C0" w:rsidP="003C57C0">
            <w:pPr>
              <w:jc w:val="center"/>
              <w:rPr>
                <w:sz w:val="22"/>
                <w:szCs w:val="22"/>
                <w:lang w:val="uk-UA"/>
              </w:rPr>
            </w:pPr>
            <w:r w:rsidRPr="003C57C0">
              <w:rPr>
                <w:sz w:val="22"/>
                <w:szCs w:val="22"/>
                <w:lang w:val="uk-UA"/>
              </w:rPr>
              <w:t>А</w:t>
            </w:r>
          </w:p>
        </w:tc>
        <w:tc>
          <w:tcPr>
            <w:tcW w:w="4925" w:type="dxa"/>
          </w:tcPr>
          <w:p w:rsidR="003C57C0" w:rsidRPr="003C57C0" w:rsidRDefault="003C57C0" w:rsidP="003C57C0">
            <w:pPr>
              <w:jc w:val="center"/>
              <w:rPr>
                <w:sz w:val="22"/>
                <w:szCs w:val="22"/>
                <w:lang w:val="uk-UA"/>
              </w:rPr>
            </w:pPr>
            <w:r w:rsidRPr="003C57C0">
              <w:rPr>
                <w:sz w:val="22"/>
                <w:szCs w:val="22"/>
                <w:lang w:val="uk-UA"/>
              </w:rPr>
              <w:t>Відмінно</w:t>
            </w:r>
          </w:p>
        </w:tc>
      </w:tr>
      <w:tr w:rsidR="003C57C0" w:rsidRPr="003C57C0" w:rsidTr="003C57C0">
        <w:trPr>
          <w:jc w:val="center"/>
        </w:trPr>
        <w:tc>
          <w:tcPr>
            <w:tcW w:w="2662" w:type="dxa"/>
          </w:tcPr>
          <w:p w:rsidR="003C57C0" w:rsidRPr="003C57C0" w:rsidRDefault="003C57C0" w:rsidP="003C57C0">
            <w:pPr>
              <w:jc w:val="center"/>
              <w:rPr>
                <w:sz w:val="22"/>
                <w:szCs w:val="22"/>
                <w:lang w:val="uk-UA"/>
              </w:rPr>
            </w:pPr>
            <w:r w:rsidRPr="003C57C0">
              <w:rPr>
                <w:sz w:val="22"/>
                <w:szCs w:val="22"/>
                <w:lang w:val="uk-UA"/>
              </w:rPr>
              <w:t>160–179</w:t>
            </w:r>
          </w:p>
        </w:tc>
        <w:tc>
          <w:tcPr>
            <w:tcW w:w="2268" w:type="dxa"/>
          </w:tcPr>
          <w:p w:rsidR="003C57C0" w:rsidRPr="003C57C0" w:rsidRDefault="003C57C0" w:rsidP="003C57C0">
            <w:pPr>
              <w:jc w:val="center"/>
              <w:rPr>
                <w:sz w:val="22"/>
                <w:szCs w:val="22"/>
                <w:lang w:val="uk-UA"/>
              </w:rPr>
            </w:pPr>
            <w:r w:rsidRPr="003C57C0">
              <w:rPr>
                <w:sz w:val="22"/>
                <w:szCs w:val="22"/>
                <w:lang w:val="uk-UA"/>
              </w:rPr>
              <w:t>В</w:t>
            </w:r>
          </w:p>
        </w:tc>
        <w:tc>
          <w:tcPr>
            <w:tcW w:w="4925" w:type="dxa"/>
          </w:tcPr>
          <w:p w:rsidR="003C57C0" w:rsidRPr="003C57C0" w:rsidRDefault="003C57C0" w:rsidP="003C57C0">
            <w:pPr>
              <w:jc w:val="center"/>
              <w:rPr>
                <w:sz w:val="22"/>
                <w:szCs w:val="22"/>
                <w:lang w:val="uk-UA"/>
              </w:rPr>
            </w:pPr>
            <w:r w:rsidRPr="003C57C0">
              <w:rPr>
                <w:sz w:val="22"/>
                <w:szCs w:val="22"/>
                <w:lang w:val="uk-UA"/>
              </w:rPr>
              <w:t>Добре</w:t>
            </w:r>
          </w:p>
        </w:tc>
      </w:tr>
      <w:tr w:rsidR="003C57C0" w:rsidRPr="003C57C0" w:rsidTr="003C57C0">
        <w:trPr>
          <w:jc w:val="center"/>
        </w:trPr>
        <w:tc>
          <w:tcPr>
            <w:tcW w:w="2662" w:type="dxa"/>
          </w:tcPr>
          <w:p w:rsidR="003C57C0" w:rsidRPr="003C57C0" w:rsidRDefault="003C57C0" w:rsidP="003C57C0">
            <w:pPr>
              <w:jc w:val="center"/>
              <w:rPr>
                <w:sz w:val="22"/>
                <w:szCs w:val="22"/>
                <w:lang w:val="uk-UA"/>
              </w:rPr>
            </w:pPr>
            <w:r w:rsidRPr="003C57C0">
              <w:rPr>
                <w:sz w:val="22"/>
                <w:szCs w:val="22"/>
                <w:lang w:val="uk-UA"/>
              </w:rPr>
              <w:t>150–159</w:t>
            </w:r>
          </w:p>
        </w:tc>
        <w:tc>
          <w:tcPr>
            <w:tcW w:w="2268" w:type="dxa"/>
          </w:tcPr>
          <w:p w:rsidR="003C57C0" w:rsidRPr="003C57C0" w:rsidRDefault="003C57C0" w:rsidP="003C57C0">
            <w:pPr>
              <w:jc w:val="center"/>
              <w:rPr>
                <w:sz w:val="22"/>
                <w:szCs w:val="22"/>
                <w:lang w:val="uk-UA"/>
              </w:rPr>
            </w:pPr>
            <w:r w:rsidRPr="003C57C0">
              <w:rPr>
                <w:sz w:val="22"/>
                <w:szCs w:val="22"/>
                <w:lang w:val="uk-UA"/>
              </w:rPr>
              <w:t>С</w:t>
            </w:r>
          </w:p>
        </w:tc>
        <w:tc>
          <w:tcPr>
            <w:tcW w:w="4925" w:type="dxa"/>
          </w:tcPr>
          <w:p w:rsidR="003C57C0" w:rsidRPr="003C57C0" w:rsidRDefault="003C57C0" w:rsidP="003C57C0">
            <w:pPr>
              <w:jc w:val="center"/>
              <w:rPr>
                <w:sz w:val="22"/>
                <w:szCs w:val="22"/>
                <w:lang w:val="uk-UA"/>
              </w:rPr>
            </w:pPr>
            <w:r w:rsidRPr="003C57C0">
              <w:rPr>
                <w:sz w:val="22"/>
                <w:szCs w:val="22"/>
                <w:lang w:val="uk-UA"/>
              </w:rPr>
              <w:t>Добре</w:t>
            </w:r>
          </w:p>
        </w:tc>
      </w:tr>
      <w:tr w:rsidR="003C57C0" w:rsidRPr="003C57C0" w:rsidTr="003C57C0">
        <w:trPr>
          <w:jc w:val="center"/>
        </w:trPr>
        <w:tc>
          <w:tcPr>
            <w:tcW w:w="2662" w:type="dxa"/>
          </w:tcPr>
          <w:p w:rsidR="003C57C0" w:rsidRPr="003C57C0" w:rsidRDefault="003C57C0" w:rsidP="003C57C0">
            <w:pPr>
              <w:jc w:val="center"/>
              <w:rPr>
                <w:sz w:val="22"/>
                <w:szCs w:val="22"/>
                <w:lang w:val="uk-UA"/>
              </w:rPr>
            </w:pPr>
            <w:r w:rsidRPr="003C57C0">
              <w:rPr>
                <w:sz w:val="22"/>
                <w:szCs w:val="22"/>
                <w:lang w:val="uk-UA"/>
              </w:rPr>
              <w:t>130–149</w:t>
            </w:r>
          </w:p>
        </w:tc>
        <w:tc>
          <w:tcPr>
            <w:tcW w:w="2268" w:type="dxa"/>
          </w:tcPr>
          <w:p w:rsidR="003C57C0" w:rsidRPr="003C57C0" w:rsidRDefault="003C57C0" w:rsidP="003C57C0">
            <w:pPr>
              <w:jc w:val="center"/>
              <w:rPr>
                <w:sz w:val="22"/>
                <w:szCs w:val="22"/>
                <w:lang w:val="uk-UA"/>
              </w:rPr>
            </w:pPr>
            <w:r w:rsidRPr="003C57C0">
              <w:rPr>
                <w:sz w:val="22"/>
                <w:szCs w:val="22"/>
                <w:lang w:val="uk-UA"/>
              </w:rPr>
              <w:t>D</w:t>
            </w:r>
          </w:p>
        </w:tc>
        <w:tc>
          <w:tcPr>
            <w:tcW w:w="4925" w:type="dxa"/>
          </w:tcPr>
          <w:p w:rsidR="003C57C0" w:rsidRPr="003C57C0" w:rsidRDefault="003C57C0" w:rsidP="003C57C0">
            <w:pPr>
              <w:jc w:val="center"/>
              <w:rPr>
                <w:sz w:val="22"/>
                <w:szCs w:val="22"/>
                <w:lang w:val="uk-UA"/>
              </w:rPr>
            </w:pPr>
            <w:r w:rsidRPr="003C57C0">
              <w:rPr>
                <w:sz w:val="22"/>
                <w:szCs w:val="22"/>
                <w:lang w:val="uk-UA"/>
              </w:rPr>
              <w:t>Задовільно</w:t>
            </w:r>
          </w:p>
        </w:tc>
      </w:tr>
      <w:tr w:rsidR="003C57C0" w:rsidRPr="003C57C0" w:rsidTr="003C57C0">
        <w:trPr>
          <w:jc w:val="center"/>
        </w:trPr>
        <w:tc>
          <w:tcPr>
            <w:tcW w:w="2662" w:type="dxa"/>
          </w:tcPr>
          <w:p w:rsidR="003C57C0" w:rsidRPr="003C57C0" w:rsidRDefault="003C57C0" w:rsidP="003C57C0">
            <w:pPr>
              <w:jc w:val="center"/>
              <w:rPr>
                <w:sz w:val="22"/>
                <w:szCs w:val="22"/>
                <w:lang w:val="uk-UA"/>
              </w:rPr>
            </w:pPr>
            <w:r w:rsidRPr="003C57C0">
              <w:rPr>
                <w:sz w:val="22"/>
                <w:szCs w:val="22"/>
                <w:lang w:val="uk-UA"/>
              </w:rPr>
              <w:t>120–129</w:t>
            </w:r>
          </w:p>
        </w:tc>
        <w:tc>
          <w:tcPr>
            <w:tcW w:w="2268" w:type="dxa"/>
          </w:tcPr>
          <w:p w:rsidR="003C57C0" w:rsidRPr="003C57C0" w:rsidRDefault="003C57C0" w:rsidP="003C57C0">
            <w:pPr>
              <w:jc w:val="center"/>
              <w:rPr>
                <w:sz w:val="22"/>
                <w:szCs w:val="22"/>
                <w:lang w:val="uk-UA"/>
              </w:rPr>
            </w:pPr>
            <w:r w:rsidRPr="003C57C0">
              <w:rPr>
                <w:sz w:val="22"/>
                <w:szCs w:val="22"/>
                <w:lang w:val="uk-UA"/>
              </w:rPr>
              <w:t>E</w:t>
            </w:r>
          </w:p>
        </w:tc>
        <w:tc>
          <w:tcPr>
            <w:tcW w:w="4925" w:type="dxa"/>
          </w:tcPr>
          <w:p w:rsidR="003C57C0" w:rsidRPr="003C57C0" w:rsidRDefault="003C57C0" w:rsidP="003C57C0">
            <w:pPr>
              <w:jc w:val="center"/>
              <w:rPr>
                <w:sz w:val="22"/>
                <w:szCs w:val="22"/>
                <w:lang w:val="uk-UA"/>
              </w:rPr>
            </w:pPr>
            <w:r w:rsidRPr="003C57C0">
              <w:rPr>
                <w:sz w:val="22"/>
                <w:szCs w:val="22"/>
                <w:lang w:val="uk-UA"/>
              </w:rPr>
              <w:t xml:space="preserve">Задовільно </w:t>
            </w:r>
          </w:p>
        </w:tc>
      </w:tr>
      <w:tr w:rsidR="003C57C0" w:rsidRPr="003C57C0" w:rsidTr="003C57C0">
        <w:trPr>
          <w:jc w:val="center"/>
        </w:trPr>
        <w:tc>
          <w:tcPr>
            <w:tcW w:w="2662" w:type="dxa"/>
          </w:tcPr>
          <w:p w:rsidR="003C57C0" w:rsidRPr="003C57C0" w:rsidRDefault="003C57C0" w:rsidP="003C57C0">
            <w:pPr>
              <w:jc w:val="center"/>
              <w:rPr>
                <w:sz w:val="22"/>
                <w:szCs w:val="22"/>
                <w:lang w:val="uk-UA"/>
              </w:rPr>
            </w:pPr>
            <w:r w:rsidRPr="003C57C0">
              <w:rPr>
                <w:sz w:val="22"/>
                <w:szCs w:val="22"/>
                <w:lang w:val="uk-UA"/>
              </w:rPr>
              <w:t>Менше 120</w:t>
            </w:r>
          </w:p>
        </w:tc>
        <w:tc>
          <w:tcPr>
            <w:tcW w:w="2268" w:type="dxa"/>
          </w:tcPr>
          <w:p w:rsidR="003C57C0" w:rsidRPr="003C57C0" w:rsidRDefault="003C57C0" w:rsidP="003C57C0">
            <w:pPr>
              <w:jc w:val="center"/>
              <w:rPr>
                <w:sz w:val="22"/>
                <w:szCs w:val="22"/>
                <w:lang w:val="uk-UA"/>
              </w:rPr>
            </w:pPr>
            <w:r w:rsidRPr="003C57C0">
              <w:rPr>
                <w:sz w:val="22"/>
                <w:szCs w:val="22"/>
                <w:lang w:val="uk-UA"/>
              </w:rPr>
              <w:t>F, Fx</w:t>
            </w:r>
          </w:p>
        </w:tc>
        <w:tc>
          <w:tcPr>
            <w:tcW w:w="4925" w:type="dxa"/>
          </w:tcPr>
          <w:p w:rsidR="003C57C0" w:rsidRPr="003C57C0" w:rsidRDefault="003C57C0" w:rsidP="003C57C0">
            <w:pPr>
              <w:jc w:val="center"/>
              <w:rPr>
                <w:sz w:val="22"/>
                <w:szCs w:val="22"/>
                <w:lang w:val="uk-UA"/>
              </w:rPr>
            </w:pPr>
            <w:r w:rsidRPr="003C57C0">
              <w:rPr>
                <w:sz w:val="22"/>
                <w:szCs w:val="22"/>
                <w:lang w:val="uk-UA"/>
              </w:rPr>
              <w:t>Незадовільно</w:t>
            </w:r>
          </w:p>
        </w:tc>
      </w:tr>
    </w:tbl>
    <w:p w:rsidR="003C57C0" w:rsidRPr="003C57C0" w:rsidRDefault="003C57C0" w:rsidP="003C57C0">
      <w:pPr>
        <w:shd w:val="clear" w:color="auto" w:fill="FFFFFF"/>
        <w:ind w:firstLine="567"/>
        <w:jc w:val="center"/>
        <w:rPr>
          <w:b/>
          <w:szCs w:val="28"/>
          <w:lang w:val="uk-UA"/>
        </w:rPr>
      </w:pPr>
    </w:p>
    <w:p w:rsidR="003C57C0" w:rsidRPr="003C57C0" w:rsidRDefault="003C57C0" w:rsidP="003C57C0">
      <w:pPr>
        <w:shd w:val="clear" w:color="auto" w:fill="FFFFFF"/>
        <w:ind w:firstLine="567"/>
        <w:jc w:val="center"/>
        <w:rPr>
          <w:b/>
          <w:szCs w:val="28"/>
          <w:lang w:val="uk-UA"/>
        </w:rPr>
      </w:pPr>
      <w:r w:rsidRPr="003C57C0">
        <w:rPr>
          <w:b/>
          <w:szCs w:val="28"/>
          <w:lang w:val="uk-UA"/>
        </w:rPr>
        <w:t>15. Методичне забезпечення</w:t>
      </w:r>
    </w:p>
    <w:p w:rsidR="003C57C0" w:rsidRPr="003C57C0" w:rsidRDefault="003C57C0" w:rsidP="003C57C0">
      <w:pPr>
        <w:pStyle w:val="2"/>
        <w:numPr>
          <w:ilvl w:val="0"/>
          <w:numId w:val="27"/>
        </w:numPr>
        <w:shd w:val="clear" w:color="auto" w:fill="FFFFFF"/>
        <w:tabs>
          <w:tab w:val="left" w:pos="426"/>
        </w:tabs>
        <w:suppressAutoHyphens/>
        <w:spacing w:before="0" w:after="0"/>
        <w:ind w:left="0" w:firstLine="0"/>
        <w:rPr>
          <w:rFonts w:ascii="Times New Roman" w:hAnsi="Times New Roman"/>
          <w:b w:val="0"/>
          <w:i w:val="0"/>
          <w:iCs w:val="0"/>
          <w:lang w:val="uk-UA"/>
        </w:rPr>
      </w:pPr>
      <w:r w:rsidRPr="003C57C0">
        <w:rPr>
          <w:rFonts w:ascii="Times New Roman" w:hAnsi="Times New Roman"/>
          <w:b w:val="0"/>
          <w:i w:val="0"/>
          <w:iCs w:val="0"/>
          <w:lang w:val="uk-UA"/>
        </w:rPr>
        <w:t>Програма навчальної дисципліни.</w:t>
      </w:r>
    </w:p>
    <w:p w:rsidR="003C57C0" w:rsidRPr="003C57C0" w:rsidRDefault="003C57C0" w:rsidP="003C57C0">
      <w:pPr>
        <w:numPr>
          <w:ilvl w:val="0"/>
          <w:numId w:val="27"/>
        </w:numPr>
        <w:tabs>
          <w:tab w:val="left" w:pos="426"/>
        </w:tabs>
        <w:suppressAutoHyphens/>
        <w:ind w:left="0" w:firstLine="0"/>
        <w:jc w:val="both"/>
        <w:rPr>
          <w:szCs w:val="28"/>
          <w:lang w:val="uk-UA"/>
        </w:rPr>
      </w:pPr>
      <w:r w:rsidRPr="003C57C0">
        <w:rPr>
          <w:szCs w:val="28"/>
          <w:lang w:val="uk-UA"/>
        </w:rPr>
        <w:t>Силабус навчальної дисципліни.</w:t>
      </w:r>
    </w:p>
    <w:p w:rsidR="003C57C0" w:rsidRPr="003C57C0" w:rsidRDefault="003C57C0" w:rsidP="003C57C0">
      <w:pPr>
        <w:numPr>
          <w:ilvl w:val="0"/>
          <w:numId w:val="27"/>
        </w:numPr>
        <w:tabs>
          <w:tab w:val="left" w:pos="426"/>
        </w:tabs>
        <w:suppressAutoHyphens/>
        <w:ind w:left="0" w:firstLine="0"/>
        <w:jc w:val="both"/>
        <w:rPr>
          <w:szCs w:val="28"/>
          <w:lang w:val="uk-UA"/>
        </w:rPr>
      </w:pPr>
      <w:r w:rsidRPr="003C57C0">
        <w:rPr>
          <w:szCs w:val="28"/>
          <w:lang w:val="uk-UA"/>
        </w:rPr>
        <w:t>Плани самостійної роботи студентів.</w:t>
      </w:r>
    </w:p>
    <w:p w:rsidR="003C57C0" w:rsidRPr="003C57C0" w:rsidRDefault="003C57C0" w:rsidP="003C57C0">
      <w:pPr>
        <w:numPr>
          <w:ilvl w:val="0"/>
          <w:numId w:val="27"/>
        </w:numPr>
        <w:tabs>
          <w:tab w:val="left" w:pos="426"/>
        </w:tabs>
        <w:suppressAutoHyphens/>
        <w:ind w:left="0" w:firstLine="0"/>
        <w:jc w:val="both"/>
        <w:rPr>
          <w:szCs w:val="28"/>
          <w:lang w:val="uk-UA"/>
        </w:rPr>
      </w:pPr>
      <w:r w:rsidRPr="003C57C0">
        <w:rPr>
          <w:szCs w:val="28"/>
          <w:lang w:val="uk-UA"/>
        </w:rPr>
        <w:t>Методичні розробки для викладача.</w:t>
      </w:r>
    </w:p>
    <w:p w:rsidR="003C57C0" w:rsidRPr="003C57C0" w:rsidRDefault="003C57C0" w:rsidP="003C57C0">
      <w:pPr>
        <w:numPr>
          <w:ilvl w:val="0"/>
          <w:numId w:val="27"/>
        </w:numPr>
        <w:tabs>
          <w:tab w:val="left" w:pos="426"/>
        </w:tabs>
        <w:suppressAutoHyphens/>
        <w:ind w:left="0" w:firstLine="0"/>
        <w:jc w:val="both"/>
        <w:rPr>
          <w:szCs w:val="28"/>
          <w:lang w:val="uk-UA"/>
        </w:rPr>
      </w:pPr>
      <w:r w:rsidRPr="003C57C0">
        <w:rPr>
          <w:szCs w:val="28"/>
          <w:lang w:val="uk-UA"/>
        </w:rPr>
        <w:t>Методичні вказівки до практичних занять для студентів.</w:t>
      </w:r>
    </w:p>
    <w:p w:rsidR="003C57C0" w:rsidRPr="003C57C0" w:rsidRDefault="003C57C0" w:rsidP="003C57C0">
      <w:pPr>
        <w:numPr>
          <w:ilvl w:val="0"/>
          <w:numId w:val="27"/>
        </w:numPr>
        <w:tabs>
          <w:tab w:val="left" w:pos="426"/>
        </w:tabs>
        <w:suppressAutoHyphens/>
        <w:ind w:left="0" w:firstLine="0"/>
        <w:jc w:val="both"/>
        <w:rPr>
          <w:szCs w:val="28"/>
          <w:lang w:val="uk-UA"/>
        </w:rPr>
      </w:pPr>
      <w:r w:rsidRPr="003C57C0">
        <w:rPr>
          <w:szCs w:val="28"/>
          <w:lang w:val="uk-UA"/>
        </w:rPr>
        <w:t>Методичні матеріали, що забезпечують самостійну роботу студентів.</w:t>
      </w:r>
    </w:p>
    <w:p w:rsidR="003C57C0" w:rsidRPr="003C57C0" w:rsidRDefault="003C57C0" w:rsidP="003C57C0">
      <w:pPr>
        <w:numPr>
          <w:ilvl w:val="0"/>
          <w:numId w:val="27"/>
        </w:numPr>
        <w:tabs>
          <w:tab w:val="left" w:pos="426"/>
        </w:tabs>
        <w:suppressAutoHyphens/>
        <w:ind w:left="0" w:firstLine="0"/>
        <w:jc w:val="both"/>
        <w:rPr>
          <w:szCs w:val="28"/>
          <w:lang w:val="uk-UA"/>
        </w:rPr>
      </w:pPr>
      <w:r w:rsidRPr="003C57C0">
        <w:rPr>
          <w:szCs w:val="28"/>
          <w:lang w:val="uk-UA"/>
        </w:rPr>
        <w:t>Питання та завдання до контролю засвоєння розділу.</w:t>
      </w:r>
    </w:p>
    <w:p w:rsidR="007A76FD" w:rsidRPr="003C57C0" w:rsidRDefault="003C57C0" w:rsidP="003C57C0">
      <w:pPr>
        <w:rPr>
          <w:b/>
          <w:szCs w:val="28"/>
          <w:lang w:val="uk-UA"/>
        </w:rPr>
      </w:pPr>
      <w:r w:rsidRPr="003C57C0">
        <w:rPr>
          <w:szCs w:val="28"/>
          <w:lang w:val="uk-UA"/>
        </w:rPr>
        <w:t>Перелік питань до диференційованого заліку.</w:t>
      </w:r>
    </w:p>
    <w:p w:rsidR="009205D4" w:rsidRPr="003C57C0" w:rsidRDefault="009205D4" w:rsidP="003C57C0">
      <w:pPr>
        <w:shd w:val="clear" w:color="auto" w:fill="FFFFFF"/>
        <w:rPr>
          <w:b/>
          <w:sz w:val="24"/>
          <w:lang w:val="uk-UA"/>
        </w:rPr>
      </w:pPr>
    </w:p>
    <w:p w:rsidR="00B6332B" w:rsidRPr="003C57C0" w:rsidRDefault="00B6332B" w:rsidP="00B6332B">
      <w:pPr>
        <w:shd w:val="clear" w:color="auto" w:fill="FFFFFF"/>
        <w:jc w:val="center"/>
        <w:rPr>
          <w:b/>
          <w:bCs/>
          <w:spacing w:val="-6"/>
          <w:lang w:val="uk-UA"/>
        </w:rPr>
      </w:pPr>
      <w:r w:rsidRPr="003C57C0">
        <w:rPr>
          <w:b/>
          <w:lang w:val="uk-UA"/>
        </w:rPr>
        <w:t>1</w:t>
      </w:r>
      <w:r w:rsidR="003C57C0" w:rsidRPr="003C57C0">
        <w:rPr>
          <w:b/>
          <w:lang w:val="uk-UA"/>
        </w:rPr>
        <w:t>6</w:t>
      </w:r>
      <w:r w:rsidRPr="003C57C0">
        <w:rPr>
          <w:b/>
          <w:lang w:val="uk-UA"/>
        </w:rPr>
        <w:t>. Рекомендована література</w:t>
      </w:r>
    </w:p>
    <w:p w:rsidR="003C57C0" w:rsidRPr="003C57C0" w:rsidRDefault="003C57C0" w:rsidP="003C57C0">
      <w:pPr>
        <w:shd w:val="clear" w:color="auto" w:fill="FFFFFF"/>
        <w:ind w:firstLine="709"/>
        <w:jc w:val="center"/>
        <w:rPr>
          <w:b/>
          <w:bCs/>
          <w:spacing w:val="-6"/>
          <w:szCs w:val="28"/>
          <w:lang w:val="uk-UA"/>
        </w:rPr>
      </w:pPr>
    </w:p>
    <w:p w:rsidR="00607C95" w:rsidRPr="003C57C0" w:rsidRDefault="003C57C0" w:rsidP="003C57C0">
      <w:pPr>
        <w:shd w:val="clear" w:color="auto" w:fill="FFFFFF"/>
        <w:ind w:firstLine="709"/>
        <w:jc w:val="center"/>
        <w:rPr>
          <w:b/>
          <w:bCs/>
          <w:spacing w:val="-6"/>
          <w:szCs w:val="28"/>
          <w:lang w:val="uk-UA"/>
        </w:rPr>
      </w:pPr>
      <w:r w:rsidRPr="003C57C0">
        <w:rPr>
          <w:b/>
        </w:rPr>
        <w:t>Основна література</w:t>
      </w:r>
    </w:p>
    <w:p w:rsidR="00803527" w:rsidRPr="003C57C0" w:rsidRDefault="003C57C0" w:rsidP="000E3B98">
      <w:pPr>
        <w:autoSpaceDE w:val="0"/>
        <w:autoSpaceDN w:val="0"/>
        <w:adjustRightInd w:val="0"/>
        <w:ind w:firstLine="708"/>
        <w:jc w:val="both"/>
        <w:rPr>
          <w:szCs w:val="28"/>
          <w:lang w:val="uk-UA" w:eastAsia="uk-UA"/>
        </w:rPr>
      </w:pPr>
      <w:r w:rsidRPr="003C57C0">
        <w:rPr>
          <w:lang w:val="uk-UA"/>
        </w:rPr>
        <w:t>1</w:t>
      </w:r>
      <w:r w:rsidR="00DF35CA" w:rsidRPr="003C57C0">
        <w:t>.</w:t>
      </w:r>
      <w:r w:rsidR="00607C95" w:rsidRPr="003C57C0">
        <w:t xml:space="preserve"> Баклицький І. О. Психологія праці : </w:t>
      </w:r>
      <w:proofErr w:type="gramStart"/>
      <w:r w:rsidR="00607C95" w:rsidRPr="003C57C0">
        <w:t>п</w:t>
      </w:r>
      <w:proofErr w:type="gramEnd"/>
      <w:r w:rsidR="00607C95" w:rsidRPr="003C57C0">
        <w:t>ідруч. / І. О. Баклицький. –2-ге вид</w:t>
      </w:r>
      <w:proofErr w:type="gramStart"/>
      <w:r w:rsidR="00607C95" w:rsidRPr="003C57C0">
        <w:t xml:space="preserve">., </w:t>
      </w:r>
      <w:proofErr w:type="gramEnd"/>
      <w:r w:rsidR="00607C95" w:rsidRPr="003C57C0">
        <w:t>переробл. і допов. – К.</w:t>
      </w:r>
      <w:proofErr w:type="gramStart"/>
      <w:r w:rsidR="00607C95" w:rsidRPr="003C57C0">
        <w:t xml:space="preserve"> :</w:t>
      </w:r>
      <w:proofErr w:type="gramEnd"/>
      <w:r w:rsidR="00607C95" w:rsidRPr="003C57C0">
        <w:t xml:space="preserve"> Знання, 2008. – 655 с.</w:t>
      </w:r>
    </w:p>
    <w:p w:rsidR="0004313E" w:rsidRPr="003C57C0" w:rsidRDefault="003C57C0" w:rsidP="000E3B98">
      <w:pPr>
        <w:autoSpaceDE w:val="0"/>
        <w:autoSpaceDN w:val="0"/>
        <w:adjustRightInd w:val="0"/>
        <w:ind w:firstLine="708"/>
        <w:jc w:val="both"/>
        <w:rPr>
          <w:szCs w:val="28"/>
          <w:lang w:val="uk-UA" w:eastAsia="uk-UA"/>
        </w:rPr>
      </w:pPr>
      <w:r w:rsidRPr="003C57C0">
        <w:rPr>
          <w:lang w:val="uk-UA"/>
        </w:rPr>
        <w:t>2</w:t>
      </w:r>
      <w:r w:rsidR="00DF35CA" w:rsidRPr="003C57C0">
        <w:t>.</w:t>
      </w:r>
      <w:r w:rsidR="00607C95" w:rsidRPr="003C57C0">
        <w:t xml:space="preserve"> Карпенко Г. В. Психологія праці та вибі</w:t>
      </w:r>
      <w:proofErr w:type="gramStart"/>
      <w:r w:rsidR="00607C95" w:rsidRPr="003C57C0">
        <w:t>р</w:t>
      </w:r>
      <w:proofErr w:type="gramEnd"/>
      <w:r w:rsidR="00607C95" w:rsidRPr="003C57C0">
        <w:t xml:space="preserve"> професії : навч.-</w:t>
      </w:r>
      <w:r w:rsidR="00607C95" w:rsidRPr="003C57C0">
        <w:rPr>
          <w:lang w:val="uk-UA"/>
        </w:rPr>
        <w:t xml:space="preserve"> </w:t>
      </w:r>
      <w:r w:rsidR="00607C95" w:rsidRPr="003C57C0">
        <w:t>метод.</w:t>
      </w:r>
      <w:r w:rsidR="00607C95" w:rsidRPr="003C57C0">
        <w:rPr>
          <w:lang w:val="uk-UA"/>
        </w:rPr>
        <w:t xml:space="preserve"> </w:t>
      </w:r>
      <w:r w:rsidR="00607C95" w:rsidRPr="003C57C0">
        <w:t>посіб. /</w:t>
      </w:r>
      <w:r w:rsidR="00607C95" w:rsidRPr="003C57C0">
        <w:rPr>
          <w:lang w:val="uk-UA"/>
        </w:rPr>
        <w:t xml:space="preserve">  </w:t>
      </w:r>
      <w:r w:rsidR="000E3B98" w:rsidRPr="003C57C0">
        <w:rPr>
          <w:lang w:val="uk-UA"/>
        </w:rPr>
        <w:t xml:space="preserve"> </w:t>
      </w:r>
      <w:r w:rsidR="00607C95" w:rsidRPr="003C57C0">
        <w:t xml:space="preserve"> Г. В. Карпенко. – Суми</w:t>
      </w:r>
      <w:proofErr w:type="gramStart"/>
      <w:r w:rsidR="00607C95" w:rsidRPr="003C57C0">
        <w:t xml:space="preserve"> :</w:t>
      </w:r>
      <w:proofErr w:type="gramEnd"/>
      <w:r w:rsidR="00607C95" w:rsidRPr="003C57C0">
        <w:t xml:space="preserve"> Унів. кн., 2008. – 167 с.</w:t>
      </w:r>
      <w:r w:rsidR="00B6332B" w:rsidRPr="003C57C0">
        <w:t xml:space="preserve"> </w:t>
      </w:r>
    </w:p>
    <w:p w:rsidR="00607C95" w:rsidRPr="003C57C0" w:rsidRDefault="003C57C0" w:rsidP="000E3B98">
      <w:pPr>
        <w:autoSpaceDE w:val="0"/>
        <w:autoSpaceDN w:val="0"/>
        <w:adjustRightInd w:val="0"/>
        <w:ind w:firstLine="708"/>
        <w:jc w:val="both"/>
        <w:rPr>
          <w:szCs w:val="28"/>
          <w:lang w:val="uk-UA" w:eastAsia="uk-UA"/>
        </w:rPr>
      </w:pPr>
      <w:r w:rsidRPr="003C57C0">
        <w:rPr>
          <w:lang w:val="uk-UA"/>
        </w:rPr>
        <w:t>3</w:t>
      </w:r>
      <w:r w:rsidR="00DF35CA" w:rsidRPr="003C57C0">
        <w:rPr>
          <w:lang w:val="uk-UA"/>
        </w:rPr>
        <w:t>.</w:t>
      </w:r>
      <w:r w:rsidR="00607C95" w:rsidRPr="003C57C0">
        <w:rPr>
          <w:szCs w:val="28"/>
          <w:lang w:val="uk-UA" w:eastAsia="uk-UA"/>
        </w:rPr>
        <w:t xml:space="preserve"> Методи психодіагностики в системі профвідбору : метод. посіб. /</w:t>
      </w:r>
    </w:p>
    <w:p w:rsidR="00607C95" w:rsidRPr="003C57C0" w:rsidRDefault="00607C95" w:rsidP="000E3B98">
      <w:pPr>
        <w:jc w:val="both"/>
        <w:rPr>
          <w:szCs w:val="28"/>
          <w:lang w:val="uk-UA" w:eastAsia="uk-UA"/>
        </w:rPr>
      </w:pPr>
      <w:r w:rsidRPr="003C57C0">
        <w:rPr>
          <w:szCs w:val="28"/>
          <w:lang w:val="uk-UA" w:eastAsia="uk-UA"/>
        </w:rPr>
        <w:t>[авт.-уклад. В. В. Синявський та ін.]. – К. : ДЦЗ, 2006. – 241 с.</w:t>
      </w:r>
    </w:p>
    <w:p w:rsidR="0004313E" w:rsidRPr="003C57C0" w:rsidRDefault="003C57C0" w:rsidP="009D43DF">
      <w:pPr>
        <w:autoSpaceDE w:val="0"/>
        <w:autoSpaceDN w:val="0"/>
        <w:adjustRightInd w:val="0"/>
        <w:ind w:firstLine="708"/>
        <w:jc w:val="both"/>
        <w:rPr>
          <w:szCs w:val="28"/>
          <w:lang w:val="uk-UA" w:eastAsia="uk-UA"/>
        </w:rPr>
      </w:pPr>
      <w:r w:rsidRPr="003C57C0">
        <w:rPr>
          <w:szCs w:val="28"/>
          <w:lang w:val="uk-UA" w:eastAsia="uk-UA"/>
        </w:rPr>
        <w:t>4</w:t>
      </w:r>
      <w:r w:rsidR="00DF35CA" w:rsidRPr="003C57C0">
        <w:rPr>
          <w:szCs w:val="28"/>
          <w:lang w:val="uk-UA" w:eastAsia="uk-UA"/>
        </w:rPr>
        <w:t>.</w:t>
      </w:r>
      <w:r w:rsidR="00A22CD8" w:rsidRPr="003C57C0">
        <w:rPr>
          <w:szCs w:val="28"/>
          <w:lang w:val="uk-UA" w:eastAsia="uk-UA"/>
        </w:rPr>
        <w:t xml:space="preserve"> Носкова О. Г. Психология труда : учеб. пособие [для студ. высш.учеб. завед.] / О. Г. Носкова. – М. : Академия, 2004. – 384 с.</w:t>
      </w:r>
    </w:p>
    <w:p w:rsidR="00A22CD8" w:rsidRPr="003C57C0" w:rsidRDefault="003C57C0" w:rsidP="009D43DF">
      <w:pPr>
        <w:autoSpaceDE w:val="0"/>
        <w:autoSpaceDN w:val="0"/>
        <w:adjustRightInd w:val="0"/>
        <w:ind w:firstLine="708"/>
        <w:jc w:val="both"/>
        <w:rPr>
          <w:szCs w:val="28"/>
          <w:lang w:val="uk-UA" w:eastAsia="uk-UA"/>
        </w:rPr>
      </w:pPr>
      <w:r w:rsidRPr="003C57C0">
        <w:rPr>
          <w:szCs w:val="28"/>
          <w:lang w:val="uk-UA" w:eastAsia="uk-UA"/>
        </w:rPr>
        <w:t>5</w:t>
      </w:r>
      <w:r w:rsidR="00DF35CA" w:rsidRPr="003C57C0">
        <w:rPr>
          <w:szCs w:val="28"/>
          <w:lang w:val="uk-UA" w:eastAsia="uk-UA"/>
        </w:rPr>
        <w:t>.</w:t>
      </w:r>
      <w:r w:rsidR="00A22CD8" w:rsidRPr="003C57C0">
        <w:rPr>
          <w:szCs w:val="28"/>
          <w:lang w:val="uk-UA" w:eastAsia="uk-UA"/>
        </w:rPr>
        <w:t xml:space="preserve"> Романова Е. С. 99 популярных профессий: психологический анализ и</w:t>
      </w:r>
    </w:p>
    <w:p w:rsidR="0004313E" w:rsidRPr="003C57C0" w:rsidRDefault="00A22CD8" w:rsidP="009D43DF">
      <w:pPr>
        <w:jc w:val="both"/>
        <w:rPr>
          <w:szCs w:val="28"/>
          <w:lang w:val="uk-UA" w:eastAsia="uk-UA"/>
        </w:rPr>
      </w:pPr>
      <w:r w:rsidRPr="003C57C0">
        <w:rPr>
          <w:szCs w:val="28"/>
          <w:lang w:val="uk-UA" w:eastAsia="uk-UA"/>
        </w:rPr>
        <w:t>профессиограммы / Е. С. Романова. – СПб. : Питер, 2008. – 460 с.</w:t>
      </w:r>
    </w:p>
    <w:p w:rsidR="0076704D" w:rsidRPr="003C57C0" w:rsidRDefault="003C57C0" w:rsidP="009D43DF">
      <w:pPr>
        <w:autoSpaceDE w:val="0"/>
        <w:autoSpaceDN w:val="0"/>
        <w:adjustRightInd w:val="0"/>
        <w:ind w:firstLine="708"/>
        <w:jc w:val="both"/>
        <w:rPr>
          <w:szCs w:val="28"/>
          <w:lang w:val="uk-UA" w:eastAsia="uk-UA"/>
        </w:rPr>
      </w:pPr>
      <w:r w:rsidRPr="003C57C0">
        <w:rPr>
          <w:szCs w:val="28"/>
          <w:lang w:val="uk-UA" w:eastAsia="uk-UA"/>
        </w:rPr>
        <w:t>6</w:t>
      </w:r>
      <w:r w:rsidR="00DF35CA" w:rsidRPr="003C57C0">
        <w:rPr>
          <w:szCs w:val="28"/>
          <w:lang w:val="uk-UA" w:eastAsia="uk-UA"/>
        </w:rPr>
        <w:t>.</w:t>
      </w:r>
      <w:r w:rsidR="00A22CD8" w:rsidRPr="003C57C0">
        <w:rPr>
          <w:szCs w:val="28"/>
          <w:lang w:val="uk-UA" w:eastAsia="uk-UA"/>
        </w:rPr>
        <w:t xml:space="preserve"> Щербакова І. М. Психодіагностика професійного самовизначення</w:t>
      </w:r>
      <w:r w:rsidR="000E3B98" w:rsidRPr="003C57C0">
        <w:rPr>
          <w:szCs w:val="28"/>
          <w:lang w:val="uk-UA" w:eastAsia="uk-UA"/>
        </w:rPr>
        <w:t xml:space="preserve"> </w:t>
      </w:r>
      <w:r w:rsidR="00A22CD8" w:rsidRPr="003C57C0">
        <w:rPr>
          <w:szCs w:val="28"/>
          <w:lang w:val="uk-UA" w:eastAsia="uk-UA"/>
        </w:rPr>
        <w:t>особистості : навч.-метод. посіб. / І. М. Щербакова, Г. А. Стадник. –</w:t>
      </w:r>
      <w:r w:rsidR="000E3B98" w:rsidRPr="003C57C0">
        <w:rPr>
          <w:szCs w:val="28"/>
          <w:lang w:val="uk-UA" w:eastAsia="uk-UA"/>
        </w:rPr>
        <w:t xml:space="preserve"> </w:t>
      </w:r>
      <w:r w:rsidR="00A22CD8" w:rsidRPr="003C57C0">
        <w:rPr>
          <w:szCs w:val="28"/>
          <w:lang w:val="uk-UA" w:eastAsia="uk-UA"/>
        </w:rPr>
        <w:t xml:space="preserve">Суми : </w:t>
      </w:r>
      <w:r w:rsidR="000E3B98" w:rsidRPr="003C57C0">
        <w:rPr>
          <w:szCs w:val="28"/>
          <w:lang w:val="uk-UA" w:eastAsia="uk-UA"/>
        </w:rPr>
        <w:t xml:space="preserve">         </w:t>
      </w:r>
      <w:r w:rsidR="00A22CD8" w:rsidRPr="003C57C0">
        <w:rPr>
          <w:szCs w:val="28"/>
          <w:lang w:val="uk-UA" w:eastAsia="uk-UA"/>
        </w:rPr>
        <w:t>Вид-во СумДПУ імені А. С. Макаренка, 2012. – 324 с.</w:t>
      </w:r>
      <w:r w:rsidR="0076704D" w:rsidRPr="003C57C0">
        <w:rPr>
          <w:szCs w:val="28"/>
          <w:lang w:val="uk-UA" w:eastAsia="uk-UA"/>
        </w:rPr>
        <w:t> </w:t>
      </w:r>
    </w:p>
    <w:p w:rsidR="0004313E" w:rsidRPr="003C57C0" w:rsidRDefault="003C57C0" w:rsidP="009D43DF">
      <w:pPr>
        <w:autoSpaceDE w:val="0"/>
        <w:autoSpaceDN w:val="0"/>
        <w:adjustRightInd w:val="0"/>
        <w:ind w:firstLine="708"/>
        <w:jc w:val="both"/>
        <w:rPr>
          <w:szCs w:val="28"/>
          <w:lang w:val="uk-UA" w:eastAsia="uk-UA"/>
        </w:rPr>
      </w:pPr>
      <w:r w:rsidRPr="003C57C0">
        <w:rPr>
          <w:szCs w:val="28"/>
          <w:lang w:val="uk-UA" w:eastAsia="uk-UA"/>
        </w:rPr>
        <w:t>7</w:t>
      </w:r>
      <w:r w:rsidR="00DF35CA" w:rsidRPr="003C57C0">
        <w:rPr>
          <w:szCs w:val="28"/>
          <w:lang w:val="uk-UA" w:eastAsia="uk-UA"/>
        </w:rPr>
        <w:t>.</w:t>
      </w:r>
      <w:r w:rsidR="000E3B98" w:rsidRPr="003C57C0">
        <w:rPr>
          <w:szCs w:val="28"/>
          <w:lang w:val="uk-UA" w:eastAsia="uk-UA"/>
        </w:rPr>
        <w:t xml:space="preserve"> Моргун В. Ф. Кваліфікаційні наукові роботи з психології : метод. поради студ. / В. Ф. Моргун, Л. С. Москаленко // Практична психологія та соціальна робота. – 2004. – № 7. – С. 57–61.</w:t>
      </w:r>
    </w:p>
    <w:p w:rsidR="0004313E" w:rsidRPr="003C57C0" w:rsidRDefault="003C57C0" w:rsidP="009D43DF">
      <w:pPr>
        <w:ind w:firstLine="709"/>
        <w:jc w:val="both"/>
        <w:rPr>
          <w:szCs w:val="28"/>
          <w:lang w:val="uk-UA" w:eastAsia="uk-UA"/>
        </w:rPr>
      </w:pPr>
      <w:r w:rsidRPr="003C57C0">
        <w:rPr>
          <w:szCs w:val="28"/>
          <w:lang w:val="uk-UA" w:eastAsia="uk-UA"/>
        </w:rPr>
        <w:t>8</w:t>
      </w:r>
      <w:r w:rsidR="00DF35CA" w:rsidRPr="003C57C0">
        <w:rPr>
          <w:szCs w:val="28"/>
          <w:lang w:val="uk-UA" w:eastAsia="uk-UA"/>
        </w:rPr>
        <w:t>.</w:t>
      </w:r>
      <w:r w:rsidR="000E3B98" w:rsidRPr="003C57C0">
        <w:rPr>
          <w:szCs w:val="28"/>
          <w:lang w:val="uk-UA" w:eastAsia="uk-UA"/>
        </w:rPr>
        <w:t xml:space="preserve"> Райгородский Д. Я. Практическая психодиагностика. Методики и тесты. — Самара: Издательский дом "Бахрах", 1998.</w:t>
      </w:r>
      <w:r w:rsidR="0004313E" w:rsidRPr="003C57C0">
        <w:rPr>
          <w:szCs w:val="28"/>
          <w:lang w:val="uk-UA" w:eastAsia="uk-UA"/>
        </w:rPr>
        <w:t xml:space="preserve"> </w:t>
      </w:r>
    </w:p>
    <w:p w:rsidR="0004313E" w:rsidRPr="003C57C0" w:rsidRDefault="003C57C0" w:rsidP="009D43DF">
      <w:pPr>
        <w:ind w:firstLine="720"/>
        <w:jc w:val="both"/>
        <w:rPr>
          <w:szCs w:val="28"/>
          <w:lang w:val="uk-UA" w:eastAsia="uk-UA"/>
        </w:rPr>
      </w:pPr>
      <w:r w:rsidRPr="003C57C0">
        <w:rPr>
          <w:szCs w:val="28"/>
          <w:lang w:val="uk-UA" w:eastAsia="uk-UA"/>
        </w:rPr>
        <w:t>9</w:t>
      </w:r>
      <w:r w:rsidR="00DF35CA" w:rsidRPr="003C57C0">
        <w:rPr>
          <w:szCs w:val="28"/>
          <w:lang w:val="uk-UA" w:eastAsia="uk-UA"/>
        </w:rPr>
        <w:t>.</w:t>
      </w:r>
      <w:r w:rsidR="000E3B98" w:rsidRPr="003C57C0">
        <w:rPr>
          <w:szCs w:val="28"/>
          <w:lang w:val="uk-UA" w:eastAsia="uk-UA"/>
        </w:rPr>
        <w:t xml:space="preserve"> Робочая книга практического психолога: технология эффективной профессиональной деятельности. — М.: Издательский дом "Красная площадь", 1996.</w:t>
      </w:r>
      <w:r w:rsidR="0004313E" w:rsidRPr="003C57C0">
        <w:rPr>
          <w:szCs w:val="28"/>
          <w:lang w:val="uk-UA" w:eastAsia="uk-UA"/>
        </w:rPr>
        <w:t xml:space="preserve"> </w:t>
      </w:r>
    </w:p>
    <w:p w:rsidR="000E3B98" w:rsidRPr="003C57C0" w:rsidRDefault="003C57C0" w:rsidP="009D43DF">
      <w:pPr>
        <w:autoSpaceDE w:val="0"/>
        <w:autoSpaceDN w:val="0"/>
        <w:adjustRightInd w:val="0"/>
        <w:ind w:firstLine="708"/>
        <w:jc w:val="both"/>
        <w:rPr>
          <w:szCs w:val="28"/>
          <w:lang w:val="uk-UA" w:eastAsia="uk-UA"/>
        </w:rPr>
      </w:pPr>
      <w:r w:rsidRPr="003C57C0">
        <w:rPr>
          <w:szCs w:val="28"/>
          <w:lang w:val="uk-UA" w:eastAsia="uk-UA"/>
        </w:rPr>
        <w:t>10</w:t>
      </w:r>
      <w:r w:rsidR="00DF35CA" w:rsidRPr="003C57C0">
        <w:rPr>
          <w:szCs w:val="28"/>
          <w:lang w:val="uk-UA" w:eastAsia="uk-UA"/>
        </w:rPr>
        <w:t>.</w:t>
      </w:r>
      <w:r w:rsidR="000E3B98" w:rsidRPr="003C57C0">
        <w:rPr>
          <w:szCs w:val="28"/>
          <w:lang w:val="uk-UA" w:eastAsia="uk-UA"/>
        </w:rPr>
        <w:t xml:space="preserve"> Балка В.В. Психологія праці особистості: Навчально-методичний посібник.</w:t>
      </w:r>
    </w:p>
    <w:p w:rsidR="0004313E" w:rsidRPr="003C57C0" w:rsidRDefault="000E3B98" w:rsidP="009D43DF">
      <w:pPr>
        <w:jc w:val="both"/>
        <w:rPr>
          <w:szCs w:val="28"/>
          <w:lang w:val="uk-UA" w:eastAsia="uk-UA"/>
        </w:rPr>
      </w:pPr>
      <w:r w:rsidRPr="003C57C0">
        <w:rPr>
          <w:szCs w:val="28"/>
          <w:lang w:val="uk-UA" w:eastAsia="uk-UA"/>
        </w:rPr>
        <w:t>– К.-Кременчук: П.П Щербатих, 2006. – 76 с.</w:t>
      </w:r>
    </w:p>
    <w:p w:rsidR="000E3B98" w:rsidRPr="003C57C0" w:rsidRDefault="003C57C0" w:rsidP="009D43DF">
      <w:pPr>
        <w:autoSpaceDE w:val="0"/>
        <w:autoSpaceDN w:val="0"/>
        <w:adjustRightInd w:val="0"/>
        <w:ind w:firstLine="708"/>
        <w:jc w:val="both"/>
        <w:rPr>
          <w:szCs w:val="28"/>
          <w:lang w:val="uk-UA" w:eastAsia="uk-UA"/>
        </w:rPr>
      </w:pPr>
      <w:r w:rsidRPr="003C57C0">
        <w:rPr>
          <w:szCs w:val="28"/>
          <w:lang w:val="uk-UA"/>
        </w:rPr>
        <w:t>11</w:t>
      </w:r>
      <w:r w:rsidR="00DF35CA" w:rsidRPr="003C57C0">
        <w:rPr>
          <w:szCs w:val="28"/>
          <w:lang w:val="uk-UA"/>
        </w:rPr>
        <w:t>.</w:t>
      </w:r>
      <w:r w:rsidR="000E3B98" w:rsidRPr="003C57C0">
        <w:rPr>
          <w:szCs w:val="28"/>
          <w:lang w:val="uk-UA" w:eastAsia="uk-UA"/>
        </w:rPr>
        <w:t xml:space="preserve"> Сыманюк Э.Э. Психология профессионально обусловленных кризисов /</w:t>
      </w:r>
    </w:p>
    <w:p w:rsidR="0004313E" w:rsidRPr="003C57C0" w:rsidRDefault="000E3B98" w:rsidP="009D43DF">
      <w:pPr>
        <w:autoSpaceDE w:val="0"/>
        <w:autoSpaceDN w:val="0"/>
        <w:adjustRightInd w:val="0"/>
        <w:jc w:val="both"/>
        <w:rPr>
          <w:szCs w:val="28"/>
          <w:lang w:val="uk-UA" w:eastAsia="uk-UA"/>
        </w:rPr>
      </w:pPr>
      <w:r w:rsidRPr="003C57C0">
        <w:rPr>
          <w:szCs w:val="28"/>
          <w:lang w:val="uk-UA" w:eastAsia="uk-UA"/>
        </w:rPr>
        <w:lastRenderedPageBreak/>
        <w:t>Сыманюк. – М.: Изд-во Московского</w:t>
      </w:r>
      <w:r w:rsidR="009D43DF" w:rsidRPr="003C57C0">
        <w:rPr>
          <w:szCs w:val="28"/>
          <w:lang w:val="uk-UA" w:eastAsia="uk-UA"/>
        </w:rPr>
        <w:t xml:space="preserve"> психолого-педагогического инс-</w:t>
      </w:r>
      <w:r w:rsidRPr="003C57C0">
        <w:rPr>
          <w:szCs w:val="28"/>
          <w:lang w:val="uk-UA" w:eastAsia="uk-UA"/>
        </w:rPr>
        <w:t>та;</w:t>
      </w:r>
      <w:r w:rsidR="009D43DF" w:rsidRPr="003C57C0">
        <w:rPr>
          <w:szCs w:val="28"/>
          <w:lang w:val="uk-UA" w:eastAsia="uk-UA"/>
        </w:rPr>
        <w:t xml:space="preserve">             </w:t>
      </w:r>
      <w:r w:rsidRPr="003C57C0">
        <w:rPr>
          <w:szCs w:val="28"/>
          <w:lang w:val="uk-UA" w:eastAsia="uk-UA"/>
        </w:rPr>
        <w:t>Воронеж: изд-во НПО “МОДЭК”, 2004. – 320 с</w:t>
      </w:r>
    </w:p>
    <w:p w:rsidR="00E73384" w:rsidRPr="003C57C0" w:rsidRDefault="00DF35CA" w:rsidP="009D43DF">
      <w:pPr>
        <w:ind w:firstLine="720"/>
        <w:jc w:val="both"/>
        <w:rPr>
          <w:szCs w:val="28"/>
          <w:lang w:val="uk-UA"/>
        </w:rPr>
      </w:pPr>
      <w:r w:rsidRPr="003C57C0">
        <w:rPr>
          <w:szCs w:val="28"/>
          <w:lang w:val="uk-UA"/>
        </w:rPr>
        <w:t>1</w:t>
      </w:r>
      <w:r w:rsidR="003C57C0" w:rsidRPr="003C57C0">
        <w:rPr>
          <w:szCs w:val="28"/>
          <w:lang w:val="uk-UA"/>
        </w:rPr>
        <w:t>2</w:t>
      </w:r>
      <w:r w:rsidRPr="003C57C0">
        <w:rPr>
          <w:szCs w:val="28"/>
          <w:lang w:val="uk-UA"/>
        </w:rPr>
        <w:t>.</w:t>
      </w:r>
      <w:r w:rsidR="009D43DF" w:rsidRPr="003C57C0">
        <w:rPr>
          <w:szCs w:val="28"/>
          <w:lang w:val="uk-UA"/>
        </w:rPr>
        <w:t xml:space="preserve"> </w:t>
      </w:r>
      <w:r w:rsidR="00E73384" w:rsidRPr="003C57C0">
        <w:rPr>
          <w:szCs w:val="28"/>
          <w:lang w:val="uk-UA"/>
        </w:rPr>
        <w:t>Психічне здоров’я особистості у кризовому суспільстві / збірник тез II Всеукраїнської науково-практичної конференції (20 жовтня 2017</w:t>
      </w:r>
      <w:r w:rsidRPr="003C57C0">
        <w:rPr>
          <w:szCs w:val="28"/>
          <w:lang w:val="uk-UA"/>
        </w:rPr>
        <w:t xml:space="preserve"> року) / упор. </w:t>
      </w:r>
      <w:r w:rsidR="009D43DF" w:rsidRPr="003C57C0">
        <w:rPr>
          <w:szCs w:val="28"/>
          <w:lang w:val="uk-UA"/>
        </w:rPr>
        <w:t xml:space="preserve">            </w:t>
      </w:r>
      <w:r w:rsidRPr="003C57C0">
        <w:rPr>
          <w:szCs w:val="28"/>
          <w:lang w:val="uk-UA"/>
        </w:rPr>
        <w:t xml:space="preserve">Н. М. Бамбурак. </w:t>
      </w:r>
      <w:r w:rsidR="00E73384" w:rsidRPr="003C57C0">
        <w:rPr>
          <w:szCs w:val="28"/>
          <w:lang w:val="uk-UA"/>
        </w:rPr>
        <w:t xml:space="preserve"> Львів: Львівський державний уніве</w:t>
      </w:r>
      <w:r w:rsidRPr="003C57C0">
        <w:rPr>
          <w:szCs w:val="28"/>
          <w:lang w:val="uk-UA"/>
        </w:rPr>
        <w:t xml:space="preserve">рситет внутрішніх справ, 2017. </w:t>
      </w:r>
      <w:r w:rsidR="00E73384" w:rsidRPr="003C57C0">
        <w:rPr>
          <w:szCs w:val="28"/>
          <w:lang w:val="uk-UA"/>
        </w:rPr>
        <w:t xml:space="preserve"> 400 с.</w:t>
      </w:r>
    </w:p>
    <w:p w:rsidR="00E73384" w:rsidRPr="003C57C0" w:rsidRDefault="00DF35CA" w:rsidP="009D43DF">
      <w:pPr>
        <w:ind w:firstLine="720"/>
        <w:jc w:val="both"/>
        <w:rPr>
          <w:szCs w:val="28"/>
          <w:lang w:val="uk-UA"/>
        </w:rPr>
      </w:pPr>
      <w:r w:rsidRPr="003C57C0">
        <w:rPr>
          <w:szCs w:val="28"/>
          <w:lang w:val="uk-UA"/>
        </w:rPr>
        <w:t>1</w:t>
      </w:r>
      <w:r w:rsidR="003C57C0" w:rsidRPr="003C57C0">
        <w:rPr>
          <w:szCs w:val="28"/>
          <w:lang w:val="uk-UA"/>
        </w:rPr>
        <w:t>3</w:t>
      </w:r>
      <w:r w:rsidRPr="003C57C0">
        <w:rPr>
          <w:szCs w:val="28"/>
          <w:lang w:val="uk-UA"/>
        </w:rPr>
        <w:t>.</w:t>
      </w:r>
      <w:r w:rsidR="009D43DF" w:rsidRPr="003C57C0">
        <w:rPr>
          <w:szCs w:val="28"/>
          <w:lang w:val="uk-UA"/>
        </w:rPr>
        <w:t xml:space="preserve"> </w:t>
      </w:r>
      <w:r w:rsidR="00E73384" w:rsidRPr="003C57C0">
        <w:rPr>
          <w:szCs w:val="28"/>
          <w:lang w:val="uk-UA"/>
        </w:rPr>
        <w:t xml:space="preserve">Психологія здоров’я людини / За </w:t>
      </w:r>
      <w:r w:rsidRPr="003C57C0">
        <w:rPr>
          <w:szCs w:val="28"/>
          <w:lang w:val="uk-UA"/>
        </w:rPr>
        <w:t xml:space="preserve">ред. І. Я. Коцана.– Луцьк: РВВ </w:t>
      </w:r>
      <w:r w:rsidR="00E73384" w:rsidRPr="003C57C0">
        <w:rPr>
          <w:szCs w:val="28"/>
          <w:lang w:val="uk-UA"/>
        </w:rPr>
        <w:t>Вежа‖ Волин. нац.</w:t>
      </w:r>
      <w:r w:rsidRPr="003C57C0">
        <w:rPr>
          <w:szCs w:val="28"/>
          <w:lang w:val="uk-UA"/>
        </w:rPr>
        <w:t xml:space="preserve"> ун-ту ім. Лесі Українки, 2011.</w:t>
      </w:r>
      <w:r w:rsidR="00E73384" w:rsidRPr="003C57C0">
        <w:rPr>
          <w:szCs w:val="28"/>
          <w:lang w:val="uk-UA"/>
        </w:rPr>
        <w:t xml:space="preserve"> 430 с.</w:t>
      </w:r>
    </w:p>
    <w:p w:rsidR="003C57C0" w:rsidRPr="003C57C0" w:rsidRDefault="003C57C0" w:rsidP="003C57C0">
      <w:pPr>
        <w:shd w:val="clear" w:color="auto" w:fill="FFFFFF"/>
        <w:tabs>
          <w:tab w:val="left" w:pos="0"/>
          <w:tab w:val="left" w:pos="360"/>
          <w:tab w:val="left" w:pos="993"/>
        </w:tabs>
        <w:ind w:left="644"/>
        <w:jc w:val="center"/>
        <w:rPr>
          <w:b/>
          <w:bCs/>
          <w:spacing w:val="-6"/>
          <w:lang w:val="uk-UA"/>
        </w:rPr>
      </w:pPr>
      <w:r w:rsidRPr="003C57C0">
        <w:rPr>
          <w:b/>
          <w:bCs/>
          <w:spacing w:val="-6"/>
          <w:lang w:val="uk-UA"/>
        </w:rPr>
        <w:t>Допоміжна література</w:t>
      </w:r>
    </w:p>
    <w:p w:rsidR="003C57C0" w:rsidRPr="003C57C0" w:rsidRDefault="003C57C0" w:rsidP="003C57C0">
      <w:pPr>
        <w:tabs>
          <w:tab w:val="left" w:pos="284"/>
          <w:tab w:val="left" w:pos="851"/>
        </w:tabs>
        <w:ind w:firstLine="720"/>
        <w:jc w:val="both"/>
        <w:rPr>
          <w:bCs/>
          <w:szCs w:val="28"/>
          <w:lang w:val="uk-UA"/>
        </w:rPr>
      </w:pPr>
      <w:r w:rsidRPr="003C57C0">
        <w:rPr>
          <w:bCs/>
          <w:szCs w:val="28"/>
          <w:lang w:val="uk-UA"/>
        </w:rPr>
        <w:t>1. Гігієна праці: підручник /За ред.: Ю.І. Кундієва, О.П. Яворовського. — К. : ВСВ "Медицина", 2011.  904 с</w:t>
      </w:r>
    </w:p>
    <w:p w:rsidR="003C57C0" w:rsidRPr="003C57C0" w:rsidRDefault="003C57C0" w:rsidP="003C57C0">
      <w:pPr>
        <w:numPr>
          <w:ilvl w:val="0"/>
          <w:numId w:val="29"/>
        </w:numPr>
        <w:tabs>
          <w:tab w:val="clear" w:pos="1068"/>
          <w:tab w:val="num" w:pos="720"/>
        </w:tabs>
        <w:suppressAutoHyphens/>
        <w:ind w:left="0" w:firstLine="708"/>
        <w:jc w:val="both"/>
        <w:rPr>
          <w:szCs w:val="28"/>
          <w:lang w:val="uk-UA"/>
        </w:rPr>
      </w:pPr>
      <w:r w:rsidRPr="003C57C0">
        <w:rPr>
          <w:szCs w:val="28"/>
          <w:lang w:val="uk-UA"/>
        </w:rPr>
        <w:t xml:space="preserve">Злобін Ю. А. Кочубей Н. Загальна екологія: навч. посібник. Суми : Університетська книга 2012. -414 с. </w:t>
      </w:r>
    </w:p>
    <w:p w:rsidR="003C57C0" w:rsidRPr="003C57C0" w:rsidRDefault="003C57C0" w:rsidP="003C57C0">
      <w:pPr>
        <w:autoSpaceDE w:val="0"/>
        <w:autoSpaceDN w:val="0"/>
        <w:adjustRightInd w:val="0"/>
        <w:ind w:firstLine="708"/>
        <w:rPr>
          <w:szCs w:val="28"/>
          <w:lang w:val="uk-UA" w:eastAsia="uk-UA"/>
        </w:rPr>
      </w:pPr>
      <w:r w:rsidRPr="003C57C0">
        <w:rPr>
          <w:szCs w:val="28"/>
          <w:lang w:val="uk-UA"/>
        </w:rPr>
        <w:t>3.</w:t>
      </w:r>
      <w:r w:rsidRPr="003C57C0">
        <w:rPr>
          <w:szCs w:val="28"/>
          <w:lang w:val="uk-UA" w:eastAsia="uk-UA"/>
        </w:rPr>
        <w:t xml:space="preserve"> Бурлачук Л. Ф. Введение в проективную психологию.— К.: Ника- Центр, 1997,— 128 с.</w:t>
      </w:r>
    </w:p>
    <w:p w:rsidR="003C57C0" w:rsidRPr="003C57C0" w:rsidRDefault="003C57C0" w:rsidP="003C57C0">
      <w:pPr>
        <w:autoSpaceDE w:val="0"/>
        <w:autoSpaceDN w:val="0"/>
        <w:adjustRightInd w:val="0"/>
        <w:ind w:firstLine="708"/>
        <w:rPr>
          <w:szCs w:val="28"/>
          <w:lang w:val="uk-UA" w:eastAsia="uk-UA"/>
        </w:rPr>
      </w:pPr>
      <w:r w:rsidRPr="003C57C0">
        <w:rPr>
          <w:szCs w:val="28"/>
          <w:lang w:val="uk-UA"/>
        </w:rPr>
        <w:t>4.</w:t>
      </w:r>
      <w:r w:rsidRPr="003C57C0">
        <w:rPr>
          <w:szCs w:val="28"/>
          <w:lang w:val="uk-UA" w:eastAsia="uk-UA"/>
        </w:rPr>
        <w:t xml:space="preserve"> Вилюнас В.К. Психологические механизмы мотивации человека /</w:t>
      </w:r>
    </w:p>
    <w:p w:rsidR="003C57C0" w:rsidRPr="003C57C0" w:rsidRDefault="003C57C0" w:rsidP="003C57C0">
      <w:pPr>
        <w:jc w:val="both"/>
        <w:rPr>
          <w:szCs w:val="28"/>
          <w:lang w:val="uk-UA"/>
        </w:rPr>
      </w:pPr>
      <w:r w:rsidRPr="003C57C0">
        <w:rPr>
          <w:szCs w:val="28"/>
          <w:lang w:val="uk-UA" w:eastAsia="uk-UA"/>
        </w:rPr>
        <w:t>В. К. Вилюнас. – М. : Изд-во МГУ, 1990. – 288 с.</w:t>
      </w:r>
    </w:p>
    <w:p w:rsidR="003C57C0" w:rsidRPr="003C57C0" w:rsidRDefault="003C57C0" w:rsidP="003C57C0">
      <w:pPr>
        <w:autoSpaceDE w:val="0"/>
        <w:autoSpaceDN w:val="0"/>
        <w:adjustRightInd w:val="0"/>
        <w:ind w:firstLine="708"/>
        <w:rPr>
          <w:szCs w:val="28"/>
          <w:lang w:val="uk-UA" w:eastAsia="uk-UA"/>
        </w:rPr>
      </w:pPr>
      <w:r w:rsidRPr="003C57C0">
        <w:rPr>
          <w:szCs w:val="28"/>
          <w:lang w:val="uk-UA"/>
        </w:rPr>
        <w:t>5.</w:t>
      </w:r>
      <w:r w:rsidRPr="003C57C0">
        <w:rPr>
          <w:szCs w:val="28"/>
          <w:lang w:val="uk-UA" w:eastAsia="uk-UA"/>
        </w:rPr>
        <w:t xml:space="preserve"> Бондарчук О.І. Загальна психологія / О.І. Бондарчук, О.Л. Туриніна. –</w:t>
      </w:r>
    </w:p>
    <w:p w:rsidR="003C57C0" w:rsidRPr="003C57C0" w:rsidRDefault="003C57C0" w:rsidP="003C57C0">
      <w:pPr>
        <w:jc w:val="both"/>
        <w:rPr>
          <w:szCs w:val="28"/>
          <w:lang w:val="uk-UA" w:eastAsia="uk-UA"/>
        </w:rPr>
      </w:pPr>
      <w:r w:rsidRPr="003C57C0">
        <w:rPr>
          <w:szCs w:val="28"/>
          <w:lang w:val="uk-UA" w:eastAsia="uk-UA"/>
        </w:rPr>
        <w:t>К. : Логос, 2004. – 140с.</w:t>
      </w:r>
    </w:p>
    <w:p w:rsidR="003C57C0" w:rsidRPr="003C57C0" w:rsidRDefault="003C57C0" w:rsidP="003C57C0">
      <w:pPr>
        <w:pStyle w:val="ac"/>
        <w:shd w:val="clear" w:color="auto" w:fill="FFFFFF"/>
        <w:tabs>
          <w:tab w:val="left" w:pos="0"/>
          <w:tab w:val="left" w:pos="1134"/>
        </w:tabs>
        <w:ind w:left="0" w:firstLine="709"/>
        <w:jc w:val="both"/>
        <w:rPr>
          <w:sz w:val="28"/>
          <w:szCs w:val="28"/>
          <w:lang w:val="ru-RU"/>
        </w:rPr>
      </w:pPr>
      <w:r w:rsidRPr="003C57C0">
        <w:rPr>
          <w:sz w:val="28"/>
          <w:szCs w:val="28"/>
        </w:rPr>
        <w:t>6.</w:t>
      </w:r>
      <w:r w:rsidRPr="003C57C0">
        <w:rPr>
          <w:sz w:val="28"/>
          <w:szCs w:val="28"/>
          <w:lang w:val="ru-RU"/>
        </w:rPr>
        <w:t xml:space="preserve"> </w:t>
      </w:r>
      <w:r w:rsidRPr="003C57C0">
        <w:rPr>
          <w:sz w:val="28"/>
          <w:szCs w:val="28"/>
        </w:rPr>
        <w:t>Закон України №2801-ХІІ від 19.11.1992 р. «Основи законодавства України про охорону здоров'я».</w:t>
      </w:r>
    </w:p>
    <w:p w:rsidR="003C57C0" w:rsidRPr="003C57C0" w:rsidRDefault="003C57C0" w:rsidP="003C57C0">
      <w:pPr>
        <w:pStyle w:val="ac"/>
        <w:shd w:val="clear" w:color="auto" w:fill="FFFFFF"/>
        <w:tabs>
          <w:tab w:val="left" w:pos="0"/>
          <w:tab w:val="left" w:pos="1134"/>
        </w:tabs>
        <w:ind w:left="0" w:firstLine="709"/>
        <w:jc w:val="both"/>
        <w:rPr>
          <w:sz w:val="28"/>
          <w:szCs w:val="28"/>
        </w:rPr>
      </w:pPr>
      <w:r w:rsidRPr="003C57C0">
        <w:rPr>
          <w:sz w:val="28"/>
          <w:szCs w:val="28"/>
          <w:lang w:val="ru-RU"/>
        </w:rPr>
        <w:t>7</w:t>
      </w:r>
      <w:r w:rsidRPr="003C57C0">
        <w:rPr>
          <w:sz w:val="28"/>
          <w:szCs w:val="28"/>
        </w:rPr>
        <w:t>. Закон України №2695-ХІІ від 14.10.1992р «Про охорону праці».</w:t>
      </w:r>
    </w:p>
    <w:p w:rsidR="003C57C0" w:rsidRPr="003C57C0" w:rsidRDefault="003C57C0" w:rsidP="003C57C0">
      <w:pPr>
        <w:ind w:firstLine="708"/>
        <w:jc w:val="both"/>
        <w:rPr>
          <w:szCs w:val="28"/>
          <w:lang w:val="uk-UA" w:eastAsia="uk-UA"/>
        </w:rPr>
      </w:pPr>
      <w:r w:rsidRPr="003C57C0">
        <w:rPr>
          <w:szCs w:val="28"/>
          <w:lang w:val="uk-UA"/>
        </w:rPr>
        <w:t>8</w:t>
      </w:r>
      <w:r w:rsidRPr="003C57C0">
        <w:rPr>
          <w:szCs w:val="28"/>
        </w:rPr>
        <w:t xml:space="preserve">. Наказ МОЗ України та </w:t>
      </w:r>
      <w:r w:rsidRPr="003C57C0">
        <w:rPr>
          <w:bCs/>
          <w:szCs w:val="28"/>
        </w:rPr>
        <w:t>Державного комітету України по нагляду за охороною праці</w:t>
      </w:r>
      <w:r w:rsidRPr="003C57C0">
        <w:rPr>
          <w:szCs w:val="28"/>
        </w:rPr>
        <w:t xml:space="preserve"> №263 / 121 от 23.09.94г. «Про затвердження Переліку робіт, де є потреба у професійному доборі».</w:t>
      </w:r>
    </w:p>
    <w:p w:rsidR="003C57C0" w:rsidRPr="003C57C0" w:rsidRDefault="003C57C0" w:rsidP="003C57C0">
      <w:pPr>
        <w:shd w:val="clear" w:color="auto" w:fill="FFFFFF"/>
        <w:tabs>
          <w:tab w:val="left" w:pos="365"/>
        </w:tabs>
        <w:spacing w:before="14" w:line="226" w:lineRule="exact"/>
        <w:ind w:firstLine="709"/>
        <w:jc w:val="center"/>
        <w:rPr>
          <w:b/>
          <w:lang w:val="uk-UA"/>
        </w:rPr>
      </w:pPr>
      <w:r w:rsidRPr="003C57C0">
        <w:rPr>
          <w:b/>
          <w:lang w:val="uk-UA"/>
        </w:rPr>
        <w:t>Інформаційні ресурси</w:t>
      </w:r>
    </w:p>
    <w:p w:rsidR="003C57C0" w:rsidRPr="003C57C0" w:rsidRDefault="003C57C0" w:rsidP="003C57C0">
      <w:pPr>
        <w:numPr>
          <w:ilvl w:val="0"/>
          <w:numId w:val="30"/>
        </w:numPr>
        <w:shd w:val="clear" w:color="auto" w:fill="FFFFFF"/>
        <w:tabs>
          <w:tab w:val="left" w:pos="-142"/>
          <w:tab w:val="left" w:pos="365"/>
          <w:tab w:val="left" w:pos="709"/>
          <w:tab w:val="left" w:pos="993"/>
        </w:tabs>
        <w:suppressAutoHyphens/>
        <w:spacing w:before="14"/>
        <w:ind w:left="0" w:firstLine="709"/>
        <w:jc w:val="both"/>
        <w:rPr>
          <w:lang w:val="uk-UA"/>
        </w:rPr>
      </w:pPr>
      <w:hyperlink r:id="rId7" w:history="1">
        <w:r w:rsidRPr="003C57C0">
          <w:rPr>
            <w:rStyle w:val="af1"/>
            <w:color w:val="auto"/>
            <w:lang w:val="uk-UA"/>
          </w:rPr>
          <w:t>http://www.osvita.org.ua</w:t>
        </w:r>
      </w:hyperlink>
      <w:r w:rsidRPr="003C57C0">
        <w:rPr>
          <w:lang w:val="uk-UA"/>
        </w:rPr>
        <w:t xml:space="preserve"> </w:t>
      </w:r>
      <w:r w:rsidRPr="003C57C0">
        <w:rPr>
          <w:spacing w:val="-4"/>
          <w:szCs w:val="28"/>
          <w:lang w:val="uk-UA"/>
        </w:rPr>
        <w:t xml:space="preserve">– </w:t>
      </w:r>
      <w:r w:rsidRPr="003C57C0">
        <w:rPr>
          <w:lang w:val="uk-UA"/>
        </w:rPr>
        <w:t xml:space="preserve"> Освітній портал.</w:t>
      </w:r>
    </w:p>
    <w:p w:rsidR="003C57C0" w:rsidRPr="003C57C0" w:rsidRDefault="003C57C0" w:rsidP="003C57C0">
      <w:pPr>
        <w:numPr>
          <w:ilvl w:val="0"/>
          <w:numId w:val="30"/>
        </w:numPr>
        <w:shd w:val="clear" w:color="auto" w:fill="FFFFFF"/>
        <w:tabs>
          <w:tab w:val="left" w:pos="-142"/>
          <w:tab w:val="left" w:pos="365"/>
          <w:tab w:val="left" w:pos="709"/>
          <w:tab w:val="left" w:pos="993"/>
        </w:tabs>
        <w:suppressAutoHyphens/>
        <w:spacing w:before="14"/>
        <w:ind w:left="0" w:firstLine="709"/>
        <w:jc w:val="both"/>
        <w:rPr>
          <w:lang w:val="uk-UA"/>
        </w:rPr>
      </w:pPr>
      <w:hyperlink r:id="rId8" w:history="1">
        <w:r w:rsidRPr="003C57C0">
          <w:rPr>
            <w:rStyle w:val="af1"/>
            <w:color w:val="auto"/>
            <w:lang w:val="uk-UA"/>
          </w:rPr>
          <w:t>http://nbuv.gov.ua</w:t>
        </w:r>
      </w:hyperlink>
      <w:r w:rsidRPr="003C57C0">
        <w:rPr>
          <w:lang w:val="uk-UA"/>
        </w:rPr>
        <w:t xml:space="preserve"> </w:t>
      </w:r>
      <w:r w:rsidRPr="003C57C0">
        <w:rPr>
          <w:spacing w:val="-4"/>
          <w:szCs w:val="28"/>
          <w:lang w:val="uk-UA"/>
        </w:rPr>
        <w:t xml:space="preserve">– </w:t>
      </w:r>
      <w:r w:rsidRPr="003C57C0">
        <w:rPr>
          <w:lang w:val="uk-UA"/>
        </w:rPr>
        <w:t>сайт Національної бібліотеки України імені В. І. Вернадського.</w:t>
      </w:r>
    </w:p>
    <w:p w:rsidR="003C57C0" w:rsidRPr="003C57C0" w:rsidRDefault="003C57C0" w:rsidP="003C57C0">
      <w:pPr>
        <w:shd w:val="clear" w:color="auto" w:fill="FFFFFF"/>
        <w:tabs>
          <w:tab w:val="left" w:pos="-142"/>
          <w:tab w:val="left" w:pos="360"/>
          <w:tab w:val="left" w:pos="709"/>
          <w:tab w:val="left" w:pos="993"/>
        </w:tabs>
        <w:spacing w:before="14"/>
        <w:ind w:firstLine="709"/>
        <w:jc w:val="both"/>
        <w:rPr>
          <w:lang w:val="uk-UA"/>
        </w:rPr>
      </w:pPr>
      <w:r w:rsidRPr="003C57C0">
        <w:rPr>
          <w:lang w:val="uk-UA"/>
        </w:rPr>
        <w:t xml:space="preserve">3. </w:t>
      </w:r>
      <w:hyperlink r:id="rId9" w:history="1">
        <w:r w:rsidRPr="003C57C0">
          <w:rPr>
            <w:rStyle w:val="af1"/>
            <w:color w:val="auto"/>
            <w:lang w:val="uk-UA"/>
          </w:rPr>
          <w:t>http://korolenko.kharkov.com</w:t>
        </w:r>
      </w:hyperlink>
      <w:r w:rsidRPr="003C57C0">
        <w:rPr>
          <w:lang w:val="uk-UA"/>
        </w:rPr>
        <w:t xml:space="preserve"> – сайт Харківської державної наукової бібліотеки імені В. Г. Короленка.</w:t>
      </w:r>
    </w:p>
    <w:p w:rsidR="003C57C0" w:rsidRPr="003C57C0" w:rsidRDefault="003C57C0" w:rsidP="003C57C0">
      <w:pPr>
        <w:shd w:val="clear" w:color="auto" w:fill="FFFFFF"/>
        <w:tabs>
          <w:tab w:val="left" w:pos="-142"/>
          <w:tab w:val="left" w:pos="365"/>
          <w:tab w:val="left" w:pos="709"/>
          <w:tab w:val="left" w:pos="993"/>
        </w:tabs>
        <w:spacing w:before="14"/>
        <w:ind w:firstLine="709"/>
        <w:jc w:val="both"/>
        <w:rPr>
          <w:b/>
          <w:szCs w:val="28"/>
          <w:lang w:val="uk-UA"/>
        </w:rPr>
      </w:pPr>
      <w:r w:rsidRPr="003C57C0">
        <w:rPr>
          <w:lang w:val="uk-UA"/>
        </w:rPr>
        <w:t xml:space="preserve">4. </w:t>
      </w:r>
      <w:hyperlink r:id="rId10" w:history="1">
        <w:r w:rsidRPr="003C57C0">
          <w:rPr>
            <w:rStyle w:val="af1"/>
            <w:color w:val="auto"/>
            <w:lang w:val="uk-UA"/>
          </w:rPr>
          <w:t>http://www.education.gov.ua</w:t>
        </w:r>
      </w:hyperlink>
      <w:r w:rsidRPr="003C57C0">
        <w:rPr>
          <w:lang w:val="uk-UA"/>
        </w:rPr>
        <w:t xml:space="preserve"> – офіційний сайт МОН України. </w:t>
      </w:r>
    </w:p>
    <w:p w:rsidR="00413617" w:rsidRDefault="00413617" w:rsidP="003C57C0">
      <w:pPr>
        <w:shd w:val="clear" w:color="auto" w:fill="FFFFFF"/>
        <w:tabs>
          <w:tab w:val="left" w:pos="365"/>
        </w:tabs>
        <w:spacing w:before="14" w:line="226" w:lineRule="exact"/>
        <w:rPr>
          <w:lang w:val="uk-UA"/>
        </w:rPr>
      </w:pPr>
    </w:p>
    <w:p w:rsidR="00694158" w:rsidRDefault="00694158" w:rsidP="003C57C0">
      <w:pPr>
        <w:shd w:val="clear" w:color="auto" w:fill="FFFFFF"/>
        <w:tabs>
          <w:tab w:val="left" w:pos="365"/>
        </w:tabs>
        <w:spacing w:before="14" w:line="226" w:lineRule="exact"/>
        <w:rPr>
          <w:lang w:val="uk-UA"/>
        </w:rPr>
      </w:pPr>
    </w:p>
    <w:p w:rsidR="00694158" w:rsidRPr="00B13859" w:rsidRDefault="00694158" w:rsidP="00694158">
      <w:pPr>
        <w:shd w:val="clear" w:color="auto" w:fill="FFFFFF"/>
        <w:tabs>
          <w:tab w:val="left" w:pos="365"/>
        </w:tabs>
        <w:spacing w:before="14" w:line="226" w:lineRule="exact"/>
        <w:jc w:val="center"/>
        <w:rPr>
          <w:b/>
          <w:szCs w:val="28"/>
          <w:lang w:val="uk-UA"/>
        </w:rPr>
      </w:pPr>
      <w:r w:rsidRPr="00B13859">
        <w:rPr>
          <w:b/>
          <w:szCs w:val="28"/>
          <w:lang w:val="uk-UA"/>
        </w:rPr>
        <w:t>17.</w:t>
      </w:r>
      <w:r w:rsidRPr="00B13859">
        <w:rPr>
          <w:szCs w:val="28"/>
          <w:lang w:val="uk-UA"/>
        </w:rPr>
        <w:t xml:space="preserve"> </w:t>
      </w:r>
      <w:r w:rsidRPr="00B13859">
        <w:rPr>
          <w:b/>
          <w:szCs w:val="28"/>
          <w:lang w:val="uk-UA"/>
        </w:rPr>
        <w:t>Перелік питань до заліку</w:t>
      </w:r>
    </w:p>
    <w:p w:rsidR="00694158" w:rsidRPr="00B13859" w:rsidRDefault="00694158" w:rsidP="00BF6E79">
      <w:pPr>
        <w:shd w:val="clear" w:color="auto" w:fill="FFFFFF"/>
        <w:tabs>
          <w:tab w:val="left" w:pos="365"/>
        </w:tabs>
        <w:jc w:val="center"/>
        <w:rPr>
          <w:b/>
          <w:szCs w:val="28"/>
          <w:lang w:val="uk-UA"/>
        </w:rPr>
      </w:pPr>
    </w:p>
    <w:p w:rsidR="00D34F41" w:rsidRPr="00B13859" w:rsidRDefault="00C16E12" w:rsidP="00BF6E79">
      <w:pPr>
        <w:shd w:val="clear" w:color="auto" w:fill="FFFFFF"/>
        <w:tabs>
          <w:tab w:val="left" w:pos="365"/>
        </w:tabs>
        <w:jc w:val="both"/>
        <w:rPr>
          <w:lang w:val="uk-UA"/>
        </w:rPr>
      </w:pPr>
      <w:r>
        <w:rPr>
          <w:lang w:val="uk-UA"/>
        </w:rPr>
        <w:t>1.</w:t>
      </w:r>
      <w:r w:rsidR="00B13859" w:rsidRPr="00B13859">
        <w:rPr>
          <w:lang w:val="uk-UA"/>
        </w:rPr>
        <w:t xml:space="preserve"> </w:t>
      </w:r>
      <w:r w:rsidR="00694158" w:rsidRPr="00B13859">
        <w:rPr>
          <w:lang w:val="uk-UA"/>
        </w:rPr>
        <w:t xml:space="preserve">Предмет та основні завдання психології праці. </w:t>
      </w:r>
    </w:p>
    <w:p w:rsidR="00D34F41" w:rsidRPr="00B13859" w:rsidRDefault="00C16E12" w:rsidP="00BF6E79">
      <w:pPr>
        <w:shd w:val="clear" w:color="auto" w:fill="FFFFFF"/>
        <w:tabs>
          <w:tab w:val="left" w:pos="365"/>
        </w:tabs>
        <w:jc w:val="both"/>
        <w:rPr>
          <w:lang w:val="uk-UA"/>
        </w:rPr>
      </w:pPr>
      <w:r>
        <w:rPr>
          <w:lang w:val="uk-UA"/>
        </w:rPr>
        <w:t>2.</w:t>
      </w:r>
      <w:r w:rsidR="00B13859" w:rsidRPr="00B13859">
        <w:rPr>
          <w:lang w:val="uk-UA"/>
        </w:rPr>
        <w:t xml:space="preserve"> </w:t>
      </w:r>
      <w:r w:rsidR="00694158" w:rsidRPr="00B13859">
        <w:rPr>
          <w:lang w:val="uk-UA"/>
        </w:rPr>
        <w:t>Уявлення про працю та її значення у контексті культурно-історичного розвитку суспільства.</w:t>
      </w:r>
    </w:p>
    <w:p w:rsidR="00D34F41" w:rsidRPr="00B13859" w:rsidRDefault="00C16E12" w:rsidP="00BF6E79">
      <w:pPr>
        <w:shd w:val="clear" w:color="auto" w:fill="FFFFFF"/>
        <w:tabs>
          <w:tab w:val="left" w:pos="365"/>
        </w:tabs>
        <w:jc w:val="both"/>
        <w:rPr>
          <w:lang w:val="uk-UA"/>
        </w:rPr>
      </w:pPr>
      <w:r>
        <w:rPr>
          <w:lang w:val="uk-UA"/>
        </w:rPr>
        <w:t>3.</w:t>
      </w:r>
      <w:r w:rsidR="00B13859" w:rsidRPr="00B13859">
        <w:rPr>
          <w:lang w:val="uk-UA"/>
        </w:rPr>
        <w:t xml:space="preserve"> </w:t>
      </w:r>
      <w:r w:rsidR="00694158" w:rsidRPr="00B13859">
        <w:rPr>
          <w:lang w:val="uk-UA"/>
        </w:rPr>
        <w:t xml:space="preserve">Виникнення прикладної психології праці. </w:t>
      </w:r>
    </w:p>
    <w:p w:rsidR="00D34F41" w:rsidRPr="00B13859" w:rsidRDefault="00C16E12" w:rsidP="00BF6E79">
      <w:pPr>
        <w:shd w:val="clear" w:color="auto" w:fill="FFFFFF"/>
        <w:tabs>
          <w:tab w:val="left" w:pos="365"/>
        </w:tabs>
        <w:jc w:val="both"/>
        <w:rPr>
          <w:lang w:val="uk-UA"/>
        </w:rPr>
      </w:pPr>
      <w:r>
        <w:rPr>
          <w:lang w:val="uk-UA"/>
        </w:rPr>
        <w:t>4.</w:t>
      </w:r>
      <w:r w:rsidR="00B13859" w:rsidRPr="00B13859">
        <w:rPr>
          <w:lang w:val="uk-UA"/>
        </w:rPr>
        <w:t xml:space="preserve"> </w:t>
      </w:r>
      <w:r w:rsidR="00694158" w:rsidRPr="00B13859">
        <w:rPr>
          <w:lang w:val="uk-UA"/>
        </w:rPr>
        <w:t xml:space="preserve">Індустріальний період розвитку психології праці. </w:t>
      </w:r>
    </w:p>
    <w:p w:rsidR="00B13859" w:rsidRPr="00B13859" w:rsidRDefault="00C16E12" w:rsidP="00BF6E79">
      <w:pPr>
        <w:shd w:val="clear" w:color="auto" w:fill="FFFFFF"/>
        <w:tabs>
          <w:tab w:val="left" w:pos="365"/>
        </w:tabs>
        <w:jc w:val="both"/>
        <w:rPr>
          <w:lang w:val="uk-UA"/>
        </w:rPr>
      </w:pPr>
      <w:r>
        <w:rPr>
          <w:lang w:val="uk-UA"/>
        </w:rPr>
        <w:t>5.</w:t>
      </w:r>
      <w:r w:rsidR="00B13859" w:rsidRPr="00B13859">
        <w:rPr>
          <w:lang w:val="uk-UA"/>
        </w:rPr>
        <w:t xml:space="preserve"> </w:t>
      </w:r>
      <w:r w:rsidR="00694158" w:rsidRPr="00B13859">
        <w:rPr>
          <w:lang w:val="uk-UA"/>
        </w:rPr>
        <w:t xml:space="preserve">Методологічні основи та принципи проведення досліджень у психології праці. </w:t>
      </w:r>
    </w:p>
    <w:p w:rsidR="00694158" w:rsidRPr="00B13859" w:rsidRDefault="00C16E12" w:rsidP="00BF6E79">
      <w:pPr>
        <w:shd w:val="clear" w:color="auto" w:fill="FFFFFF"/>
        <w:tabs>
          <w:tab w:val="left" w:pos="365"/>
        </w:tabs>
        <w:jc w:val="both"/>
        <w:rPr>
          <w:lang w:val="uk-UA"/>
        </w:rPr>
      </w:pPr>
      <w:r>
        <w:rPr>
          <w:lang w:val="uk-UA"/>
        </w:rPr>
        <w:t>6.</w:t>
      </w:r>
      <w:r w:rsidR="00B13859" w:rsidRPr="00B13859">
        <w:rPr>
          <w:lang w:val="uk-UA"/>
        </w:rPr>
        <w:t xml:space="preserve"> </w:t>
      </w:r>
      <w:r w:rsidR="00694158" w:rsidRPr="00B13859">
        <w:rPr>
          <w:lang w:val="uk-UA"/>
        </w:rPr>
        <w:t>Методи досліджень у психології праці.</w:t>
      </w:r>
    </w:p>
    <w:p w:rsidR="002728D8" w:rsidRPr="00B13859" w:rsidRDefault="00C16E12" w:rsidP="00BF6E79">
      <w:pPr>
        <w:shd w:val="clear" w:color="auto" w:fill="FFFFFF"/>
        <w:tabs>
          <w:tab w:val="left" w:pos="365"/>
        </w:tabs>
        <w:jc w:val="both"/>
        <w:rPr>
          <w:lang w:val="uk-UA"/>
        </w:rPr>
      </w:pPr>
      <w:r>
        <w:rPr>
          <w:lang w:val="uk-UA"/>
        </w:rPr>
        <w:t>7.</w:t>
      </w:r>
      <w:r w:rsidR="00B13859" w:rsidRPr="00B13859">
        <w:rPr>
          <w:lang w:val="uk-UA"/>
        </w:rPr>
        <w:t xml:space="preserve"> </w:t>
      </w:r>
      <w:r w:rsidR="00694158" w:rsidRPr="00B13859">
        <w:rPr>
          <w:lang w:val="uk-UA"/>
        </w:rPr>
        <w:t xml:space="preserve">Кризи професійного становлення. </w:t>
      </w:r>
    </w:p>
    <w:p w:rsidR="002728D8" w:rsidRPr="00B13859" w:rsidRDefault="00C16E12" w:rsidP="00BF6E79">
      <w:pPr>
        <w:shd w:val="clear" w:color="auto" w:fill="FFFFFF"/>
        <w:tabs>
          <w:tab w:val="left" w:pos="365"/>
        </w:tabs>
        <w:jc w:val="both"/>
        <w:rPr>
          <w:lang w:val="uk-UA"/>
        </w:rPr>
      </w:pPr>
      <w:r>
        <w:rPr>
          <w:lang w:val="uk-UA"/>
        </w:rPr>
        <w:t>8.</w:t>
      </w:r>
      <w:r w:rsidR="00B13859" w:rsidRPr="00B13859">
        <w:rPr>
          <w:lang w:val="uk-UA"/>
        </w:rPr>
        <w:t xml:space="preserve"> </w:t>
      </w:r>
      <w:r w:rsidR="00694158" w:rsidRPr="00B13859">
        <w:rPr>
          <w:lang w:val="uk-UA"/>
        </w:rPr>
        <w:t>Проблеми професійних деструкцій та психічного вигорання.</w:t>
      </w:r>
    </w:p>
    <w:p w:rsidR="002728D8" w:rsidRPr="00B13859" w:rsidRDefault="00C16E12" w:rsidP="00BF6E79">
      <w:pPr>
        <w:shd w:val="clear" w:color="auto" w:fill="FFFFFF"/>
        <w:tabs>
          <w:tab w:val="left" w:pos="365"/>
        </w:tabs>
        <w:jc w:val="both"/>
        <w:rPr>
          <w:lang w:val="uk-UA"/>
        </w:rPr>
      </w:pPr>
      <w:r>
        <w:rPr>
          <w:lang w:val="uk-UA"/>
        </w:rPr>
        <w:lastRenderedPageBreak/>
        <w:t>9.</w:t>
      </w:r>
      <w:r w:rsidR="00B13859" w:rsidRPr="00B13859">
        <w:rPr>
          <w:lang w:val="uk-UA"/>
        </w:rPr>
        <w:t xml:space="preserve"> </w:t>
      </w:r>
      <w:r w:rsidR="00694158" w:rsidRPr="00B13859">
        <w:rPr>
          <w:lang w:val="uk-UA"/>
        </w:rPr>
        <w:t>Проблема формування індивідуального стилю трудової діяльності.</w:t>
      </w:r>
    </w:p>
    <w:p w:rsidR="002728D8" w:rsidRPr="00B13859" w:rsidRDefault="00C16E12" w:rsidP="00BF6E79">
      <w:pPr>
        <w:shd w:val="clear" w:color="auto" w:fill="FFFFFF"/>
        <w:tabs>
          <w:tab w:val="left" w:pos="365"/>
        </w:tabs>
        <w:jc w:val="both"/>
        <w:rPr>
          <w:lang w:val="uk-UA"/>
        </w:rPr>
      </w:pPr>
      <w:r>
        <w:rPr>
          <w:lang w:val="uk-UA"/>
        </w:rPr>
        <w:t>10.</w:t>
      </w:r>
      <w:r w:rsidR="00B13859" w:rsidRPr="00B13859">
        <w:rPr>
          <w:lang w:val="uk-UA"/>
        </w:rPr>
        <w:t xml:space="preserve"> </w:t>
      </w:r>
      <w:r w:rsidR="00694158" w:rsidRPr="00B13859">
        <w:rPr>
          <w:lang w:val="uk-UA"/>
        </w:rPr>
        <w:t xml:space="preserve">Розвиток професійної самосвідомості. </w:t>
      </w:r>
    </w:p>
    <w:p w:rsidR="002728D8" w:rsidRPr="00B13859" w:rsidRDefault="00C16E12" w:rsidP="00BF6E79">
      <w:pPr>
        <w:shd w:val="clear" w:color="auto" w:fill="FFFFFF"/>
        <w:tabs>
          <w:tab w:val="left" w:pos="365"/>
        </w:tabs>
        <w:jc w:val="both"/>
        <w:rPr>
          <w:lang w:val="uk-UA"/>
        </w:rPr>
      </w:pPr>
      <w:r>
        <w:rPr>
          <w:lang w:val="uk-UA"/>
        </w:rPr>
        <w:t>11.</w:t>
      </w:r>
      <w:r w:rsidR="00B13859" w:rsidRPr="00B13859">
        <w:rPr>
          <w:lang w:val="uk-UA"/>
        </w:rPr>
        <w:t xml:space="preserve"> </w:t>
      </w:r>
      <w:r w:rsidR="00694158" w:rsidRPr="00B13859">
        <w:rPr>
          <w:lang w:val="uk-UA"/>
        </w:rPr>
        <w:t>Регулятивні процеси в структурі професійної діяльності.</w:t>
      </w:r>
    </w:p>
    <w:p w:rsidR="00694158" w:rsidRPr="00B13859" w:rsidRDefault="00C16E12" w:rsidP="00BF6E79">
      <w:pPr>
        <w:shd w:val="clear" w:color="auto" w:fill="FFFFFF"/>
        <w:tabs>
          <w:tab w:val="left" w:pos="365"/>
        </w:tabs>
        <w:jc w:val="both"/>
        <w:rPr>
          <w:lang w:val="uk-UA"/>
        </w:rPr>
      </w:pPr>
      <w:r>
        <w:rPr>
          <w:lang w:val="uk-UA"/>
        </w:rPr>
        <w:t>12.</w:t>
      </w:r>
      <w:r w:rsidR="00B13859" w:rsidRPr="00B13859">
        <w:rPr>
          <w:lang w:val="uk-UA"/>
        </w:rPr>
        <w:t xml:space="preserve"> </w:t>
      </w:r>
      <w:r w:rsidR="00694158" w:rsidRPr="00B13859">
        <w:rPr>
          <w:lang w:val="uk-UA"/>
        </w:rPr>
        <w:t>Мотивація праці.</w:t>
      </w:r>
    </w:p>
    <w:p w:rsidR="002728D8" w:rsidRPr="00B13859" w:rsidRDefault="00C16E12" w:rsidP="00BF6E79">
      <w:pPr>
        <w:shd w:val="clear" w:color="auto" w:fill="FFFFFF"/>
        <w:tabs>
          <w:tab w:val="left" w:pos="365"/>
        </w:tabs>
        <w:jc w:val="both"/>
        <w:rPr>
          <w:lang w:val="uk-UA"/>
        </w:rPr>
      </w:pPr>
      <w:r>
        <w:rPr>
          <w:lang w:val="uk-UA"/>
        </w:rPr>
        <w:t>13.</w:t>
      </w:r>
      <w:r w:rsidR="00B13859" w:rsidRPr="00B13859">
        <w:rPr>
          <w:lang w:val="uk-UA"/>
        </w:rPr>
        <w:t xml:space="preserve"> </w:t>
      </w:r>
      <w:r w:rsidR="00694158" w:rsidRPr="00B13859">
        <w:rPr>
          <w:lang w:val="uk-UA"/>
        </w:rPr>
        <w:t xml:space="preserve">Місце психології праці в системі психологічних наук. </w:t>
      </w:r>
    </w:p>
    <w:p w:rsidR="002728D8" w:rsidRPr="00B13859" w:rsidRDefault="00C16E12" w:rsidP="00BF6E79">
      <w:pPr>
        <w:shd w:val="clear" w:color="auto" w:fill="FFFFFF"/>
        <w:tabs>
          <w:tab w:val="left" w:pos="365"/>
        </w:tabs>
        <w:jc w:val="both"/>
        <w:rPr>
          <w:lang w:val="uk-UA"/>
        </w:rPr>
      </w:pPr>
      <w:r>
        <w:rPr>
          <w:lang w:val="uk-UA"/>
        </w:rPr>
        <w:t>14.</w:t>
      </w:r>
      <w:r w:rsidR="00B13859" w:rsidRPr="00B13859">
        <w:rPr>
          <w:lang w:val="uk-UA"/>
        </w:rPr>
        <w:t xml:space="preserve"> </w:t>
      </w:r>
      <w:r w:rsidR="00694158" w:rsidRPr="00B13859">
        <w:rPr>
          <w:lang w:val="uk-UA"/>
        </w:rPr>
        <w:t>Основні проблеми праці у сучасних умовах («вузька спеціалізація», «відчуження особистості від продуктів праці», безглузда праця, залежність працівника від своєї групи, «технократичне мислення», м</w:t>
      </w:r>
      <w:r w:rsidR="002728D8" w:rsidRPr="00B13859">
        <w:rPr>
          <w:lang w:val="uk-UA"/>
        </w:rPr>
        <w:t>онотонність та рутинність праці</w:t>
      </w:r>
      <w:r w:rsidR="00694158" w:rsidRPr="00B13859">
        <w:rPr>
          <w:lang w:val="uk-UA"/>
        </w:rPr>
        <w:t xml:space="preserve">). </w:t>
      </w:r>
    </w:p>
    <w:p w:rsidR="00694158" w:rsidRPr="00B13859" w:rsidRDefault="00C16E12" w:rsidP="00BF6E79">
      <w:pPr>
        <w:shd w:val="clear" w:color="auto" w:fill="FFFFFF"/>
        <w:tabs>
          <w:tab w:val="left" w:pos="365"/>
        </w:tabs>
        <w:jc w:val="both"/>
        <w:rPr>
          <w:lang w:val="uk-UA"/>
        </w:rPr>
      </w:pPr>
      <w:r>
        <w:rPr>
          <w:lang w:val="uk-UA"/>
        </w:rPr>
        <w:t>15.</w:t>
      </w:r>
      <w:r w:rsidR="00B13859" w:rsidRPr="00B13859">
        <w:rPr>
          <w:lang w:val="uk-UA"/>
        </w:rPr>
        <w:t xml:space="preserve"> </w:t>
      </w:r>
      <w:r w:rsidR="00694158" w:rsidRPr="00B13859">
        <w:rPr>
          <w:lang w:val="uk-UA"/>
        </w:rPr>
        <w:t>Успішність праці як основа почуття власної гідності.</w:t>
      </w:r>
    </w:p>
    <w:p w:rsidR="002728D8" w:rsidRPr="00B13859" w:rsidRDefault="00C16E12" w:rsidP="00BF6E79">
      <w:pPr>
        <w:shd w:val="clear" w:color="auto" w:fill="FFFFFF"/>
        <w:tabs>
          <w:tab w:val="left" w:pos="365"/>
        </w:tabs>
        <w:jc w:val="both"/>
        <w:rPr>
          <w:lang w:val="uk-UA"/>
        </w:rPr>
      </w:pPr>
      <w:r>
        <w:rPr>
          <w:lang w:val="uk-UA"/>
        </w:rPr>
        <w:t>16.</w:t>
      </w:r>
      <w:r w:rsidR="00B13859" w:rsidRPr="00B13859">
        <w:rPr>
          <w:lang w:val="uk-UA"/>
        </w:rPr>
        <w:t xml:space="preserve"> </w:t>
      </w:r>
      <w:r w:rsidR="00694158" w:rsidRPr="00B13859">
        <w:rPr>
          <w:lang w:val="uk-UA"/>
        </w:rPr>
        <w:t>Значення фази адаптації у процесі професійного розвитку.</w:t>
      </w:r>
    </w:p>
    <w:p w:rsidR="002728D8" w:rsidRPr="00B13859" w:rsidRDefault="00C16E12" w:rsidP="00BF6E79">
      <w:pPr>
        <w:shd w:val="clear" w:color="auto" w:fill="FFFFFF"/>
        <w:tabs>
          <w:tab w:val="left" w:pos="365"/>
        </w:tabs>
        <w:jc w:val="both"/>
        <w:rPr>
          <w:lang w:val="uk-UA"/>
        </w:rPr>
      </w:pPr>
      <w:r>
        <w:rPr>
          <w:lang w:val="uk-UA"/>
        </w:rPr>
        <w:t>17.</w:t>
      </w:r>
      <w:r w:rsidR="00B13859" w:rsidRPr="00B13859">
        <w:rPr>
          <w:lang w:val="uk-UA"/>
        </w:rPr>
        <w:t xml:space="preserve"> </w:t>
      </w:r>
      <w:r w:rsidR="00694158" w:rsidRPr="00B13859">
        <w:rPr>
          <w:lang w:val="uk-UA"/>
        </w:rPr>
        <w:t xml:space="preserve">Адаптація й адаптивні властивості особистості. </w:t>
      </w:r>
    </w:p>
    <w:p w:rsidR="002728D8" w:rsidRPr="00B13859" w:rsidRDefault="00C16E12" w:rsidP="00BF6E79">
      <w:pPr>
        <w:shd w:val="clear" w:color="auto" w:fill="FFFFFF"/>
        <w:tabs>
          <w:tab w:val="left" w:pos="365"/>
        </w:tabs>
        <w:jc w:val="both"/>
        <w:rPr>
          <w:lang w:val="uk-UA"/>
        </w:rPr>
      </w:pPr>
      <w:r>
        <w:rPr>
          <w:lang w:val="uk-UA"/>
        </w:rPr>
        <w:t>18.</w:t>
      </w:r>
      <w:r w:rsidR="00B13859" w:rsidRPr="00B13859">
        <w:rPr>
          <w:lang w:val="uk-UA"/>
        </w:rPr>
        <w:t xml:space="preserve"> </w:t>
      </w:r>
      <w:r w:rsidR="00694158" w:rsidRPr="00B13859">
        <w:rPr>
          <w:lang w:val="uk-UA"/>
        </w:rPr>
        <w:t>Конструктивні і деструктивні межі професійного розвитку: всебічний розвиток особистості та «проф</w:t>
      </w:r>
      <w:r w:rsidR="002728D8" w:rsidRPr="00B13859">
        <w:rPr>
          <w:lang w:val="uk-UA"/>
        </w:rPr>
        <w:t xml:space="preserve">есійне вигорання особистості». </w:t>
      </w:r>
    </w:p>
    <w:p w:rsidR="00B13859" w:rsidRPr="00B13859" w:rsidRDefault="00C16E12" w:rsidP="00BF6E79">
      <w:pPr>
        <w:shd w:val="clear" w:color="auto" w:fill="FFFFFF"/>
        <w:tabs>
          <w:tab w:val="left" w:pos="365"/>
        </w:tabs>
        <w:jc w:val="both"/>
        <w:rPr>
          <w:lang w:val="uk-UA"/>
        </w:rPr>
      </w:pPr>
      <w:r>
        <w:rPr>
          <w:lang w:val="uk-UA"/>
        </w:rPr>
        <w:t>19.</w:t>
      </w:r>
      <w:r w:rsidR="00B13859" w:rsidRPr="00B13859">
        <w:rPr>
          <w:lang w:val="uk-UA"/>
        </w:rPr>
        <w:t xml:space="preserve"> </w:t>
      </w:r>
      <w:r w:rsidR="00694158" w:rsidRPr="00B13859">
        <w:rPr>
          <w:lang w:val="uk-UA"/>
        </w:rPr>
        <w:t xml:space="preserve">Поняття про професійно важливі якості. </w:t>
      </w:r>
    </w:p>
    <w:p w:rsidR="002728D8" w:rsidRPr="00B13859" w:rsidRDefault="00C16E12" w:rsidP="00BF6E79">
      <w:pPr>
        <w:shd w:val="clear" w:color="auto" w:fill="FFFFFF"/>
        <w:tabs>
          <w:tab w:val="left" w:pos="365"/>
        </w:tabs>
        <w:jc w:val="both"/>
        <w:rPr>
          <w:lang w:val="uk-UA"/>
        </w:rPr>
      </w:pPr>
      <w:r>
        <w:rPr>
          <w:lang w:val="uk-UA"/>
        </w:rPr>
        <w:t>20.</w:t>
      </w:r>
      <w:r w:rsidR="00B13859" w:rsidRPr="00B13859">
        <w:rPr>
          <w:lang w:val="uk-UA"/>
        </w:rPr>
        <w:t xml:space="preserve"> </w:t>
      </w:r>
      <w:r w:rsidR="00694158" w:rsidRPr="00B13859">
        <w:rPr>
          <w:lang w:val="uk-UA"/>
        </w:rPr>
        <w:t xml:space="preserve">Розвиток здібностей працівника і формування індивідуального стилю професійної діяльності. </w:t>
      </w:r>
    </w:p>
    <w:p w:rsidR="00694158" w:rsidRPr="00B13859" w:rsidRDefault="00C16E12" w:rsidP="00BF6E79">
      <w:pPr>
        <w:shd w:val="clear" w:color="auto" w:fill="FFFFFF"/>
        <w:tabs>
          <w:tab w:val="left" w:pos="365"/>
        </w:tabs>
        <w:jc w:val="both"/>
        <w:rPr>
          <w:lang w:val="uk-UA"/>
        </w:rPr>
      </w:pPr>
      <w:r>
        <w:rPr>
          <w:lang w:val="uk-UA"/>
        </w:rPr>
        <w:t>21.</w:t>
      </w:r>
      <w:r w:rsidR="00B13859" w:rsidRPr="00B13859">
        <w:rPr>
          <w:lang w:val="uk-UA"/>
        </w:rPr>
        <w:t xml:space="preserve"> </w:t>
      </w:r>
      <w:r w:rsidR="00694158" w:rsidRPr="00B13859">
        <w:rPr>
          <w:lang w:val="uk-UA"/>
        </w:rPr>
        <w:t>Особливості розвитку особистості у процесі професійної переорієнтації</w:t>
      </w:r>
    </w:p>
    <w:p w:rsidR="002728D8" w:rsidRPr="00B13859" w:rsidRDefault="00C16E12" w:rsidP="00BF6E79">
      <w:pPr>
        <w:shd w:val="clear" w:color="auto" w:fill="FFFFFF"/>
        <w:tabs>
          <w:tab w:val="left" w:pos="365"/>
        </w:tabs>
        <w:jc w:val="both"/>
        <w:rPr>
          <w:lang w:val="uk-UA"/>
        </w:rPr>
      </w:pPr>
      <w:r>
        <w:rPr>
          <w:lang w:val="uk-UA"/>
        </w:rPr>
        <w:t>22.</w:t>
      </w:r>
      <w:r w:rsidR="00B13859" w:rsidRPr="00B13859">
        <w:rPr>
          <w:lang w:val="uk-UA"/>
        </w:rPr>
        <w:t xml:space="preserve"> </w:t>
      </w:r>
      <w:r w:rsidR="00694158" w:rsidRPr="00B13859">
        <w:rPr>
          <w:lang w:val="uk-UA"/>
        </w:rPr>
        <w:t xml:space="preserve">Індивідуально-психологічні властивості суб’єкта праці. </w:t>
      </w:r>
    </w:p>
    <w:p w:rsidR="002728D8" w:rsidRPr="00B13859" w:rsidRDefault="00C16E12" w:rsidP="00BF6E79">
      <w:pPr>
        <w:shd w:val="clear" w:color="auto" w:fill="FFFFFF"/>
        <w:tabs>
          <w:tab w:val="left" w:pos="365"/>
        </w:tabs>
        <w:jc w:val="both"/>
        <w:rPr>
          <w:lang w:val="uk-UA"/>
        </w:rPr>
      </w:pPr>
      <w:r>
        <w:rPr>
          <w:lang w:val="uk-UA"/>
        </w:rPr>
        <w:t>23.</w:t>
      </w:r>
      <w:r w:rsidR="00B13859" w:rsidRPr="00B13859">
        <w:rPr>
          <w:lang w:val="uk-UA"/>
        </w:rPr>
        <w:t xml:space="preserve"> </w:t>
      </w:r>
      <w:r w:rsidR="00694158" w:rsidRPr="00B13859">
        <w:rPr>
          <w:lang w:val="uk-UA"/>
        </w:rPr>
        <w:t xml:space="preserve">Емоційно-вольові процеси у регуляції професійної діяльності. </w:t>
      </w:r>
    </w:p>
    <w:p w:rsidR="00694158" w:rsidRPr="00B13859" w:rsidRDefault="00C16E12" w:rsidP="00BF6E79">
      <w:pPr>
        <w:shd w:val="clear" w:color="auto" w:fill="FFFFFF"/>
        <w:tabs>
          <w:tab w:val="left" w:pos="365"/>
        </w:tabs>
        <w:jc w:val="both"/>
        <w:rPr>
          <w:lang w:val="uk-UA"/>
        </w:rPr>
      </w:pPr>
      <w:r>
        <w:rPr>
          <w:lang w:val="uk-UA"/>
        </w:rPr>
        <w:t>24.</w:t>
      </w:r>
      <w:r w:rsidR="00B13859" w:rsidRPr="00B13859">
        <w:rPr>
          <w:lang w:val="uk-UA"/>
        </w:rPr>
        <w:t xml:space="preserve"> </w:t>
      </w:r>
      <w:r w:rsidR="00694158" w:rsidRPr="00B13859">
        <w:rPr>
          <w:lang w:val="uk-UA"/>
        </w:rPr>
        <w:t>Проблеми стресу і дистресу у професійній діяльності.</w:t>
      </w:r>
    </w:p>
    <w:p w:rsidR="00C16E12" w:rsidRDefault="00C16E12" w:rsidP="00BF6E79">
      <w:pPr>
        <w:shd w:val="clear" w:color="auto" w:fill="FFFFFF"/>
        <w:tabs>
          <w:tab w:val="left" w:pos="365"/>
        </w:tabs>
        <w:jc w:val="both"/>
        <w:rPr>
          <w:lang w:val="uk-UA"/>
        </w:rPr>
      </w:pPr>
      <w:r>
        <w:rPr>
          <w:lang w:val="uk-UA"/>
        </w:rPr>
        <w:t>25.</w:t>
      </w:r>
      <w:r w:rsidR="00B13859" w:rsidRPr="00B13859">
        <w:rPr>
          <w:lang w:val="uk-UA"/>
        </w:rPr>
        <w:t xml:space="preserve"> </w:t>
      </w:r>
      <w:r w:rsidR="00694158" w:rsidRPr="00B13859">
        <w:rPr>
          <w:lang w:val="uk-UA"/>
        </w:rPr>
        <w:t xml:space="preserve">Психологічні проблеми виробничого навчання. </w:t>
      </w:r>
    </w:p>
    <w:p w:rsidR="002728D8" w:rsidRPr="00B13859" w:rsidRDefault="00C16E12" w:rsidP="00BF6E79">
      <w:pPr>
        <w:shd w:val="clear" w:color="auto" w:fill="FFFFFF"/>
        <w:tabs>
          <w:tab w:val="left" w:pos="365"/>
        </w:tabs>
        <w:jc w:val="both"/>
        <w:rPr>
          <w:lang w:val="uk-UA"/>
        </w:rPr>
      </w:pPr>
      <w:r>
        <w:rPr>
          <w:lang w:val="uk-UA"/>
        </w:rPr>
        <w:t xml:space="preserve">26. </w:t>
      </w:r>
      <w:r w:rsidR="00694158" w:rsidRPr="00B13859">
        <w:rPr>
          <w:lang w:val="uk-UA"/>
        </w:rPr>
        <w:t xml:space="preserve">Формування професійних умінь та навичок. </w:t>
      </w:r>
    </w:p>
    <w:p w:rsidR="002728D8" w:rsidRPr="00B13859" w:rsidRDefault="00C16E12" w:rsidP="00BF6E79">
      <w:pPr>
        <w:shd w:val="clear" w:color="auto" w:fill="FFFFFF"/>
        <w:tabs>
          <w:tab w:val="left" w:pos="365"/>
        </w:tabs>
        <w:jc w:val="both"/>
        <w:rPr>
          <w:lang w:val="uk-UA"/>
        </w:rPr>
      </w:pPr>
      <w:r>
        <w:rPr>
          <w:lang w:val="uk-UA"/>
        </w:rPr>
        <w:t xml:space="preserve">27. </w:t>
      </w:r>
      <w:r w:rsidR="00B13859" w:rsidRPr="00B13859">
        <w:rPr>
          <w:lang w:val="uk-UA"/>
        </w:rPr>
        <w:t xml:space="preserve"> </w:t>
      </w:r>
      <w:r w:rsidR="00694158" w:rsidRPr="00B13859">
        <w:rPr>
          <w:lang w:val="uk-UA"/>
        </w:rPr>
        <w:t>Професійна адаптація та психологія професійного розвитку.</w:t>
      </w:r>
    </w:p>
    <w:p w:rsidR="00694158" w:rsidRPr="00B13859" w:rsidRDefault="00C16E12" w:rsidP="00BF6E79">
      <w:pPr>
        <w:shd w:val="clear" w:color="auto" w:fill="FFFFFF"/>
        <w:tabs>
          <w:tab w:val="left" w:pos="365"/>
        </w:tabs>
        <w:jc w:val="both"/>
        <w:rPr>
          <w:lang w:val="uk-UA"/>
        </w:rPr>
      </w:pPr>
      <w:r>
        <w:rPr>
          <w:lang w:val="uk-UA"/>
        </w:rPr>
        <w:t>28.</w:t>
      </w:r>
      <w:r w:rsidR="00B13859" w:rsidRPr="00B13859">
        <w:rPr>
          <w:lang w:val="uk-UA"/>
        </w:rPr>
        <w:t xml:space="preserve"> </w:t>
      </w:r>
      <w:r w:rsidR="00694158" w:rsidRPr="00B13859">
        <w:rPr>
          <w:lang w:val="uk-UA"/>
        </w:rPr>
        <w:t>Психологічне вивчення професій: професіографії та психографії.</w:t>
      </w:r>
    </w:p>
    <w:p w:rsidR="002728D8" w:rsidRPr="00B13859" w:rsidRDefault="00C16E12" w:rsidP="00BF6E79">
      <w:pPr>
        <w:shd w:val="clear" w:color="auto" w:fill="FFFFFF"/>
        <w:tabs>
          <w:tab w:val="left" w:pos="365"/>
        </w:tabs>
        <w:jc w:val="both"/>
        <w:rPr>
          <w:lang w:val="uk-UA"/>
        </w:rPr>
      </w:pPr>
      <w:r>
        <w:rPr>
          <w:lang w:val="uk-UA"/>
        </w:rPr>
        <w:t>29.</w:t>
      </w:r>
      <w:r w:rsidR="00B13859" w:rsidRPr="00B13859">
        <w:rPr>
          <w:lang w:val="uk-UA"/>
        </w:rPr>
        <w:t xml:space="preserve"> </w:t>
      </w:r>
      <w:r w:rsidR="00694158" w:rsidRPr="00B13859">
        <w:rPr>
          <w:lang w:val="uk-UA"/>
        </w:rPr>
        <w:t xml:space="preserve">Психомоторика у професійній діяльності. </w:t>
      </w:r>
    </w:p>
    <w:p w:rsidR="002728D8" w:rsidRPr="00B13859" w:rsidRDefault="00C16E12" w:rsidP="00BF6E79">
      <w:pPr>
        <w:shd w:val="clear" w:color="auto" w:fill="FFFFFF"/>
        <w:tabs>
          <w:tab w:val="left" w:pos="365"/>
        </w:tabs>
        <w:jc w:val="both"/>
        <w:rPr>
          <w:lang w:val="uk-UA"/>
        </w:rPr>
      </w:pPr>
      <w:r>
        <w:rPr>
          <w:lang w:val="uk-UA"/>
        </w:rPr>
        <w:t>30.</w:t>
      </w:r>
      <w:r w:rsidR="00B13859" w:rsidRPr="00B13859">
        <w:rPr>
          <w:lang w:val="uk-UA"/>
        </w:rPr>
        <w:t xml:space="preserve"> </w:t>
      </w:r>
      <w:r w:rsidR="00694158" w:rsidRPr="00B13859">
        <w:rPr>
          <w:lang w:val="uk-UA"/>
        </w:rPr>
        <w:t xml:space="preserve">Увага у професійній діяльності. </w:t>
      </w:r>
    </w:p>
    <w:p w:rsidR="002728D8" w:rsidRPr="00B13859" w:rsidRDefault="00C16E12" w:rsidP="00BF6E79">
      <w:pPr>
        <w:shd w:val="clear" w:color="auto" w:fill="FFFFFF"/>
        <w:tabs>
          <w:tab w:val="left" w:pos="365"/>
        </w:tabs>
        <w:jc w:val="both"/>
        <w:rPr>
          <w:lang w:val="uk-UA"/>
        </w:rPr>
      </w:pPr>
      <w:r>
        <w:rPr>
          <w:lang w:val="uk-UA"/>
        </w:rPr>
        <w:t>31.</w:t>
      </w:r>
      <w:r w:rsidR="00B13859" w:rsidRPr="00B13859">
        <w:rPr>
          <w:lang w:val="uk-UA"/>
        </w:rPr>
        <w:t xml:space="preserve"> </w:t>
      </w:r>
      <w:r w:rsidR="00694158" w:rsidRPr="00B13859">
        <w:rPr>
          <w:lang w:val="uk-UA"/>
        </w:rPr>
        <w:t xml:space="preserve">Диференційно-психологічні особливості процесів мислення у професійній діяльності. </w:t>
      </w:r>
    </w:p>
    <w:p w:rsidR="00694158" w:rsidRPr="00B13859" w:rsidRDefault="00C16E12" w:rsidP="00BF6E79">
      <w:pPr>
        <w:shd w:val="clear" w:color="auto" w:fill="FFFFFF"/>
        <w:tabs>
          <w:tab w:val="left" w:pos="365"/>
        </w:tabs>
        <w:jc w:val="both"/>
        <w:rPr>
          <w:lang w:val="uk-UA"/>
        </w:rPr>
      </w:pPr>
      <w:r>
        <w:rPr>
          <w:lang w:val="uk-UA"/>
        </w:rPr>
        <w:t>32.</w:t>
      </w:r>
      <w:r w:rsidR="00B13859" w:rsidRPr="00B13859">
        <w:rPr>
          <w:lang w:val="uk-UA"/>
        </w:rPr>
        <w:t xml:space="preserve"> </w:t>
      </w:r>
      <w:r w:rsidR="00694158" w:rsidRPr="00B13859">
        <w:rPr>
          <w:lang w:val="uk-UA"/>
        </w:rPr>
        <w:t>Емоційні стани і вольові процеси в регуляції професійної діяльності.</w:t>
      </w:r>
    </w:p>
    <w:p w:rsidR="002728D8" w:rsidRPr="00B13859" w:rsidRDefault="00C16E12" w:rsidP="00BF6E79">
      <w:pPr>
        <w:shd w:val="clear" w:color="auto" w:fill="FFFFFF"/>
        <w:tabs>
          <w:tab w:val="left" w:pos="365"/>
        </w:tabs>
        <w:jc w:val="both"/>
        <w:rPr>
          <w:lang w:val="uk-UA"/>
        </w:rPr>
      </w:pPr>
      <w:r>
        <w:rPr>
          <w:lang w:val="uk-UA"/>
        </w:rPr>
        <w:t>33.</w:t>
      </w:r>
      <w:r w:rsidR="00B13859" w:rsidRPr="00B13859">
        <w:rPr>
          <w:lang w:val="uk-UA"/>
        </w:rPr>
        <w:t xml:space="preserve"> </w:t>
      </w:r>
      <w:r w:rsidR="00694158" w:rsidRPr="00B13859">
        <w:rPr>
          <w:lang w:val="uk-UA"/>
        </w:rPr>
        <w:t>Визначення і кр</w:t>
      </w:r>
      <w:r w:rsidR="002728D8" w:rsidRPr="00B13859">
        <w:rPr>
          <w:lang w:val="uk-UA"/>
        </w:rPr>
        <w:t xml:space="preserve">итерії стомлення та перевтоми. </w:t>
      </w:r>
      <w:r w:rsidR="00694158" w:rsidRPr="00B13859">
        <w:rPr>
          <w:lang w:val="uk-UA"/>
        </w:rPr>
        <w:t xml:space="preserve">. </w:t>
      </w:r>
    </w:p>
    <w:p w:rsidR="00B13859" w:rsidRPr="00B13859" w:rsidRDefault="00C16E12" w:rsidP="00BF6E79">
      <w:pPr>
        <w:shd w:val="clear" w:color="auto" w:fill="FFFFFF"/>
        <w:tabs>
          <w:tab w:val="left" w:pos="365"/>
        </w:tabs>
        <w:jc w:val="both"/>
        <w:rPr>
          <w:lang w:val="uk-UA"/>
        </w:rPr>
      </w:pPr>
      <w:r>
        <w:rPr>
          <w:lang w:val="uk-UA"/>
        </w:rPr>
        <w:t>34.</w:t>
      </w:r>
      <w:r w:rsidR="00B13859" w:rsidRPr="00B13859">
        <w:rPr>
          <w:lang w:val="uk-UA"/>
        </w:rPr>
        <w:t xml:space="preserve"> </w:t>
      </w:r>
      <w:r w:rsidR="00694158" w:rsidRPr="00B13859">
        <w:rPr>
          <w:lang w:val="uk-UA"/>
        </w:rPr>
        <w:t>Фактори, які сприяють стомленню.</w:t>
      </w:r>
    </w:p>
    <w:p w:rsidR="006F724F" w:rsidRDefault="006F724F" w:rsidP="00BF6E79">
      <w:pPr>
        <w:shd w:val="clear" w:color="auto" w:fill="FFFFFF"/>
        <w:tabs>
          <w:tab w:val="left" w:pos="365"/>
        </w:tabs>
        <w:jc w:val="both"/>
        <w:rPr>
          <w:lang w:val="uk-UA"/>
        </w:rPr>
      </w:pPr>
      <w:r>
        <w:rPr>
          <w:lang w:val="uk-UA"/>
        </w:rPr>
        <w:t>35.</w:t>
      </w:r>
      <w:r w:rsidR="00B13859" w:rsidRPr="00B13859">
        <w:rPr>
          <w:lang w:val="uk-UA"/>
        </w:rPr>
        <w:t xml:space="preserve"> </w:t>
      </w:r>
      <w:r w:rsidR="00694158" w:rsidRPr="00B13859">
        <w:rPr>
          <w:lang w:val="uk-UA"/>
        </w:rPr>
        <w:t xml:space="preserve">Психологічні поняття та критерії професійної діяльності. </w:t>
      </w:r>
    </w:p>
    <w:p w:rsidR="00694158" w:rsidRPr="00B13859" w:rsidRDefault="006F724F" w:rsidP="00BF6E79">
      <w:pPr>
        <w:shd w:val="clear" w:color="auto" w:fill="FFFFFF"/>
        <w:tabs>
          <w:tab w:val="left" w:pos="365"/>
        </w:tabs>
        <w:jc w:val="both"/>
        <w:rPr>
          <w:lang w:val="uk-UA"/>
        </w:rPr>
      </w:pPr>
      <w:r>
        <w:rPr>
          <w:lang w:val="uk-UA"/>
        </w:rPr>
        <w:t xml:space="preserve">36. </w:t>
      </w:r>
      <w:r w:rsidR="00694158" w:rsidRPr="00B13859">
        <w:rPr>
          <w:lang w:val="uk-UA"/>
        </w:rPr>
        <w:t>Диференційно-психофізіологічні аспекти становлення професіонала</w:t>
      </w:r>
    </w:p>
    <w:p w:rsidR="002728D8" w:rsidRPr="00B13859" w:rsidRDefault="006F724F" w:rsidP="00BF6E79">
      <w:pPr>
        <w:shd w:val="clear" w:color="auto" w:fill="FFFFFF"/>
        <w:tabs>
          <w:tab w:val="left" w:pos="365"/>
        </w:tabs>
        <w:jc w:val="both"/>
        <w:rPr>
          <w:lang w:val="uk-UA"/>
        </w:rPr>
      </w:pPr>
      <w:r>
        <w:rPr>
          <w:rFonts w:eastAsia="Cambria Italic"/>
          <w:iCs/>
          <w:szCs w:val="28"/>
          <w:lang w:val="uk-UA" w:eastAsia="uk-UA"/>
        </w:rPr>
        <w:t>37.</w:t>
      </w:r>
      <w:r w:rsidR="00B13859" w:rsidRPr="00B13859">
        <w:rPr>
          <w:rFonts w:eastAsia="Cambria Italic"/>
          <w:iCs/>
          <w:szCs w:val="28"/>
          <w:lang w:val="uk-UA" w:eastAsia="uk-UA"/>
        </w:rPr>
        <w:t xml:space="preserve"> </w:t>
      </w:r>
      <w:r w:rsidR="002728D8" w:rsidRPr="00B13859">
        <w:rPr>
          <w:rFonts w:eastAsia="Cambria Italic"/>
          <w:iCs/>
          <w:szCs w:val="28"/>
          <w:lang w:val="uk-UA" w:eastAsia="uk-UA"/>
        </w:rPr>
        <w:t>Соціально-психологічні проблеми взаємовідносин у трудовому колективі.</w:t>
      </w:r>
    </w:p>
    <w:p w:rsidR="002728D8" w:rsidRPr="00B13859" w:rsidRDefault="006F724F" w:rsidP="00BF6E79">
      <w:pPr>
        <w:shd w:val="clear" w:color="auto" w:fill="FFFFFF"/>
        <w:tabs>
          <w:tab w:val="left" w:pos="365"/>
        </w:tabs>
        <w:jc w:val="both"/>
        <w:rPr>
          <w:lang w:val="uk-UA"/>
        </w:rPr>
      </w:pPr>
      <w:r>
        <w:rPr>
          <w:szCs w:val="28"/>
          <w:lang w:val="uk-UA"/>
        </w:rPr>
        <w:t>38.</w:t>
      </w:r>
      <w:r w:rsidR="00B13859" w:rsidRPr="00B13859">
        <w:rPr>
          <w:szCs w:val="28"/>
          <w:lang w:val="uk-UA"/>
        </w:rPr>
        <w:t xml:space="preserve"> </w:t>
      </w:r>
      <w:r w:rsidR="002728D8" w:rsidRPr="00B13859">
        <w:rPr>
          <w:szCs w:val="28"/>
          <w:lang w:val="uk-UA"/>
        </w:rPr>
        <w:t xml:space="preserve">Предмет, засоби, знаряддя, умови праці як компоненти трудового поста. </w:t>
      </w:r>
    </w:p>
    <w:p w:rsidR="002728D8" w:rsidRPr="00B13859" w:rsidRDefault="006F724F" w:rsidP="00BF6E79">
      <w:pPr>
        <w:shd w:val="clear" w:color="auto" w:fill="FFFFFF"/>
        <w:tabs>
          <w:tab w:val="left" w:pos="365"/>
        </w:tabs>
        <w:jc w:val="both"/>
        <w:rPr>
          <w:lang w:val="uk-UA"/>
        </w:rPr>
      </w:pPr>
      <w:r>
        <w:rPr>
          <w:szCs w:val="28"/>
          <w:lang w:val="uk-UA"/>
        </w:rPr>
        <w:t>39.</w:t>
      </w:r>
      <w:r w:rsidR="00B13859" w:rsidRPr="00B13859">
        <w:rPr>
          <w:szCs w:val="28"/>
          <w:lang w:val="uk-UA"/>
        </w:rPr>
        <w:t xml:space="preserve"> </w:t>
      </w:r>
      <w:r w:rsidR="002728D8" w:rsidRPr="00B13859">
        <w:rPr>
          <w:szCs w:val="28"/>
          <w:lang w:val="uk-UA"/>
        </w:rPr>
        <w:t>Вимоги до фізичних факторів робочого середовища</w:t>
      </w:r>
    </w:p>
    <w:p w:rsidR="002728D8" w:rsidRPr="00B13859" w:rsidRDefault="006F724F" w:rsidP="00BF6E79">
      <w:pPr>
        <w:shd w:val="clear" w:color="auto" w:fill="FFFFFF"/>
        <w:tabs>
          <w:tab w:val="left" w:pos="365"/>
        </w:tabs>
        <w:jc w:val="both"/>
        <w:rPr>
          <w:lang w:val="uk-UA"/>
        </w:rPr>
      </w:pPr>
      <w:r>
        <w:rPr>
          <w:szCs w:val="28"/>
          <w:lang w:val="uk-UA"/>
        </w:rPr>
        <w:t>40.</w:t>
      </w:r>
      <w:r w:rsidR="00B13859" w:rsidRPr="00B13859">
        <w:rPr>
          <w:szCs w:val="28"/>
          <w:lang w:val="uk-UA"/>
        </w:rPr>
        <w:t xml:space="preserve"> </w:t>
      </w:r>
      <w:r w:rsidR="002728D8" w:rsidRPr="00B13859">
        <w:rPr>
          <w:szCs w:val="28"/>
          <w:lang w:val="uk-UA"/>
        </w:rPr>
        <w:t>Вимоги до хімічних факторів робочого середовища.</w:t>
      </w:r>
    </w:p>
    <w:p w:rsidR="00B13859" w:rsidRPr="00B13859" w:rsidRDefault="006F724F" w:rsidP="00BF6E79">
      <w:pPr>
        <w:shd w:val="clear" w:color="auto" w:fill="FFFFFF"/>
        <w:tabs>
          <w:tab w:val="left" w:pos="365"/>
        </w:tabs>
        <w:jc w:val="both"/>
        <w:rPr>
          <w:lang w:val="uk-UA"/>
        </w:rPr>
      </w:pPr>
      <w:r>
        <w:rPr>
          <w:szCs w:val="28"/>
          <w:lang w:val="uk-UA"/>
        </w:rPr>
        <w:t>41.</w:t>
      </w:r>
      <w:r w:rsidR="00B13859" w:rsidRPr="00B13859">
        <w:rPr>
          <w:szCs w:val="28"/>
          <w:lang w:val="uk-UA"/>
        </w:rPr>
        <w:t xml:space="preserve"> </w:t>
      </w:r>
      <w:r w:rsidR="002728D8" w:rsidRPr="00B13859">
        <w:rPr>
          <w:szCs w:val="28"/>
          <w:lang w:val="uk-UA"/>
        </w:rPr>
        <w:t>Вимоги до небезпечних умов праці.</w:t>
      </w:r>
    </w:p>
    <w:p w:rsidR="00B13859" w:rsidRPr="00B13859" w:rsidRDefault="006F724F" w:rsidP="00BF6E79">
      <w:pPr>
        <w:shd w:val="clear" w:color="auto" w:fill="FFFFFF"/>
        <w:tabs>
          <w:tab w:val="left" w:pos="365"/>
        </w:tabs>
        <w:jc w:val="both"/>
        <w:rPr>
          <w:szCs w:val="28"/>
          <w:lang w:val="uk-UA"/>
        </w:rPr>
      </w:pPr>
      <w:r>
        <w:rPr>
          <w:szCs w:val="28"/>
          <w:lang w:val="uk-UA"/>
        </w:rPr>
        <w:t>42.</w:t>
      </w:r>
      <w:r w:rsidR="00B13859" w:rsidRPr="00B13859">
        <w:rPr>
          <w:szCs w:val="28"/>
          <w:lang w:val="uk-UA"/>
        </w:rPr>
        <w:t xml:space="preserve"> </w:t>
      </w:r>
      <w:r w:rsidR="002728D8" w:rsidRPr="00B13859">
        <w:rPr>
          <w:szCs w:val="28"/>
          <w:lang w:val="uk-UA"/>
        </w:rPr>
        <w:t>Психофізіологічне, психологічне та фізичне здоров'я працюючих.</w:t>
      </w:r>
    </w:p>
    <w:p w:rsidR="002728D8" w:rsidRPr="00B13859" w:rsidRDefault="006F724F" w:rsidP="00BF6E79">
      <w:pPr>
        <w:shd w:val="clear" w:color="auto" w:fill="FFFFFF"/>
        <w:tabs>
          <w:tab w:val="left" w:pos="365"/>
        </w:tabs>
        <w:jc w:val="both"/>
        <w:rPr>
          <w:lang w:val="uk-UA"/>
        </w:rPr>
      </w:pPr>
      <w:r>
        <w:rPr>
          <w:szCs w:val="28"/>
          <w:lang w:val="uk-UA"/>
        </w:rPr>
        <w:t>43.</w:t>
      </w:r>
      <w:r w:rsidR="00B13859" w:rsidRPr="00B13859">
        <w:rPr>
          <w:szCs w:val="28"/>
          <w:lang w:val="uk-UA"/>
        </w:rPr>
        <w:t xml:space="preserve"> </w:t>
      </w:r>
      <w:r w:rsidR="002728D8" w:rsidRPr="00B13859">
        <w:rPr>
          <w:szCs w:val="28"/>
          <w:lang w:val="uk-UA"/>
        </w:rPr>
        <w:t>Методи дослідження психофізіологічних функцій та психологічних якостей.</w:t>
      </w:r>
    </w:p>
    <w:p w:rsidR="002728D8" w:rsidRPr="008644F0" w:rsidRDefault="002728D8" w:rsidP="00C16E12">
      <w:pPr>
        <w:shd w:val="clear" w:color="auto" w:fill="FFFFFF"/>
        <w:tabs>
          <w:tab w:val="left" w:pos="365"/>
        </w:tabs>
        <w:spacing w:before="14" w:line="226" w:lineRule="exact"/>
        <w:ind w:left="-360"/>
        <w:jc w:val="both"/>
        <w:rPr>
          <w:lang w:val="uk-UA"/>
        </w:rPr>
      </w:pPr>
    </w:p>
    <w:sectPr w:rsidR="002728D8" w:rsidRPr="008644F0" w:rsidSect="000F018F">
      <w:headerReference w:type="default" r:id="rId11"/>
      <w:footerReference w:type="even" r:id="rId12"/>
      <w:footerReference w:type="default" r:id="rId13"/>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003" w:rsidRDefault="00942003">
      <w:r>
        <w:separator/>
      </w:r>
    </w:p>
  </w:endnote>
  <w:endnote w:type="continuationSeparator" w:id="0">
    <w:p w:rsidR="00942003" w:rsidRDefault="0094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Italic">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77" w:rsidRDefault="000F6777" w:rsidP="002D531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F6777" w:rsidRDefault="000F6777" w:rsidP="002D531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77" w:rsidRDefault="000F6777" w:rsidP="002D531B">
    <w:pPr>
      <w:pStyle w:val="a3"/>
      <w:framePr w:wrap="around" w:vAnchor="text" w:hAnchor="margin" w:xAlign="right" w:y="1"/>
      <w:rPr>
        <w:rStyle w:val="a4"/>
      </w:rPr>
    </w:pPr>
  </w:p>
  <w:p w:rsidR="000F6777" w:rsidRDefault="000F6777" w:rsidP="002D53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003" w:rsidRDefault="00942003">
      <w:r>
        <w:separator/>
      </w:r>
    </w:p>
  </w:footnote>
  <w:footnote w:type="continuationSeparator" w:id="0">
    <w:p w:rsidR="00942003" w:rsidRDefault="00942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77" w:rsidRDefault="000F6777">
    <w:pPr>
      <w:pStyle w:val="a7"/>
      <w:jc w:val="center"/>
    </w:pPr>
    <w:r>
      <w:fldChar w:fldCharType="begin"/>
    </w:r>
    <w:r>
      <w:instrText xml:space="preserve"> PAGE   \* MERGEFORMAT </w:instrText>
    </w:r>
    <w:r>
      <w:fldChar w:fldCharType="separate"/>
    </w:r>
    <w:r w:rsidR="008B0DD2">
      <w:rPr>
        <w:noProof/>
      </w:rPr>
      <w:t>20</w:t>
    </w:r>
    <w:r>
      <w:fldChar w:fldCharType="end"/>
    </w:r>
  </w:p>
  <w:p w:rsidR="000F6777" w:rsidRDefault="000F677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18B"/>
    <w:multiLevelType w:val="hybridMultilevel"/>
    <w:tmpl w:val="41F264E6"/>
    <w:lvl w:ilvl="0" w:tplc="FFFFFFFF">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44576E"/>
    <w:multiLevelType w:val="hybridMultilevel"/>
    <w:tmpl w:val="02D4F4E6"/>
    <w:lvl w:ilvl="0" w:tplc="D15EA990">
      <w:start w:val="1"/>
      <w:numFmt w:val="bullet"/>
      <w:lvlText w:val="-"/>
      <w:lvlJc w:val="left"/>
      <w:pPr>
        <w:ind w:left="1069" w:hanging="360"/>
      </w:pPr>
      <w:rPr>
        <w:rFonts w:ascii="Times New Roman" w:hAnsi="Times New Roman" w:hint="default"/>
        <w:b w:val="0"/>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09345109"/>
    <w:multiLevelType w:val="hybridMultilevel"/>
    <w:tmpl w:val="0CBE5AE0"/>
    <w:lvl w:ilvl="0" w:tplc="B2A01C3E">
      <w:start w:val="2"/>
      <w:numFmt w:val="decimal"/>
      <w:lvlText w:val="%1."/>
      <w:lvlJc w:val="left"/>
      <w:pPr>
        <w:tabs>
          <w:tab w:val="num" w:pos="1068"/>
        </w:tabs>
        <w:ind w:left="1068"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0B4341AB"/>
    <w:multiLevelType w:val="hybridMultilevel"/>
    <w:tmpl w:val="C8BED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22575"/>
    <w:multiLevelType w:val="hybridMultilevel"/>
    <w:tmpl w:val="136A29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FD7DE7"/>
    <w:multiLevelType w:val="hybridMultilevel"/>
    <w:tmpl w:val="B3983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C33683"/>
    <w:multiLevelType w:val="hybridMultilevel"/>
    <w:tmpl w:val="EC200E6A"/>
    <w:lvl w:ilvl="0" w:tplc="04220001">
      <w:start w:val="1"/>
      <w:numFmt w:val="bullet"/>
      <w:lvlText w:val=""/>
      <w:lvlJc w:val="left"/>
      <w:pPr>
        <w:tabs>
          <w:tab w:val="num" w:pos="1068"/>
        </w:tabs>
        <w:ind w:left="1068"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16660B5B"/>
    <w:multiLevelType w:val="hybridMultilevel"/>
    <w:tmpl w:val="B7302D5C"/>
    <w:lvl w:ilvl="0" w:tplc="82DA58F0">
      <w:start w:val="1"/>
      <w:numFmt w:val="bullet"/>
      <w:lvlText w:val="-"/>
      <w:lvlJc w:val="left"/>
      <w:pPr>
        <w:ind w:left="1637" w:hanging="360"/>
      </w:pPr>
      <w:rPr>
        <w:rFonts w:ascii="Times New Roman" w:hAnsi="Times New Roman" w:hint="default"/>
        <w:b w:val="0"/>
        <w:color w:val="000000"/>
      </w:rPr>
    </w:lvl>
    <w:lvl w:ilvl="1" w:tplc="04190003" w:tentative="1">
      <w:start w:val="1"/>
      <w:numFmt w:val="bullet"/>
      <w:lvlText w:val="o"/>
      <w:lvlJc w:val="left"/>
      <w:pPr>
        <w:ind w:left="2575" w:hanging="360"/>
      </w:pPr>
      <w:rPr>
        <w:rFonts w:ascii="Courier New" w:hAnsi="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0">
    <w:nsid w:val="169D32DA"/>
    <w:multiLevelType w:val="hybridMultilevel"/>
    <w:tmpl w:val="FEFEE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017458E"/>
    <w:multiLevelType w:val="hybridMultilevel"/>
    <w:tmpl w:val="4CC21640"/>
    <w:lvl w:ilvl="0" w:tplc="079C4AC2">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4">
    <w:nsid w:val="22F668F3"/>
    <w:multiLevelType w:val="hybridMultilevel"/>
    <w:tmpl w:val="BC9E7416"/>
    <w:lvl w:ilvl="0" w:tplc="288499BE">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B31305B"/>
    <w:multiLevelType w:val="hybridMultilevel"/>
    <w:tmpl w:val="86A85760"/>
    <w:lvl w:ilvl="0" w:tplc="A3CA14DC">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6">
    <w:nsid w:val="2D294ABF"/>
    <w:multiLevelType w:val="hybridMultilevel"/>
    <w:tmpl w:val="899E051C"/>
    <w:lvl w:ilvl="0" w:tplc="2FAEA54A">
      <w:start w:val="1"/>
      <w:numFmt w:val="decimal"/>
      <w:lvlText w:val="%1."/>
      <w:lvlJc w:val="left"/>
      <w:pPr>
        <w:tabs>
          <w:tab w:val="num" w:pos="720"/>
        </w:tabs>
        <w:ind w:left="72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2EE71701"/>
    <w:multiLevelType w:val="hybridMultilevel"/>
    <w:tmpl w:val="C8864ED2"/>
    <w:lvl w:ilvl="0" w:tplc="B2A01C3E">
      <w:start w:val="2"/>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18">
    <w:nsid w:val="2F992B4C"/>
    <w:multiLevelType w:val="hybridMultilevel"/>
    <w:tmpl w:val="825EEB5E"/>
    <w:lvl w:ilvl="0" w:tplc="2FAEA54A">
      <w:start w:val="1"/>
      <w:numFmt w:val="decimal"/>
      <w:lvlText w:val="%1."/>
      <w:lvlJc w:val="left"/>
      <w:pPr>
        <w:tabs>
          <w:tab w:val="num" w:pos="720"/>
        </w:tabs>
        <w:ind w:left="72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319A1C9D"/>
    <w:multiLevelType w:val="hybridMultilevel"/>
    <w:tmpl w:val="D550D88E"/>
    <w:lvl w:ilvl="0" w:tplc="B2A01C3E">
      <w:start w:val="2"/>
      <w:numFmt w:val="decimal"/>
      <w:lvlText w:val="%1."/>
      <w:lvlJc w:val="left"/>
      <w:pPr>
        <w:tabs>
          <w:tab w:val="num" w:pos="1068"/>
        </w:tabs>
        <w:ind w:left="1068"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1">
    <w:nsid w:val="339F0E05"/>
    <w:multiLevelType w:val="hybridMultilevel"/>
    <w:tmpl w:val="CFA6A9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A10CA2"/>
    <w:multiLevelType w:val="hybridMultilevel"/>
    <w:tmpl w:val="970637B8"/>
    <w:lvl w:ilvl="0" w:tplc="0419000F">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EF219E5"/>
    <w:multiLevelType w:val="hybridMultilevel"/>
    <w:tmpl w:val="4B14CA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15515E3"/>
    <w:multiLevelType w:val="hybridMultilevel"/>
    <w:tmpl w:val="912270AE"/>
    <w:lvl w:ilvl="0" w:tplc="FFFFFFFF">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ED380B"/>
    <w:multiLevelType w:val="hybridMultilevel"/>
    <w:tmpl w:val="C15C8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27">
    <w:nsid w:val="4ADC1AD5"/>
    <w:multiLevelType w:val="multilevel"/>
    <w:tmpl w:val="2E74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654AC4"/>
    <w:multiLevelType w:val="hybridMultilevel"/>
    <w:tmpl w:val="5DBED5E6"/>
    <w:lvl w:ilvl="0" w:tplc="8BEEA65C">
      <w:start w:val="1"/>
      <w:numFmt w:val="decimal"/>
      <w:lvlText w:val="%1."/>
      <w:lvlJc w:val="left"/>
      <w:pPr>
        <w:tabs>
          <w:tab w:val="num" w:pos="786"/>
        </w:tabs>
        <w:ind w:left="786" w:hanging="360"/>
      </w:pPr>
      <w:rPr>
        <w:rFonts w:ascii="Times New Roman" w:eastAsia="Times New Roman" w:hAnsi="Times New Roman" w:cs="Times New Roman"/>
        <w:b w:val="0"/>
      </w:rPr>
    </w:lvl>
    <w:lvl w:ilvl="1" w:tplc="04220019">
      <w:start w:val="1"/>
      <w:numFmt w:val="lowerLetter"/>
      <w:lvlText w:val="%2."/>
      <w:lvlJc w:val="left"/>
      <w:pPr>
        <w:tabs>
          <w:tab w:val="num" w:pos="1506"/>
        </w:tabs>
        <w:ind w:left="1506" w:hanging="360"/>
      </w:pPr>
    </w:lvl>
    <w:lvl w:ilvl="2" w:tplc="0422001B" w:tentative="1">
      <w:start w:val="1"/>
      <w:numFmt w:val="lowerRoman"/>
      <w:lvlText w:val="%3."/>
      <w:lvlJc w:val="right"/>
      <w:pPr>
        <w:tabs>
          <w:tab w:val="num" w:pos="2226"/>
        </w:tabs>
        <w:ind w:left="2226" w:hanging="180"/>
      </w:pPr>
    </w:lvl>
    <w:lvl w:ilvl="3" w:tplc="0422000F" w:tentative="1">
      <w:start w:val="1"/>
      <w:numFmt w:val="decimal"/>
      <w:lvlText w:val="%4."/>
      <w:lvlJc w:val="left"/>
      <w:pPr>
        <w:tabs>
          <w:tab w:val="num" w:pos="2946"/>
        </w:tabs>
        <w:ind w:left="2946" w:hanging="360"/>
      </w:pPr>
    </w:lvl>
    <w:lvl w:ilvl="4" w:tplc="04220019" w:tentative="1">
      <w:start w:val="1"/>
      <w:numFmt w:val="lowerLetter"/>
      <w:lvlText w:val="%5."/>
      <w:lvlJc w:val="left"/>
      <w:pPr>
        <w:tabs>
          <w:tab w:val="num" w:pos="3666"/>
        </w:tabs>
        <w:ind w:left="3666" w:hanging="360"/>
      </w:pPr>
    </w:lvl>
    <w:lvl w:ilvl="5" w:tplc="0422001B" w:tentative="1">
      <w:start w:val="1"/>
      <w:numFmt w:val="lowerRoman"/>
      <w:lvlText w:val="%6."/>
      <w:lvlJc w:val="right"/>
      <w:pPr>
        <w:tabs>
          <w:tab w:val="num" w:pos="4386"/>
        </w:tabs>
        <w:ind w:left="4386" w:hanging="180"/>
      </w:pPr>
    </w:lvl>
    <w:lvl w:ilvl="6" w:tplc="0422000F" w:tentative="1">
      <w:start w:val="1"/>
      <w:numFmt w:val="decimal"/>
      <w:lvlText w:val="%7."/>
      <w:lvlJc w:val="left"/>
      <w:pPr>
        <w:tabs>
          <w:tab w:val="num" w:pos="5106"/>
        </w:tabs>
        <w:ind w:left="5106" w:hanging="360"/>
      </w:pPr>
    </w:lvl>
    <w:lvl w:ilvl="7" w:tplc="04220019" w:tentative="1">
      <w:start w:val="1"/>
      <w:numFmt w:val="lowerLetter"/>
      <w:lvlText w:val="%8."/>
      <w:lvlJc w:val="left"/>
      <w:pPr>
        <w:tabs>
          <w:tab w:val="num" w:pos="5826"/>
        </w:tabs>
        <w:ind w:left="5826" w:hanging="360"/>
      </w:pPr>
    </w:lvl>
    <w:lvl w:ilvl="8" w:tplc="0422001B" w:tentative="1">
      <w:start w:val="1"/>
      <w:numFmt w:val="lowerRoman"/>
      <w:lvlText w:val="%9."/>
      <w:lvlJc w:val="right"/>
      <w:pPr>
        <w:tabs>
          <w:tab w:val="num" w:pos="6546"/>
        </w:tabs>
        <w:ind w:left="6546" w:hanging="180"/>
      </w:pPr>
    </w:lvl>
  </w:abstractNum>
  <w:abstractNum w:abstractNumId="29">
    <w:nsid w:val="54C371C9"/>
    <w:multiLevelType w:val="hybridMultilevel"/>
    <w:tmpl w:val="D6AAD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19599F"/>
    <w:multiLevelType w:val="multilevel"/>
    <w:tmpl w:val="222696E2"/>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5F72A14"/>
    <w:multiLevelType w:val="hybridMultilevel"/>
    <w:tmpl w:val="DD36E432"/>
    <w:lvl w:ilvl="0" w:tplc="166A4438">
      <w:start w:val="1"/>
      <w:numFmt w:val="decimal"/>
      <w:lvlText w:val="%1."/>
      <w:lvlJc w:val="left"/>
      <w:pPr>
        <w:ind w:left="928" w:hanging="360"/>
      </w:pPr>
      <w:rPr>
        <w:rFonts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2">
    <w:nsid w:val="6D261F7D"/>
    <w:multiLevelType w:val="hybridMultilevel"/>
    <w:tmpl w:val="25DCB504"/>
    <w:lvl w:ilvl="0" w:tplc="67BE6B34">
      <w:start w:val="40"/>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726CD0"/>
    <w:multiLevelType w:val="hybridMultilevel"/>
    <w:tmpl w:val="6B32E92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4">
    <w:nsid w:val="6F210F3F"/>
    <w:multiLevelType w:val="hybridMultilevel"/>
    <w:tmpl w:val="2AB0F2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454C4D"/>
    <w:multiLevelType w:val="multilevel"/>
    <w:tmpl w:val="D672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1A3AD5"/>
    <w:multiLevelType w:val="hybridMultilevel"/>
    <w:tmpl w:val="C234EF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4"/>
  </w:num>
  <w:num w:numId="3">
    <w:abstractNumId w:val="6"/>
  </w:num>
  <w:num w:numId="4">
    <w:abstractNumId w:val="0"/>
  </w:num>
  <w:num w:numId="5">
    <w:abstractNumId w:val="24"/>
  </w:num>
  <w:num w:numId="6">
    <w:abstractNumId w:val="23"/>
  </w:num>
  <w:num w:numId="7">
    <w:abstractNumId w:val="14"/>
  </w:num>
  <w:num w:numId="8">
    <w:abstractNumId w:val="29"/>
  </w:num>
  <w:num w:numId="9">
    <w:abstractNumId w:val="10"/>
  </w:num>
  <w:num w:numId="10">
    <w:abstractNumId w:val="22"/>
  </w:num>
  <w:num w:numId="11">
    <w:abstractNumId w:val="27"/>
  </w:num>
  <w:num w:numId="12">
    <w:abstractNumId w:val="31"/>
  </w:num>
  <w:num w:numId="13">
    <w:abstractNumId w:val="32"/>
  </w:num>
  <w:num w:numId="14">
    <w:abstractNumId w:val="4"/>
  </w:num>
  <w:num w:numId="15">
    <w:abstractNumId w:val="9"/>
    <w:lvlOverride w:ilvl="0"/>
    <w:lvlOverride w:ilvl="1"/>
    <w:lvlOverride w:ilvl="2"/>
    <w:lvlOverride w:ilvl="3"/>
    <w:lvlOverride w:ilvl="4"/>
    <w:lvlOverride w:ilvl="5"/>
    <w:lvlOverride w:ilvl="6"/>
    <w:lvlOverride w:ilvl="7"/>
    <w:lvlOverride w:ilvl="8"/>
  </w:num>
  <w:num w:numId="16">
    <w:abstractNumId w:val="1"/>
  </w:num>
  <w:num w:numId="17">
    <w:abstractNumId w:val="5"/>
  </w:num>
  <w:num w:numId="18">
    <w:abstractNumId w:val="36"/>
  </w:num>
  <w:num w:numId="19">
    <w:abstractNumId w:val="28"/>
  </w:num>
  <w:num w:numId="20">
    <w:abstractNumId w:val="30"/>
  </w:num>
  <w:num w:numId="21">
    <w:abstractNumId w:val="21"/>
  </w:num>
  <w:num w:numId="22">
    <w:abstractNumId w:val="35"/>
  </w:num>
  <w:num w:numId="23">
    <w:abstractNumId w:val="11"/>
  </w:num>
  <w:num w:numId="24">
    <w:abstractNumId w:val="2"/>
  </w:num>
  <w:num w:numId="25">
    <w:abstractNumId w:val="20"/>
  </w:num>
  <w:num w:numId="26">
    <w:abstractNumId w:val="26"/>
  </w:num>
  <w:num w:numId="27">
    <w:abstractNumId w:val="7"/>
  </w:num>
  <w:num w:numId="28">
    <w:abstractNumId w:val="12"/>
  </w:num>
  <w:num w:numId="29">
    <w:abstractNumId w:val="17"/>
  </w:num>
  <w:num w:numId="30">
    <w:abstractNumId w:val="15"/>
  </w:num>
  <w:num w:numId="31">
    <w:abstractNumId w:val="18"/>
  </w:num>
  <w:num w:numId="32">
    <w:abstractNumId w:val="16"/>
  </w:num>
  <w:num w:numId="33">
    <w:abstractNumId w:val="33"/>
  </w:num>
  <w:num w:numId="34">
    <w:abstractNumId w:val="3"/>
  </w:num>
  <w:num w:numId="35">
    <w:abstractNumId w:val="8"/>
  </w:num>
  <w:num w:numId="36">
    <w:abstractNumId w:val="1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F3B"/>
    <w:rsid w:val="000010D9"/>
    <w:rsid w:val="00004405"/>
    <w:rsid w:val="00004649"/>
    <w:rsid w:val="000066B1"/>
    <w:rsid w:val="00015330"/>
    <w:rsid w:val="00015529"/>
    <w:rsid w:val="00015808"/>
    <w:rsid w:val="00016D08"/>
    <w:rsid w:val="00017DD7"/>
    <w:rsid w:val="0002135D"/>
    <w:rsid w:val="0002246E"/>
    <w:rsid w:val="00022E1B"/>
    <w:rsid w:val="000270B8"/>
    <w:rsid w:val="000302E6"/>
    <w:rsid w:val="00033EE1"/>
    <w:rsid w:val="000371AE"/>
    <w:rsid w:val="0004313E"/>
    <w:rsid w:val="000464ED"/>
    <w:rsid w:val="00056564"/>
    <w:rsid w:val="00065898"/>
    <w:rsid w:val="00071AF9"/>
    <w:rsid w:val="00071EE6"/>
    <w:rsid w:val="00072C21"/>
    <w:rsid w:val="00074FDC"/>
    <w:rsid w:val="000766DD"/>
    <w:rsid w:val="00076DA8"/>
    <w:rsid w:val="00081EEE"/>
    <w:rsid w:val="0008323C"/>
    <w:rsid w:val="00091BCD"/>
    <w:rsid w:val="00093281"/>
    <w:rsid w:val="000A607F"/>
    <w:rsid w:val="000A67B5"/>
    <w:rsid w:val="000A67F5"/>
    <w:rsid w:val="000A7AFC"/>
    <w:rsid w:val="000B0672"/>
    <w:rsid w:val="000B0D64"/>
    <w:rsid w:val="000B4AC2"/>
    <w:rsid w:val="000B661A"/>
    <w:rsid w:val="000C39F1"/>
    <w:rsid w:val="000D23CF"/>
    <w:rsid w:val="000D6689"/>
    <w:rsid w:val="000D6EFA"/>
    <w:rsid w:val="000E0E8D"/>
    <w:rsid w:val="000E2DCC"/>
    <w:rsid w:val="000E3B98"/>
    <w:rsid w:val="000F018F"/>
    <w:rsid w:val="000F4F62"/>
    <w:rsid w:val="000F664D"/>
    <w:rsid w:val="000F6777"/>
    <w:rsid w:val="000F6A63"/>
    <w:rsid w:val="00104062"/>
    <w:rsid w:val="001041BB"/>
    <w:rsid w:val="00112044"/>
    <w:rsid w:val="00113C84"/>
    <w:rsid w:val="00115672"/>
    <w:rsid w:val="00132291"/>
    <w:rsid w:val="00133881"/>
    <w:rsid w:val="00136FF3"/>
    <w:rsid w:val="001468BE"/>
    <w:rsid w:val="00161DA0"/>
    <w:rsid w:val="001814D0"/>
    <w:rsid w:val="001908FF"/>
    <w:rsid w:val="00190AE3"/>
    <w:rsid w:val="00191BBD"/>
    <w:rsid w:val="00191F3B"/>
    <w:rsid w:val="0019387C"/>
    <w:rsid w:val="00193C88"/>
    <w:rsid w:val="0019669E"/>
    <w:rsid w:val="001A147E"/>
    <w:rsid w:val="001A4789"/>
    <w:rsid w:val="001B16F0"/>
    <w:rsid w:val="001B2CC0"/>
    <w:rsid w:val="001C19BB"/>
    <w:rsid w:val="001C5E2B"/>
    <w:rsid w:val="001C74DA"/>
    <w:rsid w:val="001C7C55"/>
    <w:rsid w:val="001D0CA6"/>
    <w:rsid w:val="001D6EE9"/>
    <w:rsid w:val="001E4E59"/>
    <w:rsid w:val="001E5424"/>
    <w:rsid w:val="001E7EF9"/>
    <w:rsid w:val="001F6FDA"/>
    <w:rsid w:val="00200351"/>
    <w:rsid w:val="002030FD"/>
    <w:rsid w:val="0020461D"/>
    <w:rsid w:val="00212B28"/>
    <w:rsid w:val="0021469C"/>
    <w:rsid w:val="002262F4"/>
    <w:rsid w:val="002274D5"/>
    <w:rsid w:val="00240F0B"/>
    <w:rsid w:val="00244D5E"/>
    <w:rsid w:val="00251C3D"/>
    <w:rsid w:val="00254036"/>
    <w:rsid w:val="002542D5"/>
    <w:rsid w:val="00254F0A"/>
    <w:rsid w:val="00265C62"/>
    <w:rsid w:val="002666AF"/>
    <w:rsid w:val="00271815"/>
    <w:rsid w:val="002728D8"/>
    <w:rsid w:val="00272E3A"/>
    <w:rsid w:val="00275E56"/>
    <w:rsid w:val="00276F3D"/>
    <w:rsid w:val="0028386F"/>
    <w:rsid w:val="00291048"/>
    <w:rsid w:val="00292A4E"/>
    <w:rsid w:val="002A0B25"/>
    <w:rsid w:val="002A2DF5"/>
    <w:rsid w:val="002A34CA"/>
    <w:rsid w:val="002A5535"/>
    <w:rsid w:val="002B38EF"/>
    <w:rsid w:val="002B5564"/>
    <w:rsid w:val="002C4F98"/>
    <w:rsid w:val="002C5B15"/>
    <w:rsid w:val="002D1FA1"/>
    <w:rsid w:val="002D4D78"/>
    <w:rsid w:val="002D531B"/>
    <w:rsid w:val="002E479C"/>
    <w:rsid w:val="002F609B"/>
    <w:rsid w:val="002F6114"/>
    <w:rsid w:val="002F659A"/>
    <w:rsid w:val="003025E9"/>
    <w:rsid w:val="00302DB6"/>
    <w:rsid w:val="00314098"/>
    <w:rsid w:val="003148F4"/>
    <w:rsid w:val="0032403B"/>
    <w:rsid w:val="00324314"/>
    <w:rsid w:val="003328EA"/>
    <w:rsid w:val="0033729B"/>
    <w:rsid w:val="0034073B"/>
    <w:rsid w:val="00341087"/>
    <w:rsid w:val="003428AE"/>
    <w:rsid w:val="003519A7"/>
    <w:rsid w:val="003533B0"/>
    <w:rsid w:val="003550CA"/>
    <w:rsid w:val="00355574"/>
    <w:rsid w:val="00356AC8"/>
    <w:rsid w:val="00357B2A"/>
    <w:rsid w:val="00370D26"/>
    <w:rsid w:val="00371B2E"/>
    <w:rsid w:val="003740FE"/>
    <w:rsid w:val="0038167A"/>
    <w:rsid w:val="00386994"/>
    <w:rsid w:val="00393CA5"/>
    <w:rsid w:val="00396652"/>
    <w:rsid w:val="003A127C"/>
    <w:rsid w:val="003A62E1"/>
    <w:rsid w:val="003B5EC9"/>
    <w:rsid w:val="003B5FAD"/>
    <w:rsid w:val="003C405A"/>
    <w:rsid w:val="003C57C0"/>
    <w:rsid w:val="003D04D1"/>
    <w:rsid w:val="003D0A25"/>
    <w:rsid w:val="003D4F21"/>
    <w:rsid w:val="003E1B0B"/>
    <w:rsid w:val="003E4619"/>
    <w:rsid w:val="003F67B3"/>
    <w:rsid w:val="0040179C"/>
    <w:rsid w:val="004026B9"/>
    <w:rsid w:val="0040274B"/>
    <w:rsid w:val="00413617"/>
    <w:rsid w:val="00414C7D"/>
    <w:rsid w:val="004221F6"/>
    <w:rsid w:val="004239F3"/>
    <w:rsid w:val="0043308C"/>
    <w:rsid w:val="00444C53"/>
    <w:rsid w:val="00447279"/>
    <w:rsid w:val="00451220"/>
    <w:rsid w:val="00452100"/>
    <w:rsid w:val="00454930"/>
    <w:rsid w:val="004556EF"/>
    <w:rsid w:val="004648F6"/>
    <w:rsid w:val="004720E6"/>
    <w:rsid w:val="00487296"/>
    <w:rsid w:val="00490A1D"/>
    <w:rsid w:val="00490BF0"/>
    <w:rsid w:val="0049394E"/>
    <w:rsid w:val="0049747C"/>
    <w:rsid w:val="004A0681"/>
    <w:rsid w:val="004A2236"/>
    <w:rsid w:val="004A57B8"/>
    <w:rsid w:val="004B1429"/>
    <w:rsid w:val="004B25CB"/>
    <w:rsid w:val="004B7DF8"/>
    <w:rsid w:val="004C53CF"/>
    <w:rsid w:val="004D13CA"/>
    <w:rsid w:val="004E13C1"/>
    <w:rsid w:val="004E1603"/>
    <w:rsid w:val="004E7A52"/>
    <w:rsid w:val="004F074E"/>
    <w:rsid w:val="004F3198"/>
    <w:rsid w:val="004F4B0D"/>
    <w:rsid w:val="004F4E43"/>
    <w:rsid w:val="004F65D4"/>
    <w:rsid w:val="00505B3B"/>
    <w:rsid w:val="00510029"/>
    <w:rsid w:val="00524381"/>
    <w:rsid w:val="00533BD2"/>
    <w:rsid w:val="00536A62"/>
    <w:rsid w:val="00541CEB"/>
    <w:rsid w:val="005425BA"/>
    <w:rsid w:val="00545F45"/>
    <w:rsid w:val="00550B66"/>
    <w:rsid w:val="00552642"/>
    <w:rsid w:val="0055477E"/>
    <w:rsid w:val="00556D83"/>
    <w:rsid w:val="00561F64"/>
    <w:rsid w:val="00562D15"/>
    <w:rsid w:val="005637CB"/>
    <w:rsid w:val="005657B2"/>
    <w:rsid w:val="00567957"/>
    <w:rsid w:val="005708D3"/>
    <w:rsid w:val="005767A6"/>
    <w:rsid w:val="00580AE2"/>
    <w:rsid w:val="005811CC"/>
    <w:rsid w:val="0058299F"/>
    <w:rsid w:val="00587332"/>
    <w:rsid w:val="00587C2B"/>
    <w:rsid w:val="005B0085"/>
    <w:rsid w:val="005B67BC"/>
    <w:rsid w:val="005C461D"/>
    <w:rsid w:val="005D22DF"/>
    <w:rsid w:val="005D39D7"/>
    <w:rsid w:val="005D4BC1"/>
    <w:rsid w:val="005D4C1D"/>
    <w:rsid w:val="005D5463"/>
    <w:rsid w:val="005D6C67"/>
    <w:rsid w:val="005D7578"/>
    <w:rsid w:val="005D7C06"/>
    <w:rsid w:val="005E3275"/>
    <w:rsid w:val="005E56B9"/>
    <w:rsid w:val="005F19CD"/>
    <w:rsid w:val="00602BCB"/>
    <w:rsid w:val="00607C95"/>
    <w:rsid w:val="00615CCA"/>
    <w:rsid w:val="006205C5"/>
    <w:rsid w:val="00621CE6"/>
    <w:rsid w:val="006226C2"/>
    <w:rsid w:val="00625B2C"/>
    <w:rsid w:val="0062715E"/>
    <w:rsid w:val="00630B5C"/>
    <w:rsid w:val="00631A91"/>
    <w:rsid w:val="00633B9E"/>
    <w:rsid w:val="00637287"/>
    <w:rsid w:val="00637773"/>
    <w:rsid w:val="00644420"/>
    <w:rsid w:val="00645945"/>
    <w:rsid w:val="00647185"/>
    <w:rsid w:val="00657E3D"/>
    <w:rsid w:val="00662EFC"/>
    <w:rsid w:val="006640B4"/>
    <w:rsid w:val="00665629"/>
    <w:rsid w:val="00670C2E"/>
    <w:rsid w:val="00670FD3"/>
    <w:rsid w:val="00682302"/>
    <w:rsid w:val="006855A2"/>
    <w:rsid w:val="006855E3"/>
    <w:rsid w:val="00694158"/>
    <w:rsid w:val="006944DF"/>
    <w:rsid w:val="006948AF"/>
    <w:rsid w:val="006A09F3"/>
    <w:rsid w:val="006A1A5A"/>
    <w:rsid w:val="006A7C72"/>
    <w:rsid w:val="006B149B"/>
    <w:rsid w:val="006B1F56"/>
    <w:rsid w:val="006B351C"/>
    <w:rsid w:val="006B3C6E"/>
    <w:rsid w:val="006B4CF1"/>
    <w:rsid w:val="006B57E0"/>
    <w:rsid w:val="006C077F"/>
    <w:rsid w:val="006C3118"/>
    <w:rsid w:val="006C5F26"/>
    <w:rsid w:val="006C7B69"/>
    <w:rsid w:val="006D0D0C"/>
    <w:rsid w:val="006D1D4C"/>
    <w:rsid w:val="006D3915"/>
    <w:rsid w:val="006D48DC"/>
    <w:rsid w:val="006D542C"/>
    <w:rsid w:val="006D6EA2"/>
    <w:rsid w:val="006E04B7"/>
    <w:rsid w:val="006E319B"/>
    <w:rsid w:val="006E77DA"/>
    <w:rsid w:val="006F724F"/>
    <w:rsid w:val="00700FB5"/>
    <w:rsid w:val="007133C1"/>
    <w:rsid w:val="00713D63"/>
    <w:rsid w:val="00714439"/>
    <w:rsid w:val="00715E70"/>
    <w:rsid w:val="007167CB"/>
    <w:rsid w:val="00721D5E"/>
    <w:rsid w:val="007226DD"/>
    <w:rsid w:val="007243C9"/>
    <w:rsid w:val="00733788"/>
    <w:rsid w:val="00733CF3"/>
    <w:rsid w:val="00740245"/>
    <w:rsid w:val="00750B8B"/>
    <w:rsid w:val="007525FC"/>
    <w:rsid w:val="00753A66"/>
    <w:rsid w:val="00754322"/>
    <w:rsid w:val="00754DD7"/>
    <w:rsid w:val="0075662A"/>
    <w:rsid w:val="007669ED"/>
    <w:rsid w:val="0076704D"/>
    <w:rsid w:val="00770DA0"/>
    <w:rsid w:val="00776A52"/>
    <w:rsid w:val="00776CB0"/>
    <w:rsid w:val="00785187"/>
    <w:rsid w:val="00790D29"/>
    <w:rsid w:val="00791454"/>
    <w:rsid w:val="00796356"/>
    <w:rsid w:val="007966D6"/>
    <w:rsid w:val="0079796C"/>
    <w:rsid w:val="007A218E"/>
    <w:rsid w:val="007A4D33"/>
    <w:rsid w:val="007A76FD"/>
    <w:rsid w:val="007B1CAB"/>
    <w:rsid w:val="007B2F71"/>
    <w:rsid w:val="007B43B6"/>
    <w:rsid w:val="007B51F7"/>
    <w:rsid w:val="007B5567"/>
    <w:rsid w:val="007B61B6"/>
    <w:rsid w:val="007C0872"/>
    <w:rsid w:val="007C2C6D"/>
    <w:rsid w:val="007C34BA"/>
    <w:rsid w:val="007C35FC"/>
    <w:rsid w:val="007C45FE"/>
    <w:rsid w:val="007C460F"/>
    <w:rsid w:val="007C70FB"/>
    <w:rsid w:val="007C76C5"/>
    <w:rsid w:val="007D17A9"/>
    <w:rsid w:val="007D4AF0"/>
    <w:rsid w:val="007E02C5"/>
    <w:rsid w:val="007E2098"/>
    <w:rsid w:val="007F6F17"/>
    <w:rsid w:val="00801C36"/>
    <w:rsid w:val="00803527"/>
    <w:rsid w:val="00803CDA"/>
    <w:rsid w:val="008041B7"/>
    <w:rsid w:val="00807EB2"/>
    <w:rsid w:val="008103B5"/>
    <w:rsid w:val="00810D71"/>
    <w:rsid w:val="00811B1E"/>
    <w:rsid w:val="008155F6"/>
    <w:rsid w:val="008165A4"/>
    <w:rsid w:val="0081681E"/>
    <w:rsid w:val="00824052"/>
    <w:rsid w:val="00826CA8"/>
    <w:rsid w:val="008279F5"/>
    <w:rsid w:val="00830A78"/>
    <w:rsid w:val="00830EE5"/>
    <w:rsid w:val="008334BD"/>
    <w:rsid w:val="0083602D"/>
    <w:rsid w:val="008379D2"/>
    <w:rsid w:val="00845CE0"/>
    <w:rsid w:val="00850730"/>
    <w:rsid w:val="00853C62"/>
    <w:rsid w:val="0085437E"/>
    <w:rsid w:val="00855A4B"/>
    <w:rsid w:val="00855DFF"/>
    <w:rsid w:val="00856711"/>
    <w:rsid w:val="008644F0"/>
    <w:rsid w:val="00865942"/>
    <w:rsid w:val="00865D75"/>
    <w:rsid w:val="00866130"/>
    <w:rsid w:val="00867125"/>
    <w:rsid w:val="0087031F"/>
    <w:rsid w:val="008772F2"/>
    <w:rsid w:val="008840B7"/>
    <w:rsid w:val="008853EA"/>
    <w:rsid w:val="0088776F"/>
    <w:rsid w:val="0089310E"/>
    <w:rsid w:val="00897E88"/>
    <w:rsid w:val="008A13D4"/>
    <w:rsid w:val="008A7E60"/>
    <w:rsid w:val="008B0DD2"/>
    <w:rsid w:val="008B35A0"/>
    <w:rsid w:val="008B5D66"/>
    <w:rsid w:val="008B710F"/>
    <w:rsid w:val="008C4F8D"/>
    <w:rsid w:val="008C5BC6"/>
    <w:rsid w:val="008D2281"/>
    <w:rsid w:val="008D2BE1"/>
    <w:rsid w:val="008D4A36"/>
    <w:rsid w:val="008E42FC"/>
    <w:rsid w:val="008E5CD3"/>
    <w:rsid w:val="0090319F"/>
    <w:rsid w:val="009055E8"/>
    <w:rsid w:val="00915148"/>
    <w:rsid w:val="00916557"/>
    <w:rsid w:val="009205D4"/>
    <w:rsid w:val="0092139A"/>
    <w:rsid w:val="0092442C"/>
    <w:rsid w:val="00932D5D"/>
    <w:rsid w:val="009336BB"/>
    <w:rsid w:val="0094125F"/>
    <w:rsid w:val="00942003"/>
    <w:rsid w:val="00943E8D"/>
    <w:rsid w:val="00944879"/>
    <w:rsid w:val="00945E3E"/>
    <w:rsid w:val="0095408A"/>
    <w:rsid w:val="00956777"/>
    <w:rsid w:val="00963463"/>
    <w:rsid w:val="009671F9"/>
    <w:rsid w:val="00974E1E"/>
    <w:rsid w:val="00976413"/>
    <w:rsid w:val="00981A2C"/>
    <w:rsid w:val="00982448"/>
    <w:rsid w:val="00984AD8"/>
    <w:rsid w:val="00984C20"/>
    <w:rsid w:val="00994DC7"/>
    <w:rsid w:val="00995468"/>
    <w:rsid w:val="009A4E28"/>
    <w:rsid w:val="009B081B"/>
    <w:rsid w:val="009C196E"/>
    <w:rsid w:val="009C5276"/>
    <w:rsid w:val="009C585A"/>
    <w:rsid w:val="009C5D9C"/>
    <w:rsid w:val="009D43DF"/>
    <w:rsid w:val="009D5B60"/>
    <w:rsid w:val="009E02E4"/>
    <w:rsid w:val="009E1DA0"/>
    <w:rsid w:val="009E4449"/>
    <w:rsid w:val="009E4A58"/>
    <w:rsid w:val="00A0100B"/>
    <w:rsid w:val="00A22CD8"/>
    <w:rsid w:val="00A230D7"/>
    <w:rsid w:val="00A2444E"/>
    <w:rsid w:val="00A30B4B"/>
    <w:rsid w:val="00A326B9"/>
    <w:rsid w:val="00A33DB6"/>
    <w:rsid w:val="00A35AB4"/>
    <w:rsid w:val="00A35CA3"/>
    <w:rsid w:val="00A37EE1"/>
    <w:rsid w:val="00A404DF"/>
    <w:rsid w:val="00A42ED1"/>
    <w:rsid w:val="00A4351F"/>
    <w:rsid w:val="00A50D30"/>
    <w:rsid w:val="00A60F87"/>
    <w:rsid w:val="00A62A9A"/>
    <w:rsid w:val="00A7040B"/>
    <w:rsid w:val="00A711F2"/>
    <w:rsid w:val="00A71611"/>
    <w:rsid w:val="00A73C6F"/>
    <w:rsid w:val="00A73D37"/>
    <w:rsid w:val="00A74928"/>
    <w:rsid w:val="00A81E49"/>
    <w:rsid w:val="00A847B2"/>
    <w:rsid w:val="00A85136"/>
    <w:rsid w:val="00A87BBB"/>
    <w:rsid w:val="00A92EB6"/>
    <w:rsid w:val="00A9341D"/>
    <w:rsid w:val="00A95E06"/>
    <w:rsid w:val="00AA119D"/>
    <w:rsid w:val="00AA11AB"/>
    <w:rsid w:val="00AA3CB5"/>
    <w:rsid w:val="00AB4919"/>
    <w:rsid w:val="00AB6DEE"/>
    <w:rsid w:val="00AC37C4"/>
    <w:rsid w:val="00AD1E97"/>
    <w:rsid w:val="00AD4FE3"/>
    <w:rsid w:val="00AD78E1"/>
    <w:rsid w:val="00AD7B68"/>
    <w:rsid w:val="00AE0B09"/>
    <w:rsid w:val="00AE7FE8"/>
    <w:rsid w:val="00B002BD"/>
    <w:rsid w:val="00B06FD8"/>
    <w:rsid w:val="00B072D4"/>
    <w:rsid w:val="00B1178C"/>
    <w:rsid w:val="00B13859"/>
    <w:rsid w:val="00B323AB"/>
    <w:rsid w:val="00B32828"/>
    <w:rsid w:val="00B33542"/>
    <w:rsid w:val="00B43826"/>
    <w:rsid w:val="00B452B8"/>
    <w:rsid w:val="00B466B8"/>
    <w:rsid w:val="00B51A83"/>
    <w:rsid w:val="00B52A63"/>
    <w:rsid w:val="00B556C6"/>
    <w:rsid w:val="00B60C95"/>
    <w:rsid w:val="00B6332B"/>
    <w:rsid w:val="00B74AA4"/>
    <w:rsid w:val="00B74D30"/>
    <w:rsid w:val="00B760AB"/>
    <w:rsid w:val="00B77B80"/>
    <w:rsid w:val="00B8622E"/>
    <w:rsid w:val="00B93E27"/>
    <w:rsid w:val="00B95C16"/>
    <w:rsid w:val="00BA7844"/>
    <w:rsid w:val="00BB0799"/>
    <w:rsid w:val="00BB07FE"/>
    <w:rsid w:val="00BB1E34"/>
    <w:rsid w:val="00BB2C86"/>
    <w:rsid w:val="00BB4C0C"/>
    <w:rsid w:val="00BC477E"/>
    <w:rsid w:val="00BC68D2"/>
    <w:rsid w:val="00BD1CCF"/>
    <w:rsid w:val="00BD23A7"/>
    <w:rsid w:val="00BD3513"/>
    <w:rsid w:val="00BE0548"/>
    <w:rsid w:val="00BE1809"/>
    <w:rsid w:val="00BE3A29"/>
    <w:rsid w:val="00BE796B"/>
    <w:rsid w:val="00BF1795"/>
    <w:rsid w:val="00BF6E79"/>
    <w:rsid w:val="00C051F3"/>
    <w:rsid w:val="00C05F84"/>
    <w:rsid w:val="00C0705B"/>
    <w:rsid w:val="00C074AC"/>
    <w:rsid w:val="00C1102E"/>
    <w:rsid w:val="00C11D6B"/>
    <w:rsid w:val="00C14E65"/>
    <w:rsid w:val="00C14E93"/>
    <w:rsid w:val="00C158F0"/>
    <w:rsid w:val="00C16E12"/>
    <w:rsid w:val="00C23CDA"/>
    <w:rsid w:val="00C30394"/>
    <w:rsid w:val="00C36FEB"/>
    <w:rsid w:val="00C4150D"/>
    <w:rsid w:val="00C41F3C"/>
    <w:rsid w:val="00C46196"/>
    <w:rsid w:val="00C47E12"/>
    <w:rsid w:val="00C52A1D"/>
    <w:rsid w:val="00C56B94"/>
    <w:rsid w:val="00C57351"/>
    <w:rsid w:val="00C60D78"/>
    <w:rsid w:val="00C61377"/>
    <w:rsid w:val="00C65626"/>
    <w:rsid w:val="00C66574"/>
    <w:rsid w:val="00C769A2"/>
    <w:rsid w:val="00C77A9B"/>
    <w:rsid w:val="00C77FB4"/>
    <w:rsid w:val="00C919E9"/>
    <w:rsid w:val="00C92971"/>
    <w:rsid w:val="00CA00B2"/>
    <w:rsid w:val="00CA07AC"/>
    <w:rsid w:val="00CA17D5"/>
    <w:rsid w:val="00CB358E"/>
    <w:rsid w:val="00CB4819"/>
    <w:rsid w:val="00CC3682"/>
    <w:rsid w:val="00CC5C3F"/>
    <w:rsid w:val="00CC5EED"/>
    <w:rsid w:val="00CD4715"/>
    <w:rsid w:val="00CD7F66"/>
    <w:rsid w:val="00CE2BD1"/>
    <w:rsid w:val="00CE2E7F"/>
    <w:rsid w:val="00CE3608"/>
    <w:rsid w:val="00CE3C7E"/>
    <w:rsid w:val="00CF02FC"/>
    <w:rsid w:val="00CF2B7F"/>
    <w:rsid w:val="00D04A65"/>
    <w:rsid w:val="00D068EB"/>
    <w:rsid w:val="00D06A7D"/>
    <w:rsid w:val="00D108F7"/>
    <w:rsid w:val="00D120BA"/>
    <w:rsid w:val="00D13767"/>
    <w:rsid w:val="00D14339"/>
    <w:rsid w:val="00D15D2E"/>
    <w:rsid w:val="00D24D33"/>
    <w:rsid w:val="00D2761E"/>
    <w:rsid w:val="00D32485"/>
    <w:rsid w:val="00D327B6"/>
    <w:rsid w:val="00D34F41"/>
    <w:rsid w:val="00D42A42"/>
    <w:rsid w:val="00D4386E"/>
    <w:rsid w:val="00D461D6"/>
    <w:rsid w:val="00D54455"/>
    <w:rsid w:val="00D64BBB"/>
    <w:rsid w:val="00D70B3F"/>
    <w:rsid w:val="00D726CB"/>
    <w:rsid w:val="00D81DA7"/>
    <w:rsid w:val="00D86272"/>
    <w:rsid w:val="00D86EF1"/>
    <w:rsid w:val="00D924AE"/>
    <w:rsid w:val="00D92CAC"/>
    <w:rsid w:val="00D95285"/>
    <w:rsid w:val="00D95B21"/>
    <w:rsid w:val="00DA45B0"/>
    <w:rsid w:val="00DA7702"/>
    <w:rsid w:val="00DB3756"/>
    <w:rsid w:val="00DC39FA"/>
    <w:rsid w:val="00DC630D"/>
    <w:rsid w:val="00DD03B4"/>
    <w:rsid w:val="00DD11A7"/>
    <w:rsid w:val="00DD60B6"/>
    <w:rsid w:val="00DD6532"/>
    <w:rsid w:val="00DF1508"/>
    <w:rsid w:val="00DF2CCB"/>
    <w:rsid w:val="00DF35CA"/>
    <w:rsid w:val="00DF46F6"/>
    <w:rsid w:val="00E03BFC"/>
    <w:rsid w:val="00E052DE"/>
    <w:rsid w:val="00E13892"/>
    <w:rsid w:val="00E16F08"/>
    <w:rsid w:val="00E17816"/>
    <w:rsid w:val="00E20468"/>
    <w:rsid w:val="00E20F42"/>
    <w:rsid w:val="00E22450"/>
    <w:rsid w:val="00E309C0"/>
    <w:rsid w:val="00E3300A"/>
    <w:rsid w:val="00E40060"/>
    <w:rsid w:val="00E42333"/>
    <w:rsid w:val="00E43DCD"/>
    <w:rsid w:val="00E4439B"/>
    <w:rsid w:val="00E614E5"/>
    <w:rsid w:val="00E6532B"/>
    <w:rsid w:val="00E65734"/>
    <w:rsid w:val="00E65EEE"/>
    <w:rsid w:val="00E66429"/>
    <w:rsid w:val="00E71AAA"/>
    <w:rsid w:val="00E72EE5"/>
    <w:rsid w:val="00E72F89"/>
    <w:rsid w:val="00E73384"/>
    <w:rsid w:val="00E73549"/>
    <w:rsid w:val="00E74C77"/>
    <w:rsid w:val="00E74EBC"/>
    <w:rsid w:val="00E85A2F"/>
    <w:rsid w:val="00E85EF8"/>
    <w:rsid w:val="00E90A6B"/>
    <w:rsid w:val="00EA1CDA"/>
    <w:rsid w:val="00EA305B"/>
    <w:rsid w:val="00EA469F"/>
    <w:rsid w:val="00EA5C69"/>
    <w:rsid w:val="00EA6E0D"/>
    <w:rsid w:val="00EC7979"/>
    <w:rsid w:val="00ED4CC9"/>
    <w:rsid w:val="00ED7889"/>
    <w:rsid w:val="00EE093F"/>
    <w:rsid w:val="00EF1D41"/>
    <w:rsid w:val="00EF2EB0"/>
    <w:rsid w:val="00EF6125"/>
    <w:rsid w:val="00EF6194"/>
    <w:rsid w:val="00F029BE"/>
    <w:rsid w:val="00F06F50"/>
    <w:rsid w:val="00F102FC"/>
    <w:rsid w:val="00F109ED"/>
    <w:rsid w:val="00F12A5D"/>
    <w:rsid w:val="00F12B32"/>
    <w:rsid w:val="00F21885"/>
    <w:rsid w:val="00F2318C"/>
    <w:rsid w:val="00F23ECA"/>
    <w:rsid w:val="00F25C1C"/>
    <w:rsid w:val="00F33D34"/>
    <w:rsid w:val="00F40BF5"/>
    <w:rsid w:val="00F5321F"/>
    <w:rsid w:val="00F720E0"/>
    <w:rsid w:val="00F8127E"/>
    <w:rsid w:val="00F817F1"/>
    <w:rsid w:val="00F82990"/>
    <w:rsid w:val="00F9015A"/>
    <w:rsid w:val="00F94986"/>
    <w:rsid w:val="00F9519F"/>
    <w:rsid w:val="00F97098"/>
    <w:rsid w:val="00FA1712"/>
    <w:rsid w:val="00FA1EA3"/>
    <w:rsid w:val="00FB271A"/>
    <w:rsid w:val="00FB3758"/>
    <w:rsid w:val="00FC0E3E"/>
    <w:rsid w:val="00FC5619"/>
    <w:rsid w:val="00FC5647"/>
    <w:rsid w:val="00FC7948"/>
    <w:rsid w:val="00FE20DC"/>
    <w:rsid w:val="00FE5E30"/>
    <w:rsid w:val="00FF1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1F3B"/>
    <w:rPr>
      <w:sz w:val="28"/>
      <w:szCs w:val="24"/>
    </w:rPr>
  </w:style>
  <w:style w:type="paragraph" w:styleId="1">
    <w:name w:val="heading 1"/>
    <w:basedOn w:val="a"/>
    <w:next w:val="a"/>
    <w:qFormat/>
    <w:rsid w:val="00191F3B"/>
    <w:pPr>
      <w:keepNext/>
      <w:outlineLvl w:val="0"/>
    </w:pPr>
    <w:rPr>
      <w:sz w:val="32"/>
      <w:lang w:val="uk-UA"/>
    </w:rPr>
  </w:style>
  <w:style w:type="paragraph" w:styleId="2">
    <w:name w:val="heading 2"/>
    <w:basedOn w:val="a"/>
    <w:next w:val="a"/>
    <w:qFormat/>
    <w:rsid w:val="00191F3B"/>
    <w:pPr>
      <w:keepNext/>
      <w:spacing w:before="240" w:after="60"/>
      <w:outlineLvl w:val="1"/>
    </w:pPr>
    <w:rPr>
      <w:rFonts w:ascii="Arial" w:hAnsi="Arial" w:cs="Arial"/>
      <w:b/>
      <w:bCs/>
      <w:i/>
      <w:iCs/>
      <w:szCs w:val="28"/>
    </w:rPr>
  </w:style>
  <w:style w:type="paragraph" w:styleId="3">
    <w:name w:val="heading 3"/>
    <w:basedOn w:val="a"/>
    <w:next w:val="a"/>
    <w:link w:val="30"/>
    <w:qFormat/>
    <w:rsid w:val="00580AE2"/>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191F3B"/>
    <w:pPr>
      <w:keepNext/>
      <w:jc w:val="center"/>
      <w:outlineLvl w:val="3"/>
    </w:pPr>
    <w:rPr>
      <w:b/>
      <w:bCs/>
      <w:lang w:val="uk-UA"/>
    </w:rPr>
  </w:style>
  <w:style w:type="paragraph" w:styleId="7">
    <w:name w:val="heading 7"/>
    <w:basedOn w:val="a"/>
    <w:next w:val="a"/>
    <w:qFormat/>
    <w:rsid w:val="00191F3B"/>
    <w:pPr>
      <w:keepNext/>
      <w:ind w:firstLine="600"/>
      <w:jc w:val="center"/>
      <w:outlineLvl w:val="6"/>
    </w:pPr>
    <w:rPr>
      <w:b/>
      <w:bCs/>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91F3B"/>
    <w:pPr>
      <w:tabs>
        <w:tab w:val="center" w:pos="4677"/>
        <w:tab w:val="right" w:pos="9355"/>
      </w:tabs>
    </w:pPr>
  </w:style>
  <w:style w:type="character" w:styleId="a4">
    <w:name w:val="page number"/>
    <w:basedOn w:val="a0"/>
    <w:rsid w:val="00191F3B"/>
  </w:style>
  <w:style w:type="paragraph" w:styleId="a5">
    <w:name w:val="Body Text"/>
    <w:basedOn w:val="a"/>
    <w:link w:val="a6"/>
    <w:uiPriority w:val="99"/>
    <w:rsid w:val="00191F3B"/>
    <w:pPr>
      <w:spacing w:after="120"/>
    </w:pPr>
    <w:rPr>
      <w:lang w:val="x-none" w:eastAsia="x-none"/>
    </w:rPr>
  </w:style>
  <w:style w:type="paragraph" w:customStyle="1" w:styleId="FR2">
    <w:name w:val="FR2"/>
    <w:rsid w:val="00191F3B"/>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rsid w:val="00191F3B"/>
    <w:pPr>
      <w:spacing w:after="120"/>
    </w:pPr>
    <w:rPr>
      <w:sz w:val="16"/>
      <w:szCs w:val="16"/>
    </w:rPr>
  </w:style>
  <w:style w:type="paragraph" w:styleId="a7">
    <w:name w:val="header"/>
    <w:basedOn w:val="a"/>
    <w:link w:val="a8"/>
    <w:unhideWhenUsed/>
    <w:rsid w:val="00191F3B"/>
    <w:pPr>
      <w:tabs>
        <w:tab w:val="center" w:pos="4677"/>
        <w:tab w:val="right" w:pos="9355"/>
      </w:tabs>
    </w:pPr>
    <w:rPr>
      <w:sz w:val="24"/>
    </w:rPr>
  </w:style>
  <w:style w:type="character" w:customStyle="1" w:styleId="a8">
    <w:name w:val="Верхний колонтитул Знак"/>
    <w:link w:val="a7"/>
    <w:rsid w:val="00191F3B"/>
    <w:rPr>
      <w:sz w:val="24"/>
      <w:szCs w:val="24"/>
      <w:lang w:val="ru-RU" w:eastAsia="ru-RU" w:bidi="ar-SA"/>
    </w:rPr>
  </w:style>
  <w:style w:type="table" w:styleId="a9">
    <w:name w:val="Table Grid"/>
    <w:basedOn w:val="a1"/>
    <w:rsid w:val="00524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1814D0"/>
    <w:pPr>
      <w:spacing w:after="120"/>
      <w:ind w:left="283"/>
    </w:pPr>
    <w:rPr>
      <w:lang w:val="x-none" w:eastAsia="x-none"/>
    </w:rPr>
  </w:style>
  <w:style w:type="character" w:customStyle="1" w:styleId="ab">
    <w:name w:val="Основной текст с отступом Знак"/>
    <w:link w:val="aa"/>
    <w:rsid w:val="001814D0"/>
    <w:rPr>
      <w:sz w:val="28"/>
      <w:szCs w:val="24"/>
    </w:rPr>
  </w:style>
  <w:style w:type="paragraph" w:styleId="ac">
    <w:name w:val="List Paragraph"/>
    <w:basedOn w:val="a"/>
    <w:uiPriority w:val="34"/>
    <w:qFormat/>
    <w:rsid w:val="00BD3513"/>
    <w:pPr>
      <w:widowControl w:val="0"/>
      <w:autoSpaceDE w:val="0"/>
      <w:autoSpaceDN w:val="0"/>
      <w:adjustRightInd w:val="0"/>
      <w:ind w:left="720"/>
      <w:contextualSpacing/>
    </w:pPr>
    <w:rPr>
      <w:sz w:val="20"/>
      <w:szCs w:val="20"/>
      <w:lang w:val="uk-UA" w:eastAsia="uk-UA"/>
    </w:rPr>
  </w:style>
  <w:style w:type="paragraph" w:styleId="20">
    <w:name w:val="Body Text 2"/>
    <w:basedOn w:val="a"/>
    <w:link w:val="21"/>
    <w:rsid w:val="0049747C"/>
    <w:pPr>
      <w:jc w:val="center"/>
    </w:pPr>
    <w:rPr>
      <w:rFonts w:ascii="Arial" w:hAnsi="Arial"/>
      <w:b/>
      <w:szCs w:val="20"/>
      <w:lang w:val="uk-UA" w:eastAsia="x-none"/>
    </w:rPr>
  </w:style>
  <w:style w:type="character" w:customStyle="1" w:styleId="21">
    <w:name w:val="Основной текст 2 Знак"/>
    <w:link w:val="20"/>
    <w:rsid w:val="0049747C"/>
    <w:rPr>
      <w:rFonts w:ascii="Arial" w:hAnsi="Arial"/>
      <w:b/>
      <w:sz w:val="28"/>
      <w:lang w:val="uk-UA"/>
    </w:rPr>
  </w:style>
  <w:style w:type="character" w:customStyle="1" w:styleId="st">
    <w:name w:val="st"/>
    <w:uiPriority w:val="99"/>
    <w:rsid w:val="00413617"/>
    <w:rPr>
      <w:rFonts w:cs="Times New Roman"/>
    </w:rPr>
  </w:style>
  <w:style w:type="character" w:styleId="ad">
    <w:name w:val="Emphasis"/>
    <w:uiPriority w:val="99"/>
    <w:qFormat/>
    <w:rsid w:val="00413617"/>
    <w:rPr>
      <w:rFonts w:cs="Times New Roman"/>
      <w:i/>
      <w:iCs/>
    </w:rPr>
  </w:style>
  <w:style w:type="paragraph" w:customStyle="1" w:styleId="210">
    <w:name w:val="Основной текст с отступом 21"/>
    <w:basedOn w:val="a"/>
    <w:rsid w:val="00074FDC"/>
    <w:pPr>
      <w:suppressAutoHyphens/>
      <w:ind w:right="-1090" w:firstLine="720"/>
      <w:jc w:val="both"/>
    </w:pPr>
    <w:rPr>
      <w:szCs w:val="20"/>
      <w:lang w:val="uk-UA" w:eastAsia="ar-SA"/>
    </w:rPr>
  </w:style>
  <w:style w:type="paragraph" w:styleId="ae">
    <w:name w:val="Balloon Text"/>
    <w:basedOn w:val="a"/>
    <w:link w:val="af"/>
    <w:rsid w:val="00B33542"/>
    <w:rPr>
      <w:rFonts w:ascii="Tahoma" w:hAnsi="Tahoma"/>
      <w:sz w:val="16"/>
      <w:szCs w:val="16"/>
      <w:lang w:val="x-none" w:eastAsia="x-none"/>
    </w:rPr>
  </w:style>
  <w:style w:type="character" w:customStyle="1" w:styleId="af">
    <w:name w:val="Текст выноски Знак"/>
    <w:link w:val="ae"/>
    <w:rsid w:val="00B33542"/>
    <w:rPr>
      <w:rFonts w:ascii="Tahoma" w:hAnsi="Tahoma" w:cs="Tahoma"/>
      <w:sz w:val="16"/>
      <w:szCs w:val="16"/>
    </w:rPr>
  </w:style>
  <w:style w:type="character" w:customStyle="1" w:styleId="a6">
    <w:name w:val="Основной текст Знак"/>
    <w:link w:val="a5"/>
    <w:uiPriority w:val="99"/>
    <w:rsid w:val="00C30394"/>
    <w:rPr>
      <w:sz w:val="28"/>
      <w:szCs w:val="24"/>
    </w:rPr>
  </w:style>
  <w:style w:type="character" w:customStyle="1" w:styleId="30">
    <w:name w:val="Заголовок 3 Знак"/>
    <w:link w:val="3"/>
    <w:semiHidden/>
    <w:rsid w:val="00580AE2"/>
    <w:rPr>
      <w:rFonts w:ascii="Cambria" w:eastAsia="Times New Roman" w:hAnsi="Cambria" w:cs="Times New Roman"/>
      <w:b/>
      <w:bCs/>
      <w:sz w:val="26"/>
      <w:szCs w:val="26"/>
    </w:rPr>
  </w:style>
  <w:style w:type="character" w:styleId="af0">
    <w:name w:val="Strong"/>
    <w:uiPriority w:val="22"/>
    <w:qFormat/>
    <w:rsid w:val="006226C2"/>
    <w:rPr>
      <w:b/>
      <w:bCs/>
    </w:rPr>
  </w:style>
  <w:style w:type="paragraph" w:customStyle="1" w:styleId="psection">
    <w:name w:val="psection"/>
    <w:basedOn w:val="a"/>
    <w:rsid w:val="00CB358E"/>
    <w:pPr>
      <w:spacing w:before="100" w:beforeAutospacing="1" w:after="100" w:afterAutospacing="1"/>
    </w:pPr>
    <w:rPr>
      <w:sz w:val="24"/>
    </w:rPr>
  </w:style>
  <w:style w:type="character" w:styleId="af1">
    <w:name w:val="Hyperlink"/>
    <w:uiPriority w:val="99"/>
    <w:unhideWhenUsed/>
    <w:rsid w:val="00830EE5"/>
    <w:rPr>
      <w:color w:val="0000FF"/>
      <w:u w:val="single"/>
    </w:rPr>
  </w:style>
  <w:style w:type="paragraph" w:styleId="af2">
    <w:name w:val="Normal (Web)"/>
    <w:basedOn w:val="a"/>
    <w:unhideWhenUsed/>
    <w:rsid w:val="004A0681"/>
    <w:pPr>
      <w:spacing w:before="100" w:beforeAutospacing="1" w:after="100" w:afterAutospacing="1"/>
    </w:pPr>
    <w:rPr>
      <w:sz w:val="24"/>
    </w:rPr>
  </w:style>
  <w:style w:type="character" w:customStyle="1" w:styleId="FontStyle40">
    <w:name w:val="Font Style40"/>
    <w:rsid w:val="006D1D4C"/>
    <w:rPr>
      <w:rFonts w:ascii="Times New Roman" w:hAnsi="Times New Roman" w:cs="Times New Roman"/>
      <w:sz w:val="26"/>
      <w:szCs w:val="26"/>
    </w:rPr>
  </w:style>
  <w:style w:type="character" w:customStyle="1" w:styleId="apple-converted-space">
    <w:name w:val="apple-converted-space"/>
    <w:rsid w:val="006D1D4C"/>
  </w:style>
  <w:style w:type="paragraph" w:customStyle="1" w:styleId="af3">
    <w:name w:val="Мой стиль"/>
    <w:basedOn w:val="a"/>
    <w:rsid w:val="00C77A9B"/>
    <w:pPr>
      <w:ind w:firstLine="425"/>
      <w:jc w:val="both"/>
    </w:pPr>
    <w:rPr>
      <w:szCs w:val="20"/>
      <w:lang w:val="uk-UA"/>
    </w:rPr>
  </w:style>
  <w:style w:type="character" w:customStyle="1" w:styleId="tlid-translation">
    <w:name w:val="tlid-translation"/>
    <w:rsid w:val="00D4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58156">
      <w:bodyDiv w:val="1"/>
      <w:marLeft w:val="0"/>
      <w:marRight w:val="0"/>
      <w:marTop w:val="0"/>
      <w:marBottom w:val="0"/>
      <w:divBdr>
        <w:top w:val="none" w:sz="0" w:space="0" w:color="auto"/>
        <w:left w:val="none" w:sz="0" w:space="0" w:color="auto"/>
        <w:bottom w:val="none" w:sz="0" w:space="0" w:color="auto"/>
        <w:right w:val="none" w:sz="0" w:space="0" w:color="auto"/>
      </w:divBdr>
    </w:div>
    <w:div w:id="489717254">
      <w:bodyDiv w:val="1"/>
      <w:marLeft w:val="0"/>
      <w:marRight w:val="0"/>
      <w:marTop w:val="0"/>
      <w:marBottom w:val="0"/>
      <w:divBdr>
        <w:top w:val="none" w:sz="0" w:space="0" w:color="auto"/>
        <w:left w:val="none" w:sz="0" w:space="0" w:color="auto"/>
        <w:bottom w:val="none" w:sz="0" w:space="0" w:color="auto"/>
        <w:right w:val="none" w:sz="0" w:space="0" w:color="auto"/>
      </w:divBdr>
    </w:div>
    <w:div w:id="821627689">
      <w:bodyDiv w:val="1"/>
      <w:marLeft w:val="0"/>
      <w:marRight w:val="0"/>
      <w:marTop w:val="0"/>
      <w:marBottom w:val="0"/>
      <w:divBdr>
        <w:top w:val="none" w:sz="0" w:space="0" w:color="auto"/>
        <w:left w:val="none" w:sz="0" w:space="0" w:color="auto"/>
        <w:bottom w:val="none" w:sz="0" w:space="0" w:color="auto"/>
        <w:right w:val="none" w:sz="0" w:space="0" w:color="auto"/>
      </w:divBdr>
    </w:div>
    <w:div w:id="1257909178">
      <w:bodyDiv w:val="1"/>
      <w:marLeft w:val="0"/>
      <w:marRight w:val="0"/>
      <w:marTop w:val="0"/>
      <w:marBottom w:val="0"/>
      <w:divBdr>
        <w:top w:val="none" w:sz="0" w:space="0" w:color="auto"/>
        <w:left w:val="none" w:sz="0" w:space="0" w:color="auto"/>
        <w:bottom w:val="none" w:sz="0" w:space="0" w:color="auto"/>
        <w:right w:val="none" w:sz="0" w:space="0" w:color="auto"/>
      </w:divBdr>
    </w:div>
    <w:div w:id="1330475035">
      <w:bodyDiv w:val="1"/>
      <w:marLeft w:val="0"/>
      <w:marRight w:val="0"/>
      <w:marTop w:val="0"/>
      <w:marBottom w:val="0"/>
      <w:divBdr>
        <w:top w:val="none" w:sz="0" w:space="0" w:color="auto"/>
        <w:left w:val="none" w:sz="0" w:space="0" w:color="auto"/>
        <w:bottom w:val="none" w:sz="0" w:space="0" w:color="auto"/>
        <w:right w:val="none" w:sz="0" w:space="0" w:color="auto"/>
      </w:divBdr>
    </w:div>
    <w:div w:id="1498225923">
      <w:bodyDiv w:val="1"/>
      <w:marLeft w:val="0"/>
      <w:marRight w:val="0"/>
      <w:marTop w:val="0"/>
      <w:marBottom w:val="0"/>
      <w:divBdr>
        <w:top w:val="none" w:sz="0" w:space="0" w:color="auto"/>
        <w:left w:val="none" w:sz="0" w:space="0" w:color="auto"/>
        <w:bottom w:val="none" w:sz="0" w:space="0" w:color="auto"/>
        <w:right w:val="none" w:sz="0" w:space="0" w:color="auto"/>
      </w:divBdr>
    </w:div>
    <w:div w:id="1545142519">
      <w:bodyDiv w:val="1"/>
      <w:marLeft w:val="0"/>
      <w:marRight w:val="0"/>
      <w:marTop w:val="0"/>
      <w:marBottom w:val="0"/>
      <w:divBdr>
        <w:top w:val="none" w:sz="0" w:space="0" w:color="auto"/>
        <w:left w:val="none" w:sz="0" w:space="0" w:color="auto"/>
        <w:bottom w:val="none" w:sz="0" w:space="0" w:color="auto"/>
        <w:right w:val="none" w:sz="0" w:space="0" w:color="auto"/>
      </w:divBdr>
    </w:div>
    <w:div w:id="1745100587">
      <w:bodyDiv w:val="1"/>
      <w:marLeft w:val="0"/>
      <w:marRight w:val="0"/>
      <w:marTop w:val="0"/>
      <w:marBottom w:val="0"/>
      <w:divBdr>
        <w:top w:val="none" w:sz="0" w:space="0" w:color="auto"/>
        <w:left w:val="none" w:sz="0" w:space="0" w:color="auto"/>
        <w:bottom w:val="none" w:sz="0" w:space="0" w:color="auto"/>
        <w:right w:val="none" w:sz="0" w:space="0" w:color="auto"/>
      </w:divBdr>
    </w:div>
    <w:div w:id="1843624875">
      <w:bodyDiv w:val="1"/>
      <w:marLeft w:val="0"/>
      <w:marRight w:val="0"/>
      <w:marTop w:val="0"/>
      <w:marBottom w:val="0"/>
      <w:divBdr>
        <w:top w:val="none" w:sz="0" w:space="0" w:color="auto"/>
        <w:left w:val="none" w:sz="0" w:space="0" w:color="auto"/>
        <w:bottom w:val="none" w:sz="0" w:space="0" w:color="auto"/>
        <w:right w:val="none" w:sz="0" w:space="0" w:color="auto"/>
      </w:divBdr>
    </w:div>
    <w:div w:id="20655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nbuv.gov.u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svita.org.u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gov.ua" TargetMode="External"/><Relationship Id="rId4" Type="http://schemas.openxmlformats.org/officeDocument/2006/relationships/webSettings" Target="webSettings.xml"/><Relationship Id="rId9" Type="http://schemas.openxmlformats.org/officeDocument/2006/relationships/hyperlink" Target="http://korolenko.kharkov.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6293</Words>
  <Characters>35876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Форма № Н - 3</vt:lpstr>
    </vt:vector>
  </TitlesOfParts>
  <Company>MoBIL GROUP</Company>
  <LinksUpToDate>false</LinksUpToDate>
  <CharactersWithSpaces>42085</CharactersWithSpaces>
  <SharedDoc>false</SharedDoc>
  <HLinks>
    <vt:vector size="24" baseType="variant">
      <vt:variant>
        <vt:i4>1441858</vt:i4>
      </vt:variant>
      <vt:variant>
        <vt:i4>9</vt:i4>
      </vt:variant>
      <vt:variant>
        <vt:i4>0</vt:i4>
      </vt:variant>
      <vt:variant>
        <vt:i4>5</vt:i4>
      </vt:variant>
      <vt:variant>
        <vt:lpwstr>http://www.education.gov.ua/</vt:lpwstr>
      </vt:variant>
      <vt:variant>
        <vt:lpwstr/>
      </vt:variant>
      <vt:variant>
        <vt:i4>4587549</vt:i4>
      </vt:variant>
      <vt:variant>
        <vt:i4>6</vt:i4>
      </vt:variant>
      <vt:variant>
        <vt:i4>0</vt:i4>
      </vt:variant>
      <vt:variant>
        <vt:i4>5</vt:i4>
      </vt:variant>
      <vt:variant>
        <vt:lpwstr>http://korolenko.kharkov.com/</vt:lpwstr>
      </vt:variant>
      <vt:variant>
        <vt:lpwstr/>
      </vt:variant>
      <vt:variant>
        <vt:i4>4063353</vt:i4>
      </vt:variant>
      <vt:variant>
        <vt:i4>3</vt:i4>
      </vt:variant>
      <vt:variant>
        <vt:i4>0</vt:i4>
      </vt:variant>
      <vt:variant>
        <vt:i4>5</vt:i4>
      </vt:variant>
      <vt:variant>
        <vt:lpwstr>http://nbuv.gov.ua/</vt:lpwstr>
      </vt:variant>
      <vt:variant>
        <vt:lpwstr/>
      </vt:variant>
      <vt:variant>
        <vt:i4>5570646</vt:i4>
      </vt:variant>
      <vt:variant>
        <vt:i4>0</vt:i4>
      </vt:variant>
      <vt:variant>
        <vt:i4>0</vt:i4>
      </vt:variant>
      <vt:variant>
        <vt:i4>5</vt:i4>
      </vt:variant>
      <vt:variant>
        <vt:lpwstr>http://www.osvita.org.ua/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Н - 3</dc:title>
  <dc:creator>Admin</dc:creator>
  <cp:lastModifiedBy>Юляша</cp:lastModifiedBy>
  <cp:revision>2</cp:revision>
  <cp:lastPrinted>2019-10-03T11:26:00Z</cp:lastPrinted>
  <dcterms:created xsi:type="dcterms:W3CDTF">2020-07-22T11:51:00Z</dcterms:created>
  <dcterms:modified xsi:type="dcterms:W3CDTF">2020-07-22T11:51:00Z</dcterms:modified>
</cp:coreProperties>
</file>