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1E" w:rsidRPr="00811B1E" w:rsidRDefault="00811B1E" w:rsidP="00811B1E">
      <w:pPr>
        <w:pStyle w:val="FR2"/>
        <w:spacing w:before="0" w:line="360" w:lineRule="auto"/>
        <w:ind w:left="0" w:firstLine="0"/>
        <w:jc w:val="center"/>
        <w:rPr>
          <w:rFonts w:ascii="Times New Roman" w:hAnsi="Times New Roman" w:cs="Times New Roman"/>
          <w:sz w:val="28"/>
          <w:szCs w:val="28"/>
        </w:rPr>
      </w:pPr>
      <w:bookmarkStart w:id="0" w:name="_GoBack"/>
      <w:bookmarkEnd w:id="0"/>
      <w:r w:rsidRPr="00811B1E">
        <w:rPr>
          <w:rFonts w:ascii="Times New Roman" w:hAnsi="Times New Roman" w:cs="Times New Roman"/>
          <w:sz w:val="28"/>
          <w:szCs w:val="28"/>
        </w:rPr>
        <w:t>МІНІСТЕРСТВО ОХОРОНИ ЗДОРОВЯ УКРАЇНИ</w:t>
      </w:r>
    </w:p>
    <w:p w:rsidR="00191F3B" w:rsidRPr="008A13D4" w:rsidRDefault="002030FD" w:rsidP="008A13D4">
      <w:pPr>
        <w:jc w:val="center"/>
        <w:rPr>
          <w:szCs w:val="28"/>
          <w:lang w:val="uk-UA"/>
        </w:rPr>
      </w:pPr>
      <w:r w:rsidRPr="008A13D4">
        <w:rPr>
          <w:caps/>
          <w:szCs w:val="28"/>
          <w:lang w:val="uk-UA"/>
        </w:rPr>
        <w:t>Харківський національний медичний університет</w:t>
      </w:r>
    </w:p>
    <w:p w:rsidR="008A13D4" w:rsidRDefault="008A13D4" w:rsidP="008A13D4">
      <w:pPr>
        <w:jc w:val="center"/>
        <w:rPr>
          <w:sz w:val="24"/>
          <w:lang w:val="uk-UA"/>
        </w:rPr>
      </w:pPr>
    </w:p>
    <w:p w:rsidR="008A13D4" w:rsidRPr="008A13D4" w:rsidRDefault="008A13D4" w:rsidP="008A13D4">
      <w:pPr>
        <w:jc w:val="center"/>
        <w:rPr>
          <w:sz w:val="24"/>
          <w:lang w:val="uk-UA"/>
        </w:rPr>
      </w:pPr>
    </w:p>
    <w:p w:rsidR="002030FD" w:rsidRPr="00E92E3B" w:rsidRDefault="002030FD" w:rsidP="002030FD">
      <w:pPr>
        <w:jc w:val="right"/>
        <w:rPr>
          <w:sz w:val="24"/>
          <w:lang w:val="uk-UA"/>
        </w:rPr>
      </w:pPr>
      <w:r w:rsidRPr="00E92E3B">
        <w:rPr>
          <w:sz w:val="24"/>
          <w:lang w:val="uk-UA"/>
        </w:rPr>
        <w:t xml:space="preserve">           </w:t>
      </w:r>
      <w:r w:rsidRPr="00E92E3B">
        <w:rPr>
          <w:b/>
          <w:sz w:val="24"/>
          <w:lang w:val="uk-UA"/>
        </w:rPr>
        <w:t>ЗАТВЕРДЖУЮ</w:t>
      </w:r>
    </w:p>
    <w:p w:rsidR="002030FD" w:rsidRDefault="002030FD" w:rsidP="002030FD">
      <w:pPr>
        <w:jc w:val="right"/>
        <w:rPr>
          <w:sz w:val="24"/>
          <w:lang w:val="uk-UA"/>
        </w:rPr>
      </w:pPr>
      <w:r w:rsidRPr="00E92E3B">
        <w:rPr>
          <w:sz w:val="24"/>
          <w:lang w:val="uk-UA"/>
        </w:rPr>
        <w:t xml:space="preserve">Проректор </w:t>
      </w:r>
      <w:r w:rsidRPr="00D068EB">
        <w:rPr>
          <w:sz w:val="24"/>
        </w:rPr>
        <w:t>з науково-</w:t>
      </w:r>
    </w:p>
    <w:p w:rsidR="002030FD" w:rsidRPr="003B725A" w:rsidRDefault="002030FD" w:rsidP="002030FD">
      <w:pPr>
        <w:jc w:val="right"/>
        <w:rPr>
          <w:sz w:val="24"/>
          <w:lang w:val="uk-UA"/>
        </w:rPr>
      </w:pPr>
      <w:r w:rsidRPr="00D068EB">
        <w:rPr>
          <w:sz w:val="24"/>
        </w:rPr>
        <w:t>педагогічної роботи</w:t>
      </w:r>
    </w:p>
    <w:p w:rsidR="002030FD" w:rsidRDefault="002030FD" w:rsidP="002030FD">
      <w:pPr>
        <w:jc w:val="right"/>
        <w:rPr>
          <w:sz w:val="24"/>
        </w:rPr>
      </w:pPr>
    </w:p>
    <w:p w:rsidR="002030FD" w:rsidRDefault="002030FD" w:rsidP="002030FD">
      <w:pPr>
        <w:jc w:val="right"/>
        <w:rPr>
          <w:sz w:val="24"/>
          <w:lang w:val="uk-UA"/>
        </w:rPr>
      </w:pPr>
      <w:r>
        <w:rPr>
          <w:sz w:val="24"/>
        </w:rPr>
        <w:t>_</w:t>
      </w:r>
      <w:r>
        <w:rPr>
          <w:sz w:val="24"/>
          <w:lang w:val="uk-UA"/>
        </w:rPr>
        <w:t>_____</w:t>
      </w:r>
      <w:r>
        <w:rPr>
          <w:sz w:val="24"/>
        </w:rPr>
        <w:t>__________________________</w:t>
      </w:r>
    </w:p>
    <w:p w:rsidR="008A13D4" w:rsidRPr="008A13D4" w:rsidRDefault="008A13D4" w:rsidP="002030FD">
      <w:pPr>
        <w:jc w:val="right"/>
        <w:rPr>
          <w:sz w:val="24"/>
          <w:lang w:val="uk-UA"/>
        </w:rPr>
      </w:pPr>
      <w:r w:rsidRPr="008A13D4">
        <w:rPr>
          <w:sz w:val="24"/>
          <w:lang w:val="uk-UA"/>
        </w:rPr>
        <w:t xml:space="preserve">професор     В.Д.Марковський   </w:t>
      </w:r>
    </w:p>
    <w:p w:rsidR="002030FD" w:rsidRPr="003B725A" w:rsidRDefault="002030FD" w:rsidP="002030FD">
      <w:pPr>
        <w:jc w:val="right"/>
        <w:rPr>
          <w:lang w:val="uk-UA"/>
        </w:rPr>
      </w:pPr>
    </w:p>
    <w:p w:rsidR="002030FD" w:rsidRPr="00B5471C" w:rsidRDefault="002030FD" w:rsidP="002030FD">
      <w:pPr>
        <w:pStyle w:val="a5"/>
        <w:jc w:val="right"/>
        <w:rPr>
          <w:sz w:val="24"/>
          <w:lang w:val="uk-UA"/>
        </w:rPr>
      </w:pPr>
      <w:r w:rsidRPr="00E92E3B">
        <w:rPr>
          <w:sz w:val="24"/>
        </w:rPr>
        <w:t>“______”_______________2</w:t>
      </w:r>
      <w:r w:rsidR="00FF12FB">
        <w:rPr>
          <w:sz w:val="24"/>
        </w:rPr>
        <w:t>01</w:t>
      </w:r>
      <w:r w:rsidR="00BB07FE">
        <w:rPr>
          <w:sz w:val="24"/>
          <w:lang w:val="uk-UA"/>
        </w:rPr>
        <w:t>9</w:t>
      </w:r>
      <w:r w:rsidR="00E71AAA">
        <w:rPr>
          <w:sz w:val="24"/>
        </w:rPr>
        <w:t xml:space="preserve"> </w:t>
      </w:r>
      <w:r w:rsidRPr="00E92E3B">
        <w:rPr>
          <w:sz w:val="24"/>
        </w:rPr>
        <w:t xml:space="preserve"> р</w:t>
      </w:r>
      <w:r>
        <w:rPr>
          <w:sz w:val="24"/>
          <w:lang w:val="uk-UA"/>
        </w:rPr>
        <w:t>оку</w:t>
      </w:r>
    </w:p>
    <w:p w:rsidR="008A13D4" w:rsidRDefault="008A13D4" w:rsidP="008379D2">
      <w:pPr>
        <w:jc w:val="center"/>
        <w:rPr>
          <w:sz w:val="24"/>
          <w:lang w:val="uk-UA"/>
        </w:rPr>
      </w:pPr>
    </w:p>
    <w:p w:rsidR="00191F3B" w:rsidRPr="009D5B60" w:rsidRDefault="008379D2" w:rsidP="008A13D4">
      <w:pPr>
        <w:jc w:val="center"/>
        <w:rPr>
          <w:lang w:val="uk-UA"/>
        </w:rPr>
      </w:pPr>
      <w:r w:rsidRPr="00E92E3B">
        <w:rPr>
          <w:sz w:val="24"/>
          <w:lang w:val="uk-UA"/>
        </w:rPr>
        <w:t xml:space="preserve">Кафедра </w:t>
      </w:r>
      <w:r w:rsidR="009D5B60">
        <w:rPr>
          <w:lang w:val="uk-UA"/>
        </w:rPr>
        <w:t xml:space="preserve"> гігієни та екології №1</w:t>
      </w:r>
    </w:p>
    <w:p w:rsidR="008A13D4" w:rsidRPr="008A13D4" w:rsidRDefault="008A13D4" w:rsidP="008A13D4">
      <w:pPr>
        <w:jc w:val="center"/>
        <w:rPr>
          <w:lang w:val="uk-UA"/>
        </w:rPr>
      </w:pPr>
    </w:p>
    <w:p w:rsidR="008063F1" w:rsidRPr="00B8622E" w:rsidRDefault="008063F1" w:rsidP="008063F1">
      <w:pPr>
        <w:pStyle w:val="1"/>
        <w:tabs>
          <w:tab w:val="left" w:pos="708"/>
        </w:tabs>
        <w:spacing w:line="360" w:lineRule="auto"/>
        <w:jc w:val="center"/>
        <w:rPr>
          <w:bCs/>
          <w:caps/>
          <w:sz w:val="28"/>
          <w:szCs w:val="28"/>
        </w:rPr>
      </w:pPr>
      <w:r w:rsidRPr="00B8622E">
        <w:rPr>
          <w:bCs/>
          <w:caps/>
          <w:sz w:val="28"/>
          <w:szCs w:val="28"/>
        </w:rPr>
        <w:t>СИЛАБУС</w:t>
      </w:r>
    </w:p>
    <w:p w:rsidR="008063F1" w:rsidRPr="00B8622E" w:rsidRDefault="008063F1" w:rsidP="008063F1">
      <w:pPr>
        <w:pStyle w:val="1"/>
        <w:tabs>
          <w:tab w:val="left" w:pos="708"/>
        </w:tabs>
        <w:spacing w:line="360" w:lineRule="auto"/>
        <w:jc w:val="center"/>
        <w:rPr>
          <w:bCs/>
          <w:caps/>
          <w:sz w:val="28"/>
          <w:szCs w:val="28"/>
        </w:rPr>
      </w:pPr>
      <w:r w:rsidRPr="00B8622E">
        <w:rPr>
          <w:bCs/>
          <w:caps/>
          <w:sz w:val="28"/>
          <w:szCs w:val="28"/>
        </w:rPr>
        <w:t>навчальної дисципліни</w:t>
      </w:r>
    </w:p>
    <w:p w:rsidR="00191F3B" w:rsidRPr="00183BBC" w:rsidRDefault="005D7C06" w:rsidP="008063F1">
      <w:pPr>
        <w:pStyle w:val="1"/>
        <w:tabs>
          <w:tab w:val="left" w:pos="708"/>
        </w:tabs>
        <w:spacing w:line="360" w:lineRule="auto"/>
        <w:jc w:val="center"/>
        <w:rPr>
          <w:b/>
          <w:bCs/>
          <w:caps/>
          <w:sz w:val="28"/>
          <w:szCs w:val="28"/>
          <w:u w:val="single"/>
          <w:lang w:val="ru-RU"/>
        </w:rPr>
      </w:pPr>
      <w:r w:rsidRPr="00183BBC">
        <w:rPr>
          <w:b/>
          <w:bCs/>
          <w:caps/>
          <w:sz w:val="28"/>
          <w:szCs w:val="28"/>
          <w:u w:val="single"/>
        </w:rPr>
        <w:t xml:space="preserve">  </w:t>
      </w:r>
      <w:r w:rsidR="008063F1" w:rsidRPr="00183BBC">
        <w:rPr>
          <w:b/>
          <w:bCs/>
          <w:caps/>
          <w:sz w:val="28"/>
          <w:szCs w:val="28"/>
          <w:u w:val="single"/>
          <w:lang w:val="ru-RU"/>
        </w:rPr>
        <w:t>«</w:t>
      </w:r>
      <w:proofErr w:type="gramStart"/>
      <w:r w:rsidR="00A50D30" w:rsidRPr="00183BBC">
        <w:rPr>
          <w:b/>
          <w:bCs/>
          <w:caps/>
          <w:sz w:val="28"/>
          <w:szCs w:val="28"/>
          <w:u w:val="single"/>
        </w:rPr>
        <w:t>Проф</w:t>
      </w:r>
      <w:proofErr w:type="gramEnd"/>
      <w:r w:rsidR="00A50D30" w:rsidRPr="00183BBC">
        <w:rPr>
          <w:b/>
          <w:bCs/>
          <w:caps/>
          <w:sz w:val="28"/>
          <w:szCs w:val="28"/>
          <w:u w:val="single"/>
        </w:rPr>
        <w:t>ілактика, валеологія</w:t>
      </w:r>
      <w:r w:rsidR="008063F1" w:rsidRPr="00183BBC">
        <w:rPr>
          <w:b/>
          <w:bCs/>
          <w:caps/>
          <w:sz w:val="28"/>
          <w:szCs w:val="28"/>
          <w:u w:val="single"/>
          <w:lang w:val="ru-RU"/>
        </w:rPr>
        <w:t>»</w:t>
      </w:r>
    </w:p>
    <w:p w:rsidR="00807EB2" w:rsidRDefault="00807EB2" w:rsidP="00807EB2">
      <w:pPr>
        <w:jc w:val="center"/>
        <w:rPr>
          <w:sz w:val="16"/>
        </w:rPr>
      </w:pPr>
    </w:p>
    <w:p w:rsidR="008063F1" w:rsidRDefault="008063F1" w:rsidP="008063F1">
      <w:pPr>
        <w:jc w:val="center"/>
        <w:rPr>
          <w:u w:val="single"/>
          <w:lang w:val="uk-UA"/>
        </w:rPr>
      </w:pPr>
      <w:r>
        <w:rPr>
          <w:lang w:val="uk-UA"/>
        </w:rPr>
        <w:t>н</w:t>
      </w:r>
      <w:r w:rsidRPr="00B8622E">
        <w:rPr>
          <w:lang w:val="uk-UA"/>
        </w:rPr>
        <w:t xml:space="preserve">авчальний рік </w:t>
      </w:r>
      <w:r w:rsidRPr="00B8622E">
        <w:rPr>
          <w:u w:val="single"/>
          <w:lang w:val="uk-UA"/>
        </w:rPr>
        <w:t xml:space="preserve"> 2019 </w:t>
      </w:r>
      <w:r>
        <w:rPr>
          <w:u w:val="single"/>
          <w:lang w:val="uk-UA"/>
        </w:rPr>
        <w:t>–</w:t>
      </w:r>
      <w:r w:rsidRPr="00B8622E">
        <w:rPr>
          <w:u w:val="single"/>
          <w:lang w:val="uk-UA"/>
        </w:rPr>
        <w:t xml:space="preserve"> 2020</w:t>
      </w:r>
    </w:p>
    <w:p w:rsidR="008063F1" w:rsidRPr="00B8622E" w:rsidRDefault="008063F1" w:rsidP="008063F1">
      <w:pPr>
        <w:jc w:val="center"/>
        <w:rPr>
          <w:sz w:val="16"/>
          <w:lang w:val="uk-UA"/>
        </w:rPr>
      </w:pPr>
    </w:p>
    <w:p w:rsidR="00033E92" w:rsidRPr="00B8622E" w:rsidRDefault="00033E92" w:rsidP="008063F1">
      <w:pPr>
        <w:jc w:val="center"/>
        <w:rPr>
          <w:sz w:val="16"/>
          <w:lang w:val="uk-UA"/>
        </w:rPr>
      </w:pPr>
    </w:p>
    <w:p w:rsidR="00DC26B2" w:rsidRPr="00156ACC" w:rsidRDefault="00DC26B2" w:rsidP="00DC26B2">
      <w:pPr>
        <w:ind w:firstLine="709"/>
        <w:rPr>
          <w:b/>
          <w:szCs w:val="28"/>
        </w:rPr>
      </w:pPr>
      <w:r w:rsidRPr="00156ACC">
        <w:rPr>
          <w:sz w:val="24"/>
        </w:rPr>
        <w:t xml:space="preserve">галузь знань </w:t>
      </w:r>
      <w:r w:rsidRPr="00156ACC">
        <w:rPr>
          <w:sz w:val="24"/>
          <w:u w:val="single"/>
        </w:rPr>
        <w:t xml:space="preserve"> 22 «Охорона здоров’я»</w:t>
      </w:r>
    </w:p>
    <w:p w:rsidR="00DC26B2" w:rsidRPr="00156ACC" w:rsidRDefault="00DC26B2" w:rsidP="00DC26B2">
      <w:pPr>
        <w:rPr>
          <w:sz w:val="16"/>
          <w:szCs w:val="16"/>
        </w:rPr>
      </w:pPr>
      <w:r>
        <w:rPr>
          <w:sz w:val="16"/>
          <w:szCs w:val="16"/>
        </w:rPr>
        <w:t xml:space="preserve">                                                                  </w:t>
      </w:r>
      <w:r w:rsidRPr="00156ACC">
        <w:rPr>
          <w:sz w:val="16"/>
          <w:szCs w:val="16"/>
        </w:rPr>
        <w:t>(шифр і назва галузі знань)</w:t>
      </w:r>
    </w:p>
    <w:p w:rsidR="00DC26B2" w:rsidRPr="00156ACC" w:rsidRDefault="00DC26B2" w:rsidP="00DC26B2">
      <w:pPr>
        <w:jc w:val="center"/>
        <w:rPr>
          <w:sz w:val="16"/>
        </w:rPr>
      </w:pPr>
    </w:p>
    <w:p w:rsidR="00DC26B2" w:rsidRPr="00156ACC" w:rsidRDefault="00DC26B2" w:rsidP="00DC26B2">
      <w:pPr>
        <w:ind w:firstLine="709"/>
        <w:rPr>
          <w:sz w:val="24"/>
          <w:u w:val="single"/>
        </w:rPr>
      </w:pPr>
      <w:proofErr w:type="gramStart"/>
      <w:r w:rsidRPr="00156ACC">
        <w:rPr>
          <w:sz w:val="24"/>
        </w:rPr>
        <w:t>спец</w:t>
      </w:r>
      <w:proofErr w:type="gramEnd"/>
      <w:r w:rsidRPr="00156ACC">
        <w:rPr>
          <w:sz w:val="24"/>
        </w:rPr>
        <w:t>іальність_</w:t>
      </w:r>
      <w:r w:rsidRPr="00156ACC">
        <w:rPr>
          <w:sz w:val="24"/>
          <w:u w:val="single"/>
        </w:rPr>
        <w:t>229 «Громадське здоров’я»</w:t>
      </w:r>
    </w:p>
    <w:p w:rsidR="00DC26B2" w:rsidRPr="00156ACC" w:rsidRDefault="00DC26B2" w:rsidP="00DC26B2">
      <w:pPr>
        <w:rPr>
          <w:sz w:val="16"/>
        </w:rPr>
      </w:pPr>
      <w:r w:rsidRPr="00156ACC">
        <w:rPr>
          <w:sz w:val="16"/>
        </w:rPr>
        <w:t xml:space="preserve">                                                      (шифр і назва </w:t>
      </w:r>
      <w:proofErr w:type="gramStart"/>
      <w:r w:rsidRPr="00156ACC">
        <w:rPr>
          <w:sz w:val="16"/>
        </w:rPr>
        <w:t>спец</w:t>
      </w:r>
      <w:proofErr w:type="gramEnd"/>
      <w:r w:rsidRPr="00156ACC">
        <w:rPr>
          <w:sz w:val="16"/>
        </w:rPr>
        <w:t>іальності)</w:t>
      </w:r>
    </w:p>
    <w:p w:rsidR="00DC26B2" w:rsidRPr="00156ACC" w:rsidRDefault="00DC26B2" w:rsidP="00DC26B2">
      <w:pPr>
        <w:ind w:firstLine="708"/>
        <w:rPr>
          <w:sz w:val="24"/>
        </w:rPr>
      </w:pPr>
      <w:r w:rsidRPr="00156ACC">
        <w:rPr>
          <w:sz w:val="24"/>
        </w:rPr>
        <w:t>курс______</w:t>
      </w:r>
      <w:r w:rsidRPr="00156ACC">
        <w:rPr>
          <w:sz w:val="24"/>
          <w:u w:val="single"/>
        </w:rPr>
        <w:t>1-й, магі</w:t>
      </w:r>
      <w:proofErr w:type="gramStart"/>
      <w:r w:rsidRPr="00156ACC">
        <w:rPr>
          <w:sz w:val="24"/>
          <w:u w:val="single"/>
        </w:rPr>
        <w:t>стр</w:t>
      </w:r>
      <w:proofErr w:type="gramEnd"/>
      <w:r w:rsidRPr="00156ACC">
        <w:rPr>
          <w:sz w:val="24"/>
          <w:u w:val="single"/>
        </w:rPr>
        <w:t xml:space="preserve"> (заочн.)</w:t>
      </w:r>
      <w:r w:rsidRPr="00156ACC">
        <w:rPr>
          <w:sz w:val="24"/>
        </w:rPr>
        <w:t>_________</w:t>
      </w:r>
    </w:p>
    <w:p w:rsidR="00DC26B2" w:rsidRPr="00156ACC" w:rsidRDefault="00DC26B2" w:rsidP="00DC26B2">
      <w:pPr>
        <w:jc w:val="center"/>
        <w:rPr>
          <w:sz w:val="16"/>
        </w:rPr>
      </w:pPr>
    </w:p>
    <w:p w:rsidR="00DC26B2" w:rsidRPr="00156ACC" w:rsidRDefault="00DC26B2" w:rsidP="00DC26B2">
      <w:pPr>
        <w:ind w:firstLine="708"/>
        <w:rPr>
          <w:sz w:val="24"/>
        </w:rPr>
      </w:pPr>
      <w:r w:rsidRPr="00156ACC">
        <w:rPr>
          <w:sz w:val="24"/>
          <w:u w:val="single"/>
        </w:rPr>
        <w:t>IV медичний факультет__________________</w:t>
      </w:r>
    </w:p>
    <w:p w:rsidR="00DC26B2" w:rsidRPr="00156ACC" w:rsidRDefault="00DC26B2" w:rsidP="00DC26B2">
      <w:pPr>
        <w:jc w:val="both"/>
        <w:rPr>
          <w:sz w:val="24"/>
        </w:rPr>
      </w:pPr>
    </w:p>
    <w:p w:rsidR="008063F1" w:rsidRPr="00B8622E" w:rsidRDefault="008063F1" w:rsidP="008063F1">
      <w:pPr>
        <w:ind w:left="708" w:firstLine="708"/>
        <w:rPr>
          <w:lang w:val="uk-UA"/>
        </w:rPr>
      </w:pPr>
      <w:r w:rsidRPr="00B8622E">
        <w:rPr>
          <w:szCs w:val="28"/>
          <w:highlight w:val="yellow"/>
          <w:lang w:val="uk-UA"/>
        </w:rPr>
        <w:t xml:space="preserve"> </w:t>
      </w:r>
    </w:p>
    <w:p w:rsidR="00807EB2" w:rsidRPr="00E92E3B" w:rsidRDefault="00807EB2" w:rsidP="00807EB2">
      <w:pPr>
        <w:ind w:left="708" w:firstLine="708"/>
      </w:pPr>
      <w:r w:rsidRPr="00204E7A">
        <w:rPr>
          <w:szCs w:val="28"/>
          <w:highlight w:val="yellow"/>
        </w:rPr>
        <w:t xml:space="preserve"> </w:t>
      </w:r>
    </w:p>
    <w:p w:rsidR="008A13D4" w:rsidRDefault="008A13D4" w:rsidP="00191F3B">
      <w:pPr>
        <w:jc w:val="both"/>
        <w:rPr>
          <w:lang w:val="uk-UA"/>
        </w:rPr>
      </w:pPr>
    </w:p>
    <w:p w:rsidR="008A13D4" w:rsidRDefault="008A13D4" w:rsidP="00191F3B">
      <w:pPr>
        <w:jc w:val="both"/>
        <w:rPr>
          <w:lang w:val="uk-UA"/>
        </w:rPr>
      </w:pPr>
    </w:p>
    <w:tbl>
      <w:tblPr>
        <w:tblW w:w="10314" w:type="dxa"/>
        <w:tblLayout w:type="fixed"/>
        <w:tblLook w:val="04A0" w:firstRow="1" w:lastRow="0" w:firstColumn="1" w:lastColumn="0" w:noHBand="0" w:noVBand="1"/>
      </w:tblPr>
      <w:tblGrid>
        <w:gridCol w:w="4786"/>
        <w:gridCol w:w="425"/>
        <w:gridCol w:w="5103"/>
      </w:tblGrid>
      <w:tr w:rsidR="00F12A5D" w:rsidRPr="00753A66" w:rsidTr="00662EFC">
        <w:tc>
          <w:tcPr>
            <w:tcW w:w="4786" w:type="dxa"/>
            <w:shd w:val="clear" w:color="auto" w:fill="auto"/>
          </w:tcPr>
          <w:p w:rsidR="00F12A5D" w:rsidRPr="00AA3CB5" w:rsidRDefault="00F12A5D" w:rsidP="00753A66">
            <w:pPr>
              <w:rPr>
                <w:bCs/>
                <w:iCs/>
                <w:sz w:val="24"/>
                <w:lang w:val="uk-UA"/>
              </w:rPr>
            </w:pPr>
            <w:r w:rsidRPr="004F65D4">
              <w:rPr>
                <w:color w:val="FF0000"/>
                <w:sz w:val="24"/>
                <w:lang w:val="uk-UA"/>
              </w:rPr>
              <w:t xml:space="preserve"> </w:t>
            </w:r>
            <w:r w:rsidR="0040179C" w:rsidRPr="0040179C">
              <w:rPr>
                <w:sz w:val="24"/>
                <w:lang w:val="uk-UA"/>
              </w:rPr>
              <w:t>П</w:t>
            </w:r>
            <w:r w:rsidRPr="0040179C">
              <w:rPr>
                <w:sz w:val="24"/>
                <w:lang w:val="uk-UA"/>
              </w:rPr>
              <w:t>рограма</w:t>
            </w:r>
            <w:r w:rsidR="0040179C" w:rsidRPr="0040179C">
              <w:rPr>
                <w:sz w:val="24"/>
                <w:lang w:val="uk-UA"/>
              </w:rPr>
              <w:t xml:space="preserve"> навчальної дисципліни</w:t>
            </w:r>
            <w:r w:rsidRPr="00AA3CB5">
              <w:rPr>
                <w:sz w:val="24"/>
                <w:lang w:val="uk-UA"/>
              </w:rPr>
              <w:t xml:space="preserve"> затверджена на засіданні </w:t>
            </w:r>
            <w:r w:rsidR="009E4449" w:rsidRPr="00AA3CB5">
              <w:rPr>
                <w:bCs/>
                <w:iCs/>
                <w:sz w:val="24"/>
                <w:lang w:val="uk-UA"/>
              </w:rPr>
              <w:t>кафедри гігієни та</w:t>
            </w:r>
            <w:r w:rsidR="00C0705B" w:rsidRPr="00AA3CB5">
              <w:rPr>
                <w:bCs/>
                <w:iCs/>
                <w:sz w:val="24"/>
                <w:lang w:val="uk-UA"/>
              </w:rPr>
              <w:t xml:space="preserve"> екології №1</w:t>
            </w:r>
          </w:p>
          <w:p w:rsidR="00F12A5D" w:rsidRPr="00AA3CB5" w:rsidRDefault="00F12A5D" w:rsidP="00753A66">
            <w:pPr>
              <w:rPr>
                <w:b/>
                <w:i/>
                <w:sz w:val="16"/>
                <w:szCs w:val="16"/>
                <w:lang w:val="uk-UA"/>
              </w:rPr>
            </w:pPr>
          </w:p>
          <w:p w:rsidR="00C0705B" w:rsidRPr="00AA3CB5" w:rsidRDefault="00C0705B" w:rsidP="00753A66">
            <w:pPr>
              <w:rPr>
                <w:sz w:val="24"/>
                <w:lang w:val="uk-UA"/>
              </w:rPr>
            </w:pPr>
          </w:p>
          <w:p w:rsidR="00F12A5D" w:rsidRPr="00AA3CB5" w:rsidRDefault="00F12A5D" w:rsidP="00753A66">
            <w:pPr>
              <w:rPr>
                <w:sz w:val="24"/>
                <w:lang w:val="uk-UA"/>
              </w:rPr>
            </w:pPr>
            <w:r w:rsidRPr="00AA3CB5">
              <w:rPr>
                <w:sz w:val="24"/>
                <w:lang w:val="uk-UA"/>
              </w:rPr>
              <w:t xml:space="preserve">Протокол від.  </w:t>
            </w:r>
          </w:p>
          <w:p w:rsidR="00F12A5D" w:rsidRPr="00AA3CB5" w:rsidRDefault="0040179C" w:rsidP="00753A66">
            <w:pPr>
              <w:rPr>
                <w:sz w:val="24"/>
                <w:lang w:val="uk-UA"/>
              </w:rPr>
            </w:pPr>
            <w:r>
              <w:rPr>
                <w:sz w:val="24"/>
                <w:lang w:val="uk-UA"/>
              </w:rPr>
              <w:t>30</w:t>
            </w:r>
            <w:r w:rsidR="00AA3CB5">
              <w:rPr>
                <w:sz w:val="24"/>
                <w:lang w:val="uk-UA"/>
              </w:rPr>
              <w:t xml:space="preserve">  серпня </w:t>
            </w:r>
            <w:r w:rsidR="000E0E8D" w:rsidRPr="00AA3CB5">
              <w:rPr>
                <w:sz w:val="24"/>
                <w:lang w:val="uk-UA"/>
              </w:rPr>
              <w:t xml:space="preserve"> </w:t>
            </w:r>
            <w:r w:rsidR="00FF12FB" w:rsidRPr="00AA3CB5">
              <w:rPr>
                <w:sz w:val="24"/>
                <w:lang w:val="uk-UA"/>
              </w:rPr>
              <w:t>201</w:t>
            </w:r>
            <w:r w:rsidR="00AA3CB5">
              <w:rPr>
                <w:sz w:val="24"/>
                <w:lang w:val="uk-UA"/>
              </w:rPr>
              <w:t>9</w:t>
            </w:r>
            <w:r w:rsidR="000E0E8D" w:rsidRPr="00AA3CB5">
              <w:rPr>
                <w:sz w:val="24"/>
                <w:lang w:val="uk-UA"/>
              </w:rPr>
              <w:t xml:space="preserve"> </w:t>
            </w:r>
            <w:r w:rsidR="00E20F42" w:rsidRPr="00AA3CB5">
              <w:rPr>
                <w:sz w:val="24"/>
                <w:lang w:val="uk-UA"/>
              </w:rPr>
              <w:t xml:space="preserve"> року № </w:t>
            </w:r>
            <w:r>
              <w:rPr>
                <w:sz w:val="24"/>
                <w:lang w:val="uk-UA"/>
              </w:rPr>
              <w:t>2</w:t>
            </w:r>
          </w:p>
          <w:p w:rsidR="00F12A5D" w:rsidRPr="00AA3CB5" w:rsidRDefault="00F12A5D" w:rsidP="00753A66">
            <w:pPr>
              <w:rPr>
                <w:sz w:val="24"/>
                <w:lang w:val="uk-UA"/>
              </w:rPr>
            </w:pPr>
          </w:p>
          <w:p w:rsidR="00F12A5D" w:rsidRPr="00AA3CB5" w:rsidRDefault="003D0A25" w:rsidP="00753A66">
            <w:pPr>
              <w:rPr>
                <w:sz w:val="24"/>
                <w:lang w:val="uk-UA"/>
              </w:rPr>
            </w:pPr>
            <w:r w:rsidRPr="00AA3CB5">
              <w:rPr>
                <w:sz w:val="24"/>
                <w:lang w:val="uk-UA"/>
              </w:rPr>
              <w:t>В.о. з</w:t>
            </w:r>
            <w:r w:rsidR="00F12A5D" w:rsidRPr="00AA3CB5">
              <w:rPr>
                <w:sz w:val="24"/>
                <w:lang w:val="uk-UA"/>
              </w:rPr>
              <w:t>авідувач</w:t>
            </w:r>
            <w:r w:rsidRPr="00AA3CB5">
              <w:rPr>
                <w:sz w:val="24"/>
                <w:lang w:val="uk-UA"/>
              </w:rPr>
              <w:t>а</w:t>
            </w:r>
            <w:r w:rsidR="00F12A5D" w:rsidRPr="00AA3CB5">
              <w:rPr>
                <w:sz w:val="24"/>
                <w:lang w:val="uk-UA"/>
              </w:rPr>
              <w:t xml:space="preserve"> кафедри </w:t>
            </w:r>
          </w:p>
          <w:p w:rsidR="00F12A5D" w:rsidRPr="00AA3CB5" w:rsidRDefault="00F12A5D" w:rsidP="00753A66">
            <w:pPr>
              <w:rPr>
                <w:sz w:val="16"/>
                <w:lang w:val="uk-UA"/>
              </w:rPr>
            </w:pPr>
            <w:r w:rsidRPr="00AA3CB5">
              <w:rPr>
                <w:sz w:val="24"/>
                <w:lang w:val="uk-UA"/>
              </w:rPr>
              <w:t xml:space="preserve">_______________     </w:t>
            </w:r>
            <w:r w:rsidR="003D0A25" w:rsidRPr="00AA3CB5">
              <w:rPr>
                <w:sz w:val="24"/>
                <w:lang w:val="uk-UA"/>
              </w:rPr>
              <w:t>Герасименко О.І.</w:t>
            </w:r>
            <w:r w:rsidRPr="00AA3CB5">
              <w:rPr>
                <w:sz w:val="16"/>
                <w:lang w:val="uk-UA"/>
              </w:rPr>
              <w:t xml:space="preserve">                          (підпис)                                             (прізвище та ініціали)         </w:t>
            </w:r>
          </w:p>
          <w:p w:rsidR="00B072D4" w:rsidRDefault="00B072D4" w:rsidP="00753A66">
            <w:pPr>
              <w:rPr>
                <w:sz w:val="24"/>
                <w:lang w:val="uk-UA"/>
              </w:rPr>
            </w:pPr>
          </w:p>
          <w:p w:rsidR="00F12A5D" w:rsidRPr="00AA3CB5" w:rsidRDefault="00B072D4" w:rsidP="00753A66">
            <w:pPr>
              <w:rPr>
                <w:sz w:val="24"/>
                <w:lang w:val="uk-UA"/>
              </w:rPr>
            </w:pPr>
            <w:r>
              <w:rPr>
                <w:sz w:val="24"/>
                <w:lang w:val="uk-UA"/>
              </w:rPr>
              <w:t>30</w:t>
            </w:r>
            <w:r w:rsidR="00AA3CB5">
              <w:rPr>
                <w:sz w:val="24"/>
                <w:lang w:val="uk-UA"/>
              </w:rPr>
              <w:t xml:space="preserve">  серпня 2019</w:t>
            </w:r>
            <w:r w:rsidR="000E0E8D" w:rsidRPr="00AA3CB5">
              <w:rPr>
                <w:sz w:val="24"/>
                <w:lang w:val="uk-UA"/>
              </w:rPr>
              <w:t xml:space="preserve">  </w:t>
            </w:r>
            <w:r w:rsidR="00F12A5D" w:rsidRPr="00AA3CB5">
              <w:rPr>
                <w:sz w:val="24"/>
                <w:lang w:val="uk-UA"/>
              </w:rPr>
              <w:t xml:space="preserve">року </w:t>
            </w:r>
          </w:p>
          <w:p w:rsidR="00F12A5D" w:rsidRPr="00AA3CB5" w:rsidRDefault="00F12A5D" w:rsidP="00753A66">
            <w:pPr>
              <w:jc w:val="both"/>
              <w:rPr>
                <w:lang w:val="uk-UA"/>
              </w:rPr>
            </w:pPr>
          </w:p>
        </w:tc>
        <w:tc>
          <w:tcPr>
            <w:tcW w:w="425" w:type="dxa"/>
            <w:shd w:val="clear" w:color="auto" w:fill="auto"/>
          </w:tcPr>
          <w:p w:rsidR="00F12A5D" w:rsidRPr="00AA3CB5" w:rsidRDefault="00F12A5D" w:rsidP="00753A66">
            <w:pPr>
              <w:jc w:val="both"/>
              <w:rPr>
                <w:lang w:val="uk-UA"/>
              </w:rPr>
            </w:pPr>
          </w:p>
        </w:tc>
        <w:tc>
          <w:tcPr>
            <w:tcW w:w="5103" w:type="dxa"/>
            <w:shd w:val="clear" w:color="auto" w:fill="auto"/>
          </w:tcPr>
          <w:p w:rsidR="00F12A5D" w:rsidRPr="00AA3CB5" w:rsidRDefault="00F12A5D" w:rsidP="00F12A5D">
            <w:pPr>
              <w:rPr>
                <w:sz w:val="24"/>
                <w:lang w:val="uk-UA"/>
              </w:rPr>
            </w:pPr>
            <w:r w:rsidRPr="00AA3CB5">
              <w:rPr>
                <w:sz w:val="24"/>
                <w:lang w:val="uk-UA"/>
              </w:rPr>
              <w:t>Схвалено методичною комісією ХНМУ з проблем</w:t>
            </w:r>
            <w:r w:rsidR="00C0705B" w:rsidRPr="00AA3CB5">
              <w:rPr>
                <w:szCs w:val="28"/>
                <w:lang w:val="uk-UA" w:eastAsia="uk-UA"/>
              </w:rPr>
              <w:t xml:space="preserve">  </w:t>
            </w:r>
            <w:r w:rsidR="00C0705B" w:rsidRPr="00AA3CB5">
              <w:rPr>
                <w:sz w:val="24"/>
                <w:lang w:val="uk-UA"/>
              </w:rPr>
              <w:t xml:space="preserve">професійної підготовки медико-профілактичного профілю </w:t>
            </w:r>
          </w:p>
          <w:p w:rsidR="00F12A5D" w:rsidRPr="00AA3CB5" w:rsidRDefault="00F12A5D" w:rsidP="00753A66">
            <w:pPr>
              <w:pStyle w:val="31"/>
              <w:spacing w:after="0"/>
              <w:rPr>
                <w:lang w:val="uk-UA"/>
              </w:rPr>
            </w:pPr>
            <w:r w:rsidRPr="00AA3CB5">
              <w:rPr>
                <w:sz w:val="24"/>
                <w:szCs w:val="24"/>
                <w:lang w:val="uk-UA"/>
              </w:rPr>
              <w:t xml:space="preserve">                                    </w:t>
            </w:r>
            <w:r w:rsidRPr="00AA3CB5">
              <w:rPr>
                <w:lang w:val="uk-UA"/>
              </w:rPr>
              <w:t>( назва)</w:t>
            </w:r>
          </w:p>
          <w:p w:rsidR="00F12A5D" w:rsidRPr="00AA3CB5" w:rsidRDefault="00F12A5D" w:rsidP="00753A66">
            <w:pPr>
              <w:pStyle w:val="31"/>
              <w:spacing w:after="0"/>
              <w:rPr>
                <w:sz w:val="24"/>
                <w:szCs w:val="24"/>
                <w:lang w:val="uk-UA"/>
              </w:rPr>
            </w:pPr>
          </w:p>
          <w:p w:rsidR="00B072D4" w:rsidRDefault="00E90A6B" w:rsidP="00F12A5D">
            <w:pPr>
              <w:rPr>
                <w:sz w:val="24"/>
                <w:lang w:val="uk-UA"/>
              </w:rPr>
            </w:pPr>
            <w:r w:rsidRPr="00AA3CB5">
              <w:rPr>
                <w:sz w:val="24"/>
                <w:lang w:val="uk-UA"/>
              </w:rPr>
              <w:t>Протокол від</w:t>
            </w:r>
            <w:r w:rsidR="00F12A5D" w:rsidRPr="00AA3CB5">
              <w:rPr>
                <w:sz w:val="24"/>
                <w:lang w:val="uk-UA"/>
              </w:rPr>
              <w:t xml:space="preserve">  </w:t>
            </w:r>
          </w:p>
          <w:p w:rsidR="00F12A5D" w:rsidRPr="00AA3CB5" w:rsidRDefault="0040179C" w:rsidP="00F12A5D">
            <w:pPr>
              <w:rPr>
                <w:sz w:val="24"/>
                <w:lang w:val="uk-UA"/>
              </w:rPr>
            </w:pPr>
            <w:r>
              <w:rPr>
                <w:sz w:val="24"/>
                <w:lang w:val="uk-UA"/>
              </w:rPr>
              <w:t xml:space="preserve"> 03 </w:t>
            </w:r>
            <w:r w:rsidR="00AA3CB5">
              <w:rPr>
                <w:sz w:val="24"/>
                <w:lang w:val="uk-UA"/>
              </w:rPr>
              <w:t xml:space="preserve"> вересня </w:t>
            </w:r>
            <w:r w:rsidR="00E20F42" w:rsidRPr="00AA3CB5">
              <w:rPr>
                <w:sz w:val="24"/>
                <w:lang w:val="uk-UA"/>
              </w:rPr>
              <w:t xml:space="preserve"> </w:t>
            </w:r>
            <w:r w:rsidR="00FF12FB" w:rsidRPr="00AA3CB5">
              <w:rPr>
                <w:sz w:val="24"/>
                <w:lang w:val="uk-UA"/>
              </w:rPr>
              <w:t>20</w:t>
            </w:r>
            <w:r w:rsidR="00A2444E" w:rsidRPr="00AA3CB5">
              <w:rPr>
                <w:sz w:val="24"/>
              </w:rPr>
              <w:t>1</w:t>
            </w:r>
            <w:r w:rsidR="00E20F42" w:rsidRPr="00AA3CB5">
              <w:rPr>
                <w:sz w:val="24"/>
                <w:lang w:val="uk-UA"/>
              </w:rPr>
              <w:t>9</w:t>
            </w:r>
            <w:r w:rsidR="00FF12FB" w:rsidRPr="00AA3CB5">
              <w:rPr>
                <w:sz w:val="24"/>
              </w:rPr>
              <w:t xml:space="preserve"> </w:t>
            </w:r>
            <w:r w:rsidR="00A2444E" w:rsidRPr="00AA3CB5">
              <w:rPr>
                <w:sz w:val="24"/>
                <w:lang w:val="uk-UA"/>
              </w:rPr>
              <w:t xml:space="preserve"> </w:t>
            </w:r>
            <w:r w:rsidR="00AA3CB5">
              <w:rPr>
                <w:sz w:val="24"/>
                <w:lang w:val="uk-UA"/>
              </w:rPr>
              <w:t xml:space="preserve">року № </w:t>
            </w:r>
            <w:r>
              <w:rPr>
                <w:sz w:val="24"/>
                <w:lang w:val="uk-UA"/>
              </w:rPr>
              <w:t>2</w:t>
            </w:r>
          </w:p>
          <w:p w:rsidR="00F12A5D" w:rsidRPr="00AA3CB5" w:rsidRDefault="00F12A5D" w:rsidP="00F12A5D">
            <w:pPr>
              <w:rPr>
                <w:sz w:val="24"/>
                <w:lang w:val="uk-UA"/>
              </w:rPr>
            </w:pPr>
          </w:p>
          <w:p w:rsidR="00F12A5D" w:rsidRPr="00AA3CB5" w:rsidRDefault="00F12A5D" w:rsidP="00F12A5D">
            <w:pPr>
              <w:rPr>
                <w:sz w:val="24"/>
                <w:lang w:val="uk-UA"/>
              </w:rPr>
            </w:pPr>
            <w:r w:rsidRPr="00AA3CB5">
              <w:rPr>
                <w:sz w:val="24"/>
                <w:lang w:val="uk-UA"/>
              </w:rPr>
              <w:t xml:space="preserve">Голова  </w:t>
            </w:r>
          </w:p>
          <w:p w:rsidR="003D0A25" w:rsidRPr="00AA3CB5" w:rsidRDefault="00F12A5D" w:rsidP="00F12A5D">
            <w:pPr>
              <w:rPr>
                <w:sz w:val="24"/>
                <w:lang w:val="uk-UA"/>
              </w:rPr>
            </w:pPr>
            <w:r w:rsidRPr="00AA3CB5">
              <w:rPr>
                <w:sz w:val="24"/>
                <w:lang w:val="uk-UA"/>
              </w:rPr>
              <w:t>______</w:t>
            </w:r>
            <w:r w:rsidR="003D0A25" w:rsidRPr="00AA3CB5">
              <w:rPr>
                <w:sz w:val="24"/>
                <w:lang w:val="uk-UA"/>
              </w:rPr>
              <w:t>______                         Огнєв В.А.</w:t>
            </w:r>
          </w:p>
          <w:p w:rsidR="00F12A5D" w:rsidRPr="00AA3CB5" w:rsidRDefault="00F12A5D" w:rsidP="00F12A5D">
            <w:pPr>
              <w:rPr>
                <w:sz w:val="16"/>
                <w:szCs w:val="16"/>
                <w:lang w:val="uk-UA"/>
              </w:rPr>
            </w:pPr>
            <w:r w:rsidRPr="00AA3CB5">
              <w:rPr>
                <w:sz w:val="24"/>
                <w:lang w:val="uk-UA"/>
              </w:rPr>
              <w:t xml:space="preserve">             </w:t>
            </w:r>
            <w:r w:rsidRPr="00AA3CB5">
              <w:rPr>
                <w:sz w:val="16"/>
                <w:szCs w:val="16"/>
                <w:lang w:val="uk-UA"/>
              </w:rPr>
              <w:t xml:space="preserve">(підпис)                                    (прізвище та ініціали)         </w:t>
            </w:r>
          </w:p>
          <w:p w:rsidR="000E0E8D" w:rsidRPr="00AA3CB5" w:rsidRDefault="000E0E8D" w:rsidP="000E0E8D">
            <w:pPr>
              <w:rPr>
                <w:sz w:val="16"/>
                <w:szCs w:val="16"/>
                <w:lang w:val="uk-UA"/>
              </w:rPr>
            </w:pPr>
          </w:p>
          <w:p w:rsidR="00B072D4" w:rsidRDefault="00B072D4" w:rsidP="000E0E8D">
            <w:pPr>
              <w:rPr>
                <w:sz w:val="24"/>
                <w:lang w:val="uk-UA"/>
              </w:rPr>
            </w:pPr>
          </w:p>
          <w:p w:rsidR="00F12A5D" w:rsidRPr="00AA3CB5" w:rsidRDefault="00AA3CB5" w:rsidP="000E0E8D">
            <w:pPr>
              <w:rPr>
                <w:szCs w:val="28"/>
                <w:lang w:val="uk-UA"/>
              </w:rPr>
            </w:pPr>
            <w:r>
              <w:rPr>
                <w:sz w:val="24"/>
                <w:lang w:val="uk-UA"/>
              </w:rPr>
              <w:t xml:space="preserve">   </w:t>
            </w:r>
            <w:r w:rsidR="00B072D4">
              <w:rPr>
                <w:sz w:val="24"/>
                <w:lang w:val="uk-UA"/>
              </w:rPr>
              <w:t>03</w:t>
            </w:r>
            <w:r>
              <w:rPr>
                <w:sz w:val="24"/>
                <w:lang w:val="uk-UA"/>
              </w:rPr>
              <w:t xml:space="preserve">  вересня</w:t>
            </w:r>
            <w:r w:rsidR="000E0E8D" w:rsidRPr="00AA3CB5">
              <w:rPr>
                <w:sz w:val="24"/>
                <w:lang w:val="uk-UA"/>
              </w:rPr>
              <w:t xml:space="preserve"> </w:t>
            </w:r>
            <w:r w:rsidR="00A2444E" w:rsidRPr="00AA3CB5">
              <w:rPr>
                <w:sz w:val="24"/>
                <w:lang w:val="uk-UA"/>
              </w:rPr>
              <w:t xml:space="preserve"> </w:t>
            </w:r>
            <w:r w:rsidR="00FF12FB" w:rsidRPr="00AA3CB5">
              <w:rPr>
                <w:sz w:val="24"/>
                <w:lang w:val="uk-UA"/>
              </w:rPr>
              <w:t xml:space="preserve"> </w:t>
            </w:r>
            <w:r w:rsidR="000E0E8D" w:rsidRPr="00AA3CB5">
              <w:rPr>
                <w:sz w:val="24"/>
                <w:lang w:val="uk-UA"/>
              </w:rPr>
              <w:t xml:space="preserve">2019 </w:t>
            </w:r>
            <w:r w:rsidR="00F12A5D" w:rsidRPr="00AA3CB5">
              <w:rPr>
                <w:sz w:val="24"/>
                <w:lang w:val="uk-UA"/>
              </w:rPr>
              <w:t xml:space="preserve"> року         </w:t>
            </w:r>
          </w:p>
        </w:tc>
      </w:tr>
    </w:tbl>
    <w:p w:rsidR="00BD19E2" w:rsidRPr="00F22524" w:rsidRDefault="00191F3B" w:rsidP="00BD19E2">
      <w:pPr>
        <w:jc w:val="center"/>
        <w:rPr>
          <w:b/>
          <w:lang w:val="uk-UA"/>
        </w:rPr>
      </w:pPr>
      <w:r w:rsidRPr="004E4051">
        <w:rPr>
          <w:lang w:val="uk-UA"/>
        </w:rPr>
        <w:br w:type="page"/>
      </w:r>
      <w:r w:rsidR="00BD19E2" w:rsidRPr="00F22524">
        <w:rPr>
          <w:b/>
          <w:lang w:val="uk-UA"/>
        </w:rPr>
        <w:lastRenderedPageBreak/>
        <w:t>Дані про викладач</w:t>
      </w:r>
      <w:r w:rsidR="00040566">
        <w:rPr>
          <w:b/>
          <w:lang w:val="uk-UA"/>
        </w:rPr>
        <w:t>ів</w:t>
      </w:r>
      <w:r w:rsidR="00BD19E2" w:rsidRPr="00F22524">
        <w:rPr>
          <w:b/>
          <w:lang w:val="uk-UA"/>
        </w:rPr>
        <w:t>, що виклада</w:t>
      </w:r>
      <w:r w:rsidR="00040566">
        <w:rPr>
          <w:b/>
          <w:lang w:val="uk-UA"/>
        </w:rPr>
        <w:t>ють</w:t>
      </w:r>
      <w:r w:rsidR="00BD19E2" w:rsidRPr="00F22524">
        <w:rPr>
          <w:b/>
          <w:lang w:val="uk-UA"/>
        </w:rPr>
        <w:t xml:space="preserve"> дисципліну</w:t>
      </w:r>
    </w:p>
    <w:p w:rsidR="00BD19E2" w:rsidRPr="00F22524" w:rsidRDefault="00BD19E2" w:rsidP="00BD19E2">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D19E2" w:rsidRPr="00F22524" w:rsidTr="00B21DB0">
        <w:tc>
          <w:tcPr>
            <w:tcW w:w="3227" w:type="dxa"/>
            <w:hideMark/>
          </w:tcPr>
          <w:p w:rsidR="00BD19E2" w:rsidRPr="00F22524" w:rsidRDefault="00BD19E2" w:rsidP="00B21DB0">
            <w:pPr>
              <w:rPr>
                <w:lang w:val="uk-UA"/>
              </w:rPr>
            </w:pPr>
            <w:r w:rsidRPr="00F22524">
              <w:rPr>
                <w:lang w:val="uk-UA"/>
              </w:rPr>
              <w:t>Прізвище, ім’я по батькові викладача</w:t>
            </w:r>
          </w:p>
        </w:tc>
        <w:tc>
          <w:tcPr>
            <w:tcW w:w="6344" w:type="dxa"/>
          </w:tcPr>
          <w:p w:rsidR="00BD19E2" w:rsidRPr="00040566" w:rsidRDefault="00BD19E2" w:rsidP="00B21DB0">
            <w:pPr>
              <w:rPr>
                <w:b/>
                <w:lang w:val="uk-UA"/>
              </w:rPr>
            </w:pPr>
            <w:r w:rsidRPr="00040566">
              <w:rPr>
                <w:b/>
                <w:lang w:val="uk-UA"/>
              </w:rPr>
              <w:t>доктор медичних наук, професор</w:t>
            </w:r>
          </w:p>
          <w:p w:rsidR="00BD19E2" w:rsidRPr="00F22524" w:rsidRDefault="00BD19E2" w:rsidP="00B21DB0">
            <w:pPr>
              <w:rPr>
                <w:lang w:val="uk-UA"/>
              </w:rPr>
            </w:pPr>
            <w:r w:rsidRPr="00040566">
              <w:rPr>
                <w:b/>
                <w:lang w:val="uk-UA"/>
              </w:rPr>
              <w:t>Коробчанський Володимир Олексійович</w:t>
            </w:r>
          </w:p>
        </w:tc>
      </w:tr>
      <w:tr w:rsidR="00BD19E2" w:rsidRPr="00F22524" w:rsidTr="00B21DB0">
        <w:tc>
          <w:tcPr>
            <w:tcW w:w="3227" w:type="dxa"/>
            <w:hideMark/>
          </w:tcPr>
          <w:p w:rsidR="00BD19E2" w:rsidRPr="00F22524" w:rsidRDefault="00BD19E2" w:rsidP="00B21DB0">
            <w:pPr>
              <w:rPr>
                <w:lang w:val="uk-UA"/>
              </w:rPr>
            </w:pPr>
            <w:r w:rsidRPr="00F22524">
              <w:rPr>
                <w:color w:val="000000"/>
                <w:lang w:val="uk-UA"/>
              </w:rPr>
              <w:t>Контактний тел.</w:t>
            </w:r>
          </w:p>
        </w:tc>
        <w:tc>
          <w:tcPr>
            <w:tcW w:w="6344" w:type="dxa"/>
          </w:tcPr>
          <w:p w:rsidR="00BD19E2" w:rsidRPr="0021694E" w:rsidRDefault="00BD19E2" w:rsidP="00B21DB0">
            <w:pPr>
              <w:rPr>
                <w:szCs w:val="28"/>
                <w:lang w:val="uk-UA"/>
              </w:rPr>
            </w:pPr>
            <w:r w:rsidRPr="0021694E">
              <w:rPr>
                <w:szCs w:val="28"/>
                <w:lang w:val="uk-UA"/>
              </w:rPr>
              <w:t>(057) 705-07-61</w:t>
            </w:r>
          </w:p>
        </w:tc>
      </w:tr>
      <w:tr w:rsidR="00BD19E2" w:rsidRPr="00F22524" w:rsidTr="00B21DB0">
        <w:tc>
          <w:tcPr>
            <w:tcW w:w="3227" w:type="dxa"/>
            <w:hideMark/>
          </w:tcPr>
          <w:p w:rsidR="00BD19E2" w:rsidRPr="00F22524" w:rsidRDefault="00BD19E2" w:rsidP="00B21DB0">
            <w:pPr>
              <w:rPr>
                <w:lang w:val="uk-UA"/>
              </w:rPr>
            </w:pPr>
            <w:r w:rsidRPr="00F22524">
              <w:rPr>
                <w:color w:val="000000"/>
                <w:lang w:val="uk-UA"/>
              </w:rPr>
              <w:t>E-mail:</w:t>
            </w:r>
          </w:p>
        </w:tc>
        <w:tc>
          <w:tcPr>
            <w:tcW w:w="6344" w:type="dxa"/>
          </w:tcPr>
          <w:p w:rsidR="00BD19E2" w:rsidRPr="00F22524" w:rsidRDefault="00BD19E2" w:rsidP="00B21DB0">
            <w:pPr>
              <w:rPr>
                <w:szCs w:val="28"/>
                <w:lang w:val="uk-UA"/>
              </w:rPr>
            </w:pPr>
            <w:r w:rsidRPr="00F22524">
              <w:rPr>
                <w:szCs w:val="28"/>
                <w:shd w:val="clear" w:color="auto" w:fill="FFFFFF"/>
                <w:lang w:val="uk-UA"/>
              </w:rPr>
              <w:t>korobchanskiy@ukr.net</w:t>
            </w:r>
          </w:p>
        </w:tc>
      </w:tr>
      <w:tr w:rsidR="00BD19E2" w:rsidRPr="00F22524" w:rsidTr="00B21DB0">
        <w:tc>
          <w:tcPr>
            <w:tcW w:w="3227" w:type="dxa"/>
            <w:hideMark/>
          </w:tcPr>
          <w:p w:rsidR="00BD19E2" w:rsidRPr="00F22524" w:rsidRDefault="00BD19E2" w:rsidP="00B21DB0">
            <w:pPr>
              <w:rPr>
                <w:lang w:val="uk-UA"/>
              </w:rPr>
            </w:pPr>
            <w:r w:rsidRPr="00F22524">
              <w:rPr>
                <w:lang w:val="uk-UA"/>
              </w:rPr>
              <w:t>Розклад занять</w:t>
            </w:r>
          </w:p>
        </w:tc>
        <w:tc>
          <w:tcPr>
            <w:tcW w:w="6344" w:type="dxa"/>
          </w:tcPr>
          <w:p w:rsidR="00BD19E2" w:rsidRPr="00F22524" w:rsidRDefault="00BD19E2" w:rsidP="00B21DB0">
            <w:pPr>
              <w:rPr>
                <w:lang w:val="uk-UA"/>
              </w:rPr>
            </w:pPr>
            <w:r w:rsidRPr="00F22524">
              <w:rPr>
                <w:lang w:val="uk-UA"/>
              </w:rPr>
              <w:t>Відповідно до</w:t>
            </w:r>
            <w:r>
              <w:rPr>
                <w:lang w:val="uk-UA"/>
              </w:rPr>
              <w:t xml:space="preserve"> </w:t>
            </w:r>
            <w:r w:rsidRPr="00F22524">
              <w:rPr>
                <w:lang w:val="uk-UA"/>
              </w:rPr>
              <w:t>розкладу навчального відділу</w:t>
            </w:r>
          </w:p>
        </w:tc>
      </w:tr>
      <w:tr w:rsidR="00BD19E2" w:rsidRPr="00F24117" w:rsidTr="00B21DB0">
        <w:tc>
          <w:tcPr>
            <w:tcW w:w="3227" w:type="dxa"/>
            <w:hideMark/>
          </w:tcPr>
          <w:p w:rsidR="00BD19E2" w:rsidRPr="00F22524" w:rsidRDefault="00BD19E2" w:rsidP="00B21DB0">
            <w:pPr>
              <w:rPr>
                <w:lang w:val="uk-UA"/>
              </w:rPr>
            </w:pPr>
            <w:r w:rsidRPr="00F22524">
              <w:rPr>
                <w:color w:val="000000"/>
                <w:lang w:val="uk-UA"/>
              </w:rPr>
              <w:t>Консультації</w:t>
            </w:r>
          </w:p>
        </w:tc>
        <w:tc>
          <w:tcPr>
            <w:tcW w:w="6344" w:type="dxa"/>
          </w:tcPr>
          <w:p w:rsidR="00BD19E2" w:rsidRPr="00F22524" w:rsidRDefault="00BD19E2" w:rsidP="00B21DB0">
            <w:pPr>
              <w:rPr>
                <w:color w:val="FF0000"/>
                <w:lang w:val="uk-UA"/>
              </w:rPr>
            </w:pPr>
            <w:r>
              <w:rPr>
                <w:lang w:val="uk-UA"/>
              </w:rPr>
              <w:t xml:space="preserve">Вівторок 15.00-17.00 </w:t>
            </w:r>
            <w:r w:rsidRPr="00183E3F">
              <w:rPr>
                <w:lang w:val="uk-UA"/>
              </w:rPr>
              <w:t>, ауд. кафедри</w:t>
            </w:r>
            <w:r w:rsidRPr="00F22524">
              <w:rPr>
                <w:lang w:val="uk-UA"/>
              </w:rPr>
              <w:t xml:space="preserve"> </w:t>
            </w:r>
            <w:r>
              <w:rPr>
                <w:lang w:val="uk-UA"/>
              </w:rPr>
              <w:t xml:space="preserve"> </w:t>
            </w:r>
            <w:r w:rsidRPr="00F22524">
              <w:rPr>
                <w:lang w:val="uk-UA"/>
              </w:rPr>
              <w:t>гігієни та екології №1</w:t>
            </w:r>
            <w:r w:rsidRPr="00183E3F">
              <w:rPr>
                <w:lang w:val="uk-UA"/>
              </w:rPr>
              <w:t xml:space="preserve"> </w:t>
            </w:r>
          </w:p>
        </w:tc>
      </w:tr>
      <w:tr w:rsidR="00BD19E2" w:rsidRPr="00F22524" w:rsidTr="00B21DB0">
        <w:tc>
          <w:tcPr>
            <w:tcW w:w="3227" w:type="dxa"/>
          </w:tcPr>
          <w:p w:rsidR="00BD19E2" w:rsidRPr="00F22524" w:rsidRDefault="00BD19E2" w:rsidP="00B21DB0">
            <w:pPr>
              <w:rPr>
                <w:color w:val="000000"/>
                <w:lang w:val="uk-UA"/>
              </w:rPr>
            </w:pPr>
            <w:r w:rsidRPr="00F22524">
              <w:rPr>
                <w:color w:val="000000"/>
                <w:lang w:val="uk-UA"/>
              </w:rPr>
              <w:t>Онлайн консультації</w:t>
            </w:r>
          </w:p>
        </w:tc>
        <w:tc>
          <w:tcPr>
            <w:tcW w:w="6344" w:type="dxa"/>
          </w:tcPr>
          <w:p w:rsidR="00BD19E2" w:rsidRPr="00E94429" w:rsidRDefault="00BD19E2" w:rsidP="00B21DB0">
            <w:pPr>
              <w:rPr>
                <w:lang w:val="uk-UA"/>
              </w:rPr>
            </w:pPr>
            <w:r w:rsidRPr="00E94429">
              <w:rPr>
                <w:lang w:val="uk-UA"/>
              </w:rPr>
              <w:t>Середа 16.30-18.30</w:t>
            </w:r>
          </w:p>
        </w:tc>
      </w:tr>
    </w:tbl>
    <w:p w:rsidR="00E85EBA" w:rsidRDefault="00E85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D19E2" w:rsidRPr="00F22524" w:rsidTr="00B21DB0">
        <w:tc>
          <w:tcPr>
            <w:tcW w:w="3227" w:type="dxa"/>
          </w:tcPr>
          <w:p w:rsidR="00BD19E2" w:rsidRPr="00F22524" w:rsidRDefault="00BD19E2" w:rsidP="00B21DB0">
            <w:pPr>
              <w:rPr>
                <w:lang w:val="uk-UA"/>
              </w:rPr>
            </w:pPr>
            <w:r w:rsidRPr="00F22524">
              <w:rPr>
                <w:lang w:val="uk-UA"/>
              </w:rPr>
              <w:t>Прізвище, ім’я по батькові викладача</w:t>
            </w:r>
          </w:p>
        </w:tc>
        <w:tc>
          <w:tcPr>
            <w:tcW w:w="6344" w:type="dxa"/>
          </w:tcPr>
          <w:p w:rsidR="00BD19E2" w:rsidRPr="00040566" w:rsidRDefault="00BD19E2" w:rsidP="00B21DB0">
            <w:pPr>
              <w:rPr>
                <w:b/>
                <w:szCs w:val="28"/>
                <w:lang w:val="uk-UA"/>
              </w:rPr>
            </w:pPr>
            <w:r w:rsidRPr="00040566">
              <w:rPr>
                <w:b/>
                <w:szCs w:val="28"/>
                <w:lang w:val="uk-UA"/>
              </w:rPr>
              <w:t>кандидат біологічних наук, доцент</w:t>
            </w:r>
          </w:p>
          <w:p w:rsidR="00BD19E2" w:rsidRPr="00040566" w:rsidRDefault="00BD19E2" w:rsidP="00B21DB0">
            <w:pPr>
              <w:rPr>
                <w:b/>
                <w:szCs w:val="28"/>
                <w:lang w:val="uk-UA"/>
              </w:rPr>
            </w:pPr>
            <w:r w:rsidRPr="00040566">
              <w:rPr>
                <w:b/>
                <w:szCs w:val="28"/>
                <w:lang w:val="uk-UA"/>
              </w:rPr>
              <w:t>Герасименко Ольга Ігорівна</w:t>
            </w:r>
          </w:p>
        </w:tc>
      </w:tr>
      <w:tr w:rsidR="00BD19E2" w:rsidRPr="00F22524" w:rsidTr="00B21DB0">
        <w:tc>
          <w:tcPr>
            <w:tcW w:w="3227" w:type="dxa"/>
          </w:tcPr>
          <w:p w:rsidR="00BD19E2" w:rsidRPr="00F22524" w:rsidRDefault="00BD19E2" w:rsidP="00B21DB0">
            <w:pPr>
              <w:rPr>
                <w:lang w:val="uk-UA"/>
              </w:rPr>
            </w:pPr>
            <w:r w:rsidRPr="00F22524">
              <w:rPr>
                <w:lang w:val="uk-UA"/>
              </w:rPr>
              <w:t>Контактний тел.</w:t>
            </w:r>
          </w:p>
        </w:tc>
        <w:tc>
          <w:tcPr>
            <w:tcW w:w="6344" w:type="dxa"/>
          </w:tcPr>
          <w:p w:rsidR="00BD19E2" w:rsidRPr="00F22524" w:rsidRDefault="00BD19E2" w:rsidP="00B21DB0">
            <w:pPr>
              <w:rPr>
                <w:color w:val="FF0000"/>
                <w:szCs w:val="28"/>
                <w:lang w:val="uk-UA"/>
              </w:rPr>
            </w:pPr>
            <w:r>
              <w:rPr>
                <w:szCs w:val="28"/>
                <w:lang w:val="uk-UA"/>
              </w:rPr>
              <w:t xml:space="preserve">(057) </w:t>
            </w:r>
            <w:r w:rsidRPr="0021694E">
              <w:rPr>
                <w:szCs w:val="28"/>
                <w:lang w:val="uk-UA"/>
              </w:rPr>
              <w:t>705-15-74</w:t>
            </w:r>
          </w:p>
        </w:tc>
      </w:tr>
      <w:tr w:rsidR="00BD19E2" w:rsidRPr="00F22524" w:rsidTr="00B21DB0">
        <w:tc>
          <w:tcPr>
            <w:tcW w:w="3227" w:type="dxa"/>
          </w:tcPr>
          <w:p w:rsidR="00BD19E2" w:rsidRPr="00F22524" w:rsidRDefault="00BD19E2" w:rsidP="00B21DB0">
            <w:pPr>
              <w:rPr>
                <w:lang w:val="uk-UA"/>
              </w:rPr>
            </w:pPr>
            <w:r w:rsidRPr="00F22524">
              <w:rPr>
                <w:lang w:val="uk-UA"/>
              </w:rPr>
              <w:t>E-mail:</w:t>
            </w:r>
          </w:p>
        </w:tc>
        <w:tc>
          <w:tcPr>
            <w:tcW w:w="6344" w:type="dxa"/>
          </w:tcPr>
          <w:p w:rsidR="00BD19E2" w:rsidRPr="00957D39" w:rsidRDefault="00BD19E2" w:rsidP="00B21DB0">
            <w:pPr>
              <w:rPr>
                <w:szCs w:val="28"/>
                <w:lang w:val="en-US"/>
              </w:rPr>
            </w:pPr>
            <w:r w:rsidRPr="00957D39">
              <w:rPr>
                <w:szCs w:val="28"/>
                <w:lang w:val="en-US"/>
              </w:rPr>
              <w:t>hygiene1@ukr.net</w:t>
            </w:r>
          </w:p>
        </w:tc>
      </w:tr>
      <w:tr w:rsidR="00BD19E2" w:rsidRPr="00F22524" w:rsidTr="00B21DB0">
        <w:tc>
          <w:tcPr>
            <w:tcW w:w="3227" w:type="dxa"/>
          </w:tcPr>
          <w:p w:rsidR="00BD19E2" w:rsidRPr="00F22524" w:rsidRDefault="00BD19E2" w:rsidP="00B21DB0">
            <w:pPr>
              <w:rPr>
                <w:lang w:val="uk-UA"/>
              </w:rPr>
            </w:pPr>
            <w:r w:rsidRPr="00F22524">
              <w:rPr>
                <w:lang w:val="uk-UA"/>
              </w:rPr>
              <w:t>Розклад занять</w:t>
            </w:r>
          </w:p>
        </w:tc>
        <w:tc>
          <w:tcPr>
            <w:tcW w:w="6344" w:type="dxa"/>
          </w:tcPr>
          <w:p w:rsidR="00BD19E2" w:rsidRPr="00F22524" w:rsidRDefault="00BD19E2" w:rsidP="00B21DB0">
            <w:pPr>
              <w:rPr>
                <w:color w:val="FF0000"/>
                <w:lang w:val="uk-UA"/>
              </w:rPr>
            </w:pPr>
            <w:r w:rsidRPr="00183E3F">
              <w:rPr>
                <w:lang w:val="uk-UA"/>
              </w:rPr>
              <w:t>Відповідно до ро</w:t>
            </w:r>
            <w:r>
              <w:rPr>
                <w:lang w:val="uk-UA"/>
              </w:rPr>
              <w:t>зкладу навчального відділу</w:t>
            </w:r>
          </w:p>
        </w:tc>
      </w:tr>
      <w:tr w:rsidR="00BD19E2" w:rsidRPr="00E94429" w:rsidTr="00B21DB0">
        <w:tc>
          <w:tcPr>
            <w:tcW w:w="3227" w:type="dxa"/>
          </w:tcPr>
          <w:p w:rsidR="00BD19E2" w:rsidRPr="00F22524" w:rsidRDefault="00BD19E2" w:rsidP="00B21DB0">
            <w:pPr>
              <w:rPr>
                <w:lang w:val="uk-UA"/>
              </w:rPr>
            </w:pPr>
            <w:r w:rsidRPr="00F22524">
              <w:rPr>
                <w:color w:val="000000"/>
                <w:lang w:val="uk-UA"/>
              </w:rPr>
              <w:t>Консультації</w:t>
            </w:r>
          </w:p>
        </w:tc>
        <w:tc>
          <w:tcPr>
            <w:tcW w:w="6344" w:type="dxa"/>
          </w:tcPr>
          <w:p w:rsidR="00BD19E2" w:rsidRPr="00F22524" w:rsidRDefault="00BD19E2" w:rsidP="00B21DB0">
            <w:pPr>
              <w:rPr>
                <w:color w:val="FF0000"/>
                <w:lang w:val="uk-UA"/>
              </w:rPr>
            </w:pPr>
            <w:r>
              <w:rPr>
                <w:lang w:val="uk-UA"/>
              </w:rPr>
              <w:t xml:space="preserve">Понеділок 15.00-17.00 </w:t>
            </w:r>
            <w:r w:rsidRPr="00183E3F">
              <w:rPr>
                <w:lang w:val="uk-UA"/>
              </w:rPr>
              <w:t>,  ауд. кафедри</w:t>
            </w:r>
            <w:r w:rsidRPr="00F22524">
              <w:rPr>
                <w:lang w:val="uk-UA"/>
              </w:rPr>
              <w:t xml:space="preserve"> </w:t>
            </w:r>
            <w:r>
              <w:rPr>
                <w:lang w:val="uk-UA"/>
              </w:rPr>
              <w:t xml:space="preserve"> </w:t>
            </w:r>
            <w:r w:rsidRPr="00F22524">
              <w:rPr>
                <w:lang w:val="uk-UA"/>
              </w:rPr>
              <w:t>гігієни та екології №1</w:t>
            </w:r>
          </w:p>
        </w:tc>
      </w:tr>
      <w:tr w:rsidR="00BD19E2" w:rsidRPr="00F22524" w:rsidTr="00B21DB0">
        <w:tc>
          <w:tcPr>
            <w:tcW w:w="3227" w:type="dxa"/>
          </w:tcPr>
          <w:p w:rsidR="00BD19E2" w:rsidRPr="00F22524" w:rsidRDefault="00BD19E2" w:rsidP="00B21DB0">
            <w:pPr>
              <w:rPr>
                <w:color w:val="000000"/>
                <w:lang w:val="uk-UA"/>
              </w:rPr>
            </w:pPr>
            <w:r w:rsidRPr="00F22524">
              <w:rPr>
                <w:color w:val="000000"/>
                <w:lang w:val="uk-UA"/>
              </w:rPr>
              <w:t>Онлайн консультації</w:t>
            </w:r>
          </w:p>
        </w:tc>
        <w:tc>
          <w:tcPr>
            <w:tcW w:w="6344" w:type="dxa"/>
          </w:tcPr>
          <w:p w:rsidR="00BD19E2" w:rsidRPr="00F22524" w:rsidRDefault="00BD19E2" w:rsidP="00B21DB0">
            <w:pPr>
              <w:rPr>
                <w:color w:val="FF0000"/>
                <w:lang w:val="uk-UA"/>
              </w:rPr>
            </w:pPr>
            <w:r>
              <w:rPr>
                <w:lang w:val="uk-UA"/>
              </w:rPr>
              <w:t xml:space="preserve">Четвер </w:t>
            </w:r>
            <w:r w:rsidRPr="00A753E6">
              <w:rPr>
                <w:szCs w:val="28"/>
                <w:lang w:val="uk-UA"/>
              </w:rPr>
              <w:t>16.30-18.30</w:t>
            </w:r>
          </w:p>
        </w:tc>
      </w:tr>
    </w:tbl>
    <w:p w:rsidR="00BD19E2" w:rsidRPr="00F22524" w:rsidRDefault="00BD19E2" w:rsidP="00BD19E2">
      <w:pPr>
        <w:rPr>
          <w:lang w:val="uk-UA"/>
        </w:rPr>
      </w:pPr>
    </w:p>
    <w:p w:rsidR="00191F3B" w:rsidRPr="004E4051" w:rsidRDefault="00191F3B" w:rsidP="00191F3B">
      <w:pPr>
        <w:jc w:val="center"/>
        <w:rPr>
          <w:lang w:val="uk-UA"/>
        </w:rPr>
      </w:pPr>
      <w:r w:rsidRPr="004E4051">
        <w:rPr>
          <w:lang w:val="uk-UA"/>
        </w:rPr>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191F3B" w:rsidRPr="00691FE8" w:rsidRDefault="00191F3B" w:rsidP="00191F3B">
      <w:pPr>
        <w:ind w:left="2832" w:firstLine="708"/>
        <w:jc w:val="both"/>
        <w:rPr>
          <w:lang w:val="uk-UA"/>
        </w:rPr>
      </w:pPr>
    </w:p>
    <w:p w:rsidR="00830A78" w:rsidRPr="004E4051" w:rsidRDefault="00830A78" w:rsidP="001814D0">
      <w:pPr>
        <w:spacing w:line="360" w:lineRule="auto"/>
        <w:ind w:firstLine="600"/>
        <w:jc w:val="both"/>
        <w:rPr>
          <w:sz w:val="32"/>
          <w:szCs w:val="32"/>
          <w:lang w:val="uk-UA"/>
        </w:rPr>
      </w:pPr>
    </w:p>
    <w:p w:rsidR="00191F3B" w:rsidRPr="00E92E3B" w:rsidRDefault="00191F3B" w:rsidP="00191F3B">
      <w:pPr>
        <w:jc w:val="both"/>
        <w:rPr>
          <w:sz w:val="24"/>
          <w:lang w:val="uk-UA"/>
        </w:rPr>
      </w:pPr>
    </w:p>
    <w:p w:rsidR="00524381" w:rsidRDefault="00524381" w:rsidP="00191F3B">
      <w:pPr>
        <w:rPr>
          <w:sz w:val="24"/>
          <w:lang w:val="uk-UA"/>
        </w:rPr>
      </w:pPr>
    </w:p>
    <w:p w:rsidR="00524381" w:rsidRDefault="00524381" w:rsidP="00191F3B">
      <w:pPr>
        <w:rPr>
          <w:sz w:val="24"/>
          <w:lang w:val="uk-UA"/>
        </w:rPr>
      </w:pPr>
    </w:p>
    <w:p w:rsidR="00524381" w:rsidRPr="00E92E3B" w:rsidRDefault="00524381" w:rsidP="00191F3B">
      <w:pPr>
        <w:rPr>
          <w:sz w:val="24"/>
          <w:lang w:val="uk-UA"/>
        </w:rPr>
      </w:pPr>
    </w:p>
    <w:p w:rsidR="00191F3B" w:rsidRPr="004E4051" w:rsidRDefault="00191F3B" w:rsidP="00191F3B">
      <w:pPr>
        <w:ind w:left="6720"/>
        <w:rPr>
          <w:lang w:val="uk-UA"/>
        </w:rPr>
      </w:pPr>
    </w:p>
    <w:p w:rsidR="00191F3B" w:rsidRPr="004E4051" w:rsidRDefault="00191F3B" w:rsidP="00191F3B">
      <w:pPr>
        <w:ind w:left="6720"/>
        <w:rPr>
          <w:lang w:val="uk-UA"/>
        </w:rPr>
      </w:pPr>
    </w:p>
    <w:p w:rsidR="00191F3B" w:rsidRPr="004E4051" w:rsidRDefault="00191F3B" w:rsidP="00191F3B">
      <w:pPr>
        <w:ind w:left="6720"/>
        <w:rPr>
          <w:lang w:val="uk-UA"/>
        </w:rPr>
      </w:pPr>
    </w:p>
    <w:p w:rsidR="00191F3B" w:rsidRPr="004E4051" w:rsidRDefault="00191F3B" w:rsidP="00191F3B">
      <w:pPr>
        <w:ind w:left="6720"/>
        <w:rPr>
          <w:lang w:val="uk-UA"/>
        </w:rPr>
      </w:pPr>
    </w:p>
    <w:p w:rsidR="00191F3B" w:rsidRPr="004E4051" w:rsidRDefault="00191F3B" w:rsidP="00191F3B">
      <w:pPr>
        <w:ind w:left="6720"/>
        <w:rPr>
          <w:lang w:val="uk-UA"/>
        </w:rPr>
      </w:pPr>
    </w:p>
    <w:p w:rsidR="00191F3B" w:rsidRDefault="00191F3B" w:rsidP="00191F3B">
      <w:pPr>
        <w:ind w:left="6720"/>
        <w:rPr>
          <w:lang w:val="uk-UA"/>
        </w:rPr>
      </w:pPr>
    </w:p>
    <w:p w:rsidR="00191F3B" w:rsidRDefault="00191F3B" w:rsidP="00191F3B">
      <w:pPr>
        <w:ind w:left="6720"/>
        <w:rPr>
          <w:lang w:val="uk-UA"/>
        </w:rPr>
      </w:pPr>
    </w:p>
    <w:p w:rsidR="00191F3B" w:rsidRDefault="00191F3B" w:rsidP="00191F3B">
      <w:pPr>
        <w:ind w:left="6720"/>
        <w:rPr>
          <w:lang w:val="uk-UA"/>
        </w:rPr>
      </w:pPr>
    </w:p>
    <w:p w:rsidR="00191F3B" w:rsidRDefault="00191F3B" w:rsidP="00191F3B">
      <w:pPr>
        <w:ind w:left="6720"/>
        <w:rPr>
          <w:lang w:val="uk-UA"/>
        </w:rPr>
      </w:pPr>
    </w:p>
    <w:p w:rsidR="00191F3B" w:rsidRDefault="00191F3B" w:rsidP="00191F3B">
      <w:pPr>
        <w:ind w:left="6720"/>
        <w:rPr>
          <w:lang w:val="uk-UA"/>
        </w:rPr>
      </w:pPr>
    </w:p>
    <w:p w:rsidR="00191F3B" w:rsidRPr="004E4051" w:rsidRDefault="00191F3B" w:rsidP="00191F3B">
      <w:pPr>
        <w:ind w:left="6720"/>
        <w:rPr>
          <w:lang w:val="uk-UA"/>
        </w:rPr>
      </w:pPr>
    </w:p>
    <w:p w:rsidR="00580AE2" w:rsidRPr="00E20444" w:rsidRDefault="00191F3B" w:rsidP="00580AE2">
      <w:pPr>
        <w:jc w:val="center"/>
        <w:rPr>
          <w:b/>
          <w:bCs/>
          <w:caps/>
          <w:szCs w:val="28"/>
        </w:rPr>
      </w:pPr>
      <w:r w:rsidRPr="004E4051">
        <w:rPr>
          <w:lang w:val="uk-UA"/>
        </w:rPr>
        <w:br w:type="page"/>
      </w:r>
      <w:proofErr w:type="gramStart"/>
      <w:r w:rsidR="00580AE2" w:rsidRPr="00E20444">
        <w:rPr>
          <w:b/>
          <w:bCs/>
          <w:caps/>
          <w:szCs w:val="28"/>
        </w:rPr>
        <w:lastRenderedPageBreak/>
        <w:t>Вступ</w:t>
      </w:r>
      <w:proofErr w:type="gramEnd"/>
    </w:p>
    <w:p w:rsidR="00580AE2" w:rsidRPr="00DD5D5D" w:rsidRDefault="00580AE2" w:rsidP="00580AE2">
      <w:pPr>
        <w:jc w:val="center"/>
        <w:rPr>
          <w:b/>
          <w:bCs/>
          <w:caps/>
        </w:rPr>
      </w:pPr>
    </w:p>
    <w:p w:rsidR="00580AE2" w:rsidRPr="00BD19E2" w:rsidRDefault="00580AE2" w:rsidP="00E85EBA">
      <w:pPr>
        <w:pStyle w:val="aa"/>
        <w:spacing w:after="0"/>
        <w:ind w:left="142" w:firstLine="709"/>
        <w:jc w:val="both"/>
        <w:rPr>
          <w:sz w:val="22"/>
          <w:szCs w:val="22"/>
          <w:lang w:val="uk-UA"/>
        </w:rPr>
      </w:pPr>
      <w:r w:rsidRPr="00BD19E2">
        <w:rPr>
          <w:b/>
          <w:bCs/>
          <w:szCs w:val="28"/>
          <w:lang w:val="uk-UA"/>
        </w:rPr>
        <w:t>Програма вивчення навчальної дисципліни</w:t>
      </w:r>
      <w:r w:rsidRPr="00BD19E2">
        <w:rPr>
          <w:szCs w:val="28"/>
          <w:lang w:val="uk-UA"/>
        </w:rPr>
        <w:t xml:space="preserve"> </w:t>
      </w:r>
      <w:r w:rsidRPr="00BD19E2">
        <w:rPr>
          <w:b/>
          <w:szCs w:val="28"/>
          <w:lang w:val="uk-UA"/>
        </w:rPr>
        <w:t>«</w:t>
      </w:r>
      <w:r w:rsidR="00272E3A" w:rsidRPr="00BD19E2">
        <w:rPr>
          <w:szCs w:val="28"/>
          <w:lang w:val="uk-UA"/>
        </w:rPr>
        <w:t>Профілактика, валеологія</w:t>
      </w:r>
      <w:r w:rsidRPr="00BD19E2">
        <w:rPr>
          <w:szCs w:val="28"/>
          <w:lang w:val="uk-UA"/>
        </w:rPr>
        <w:t xml:space="preserve">» складена  відповідно до Стандарту вищої освіти України (далі–Стандарт) другий (магістерський) рівень </w:t>
      </w:r>
      <w:r w:rsidRPr="00BD19E2">
        <w:rPr>
          <w:sz w:val="16"/>
          <w:szCs w:val="16"/>
          <w:lang w:val="uk-UA"/>
        </w:rPr>
        <w:t xml:space="preserve"> </w:t>
      </w:r>
      <w:r w:rsidRPr="00BD19E2">
        <w:rPr>
          <w:szCs w:val="28"/>
          <w:lang w:val="uk-UA"/>
        </w:rPr>
        <w:t xml:space="preserve">галузі знань   22 «Охорона здоров’я»  </w:t>
      </w:r>
      <w:r w:rsidRPr="00BD19E2">
        <w:rPr>
          <w:sz w:val="22"/>
          <w:szCs w:val="22"/>
          <w:vertAlign w:val="superscript"/>
          <w:lang w:val="uk-UA"/>
        </w:rPr>
        <w:t xml:space="preserve"> </w:t>
      </w:r>
      <w:r w:rsidRPr="00BD19E2">
        <w:rPr>
          <w:sz w:val="16"/>
          <w:szCs w:val="16"/>
          <w:lang w:val="uk-UA"/>
        </w:rPr>
        <w:t xml:space="preserve"> </w:t>
      </w:r>
      <w:r w:rsidRPr="00BD19E2">
        <w:rPr>
          <w:szCs w:val="28"/>
          <w:lang w:val="uk-UA"/>
        </w:rPr>
        <w:t xml:space="preserve">спеціальності </w:t>
      </w:r>
      <w:r w:rsidR="007C2C6D" w:rsidRPr="00BD19E2">
        <w:rPr>
          <w:szCs w:val="28"/>
          <w:lang w:val="uk-UA"/>
        </w:rPr>
        <w:t xml:space="preserve"> 229</w:t>
      </w:r>
      <w:r w:rsidR="00791454" w:rsidRPr="00BD19E2">
        <w:rPr>
          <w:szCs w:val="28"/>
          <w:lang w:val="uk-UA"/>
        </w:rPr>
        <w:t xml:space="preserve"> </w:t>
      </w:r>
      <w:r w:rsidRPr="00BD19E2">
        <w:rPr>
          <w:szCs w:val="28"/>
          <w:lang w:val="uk-UA"/>
        </w:rPr>
        <w:t>«</w:t>
      </w:r>
      <w:r w:rsidR="007C2C6D" w:rsidRPr="00BD19E2">
        <w:rPr>
          <w:szCs w:val="28"/>
          <w:lang w:val="uk-UA"/>
        </w:rPr>
        <w:t>громадське здоров’я</w:t>
      </w:r>
      <w:r w:rsidR="00791454" w:rsidRPr="00BD19E2">
        <w:rPr>
          <w:szCs w:val="28"/>
          <w:lang w:val="uk-UA"/>
        </w:rPr>
        <w:t>»</w:t>
      </w:r>
      <w:r w:rsidRPr="00BD19E2">
        <w:rPr>
          <w:sz w:val="16"/>
          <w:szCs w:val="16"/>
          <w:lang w:val="uk-UA"/>
        </w:rPr>
        <w:t xml:space="preserve">  </w:t>
      </w:r>
      <w:r w:rsidR="00670FD3" w:rsidRPr="00BD19E2">
        <w:rPr>
          <w:szCs w:val="28"/>
          <w:lang w:val="uk-UA"/>
        </w:rPr>
        <w:t>Спеціалізації  Магістр  освітньої програми</w:t>
      </w:r>
      <w:r w:rsidR="00733788" w:rsidRPr="00BD19E2">
        <w:rPr>
          <w:szCs w:val="28"/>
          <w:lang w:val="uk-UA"/>
        </w:rPr>
        <w:t xml:space="preserve"> магістр </w:t>
      </w:r>
    </w:p>
    <w:p w:rsidR="00487296" w:rsidRPr="004E13C1" w:rsidRDefault="00580AE2" w:rsidP="004E13C1">
      <w:pPr>
        <w:autoSpaceDE w:val="0"/>
        <w:autoSpaceDN w:val="0"/>
        <w:adjustRightInd w:val="0"/>
        <w:ind w:firstLine="720"/>
        <w:jc w:val="both"/>
        <w:rPr>
          <w:szCs w:val="28"/>
          <w:lang w:val="uk-UA"/>
        </w:rPr>
      </w:pPr>
      <w:r w:rsidRPr="00670FD3">
        <w:rPr>
          <w:b/>
          <w:bCs/>
          <w:szCs w:val="28"/>
          <w:lang w:val="uk-UA"/>
        </w:rPr>
        <w:t>Опис навчальної дисципліни (анотація</w:t>
      </w:r>
      <w:r w:rsidR="00272E3A">
        <w:rPr>
          <w:b/>
          <w:bCs/>
          <w:szCs w:val="28"/>
          <w:lang w:val="uk-UA"/>
        </w:rPr>
        <w:t>)</w:t>
      </w:r>
      <w:r w:rsidR="00272E3A" w:rsidRPr="00DD11A7">
        <w:rPr>
          <w:rFonts w:ascii="Verdana" w:hAnsi="Verdana"/>
          <w:color w:val="000000"/>
          <w:sz w:val="18"/>
          <w:szCs w:val="18"/>
          <w:shd w:val="clear" w:color="auto" w:fill="FFFFFF"/>
          <w:lang w:val="uk-UA"/>
        </w:rPr>
        <w:t xml:space="preserve"> </w:t>
      </w:r>
      <w:r w:rsidR="00DD11A7">
        <w:rPr>
          <w:rFonts w:ascii="Verdana" w:hAnsi="Verdana"/>
          <w:color w:val="000000"/>
          <w:sz w:val="18"/>
          <w:szCs w:val="18"/>
          <w:shd w:val="clear" w:color="auto" w:fill="FFFFFF"/>
          <w:lang w:val="uk-UA"/>
        </w:rPr>
        <w:t xml:space="preserve"> </w:t>
      </w:r>
      <w:r w:rsidR="00DD11A7">
        <w:rPr>
          <w:szCs w:val="28"/>
          <w:lang w:val="uk-UA"/>
        </w:rPr>
        <w:t>Термін «валеологія»</w:t>
      </w:r>
      <w:r w:rsidR="00272E3A" w:rsidRPr="004E13C1">
        <w:rPr>
          <w:szCs w:val="28"/>
          <w:lang w:val="uk-UA"/>
        </w:rPr>
        <w:t xml:space="preserve"> зараз відомий майже всім. Але мало хто знає його походження, історію розвитку валеології, її останні наукові досягнення та ін.</w:t>
      </w:r>
      <w:r w:rsidR="005D39D7" w:rsidRPr="004E13C1">
        <w:rPr>
          <w:szCs w:val="28"/>
          <w:lang w:val="uk-UA"/>
        </w:rPr>
        <w:t xml:space="preserve"> Валеологія базується на комплексі  знань, отриманих гуманітарними та природничими науками, що мають відношення до здоров’я людини. За своїм обсягом і значенням валеологія вже сьогодні  може порівнюватися  з категоріями “фізика”, “математика” “медицина” і т.п. Ще зі своїх джерел валеологія стала диференціюватися  на різні напрями – медичну валеологію  (санологію), шкільку (педагогічну) і психовалеологію. Але, оскільки здоров’я – це медико-соціальна категорія, основи вчення про здоров’я, методологія цього вчення були закладені медиками. Педагоги й психологи адаптують цей базовий матеріал для своєї мети, розробляють специфічні аспекти науки. Природно, що кожна із гілок валеології формує свій глосарій і тезаурус, намагаючись відгородити свою галуз від вторгнення дилетантів. І найбільших успіхів у цьому досягли представники медичної валеології.</w:t>
      </w:r>
    </w:p>
    <w:p w:rsidR="00CB358E" w:rsidRPr="004E13C1" w:rsidRDefault="00CB358E" w:rsidP="004E13C1">
      <w:pPr>
        <w:autoSpaceDE w:val="0"/>
        <w:autoSpaceDN w:val="0"/>
        <w:adjustRightInd w:val="0"/>
        <w:ind w:firstLine="720"/>
        <w:jc w:val="both"/>
        <w:rPr>
          <w:szCs w:val="28"/>
          <w:lang w:val="uk-UA"/>
        </w:rPr>
      </w:pPr>
      <w:r w:rsidRPr="004E13C1">
        <w:rPr>
          <w:szCs w:val="28"/>
          <w:lang w:val="uk-UA"/>
        </w:rPr>
        <w:t>Здоров’я - це найбільша соціальна цінність. Хороше здоров’я – це основна умова для виконання людиною його біологічних і соціальних функцій, фундамент самореалізації особистості.</w:t>
      </w:r>
      <w:r w:rsidR="00733788">
        <w:rPr>
          <w:szCs w:val="28"/>
          <w:lang w:val="uk-UA"/>
        </w:rPr>
        <w:t xml:space="preserve"> </w:t>
      </w:r>
      <w:r w:rsidRPr="004E13C1">
        <w:rPr>
          <w:szCs w:val="28"/>
          <w:lang w:val="uk-UA"/>
        </w:rPr>
        <w:t>Головним соціальним інститутом, що відповідає за здоров’я людини, є охорона здоров’я – система державних і суспільних заходів щодо попередження захворювань і лікування хворих. Науково - практичною основою охорони здоров’я є медицина. Але при цьому слід пам’ятати, що проблема збереження здоров’я людини – прерогатива не тільки (і не стільки) охорони здоров’я, скільки усієї держави.</w:t>
      </w:r>
    </w:p>
    <w:p w:rsidR="00545F45" w:rsidRPr="004E13C1" w:rsidRDefault="00487296" w:rsidP="004E13C1">
      <w:pPr>
        <w:autoSpaceDE w:val="0"/>
        <w:autoSpaceDN w:val="0"/>
        <w:adjustRightInd w:val="0"/>
        <w:ind w:firstLine="720"/>
        <w:jc w:val="both"/>
        <w:rPr>
          <w:szCs w:val="28"/>
          <w:lang w:val="uk-UA"/>
        </w:rPr>
      </w:pPr>
      <w:r w:rsidRPr="004E13C1">
        <w:rPr>
          <w:szCs w:val="28"/>
          <w:lang w:val="uk-UA"/>
        </w:rPr>
        <w:t>Валеологія обмежує коло свої інтересів проблемами індивідуального здоров’я. Суспільне здоров’я – предмет дослідження соціальної гігієни. Водночас валеологи добре уявляють собі роль соціально-гігієнічних факторів  у справі збереження й зміцнення здоров’я індивіда.</w:t>
      </w:r>
      <w:r w:rsidR="00733788">
        <w:rPr>
          <w:szCs w:val="28"/>
          <w:lang w:val="uk-UA"/>
        </w:rPr>
        <w:t xml:space="preserve"> </w:t>
      </w:r>
      <w:r w:rsidR="00545F45" w:rsidRPr="004E13C1">
        <w:rPr>
          <w:szCs w:val="28"/>
          <w:lang w:val="uk-UA"/>
        </w:rPr>
        <w:t>Валеологія вивчає закономірності розвитку, зміцнення, збереження та відновлення здоров’я людини. Валеологія, як будь-яка інша наука, має свій предмет наукового пізнання, об’єкт з яким працюють, методологічні основи, мету й завдання та методи їх розв’язання.</w:t>
      </w:r>
    </w:p>
    <w:p w:rsidR="00545F45" w:rsidRPr="004E13C1" w:rsidRDefault="00545F45" w:rsidP="004E13C1">
      <w:pPr>
        <w:autoSpaceDE w:val="0"/>
        <w:autoSpaceDN w:val="0"/>
        <w:adjustRightInd w:val="0"/>
        <w:ind w:firstLine="720"/>
        <w:jc w:val="both"/>
        <w:rPr>
          <w:szCs w:val="28"/>
          <w:lang w:val="uk-UA"/>
        </w:rPr>
      </w:pPr>
      <w:r w:rsidRPr="004E13C1">
        <w:rPr>
          <w:szCs w:val="28"/>
          <w:lang w:val="uk-UA"/>
        </w:rPr>
        <w:t>Предмет валеології  -  це індивідуальне здоров’я людини. Валеологія  не альтернатива медицині, а доповнення до неї, розширення меж медицини взагалі; на основі вчення про хвороби (патології) і вчення про здоров’я (валеологія) може бути сформована загальна теорія медицини й нова стратегія практичної охорони здоров’я.</w:t>
      </w:r>
    </w:p>
    <w:p w:rsidR="00733788" w:rsidRDefault="00830EE5" w:rsidP="00733788">
      <w:pPr>
        <w:autoSpaceDE w:val="0"/>
        <w:autoSpaceDN w:val="0"/>
        <w:adjustRightInd w:val="0"/>
        <w:ind w:firstLine="720"/>
        <w:jc w:val="both"/>
        <w:rPr>
          <w:szCs w:val="28"/>
          <w:lang w:val="uk-UA"/>
        </w:rPr>
      </w:pPr>
      <w:hyperlink r:id="rId8" w:tooltip="" w:history="1">
        <w:r w:rsidRPr="004E13C1">
          <w:rPr>
            <w:szCs w:val="28"/>
            <w:lang w:val="uk-UA"/>
          </w:rPr>
          <w:t>Профілактика (медицина)</w:t>
        </w:r>
      </w:hyperlink>
      <w:r w:rsidR="00DD11A7">
        <w:rPr>
          <w:szCs w:val="28"/>
          <w:lang w:val="uk-UA"/>
        </w:rPr>
        <w:t> -</w:t>
      </w:r>
      <w:r w:rsidRPr="004E13C1">
        <w:rPr>
          <w:szCs w:val="28"/>
          <w:lang w:val="uk-UA"/>
        </w:rPr>
        <w:t xml:space="preserve"> комплекс медичних, санітарно-технічних, гігієнічних, педагогічних та соціально-економічних заходів, спрямованих на попередження захворювань та усунення факторів ризику.</w:t>
      </w:r>
      <w:r w:rsidR="00733788">
        <w:rPr>
          <w:szCs w:val="28"/>
          <w:lang w:val="uk-UA"/>
        </w:rPr>
        <w:t xml:space="preserve"> </w:t>
      </w:r>
      <w:r w:rsidR="004A0681" w:rsidRPr="004E13C1">
        <w:rPr>
          <w:szCs w:val="28"/>
          <w:lang w:val="uk-UA"/>
        </w:rPr>
        <w:t xml:space="preserve">Здоров'я - це основна умова реалізації фізичних і психічних можливостей і здібностей особистості. </w:t>
      </w:r>
      <w:r w:rsidR="004A0681" w:rsidRPr="004E13C1">
        <w:rPr>
          <w:szCs w:val="28"/>
          <w:lang w:val="uk-UA"/>
        </w:rPr>
        <w:lastRenderedPageBreak/>
        <w:t xml:space="preserve">Здоров'я - це одна з найбільших цінностей людини, це те, без чого вона не може бути щасливою. Здоров'я можна оберігати, формувати, зміцнювати лише шляхом цілеспрямованої і напруженої праці над собою, набуваючи знань. Здоров'я - це знання засад здорового способу життя, тобто порядку життєдіяльності, який би зберігав і навіть примножував здоров'я, а не руйнував його. Таким чином, йдеться про необхідність навчити кожну людину «науці здоров'я». Така наука має назву «валеологія» (від латиського слова «вале» - бути здоровим і </w:t>
      </w:r>
      <w:r w:rsidR="004F65D4">
        <w:rPr>
          <w:szCs w:val="28"/>
          <w:lang w:val="uk-UA"/>
        </w:rPr>
        <w:t>«логос» -</w:t>
      </w:r>
      <w:r w:rsidR="004A0681" w:rsidRPr="004E13C1">
        <w:rPr>
          <w:szCs w:val="28"/>
          <w:lang w:val="uk-UA"/>
        </w:rPr>
        <w:t>наука, вчення. Отже, валеологія галузь знань про формування, збереження, зміцнення, відтворення і передачу нащадкам здоров'я.</w:t>
      </w:r>
    </w:p>
    <w:p w:rsidR="00DD11A7" w:rsidRDefault="004A0681" w:rsidP="00733788">
      <w:pPr>
        <w:autoSpaceDE w:val="0"/>
        <w:autoSpaceDN w:val="0"/>
        <w:adjustRightInd w:val="0"/>
        <w:ind w:firstLine="720"/>
        <w:jc w:val="both"/>
        <w:rPr>
          <w:szCs w:val="28"/>
          <w:lang w:val="uk-UA"/>
        </w:rPr>
      </w:pPr>
      <w:r w:rsidRPr="004E13C1">
        <w:rPr>
          <w:szCs w:val="28"/>
          <w:lang w:val="uk-UA"/>
        </w:rPr>
        <w:t>Об'єктом сучасної медицини є хвора людина. Та наука в основному лікувальна, а зусилля профілактичної медицини спрямовано, головним чином, на захист людей від певних захворювань. А об'єктом валеології є здорова людин</w:t>
      </w:r>
      <w:r w:rsidR="004F65D4">
        <w:rPr>
          <w:szCs w:val="28"/>
          <w:lang w:val="uk-UA"/>
        </w:rPr>
        <w:t>а і людина, котра перебуває в </w:t>
      </w:r>
      <w:r w:rsidRPr="004E13C1">
        <w:rPr>
          <w:szCs w:val="28"/>
          <w:lang w:val="uk-UA"/>
        </w:rPr>
        <w:t>граничному стані між здоров'ям і хворобою. Завданням валеології є не тільки конст</w:t>
      </w:r>
      <w:r w:rsidR="004F65D4">
        <w:rPr>
          <w:szCs w:val="28"/>
          <w:lang w:val="uk-UA"/>
        </w:rPr>
        <w:t>атації, що людина перебуває в </w:t>
      </w:r>
      <w:r w:rsidRPr="004E13C1">
        <w:rPr>
          <w:szCs w:val="28"/>
          <w:lang w:val="uk-UA"/>
        </w:rPr>
        <w:t>граничному стані між здоров'ям і хворобою, але й розробка методів і способів виведення з нього, а також запобігання цьому станові з метою покращення здоров'я.</w:t>
      </w:r>
    </w:p>
    <w:p w:rsidR="004A0681" w:rsidRPr="004E13C1" w:rsidRDefault="004A0681" w:rsidP="00DD11A7">
      <w:pPr>
        <w:pStyle w:val="af2"/>
        <w:shd w:val="clear" w:color="auto" w:fill="FFFFFF"/>
        <w:spacing w:before="0" w:beforeAutospacing="0" w:after="0" w:afterAutospacing="0"/>
        <w:ind w:firstLine="708"/>
        <w:jc w:val="both"/>
        <w:rPr>
          <w:sz w:val="28"/>
          <w:szCs w:val="28"/>
          <w:lang w:val="uk-UA"/>
        </w:rPr>
      </w:pPr>
      <w:r w:rsidRPr="004E13C1">
        <w:rPr>
          <w:sz w:val="28"/>
          <w:szCs w:val="28"/>
          <w:lang w:val="uk-UA"/>
        </w:rPr>
        <w:t>Таким чином, валеологія зосереджує свої зусилля не на ліквідації хвороб (цим займається в основному медицина), а на недопущенні їх, створюючи умови для запобігання їхньому виникненню. Валеологія має переважно прикладний характер і дає практичні рекомендації людині для підтримання здоров'я на всіх рівнях: духовному, психічному, фізичному та соціальному. Основною метою цієї науки є виховання здорового, повноцінного члена суспільства. Отже, валеологія - наука про закономірності та механізми здоров'я людини, знання яких дозволяє їй формувати, зберігати та зміцнювати своє здоров'я, дотримуючись здорового способу життя, профілактичного застосування оздоровчих систем, гармонійного фізичного і духовного розвитку.</w:t>
      </w:r>
    </w:p>
    <w:p w:rsidR="00CE3608" w:rsidRPr="00DD11A7" w:rsidRDefault="00580AE2" w:rsidP="00E03BFC">
      <w:pPr>
        <w:ind w:firstLine="709"/>
        <w:jc w:val="both"/>
        <w:rPr>
          <w:szCs w:val="28"/>
          <w:lang w:val="uk-UA"/>
        </w:rPr>
      </w:pPr>
      <w:r w:rsidRPr="00081EEE">
        <w:rPr>
          <w:b/>
          <w:bCs/>
          <w:szCs w:val="28"/>
          <w:lang w:val="uk-UA"/>
        </w:rPr>
        <w:t>Предметом</w:t>
      </w:r>
      <w:r w:rsidRPr="00081EEE">
        <w:rPr>
          <w:szCs w:val="28"/>
          <w:lang w:val="uk-UA"/>
        </w:rPr>
        <w:t xml:space="preserve"> </w:t>
      </w:r>
      <w:r w:rsidR="002D1FA1" w:rsidRPr="00836E83">
        <w:rPr>
          <w:lang w:val="uk-UA"/>
        </w:rPr>
        <w:t xml:space="preserve">навчальної дисципліни </w:t>
      </w:r>
      <w:r w:rsidR="00DD11A7">
        <w:rPr>
          <w:lang w:val="uk-UA"/>
        </w:rPr>
        <w:t xml:space="preserve">«Профілактика, валеологія» </w:t>
      </w:r>
      <w:r w:rsidR="002D1FA1" w:rsidRPr="00836E83">
        <w:rPr>
          <w:lang w:val="uk-UA"/>
        </w:rPr>
        <w:t xml:space="preserve">є </w:t>
      </w:r>
      <w:r w:rsidR="00B95C16" w:rsidRPr="00DD11A7">
        <w:rPr>
          <w:szCs w:val="28"/>
          <w:lang w:val="uk-UA"/>
        </w:rPr>
        <w:t xml:space="preserve">індивідуальне здоров'я людини, його механізми, а об'єктом - здорова людина, тому валеологію ще визначають як науку про здоров'я людини або здоров'я здорових. Для цього, щоб підтримувати здоров'я здорової людини необхідно мати спеціальні знання, навички та певні переконання. </w:t>
      </w:r>
    </w:p>
    <w:p w:rsidR="007B1CAB" w:rsidRDefault="00580AE2" w:rsidP="00932D5D">
      <w:pPr>
        <w:ind w:firstLine="708"/>
        <w:jc w:val="both"/>
        <w:rPr>
          <w:szCs w:val="28"/>
          <w:lang w:val="uk-UA"/>
        </w:rPr>
      </w:pPr>
      <w:r w:rsidRPr="00E03BFC">
        <w:rPr>
          <w:b/>
          <w:bCs/>
          <w:szCs w:val="28"/>
          <w:lang w:val="uk-UA"/>
        </w:rPr>
        <w:t>Міждисциплінарні зв’язки</w:t>
      </w:r>
      <w:r w:rsidRPr="00E03BFC">
        <w:rPr>
          <w:szCs w:val="28"/>
          <w:lang w:val="uk-UA"/>
        </w:rPr>
        <w:t xml:space="preserve">: </w:t>
      </w:r>
      <w:r w:rsidR="007B1CAB">
        <w:rPr>
          <w:lang w:val="uk-UA"/>
        </w:rPr>
        <w:t>в</w:t>
      </w:r>
      <w:r w:rsidR="007B1CAB" w:rsidRPr="00836E83">
        <w:rPr>
          <w:lang w:val="uk-UA"/>
        </w:rPr>
        <w:t xml:space="preserve">ивчення дисципліни </w:t>
      </w:r>
      <w:r w:rsidR="007B1CAB" w:rsidRPr="00836E83">
        <w:rPr>
          <w:szCs w:val="28"/>
          <w:lang w:val="uk-UA"/>
        </w:rPr>
        <w:t>«</w:t>
      </w:r>
      <w:r w:rsidR="00DD11A7">
        <w:rPr>
          <w:szCs w:val="28"/>
          <w:lang w:val="uk-UA"/>
        </w:rPr>
        <w:t>Профілактика, валеологія</w:t>
      </w:r>
      <w:r w:rsidR="007B1CAB" w:rsidRPr="00836E83">
        <w:rPr>
          <w:szCs w:val="28"/>
          <w:lang w:val="uk-UA"/>
        </w:rPr>
        <w:t xml:space="preserve">» базується </w:t>
      </w:r>
      <w:r w:rsidR="007C45FE">
        <w:rPr>
          <w:szCs w:val="28"/>
          <w:lang w:val="uk-UA"/>
        </w:rPr>
        <w:t xml:space="preserve"> на </w:t>
      </w:r>
      <w:r w:rsidR="007C45FE" w:rsidRPr="00836E83">
        <w:rPr>
          <w:szCs w:val="28"/>
          <w:lang w:val="uk-UA"/>
        </w:rPr>
        <w:t>знаннях</w:t>
      </w:r>
      <w:r w:rsidR="007C45FE" w:rsidRPr="00DD11A7">
        <w:rPr>
          <w:szCs w:val="28"/>
          <w:lang w:val="uk-UA"/>
        </w:rPr>
        <w:t xml:space="preserve"> </w:t>
      </w:r>
      <w:r w:rsidR="007C45FE" w:rsidRPr="00836E83">
        <w:rPr>
          <w:szCs w:val="28"/>
          <w:lang w:val="uk-UA"/>
        </w:rPr>
        <w:t>основних природничо-наукових дисциплін</w:t>
      </w:r>
      <w:r w:rsidR="007C45FE">
        <w:rPr>
          <w:szCs w:val="28"/>
          <w:lang w:val="uk-UA"/>
        </w:rPr>
        <w:t>:</w:t>
      </w:r>
      <w:r w:rsidR="007C45FE" w:rsidRPr="00836E83">
        <w:rPr>
          <w:szCs w:val="28"/>
          <w:lang w:val="uk-UA"/>
        </w:rPr>
        <w:t xml:space="preserve"> </w:t>
      </w:r>
      <w:r w:rsidR="007C45FE">
        <w:rPr>
          <w:szCs w:val="28"/>
          <w:lang w:val="uk-UA"/>
        </w:rPr>
        <w:t xml:space="preserve"> </w:t>
      </w:r>
      <w:r w:rsidR="00DD11A7" w:rsidRPr="00DD11A7">
        <w:rPr>
          <w:szCs w:val="28"/>
          <w:lang w:val="uk-UA"/>
        </w:rPr>
        <w:t xml:space="preserve"> </w:t>
      </w:r>
      <w:r w:rsidR="00DD11A7">
        <w:rPr>
          <w:szCs w:val="28"/>
          <w:lang w:val="uk-UA"/>
        </w:rPr>
        <w:t>біології</w:t>
      </w:r>
      <w:r w:rsidR="00DD11A7" w:rsidRPr="00DD11A7">
        <w:rPr>
          <w:szCs w:val="28"/>
          <w:lang w:val="uk-UA"/>
        </w:rPr>
        <w:t xml:space="preserve"> (загальна біологія, генетика, цитологія та ін</w:t>
      </w:r>
      <w:r w:rsidR="00733788">
        <w:rPr>
          <w:szCs w:val="28"/>
          <w:lang w:val="uk-UA"/>
        </w:rPr>
        <w:t>.</w:t>
      </w:r>
      <w:r w:rsidR="00DD11A7" w:rsidRPr="00DD11A7">
        <w:rPr>
          <w:szCs w:val="28"/>
          <w:lang w:val="uk-UA"/>
        </w:rPr>
        <w:t>)</w:t>
      </w:r>
      <w:r w:rsidR="00DD11A7">
        <w:rPr>
          <w:szCs w:val="28"/>
          <w:lang w:val="uk-UA"/>
        </w:rPr>
        <w:t>;</w:t>
      </w:r>
      <w:r w:rsidR="007C45FE">
        <w:rPr>
          <w:szCs w:val="28"/>
          <w:lang w:val="uk-UA"/>
        </w:rPr>
        <w:t xml:space="preserve"> </w:t>
      </w:r>
      <w:r w:rsidR="00DD11A7">
        <w:rPr>
          <w:szCs w:val="28"/>
          <w:lang w:val="uk-UA"/>
        </w:rPr>
        <w:t xml:space="preserve">екології, що </w:t>
      </w:r>
      <w:r w:rsidR="00DD11A7" w:rsidRPr="00DD11A7">
        <w:rPr>
          <w:szCs w:val="28"/>
          <w:lang w:val="uk-UA"/>
        </w:rPr>
        <w:t xml:space="preserve"> забезпечує наукову основу раціонального природокористування, досліджує характер взаємовідносин «суспільство - людина - середовище» і розробляє оптимальні моделі їх побудови, формує знання про аспекти залежності здоров</w:t>
      </w:r>
      <w:r w:rsidR="00DD11A7">
        <w:rPr>
          <w:szCs w:val="28"/>
          <w:lang w:val="uk-UA"/>
        </w:rPr>
        <w:t>'я від навколишнього середовища; медицини</w:t>
      </w:r>
      <w:r w:rsidR="00DD11A7" w:rsidRPr="00DD11A7">
        <w:rPr>
          <w:szCs w:val="28"/>
          <w:lang w:val="uk-UA"/>
        </w:rPr>
        <w:t xml:space="preserve"> (анатомія, фізіологія, гіг</w:t>
      </w:r>
      <w:r w:rsidR="00DD11A7">
        <w:rPr>
          <w:szCs w:val="28"/>
          <w:lang w:val="uk-UA"/>
        </w:rPr>
        <w:t>ієна, санологія та ін</w:t>
      </w:r>
      <w:r w:rsidR="0003469F">
        <w:rPr>
          <w:szCs w:val="28"/>
          <w:lang w:val="uk-UA"/>
        </w:rPr>
        <w:t>.</w:t>
      </w:r>
      <w:r w:rsidR="00DD11A7">
        <w:rPr>
          <w:szCs w:val="28"/>
          <w:lang w:val="uk-UA"/>
        </w:rPr>
        <w:t>) , яка</w:t>
      </w:r>
      <w:r w:rsidR="00DD11A7" w:rsidRPr="00DD11A7">
        <w:rPr>
          <w:szCs w:val="28"/>
          <w:lang w:val="uk-UA"/>
        </w:rPr>
        <w:t xml:space="preserve"> розробляє нормативи забезпечення здоров'я, </w:t>
      </w:r>
      <w:r w:rsidR="0003469F" w:rsidRPr="00DD11A7">
        <w:rPr>
          <w:szCs w:val="28"/>
          <w:lang w:val="uk-UA"/>
        </w:rPr>
        <w:t>обґрунтовує</w:t>
      </w:r>
      <w:r w:rsidR="00DD11A7" w:rsidRPr="00DD11A7">
        <w:rPr>
          <w:szCs w:val="28"/>
          <w:lang w:val="uk-UA"/>
        </w:rPr>
        <w:t xml:space="preserve"> систему знань і практичної діяльності зі зміцнення та збереження здоров'я, з попер</w:t>
      </w:r>
      <w:r w:rsidR="00DD11A7">
        <w:rPr>
          <w:szCs w:val="28"/>
          <w:lang w:val="uk-UA"/>
        </w:rPr>
        <w:t xml:space="preserve">едження і лікування захворювань; </w:t>
      </w:r>
      <w:r w:rsidR="00DD11A7" w:rsidRPr="00DD11A7">
        <w:rPr>
          <w:szCs w:val="28"/>
          <w:lang w:val="uk-UA"/>
        </w:rPr>
        <w:t xml:space="preserve"> </w:t>
      </w:r>
      <w:r w:rsidR="00DD11A7">
        <w:rPr>
          <w:szCs w:val="28"/>
          <w:lang w:val="uk-UA"/>
        </w:rPr>
        <w:t>фізичне</w:t>
      </w:r>
      <w:r w:rsidR="00DD11A7" w:rsidRPr="00DD11A7">
        <w:rPr>
          <w:szCs w:val="28"/>
          <w:lang w:val="uk-UA"/>
        </w:rPr>
        <w:t xml:space="preserve"> виховання і фізична культура</w:t>
      </w:r>
      <w:r w:rsidR="00DD11A7">
        <w:rPr>
          <w:szCs w:val="28"/>
          <w:lang w:val="uk-UA"/>
        </w:rPr>
        <w:t>;</w:t>
      </w:r>
      <w:r w:rsidR="00DD11A7" w:rsidRPr="00DD11A7">
        <w:rPr>
          <w:szCs w:val="28"/>
          <w:lang w:val="uk-UA"/>
        </w:rPr>
        <w:t xml:space="preserve"> </w:t>
      </w:r>
      <w:r w:rsidR="00DD11A7">
        <w:rPr>
          <w:szCs w:val="28"/>
          <w:lang w:val="uk-UA"/>
        </w:rPr>
        <w:t xml:space="preserve">психологію; педагогіку; соціологію; </w:t>
      </w:r>
      <w:r w:rsidR="00DD11A7" w:rsidRPr="00DD11A7">
        <w:rPr>
          <w:szCs w:val="28"/>
          <w:lang w:val="uk-UA"/>
        </w:rPr>
        <w:t xml:space="preserve"> </w:t>
      </w:r>
      <w:r w:rsidR="00DD11A7">
        <w:rPr>
          <w:szCs w:val="28"/>
          <w:lang w:val="uk-UA"/>
        </w:rPr>
        <w:t xml:space="preserve">політику; </w:t>
      </w:r>
      <w:r w:rsidR="00DD11A7" w:rsidRPr="00DD11A7">
        <w:rPr>
          <w:szCs w:val="28"/>
          <w:lang w:val="uk-UA"/>
        </w:rPr>
        <w:t xml:space="preserve"> </w:t>
      </w:r>
      <w:r w:rsidR="00DD11A7">
        <w:rPr>
          <w:szCs w:val="28"/>
          <w:lang w:val="uk-UA"/>
        </w:rPr>
        <w:t>е</w:t>
      </w:r>
      <w:r w:rsidR="007C45FE">
        <w:rPr>
          <w:szCs w:val="28"/>
          <w:lang w:val="uk-UA"/>
        </w:rPr>
        <w:t>кономік</w:t>
      </w:r>
      <w:r w:rsidR="00DD11A7">
        <w:rPr>
          <w:szCs w:val="28"/>
          <w:lang w:val="uk-UA"/>
        </w:rPr>
        <w:t>у</w:t>
      </w:r>
      <w:r w:rsidR="007C45FE">
        <w:rPr>
          <w:szCs w:val="28"/>
          <w:lang w:val="uk-UA"/>
        </w:rPr>
        <w:t xml:space="preserve">. </w:t>
      </w:r>
      <w:r w:rsidR="00DD11A7" w:rsidRPr="00DD11A7">
        <w:rPr>
          <w:szCs w:val="28"/>
          <w:lang w:val="uk-UA"/>
        </w:rPr>
        <w:t>Зв'язок валеології з іншими науками має двосторонній характер. Використовуючи дані суміжних наук, валеологія сама може дати вагомі результати для розвитку і конкретизації проблем людинознавства.</w:t>
      </w:r>
      <w:r w:rsidR="007B1CAB" w:rsidRPr="00DD11A7">
        <w:rPr>
          <w:szCs w:val="28"/>
          <w:lang w:val="uk-UA"/>
        </w:rPr>
        <w:t xml:space="preserve"> </w:t>
      </w:r>
      <w:r w:rsidR="007B1CAB" w:rsidRPr="00836E83">
        <w:rPr>
          <w:szCs w:val="28"/>
          <w:lang w:val="uk-UA"/>
        </w:rPr>
        <w:lastRenderedPageBreak/>
        <w:t>Створює засади для наступного вивчення клінічних дисциплін. Закладає основи формування знань, умінь та навичок, які визначаються кінцевими цілями програми, необхідних</w:t>
      </w:r>
      <w:r w:rsidR="007B1CAB" w:rsidRPr="00DD11A7">
        <w:rPr>
          <w:szCs w:val="28"/>
          <w:lang w:val="uk-UA"/>
        </w:rPr>
        <w:t xml:space="preserve"> у наступній професійній діяльності.</w:t>
      </w:r>
    </w:p>
    <w:p w:rsidR="00A006B2" w:rsidRPr="00F22524" w:rsidRDefault="00A006B2" w:rsidP="00A006B2">
      <w:pPr>
        <w:ind w:firstLine="708"/>
        <w:jc w:val="both"/>
        <w:rPr>
          <w:lang w:val="uk-UA"/>
        </w:rPr>
      </w:pPr>
      <w:r w:rsidRPr="00F22524">
        <w:rPr>
          <w:lang w:val="uk-UA"/>
        </w:rPr>
        <w:t xml:space="preserve">Пререквізити. Вивчення дисципліни передбачає попереднє засвоєння </w:t>
      </w:r>
      <w:r>
        <w:rPr>
          <w:lang w:val="uk-UA"/>
        </w:rPr>
        <w:t>базових дисциплін з безпеки життєдіяльності та охорони праці.</w:t>
      </w:r>
      <w:r w:rsidRPr="00F22524">
        <w:rPr>
          <w:lang w:val="uk-UA"/>
        </w:rPr>
        <w:t xml:space="preserve"> </w:t>
      </w:r>
    </w:p>
    <w:p w:rsidR="00A006B2" w:rsidRPr="00F22524" w:rsidRDefault="00A006B2" w:rsidP="00A006B2">
      <w:pPr>
        <w:pStyle w:val="ac"/>
        <w:ind w:left="0" w:firstLine="708"/>
        <w:jc w:val="both"/>
        <w:rPr>
          <w:sz w:val="28"/>
          <w:szCs w:val="24"/>
          <w:lang w:eastAsia="ru-RU"/>
        </w:rPr>
      </w:pPr>
      <w:r w:rsidRPr="00F22524">
        <w:rPr>
          <w:sz w:val="28"/>
          <w:szCs w:val="24"/>
          <w:lang w:eastAsia="ru-RU"/>
        </w:rPr>
        <w:t>Постреквізити. Основні положення навчальної дисципліни мають застосовуватися при вивченні фахових дисциплін.</w:t>
      </w:r>
    </w:p>
    <w:p w:rsidR="007C0872" w:rsidRDefault="007C0872" w:rsidP="007C0872">
      <w:pPr>
        <w:ind w:firstLine="720"/>
        <w:jc w:val="both"/>
        <w:rPr>
          <w:b/>
          <w:lang w:val="uk-UA"/>
        </w:rPr>
      </w:pPr>
      <w:r w:rsidRPr="00836E83">
        <w:rPr>
          <w:b/>
          <w:lang w:val="uk-UA"/>
        </w:rPr>
        <w:t>1. Мета та завдання навчальної дисципліни</w:t>
      </w:r>
    </w:p>
    <w:p w:rsidR="004A0681" w:rsidRDefault="007C0872" w:rsidP="007C0872">
      <w:pPr>
        <w:ind w:firstLine="720"/>
        <w:jc w:val="both"/>
        <w:rPr>
          <w:szCs w:val="28"/>
          <w:lang w:val="uk-UA"/>
        </w:rPr>
      </w:pPr>
      <w:r w:rsidRPr="00836E83">
        <w:rPr>
          <w:b/>
          <w:szCs w:val="28"/>
          <w:lang w:val="uk-UA"/>
        </w:rPr>
        <w:t>1.1.</w:t>
      </w:r>
      <w:r w:rsidRPr="00836E83">
        <w:rPr>
          <w:szCs w:val="28"/>
          <w:lang w:val="uk-UA"/>
        </w:rPr>
        <w:t xml:space="preserve"> Метою викладання навчальної дисципліни «</w:t>
      </w:r>
      <w:r w:rsidR="005E3275">
        <w:rPr>
          <w:szCs w:val="28"/>
          <w:lang w:val="uk-UA"/>
        </w:rPr>
        <w:t>Профілактика, валеологія</w:t>
      </w:r>
      <w:r w:rsidRPr="00836E83">
        <w:rPr>
          <w:szCs w:val="28"/>
          <w:lang w:val="uk-UA"/>
        </w:rPr>
        <w:t xml:space="preserve">» є формування </w:t>
      </w:r>
      <w:r w:rsidRPr="00836E83">
        <w:rPr>
          <w:szCs w:val="28"/>
          <w:shd w:val="clear" w:color="auto" w:fill="FFFFFF"/>
          <w:lang w:val="uk-UA"/>
        </w:rPr>
        <w:t>у майбутніх фахівців (магістрів) умінь та компетенцій для</w:t>
      </w:r>
      <w:r w:rsidRPr="00836E83">
        <w:rPr>
          <w:szCs w:val="28"/>
          <w:shd w:val="clear" w:color="auto" w:fill="FFFFFF"/>
        </w:rPr>
        <w:t>  </w:t>
      </w:r>
      <w:r w:rsidRPr="00836E83">
        <w:rPr>
          <w:szCs w:val="28"/>
          <w:shd w:val="clear" w:color="auto" w:fill="FFFFFF"/>
          <w:lang w:val="uk-UA"/>
        </w:rPr>
        <w:t>забезпечення</w:t>
      </w:r>
      <w:r w:rsidRPr="00836E83">
        <w:rPr>
          <w:szCs w:val="28"/>
          <w:shd w:val="clear" w:color="auto" w:fill="FFFFFF"/>
        </w:rPr>
        <w:t> </w:t>
      </w:r>
      <w:r w:rsidR="005E3275">
        <w:rPr>
          <w:szCs w:val="28"/>
          <w:lang w:val="uk-UA"/>
        </w:rPr>
        <w:t>профілактичного спрямуванн</w:t>
      </w:r>
      <w:r w:rsidR="007D17A9">
        <w:rPr>
          <w:szCs w:val="28"/>
          <w:lang w:val="uk-UA"/>
        </w:rPr>
        <w:t>я</w:t>
      </w:r>
      <w:r w:rsidR="005E3275">
        <w:rPr>
          <w:szCs w:val="28"/>
          <w:lang w:val="uk-UA"/>
        </w:rPr>
        <w:t>.</w:t>
      </w:r>
    </w:p>
    <w:p w:rsidR="007C0872" w:rsidRPr="00836E83" w:rsidRDefault="007C0872" w:rsidP="007C0872">
      <w:pPr>
        <w:ind w:firstLine="720"/>
        <w:jc w:val="both"/>
        <w:rPr>
          <w:szCs w:val="28"/>
          <w:lang w:val="uk-UA"/>
        </w:rPr>
      </w:pPr>
      <w:r w:rsidRPr="00836E83">
        <w:rPr>
          <w:b/>
          <w:lang w:val="uk-UA"/>
        </w:rPr>
        <w:t>1.2</w:t>
      </w:r>
      <w:r w:rsidRPr="00836E83">
        <w:rPr>
          <w:lang w:val="uk-UA"/>
        </w:rPr>
        <w:t xml:space="preserve">. Основними завданнями вивчення навчальної дисципліни </w:t>
      </w:r>
      <w:r w:rsidRPr="00836E83">
        <w:rPr>
          <w:szCs w:val="28"/>
          <w:lang w:val="uk-UA"/>
        </w:rPr>
        <w:t>«</w:t>
      </w:r>
      <w:r w:rsidR="00CE3608">
        <w:rPr>
          <w:szCs w:val="28"/>
          <w:lang w:val="uk-UA"/>
        </w:rPr>
        <w:t>Профілактика, валеологія</w:t>
      </w:r>
      <w:r w:rsidRPr="00836E83">
        <w:rPr>
          <w:szCs w:val="28"/>
          <w:lang w:val="uk-UA"/>
        </w:rPr>
        <w:t xml:space="preserve">» є: </w:t>
      </w:r>
      <w:r w:rsidR="0034073B" w:rsidRPr="0034073B">
        <w:rPr>
          <w:lang w:val="uk-UA"/>
        </w:rPr>
        <w:t>не тільки констатація «третього стану» організму, але й розробка методів і способів виведення людини з нього, а також запобігання цьому станові з метою покращання здоров'я. Таким чином, валеологія зосереджує свої зусилля не на ліквідації хвороб (цим займається в основному медицина), а на недопущенні їх, створюючи умови для запобігання їхньому виникненню. Валеологія має переважно прикладний характер і дає практичні рекомендації людині для підтримання здоров'я на всіх рівнях: духовному, психічному, фізичному та соціальному. Основною метою цієї науки є виховання здорового, повноцінного члена суспільства.</w:t>
      </w:r>
    </w:p>
    <w:p w:rsidR="002A34CA" w:rsidRDefault="002A34CA" w:rsidP="002A34CA">
      <w:pPr>
        <w:autoSpaceDE w:val="0"/>
        <w:autoSpaceDN w:val="0"/>
        <w:adjustRightInd w:val="0"/>
        <w:ind w:firstLine="720"/>
        <w:jc w:val="both"/>
        <w:rPr>
          <w:szCs w:val="28"/>
          <w:lang w:val="uk-UA"/>
        </w:rPr>
      </w:pPr>
      <w:r w:rsidRPr="00836E83">
        <w:rPr>
          <w:b/>
          <w:szCs w:val="20"/>
          <w:lang w:val="uk-UA"/>
        </w:rPr>
        <w:t>1.3.</w:t>
      </w:r>
      <w:r w:rsidRPr="00836E83">
        <w:rPr>
          <w:szCs w:val="20"/>
          <w:lang w:val="uk-UA"/>
        </w:rPr>
        <w:t xml:space="preserve"> </w:t>
      </w:r>
      <w:r w:rsidRPr="00836E83">
        <w:rPr>
          <w:b/>
          <w:szCs w:val="20"/>
          <w:lang w:val="uk-UA"/>
        </w:rPr>
        <w:t xml:space="preserve">Компетентності та результати навчання, </w:t>
      </w:r>
      <w:r w:rsidRPr="00836E83">
        <w:rPr>
          <w:szCs w:val="28"/>
          <w:lang w:val="uk-UA"/>
        </w:rPr>
        <w:t>формуванню яких сприяє дисципліна.</w:t>
      </w:r>
    </w:p>
    <w:p w:rsidR="002A34CA" w:rsidRPr="00836E83" w:rsidRDefault="002A34CA" w:rsidP="002A34CA">
      <w:pPr>
        <w:autoSpaceDE w:val="0"/>
        <w:autoSpaceDN w:val="0"/>
        <w:adjustRightInd w:val="0"/>
        <w:ind w:firstLine="720"/>
        <w:jc w:val="both"/>
        <w:rPr>
          <w:szCs w:val="28"/>
        </w:rPr>
      </w:pPr>
      <w:r>
        <w:rPr>
          <w:szCs w:val="28"/>
        </w:rPr>
        <w:t>Д</w:t>
      </w:r>
      <w:r w:rsidRPr="00836E83">
        <w:rPr>
          <w:szCs w:val="28"/>
        </w:rPr>
        <w:t>исциплі</w:t>
      </w:r>
      <w:r w:rsidR="00CA07AC">
        <w:rPr>
          <w:szCs w:val="28"/>
        </w:rPr>
        <w:t xml:space="preserve">на забезпечує набуття </w:t>
      </w:r>
      <w:r w:rsidR="00CA07AC">
        <w:rPr>
          <w:szCs w:val="28"/>
          <w:lang w:val="uk-UA"/>
        </w:rPr>
        <w:t>магістрами</w:t>
      </w:r>
      <w:r w:rsidRPr="00836E83">
        <w:rPr>
          <w:szCs w:val="28"/>
        </w:rPr>
        <w:t xml:space="preserve"> компетентності:</w:t>
      </w:r>
    </w:p>
    <w:p w:rsidR="002A34CA" w:rsidRDefault="002A34CA" w:rsidP="002A34CA">
      <w:pPr>
        <w:ind w:firstLine="720"/>
        <w:contextualSpacing/>
        <w:jc w:val="both"/>
        <w:rPr>
          <w:i/>
          <w:iCs/>
          <w:szCs w:val="28"/>
          <w:lang w:val="uk-UA"/>
        </w:rPr>
      </w:pPr>
      <w:r w:rsidRPr="00836E83">
        <w:rPr>
          <w:i/>
          <w:szCs w:val="20"/>
        </w:rPr>
        <w:t xml:space="preserve">- </w:t>
      </w:r>
      <w:r w:rsidRPr="00836E83">
        <w:rPr>
          <w:i/>
          <w:szCs w:val="20"/>
          <w:lang w:val="uk-UA"/>
        </w:rPr>
        <w:t>інтегральн</w:t>
      </w:r>
      <w:r>
        <w:rPr>
          <w:i/>
          <w:szCs w:val="20"/>
          <w:lang w:val="uk-UA"/>
        </w:rPr>
        <w:t>а</w:t>
      </w:r>
      <w:r w:rsidRPr="00836E83">
        <w:rPr>
          <w:szCs w:val="20"/>
          <w:lang w:val="uk-UA"/>
        </w:rPr>
        <w:t>:</w:t>
      </w:r>
      <w:r w:rsidRPr="00836E83">
        <w:rPr>
          <w:b/>
          <w:bCs/>
          <w:szCs w:val="28"/>
          <w:lang w:val="uk-UA"/>
        </w:rPr>
        <w:t xml:space="preserve"> -</w:t>
      </w:r>
      <w:r w:rsidRPr="00836E83">
        <w:rPr>
          <w:szCs w:val="28"/>
          <w:lang w:val="uk-UA"/>
        </w:rPr>
        <w:t xml:space="preserve"> з</w:t>
      </w:r>
      <w:r w:rsidRPr="00836E83">
        <w:rPr>
          <w:iCs/>
          <w:szCs w:val="28"/>
          <w:lang w:val="uk-UA"/>
        </w:rPr>
        <w:t xml:space="preserve">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w:t>
      </w:r>
      <w:proofErr w:type="gramStart"/>
      <w:r w:rsidRPr="00836E83">
        <w:rPr>
          <w:iCs/>
          <w:szCs w:val="28"/>
          <w:lang w:val="uk-UA"/>
        </w:rPr>
        <w:t>досл</w:t>
      </w:r>
      <w:proofErr w:type="gramEnd"/>
      <w:r w:rsidRPr="00836E83">
        <w:rPr>
          <w:iCs/>
          <w:szCs w:val="28"/>
          <w:lang w:val="uk-UA"/>
        </w:rPr>
        <w:t>іджень та/або здійснення інновацій, та характеризується комплексністю та невизначеністю умов та вимог</w:t>
      </w:r>
      <w:r w:rsidRPr="00836E83">
        <w:rPr>
          <w:i/>
          <w:iCs/>
          <w:szCs w:val="28"/>
          <w:lang w:val="uk-UA"/>
        </w:rPr>
        <w:t>.</w:t>
      </w:r>
    </w:p>
    <w:p w:rsidR="002A34CA" w:rsidRPr="006351CA" w:rsidRDefault="002A34CA" w:rsidP="002A34CA">
      <w:pPr>
        <w:numPr>
          <w:ilvl w:val="0"/>
          <w:numId w:val="15"/>
        </w:numPr>
        <w:ind w:left="0" w:firstLine="720"/>
        <w:contextualSpacing/>
        <w:jc w:val="both"/>
        <w:rPr>
          <w:szCs w:val="20"/>
          <w:lang w:val="uk-UA"/>
        </w:rPr>
      </w:pPr>
      <w:r w:rsidRPr="00836E83">
        <w:rPr>
          <w:i/>
          <w:szCs w:val="20"/>
          <w:lang w:val="uk-UA"/>
        </w:rPr>
        <w:t>загальні</w:t>
      </w:r>
      <w:r w:rsidRPr="00836E83">
        <w:rPr>
          <w:szCs w:val="20"/>
          <w:lang w:val="uk-UA"/>
        </w:rPr>
        <w:t>:</w:t>
      </w:r>
      <w:r w:rsidRPr="00836E83">
        <w:rPr>
          <w:b/>
          <w:bCs/>
          <w:szCs w:val="28"/>
          <w:lang w:val="uk-UA"/>
        </w:rPr>
        <w:t xml:space="preserve"> -</w:t>
      </w:r>
      <w:r w:rsidRPr="00836E83">
        <w:rPr>
          <w:szCs w:val="28"/>
          <w:lang w:val="uk-UA"/>
        </w:rPr>
        <w:t xml:space="preserve"> здатність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новій ситуації. Здатність до вибору стратегії спілкування; здатність працювати в команді; навички міжособистісної взаємодії. Навички використання інформаційних і комунікаційних технологій. Здатність до абстрактного мислення, аналізу та синтезу, здатність вчитися і бути сучасно навченим. Визначеність і наполегливість щодо поставлених завдань і взятих обов’язків. Здатність діяти соціально відповідально та  громадсько свідомо. Прагнення до збереження навколишнього природного середовища.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w:t>
      </w:r>
    </w:p>
    <w:p w:rsidR="002A34CA" w:rsidRDefault="002A34CA" w:rsidP="002A34CA">
      <w:pPr>
        <w:spacing w:line="230" w:lineRule="auto"/>
        <w:ind w:firstLine="720"/>
        <w:jc w:val="both"/>
        <w:rPr>
          <w:szCs w:val="28"/>
          <w:lang w:val="uk-UA"/>
        </w:rPr>
      </w:pPr>
      <w:r w:rsidRPr="00836E83">
        <w:rPr>
          <w:i/>
          <w:lang w:val="uk-UA"/>
        </w:rPr>
        <w:t>- спеціальні</w:t>
      </w:r>
      <w:r w:rsidRPr="00836E83">
        <w:rPr>
          <w:lang w:val="uk-UA"/>
        </w:rPr>
        <w:t xml:space="preserve"> (фахові, предметні):</w:t>
      </w:r>
      <w:r w:rsidRPr="00836E83">
        <w:rPr>
          <w:b/>
          <w:bCs/>
          <w:szCs w:val="28"/>
          <w:lang w:val="uk-UA"/>
        </w:rPr>
        <w:t xml:space="preserve"> - </w:t>
      </w:r>
      <w:r w:rsidRPr="00836E83">
        <w:rPr>
          <w:szCs w:val="28"/>
          <w:lang w:val="uk-UA" w:eastAsia="uk-UA"/>
        </w:rPr>
        <w:t>з</w:t>
      </w:r>
      <w:r w:rsidRPr="00836E83">
        <w:rPr>
          <w:szCs w:val="28"/>
          <w:lang w:val="uk-UA"/>
        </w:rPr>
        <w:t>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r w:rsidRPr="00836E83">
        <w:rPr>
          <w:szCs w:val="28"/>
          <w:lang w:val="uk-UA" w:eastAsia="uk-UA"/>
        </w:rPr>
        <w:t>; з</w:t>
      </w:r>
      <w:r w:rsidRPr="00836E83">
        <w:rPr>
          <w:szCs w:val="28"/>
          <w:lang w:val="uk-UA"/>
        </w:rPr>
        <w:t xml:space="preserve">датність до планування і проведення санітарно-гігієнічних та профілактичних заходів.  </w:t>
      </w:r>
    </w:p>
    <w:p w:rsidR="002262F4" w:rsidRPr="002262F4" w:rsidRDefault="002262F4" w:rsidP="002262F4">
      <w:pPr>
        <w:spacing w:after="160" w:line="228" w:lineRule="auto"/>
        <w:ind w:right="240" w:firstLine="720"/>
        <w:jc w:val="both"/>
        <w:rPr>
          <w:szCs w:val="28"/>
        </w:rPr>
      </w:pPr>
      <w:r w:rsidRPr="002262F4">
        <w:rPr>
          <w:szCs w:val="28"/>
        </w:rPr>
        <w:t xml:space="preserve">Деталізація компетентностей відповідно </w:t>
      </w:r>
      <w:proofErr w:type="gramStart"/>
      <w:r w:rsidRPr="002262F4">
        <w:rPr>
          <w:szCs w:val="28"/>
        </w:rPr>
        <w:t>до</w:t>
      </w:r>
      <w:proofErr w:type="gramEnd"/>
      <w:r w:rsidRPr="002262F4">
        <w:rPr>
          <w:szCs w:val="28"/>
        </w:rPr>
        <w:t xml:space="preserve"> </w:t>
      </w:r>
      <w:proofErr w:type="gramStart"/>
      <w:r w:rsidRPr="002262F4">
        <w:rPr>
          <w:szCs w:val="28"/>
        </w:rPr>
        <w:t>дескриптор</w:t>
      </w:r>
      <w:proofErr w:type="gramEnd"/>
      <w:r w:rsidRPr="002262F4">
        <w:rPr>
          <w:szCs w:val="28"/>
        </w:rPr>
        <w:t>ів НРК у формі «Матриці компетентностей».</w:t>
      </w:r>
    </w:p>
    <w:p w:rsidR="002262F4" w:rsidRPr="002262F4" w:rsidRDefault="002262F4" w:rsidP="002262F4">
      <w:pPr>
        <w:ind w:left="1429"/>
        <w:contextualSpacing/>
        <w:jc w:val="center"/>
        <w:rPr>
          <w:rFonts w:eastAsia="Calibri"/>
          <w:b/>
          <w:szCs w:val="20"/>
          <w:lang w:val="uk-UA"/>
        </w:rPr>
      </w:pPr>
      <w:r w:rsidRPr="002262F4">
        <w:rPr>
          <w:rFonts w:eastAsia="Calibri"/>
          <w:b/>
          <w:szCs w:val="20"/>
          <w:lang w:val="uk-UA"/>
        </w:rPr>
        <w:lastRenderedPageBreak/>
        <w:t>Матриця компетентностей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493"/>
        <w:gridCol w:w="1701"/>
        <w:gridCol w:w="1985"/>
        <w:gridCol w:w="1984"/>
        <w:gridCol w:w="2693"/>
      </w:tblGrid>
      <w:tr w:rsidR="002262F4" w:rsidRPr="002262F4" w:rsidTr="002262F4">
        <w:trPr>
          <w:trHeight w:val="525"/>
        </w:trPr>
        <w:tc>
          <w:tcPr>
            <w:tcW w:w="458" w:type="dxa"/>
            <w:vAlign w:val="center"/>
          </w:tcPr>
          <w:p w:rsidR="002262F4" w:rsidRPr="002262F4" w:rsidRDefault="002262F4" w:rsidP="002262F4">
            <w:pPr>
              <w:jc w:val="center"/>
              <w:rPr>
                <w:sz w:val="22"/>
                <w:szCs w:val="22"/>
                <w:lang w:val="en-US"/>
              </w:rPr>
            </w:pPr>
            <w:r w:rsidRPr="002262F4">
              <w:rPr>
                <w:sz w:val="22"/>
                <w:szCs w:val="22"/>
                <w:lang w:val="en-US"/>
              </w:rPr>
              <w:t>№</w:t>
            </w:r>
          </w:p>
        </w:tc>
        <w:tc>
          <w:tcPr>
            <w:tcW w:w="1493" w:type="dxa"/>
            <w:vAlign w:val="center"/>
          </w:tcPr>
          <w:p w:rsidR="002262F4" w:rsidRPr="002262F4" w:rsidRDefault="002262F4" w:rsidP="002262F4">
            <w:pPr>
              <w:jc w:val="center"/>
              <w:rPr>
                <w:sz w:val="22"/>
                <w:szCs w:val="22"/>
                <w:lang w:val="en-US"/>
              </w:rPr>
            </w:pPr>
            <w:r w:rsidRPr="002262F4">
              <w:rPr>
                <w:sz w:val="22"/>
                <w:szCs w:val="22"/>
                <w:lang w:val="en-US"/>
              </w:rPr>
              <w:t>Компетен</w:t>
            </w:r>
            <w:r w:rsidRPr="002262F4">
              <w:rPr>
                <w:sz w:val="22"/>
                <w:szCs w:val="22"/>
                <w:lang w:val="uk-UA"/>
              </w:rPr>
              <w:t>-</w:t>
            </w:r>
            <w:r w:rsidRPr="002262F4">
              <w:rPr>
                <w:sz w:val="22"/>
                <w:szCs w:val="22"/>
                <w:lang w:val="en-US"/>
              </w:rPr>
              <w:t>тність</w:t>
            </w:r>
          </w:p>
        </w:tc>
        <w:tc>
          <w:tcPr>
            <w:tcW w:w="1701" w:type="dxa"/>
            <w:vAlign w:val="center"/>
          </w:tcPr>
          <w:p w:rsidR="002262F4" w:rsidRPr="002262F4" w:rsidRDefault="002262F4" w:rsidP="002262F4">
            <w:pPr>
              <w:jc w:val="center"/>
              <w:rPr>
                <w:sz w:val="22"/>
                <w:szCs w:val="22"/>
                <w:lang w:val="en-US"/>
              </w:rPr>
            </w:pPr>
            <w:r w:rsidRPr="002262F4">
              <w:rPr>
                <w:sz w:val="22"/>
                <w:szCs w:val="22"/>
                <w:lang w:val="en-US"/>
              </w:rPr>
              <w:t>Знання</w:t>
            </w:r>
          </w:p>
        </w:tc>
        <w:tc>
          <w:tcPr>
            <w:tcW w:w="1985" w:type="dxa"/>
            <w:vAlign w:val="center"/>
          </w:tcPr>
          <w:p w:rsidR="002262F4" w:rsidRPr="002262F4" w:rsidRDefault="002262F4" w:rsidP="002262F4">
            <w:pPr>
              <w:jc w:val="center"/>
              <w:rPr>
                <w:sz w:val="22"/>
                <w:szCs w:val="22"/>
                <w:lang w:val="en-US"/>
              </w:rPr>
            </w:pPr>
            <w:r w:rsidRPr="002262F4">
              <w:rPr>
                <w:sz w:val="22"/>
                <w:szCs w:val="22"/>
                <w:lang w:val="en-US"/>
              </w:rPr>
              <w:t>Уміння</w:t>
            </w:r>
          </w:p>
        </w:tc>
        <w:tc>
          <w:tcPr>
            <w:tcW w:w="1984" w:type="dxa"/>
            <w:vAlign w:val="center"/>
          </w:tcPr>
          <w:p w:rsidR="002262F4" w:rsidRPr="002262F4" w:rsidRDefault="002262F4" w:rsidP="002262F4">
            <w:pPr>
              <w:jc w:val="center"/>
              <w:rPr>
                <w:sz w:val="22"/>
                <w:szCs w:val="22"/>
                <w:lang w:val="en-US"/>
              </w:rPr>
            </w:pPr>
            <w:r w:rsidRPr="002262F4">
              <w:rPr>
                <w:sz w:val="22"/>
                <w:szCs w:val="22"/>
                <w:lang w:val="en-US"/>
              </w:rPr>
              <w:t>Комунікація</w:t>
            </w:r>
          </w:p>
        </w:tc>
        <w:tc>
          <w:tcPr>
            <w:tcW w:w="2693" w:type="dxa"/>
            <w:vAlign w:val="center"/>
          </w:tcPr>
          <w:p w:rsidR="002262F4" w:rsidRPr="002262F4" w:rsidRDefault="002262F4" w:rsidP="002262F4">
            <w:pPr>
              <w:jc w:val="center"/>
              <w:rPr>
                <w:sz w:val="22"/>
                <w:szCs w:val="22"/>
                <w:lang w:val="en-US"/>
              </w:rPr>
            </w:pPr>
            <w:r w:rsidRPr="002262F4">
              <w:rPr>
                <w:sz w:val="22"/>
                <w:szCs w:val="22"/>
                <w:lang w:val="en-US"/>
              </w:rPr>
              <w:t>Автономність та відповідальність</w:t>
            </w:r>
          </w:p>
        </w:tc>
      </w:tr>
      <w:tr w:rsidR="002262F4" w:rsidRPr="002262F4" w:rsidTr="002262F4">
        <w:tc>
          <w:tcPr>
            <w:tcW w:w="458" w:type="dxa"/>
            <w:vAlign w:val="center"/>
          </w:tcPr>
          <w:p w:rsidR="002262F4" w:rsidRPr="002262F4" w:rsidRDefault="002262F4" w:rsidP="002262F4">
            <w:pPr>
              <w:jc w:val="center"/>
              <w:rPr>
                <w:sz w:val="22"/>
                <w:szCs w:val="22"/>
                <w:lang w:val="en-US"/>
              </w:rPr>
            </w:pPr>
            <w:r w:rsidRPr="002262F4">
              <w:rPr>
                <w:sz w:val="22"/>
                <w:szCs w:val="22"/>
                <w:lang w:val="en-US"/>
              </w:rPr>
              <w:t>1</w:t>
            </w:r>
          </w:p>
        </w:tc>
        <w:tc>
          <w:tcPr>
            <w:tcW w:w="1493" w:type="dxa"/>
            <w:vAlign w:val="center"/>
          </w:tcPr>
          <w:p w:rsidR="002262F4" w:rsidRPr="002262F4" w:rsidRDefault="002262F4" w:rsidP="002262F4">
            <w:pPr>
              <w:jc w:val="center"/>
              <w:rPr>
                <w:sz w:val="22"/>
                <w:szCs w:val="22"/>
                <w:lang w:val="en-US"/>
              </w:rPr>
            </w:pPr>
            <w:r w:rsidRPr="002262F4">
              <w:rPr>
                <w:sz w:val="22"/>
                <w:szCs w:val="22"/>
                <w:lang w:val="en-US"/>
              </w:rPr>
              <w:t>2</w:t>
            </w:r>
          </w:p>
        </w:tc>
        <w:tc>
          <w:tcPr>
            <w:tcW w:w="1701" w:type="dxa"/>
            <w:vAlign w:val="center"/>
          </w:tcPr>
          <w:p w:rsidR="002262F4" w:rsidRPr="002262F4" w:rsidRDefault="002262F4" w:rsidP="002262F4">
            <w:pPr>
              <w:jc w:val="center"/>
              <w:rPr>
                <w:sz w:val="22"/>
                <w:szCs w:val="22"/>
                <w:lang w:val="en-US"/>
              </w:rPr>
            </w:pPr>
            <w:r w:rsidRPr="002262F4">
              <w:rPr>
                <w:sz w:val="22"/>
                <w:szCs w:val="22"/>
                <w:lang w:val="en-US"/>
              </w:rPr>
              <w:t>3</w:t>
            </w:r>
          </w:p>
        </w:tc>
        <w:tc>
          <w:tcPr>
            <w:tcW w:w="1985" w:type="dxa"/>
            <w:vAlign w:val="center"/>
          </w:tcPr>
          <w:p w:rsidR="002262F4" w:rsidRPr="002262F4" w:rsidRDefault="002262F4" w:rsidP="002262F4">
            <w:pPr>
              <w:jc w:val="center"/>
              <w:rPr>
                <w:sz w:val="22"/>
                <w:szCs w:val="22"/>
                <w:lang w:val="en-US"/>
              </w:rPr>
            </w:pPr>
            <w:r w:rsidRPr="002262F4">
              <w:rPr>
                <w:sz w:val="22"/>
                <w:szCs w:val="22"/>
                <w:lang w:val="en-US"/>
              </w:rPr>
              <w:t>4</w:t>
            </w:r>
          </w:p>
        </w:tc>
        <w:tc>
          <w:tcPr>
            <w:tcW w:w="1984" w:type="dxa"/>
            <w:vAlign w:val="center"/>
          </w:tcPr>
          <w:p w:rsidR="002262F4" w:rsidRPr="002262F4" w:rsidRDefault="002262F4" w:rsidP="002262F4">
            <w:pPr>
              <w:jc w:val="center"/>
              <w:rPr>
                <w:sz w:val="22"/>
                <w:szCs w:val="22"/>
                <w:lang w:val="en-US"/>
              </w:rPr>
            </w:pPr>
            <w:r w:rsidRPr="002262F4">
              <w:rPr>
                <w:sz w:val="22"/>
                <w:szCs w:val="22"/>
                <w:lang w:val="en-US"/>
              </w:rPr>
              <w:t>5</w:t>
            </w:r>
          </w:p>
        </w:tc>
        <w:tc>
          <w:tcPr>
            <w:tcW w:w="2693" w:type="dxa"/>
            <w:vAlign w:val="center"/>
          </w:tcPr>
          <w:p w:rsidR="002262F4" w:rsidRPr="002262F4" w:rsidRDefault="002262F4" w:rsidP="002262F4">
            <w:pPr>
              <w:jc w:val="center"/>
              <w:rPr>
                <w:sz w:val="22"/>
                <w:szCs w:val="22"/>
                <w:lang w:val="en-US"/>
              </w:rPr>
            </w:pPr>
            <w:r w:rsidRPr="002262F4">
              <w:rPr>
                <w:sz w:val="22"/>
                <w:szCs w:val="22"/>
                <w:lang w:val="en-US"/>
              </w:rPr>
              <w:t>6</w:t>
            </w:r>
          </w:p>
        </w:tc>
      </w:tr>
      <w:tr w:rsidR="002262F4" w:rsidRPr="002262F4" w:rsidTr="002262F4">
        <w:tc>
          <w:tcPr>
            <w:tcW w:w="10314" w:type="dxa"/>
            <w:gridSpan w:val="6"/>
          </w:tcPr>
          <w:p w:rsidR="002262F4" w:rsidRPr="002262F4" w:rsidRDefault="002262F4" w:rsidP="002262F4">
            <w:pPr>
              <w:spacing w:after="160" w:line="259" w:lineRule="auto"/>
              <w:jc w:val="center"/>
              <w:rPr>
                <w:sz w:val="24"/>
                <w:lang w:val="en-US"/>
              </w:rPr>
            </w:pPr>
            <w:r w:rsidRPr="002262F4">
              <w:rPr>
                <w:b/>
                <w:sz w:val="24"/>
                <w:lang w:val="en-US"/>
              </w:rPr>
              <w:t>Інтегральна компетентність</w:t>
            </w:r>
          </w:p>
        </w:tc>
      </w:tr>
      <w:tr w:rsidR="002262F4" w:rsidRPr="002262F4" w:rsidTr="002262F4">
        <w:tc>
          <w:tcPr>
            <w:tcW w:w="10314" w:type="dxa"/>
            <w:gridSpan w:val="6"/>
          </w:tcPr>
          <w:p w:rsidR="002262F4" w:rsidRPr="002262F4" w:rsidRDefault="002262F4" w:rsidP="002262F4">
            <w:pPr>
              <w:spacing w:after="160" w:line="259" w:lineRule="auto"/>
              <w:jc w:val="both"/>
              <w:rPr>
                <w:b/>
                <w:sz w:val="24"/>
                <w:lang w:val="uk-UA"/>
              </w:rPr>
            </w:pPr>
            <w:r w:rsidRPr="002262F4">
              <w:rPr>
                <w:sz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2262F4" w:rsidRPr="002262F4" w:rsidTr="002262F4">
        <w:tc>
          <w:tcPr>
            <w:tcW w:w="10314" w:type="dxa"/>
            <w:gridSpan w:val="6"/>
          </w:tcPr>
          <w:p w:rsidR="002262F4" w:rsidRPr="002262F4" w:rsidRDefault="002262F4" w:rsidP="002262F4">
            <w:pPr>
              <w:spacing w:after="160" w:line="259" w:lineRule="auto"/>
              <w:jc w:val="center"/>
              <w:rPr>
                <w:sz w:val="24"/>
                <w:lang w:val="en-US"/>
              </w:rPr>
            </w:pPr>
            <w:r w:rsidRPr="002262F4">
              <w:rPr>
                <w:b/>
                <w:sz w:val="24"/>
                <w:lang w:val="en-US"/>
              </w:rPr>
              <w:t>Загальні компетентності</w:t>
            </w:r>
          </w:p>
        </w:tc>
      </w:tr>
      <w:tr w:rsidR="000D6689" w:rsidRPr="002262F4" w:rsidTr="002262F4">
        <w:tc>
          <w:tcPr>
            <w:tcW w:w="458" w:type="dxa"/>
          </w:tcPr>
          <w:p w:rsidR="000D6689" w:rsidRPr="00324B84" w:rsidRDefault="000D6689" w:rsidP="00682302">
            <w:pPr>
              <w:rPr>
                <w:sz w:val="24"/>
                <w:lang w:val="uk-UA"/>
              </w:rPr>
            </w:pPr>
            <w:r w:rsidRPr="00324B84">
              <w:rPr>
                <w:sz w:val="24"/>
                <w:lang w:val="uk-UA"/>
              </w:rPr>
              <w:t>1.</w:t>
            </w:r>
          </w:p>
        </w:tc>
        <w:tc>
          <w:tcPr>
            <w:tcW w:w="1493" w:type="dxa"/>
          </w:tcPr>
          <w:p w:rsidR="000D6689" w:rsidRPr="00324B84" w:rsidRDefault="000D6689" w:rsidP="00682302">
            <w:pPr>
              <w:pStyle w:val="ac"/>
              <w:shd w:val="clear" w:color="auto" w:fill="FFFFFF"/>
              <w:ind w:left="0"/>
              <w:jc w:val="both"/>
              <w:textAlignment w:val="baseline"/>
              <w:rPr>
                <w:sz w:val="24"/>
                <w:szCs w:val="24"/>
              </w:rPr>
            </w:pPr>
            <w:r>
              <w:rPr>
                <w:sz w:val="24"/>
                <w:szCs w:val="24"/>
              </w:rPr>
              <w:t>Здатність застосовувати знання в практичних ситуаціях</w:t>
            </w:r>
          </w:p>
        </w:tc>
        <w:tc>
          <w:tcPr>
            <w:tcW w:w="1701" w:type="dxa"/>
          </w:tcPr>
          <w:p w:rsidR="000D6689" w:rsidRPr="00324B84" w:rsidRDefault="000D6689" w:rsidP="00682302">
            <w:pPr>
              <w:rPr>
                <w:sz w:val="24"/>
                <w:lang w:val="uk-UA"/>
              </w:rPr>
            </w:pPr>
            <w:r>
              <w:rPr>
                <w:sz w:val="24"/>
                <w:lang w:val="uk-UA"/>
              </w:rPr>
              <w:t>Мати спеціалізовані концептуальні знання, набуті у процесі навчання.</w:t>
            </w:r>
          </w:p>
        </w:tc>
        <w:tc>
          <w:tcPr>
            <w:tcW w:w="1985" w:type="dxa"/>
          </w:tcPr>
          <w:p w:rsidR="000D6689" w:rsidRPr="00324B84" w:rsidRDefault="000D6689" w:rsidP="00682302">
            <w:pPr>
              <w:rPr>
                <w:sz w:val="24"/>
                <w:lang w:val="uk-UA"/>
              </w:rPr>
            </w:pPr>
            <w:r w:rsidRPr="00324B84">
              <w:rPr>
                <w:sz w:val="24"/>
                <w:lang w:val="uk-UA"/>
              </w:rPr>
              <w:t xml:space="preserve">Вміти </w:t>
            </w:r>
            <w:r>
              <w:rPr>
                <w:sz w:val="24"/>
                <w:lang w:val="uk-UA"/>
              </w:rPr>
              <w:t>розв’язувати складні задачі і проблеми, які виникають у професійній діяльності</w:t>
            </w:r>
            <w:r w:rsidRPr="00324B84">
              <w:rPr>
                <w:sz w:val="24"/>
                <w:lang w:val="uk-UA"/>
              </w:rPr>
              <w:t>.</w:t>
            </w:r>
          </w:p>
        </w:tc>
        <w:tc>
          <w:tcPr>
            <w:tcW w:w="1984" w:type="dxa"/>
          </w:tcPr>
          <w:p w:rsidR="000D6689" w:rsidRPr="00324B84" w:rsidRDefault="000D6689" w:rsidP="00682302">
            <w:pPr>
              <w:rPr>
                <w:sz w:val="24"/>
                <w:lang w:val="uk-UA"/>
              </w:rPr>
            </w:pPr>
            <w:r>
              <w:rPr>
                <w:sz w:val="24"/>
                <w:lang w:val="uk-UA"/>
              </w:rPr>
              <w:t>Зрозуміле і недвозначне донесення власних висновків, знань та пояснень, що їх обґрунтовують до фахівців та нефахівців.</w:t>
            </w:r>
          </w:p>
        </w:tc>
        <w:tc>
          <w:tcPr>
            <w:tcW w:w="2693" w:type="dxa"/>
          </w:tcPr>
          <w:p w:rsidR="000D6689" w:rsidRPr="00324B84" w:rsidRDefault="000D6689" w:rsidP="00682302">
            <w:pPr>
              <w:rPr>
                <w:sz w:val="24"/>
                <w:lang w:val="uk-UA"/>
              </w:rPr>
            </w:pPr>
            <w:r w:rsidRPr="00324B84">
              <w:rPr>
                <w:sz w:val="24"/>
                <w:lang w:val="uk-UA"/>
              </w:rPr>
              <w:t xml:space="preserve">Відповідати </w:t>
            </w:r>
            <w:r>
              <w:rPr>
                <w:sz w:val="24"/>
                <w:lang w:val="uk-UA"/>
              </w:rPr>
              <w:t>за прийняття рішень у складних умовах</w:t>
            </w:r>
          </w:p>
        </w:tc>
      </w:tr>
      <w:tr w:rsidR="000D6689" w:rsidRPr="002262F4" w:rsidTr="002262F4">
        <w:tc>
          <w:tcPr>
            <w:tcW w:w="458" w:type="dxa"/>
          </w:tcPr>
          <w:p w:rsidR="000D6689" w:rsidRPr="00324B84" w:rsidRDefault="000D6689" w:rsidP="00682302">
            <w:pPr>
              <w:rPr>
                <w:sz w:val="24"/>
                <w:lang w:val="uk-UA"/>
              </w:rPr>
            </w:pPr>
            <w:r w:rsidRPr="00324B84">
              <w:rPr>
                <w:sz w:val="24"/>
                <w:lang w:val="uk-UA"/>
              </w:rPr>
              <w:t>2.</w:t>
            </w:r>
          </w:p>
        </w:tc>
        <w:tc>
          <w:tcPr>
            <w:tcW w:w="1493" w:type="dxa"/>
          </w:tcPr>
          <w:p w:rsidR="000D6689" w:rsidRPr="00324B84" w:rsidRDefault="000D6689" w:rsidP="00682302">
            <w:pPr>
              <w:pStyle w:val="ac"/>
              <w:ind w:left="0"/>
              <w:jc w:val="both"/>
              <w:rPr>
                <w:sz w:val="24"/>
                <w:szCs w:val="24"/>
              </w:rPr>
            </w:pPr>
            <w:r>
              <w:rPr>
                <w:sz w:val="24"/>
                <w:szCs w:val="24"/>
              </w:rPr>
              <w:t>Знання та розуміння предметної області та розуміння професії</w:t>
            </w:r>
          </w:p>
        </w:tc>
        <w:tc>
          <w:tcPr>
            <w:tcW w:w="1701" w:type="dxa"/>
          </w:tcPr>
          <w:p w:rsidR="000D6689" w:rsidRPr="00324B84" w:rsidRDefault="000D6689" w:rsidP="00682302">
            <w:pPr>
              <w:rPr>
                <w:sz w:val="24"/>
                <w:lang w:val="uk-UA"/>
              </w:rPr>
            </w:pPr>
            <w:r>
              <w:rPr>
                <w:sz w:val="24"/>
                <w:lang w:val="uk-UA"/>
              </w:rPr>
              <w:t>Мати глибокі знання із структури професійної діяльності</w:t>
            </w:r>
            <w:r w:rsidRPr="00324B84">
              <w:rPr>
                <w:sz w:val="24"/>
                <w:lang w:val="uk-UA"/>
              </w:rPr>
              <w:t>.</w:t>
            </w:r>
          </w:p>
        </w:tc>
        <w:tc>
          <w:tcPr>
            <w:tcW w:w="1985" w:type="dxa"/>
          </w:tcPr>
          <w:p w:rsidR="000D6689" w:rsidRPr="00324B84" w:rsidRDefault="000D6689" w:rsidP="00682302">
            <w:pPr>
              <w:rPr>
                <w:sz w:val="24"/>
                <w:lang w:val="uk-UA"/>
              </w:rPr>
            </w:pPr>
            <w:r w:rsidRPr="00324B84">
              <w:rPr>
                <w:sz w:val="24"/>
                <w:lang w:val="uk-UA"/>
              </w:rPr>
              <w:t xml:space="preserve">Вміти </w:t>
            </w:r>
            <w:r>
              <w:rPr>
                <w:sz w:val="24"/>
                <w:lang w:val="uk-UA"/>
              </w:rPr>
              <w:t>здійснювати професійну діяльність, що потребує оновлення та інтеграції знань</w:t>
            </w:r>
            <w:r w:rsidRPr="00324B84">
              <w:rPr>
                <w:sz w:val="24"/>
                <w:lang w:val="uk-UA"/>
              </w:rPr>
              <w:t>.</w:t>
            </w:r>
          </w:p>
        </w:tc>
        <w:tc>
          <w:tcPr>
            <w:tcW w:w="1984" w:type="dxa"/>
          </w:tcPr>
          <w:p w:rsidR="000D6689" w:rsidRPr="00324B84" w:rsidRDefault="000D6689" w:rsidP="00682302">
            <w:pPr>
              <w:rPr>
                <w:sz w:val="24"/>
                <w:lang w:val="uk-UA"/>
              </w:rPr>
            </w:pPr>
            <w:r>
              <w:rPr>
                <w:sz w:val="24"/>
                <w:lang w:val="uk-UA"/>
              </w:rPr>
              <w:t>Здатність ефективно формувати комунікаційну стратегію у професійній діяльності</w:t>
            </w:r>
          </w:p>
        </w:tc>
        <w:tc>
          <w:tcPr>
            <w:tcW w:w="2693" w:type="dxa"/>
          </w:tcPr>
          <w:p w:rsidR="000D6689" w:rsidRPr="00324B84" w:rsidRDefault="000D6689" w:rsidP="00682302">
            <w:pPr>
              <w:rPr>
                <w:sz w:val="24"/>
                <w:lang w:val="uk-UA"/>
              </w:rPr>
            </w:pPr>
            <w:r>
              <w:rPr>
                <w:sz w:val="24"/>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0D6689" w:rsidRPr="002262F4" w:rsidTr="002262F4">
        <w:tc>
          <w:tcPr>
            <w:tcW w:w="458" w:type="dxa"/>
          </w:tcPr>
          <w:p w:rsidR="000D6689" w:rsidRPr="00324B84" w:rsidRDefault="000D6689" w:rsidP="00682302">
            <w:pPr>
              <w:rPr>
                <w:sz w:val="24"/>
                <w:lang w:val="uk-UA"/>
              </w:rPr>
            </w:pPr>
            <w:r>
              <w:rPr>
                <w:sz w:val="24"/>
                <w:lang w:val="uk-UA"/>
              </w:rPr>
              <w:t>3</w:t>
            </w:r>
            <w:r w:rsidRPr="00324B84">
              <w:rPr>
                <w:sz w:val="24"/>
                <w:lang w:val="uk-UA"/>
              </w:rPr>
              <w:t>.</w:t>
            </w:r>
          </w:p>
        </w:tc>
        <w:tc>
          <w:tcPr>
            <w:tcW w:w="1493" w:type="dxa"/>
          </w:tcPr>
          <w:p w:rsidR="000D6689" w:rsidRPr="00324B84" w:rsidRDefault="000D6689" w:rsidP="00682302">
            <w:pPr>
              <w:rPr>
                <w:sz w:val="24"/>
              </w:rPr>
            </w:pPr>
            <w:r>
              <w:rPr>
                <w:sz w:val="24"/>
                <w:lang w:val="uk-UA"/>
              </w:rPr>
              <w:t>Здатність до з</w:t>
            </w:r>
            <w:r w:rsidRPr="00324B84">
              <w:rPr>
                <w:sz w:val="24"/>
                <w:lang w:val="uk-UA"/>
              </w:rPr>
              <w:t>дійснення саморегуляції , ведення здорового способу життя, здатність до адаптації та дії в нової ситуації.</w:t>
            </w:r>
          </w:p>
        </w:tc>
        <w:tc>
          <w:tcPr>
            <w:tcW w:w="1701" w:type="dxa"/>
          </w:tcPr>
          <w:p w:rsidR="000D6689" w:rsidRPr="00324B84" w:rsidRDefault="000D6689" w:rsidP="00682302">
            <w:pPr>
              <w:rPr>
                <w:sz w:val="24"/>
                <w:lang w:val="uk-UA"/>
              </w:rPr>
            </w:pPr>
            <w:r w:rsidRPr="00324B84">
              <w:rPr>
                <w:sz w:val="24"/>
                <w:lang w:val="uk-UA"/>
              </w:rPr>
              <w:t>Знати способи саморегуляції,</w:t>
            </w:r>
            <w:r>
              <w:rPr>
                <w:sz w:val="24"/>
                <w:lang w:val="uk-UA"/>
              </w:rPr>
              <w:t xml:space="preserve"> </w:t>
            </w:r>
            <w:r w:rsidRPr="00324B84">
              <w:rPr>
                <w:sz w:val="24"/>
                <w:lang w:val="uk-UA"/>
              </w:rPr>
              <w:t>ведення здорового життя.</w:t>
            </w:r>
          </w:p>
        </w:tc>
        <w:tc>
          <w:tcPr>
            <w:tcW w:w="1985" w:type="dxa"/>
          </w:tcPr>
          <w:p w:rsidR="000D6689" w:rsidRPr="00324B84" w:rsidRDefault="000D6689" w:rsidP="00682302">
            <w:pPr>
              <w:rPr>
                <w:sz w:val="24"/>
              </w:rPr>
            </w:pPr>
            <w:r w:rsidRPr="00324B84">
              <w:rPr>
                <w:sz w:val="24"/>
                <w:lang w:val="uk-UA"/>
              </w:rPr>
              <w:t>Вміти застосувати засоби саморегуляції,</w:t>
            </w:r>
            <w:r>
              <w:rPr>
                <w:sz w:val="24"/>
                <w:lang w:val="uk-UA"/>
              </w:rPr>
              <w:t xml:space="preserve"> </w:t>
            </w:r>
            <w:r w:rsidRPr="00324B84">
              <w:rPr>
                <w:sz w:val="24"/>
                <w:lang w:val="uk-UA"/>
              </w:rPr>
              <w:t>вміти вести здоровий спосіб життя та пристосовуватися до нових ситуацій (обставин) життя та діяльності.</w:t>
            </w:r>
          </w:p>
        </w:tc>
        <w:tc>
          <w:tcPr>
            <w:tcW w:w="1984" w:type="dxa"/>
          </w:tcPr>
          <w:p w:rsidR="000D6689" w:rsidRPr="00324B84" w:rsidRDefault="000D6689" w:rsidP="00682302">
            <w:pPr>
              <w:rPr>
                <w:sz w:val="24"/>
                <w:lang w:val="uk-UA"/>
              </w:rPr>
            </w:pPr>
            <w:r w:rsidRPr="00324B84">
              <w:rPr>
                <w:sz w:val="24"/>
                <w:lang w:val="uk-UA"/>
              </w:rPr>
              <w:t>Встановлювати відповідні зв’язки для досягнення результату.</w:t>
            </w:r>
          </w:p>
        </w:tc>
        <w:tc>
          <w:tcPr>
            <w:tcW w:w="2693" w:type="dxa"/>
          </w:tcPr>
          <w:p w:rsidR="000D6689" w:rsidRPr="00324B84" w:rsidRDefault="000D6689" w:rsidP="00682302">
            <w:pPr>
              <w:rPr>
                <w:sz w:val="24"/>
                <w:lang w:val="uk-UA"/>
              </w:rPr>
            </w:pPr>
            <w:r w:rsidRPr="00324B84">
              <w:rPr>
                <w:sz w:val="24"/>
                <w:lang w:val="uk-UA"/>
              </w:rPr>
              <w:t>Нести відповідальність за здоровий спосіб життя та своєчасне використання методів саморегуляції.</w:t>
            </w:r>
          </w:p>
        </w:tc>
      </w:tr>
      <w:tr w:rsidR="00E22450" w:rsidRPr="002262F4" w:rsidTr="002262F4">
        <w:tc>
          <w:tcPr>
            <w:tcW w:w="458" w:type="dxa"/>
          </w:tcPr>
          <w:p w:rsidR="00E22450" w:rsidRDefault="00E22450" w:rsidP="00682302">
            <w:pPr>
              <w:rPr>
                <w:sz w:val="24"/>
                <w:lang w:val="uk-UA"/>
              </w:rPr>
            </w:pPr>
            <w:r>
              <w:rPr>
                <w:sz w:val="24"/>
                <w:lang w:val="uk-UA"/>
              </w:rPr>
              <w:t>4</w:t>
            </w:r>
          </w:p>
        </w:tc>
        <w:tc>
          <w:tcPr>
            <w:tcW w:w="1493" w:type="dxa"/>
          </w:tcPr>
          <w:p w:rsidR="00E22450" w:rsidRPr="00324B84" w:rsidRDefault="00E22450" w:rsidP="00682302">
            <w:pPr>
              <w:rPr>
                <w:sz w:val="24"/>
                <w:lang w:val="uk-UA"/>
              </w:rPr>
            </w:pPr>
            <w:r>
              <w:rPr>
                <w:sz w:val="24"/>
                <w:lang w:val="uk-UA"/>
              </w:rPr>
              <w:t>Здатність до вибору</w:t>
            </w:r>
            <w:r w:rsidRPr="00324B84">
              <w:rPr>
                <w:sz w:val="24"/>
                <w:lang w:val="uk-UA"/>
              </w:rPr>
              <w:t xml:space="preserve"> стратегії спілкування; здатність працювати в команді; навички міжособистісної </w:t>
            </w:r>
            <w:r w:rsidRPr="00324B84">
              <w:rPr>
                <w:sz w:val="24"/>
                <w:lang w:val="uk-UA"/>
              </w:rPr>
              <w:lastRenderedPageBreak/>
              <w:t>взаємодії</w:t>
            </w:r>
          </w:p>
        </w:tc>
        <w:tc>
          <w:tcPr>
            <w:tcW w:w="1701" w:type="dxa"/>
          </w:tcPr>
          <w:p w:rsidR="00E22450" w:rsidRPr="00324B84" w:rsidRDefault="00E22450" w:rsidP="00682302">
            <w:pPr>
              <w:rPr>
                <w:sz w:val="24"/>
                <w:lang w:val="uk-UA"/>
              </w:rPr>
            </w:pPr>
            <w:r w:rsidRPr="00324B84">
              <w:rPr>
                <w:sz w:val="24"/>
                <w:lang w:val="uk-UA"/>
              </w:rPr>
              <w:lastRenderedPageBreak/>
              <w:t>Знати тактики та стратегії спілкування, закони та способи комунікативної поведінки</w:t>
            </w:r>
          </w:p>
        </w:tc>
        <w:tc>
          <w:tcPr>
            <w:tcW w:w="1985" w:type="dxa"/>
          </w:tcPr>
          <w:p w:rsidR="00E22450" w:rsidRPr="00324B84" w:rsidRDefault="00E22450" w:rsidP="00682302">
            <w:pPr>
              <w:rPr>
                <w:sz w:val="24"/>
                <w:lang w:val="uk-UA"/>
              </w:rPr>
            </w:pPr>
            <w:r w:rsidRPr="00324B84">
              <w:rPr>
                <w:sz w:val="24"/>
                <w:lang w:val="uk-UA"/>
              </w:rPr>
              <w:t>Вміти обирати способи та стратегії</w:t>
            </w:r>
            <w:r>
              <w:rPr>
                <w:sz w:val="24"/>
                <w:lang w:val="uk-UA"/>
              </w:rPr>
              <w:t xml:space="preserve"> </w:t>
            </w:r>
            <w:r w:rsidRPr="00324B84">
              <w:rPr>
                <w:sz w:val="24"/>
                <w:lang w:val="uk-UA"/>
              </w:rPr>
              <w:t>спілкування для забезпечення ефективної командної роботи</w:t>
            </w:r>
          </w:p>
        </w:tc>
        <w:tc>
          <w:tcPr>
            <w:tcW w:w="1984" w:type="dxa"/>
          </w:tcPr>
          <w:p w:rsidR="00E22450" w:rsidRPr="00324B84" w:rsidRDefault="00E22450" w:rsidP="00682302">
            <w:pPr>
              <w:rPr>
                <w:sz w:val="24"/>
                <w:lang w:val="uk-UA"/>
              </w:rPr>
            </w:pPr>
            <w:r w:rsidRPr="00324B84">
              <w:rPr>
                <w:sz w:val="24"/>
                <w:lang w:val="uk-UA"/>
              </w:rPr>
              <w:t>Використовувати стратегії спілкування та навички міжособистісної взаємодії</w:t>
            </w:r>
          </w:p>
        </w:tc>
        <w:tc>
          <w:tcPr>
            <w:tcW w:w="2693" w:type="dxa"/>
          </w:tcPr>
          <w:p w:rsidR="00E22450" w:rsidRPr="00324B84" w:rsidRDefault="00E22450" w:rsidP="00682302">
            <w:pPr>
              <w:rPr>
                <w:sz w:val="24"/>
                <w:lang w:val="uk-UA"/>
              </w:rPr>
            </w:pPr>
            <w:r w:rsidRPr="00324B84">
              <w:rPr>
                <w:sz w:val="24"/>
                <w:lang w:val="uk-UA"/>
              </w:rPr>
              <w:t>Нести відповідальність за вибір та тактику способу комунікації</w:t>
            </w:r>
          </w:p>
        </w:tc>
      </w:tr>
      <w:tr w:rsidR="00E22450" w:rsidRPr="002262F4" w:rsidTr="002262F4">
        <w:tc>
          <w:tcPr>
            <w:tcW w:w="458" w:type="dxa"/>
          </w:tcPr>
          <w:p w:rsidR="00E22450" w:rsidRDefault="00E22450" w:rsidP="00682302">
            <w:pPr>
              <w:rPr>
                <w:sz w:val="24"/>
                <w:lang w:val="uk-UA"/>
              </w:rPr>
            </w:pPr>
            <w:r>
              <w:rPr>
                <w:sz w:val="24"/>
                <w:lang w:val="uk-UA"/>
              </w:rPr>
              <w:lastRenderedPageBreak/>
              <w:t>5</w:t>
            </w:r>
          </w:p>
        </w:tc>
        <w:tc>
          <w:tcPr>
            <w:tcW w:w="1493" w:type="dxa"/>
          </w:tcPr>
          <w:p w:rsidR="00E22450" w:rsidRPr="00324B84" w:rsidRDefault="00E22450" w:rsidP="00682302">
            <w:pPr>
              <w:rPr>
                <w:sz w:val="24"/>
                <w:lang w:val="uk-UA"/>
              </w:rPr>
            </w:pPr>
            <w:r>
              <w:rPr>
                <w:sz w:val="24"/>
                <w:lang w:val="uk-UA" w:eastAsia="uk-UA"/>
              </w:rPr>
              <w:t>Здатність спілкуватися рідною мовою як усно, так і письмово; здатність спілкуватись другою мовою</w:t>
            </w:r>
          </w:p>
        </w:tc>
        <w:tc>
          <w:tcPr>
            <w:tcW w:w="1701" w:type="dxa"/>
          </w:tcPr>
          <w:p w:rsidR="00E22450" w:rsidRPr="00324B84" w:rsidRDefault="00E22450" w:rsidP="00682302">
            <w:pPr>
              <w:rPr>
                <w:sz w:val="24"/>
                <w:lang w:val="uk-UA"/>
              </w:rPr>
            </w:pPr>
            <w:r w:rsidRPr="00324B84">
              <w:rPr>
                <w:sz w:val="24"/>
                <w:lang w:val="uk-UA"/>
              </w:rPr>
              <w:t>Ма</w:t>
            </w:r>
            <w:r>
              <w:rPr>
                <w:sz w:val="24"/>
                <w:lang w:val="uk-UA"/>
              </w:rPr>
              <w:t>ти досконалі знання рідної мови та базові знання іноземної мови</w:t>
            </w:r>
          </w:p>
        </w:tc>
        <w:tc>
          <w:tcPr>
            <w:tcW w:w="1985" w:type="dxa"/>
          </w:tcPr>
          <w:p w:rsidR="00E22450" w:rsidRPr="00324B84" w:rsidRDefault="00E22450" w:rsidP="00682302">
            <w:pPr>
              <w:rPr>
                <w:sz w:val="24"/>
                <w:lang w:val="uk-UA"/>
              </w:rPr>
            </w:pPr>
            <w:r w:rsidRPr="00324B84">
              <w:rPr>
                <w:sz w:val="24"/>
                <w:lang w:val="uk-UA"/>
              </w:rPr>
              <w:t>Вміти застосовувати знання рідної мові, як усно так і письмово</w:t>
            </w:r>
            <w:r>
              <w:rPr>
                <w:sz w:val="24"/>
                <w:lang w:val="uk-UA"/>
              </w:rPr>
              <w:t>, вміти спілкуватись іноземною мовою.</w:t>
            </w:r>
          </w:p>
        </w:tc>
        <w:tc>
          <w:tcPr>
            <w:tcW w:w="1984" w:type="dxa"/>
          </w:tcPr>
          <w:p w:rsidR="00E22450" w:rsidRPr="00324B84" w:rsidRDefault="00E22450" w:rsidP="00682302">
            <w:pPr>
              <w:rPr>
                <w:sz w:val="24"/>
                <w:lang w:val="uk-UA"/>
              </w:rPr>
            </w:pPr>
            <w:r w:rsidRPr="00324B84">
              <w:rPr>
                <w:sz w:val="24"/>
                <w:lang w:val="uk-UA"/>
              </w:rPr>
              <w:t>Використовувати при фаховому та діловому спілкуванні</w:t>
            </w:r>
            <w:r>
              <w:rPr>
                <w:sz w:val="24"/>
                <w:lang w:val="uk-UA"/>
              </w:rPr>
              <w:t xml:space="preserve"> </w:t>
            </w:r>
            <w:r w:rsidRPr="00324B84">
              <w:rPr>
                <w:sz w:val="24"/>
                <w:lang w:val="uk-UA"/>
              </w:rPr>
              <w:t>та при підготовці документів рідну мову.</w:t>
            </w:r>
            <w:r>
              <w:rPr>
                <w:sz w:val="24"/>
                <w:lang w:val="uk-UA"/>
              </w:rPr>
              <w:t xml:space="preserve"> Використовувати іноземну мову у професійній діяльності</w:t>
            </w:r>
          </w:p>
        </w:tc>
        <w:tc>
          <w:tcPr>
            <w:tcW w:w="2693" w:type="dxa"/>
          </w:tcPr>
          <w:p w:rsidR="00E22450" w:rsidRPr="00324B84" w:rsidRDefault="00E22450" w:rsidP="00682302">
            <w:pPr>
              <w:rPr>
                <w:sz w:val="24"/>
                <w:lang w:val="uk-UA"/>
              </w:rPr>
            </w:pPr>
            <w:r w:rsidRPr="00324B84">
              <w:rPr>
                <w:sz w:val="24"/>
                <w:lang w:val="uk-UA"/>
              </w:rPr>
              <w:t>Нести відповідальність за вільне володінн</w:t>
            </w:r>
            <w:r>
              <w:rPr>
                <w:sz w:val="24"/>
                <w:lang w:val="uk-UA"/>
              </w:rPr>
              <w:t>я рідною мовою, за розвиток професійних знань.</w:t>
            </w:r>
          </w:p>
        </w:tc>
      </w:tr>
      <w:tr w:rsidR="00191BBD" w:rsidRPr="002262F4" w:rsidTr="002262F4">
        <w:tc>
          <w:tcPr>
            <w:tcW w:w="458" w:type="dxa"/>
          </w:tcPr>
          <w:p w:rsidR="00191BBD" w:rsidRDefault="00191BBD" w:rsidP="00682302">
            <w:pPr>
              <w:rPr>
                <w:sz w:val="24"/>
                <w:lang w:val="uk-UA"/>
              </w:rPr>
            </w:pPr>
            <w:r>
              <w:rPr>
                <w:sz w:val="24"/>
                <w:lang w:val="uk-UA"/>
              </w:rPr>
              <w:t>6</w:t>
            </w:r>
          </w:p>
        </w:tc>
        <w:tc>
          <w:tcPr>
            <w:tcW w:w="1493" w:type="dxa"/>
          </w:tcPr>
          <w:p w:rsidR="00191BBD" w:rsidRDefault="00191BBD" w:rsidP="00682302">
            <w:pPr>
              <w:rPr>
                <w:sz w:val="24"/>
                <w:lang w:val="uk-UA" w:eastAsia="uk-UA"/>
              </w:rPr>
            </w:pPr>
            <w:r>
              <w:rPr>
                <w:sz w:val="24"/>
                <w:lang w:val="uk-UA" w:eastAsia="uk-UA"/>
              </w:rPr>
              <w:t>Навички використання інформаційних і комунікаційних технологій</w:t>
            </w:r>
          </w:p>
        </w:tc>
        <w:tc>
          <w:tcPr>
            <w:tcW w:w="1701" w:type="dxa"/>
          </w:tcPr>
          <w:p w:rsidR="00191BBD" w:rsidRPr="00324B84" w:rsidRDefault="00191BBD" w:rsidP="00682302">
            <w:pPr>
              <w:rPr>
                <w:sz w:val="24"/>
                <w:lang w:val="uk-UA"/>
              </w:rPr>
            </w:pPr>
            <w:r>
              <w:rPr>
                <w:sz w:val="24"/>
                <w:lang w:val="uk-UA"/>
              </w:rPr>
              <w:t>Мати глибокі знання в галузі інформаційних і комунікаційних технологій, що застосовуються у професійній діяльності</w:t>
            </w:r>
          </w:p>
        </w:tc>
        <w:tc>
          <w:tcPr>
            <w:tcW w:w="1985" w:type="dxa"/>
          </w:tcPr>
          <w:p w:rsidR="00191BBD" w:rsidRPr="00324B84" w:rsidRDefault="00191BBD" w:rsidP="00682302">
            <w:pPr>
              <w:rPr>
                <w:sz w:val="24"/>
                <w:lang w:val="uk-UA"/>
              </w:rPr>
            </w:pPr>
            <w:r>
              <w:rPr>
                <w:sz w:val="24"/>
                <w:lang w:val="uk-UA"/>
              </w:rPr>
              <w:t>Вміти використовувати інформаційні та комунікаційні технології у професійній галузі, що потребує оновлення та інтеграції знань.</w:t>
            </w:r>
          </w:p>
        </w:tc>
        <w:tc>
          <w:tcPr>
            <w:tcW w:w="1984" w:type="dxa"/>
          </w:tcPr>
          <w:p w:rsidR="00191BBD" w:rsidRPr="00324B84" w:rsidRDefault="00191BBD" w:rsidP="00682302">
            <w:pPr>
              <w:rPr>
                <w:sz w:val="24"/>
                <w:lang w:val="uk-UA"/>
              </w:rPr>
            </w:pPr>
            <w:r>
              <w:rPr>
                <w:sz w:val="24"/>
                <w:lang w:val="uk-UA"/>
              </w:rPr>
              <w:t>Використовувати інформаційні та комунікаційні технології у професійній діяльності</w:t>
            </w:r>
          </w:p>
        </w:tc>
        <w:tc>
          <w:tcPr>
            <w:tcW w:w="2693" w:type="dxa"/>
          </w:tcPr>
          <w:p w:rsidR="00191BBD" w:rsidRPr="00324B84" w:rsidRDefault="00191BBD" w:rsidP="00682302">
            <w:pPr>
              <w:rPr>
                <w:sz w:val="24"/>
                <w:lang w:val="uk-UA"/>
              </w:rPr>
            </w:pPr>
            <w:r>
              <w:rPr>
                <w:sz w:val="24"/>
                <w:lang w:val="uk-UA"/>
              </w:rPr>
              <w:t>Нести відповідальність за розвиток професійних знань та умінь.</w:t>
            </w:r>
          </w:p>
        </w:tc>
      </w:tr>
      <w:tr w:rsidR="00191BBD" w:rsidRPr="002262F4" w:rsidTr="002262F4">
        <w:tc>
          <w:tcPr>
            <w:tcW w:w="458" w:type="dxa"/>
          </w:tcPr>
          <w:p w:rsidR="00191BBD" w:rsidRPr="00324B84" w:rsidRDefault="00191BBD" w:rsidP="00682302">
            <w:pPr>
              <w:rPr>
                <w:sz w:val="24"/>
                <w:lang w:val="en-US"/>
              </w:rPr>
            </w:pPr>
            <w:r>
              <w:rPr>
                <w:sz w:val="24"/>
                <w:lang w:val="uk-UA"/>
              </w:rPr>
              <w:t>7</w:t>
            </w:r>
            <w:r w:rsidRPr="00324B84">
              <w:rPr>
                <w:sz w:val="24"/>
                <w:lang w:val="uk-UA"/>
              </w:rPr>
              <w:t>.</w:t>
            </w:r>
          </w:p>
        </w:tc>
        <w:tc>
          <w:tcPr>
            <w:tcW w:w="1493" w:type="dxa"/>
          </w:tcPr>
          <w:p w:rsidR="00191BBD" w:rsidRPr="00324B84" w:rsidRDefault="00191BBD" w:rsidP="00682302">
            <w:pPr>
              <w:rPr>
                <w:sz w:val="24"/>
              </w:rPr>
            </w:pPr>
            <w:r w:rsidRPr="00324B84">
              <w:rPr>
                <w:sz w:val="24"/>
                <w:lang w:val="uk-UA"/>
              </w:rPr>
              <w:t>Здатність до абстрактно</w:t>
            </w:r>
            <w:r>
              <w:rPr>
                <w:sz w:val="24"/>
                <w:lang w:val="uk-UA"/>
              </w:rPr>
              <w:t>го мислення, аналізу та синтезу,</w:t>
            </w:r>
            <w:r w:rsidRPr="00324B84">
              <w:rPr>
                <w:sz w:val="24"/>
                <w:lang w:val="uk-UA"/>
              </w:rPr>
              <w:t xml:space="preserve"> </w:t>
            </w:r>
            <w:r>
              <w:rPr>
                <w:sz w:val="24"/>
                <w:lang w:val="uk-UA"/>
              </w:rPr>
              <w:t>з</w:t>
            </w:r>
            <w:r w:rsidRPr="00324B84">
              <w:rPr>
                <w:sz w:val="24"/>
                <w:lang w:val="uk-UA"/>
              </w:rPr>
              <w:t>датність вчитися і бути сучасно навченим.</w:t>
            </w:r>
          </w:p>
        </w:tc>
        <w:tc>
          <w:tcPr>
            <w:tcW w:w="1701" w:type="dxa"/>
          </w:tcPr>
          <w:p w:rsidR="00191BBD" w:rsidRPr="00324B84" w:rsidRDefault="00191BBD" w:rsidP="00682302">
            <w:pPr>
              <w:rPr>
                <w:sz w:val="24"/>
              </w:rPr>
            </w:pPr>
            <w:r w:rsidRPr="00324B84">
              <w:rPr>
                <w:sz w:val="24"/>
                <w:lang w:val="uk-UA"/>
              </w:rPr>
              <w:t>Знати способи аналізу,синтезу та подальшого сучасного навчання</w:t>
            </w:r>
          </w:p>
        </w:tc>
        <w:tc>
          <w:tcPr>
            <w:tcW w:w="1985" w:type="dxa"/>
          </w:tcPr>
          <w:p w:rsidR="00191BBD" w:rsidRPr="00324B84" w:rsidRDefault="00191BBD" w:rsidP="00682302">
            <w:pPr>
              <w:rPr>
                <w:sz w:val="24"/>
              </w:rPr>
            </w:pPr>
            <w:r w:rsidRPr="00324B84">
              <w:rPr>
                <w:sz w:val="24"/>
                <w:lang w:val="uk-UA"/>
              </w:rPr>
              <w:t>Вміти проводити аналіз інформації, приймати обґрунтовані рішення, вміти придбати сучасні знання</w:t>
            </w:r>
          </w:p>
        </w:tc>
        <w:tc>
          <w:tcPr>
            <w:tcW w:w="1984" w:type="dxa"/>
          </w:tcPr>
          <w:p w:rsidR="00191BBD" w:rsidRPr="00324B84" w:rsidRDefault="00191BBD" w:rsidP="00682302">
            <w:pPr>
              <w:rPr>
                <w:sz w:val="24"/>
              </w:rPr>
            </w:pPr>
            <w:r w:rsidRPr="00324B84">
              <w:rPr>
                <w:sz w:val="24"/>
                <w:lang w:val="uk-UA"/>
              </w:rPr>
              <w:t>Встановлювати відповідні зв’язки для досягнення цілей.</w:t>
            </w:r>
          </w:p>
        </w:tc>
        <w:tc>
          <w:tcPr>
            <w:tcW w:w="2693" w:type="dxa"/>
          </w:tcPr>
          <w:p w:rsidR="00191BBD" w:rsidRPr="00324B84" w:rsidRDefault="00191BBD" w:rsidP="00682302">
            <w:pPr>
              <w:rPr>
                <w:sz w:val="24"/>
              </w:rPr>
            </w:pPr>
            <w:r w:rsidRPr="00324B84">
              <w:rPr>
                <w:sz w:val="24"/>
                <w:lang w:val="uk-UA"/>
              </w:rPr>
              <w:t>Нест</w:t>
            </w:r>
            <w:r>
              <w:rPr>
                <w:sz w:val="24"/>
                <w:lang w:val="uk-UA"/>
              </w:rPr>
              <w:t>и відповідальність за своєчасне</w:t>
            </w:r>
            <w:r w:rsidRPr="00324B84">
              <w:rPr>
                <w:sz w:val="24"/>
                <w:lang w:val="uk-UA"/>
              </w:rPr>
              <w:t xml:space="preserve"> </w:t>
            </w:r>
            <w:r>
              <w:rPr>
                <w:sz w:val="24"/>
                <w:lang w:val="uk-UA"/>
              </w:rPr>
              <w:t xml:space="preserve">набуття </w:t>
            </w:r>
            <w:r w:rsidRPr="00324B84">
              <w:rPr>
                <w:sz w:val="24"/>
                <w:lang w:val="uk-UA"/>
              </w:rPr>
              <w:t>сучасних знань.</w:t>
            </w:r>
          </w:p>
        </w:tc>
      </w:tr>
      <w:tr w:rsidR="00191BBD" w:rsidRPr="002262F4" w:rsidTr="002262F4">
        <w:tc>
          <w:tcPr>
            <w:tcW w:w="458" w:type="dxa"/>
          </w:tcPr>
          <w:p w:rsidR="00191BBD" w:rsidRPr="00324B84" w:rsidRDefault="00191BBD" w:rsidP="00682302">
            <w:pPr>
              <w:rPr>
                <w:sz w:val="24"/>
                <w:lang w:val="uk-UA"/>
              </w:rPr>
            </w:pPr>
            <w:r>
              <w:rPr>
                <w:sz w:val="24"/>
                <w:lang w:val="uk-UA"/>
              </w:rPr>
              <w:t>8</w:t>
            </w:r>
            <w:r w:rsidRPr="00324B84">
              <w:rPr>
                <w:sz w:val="24"/>
                <w:lang w:val="uk-UA"/>
              </w:rPr>
              <w:t>.</w:t>
            </w:r>
          </w:p>
        </w:tc>
        <w:tc>
          <w:tcPr>
            <w:tcW w:w="1493" w:type="dxa"/>
          </w:tcPr>
          <w:p w:rsidR="00191BBD" w:rsidRPr="00324B84" w:rsidRDefault="00191BBD" w:rsidP="00682302">
            <w:pPr>
              <w:rPr>
                <w:sz w:val="24"/>
                <w:lang w:val="uk-UA"/>
              </w:rPr>
            </w:pPr>
            <w:r w:rsidRPr="00324B84">
              <w:rPr>
                <w:sz w:val="24"/>
                <w:lang w:val="uk-UA"/>
              </w:rPr>
              <w:t>Здатність застосовувати знання у практичних ситуаціях.</w:t>
            </w:r>
          </w:p>
        </w:tc>
        <w:tc>
          <w:tcPr>
            <w:tcW w:w="1701" w:type="dxa"/>
          </w:tcPr>
          <w:p w:rsidR="00191BBD" w:rsidRPr="00324B84" w:rsidRDefault="00191BBD" w:rsidP="00682302">
            <w:pPr>
              <w:rPr>
                <w:sz w:val="24"/>
                <w:lang w:val="uk-UA"/>
              </w:rPr>
            </w:pPr>
            <w:r w:rsidRPr="00324B84">
              <w:rPr>
                <w:sz w:val="24"/>
                <w:lang w:val="uk-UA"/>
              </w:rPr>
              <w:t>Знати методи застосування знань при вирішенні практичних питань.</w:t>
            </w:r>
          </w:p>
        </w:tc>
        <w:tc>
          <w:tcPr>
            <w:tcW w:w="1985" w:type="dxa"/>
          </w:tcPr>
          <w:p w:rsidR="00191BBD" w:rsidRPr="00324B84" w:rsidRDefault="00191BBD" w:rsidP="00682302">
            <w:pPr>
              <w:rPr>
                <w:sz w:val="24"/>
                <w:lang w:val="uk-UA"/>
              </w:rPr>
            </w:pPr>
            <w:r w:rsidRPr="00324B84">
              <w:rPr>
                <w:sz w:val="24"/>
                <w:lang w:val="uk-UA"/>
              </w:rPr>
              <w:t>Вміти використовувати знання при різноманітних практичних ситуаціях.</w:t>
            </w:r>
          </w:p>
        </w:tc>
        <w:tc>
          <w:tcPr>
            <w:tcW w:w="1984" w:type="dxa"/>
          </w:tcPr>
          <w:p w:rsidR="00191BBD" w:rsidRPr="00324B84" w:rsidRDefault="00191BBD" w:rsidP="00682302">
            <w:pPr>
              <w:rPr>
                <w:sz w:val="24"/>
                <w:lang w:val="uk-UA"/>
              </w:rPr>
            </w:pPr>
            <w:r w:rsidRPr="00324B84">
              <w:rPr>
                <w:sz w:val="24"/>
                <w:lang w:val="uk-UA"/>
              </w:rPr>
              <w:t xml:space="preserve">Встановлювати зв’язки по вертикалі та горизонталі в залежності від практичної ситуації. </w:t>
            </w:r>
          </w:p>
        </w:tc>
        <w:tc>
          <w:tcPr>
            <w:tcW w:w="2693" w:type="dxa"/>
          </w:tcPr>
          <w:p w:rsidR="00191BBD" w:rsidRPr="00324B84" w:rsidRDefault="00191BBD" w:rsidP="00682302">
            <w:pPr>
              <w:rPr>
                <w:sz w:val="24"/>
                <w:lang w:val="uk-UA"/>
              </w:rPr>
            </w:pPr>
            <w:r w:rsidRPr="00324B84">
              <w:rPr>
                <w:sz w:val="24"/>
                <w:lang w:val="uk-UA"/>
              </w:rPr>
              <w:t>Нести відповідальність за своєчасність</w:t>
            </w:r>
            <w:r>
              <w:rPr>
                <w:sz w:val="24"/>
                <w:lang w:val="uk-UA"/>
              </w:rPr>
              <w:t xml:space="preserve"> </w:t>
            </w:r>
            <w:r w:rsidRPr="00324B84">
              <w:rPr>
                <w:sz w:val="24"/>
                <w:lang w:val="uk-UA"/>
              </w:rPr>
              <w:t>прийнятих рішень у даних ситуаціях.</w:t>
            </w:r>
          </w:p>
        </w:tc>
      </w:tr>
      <w:tr w:rsidR="00191BBD" w:rsidRPr="002262F4" w:rsidTr="002262F4">
        <w:trPr>
          <w:trHeight w:val="192"/>
        </w:trPr>
        <w:tc>
          <w:tcPr>
            <w:tcW w:w="10314" w:type="dxa"/>
            <w:gridSpan w:val="6"/>
          </w:tcPr>
          <w:p w:rsidR="00191BBD" w:rsidRPr="002262F4" w:rsidRDefault="00191BBD" w:rsidP="002262F4">
            <w:pPr>
              <w:spacing w:after="160" w:line="259" w:lineRule="auto"/>
              <w:rPr>
                <w:rFonts w:eastAsia="Calibri"/>
                <w:sz w:val="24"/>
                <w:lang w:val="uk-UA" w:eastAsia="en-US"/>
              </w:rPr>
            </w:pPr>
            <w:r w:rsidRPr="002262F4">
              <w:rPr>
                <w:b/>
                <w:sz w:val="24"/>
                <w:lang w:val="en-US"/>
              </w:rPr>
              <w:t>Спеціальні (фахові, предметні) компетентності</w:t>
            </w:r>
          </w:p>
        </w:tc>
      </w:tr>
      <w:tr w:rsidR="00BD1CCF" w:rsidRPr="002262F4" w:rsidTr="002262F4">
        <w:trPr>
          <w:trHeight w:val="2394"/>
        </w:trPr>
        <w:tc>
          <w:tcPr>
            <w:tcW w:w="458" w:type="dxa"/>
            <w:vMerge w:val="restart"/>
          </w:tcPr>
          <w:p w:rsidR="00BD1CCF" w:rsidRPr="002262F4" w:rsidRDefault="00BD1CCF" w:rsidP="002262F4">
            <w:pPr>
              <w:spacing w:after="160" w:line="259" w:lineRule="auto"/>
              <w:rPr>
                <w:rFonts w:ascii="Calibri" w:eastAsia="Calibri" w:hAnsi="Calibri"/>
                <w:sz w:val="24"/>
                <w:lang w:val="uk-UA" w:eastAsia="en-US"/>
              </w:rPr>
            </w:pPr>
          </w:p>
        </w:tc>
        <w:tc>
          <w:tcPr>
            <w:tcW w:w="1493" w:type="dxa"/>
            <w:vMerge w:val="restart"/>
          </w:tcPr>
          <w:p w:rsidR="00BD1CCF" w:rsidRPr="003F0FAA" w:rsidRDefault="00BD1CCF" w:rsidP="00682302">
            <w:pPr>
              <w:autoSpaceDE w:val="0"/>
              <w:autoSpaceDN w:val="0"/>
              <w:adjustRightInd w:val="0"/>
              <w:rPr>
                <w:sz w:val="24"/>
                <w:lang w:val="uk-UA" w:eastAsia="uk-UA"/>
              </w:rPr>
            </w:pPr>
            <w:r>
              <w:rPr>
                <w:sz w:val="24"/>
                <w:lang w:val="uk-UA"/>
              </w:rPr>
              <w:t>Здатність до о</w:t>
            </w:r>
            <w:r w:rsidRPr="003F0FAA">
              <w:rPr>
                <w:sz w:val="24"/>
                <w:lang w:val="uk-UA" w:eastAsia="uk-UA"/>
              </w:rPr>
              <w:t>цінк</w:t>
            </w:r>
            <w:r>
              <w:rPr>
                <w:sz w:val="24"/>
                <w:lang w:val="uk-UA" w:eastAsia="uk-UA"/>
              </w:rPr>
              <w:t>и</w:t>
            </w:r>
            <w:r w:rsidRPr="003F0FAA">
              <w:rPr>
                <w:sz w:val="24"/>
                <w:lang w:val="uk-UA" w:eastAsia="uk-UA"/>
              </w:rPr>
              <w:t xml:space="preserve"> впливу соціально-економічних  та біологічних детермінант на стан </w:t>
            </w:r>
            <w:r w:rsidRPr="003F0FAA">
              <w:rPr>
                <w:sz w:val="24"/>
                <w:lang w:val="uk-UA" w:eastAsia="uk-UA"/>
              </w:rPr>
              <w:lastRenderedPageBreak/>
              <w:t xml:space="preserve">здоров’я індивідуума, сім’ї, популяції  </w:t>
            </w:r>
          </w:p>
        </w:tc>
        <w:tc>
          <w:tcPr>
            <w:tcW w:w="1701" w:type="dxa"/>
            <w:vMerge w:val="restart"/>
          </w:tcPr>
          <w:p w:rsidR="00BD1CCF" w:rsidRPr="003F0FAA" w:rsidRDefault="00BD1CCF" w:rsidP="00682302">
            <w:pPr>
              <w:rPr>
                <w:sz w:val="24"/>
                <w:lang w:val="uk-UA"/>
              </w:rPr>
            </w:pPr>
            <w:r>
              <w:rPr>
                <w:sz w:val="24"/>
                <w:lang w:val="uk-UA"/>
              </w:rPr>
              <w:lastRenderedPageBreak/>
              <w:t>Знати</w:t>
            </w:r>
            <w:r>
              <w:rPr>
                <w:sz w:val="24"/>
                <w:lang w:val="uk-UA" w:eastAsia="uk-UA"/>
              </w:rPr>
              <w:t xml:space="preserve"> соціально-економічні  та біологічні</w:t>
            </w:r>
            <w:r w:rsidRPr="003F0FAA">
              <w:rPr>
                <w:sz w:val="24"/>
                <w:lang w:val="uk-UA" w:eastAsia="uk-UA"/>
              </w:rPr>
              <w:t xml:space="preserve"> детермінант</w:t>
            </w:r>
            <w:r>
              <w:rPr>
                <w:sz w:val="24"/>
                <w:lang w:val="uk-UA" w:eastAsia="uk-UA"/>
              </w:rPr>
              <w:t>и</w:t>
            </w:r>
            <w:r w:rsidRPr="003F0FAA">
              <w:rPr>
                <w:sz w:val="24"/>
                <w:lang w:val="uk-UA"/>
              </w:rPr>
              <w:t xml:space="preserve">, які впливають на здоров’я населення; </w:t>
            </w:r>
            <w:r>
              <w:rPr>
                <w:sz w:val="24"/>
                <w:lang w:val="uk-UA"/>
              </w:rPr>
              <w:t>види</w:t>
            </w:r>
            <w:r w:rsidRPr="003F0FAA">
              <w:rPr>
                <w:sz w:val="24"/>
                <w:lang w:val="uk-UA"/>
              </w:rPr>
              <w:t xml:space="preserve"> та </w:t>
            </w:r>
            <w:r w:rsidRPr="003F0FAA">
              <w:rPr>
                <w:sz w:val="24"/>
                <w:lang w:val="uk-UA"/>
              </w:rPr>
              <w:lastRenderedPageBreak/>
              <w:t>метод</w:t>
            </w:r>
            <w:r>
              <w:rPr>
                <w:sz w:val="24"/>
                <w:lang w:val="uk-UA"/>
              </w:rPr>
              <w:t>и</w:t>
            </w:r>
            <w:r w:rsidRPr="003F0FAA">
              <w:rPr>
                <w:sz w:val="24"/>
                <w:lang w:val="uk-UA"/>
              </w:rPr>
              <w:t xml:space="preserve"> профілактики для попередження   негативного впливу </w:t>
            </w:r>
            <w:r w:rsidRPr="003F0FAA">
              <w:rPr>
                <w:sz w:val="24"/>
                <w:lang w:val="uk-UA" w:eastAsia="uk-UA"/>
              </w:rPr>
              <w:t xml:space="preserve">соціально-економічних  факторів  </w:t>
            </w:r>
            <w:r w:rsidRPr="003F0FAA">
              <w:rPr>
                <w:sz w:val="24"/>
                <w:lang w:val="uk-UA"/>
              </w:rPr>
              <w:t>на здоров’я населення та його окремих груп</w:t>
            </w:r>
          </w:p>
        </w:tc>
        <w:tc>
          <w:tcPr>
            <w:tcW w:w="1985" w:type="dxa"/>
            <w:tcBorders>
              <w:bottom w:val="single" w:sz="4" w:space="0" w:color="auto"/>
            </w:tcBorders>
          </w:tcPr>
          <w:p w:rsidR="00BD1CCF" w:rsidRPr="003F0FAA" w:rsidRDefault="004F65D4" w:rsidP="00682302">
            <w:pPr>
              <w:rPr>
                <w:sz w:val="24"/>
                <w:lang w:val="uk-UA"/>
              </w:rPr>
            </w:pPr>
            <w:r>
              <w:rPr>
                <w:sz w:val="24"/>
                <w:lang w:val="uk-UA"/>
              </w:rPr>
              <w:lastRenderedPageBreak/>
              <w:t>Вміти розрахува</w:t>
            </w:r>
            <w:r w:rsidR="00BD1CCF" w:rsidRPr="003F0FAA">
              <w:rPr>
                <w:sz w:val="24"/>
                <w:lang w:val="uk-UA"/>
              </w:rPr>
              <w:t xml:space="preserve">ти </w:t>
            </w:r>
          </w:p>
          <w:p w:rsidR="00BD1CCF" w:rsidRPr="003F0FAA" w:rsidRDefault="00BD1CCF" w:rsidP="00682302">
            <w:pPr>
              <w:rPr>
                <w:sz w:val="24"/>
                <w:lang w:val="uk-UA"/>
              </w:rPr>
            </w:pPr>
            <w:r w:rsidRPr="003F0FAA">
              <w:rPr>
                <w:sz w:val="24"/>
                <w:lang w:val="uk-UA"/>
              </w:rPr>
              <w:t xml:space="preserve">на підставі даних епідеміологічних та медико-статистичних досліджень  показники </w:t>
            </w:r>
            <w:r w:rsidRPr="003F0FAA">
              <w:rPr>
                <w:sz w:val="24"/>
                <w:lang w:val="uk-UA"/>
              </w:rPr>
              <w:lastRenderedPageBreak/>
              <w:t xml:space="preserve">здоров’я населення </w:t>
            </w:r>
          </w:p>
          <w:p w:rsidR="00BD1CCF" w:rsidRPr="003F0FAA" w:rsidRDefault="00BD1CCF" w:rsidP="00682302">
            <w:pPr>
              <w:rPr>
                <w:sz w:val="24"/>
                <w:lang w:val="uk-UA"/>
              </w:rPr>
            </w:pPr>
            <w:r w:rsidRPr="003F0FAA">
              <w:rPr>
                <w:sz w:val="24"/>
                <w:lang w:val="uk-UA"/>
              </w:rPr>
              <w:t>Вміти оцінювати зв’язок та вплив  соціально-економічних та біологічних чинників  на здоров’я індивідуума, сім’ї, популяції  здоров’я</w:t>
            </w:r>
          </w:p>
          <w:p w:rsidR="00BD1CCF" w:rsidRPr="003F0FAA" w:rsidRDefault="00BD1CCF" w:rsidP="00682302">
            <w:pPr>
              <w:rPr>
                <w:sz w:val="24"/>
                <w:lang w:val="uk-UA"/>
              </w:rPr>
            </w:pPr>
            <w:r w:rsidRPr="003F0FAA">
              <w:rPr>
                <w:sz w:val="24"/>
                <w:lang w:val="uk-UA"/>
              </w:rPr>
              <w:t xml:space="preserve">Вміти планувати профілактичні заходи щодо попередження   негативного впливу </w:t>
            </w:r>
            <w:r w:rsidRPr="003F0FAA">
              <w:rPr>
                <w:sz w:val="24"/>
                <w:lang w:val="uk-UA" w:eastAsia="uk-UA"/>
              </w:rPr>
              <w:t xml:space="preserve">соціально-економічних  факторів  </w:t>
            </w:r>
            <w:r w:rsidRPr="003F0FAA">
              <w:rPr>
                <w:sz w:val="24"/>
                <w:lang w:val="uk-UA"/>
              </w:rPr>
              <w:t>на здоров’я населення та його окремих груп</w:t>
            </w:r>
          </w:p>
        </w:tc>
        <w:tc>
          <w:tcPr>
            <w:tcW w:w="1984" w:type="dxa"/>
            <w:vMerge w:val="restart"/>
          </w:tcPr>
          <w:p w:rsidR="00BD1CCF" w:rsidRPr="003F0FAA" w:rsidRDefault="00BD1CCF" w:rsidP="00682302">
            <w:pPr>
              <w:rPr>
                <w:sz w:val="24"/>
                <w:lang w:val="uk-UA"/>
              </w:rPr>
            </w:pPr>
            <w:r>
              <w:rPr>
                <w:sz w:val="24"/>
                <w:lang w:val="uk-UA"/>
              </w:rPr>
              <w:lastRenderedPageBreak/>
              <w:t>О</w:t>
            </w:r>
            <w:r w:rsidRPr="003F0FAA">
              <w:rPr>
                <w:sz w:val="24"/>
                <w:lang w:val="uk-UA"/>
              </w:rPr>
              <w:t>тримувати необхідну інформацію з визначених джерел щодо стану здоров’я населення та його окремих груп</w:t>
            </w:r>
            <w:r>
              <w:rPr>
                <w:sz w:val="24"/>
                <w:lang w:val="uk-UA"/>
              </w:rPr>
              <w:t xml:space="preserve"> та</w:t>
            </w:r>
            <w:r w:rsidRPr="003F0FAA">
              <w:rPr>
                <w:sz w:val="24"/>
                <w:lang w:val="uk-UA"/>
              </w:rPr>
              <w:t xml:space="preserve"> </w:t>
            </w:r>
            <w:r w:rsidRPr="003F0FAA">
              <w:rPr>
                <w:sz w:val="24"/>
                <w:lang w:val="uk-UA"/>
              </w:rPr>
              <w:lastRenderedPageBreak/>
              <w:t xml:space="preserve">формулювати висновки щодо впливу </w:t>
            </w:r>
            <w:r w:rsidRPr="003F0FAA">
              <w:rPr>
                <w:sz w:val="24"/>
                <w:lang w:val="uk-UA" w:eastAsia="uk-UA"/>
              </w:rPr>
              <w:t>соціально-економічних  та біологічних чинників  на</w:t>
            </w:r>
            <w:r w:rsidRPr="003F0FAA">
              <w:rPr>
                <w:sz w:val="24"/>
                <w:lang w:val="uk-UA"/>
              </w:rPr>
              <w:t xml:space="preserve"> здоров’я населення </w:t>
            </w:r>
          </w:p>
        </w:tc>
        <w:tc>
          <w:tcPr>
            <w:tcW w:w="2693" w:type="dxa"/>
            <w:vMerge w:val="restart"/>
          </w:tcPr>
          <w:p w:rsidR="00BD1CCF" w:rsidRPr="003F0FAA" w:rsidRDefault="00BD1CCF" w:rsidP="00682302">
            <w:pPr>
              <w:rPr>
                <w:sz w:val="24"/>
                <w:lang w:val="uk-UA"/>
              </w:rPr>
            </w:pPr>
            <w:r>
              <w:rPr>
                <w:sz w:val="24"/>
                <w:lang w:val="uk-UA"/>
              </w:rPr>
              <w:lastRenderedPageBreak/>
              <w:t>Нести в</w:t>
            </w:r>
            <w:r w:rsidRPr="003F0FAA">
              <w:rPr>
                <w:sz w:val="24"/>
                <w:lang w:val="uk-UA"/>
              </w:rPr>
              <w:t xml:space="preserve">ідповідальність за обґрунтованість  профілактичних заходів щодо  попередження   негативного впливу </w:t>
            </w:r>
            <w:r w:rsidRPr="003F0FAA">
              <w:rPr>
                <w:sz w:val="24"/>
                <w:lang w:val="uk-UA" w:eastAsia="uk-UA"/>
              </w:rPr>
              <w:t xml:space="preserve">соціально-економічних  факторів  </w:t>
            </w:r>
            <w:r w:rsidRPr="003F0FAA">
              <w:rPr>
                <w:sz w:val="24"/>
                <w:lang w:val="uk-UA"/>
              </w:rPr>
              <w:t xml:space="preserve">на здоров’я населення та його окремих груп </w:t>
            </w:r>
          </w:p>
        </w:tc>
      </w:tr>
      <w:tr w:rsidR="00BD1CCF" w:rsidRPr="002262F4" w:rsidTr="002262F4">
        <w:trPr>
          <w:trHeight w:val="1489"/>
        </w:trPr>
        <w:tc>
          <w:tcPr>
            <w:tcW w:w="458" w:type="dxa"/>
            <w:vMerge/>
          </w:tcPr>
          <w:p w:rsidR="00BD1CCF" w:rsidRPr="002262F4" w:rsidRDefault="00BD1CCF" w:rsidP="002262F4">
            <w:pPr>
              <w:spacing w:after="160" w:line="259" w:lineRule="auto"/>
              <w:rPr>
                <w:rFonts w:ascii="Calibri" w:eastAsia="Calibri" w:hAnsi="Calibri"/>
                <w:sz w:val="24"/>
                <w:lang w:val="uk-UA" w:eastAsia="en-US"/>
              </w:rPr>
            </w:pPr>
          </w:p>
        </w:tc>
        <w:tc>
          <w:tcPr>
            <w:tcW w:w="1493" w:type="dxa"/>
            <w:vMerge/>
          </w:tcPr>
          <w:p w:rsidR="00BD1CCF" w:rsidRPr="002262F4" w:rsidRDefault="00BD1CCF" w:rsidP="002262F4">
            <w:pPr>
              <w:spacing w:after="160" w:line="259" w:lineRule="auto"/>
              <w:jc w:val="both"/>
              <w:rPr>
                <w:sz w:val="24"/>
              </w:rPr>
            </w:pPr>
          </w:p>
        </w:tc>
        <w:tc>
          <w:tcPr>
            <w:tcW w:w="1701" w:type="dxa"/>
            <w:vMerge/>
          </w:tcPr>
          <w:p w:rsidR="00BD1CCF" w:rsidRPr="002262F4" w:rsidRDefault="00BD1CCF" w:rsidP="002262F4">
            <w:pPr>
              <w:tabs>
                <w:tab w:val="left" w:pos="426"/>
              </w:tabs>
              <w:spacing w:after="160" w:line="259" w:lineRule="auto"/>
              <w:jc w:val="both"/>
              <w:rPr>
                <w:sz w:val="24"/>
              </w:rPr>
            </w:pPr>
          </w:p>
        </w:tc>
        <w:tc>
          <w:tcPr>
            <w:tcW w:w="1985" w:type="dxa"/>
            <w:tcBorders>
              <w:top w:val="single" w:sz="4" w:space="0" w:color="auto"/>
            </w:tcBorders>
          </w:tcPr>
          <w:p w:rsidR="00BD1CCF" w:rsidRPr="002262F4" w:rsidRDefault="00BD1CCF" w:rsidP="002262F4">
            <w:pPr>
              <w:spacing w:after="160" w:line="259" w:lineRule="auto"/>
              <w:jc w:val="both"/>
              <w:rPr>
                <w:sz w:val="24"/>
              </w:rPr>
            </w:pPr>
          </w:p>
        </w:tc>
        <w:tc>
          <w:tcPr>
            <w:tcW w:w="1984" w:type="dxa"/>
            <w:vMerge/>
          </w:tcPr>
          <w:p w:rsidR="00BD1CCF" w:rsidRPr="002262F4" w:rsidRDefault="00BD1CCF" w:rsidP="002262F4">
            <w:pPr>
              <w:spacing w:after="160" w:line="259" w:lineRule="auto"/>
              <w:jc w:val="both"/>
              <w:rPr>
                <w:sz w:val="24"/>
              </w:rPr>
            </w:pPr>
          </w:p>
        </w:tc>
        <w:tc>
          <w:tcPr>
            <w:tcW w:w="2693" w:type="dxa"/>
            <w:vMerge/>
          </w:tcPr>
          <w:p w:rsidR="00BD1CCF" w:rsidRPr="002262F4" w:rsidRDefault="00BD1CCF" w:rsidP="002262F4">
            <w:pPr>
              <w:spacing w:after="160" w:line="259" w:lineRule="auto"/>
              <w:jc w:val="both"/>
              <w:rPr>
                <w:rFonts w:ascii="Calibri" w:hAnsi="Calibri"/>
                <w:sz w:val="24"/>
              </w:rPr>
            </w:pPr>
          </w:p>
        </w:tc>
      </w:tr>
    </w:tbl>
    <w:p w:rsidR="002262F4" w:rsidRPr="002262F4" w:rsidRDefault="002262F4" w:rsidP="002262F4">
      <w:pPr>
        <w:spacing w:after="160" w:line="232" w:lineRule="auto"/>
        <w:jc w:val="both"/>
        <w:rPr>
          <w:b/>
          <w:sz w:val="24"/>
          <w:lang w:val="uk-UA"/>
        </w:rPr>
      </w:pPr>
    </w:p>
    <w:p w:rsidR="00714439" w:rsidRPr="00836E83" w:rsidRDefault="00714439" w:rsidP="00714439">
      <w:pPr>
        <w:ind w:firstLine="749"/>
        <w:jc w:val="both"/>
        <w:rPr>
          <w:b/>
          <w:szCs w:val="20"/>
          <w:lang w:val="uk-UA"/>
        </w:rPr>
      </w:pPr>
      <w:r w:rsidRPr="00836E83">
        <w:rPr>
          <w:b/>
          <w:szCs w:val="20"/>
          <w:lang w:val="uk-UA"/>
        </w:rPr>
        <w:t>1.4. Результати навчання:</w:t>
      </w:r>
    </w:p>
    <w:p w:rsidR="00714439" w:rsidRPr="00836E83" w:rsidRDefault="00714439" w:rsidP="00714439">
      <w:pPr>
        <w:ind w:firstLine="749"/>
        <w:jc w:val="both"/>
        <w:rPr>
          <w:szCs w:val="20"/>
          <w:lang w:val="uk-UA"/>
        </w:rPr>
      </w:pPr>
      <w:r w:rsidRPr="00836E83">
        <w:rPr>
          <w:szCs w:val="20"/>
          <w:lang w:val="uk-UA"/>
        </w:rPr>
        <w:t>Результати навчання для дисципліни</w:t>
      </w:r>
      <w:r w:rsidRPr="00836E83">
        <w:rPr>
          <w:b/>
          <w:bCs/>
          <w:szCs w:val="28"/>
          <w:lang w:val="uk-UA"/>
        </w:rPr>
        <w:t xml:space="preserve"> –</w:t>
      </w:r>
      <w:r w:rsidRPr="00836E83">
        <w:rPr>
          <w:szCs w:val="28"/>
          <w:lang w:val="uk-UA"/>
        </w:rPr>
        <w:t xml:space="preserve"> сукупність знань, умінь, навичок, інших форм компетентності, набутих особою у процесі навчання згідно зі стандартом вищої освіти, які можна ідентифікувати, кількісно оцінити та виміряти.</w:t>
      </w:r>
    </w:p>
    <w:p w:rsidR="00714439" w:rsidRPr="00836E83" w:rsidRDefault="00714439" w:rsidP="00714439">
      <w:pPr>
        <w:ind w:left="709"/>
        <w:jc w:val="both"/>
        <w:rPr>
          <w:szCs w:val="20"/>
          <w:lang w:val="uk-UA"/>
        </w:rPr>
      </w:pPr>
      <w:r w:rsidRPr="00836E83">
        <w:rPr>
          <w:szCs w:val="20"/>
          <w:lang w:val="uk-UA"/>
        </w:rPr>
        <w:t xml:space="preserve">Згідно зі </w:t>
      </w:r>
      <w:r w:rsidRPr="00836E83">
        <w:rPr>
          <w:szCs w:val="28"/>
          <w:lang w:val="uk-UA"/>
        </w:rPr>
        <w:t>стандартами вищої освіти</w:t>
      </w:r>
      <w:r w:rsidRPr="00836E83">
        <w:rPr>
          <w:szCs w:val="20"/>
          <w:lang w:val="uk-UA"/>
        </w:rPr>
        <w:t xml:space="preserve"> студенти повинні:</w:t>
      </w:r>
    </w:p>
    <w:p w:rsidR="00714439" w:rsidRPr="00836E83" w:rsidRDefault="00714439" w:rsidP="00714439">
      <w:pPr>
        <w:ind w:firstLine="749"/>
        <w:jc w:val="both"/>
        <w:rPr>
          <w:szCs w:val="20"/>
          <w:lang w:val="uk-UA"/>
        </w:rPr>
      </w:pPr>
      <w:r w:rsidRPr="00836E83">
        <w:rPr>
          <w:b/>
          <w:i/>
          <w:szCs w:val="20"/>
          <w:lang w:val="uk-UA"/>
        </w:rPr>
        <w:t>Знати</w:t>
      </w:r>
      <w:r w:rsidRPr="00836E83">
        <w:rPr>
          <w:szCs w:val="20"/>
          <w:lang w:val="uk-UA"/>
        </w:rPr>
        <w:t>:</w:t>
      </w:r>
    </w:p>
    <w:p w:rsidR="00714439" w:rsidRPr="00733788" w:rsidRDefault="00714439" w:rsidP="00714439">
      <w:pPr>
        <w:ind w:firstLine="567"/>
        <w:jc w:val="both"/>
        <w:rPr>
          <w:szCs w:val="20"/>
          <w:lang w:val="uk-UA"/>
        </w:rPr>
      </w:pPr>
      <w:r w:rsidRPr="00836E83">
        <w:rPr>
          <w:szCs w:val="20"/>
          <w:lang w:val="uk-UA"/>
        </w:rPr>
        <w:t>-</w:t>
      </w:r>
      <w:r w:rsidRPr="00836E83">
        <w:rPr>
          <w:szCs w:val="20"/>
          <w:lang w:val="uk-UA"/>
        </w:rPr>
        <w:tab/>
      </w:r>
      <w:r w:rsidRPr="00733788">
        <w:rPr>
          <w:szCs w:val="20"/>
          <w:lang w:val="uk-UA"/>
        </w:rPr>
        <w:t>вплив факторів навколишнього середовища на стан здоров’я</w:t>
      </w:r>
      <w:r w:rsidR="0045372C">
        <w:rPr>
          <w:szCs w:val="20"/>
          <w:lang w:val="uk-UA"/>
        </w:rPr>
        <w:t xml:space="preserve"> різних груп населення; </w:t>
      </w:r>
    </w:p>
    <w:p w:rsidR="00714439" w:rsidRPr="00733788" w:rsidRDefault="00714439" w:rsidP="00714439">
      <w:pPr>
        <w:ind w:firstLine="567"/>
        <w:jc w:val="both"/>
        <w:rPr>
          <w:szCs w:val="20"/>
          <w:lang w:val="uk-UA"/>
        </w:rPr>
      </w:pPr>
      <w:r w:rsidRPr="00733788">
        <w:rPr>
          <w:szCs w:val="20"/>
          <w:lang w:val="uk-UA"/>
        </w:rPr>
        <w:t>-</w:t>
      </w:r>
      <w:r w:rsidRPr="00733788">
        <w:rPr>
          <w:szCs w:val="20"/>
          <w:lang w:val="uk-UA"/>
        </w:rPr>
        <w:tab/>
        <w:t>основи профілактики захворювань інфекційного та неі</w:t>
      </w:r>
      <w:r w:rsidR="0045372C">
        <w:rPr>
          <w:szCs w:val="20"/>
          <w:lang w:val="uk-UA"/>
        </w:rPr>
        <w:t>нфекційного походження;</w:t>
      </w:r>
    </w:p>
    <w:p w:rsidR="00714439" w:rsidRPr="00733788" w:rsidRDefault="00714439" w:rsidP="00714439">
      <w:pPr>
        <w:ind w:firstLine="567"/>
        <w:jc w:val="both"/>
        <w:rPr>
          <w:szCs w:val="20"/>
          <w:lang w:val="uk-UA"/>
        </w:rPr>
      </w:pPr>
      <w:r w:rsidRPr="00733788">
        <w:rPr>
          <w:szCs w:val="20"/>
          <w:lang w:val="uk-UA"/>
        </w:rPr>
        <w:t>-</w:t>
      </w:r>
      <w:r w:rsidRPr="00733788">
        <w:rPr>
          <w:szCs w:val="20"/>
          <w:lang w:val="uk-UA"/>
        </w:rPr>
        <w:tab/>
        <w:t>засади здорового способу життя та ос</w:t>
      </w:r>
      <w:r w:rsidR="0045372C">
        <w:rPr>
          <w:szCs w:val="20"/>
          <w:lang w:val="uk-UA"/>
        </w:rPr>
        <w:t xml:space="preserve">нови особистої гігієни; </w:t>
      </w:r>
    </w:p>
    <w:p w:rsidR="00714439" w:rsidRPr="00733788" w:rsidRDefault="00714439" w:rsidP="00714439">
      <w:pPr>
        <w:ind w:firstLine="567"/>
        <w:jc w:val="both"/>
        <w:rPr>
          <w:szCs w:val="20"/>
          <w:lang w:val="uk-UA"/>
        </w:rPr>
      </w:pPr>
      <w:r w:rsidRPr="00733788">
        <w:rPr>
          <w:szCs w:val="20"/>
          <w:lang w:val="uk-UA"/>
        </w:rPr>
        <w:t>-</w:t>
      </w:r>
      <w:r w:rsidRPr="00733788">
        <w:rPr>
          <w:szCs w:val="20"/>
          <w:lang w:val="uk-UA"/>
        </w:rPr>
        <w:tab/>
        <w:t>принципи організації та проведення профілактичних заходів у зв’язку з розвитком територіальних, адміністративни</w:t>
      </w:r>
      <w:r w:rsidR="0045372C">
        <w:rPr>
          <w:szCs w:val="20"/>
          <w:lang w:val="uk-UA"/>
        </w:rPr>
        <w:t>х та виробничих одиниць;</w:t>
      </w:r>
    </w:p>
    <w:p w:rsidR="00714439" w:rsidRPr="00733788" w:rsidRDefault="00714439" w:rsidP="00714439">
      <w:pPr>
        <w:ind w:firstLine="567"/>
        <w:jc w:val="both"/>
        <w:rPr>
          <w:szCs w:val="20"/>
          <w:lang w:val="uk-UA"/>
        </w:rPr>
      </w:pPr>
      <w:r w:rsidRPr="00733788">
        <w:rPr>
          <w:szCs w:val="20"/>
          <w:lang w:val="uk-UA"/>
        </w:rPr>
        <w:t>-</w:t>
      </w:r>
      <w:r w:rsidRPr="00733788">
        <w:rPr>
          <w:szCs w:val="20"/>
          <w:lang w:val="uk-UA"/>
        </w:rPr>
        <w:tab/>
        <w:t>принципи організації та проведення профілактичних заходів у відповідності до основ чинного</w:t>
      </w:r>
      <w:r w:rsidR="0045372C">
        <w:rPr>
          <w:szCs w:val="20"/>
          <w:lang w:val="uk-UA"/>
        </w:rPr>
        <w:t xml:space="preserve"> законодавства України. </w:t>
      </w:r>
    </w:p>
    <w:p w:rsidR="00733788" w:rsidRDefault="00733788" w:rsidP="00714439">
      <w:pPr>
        <w:ind w:left="709"/>
        <w:jc w:val="both"/>
        <w:rPr>
          <w:b/>
          <w:i/>
          <w:szCs w:val="20"/>
          <w:lang w:val="uk-UA"/>
        </w:rPr>
      </w:pPr>
    </w:p>
    <w:p w:rsidR="00733788" w:rsidRDefault="00733788" w:rsidP="00714439">
      <w:pPr>
        <w:ind w:left="709"/>
        <w:jc w:val="both"/>
        <w:rPr>
          <w:b/>
          <w:i/>
          <w:szCs w:val="20"/>
          <w:lang w:val="uk-UA"/>
        </w:rPr>
      </w:pPr>
    </w:p>
    <w:p w:rsidR="00714439" w:rsidRPr="00836E83" w:rsidRDefault="00714439" w:rsidP="00714439">
      <w:pPr>
        <w:ind w:left="709"/>
        <w:jc w:val="both"/>
        <w:rPr>
          <w:szCs w:val="20"/>
          <w:lang w:val="uk-UA"/>
        </w:rPr>
      </w:pPr>
      <w:r w:rsidRPr="00836E83">
        <w:rPr>
          <w:b/>
          <w:i/>
          <w:szCs w:val="20"/>
          <w:lang w:val="uk-UA"/>
        </w:rPr>
        <w:lastRenderedPageBreak/>
        <w:t>Вміти</w:t>
      </w:r>
      <w:r w:rsidRPr="00836E83">
        <w:rPr>
          <w:szCs w:val="20"/>
          <w:lang w:val="uk-UA"/>
        </w:rPr>
        <w:t>:</w:t>
      </w:r>
    </w:p>
    <w:p w:rsidR="00714439" w:rsidRPr="00733788" w:rsidRDefault="00714439" w:rsidP="00714439">
      <w:pPr>
        <w:ind w:firstLine="720"/>
        <w:jc w:val="both"/>
      </w:pPr>
      <w:r w:rsidRPr="00733788">
        <w:t>Інтегративні кінцеві програмні результати навчання, формуванню яких сприяє навчальна дисципліна:</w:t>
      </w:r>
    </w:p>
    <w:p w:rsidR="00714439" w:rsidRPr="00733788" w:rsidRDefault="00714439" w:rsidP="00714439">
      <w:pPr>
        <w:ind w:firstLine="567"/>
        <w:jc w:val="both"/>
        <w:rPr>
          <w:lang w:val="uk-UA"/>
        </w:rPr>
      </w:pPr>
      <w:r w:rsidRPr="00733788">
        <w:rPr>
          <w:lang w:val="uk-UA"/>
        </w:rPr>
        <w:t>-</w:t>
      </w:r>
      <w:r w:rsidRPr="00733788">
        <w:rPr>
          <w:lang w:val="uk-UA"/>
        </w:rPr>
        <w:tab/>
        <w:t>проводити аналіз стану навколишнього середовища та впливу його факторів на здоров’я різних г</w:t>
      </w:r>
      <w:r w:rsidR="00683BF1">
        <w:rPr>
          <w:lang w:val="uk-UA"/>
        </w:rPr>
        <w:t xml:space="preserve">руп і верств населення; </w:t>
      </w:r>
    </w:p>
    <w:p w:rsidR="00714439" w:rsidRPr="00733788" w:rsidRDefault="00714439" w:rsidP="00714439">
      <w:pPr>
        <w:ind w:firstLine="567"/>
        <w:jc w:val="both"/>
        <w:rPr>
          <w:lang w:val="uk-UA"/>
        </w:rPr>
      </w:pPr>
      <w:r w:rsidRPr="00733788">
        <w:rPr>
          <w:lang w:val="uk-UA"/>
        </w:rPr>
        <w:t>-</w:t>
      </w:r>
      <w:r w:rsidRPr="00733788">
        <w:rPr>
          <w:lang w:val="uk-UA"/>
        </w:rPr>
        <w:tab/>
        <w:t>інтерпретувати основні закони гігієнічної науки та встановлювати загальні закономірності зв’язку здоров’я населення з факторами і умовами середовища ж</w:t>
      </w:r>
      <w:r w:rsidR="00683BF1">
        <w:rPr>
          <w:lang w:val="uk-UA"/>
        </w:rPr>
        <w:t>иттєдіяльності людини;</w:t>
      </w:r>
    </w:p>
    <w:p w:rsidR="00714439" w:rsidRPr="00733788" w:rsidRDefault="00714439" w:rsidP="00714439">
      <w:pPr>
        <w:ind w:firstLine="567"/>
        <w:jc w:val="both"/>
        <w:rPr>
          <w:lang w:val="uk-UA"/>
        </w:rPr>
      </w:pPr>
      <w:r w:rsidRPr="00733788">
        <w:rPr>
          <w:lang w:val="uk-UA"/>
        </w:rPr>
        <w:t>-</w:t>
      </w:r>
      <w:r w:rsidRPr="00733788">
        <w:rPr>
          <w:lang w:val="uk-UA"/>
        </w:rPr>
        <w:tab/>
        <w:t>обґрунтовувати гігієнічні заходи з профілактики захворювань і</w:t>
      </w:r>
      <w:r w:rsidR="00683BF1">
        <w:rPr>
          <w:lang w:val="uk-UA"/>
        </w:rPr>
        <w:t>нфекційного походження;</w:t>
      </w:r>
    </w:p>
    <w:p w:rsidR="00714439" w:rsidRPr="00733788" w:rsidRDefault="00714439" w:rsidP="00714439">
      <w:pPr>
        <w:ind w:firstLine="567"/>
        <w:jc w:val="both"/>
        <w:rPr>
          <w:lang w:val="uk-UA"/>
        </w:rPr>
      </w:pPr>
      <w:r w:rsidRPr="00733788">
        <w:rPr>
          <w:lang w:val="uk-UA"/>
        </w:rPr>
        <w:t>-</w:t>
      </w:r>
      <w:r w:rsidRPr="00733788">
        <w:rPr>
          <w:lang w:val="uk-UA"/>
        </w:rPr>
        <w:tab/>
        <w:t xml:space="preserve">планувати заходи по дотриманню здорового способу життя, особистої гігієни та впроваджувати їх </w:t>
      </w:r>
      <w:r w:rsidR="00683BF1">
        <w:rPr>
          <w:lang w:val="uk-UA"/>
        </w:rPr>
        <w:t xml:space="preserve">в практику охорони здоров’я; </w:t>
      </w:r>
    </w:p>
    <w:p w:rsidR="00714439" w:rsidRPr="00733788" w:rsidRDefault="00714439" w:rsidP="00714439">
      <w:pPr>
        <w:ind w:firstLine="567"/>
        <w:jc w:val="both"/>
        <w:rPr>
          <w:lang w:val="uk-UA"/>
        </w:rPr>
      </w:pPr>
      <w:r w:rsidRPr="00733788">
        <w:rPr>
          <w:lang w:val="uk-UA"/>
        </w:rPr>
        <w:t>-</w:t>
      </w:r>
      <w:r w:rsidRPr="00733788">
        <w:rPr>
          <w:lang w:val="uk-UA"/>
        </w:rPr>
        <w:tab/>
        <w:t>аналізувати стан навколишнього середовища на підставі інтегральних критеріїв оцінки ст</w:t>
      </w:r>
      <w:r w:rsidR="00683BF1">
        <w:rPr>
          <w:lang w:val="uk-UA"/>
        </w:rPr>
        <w:t>ану здоров’я населення;</w:t>
      </w:r>
    </w:p>
    <w:p w:rsidR="00714439" w:rsidRPr="00733788" w:rsidRDefault="00714439" w:rsidP="00714439">
      <w:pPr>
        <w:ind w:firstLine="567"/>
        <w:jc w:val="both"/>
        <w:rPr>
          <w:lang w:val="uk-UA"/>
        </w:rPr>
      </w:pPr>
      <w:r w:rsidRPr="00733788">
        <w:rPr>
          <w:lang w:val="uk-UA"/>
        </w:rPr>
        <w:t>-</w:t>
      </w:r>
      <w:r w:rsidRPr="00733788">
        <w:rPr>
          <w:lang w:val="uk-UA"/>
        </w:rPr>
        <w:tab/>
        <w:t>обґрунтовувати проведення профілактичних заходів у відповідності до основ чинного</w:t>
      </w:r>
      <w:r w:rsidR="00683BF1">
        <w:rPr>
          <w:lang w:val="uk-UA"/>
        </w:rPr>
        <w:t xml:space="preserve"> законодавства України.</w:t>
      </w:r>
    </w:p>
    <w:p w:rsidR="00580AE2" w:rsidRPr="00B16285" w:rsidRDefault="00580AE2" w:rsidP="00580AE2">
      <w:pPr>
        <w:ind w:firstLine="540"/>
        <w:jc w:val="both"/>
        <w:rPr>
          <w:szCs w:val="28"/>
        </w:rPr>
      </w:pPr>
      <w:r w:rsidRPr="00B16285">
        <w:rPr>
          <w:b/>
          <w:bCs/>
          <w:szCs w:val="28"/>
        </w:rPr>
        <w:t>2. Інформаційний обсяг</w:t>
      </w:r>
      <w:r w:rsidRPr="00B16285">
        <w:rPr>
          <w:szCs w:val="28"/>
        </w:rPr>
        <w:t xml:space="preserve"> </w:t>
      </w:r>
      <w:r w:rsidRPr="00B16285">
        <w:rPr>
          <w:b/>
          <w:szCs w:val="28"/>
        </w:rPr>
        <w:t>навчальної</w:t>
      </w:r>
      <w:r w:rsidRPr="00B16285">
        <w:rPr>
          <w:b/>
          <w:bCs/>
          <w:szCs w:val="28"/>
        </w:rPr>
        <w:t xml:space="preserve"> дисципліни</w:t>
      </w:r>
      <w:r w:rsidRPr="00B16285">
        <w:rPr>
          <w:szCs w:val="28"/>
        </w:rPr>
        <w:t xml:space="preserve"> </w:t>
      </w:r>
    </w:p>
    <w:p w:rsidR="00580AE2" w:rsidRPr="009F1F7E" w:rsidRDefault="00580AE2" w:rsidP="00580AE2">
      <w:pPr>
        <w:pStyle w:val="aa"/>
        <w:jc w:val="both"/>
        <w:rPr>
          <w:szCs w:val="28"/>
        </w:rPr>
      </w:pPr>
      <w:r w:rsidRPr="009F1F7E">
        <w:rPr>
          <w:szCs w:val="28"/>
        </w:rPr>
        <w:t xml:space="preserve">На вивчення навчальної дисципліни відводиться </w:t>
      </w:r>
      <w:r w:rsidR="009C196E">
        <w:rPr>
          <w:b/>
          <w:szCs w:val="28"/>
          <w:lang w:val="uk-UA"/>
        </w:rPr>
        <w:t>15</w:t>
      </w:r>
      <w:r w:rsidRPr="009F1F7E">
        <w:rPr>
          <w:b/>
          <w:szCs w:val="28"/>
        </w:rPr>
        <w:t>0</w:t>
      </w:r>
      <w:r w:rsidRPr="009F1F7E">
        <w:rPr>
          <w:szCs w:val="28"/>
        </w:rPr>
        <w:t xml:space="preserve"> години </w:t>
      </w:r>
      <w:r w:rsidR="009C196E">
        <w:rPr>
          <w:b/>
          <w:szCs w:val="28"/>
          <w:lang w:val="uk-UA"/>
        </w:rPr>
        <w:t>5</w:t>
      </w:r>
      <w:r w:rsidRPr="009F1F7E">
        <w:rPr>
          <w:szCs w:val="28"/>
        </w:rPr>
        <w:t xml:space="preserve"> кредитів ЄКТС.</w:t>
      </w:r>
    </w:p>
    <w:p w:rsidR="00191F3B" w:rsidRPr="00637773" w:rsidRDefault="00FA1EA3" w:rsidP="004E7A52">
      <w:pPr>
        <w:ind w:firstLine="708"/>
        <w:jc w:val="center"/>
        <w:rPr>
          <w:b/>
          <w:szCs w:val="28"/>
          <w:lang w:val="uk-UA"/>
        </w:rPr>
      </w:pPr>
      <w:r>
        <w:rPr>
          <w:lang w:val="uk-UA"/>
        </w:rPr>
        <w:t xml:space="preserve">2. </w:t>
      </w:r>
      <w:r w:rsidR="00191F3B" w:rsidRPr="00637773">
        <w:rPr>
          <w:b/>
          <w:szCs w:val="28"/>
          <w:lang w:val="uk-UA"/>
        </w:rPr>
        <w:t>Програма навчальної дисципліни</w:t>
      </w:r>
    </w:p>
    <w:p w:rsidR="00414C7D" w:rsidRPr="00637773" w:rsidRDefault="00853C62" w:rsidP="00A37EE1">
      <w:pPr>
        <w:ind w:firstLine="708"/>
        <w:jc w:val="both"/>
        <w:rPr>
          <w:bCs/>
          <w:iCs/>
          <w:szCs w:val="28"/>
          <w:lang w:val="uk-UA"/>
        </w:rPr>
      </w:pPr>
      <w:r w:rsidRPr="00637773">
        <w:rPr>
          <w:b/>
          <w:szCs w:val="28"/>
          <w:lang w:val="uk-UA"/>
        </w:rPr>
        <w:t>Розділ дисципліни</w:t>
      </w:r>
      <w:r w:rsidR="00191F3B" w:rsidRPr="00637773">
        <w:rPr>
          <w:b/>
          <w:szCs w:val="28"/>
          <w:lang w:val="uk-UA"/>
        </w:rPr>
        <w:t xml:space="preserve"> 1. </w:t>
      </w:r>
    </w:p>
    <w:p w:rsidR="0094125F" w:rsidRDefault="00191F3B" w:rsidP="0094125F">
      <w:pPr>
        <w:ind w:firstLine="708"/>
        <w:jc w:val="both"/>
        <w:rPr>
          <w:szCs w:val="28"/>
          <w:lang w:val="uk-UA"/>
        </w:rPr>
      </w:pPr>
      <w:r w:rsidRPr="00637773">
        <w:rPr>
          <w:b/>
          <w:szCs w:val="28"/>
          <w:lang w:val="uk-UA"/>
        </w:rPr>
        <w:t>Тема 1</w:t>
      </w:r>
      <w:r w:rsidR="0094125F">
        <w:rPr>
          <w:b/>
          <w:szCs w:val="28"/>
          <w:lang w:val="uk-UA"/>
        </w:rPr>
        <w:t>.</w:t>
      </w:r>
      <w:r w:rsidR="0094125F" w:rsidRPr="0094125F">
        <w:rPr>
          <w:szCs w:val="28"/>
          <w:lang w:val="uk-UA"/>
        </w:rPr>
        <w:t xml:space="preserve"> </w:t>
      </w:r>
      <w:r w:rsidR="0094125F" w:rsidRPr="0024467C">
        <w:rPr>
          <w:szCs w:val="28"/>
          <w:lang w:val="uk-UA"/>
        </w:rPr>
        <w:t>Екзоекологія і ендоекологія здоров’я. Біосфера: середовище існування. Екологічні фактори  здоров’я: атмосфера, погода, вода, шум, радіація, хімічне забруднення. Проблеми ендоекології</w:t>
      </w:r>
      <w:r w:rsidR="0094125F">
        <w:rPr>
          <w:szCs w:val="28"/>
          <w:lang w:val="uk-UA"/>
        </w:rPr>
        <w:t>.</w:t>
      </w:r>
    </w:p>
    <w:p w:rsidR="0094125F" w:rsidRDefault="0094125F" w:rsidP="0094125F">
      <w:pPr>
        <w:ind w:firstLine="708"/>
        <w:jc w:val="both"/>
        <w:rPr>
          <w:szCs w:val="28"/>
          <w:lang w:val="uk-UA"/>
        </w:rPr>
      </w:pPr>
      <w:r w:rsidRPr="0094125F">
        <w:rPr>
          <w:b/>
          <w:szCs w:val="28"/>
          <w:lang w:val="uk-UA"/>
        </w:rPr>
        <w:t>Тема 2.</w:t>
      </w:r>
      <w:r>
        <w:rPr>
          <w:szCs w:val="28"/>
          <w:lang w:val="uk-UA"/>
        </w:rPr>
        <w:t xml:space="preserve"> </w:t>
      </w:r>
      <w:r w:rsidRPr="0024467C">
        <w:rPr>
          <w:szCs w:val="28"/>
          <w:lang w:val="uk-UA"/>
        </w:rPr>
        <w:t>Екологія внутрішньожитлового середовища. Гігієнічна оцінка комплексного впливу пара</w:t>
      </w:r>
      <w:r w:rsidRPr="0024467C">
        <w:rPr>
          <w:szCs w:val="28"/>
          <w:lang w:val="uk-UA"/>
        </w:rPr>
        <w:softHyphen/>
        <w:t>метрів мікроклімату на теплообмін людини. Основні показники чистоти повітря приміщень, проблема антропогенного забруднення повітря</w:t>
      </w:r>
      <w:r>
        <w:rPr>
          <w:szCs w:val="28"/>
          <w:lang w:val="uk-UA"/>
        </w:rPr>
        <w:t>.</w:t>
      </w:r>
    </w:p>
    <w:p w:rsidR="0094125F" w:rsidRDefault="0094125F" w:rsidP="0094125F">
      <w:pPr>
        <w:ind w:firstLine="708"/>
        <w:jc w:val="both"/>
        <w:rPr>
          <w:szCs w:val="28"/>
          <w:lang w:val="uk-UA"/>
        </w:rPr>
      </w:pPr>
      <w:r>
        <w:rPr>
          <w:b/>
          <w:szCs w:val="28"/>
          <w:lang w:val="uk-UA"/>
        </w:rPr>
        <w:t xml:space="preserve">Тема 3. </w:t>
      </w:r>
      <w:r w:rsidRPr="0024467C">
        <w:rPr>
          <w:szCs w:val="28"/>
          <w:lang w:val="uk-UA"/>
        </w:rPr>
        <w:t xml:space="preserve">Екологія харчування. Закони правильного харчування. Раціональне харчування. Принципи валеологічного харчування. Основні інгредієнти їжі: білки, жири, вуглеводи. Мінеральні речовини  і незамінні мікроелементи, вітаміни. Поняття про раціон. </w:t>
      </w:r>
    </w:p>
    <w:p w:rsidR="0094125F" w:rsidRDefault="0094125F" w:rsidP="0094125F">
      <w:pPr>
        <w:ind w:firstLine="708"/>
        <w:jc w:val="both"/>
        <w:rPr>
          <w:i/>
          <w:szCs w:val="28"/>
          <w:lang w:val="uk-UA"/>
        </w:rPr>
      </w:pPr>
      <w:r w:rsidRPr="0094125F">
        <w:rPr>
          <w:b/>
          <w:szCs w:val="28"/>
          <w:lang w:val="uk-UA"/>
        </w:rPr>
        <w:t>Тема 4.</w:t>
      </w:r>
      <w:r>
        <w:rPr>
          <w:szCs w:val="28"/>
          <w:lang w:val="uk-UA"/>
        </w:rPr>
        <w:t xml:space="preserve"> </w:t>
      </w:r>
      <w:r w:rsidRPr="0024467C">
        <w:rPr>
          <w:szCs w:val="28"/>
          <w:lang w:val="uk-UA"/>
        </w:rPr>
        <w:t>Психічне здоров’я як відображення стану нервових процесів, його критерії. Психоемоційні стреси і здоров’я, попередження неврозів. Емоції та їхній вплив на здоров'я людини.  Спілкування – одна із складових психічного здоров’я.</w:t>
      </w:r>
      <w:r w:rsidRPr="0024467C">
        <w:rPr>
          <w:i/>
          <w:szCs w:val="28"/>
          <w:lang w:val="uk-UA"/>
        </w:rPr>
        <w:t xml:space="preserve"> </w:t>
      </w:r>
    </w:p>
    <w:p w:rsidR="0094125F" w:rsidRPr="0024467C" w:rsidRDefault="0094125F" w:rsidP="0094125F">
      <w:pPr>
        <w:ind w:firstLine="708"/>
        <w:jc w:val="both"/>
        <w:rPr>
          <w:szCs w:val="28"/>
          <w:lang w:val="uk-UA"/>
        </w:rPr>
      </w:pPr>
      <w:r w:rsidRPr="0094125F">
        <w:rPr>
          <w:b/>
          <w:szCs w:val="28"/>
          <w:lang w:val="uk-UA"/>
        </w:rPr>
        <w:t>Тема 5.</w:t>
      </w:r>
      <w:r>
        <w:rPr>
          <w:i/>
          <w:szCs w:val="28"/>
          <w:lang w:val="uk-UA"/>
        </w:rPr>
        <w:t xml:space="preserve">  </w:t>
      </w:r>
      <w:r w:rsidRPr="00637773">
        <w:rPr>
          <w:bCs/>
          <w:spacing w:val="-8"/>
          <w:szCs w:val="28"/>
          <w:lang w:val="uk-UA"/>
        </w:rPr>
        <w:t>Підсумкове заняття.</w:t>
      </w:r>
      <w:r>
        <w:rPr>
          <w:bCs/>
          <w:spacing w:val="-8"/>
          <w:szCs w:val="28"/>
          <w:lang w:val="uk-UA"/>
        </w:rPr>
        <w:t xml:space="preserve"> </w:t>
      </w:r>
      <w:r w:rsidRPr="0024467C">
        <w:rPr>
          <w:szCs w:val="28"/>
          <w:lang w:val="uk-UA"/>
        </w:rPr>
        <w:t>Диференційований залік</w:t>
      </w:r>
    </w:p>
    <w:p w:rsidR="0094125F" w:rsidRDefault="0094125F" w:rsidP="0094125F">
      <w:pPr>
        <w:ind w:firstLine="708"/>
        <w:jc w:val="both"/>
        <w:rPr>
          <w:b/>
          <w:szCs w:val="28"/>
          <w:lang w:val="uk-UA"/>
        </w:rPr>
      </w:pPr>
    </w:p>
    <w:p w:rsidR="00ED7889" w:rsidRPr="00637773" w:rsidRDefault="00B06FD8" w:rsidP="0094125F">
      <w:pPr>
        <w:ind w:firstLine="708"/>
        <w:jc w:val="both"/>
        <w:rPr>
          <w:bCs/>
          <w:spacing w:val="-8"/>
          <w:szCs w:val="28"/>
          <w:lang w:val="uk-UA"/>
        </w:rPr>
      </w:pPr>
      <w:r w:rsidRPr="00637773">
        <w:rPr>
          <w:bCs/>
          <w:spacing w:val="-8"/>
          <w:szCs w:val="28"/>
          <w:lang w:val="uk-UA"/>
        </w:rPr>
        <w:t xml:space="preserve"> </w:t>
      </w:r>
    </w:p>
    <w:p w:rsidR="00C14E65" w:rsidRPr="00292A4E" w:rsidRDefault="00292A4E" w:rsidP="00292A4E">
      <w:pPr>
        <w:ind w:firstLine="708"/>
        <w:jc w:val="center"/>
        <w:rPr>
          <w:b/>
          <w:bCs/>
          <w:szCs w:val="28"/>
          <w:lang w:val="uk-UA"/>
        </w:rPr>
      </w:pPr>
      <w:r>
        <w:rPr>
          <w:bCs/>
          <w:iCs/>
          <w:spacing w:val="-8"/>
          <w:szCs w:val="28"/>
          <w:lang w:val="uk-UA"/>
        </w:rPr>
        <w:br w:type="page"/>
      </w:r>
      <w:r w:rsidR="00C14E65" w:rsidRPr="00292A4E">
        <w:rPr>
          <w:b/>
          <w:bCs/>
          <w:szCs w:val="28"/>
          <w:lang w:val="uk-UA"/>
        </w:rPr>
        <w:lastRenderedPageBreak/>
        <w:t>Опис навчальної дисципліни</w:t>
      </w:r>
    </w:p>
    <w:p w:rsidR="00C14E65" w:rsidRPr="00664CCE" w:rsidRDefault="00C14E65" w:rsidP="00C14E65">
      <w:pPr>
        <w:rPr>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418"/>
        <w:gridCol w:w="1984"/>
      </w:tblGrid>
      <w:tr w:rsidR="00C14E65" w:rsidRPr="00664CCE" w:rsidTr="006855E3">
        <w:tblPrEx>
          <w:tblCellMar>
            <w:top w:w="0" w:type="dxa"/>
            <w:bottom w:w="0" w:type="dxa"/>
          </w:tblCellMar>
        </w:tblPrEx>
        <w:trPr>
          <w:trHeight w:val="803"/>
        </w:trPr>
        <w:tc>
          <w:tcPr>
            <w:tcW w:w="2834" w:type="dxa"/>
            <w:vMerge w:val="restart"/>
            <w:vAlign w:val="center"/>
          </w:tcPr>
          <w:p w:rsidR="00C14E65" w:rsidRPr="00664CCE" w:rsidRDefault="00C14E65" w:rsidP="00753A66">
            <w:pPr>
              <w:jc w:val="center"/>
              <w:rPr>
                <w:szCs w:val="28"/>
                <w:lang w:val="uk-UA"/>
              </w:rPr>
            </w:pPr>
            <w:r w:rsidRPr="00664CCE">
              <w:rPr>
                <w:szCs w:val="28"/>
                <w:lang w:val="uk-UA"/>
              </w:rPr>
              <w:t xml:space="preserve">Найменування показників </w:t>
            </w:r>
          </w:p>
        </w:tc>
        <w:tc>
          <w:tcPr>
            <w:tcW w:w="3261" w:type="dxa"/>
            <w:vMerge w:val="restart"/>
            <w:vAlign w:val="center"/>
          </w:tcPr>
          <w:p w:rsidR="00C14E65" w:rsidRPr="00664CCE" w:rsidRDefault="00C14E65" w:rsidP="00753A66">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02" w:type="dxa"/>
            <w:gridSpan w:val="2"/>
            <w:vAlign w:val="center"/>
          </w:tcPr>
          <w:p w:rsidR="00C14E65" w:rsidRPr="00664CCE" w:rsidRDefault="00C14E65" w:rsidP="00753A66">
            <w:pPr>
              <w:jc w:val="center"/>
              <w:rPr>
                <w:szCs w:val="28"/>
                <w:lang w:val="uk-UA"/>
              </w:rPr>
            </w:pPr>
            <w:r w:rsidRPr="00664CCE">
              <w:rPr>
                <w:szCs w:val="28"/>
                <w:lang w:val="uk-UA"/>
              </w:rPr>
              <w:t>Характеристика навчальної дисципліни</w:t>
            </w:r>
          </w:p>
        </w:tc>
      </w:tr>
      <w:tr w:rsidR="00DA7702" w:rsidRPr="00664CCE" w:rsidTr="00DA7702">
        <w:tblPrEx>
          <w:tblCellMar>
            <w:top w:w="0" w:type="dxa"/>
            <w:bottom w:w="0" w:type="dxa"/>
          </w:tblCellMar>
        </w:tblPrEx>
        <w:trPr>
          <w:trHeight w:val="549"/>
        </w:trPr>
        <w:tc>
          <w:tcPr>
            <w:tcW w:w="2834" w:type="dxa"/>
            <w:vMerge/>
            <w:vAlign w:val="center"/>
          </w:tcPr>
          <w:p w:rsidR="00DA7702" w:rsidRPr="00664CCE" w:rsidRDefault="00DA7702" w:rsidP="00753A66">
            <w:pPr>
              <w:jc w:val="center"/>
              <w:rPr>
                <w:szCs w:val="28"/>
                <w:lang w:val="uk-UA"/>
              </w:rPr>
            </w:pPr>
          </w:p>
        </w:tc>
        <w:tc>
          <w:tcPr>
            <w:tcW w:w="3261" w:type="dxa"/>
            <w:vMerge/>
            <w:vAlign w:val="center"/>
          </w:tcPr>
          <w:p w:rsidR="00DA7702" w:rsidRPr="00664CCE" w:rsidRDefault="00DA7702" w:rsidP="00753A66">
            <w:pPr>
              <w:jc w:val="center"/>
              <w:rPr>
                <w:szCs w:val="28"/>
                <w:lang w:val="uk-UA"/>
              </w:rPr>
            </w:pPr>
          </w:p>
        </w:tc>
        <w:tc>
          <w:tcPr>
            <w:tcW w:w="3402" w:type="dxa"/>
            <w:gridSpan w:val="2"/>
          </w:tcPr>
          <w:p w:rsidR="00DA7702" w:rsidRPr="00971B46" w:rsidRDefault="00DA7702" w:rsidP="00753A66">
            <w:pPr>
              <w:jc w:val="center"/>
              <w:rPr>
                <w:b/>
                <w:sz w:val="24"/>
                <w:lang w:val="uk-UA"/>
              </w:rPr>
            </w:pPr>
            <w:r>
              <w:rPr>
                <w:b/>
                <w:sz w:val="24"/>
                <w:lang w:val="uk-UA"/>
              </w:rPr>
              <w:t>заочна</w:t>
            </w:r>
            <w:r w:rsidRPr="00971B46">
              <w:rPr>
                <w:b/>
                <w:sz w:val="24"/>
                <w:lang w:val="uk-UA"/>
              </w:rPr>
              <w:t xml:space="preserve"> форма навчання</w:t>
            </w:r>
          </w:p>
        </w:tc>
      </w:tr>
      <w:tr w:rsidR="006855E3" w:rsidRPr="00664CCE" w:rsidTr="00E85EBA">
        <w:tblPrEx>
          <w:tblCellMar>
            <w:top w:w="0" w:type="dxa"/>
            <w:bottom w:w="0" w:type="dxa"/>
          </w:tblCellMar>
        </w:tblPrEx>
        <w:trPr>
          <w:trHeight w:val="826"/>
        </w:trPr>
        <w:tc>
          <w:tcPr>
            <w:tcW w:w="2834" w:type="dxa"/>
            <w:vAlign w:val="center"/>
          </w:tcPr>
          <w:p w:rsidR="006855E3" w:rsidRPr="00664CCE" w:rsidRDefault="006855E3" w:rsidP="00753A66">
            <w:pPr>
              <w:rPr>
                <w:szCs w:val="28"/>
                <w:lang w:val="uk-UA"/>
              </w:rPr>
            </w:pPr>
            <w:r w:rsidRPr="00664CCE">
              <w:rPr>
                <w:szCs w:val="28"/>
                <w:lang w:val="uk-UA"/>
              </w:rPr>
              <w:t xml:space="preserve">Кількість кредитів  – </w:t>
            </w:r>
            <w:r w:rsidR="00DA7702">
              <w:rPr>
                <w:szCs w:val="28"/>
                <w:lang w:val="uk-UA"/>
              </w:rPr>
              <w:t>5</w:t>
            </w:r>
          </w:p>
        </w:tc>
        <w:tc>
          <w:tcPr>
            <w:tcW w:w="3261" w:type="dxa"/>
          </w:tcPr>
          <w:p w:rsidR="00ED7889" w:rsidRPr="00E3300A" w:rsidRDefault="006855E3" w:rsidP="00ED7889">
            <w:pPr>
              <w:jc w:val="center"/>
              <w:rPr>
                <w:szCs w:val="28"/>
                <w:lang w:val="uk-UA"/>
              </w:rPr>
            </w:pPr>
            <w:r w:rsidRPr="00E3300A">
              <w:rPr>
                <w:szCs w:val="28"/>
                <w:lang w:val="uk-UA"/>
              </w:rPr>
              <w:t>Напрям підготовки</w:t>
            </w:r>
          </w:p>
          <w:p w:rsidR="00ED7889" w:rsidRPr="00E3300A" w:rsidRDefault="00801C36" w:rsidP="00ED7889">
            <w:pPr>
              <w:jc w:val="center"/>
              <w:rPr>
                <w:sz w:val="24"/>
              </w:rPr>
            </w:pPr>
            <w:r w:rsidRPr="00E3300A">
              <w:rPr>
                <w:lang w:val="uk-UA"/>
              </w:rPr>
              <w:t>22</w:t>
            </w:r>
            <w:r w:rsidR="00ED7889" w:rsidRPr="00E3300A">
              <w:rPr>
                <w:lang w:val="uk-UA"/>
              </w:rPr>
              <w:t xml:space="preserve"> «Медицина»</w:t>
            </w:r>
          </w:p>
          <w:p w:rsidR="006855E3" w:rsidRPr="00E3300A" w:rsidRDefault="006855E3" w:rsidP="00753A66">
            <w:pPr>
              <w:jc w:val="center"/>
              <w:rPr>
                <w:sz w:val="16"/>
                <w:szCs w:val="16"/>
                <w:lang w:val="uk-UA"/>
              </w:rPr>
            </w:pPr>
            <w:r w:rsidRPr="00E3300A">
              <w:rPr>
                <w:sz w:val="16"/>
                <w:szCs w:val="16"/>
                <w:lang w:val="uk-UA"/>
              </w:rPr>
              <w:t>(шифр і назва)</w:t>
            </w:r>
          </w:p>
        </w:tc>
        <w:tc>
          <w:tcPr>
            <w:tcW w:w="3402" w:type="dxa"/>
            <w:gridSpan w:val="2"/>
            <w:vAlign w:val="center"/>
          </w:tcPr>
          <w:p w:rsidR="006855E3" w:rsidRPr="00664CCE" w:rsidRDefault="006855E3" w:rsidP="00E85EBA">
            <w:pPr>
              <w:jc w:val="center"/>
              <w:rPr>
                <w:i/>
                <w:szCs w:val="28"/>
                <w:lang w:val="uk-UA"/>
              </w:rPr>
            </w:pPr>
            <w:r w:rsidRPr="00E85EBA">
              <w:rPr>
                <w:b/>
                <w:szCs w:val="28"/>
                <w:lang w:val="uk-UA"/>
              </w:rPr>
              <w:t>Нормативна</w:t>
            </w:r>
          </w:p>
        </w:tc>
      </w:tr>
      <w:tr w:rsidR="006855E3" w:rsidRPr="00664CCE" w:rsidTr="006855E3">
        <w:tblPrEx>
          <w:tblCellMar>
            <w:top w:w="0" w:type="dxa"/>
            <w:bottom w:w="0" w:type="dxa"/>
          </w:tblCellMar>
        </w:tblPrEx>
        <w:trPr>
          <w:trHeight w:val="70"/>
        </w:trPr>
        <w:tc>
          <w:tcPr>
            <w:tcW w:w="2834" w:type="dxa"/>
            <w:vMerge w:val="restart"/>
            <w:vAlign w:val="center"/>
          </w:tcPr>
          <w:p w:rsidR="006855E3" w:rsidRPr="00664CCE" w:rsidRDefault="006855E3" w:rsidP="00753A66">
            <w:pPr>
              <w:rPr>
                <w:szCs w:val="28"/>
                <w:lang w:val="uk-UA"/>
              </w:rPr>
            </w:pPr>
            <w:r w:rsidRPr="00664CCE">
              <w:rPr>
                <w:szCs w:val="28"/>
                <w:lang w:val="uk-UA"/>
              </w:rPr>
              <w:t xml:space="preserve">Загальна кількість годин - </w:t>
            </w:r>
            <w:r w:rsidR="00DA7702">
              <w:rPr>
                <w:szCs w:val="28"/>
                <w:lang w:val="uk-UA"/>
              </w:rPr>
              <w:t>150</w:t>
            </w:r>
          </w:p>
        </w:tc>
        <w:tc>
          <w:tcPr>
            <w:tcW w:w="3261" w:type="dxa"/>
            <w:vMerge w:val="restart"/>
            <w:vAlign w:val="center"/>
          </w:tcPr>
          <w:p w:rsidR="006855E3" w:rsidRPr="00E3300A" w:rsidRDefault="006855E3" w:rsidP="00ED7889">
            <w:pPr>
              <w:jc w:val="center"/>
              <w:rPr>
                <w:szCs w:val="28"/>
                <w:lang w:val="uk-UA"/>
              </w:rPr>
            </w:pPr>
            <w:r w:rsidRPr="00E3300A">
              <w:rPr>
                <w:szCs w:val="28"/>
                <w:lang w:val="uk-UA"/>
              </w:rPr>
              <w:t>Спеціальність:</w:t>
            </w:r>
          </w:p>
          <w:p w:rsidR="00ED7889" w:rsidRPr="00E3300A" w:rsidRDefault="00CE2BD1" w:rsidP="00ED7889">
            <w:pPr>
              <w:jc w:val="center"/>
              <w:rPr>
                <w:szCs w:val="28"/>
                <w:lang w:val="uk-UA"/>
              </w:rPr>
            </w:pPr>
            <w:r w:rsidRPr="00E3300A">
              <w:rPr>
                <w:lang w:val="uk-UA"/>
              </w:rPr>
              <w:t>229</w:t>
            </w:r>
            <w:r w:rsidR="003A62E1" w:rsidRPr="00E3300A">
              <w:rPr>
                <w:lang w:val="uk-UA"/>
              </w:rPr>
              <w:t xml:space="preserve"> «Громадське здоров</w:t>
            </w:r>
            <w:r w:rsidR="003A62E1" w:rsidRPr="00E3300A">
              <w:rPr>
                <w:lang w:val="en-US"/>
              </w:rPr>
              <w:t>’</w:t>
            </w:r>
            <w:r w:rsidR="003A62E1" w:rsidRPr="00E3300A">
              <w:rPr>
                <w:lang w:val="uk-UA"/>
              </w:rPr>
              <w:t>я</w:t>
            </w:r>
            <w:r w:rsidR="00801C36" w:rsidRPr="00E3300A">
              <w:rPr>
                <w:lang w:val="uk-UA"/>
              </w:rPr>
              <w:t>»</w:t>
            </w:r>
          </w:p>
          <w:p w:rsidR="006855E3" w:rsidRPr="00E3300A" w:rsidRDefault="00ED7889" w:rsidP="00C14E65">
            <w:pPr>
              <w:jc w:val="center"/>
              <w:rPr>
                <w:szCs w:val="28"/>
                <w:lang w:val="uk-UA"/>
              </w:rPr>
            </w:pPr>
            <w:r w:rsidRPr="00E3300A">
              <w:rPr>
                <w:sz w:val="16"/>
                <w:szCs w:val="16"/>
                <w:lang w:val="uk-UA"/>
              </w:rPr>
              <w:t xml:space="preserve"> </w:t>
            </w:r>
            <w:r w:rsidR="006855E3" w:rsidRPr="00E3300A">
              <w:rPr>
                <w:sz w:val="16"/>
                <w:szCs w:val="16"/>
                <w:lang w:val="uk-UA"/>
              </w:rPr>
              <w:t>(шифр і назва)</w:t>
            </w:r>
          </w:p>
        </w:tc>
        <w:tc>
          <w:tcPr>
            <w:tcW w:w="3402" w:type="dxa"/>
            <w:gridSpan w:val="2"/>
            <w:vAlign w:val="center"/>
          </w:tcPr>
          <w:p w:rsidR="006855E3" w:rsidRPr="00971B46" w:rsidRDefault="006855E3" w:rsidP="00753A66">
            <w:pPr>
              <w:jc w:val="center"/>
              <w:rPr>
                <w:b/>
                <w:szCs w:val="28"/>
                <w:lang w:val="uk-UA"/>
              </w:rPr>
            </w:pPr>
            <w:r w:rsidRPr="00971B46">
              <w:rPr>
                <w:b/>
                <w:szCs w:val="28"/>
                <w:lang w:val="uk-UA"/>
              </w:rPr>
              <w:t>Рік підготовки:</w:t>
            </w:r>
          </w:p>
        </w:tc>
      </w:tr>
      <w:tr w:rsidR="006855E3" w:rsidRPr="00664CCE" w:rsidTr="00E85EBA">
        <w:tblPrEx>
          <w:tblCellMar>
            <w:top w:w="0" w:type="dxa"/>
            <w:bottom w:w="0" w:type="dxa"/>
          </w:tblCellMar>
        </w:tblPrEx>
        <w:trPr>
          <w:trHeight w:val="207"/>
        </w:trPr>
        <w:tc>
          <w:tcPr>
            <w:tcW w:w="2834" w:type="dxa"/>
            <w:vMerge/>
            <w:vAlign w:val="center"/>
          </w:tcPr>
          <w:p w:rsidR="006855E3" w:rsidRPr="00664CCE" w:rsidRDefault="006855E3" w:rsidP="00753A66">
            <w:pPr>
              <w:rPr>
                <w:szCs w:val="28"/>
                <w:lang w:val="uk-UA"/>
              </w:rPr>
            </w:pPr>
          </w:p>
        </w:tc>
        <w:tc>
          <w:tcPr>
            <w:tcW w:w="3261" w:type="dxa"/>
            <w:vMerge/>
            <w:vAlign w:val="center"/>
          </w:tcPr>
          <w:p w:rsidR="006855E3" w:rsidRPr="00664CCE" w:rsidRDefault="006855E3" w:rsidP="00753A66">
            <w:pPr>
              <w:jc w:val="center"/>
              <w:rPr>
                <w:szCs w:val="28"/>
                <w:lang w:val="uk-UA"/>
              </w:rPr>
            </w:pPr>
          </w:p>
        </w:tc>
        <w:tc>
          <w:tcPr>
            <w:tcW w:w="1418" w:type="dxa"/>
            <w:vAlign w:val="center"/>
          </w:tcPr>
          <w:p w:rsidR="006855E3" w:rsidRPr="00664CCE" w:rsidRDefault="00BE3A29" w:rsidP="00753A66">
            <w:pPr>
              <w:jc w:val="center"/>
              <w:rPr>
                <w:szCs w:val="28"/>
                <w:lang w:val="uk-UA"/>
              </w:rPr>
            </w:pPr>
            <w:r>
              <w:rPr>
                <w:szCs w:val="28"/>
                <w:lang w:val="uk-UA"/>
              </w:rPr>
              <w:t>1</w:t>
            </w:r>
            <w:r w:rsidR="006855E3" w:rsidRPr="00664CCE">
              <w:rPr>
                <w:szCs w:val="28"/>
                <w:lang w:val="uk-UA"/>
              </w:rPr>
              <w:t>-й</w:t>
            </w:r>
          </w:p>
        </w:tc>
        <w:tc>
          <w:tcPr>
            <w:tcW w:w="1984" w:type="dxa"/>
            <w:vAlign w:val="center"/>
          </w:tcPr>
          <w:p w:rsidR="006855E3" w:rsidRPr="00664CCE" w:rsidRDefault="006855E3" w:rsidP="00753A66">
            <w:pPr>
              <w:jc w:val="center"/>
              <w:rPr>
                <w:szCs w:val="28"/>
                <w:lang w:val="uk-UA"/>
              </w:rPr>
            </w:pPr>
            <w:r w:rsidRPr="00664CCE">
              <w:rPr>
                <w:szCs w:val="28"/>
                <w:lang w:val="uk-UA"/>
              </w:rPr>
              <w:t>-й</w:t>
            </w:r>
          </w:p>
        </w:tc>
      </w:tr>
      <w:tr w:rsidR="006855E3" w:rsidRPr="00664CCE" w:rsidTr="006855E3">
        <w:tblPrEx>
          <w:tblCellMar>
            <w:top w:w="0" w:type="dxa"/>
            <w:bottom w:w="0" w:type="dxa"/>
          </w:tblCellMar>
        </w:tblPrEx>
        <w:trPr>
          <w:trHeight w:val="70"/>
        </w:trPr>
        <w:tc>
          <w:tcPr>
            <w:tcW w:w="2834" w:type="dxa"/>
            <w:vMerge/>
            <w:vAlign w:val="center"/>
          </w:tcPr>
          <w:p w:rsidR="006855E3" w:rsidRPr="003D3047" w:rsidRDefault="006855E3" w:rsidP="00753A66">
            <w:pPr>
              <w:rPr>
                <w:sz w:val="16"/>
                <w:szCs w:val="16"/>
                <w:lang w:val="uk-UA"/>
              </w:rPr>
            </w:pPr>
          </w:p>
        </w:tc>
        <w:tc>
          <w:tcPr>
            <w:tcW w:w="3261" w:type="dxa"/>
            <w:vMerge/>
            <w:vAlign w:val="center"/>
          </w:tcPr>
          <w:p w:rsidR="006855E3" w:rsidRPr="00664CCE" w:rsidRDefault="006855E3" w:rsidP="00753A66">
            <w:pPr>
              <w:jc w:val="center"/>
              <w:rPr>
                <w:szCs w:val="28"/>
                <w:lang w:val="uk-UA"/>
              </w:rPr>
            </w:pPr>
          </w:p>
        </w:tc>
        <w:tc>
          <w:tcPr>
            <w:tcW w:w="3402" w:type="dxa"/>
            <w:gridSpan w:val="2"/>
            <w:vAlign w:val="center"/>
          </w:tcPr>
          <w:p w:rsidR="006855E3" w:rsidRPr="00971B46" w:rsidRDefault="006855E3" w:rsidP="00753A66">
            <w:pPr>
              <w:jc w:val="center"/>
              <w:rPr>
                <w:b/>
                <w:szCs w:val="28"/>
                <w:lang w:val="uk-UA"/>
              </w:rPr>
            </w:pPr>
            <w:r w:rsidRPr="00971B46">
              <w:rPr>
                <w:b/>
                <w:szCs w:val="28"/>
                <w:lang w:val="uk-UA"/>
              </w:rPr>
              <w:t>Семестр</w:t>
            </w:r>
          </w:p>
        </w:tc>
      </w:tr>
      <w:tr w:rsidR="00E85EBA" w:rsidRPr="00664CCE" w:rsidTr="00E85EBA">
        <w:tblPrEx>
          <w:tblCellMar>
            <w:top w:w="0" w:type="dxa"/>
            <w:bottom w:w="0" w:type="dxa"/>
          </w:tblCellMar>
        </w:tblPrEx>
        <w:trPr>
          <w:trHeight w:val="405"/>
        </w:trPr>
        <w:tc>
          <w:tcPr>
            <w:tcW w:w="2834" w:type="dxa"/>
            <w:vMerge/>
            <w:vAlign w:val="center"/>
          </w:tcPr>
          <w:p w:rsidR="00E85EBA" w:rsidRPr="00664CCE" w:rsidRDefault="00E85EBA" w:rsidP="00753A66">
            <w:pPr>
              <w:rPr>
                <w:szCs w:val="28"/>
                <w:lang w:val="uk-UA"/>
              </w:rPr>
            </w:pPr>
          </w:p>
        </w:tc>
        <w:tc>
          <w:tcPr>
            <w:tcW w:w="3261" w:type="dxa"/>
            <w:vMerge/>
            <w:vAlign w:val="center"/>
          </w:tcPr>
          <w:p w:rsidR="00E85EBA" w:rsidRPr="00664CCE" w:rsidRDefault="00E85EBA" w:rsidP="00753A66">
            <w:pPr>
              <w:jc w:val="center"/>
              <w:rPr>
                <w:szCs w:val="28"/>
                <w:lang w:val="uk-UA"/>
              </w:rPr>
            </w:pPr>
          </w:p>
        </w:tc>
        <w:tc>
          <w:tcPr>
            <w:tcW w:w="1418" w:type="dxa"/>
            <w:vAlign w:val="center"/>
          </w:tcPr>
          <w:p w:rsidR="00E85EBA" w:rsidRPr="00664CCE" w:rsidRDefault="00E85EBA" w:rsidP="00753A66">
            <w:pPr>
              <w:jc w:val="center"/>
              <w:rPr>
                <w:szCs w:val="28"/>
                <w:lang w:val="uk-UA"/>
              </w:rPr>
            </w:pPr>
            <w:r>
              <w:rPr>
                <w:szCs w:val="28"/>
                <w:lang w:val="uk-UA"/>
              </w:rPr>
              <w:t>1</w:t>
            </w:r>
            <w:r w:rsidRPr="00664CCE">
              <w:rPr>
                <w:szCs w:val="28"/>
                <w:lang w:val="uk-UA"/>
              </w:rPr>
              <w:t>-й</w:t>
            </w:r>
          </w:p>
        </w:tc>
        <w:tc>
          <w:tcPr>
            <w:tcW w:w="1984" w:type="dxa"/>
            <w:vAlign w:val="center"/>
          </w:tcPr>
          <w:p w:rsidR="00E85EBA" w:rsidRPr="00664CCE" w:rsidRDefault="00E85EBA" w:rsidP="00753A66">
            <w:pPr>
              <w:jc w:val="center"/>
              <w:rPr>
                <w:szCs w:val="28"/>
                <w:lang w:val="uk-UA"/>
              </w:rPr>
            </w:pPr>
            <w:r w:rsidRPr="00664CCE">
              <w:rPr>
                <w:szCs w:val="28"/>
                <w:lang w:val="uk-UA"/>
              </w:rPr>
              <w:t>-й</w:t>
            </w:r>
          </w:p>
        </w:tc>
      </w:tr>
      <w:tr w:rsidR="00E85EBA" w:rsidRPr="00664CCE" w:rsidTr="006855E3">
        <w:tblPrEx>
          <w:tblCellMar>
            <w:top w:w="0" w:type="dxa"/>
            <w:bottom w:w="0" w:type="dxa"/>
          </w:tblCellMar>
        </w:tblPrEx>
        <w:trPr>
          <w:trHeight w:val="322"/>
        </w:trPr>
        <w:tc>
          <w:tcPr>
            <w:tcW w:w="2834" w:type="dxa"/>
            <w:vMerge w:val="restart"/>
            <w:vAlign w:val="center"/>
          </w:tcPr>
          <w:p w:rsidR="00E85EBA" w:rsidRPr="00664CCE" w:rsidRDefault="00E85EBA" w:rsidP="00753A66">
            <w:pPr>
              <w:rPr>
                <w:szCs w:val="28"/>
                <w:lang w:val="uk-UA"/>
              </w:rPr>
            </w:pPr>
            <w:r>
              <w:rPr>
                <w:szCs w:val="28"/>
                <w:lang w:val="uk-UA"/>
              </w:rPr>
              <w:t xml:space="preserve">Годин для заочної </w:t>
            </w:r>
            <w:r w:rsidRPr="00664CCE">
              <w:rPr>
                <w:szCs w:val="28"/>
                <w:lang w:val="uk-UA"/>
              </w:rPr>
              <w:t>форми навчання:</w:t>
            </w:r>
          </w:p>
          <w:p w:rsidR="00E85EBA" w:rsidRPr="00664CCE" w:rsidRDefault="00E85EBA" w:rsidP="00753A66">
            <w:pPr>
              <w:rPr>
                <w:szCs w:val="28"/>
                <w:lang w:val="uk-UA"/>
              </w:rPr>
            </w:pPr>
            <w:r w:rsidRPr="00664CCE">
              <w:rPr>
                <w:szCs w:val="28"/>
                <w:lang w:val="uk-UA"/>
              </w:rPr>
              <w:t xml:space="preserve">аудиторних – </w:t>
            </w:r>
            <w:r>
              <w:rPr>
                <w:szCs w:val="28"/>
                <w:lang w:val="uk-UA"/>
              </w:rPr>
              <w:t>14</w:t>
            </w:r>
          </w:p>
          <w:p w:rsidR="00E85EBA" w:rsidRDefault="00E85EBA" w:rsidP="00DA7702">
            <w:pPr>
              <w:rPr>
                <w:szCs w:val="28"/>
                <w:lang w:val="uk-UA"/>
              </w:rPr>
            </w:pPr>
            <w:r>
              <w:rPr>
                <w:szCs w:val="28"/>
                <w:lang w:val="uk-UA"/>
              </w:rPr>
              <w:t xml:space="preserve">самостійної роботи -76 </w:t>
            </w:r>
          </w:p>
          <w:p w:rsidR="00E85EBA" w:rsidRDefault="00E85EBA" w:rsidP="00DA7702">
            <w:pPr>
              <w:rPr>
                <w:szCs w:val="28"/>
                <w:lang w:val="uk-UA"/>
              </w:rPr>
            </w:pPr>
            <w:r>
              <w:rPr>
                <w:szCs w:val="28"/>
                <w:lang w:val="uk-UA"/>
              </w:rPr>
              <w:t xml:space="preserve">індивідуальна -60 </w:t>
            </w:r>
            <w:r w:rsidRPr="00664CCE">
              <w:rPr>
                <w:szCs w:val="28"/>
                <w:lang w:val="uk-UA"/>
              </w:rPr>
              <w:t xml:space="preserve"> </w:t>
            </w:r>
            <w:r>
              <w:rPr>
                <w:szCs w:val="28"/>
                <w:lang w:val="uk-UA"/>
              </w:rPr>
              <w:t>(136)</w:t>
            </w:r>
          </w:p>
          <w:p w:rsidR="00E85EBA" w:rsidRPr="00664CCE" w:rsidRDefault="00E85EBA" w:rsidP="00DA7702">
            <w:pPr>
              <w:rPr>
                <w:szCs w:val="28"/>
                <w:lang w:val="uk-UA"/>
              </w:rPr>
            </w:pPr>
          </w:p>
        </w:tc>
        <w:tc>
          <w:tcPr>
            <w:tcW w:w="3261" w:type="dxa"/>
            <w:vMerge w:val="restart"/>
            <w:vAlign w:val="center"/>
          </w:tcPr>
          <w:p w:rsidR="00E85EBA" w:rsidRDefault="00E85EBA" w:rsidP="00753A66">
            <w:pPr>
              <w:jc w:val="center"/>
              <w:rPr>
                <w:szCs w:val="28"/>
                <w:lang w:val="uk-UA"/>
              </w:rPr>
            </w:pPr>
            <w:r w:rsidRPr="00664CCE">
              <w:rPr>
                <w:szCs w:val="28"/>
                <w:lang w:val="uk-UA"/>
              </w:rPr>
              <w:t>Освітньо-кваліфікаційний рівень:</w:t>
            </w:r>
          </w:p>
          <w:p w:rsidR="00E85EBA" w:rsidRPr="00414C7D" w:rsidRDefault="00E85EBA" w:rsidP="00414C7D">
            <w:pPr>
              <w:pStyle w:val="aa"/>
              <w:ind w:left="0"/>
              <w:jc w:val="both"/>
              <w:rPr>
                <w:szCs w:val="28"/>
                <w:lang w:val="uk-UA" w:eastAsia="ru-RU"/>
              </w:rPr>
            </w:pPr>
            <w:r w:rsidRPr="00F041CD">
              <w:rPr>
                <w:sz w:val="24"/>
                <w:lang w:val="ru-RU" w:eastAsia="ru-RU"/>
              </w:rPr>
              <w:t>«</w:t>
            </w:r>
            <w:r>
              <w:rPr>
                <w:szCs w:val="28"/>
                <w:lang w:val="uk-UA" w:eastAsia="ru-RU"/>
              </w:rPr>
              <w:t>магі</w:t>
            </w:r>
            <w:proofErr w:type="gramStart"/>
            <w:r>
              <w:rPr>
                <w:szCs w:val="28"/>
                <w:lang w:val="uk-UA" w:eastAsia="ru-RU"/>
              </w:rPr>
              <w:t>стр</w:t>
            </w:r>
            <w:proofErr w:type="gramEnd"/>
            <w:r w:rsidRPr="00414C7D">
              <w:rPr>
                <w:szCs w:val="28"/>
                <w:lang w:val="uk-UA" w:eastAsia="ru-RU"/>
              </w:rPr>
              <w:t xml:space="preserve">» </w:t>
            </w:r>
          </w:p>
          <w:p w:rsidR="00E85EBA" w:rsidRPr="00414C7D" w:rsidRDefault="00E85EBA" w:rsidP="00753A66">
            <w:pPr>
              <w:jc w:val="center"/>
              <w:rPr>
                <w:szCs w:val="28"/>
              </w:rPr>
            </w:pPr>
          </w:p>
          <w:p w:rsidR="00E85EBA" w:rsidRPr="00664CCE" w:rsidRDefault="00E85EBA" w:rsidP="00753A66">
            <w:pPr>
              <w:jc w:val="center"/>
              <w:rPr>
                <w:szCs w:val="28"/>
                <w:lang w:val="uk-UA"/>
              </w:rPr>
            </w:pPr>
          </w:p>
        </w:tc>
        <w:tc>
          <w:tcPr>
            <w:tcW w:w="3402" w:type="dxa"/>
            <w:gridSpan w:val="2"/>
            <w:vAlign w:val="center"/>
          </w:tcPr>
          <w:p w:rsidR="00E85EBA" w:rsidRPr="00971B46" w:rsidRDefault="00E85EBA" w:rsidP="00753A66">
            <w:pPr>
              <w:jc w:val="center"/>
              <w:rPr>
                <w:b/>
                <w:szCs w:val="28"/>
                <w:lang w:val="uk-UA"/>
              </w:rPr>
            </w:pPr>
            <w:r w:rsidRPr="00971B46">
              <w:rPr>
                <w:b/>
                <w:szCs w:val="28"/>
                <w:lang w:val="uk-UA"/>
              </w:rPr>
              <w:t>Лекції</w:t>
            </w:r>
          </w:p>
        </w:tc>
      </w:tr>
      <w:tr w:rsidR="00E85EBA" w:rsidRPr="00664CCE" w:rsidTr="00E85EBA">
        <w:tblPrEx>
          <w:tblCellMar>
            <w:top w:w="0" w:type="dxa"/>
            <w:bottom w:w="0" w:type="dxa"/>
          </w:tblCellMar>
        </w:tblPrEx>
        <w:trPr>
          <w:trHeight w:val="320"/>
        </w:trPr>
        <w:tc>
          <w:tcPr>
            <w:tcW w:w="2834" w:type="dxa"/>
            <w:vMerge/>
            <w:vAlign w:val="center"/>
          </w:tcPr>
          <w:p w:rsidR="00E85EBA" w:rsidRPr="00664CCE" w:rsidRDefault="00E85EBA" w:rsidP="00DA7702">
            <w:pPr>
              <w:rPr>
                <w:szCs w:val="28"/>
                <w:lang w:val="uk-UA"/>
              </w:rPr>
            </w:pPr>
          </w:p>
        </w:tc>
        <w:tc>
          <w:tcPr>
            <w:tcW w:w="3261" w:type="dxa"/>
            <w:vMerge/>
            <w:vAlign w:val="center"/>
          </w:tcPr>
          <w:p w:rsidR="00E85EBA" w:rsidRPr="00664CCE" w:rsidRDefault="00E85EBA" w:rsidP="00753A66">
            <w:pPr>
              <w:jc w:val="center"/>
              <w:rPr>
                <w:szCs w:val="28"/>
                <w:lang w:val="uk-UA"/>
              </w:rPr>
            </w:pPr>
          </w:p>
        </w:tc>
        <w:tc>
          <w:tcPr>
            <w:tcW w:w="1418" w:type="dxa"/>
            <w:vAlign w:val="center"/>
          </w:tcPr>
          <w:p w:rsidR="00E85EBA" w:rsidRPr="00664CCE" w:rsidRDefault="00E85EBA" w:rsidP="00753A66">
            <w:pPr>
              <w:jc w:val="center"/>
              <w:rPr>
                <w:szCs w:val="28"/>
                <w:lang w:val="uk-UA"/>
              </w:rPr>
            </w:pPr>
            <w:r>
              <w:rPr>
                <w:szCs w:val="28"/>
                <w:lang w:val="uk-UA"/>
              </w:rPr>
              <w:t>4</w:t>
            </w:r>
            <w:r w:rsidRPr="00664CCE">
              <w:rPr>
                <w:szCs w:val="28"/>
                <w:lang w:val="uk-UA"/>
              </w:rPr>
              <w:t xml:space="preserve"> год.</w:t>
            </w:r>
          </w:p>
        </w:tc>
        <w:tc>
          <w:tcPr>
            <w:tcW w:w="1984" w:type="dxa"/>
            <w:vAlign w:val="center"/>
          </w:tcPr>
          <w:p w:rsidR="00E85EBA" w:rsidRPr="00664CCE" w:rsidRDefault="00E85EBA" w:rsidP="00753A66">
            <w:pPr>
              <w:jc w:val="center"/>
              <w:rPr>
                <w:szCs w:val="28"/>
                <w:lang w:val="uk-UA"/>
              </w:rPr>
            </w:pPr>
            <w:r w:rsidRPr="00664CCE">
              <w:rPr>
                <w:szCs w:val="28"/>
                <w:lang w:val="uk-UA"/>
              </w:rPr>
              <w:t>год.</w:t>
            </w:r>
          </w:p>
        </w:tc>
      </w:tr>
      <w:tr w:rsidR="00E85EBA" w:rsidRPr="00664CCE" w:rsidTr="006855E3">
        <w:tblPrEx>
          <w:tblCellMar>
            <w:top w:w="0" w:type="dxa"/>
            <w:bottom w:w="0" w:type="dxa"/>
          </w:tblCellMar>
        </w:tblPrEx>
        <w:trPr>
          <w:trHeight w:val="320"/>
        </w:trPr>
        <w:tc>
          <w:tcPr>
            <w:tcW w:w="2834" w:type="dxa"/>
            <w:vMerge/>
            <w:vAlign w:val="center"/>
          </w:tcPr>
          <w:p w:rsidR="00E85EBA" w:rsidRPr="00664CCE" w:rsidRDefault="00E85EBA" w:rsidP="00753A66">
            <w:pPr>
              <w:rPr>
                <w:szCs w:val="28"/>
                <w:lang w:val="uk-UA"/>
              </w:rPr>
            </w:pPr>
          </w:p>
        </w:tc>
        <w:tc>
          <w:tcPr>
            <w:tcW w:w="3261" w:type="dxa"/>
            <w:vMerge/>
            <w:vAlign w:val="center"/>
          </w:tcPr>
          <w:p w:rsidR="00E85EBA" w:rsidRPr="00664CCE" w:rsidRDefault="00E85EBA" w:rsidP="00753A66">
            <w:pPr>
              <w:jc w:val="center"/>
              <w:rPr>
                <w:szCs w:val="28"/>
                <w:lang w:val="uk-UA"/>
              </w:rPr>
            </w:pPr>
          </w:p>
        </w:tc>
        <w:tc>
          <w:tcPr>
            <w:tcW w:w="3402" w:type="dxa"/>
            <w:gridSpan w:val="2"/>
            <w:vAlign w:val="center"/>
          </w:tcPr>
          <w:p w:rsidR="00E85EBA" w:rsidRPr="00971B46" w:rsidRDefault="00E85EBA" w:rsidP="00753A66">
            <w:pPr>
              <w:jc w:val="center"/>
              <w:rPr>
                <w:b/>
                <w:szCs w:val="28"/>
                <w:lang w:val="uk-UA"/>
              </w:rPr>
            </w:pPr>
            <w:r w:rsidRPr="00971B46">
              <w:rPr>
                <w:b/>
                <w:szCs w:val="28"/>
                <w:lang w:val="uk-UA"/>
              </w:rPr>
              <w:t>Практичні, семінарські</w:t>
            </w:r>
          </w:p>
        </w:tc>
      </w:tr>
      <w:tr w:rsidR="00E85EBA" w:rsidRPr="00664CCE" w:rsidTr="00E85EBA">
        <w:tblPrEx>
          <w:tblCellMar>
            <w:top w:w="0" w:type="dxa"/>
            <w:bottom w:w="0" w:type="dxa"/>
          </w:tblCellMar>
        </w:tblPrEx>
        <w:trPr>
          <w:trHeight w:val="320"/>
        </w:trPr>
        <w:tc>
          <w:tcPr>
            <w:tcW w:w="2834" w:type="dxa"/>
            <w:vMerge/>
            <w:vAlign w:val="center"/>
          </w:tcPr>
          <w:p w:rsidR="00E85EBA" w:rsidRPr="00664CCE" w:rsidRDefault="00E85EBA" w:rsidP="00753A66">
            <w:pPr>
              <w:rPr>
                <w:szCs w:val="28"/>
                <w:lang w:val="uk-UA"/>
              </w:rPr>
            </w:pPr>
          </w:p>
        </w:tc>
        <w:tc>
          <w:tcPr>
            <w:tcW w:w="3261" w:type="dxa"/>
            <w:vMerge/>
            <w:vAlign w:val="center"/>
          </w:tcPr>
          <w:p w:rsidR="00E85EBA" w:rsidRPr="00664CCE" w:rsidRDefault="00E85EBA" w:rsidP="00753A66">
            <w:pPr>
              <w:jc w:val="center"/>
              <w:rPr>
                <w:szCs w:val="28"/>
                <w:lang w:val="uk-UA"/>
              </w:rPr>
            </w:pPr>
          </w:p>
        </w:tc>
        <w:tc>
          <w:tcPr>
            <w:tcW w:w="1418" w:type="dxa"/>
            <w:vAlign w:val="center"/>
          </w:tcPr>
          <w:p w:rsidR="00E85EBA" w:rsidRPr="00664CCE" w:rsidRDefault="00E85EBA" w:rsidP="00753A66">
            <w:pPr>
              <w:jc w:val="center"/>
              <w:rPr>
                <w:i/>
                <w:szCs w:val="28"/>
                <w:lang w:val="uk-UA"/>
              </w:rPr>
            </w:pPr>
            <w:r>
              <w:rPr>
                <w:szCs w:val="28"/>
                <w:lang w:val="uk-UA"/>
              </w:rPr>
              <w:t>10</w:t>
            </w:r>
            <w:r w:rsidRPr="00664CCE">
              <w:rPr>
                <w:szCs w:val="28"/>
                <w:lang w:val="uk-UA"/>
              </w:rPr>
              <w:t xml:space="preserve"> год.</w:t>
            </w:r>
          </w:p>
        </w:tc>
        <w:tc>
          <w:tcPr>
            <w:tcW w:w="1984" w:type="dxa"/>
            <w:vAlign w:val="center"/>
          </w:tcPr>
          <w:p w:rsidR="00E85EBA" w:rsidRPr="00664CCE" w:rsidRDefault="00E85EBA" w:rsidP="00753A66">
            <w:pPr>
              <w:jc w:val="center"/>
              <w:rPr>
                <w:szCs w:val="28"/>
                <w:lang w:val="uk-UA"/>
              </w:rPr>
            </w:pPr>
            <w:r w:rsidRPr="00664CCE">
              <w:rPr>
                <w:szCs w:val="28"/>
                <w:lang w:val="uk-UA"/>
              </w:rPr>
              <w:t xml:space="preserve"> год.</w:t>
            </w:r>
          </w:p>
        </w:tc>
      </w:tr>
      <w:tr w:rsidR="00E85EBA" w:rsidRPr="00664CCE" w:rsidTr="006855E3">
        <w:tblPrEx>
          <w:tblCellMar>
            <w:top w:w="0" w:type="dxa"/>
            <w:bottom w:w="0" w:type="dxa"/>
          </w:tblCellMar>
        </w:tblPrEx>
        <w:trPr>
          <w:trHeight w:val="138"/>
        </w:trPr>
        <w:tc>
          <w:tcPr>
            <w:tcW w:w="2834" w:type="dxa"/>
            <w:vMerge/>
            <w:vAlign w:val="center"/>
          </w:tcPr>
          <w:p w:rsidR="00E85EBA" w:rsidRPr="00664CCE" w:rsidRDefault="00E85EBA" w:rsidP="00753A66">
            <w:pPr>
              <w:jc w:val="center"/>
              <w:rPr>
                <w:szCs w:val="28"/>
                <w:lang w:val="uk-UA"/>
              </w:rPr>
            </w:pPr>
          </w:p>
        </w:tc>
        <w:tc>
          <w:tcPr>
            <w:tcW w:w="3261" w:type="dxa"/>
            <w:vMerge/>
            <w:vAlign w:val="center"/>
          </w:tcPr>
          <w:p w:rsidR="00E85EBA" w:rsidRPr="00664CCE" w:rsidRDefault="00E85EBA" w:rsidP="00753A66">
            <w:pPr>
              <w:jc w:val="center"/>
              <w:rPr>
                <w:szCs w:val="28"/>
                <w:lang w:val="uk-UA"/>
              </w:rPr>
            </w:pPr>
          </w:p>
        </w:tc>
        <w:tc>
          <w:tcPr>
            <w:tcW w:w="3402" w:type="dxa"/>
            <w:gridSpan w:val="2"/>
            <w:vAlign w:val="center"/>
          </w:tcPr>
          <w:p w:rsidR="00E85EBA" w:rsidRPr="00971B46" w:rsidRDefault="00E85EBA" w:rsidP="00753A66">
            <w:pPr>
              <w:jc w:val="center"/>
              <w:rPr>
                <w:b/>
                <w:szCs w:val="28"/>
                <w:lang w:val="uk-UA"/>
              </w:rPr>
            </w:pPr>
            <w:r w:rsidRPr="00971B46">
              <w:rPr>
                <w:b/>
                <w:szCs w:val="28"/>
                <w:lang w:val="uk-UA"/>
              </w:rPr>
              <w:t>Лабораторні</w:t>
            </w:r>
          </w:p>
        </w:tc>
      </w:tr>
      <w:tr w:rsidR="00E85EBA" w:rsidRPr="00664CCE" w:rsidTr="00E85EBA">
        <w:tblPrEx>
          <w:tblCellMar>
            <w:top w:w="0" w:type="dxa"/>
            <w:bottom w:w="0" w:type="dxa"/>
          </w:tblCellMar>
        </w:tblPrEx>
        <w:trPr>
          <w:trHeight w:val="138"/>
        </w:trPr>
        <w:tc>
          <w:tcPr>
            <w:tcW w:w="2834" w:type="dxa"/>
            <w:vMerge/>
            <w:vAlign w:val="center"/>
          </w:tcPr>
          <w:p w:rsidR="00E85EBA" w:rsidRPr="00664CCE" w:rsidRDefault="00E85EBA" w:rsidP="00753A66">
            <w:pPr>
              <w:jc w:val="center"/>
              <w:rPr>
                <w:szCs w:val="28"/>
                <w:lang w:val="uk-UA"/>
              </w:rPr>
            </w:pPr>
          </w:p>
        </w:tc>
        <w:tc>
          <w:tcPr>
            <w:tcW w:w="3261" w:type="dxa"/>
            <w:vMerge/>
            <w:vAlign w:val="center"/>
          </w:tcPr>
          <w:p w:rsidR="00E85EBA" w:rsidRPr="00664CCE" w:rsidRDefault="00E85EBA" w:rsidP="00753A66">
            <w:pPr>
              <w:jc w:val="center"/>
              <w:rPr>
                <w:szCs w:val="28"/>
                <w:lang w:val="uk-UA"/>
              </w:rPr>
            </w:pPr>
          </w:p>
        </w:tc>
        <w:tc>
          <w:tcPr>
            <w:tcW w:w="1418" w:type="dxa"/>
            <w:vAlign w:val="center"/>
          </w:tcPr>
          <w:p w:rsidR="00E85EBA" w:rsidRPr="00664CCE" w:rsidRDefault="00E85EBA" w:rsidP="00753A66">
            <w:pPr>
              <w:jc w:val="center"/>
              <w:rPr>
                <w:i/>
                <w:szCs w:val="28"/>
                <w:lang w:val="uk-UA"/>
              </w:rPr>
            </w:pPr>
            <w:r w:rsidRPr="00664CCE">
              <w:rPr>
                <w:szCs w:val="28"/>
                <w:lang w:val="uk-UA"/>
              </w:rPr>
              <w:t xml:space="preserve"> год.</w:t>
            </w:r>
          </w:p>
        </w:tc>
        <w:tc>
          <w:tcPr>
            <w:tcW w:w="1984" w:type="dxa"/>
            <w:vAlign w:val="center"/>
          </w:tcPr>
          <w:p w:rsidR="00E85EBA" w:rsidRPr="00664CCE" w:rsidRDefault="00E85EBA" w:rsidP="00753A66">
            <w:pPr>
              <w:jc w:val="center"/>
              <w:rPr>
                <w:i/>
                <w:szCs w:val="28"/>
                <w:lang w:val="uk-UA"/>
              </w:rPr>
            </w:pPr>
            <w:r w:rsidRPr="00664CCE">
              <w:rPr>
                <w:szCs w:val="28"/>
                <w:lang w:val="uk-UA"/>
              </w:rPr>
              <w:t xml:space="preserve"> год.</w:t>
            </w:r>
          </w:p>
        </w:tc>
      </w:tr>
      <w:tr w:rsidR="00E85EBA" w:rsidRPr="00664CCE" w:rsidTr="006855E3">
        <w:tblPrEx>
          <w:tblCellMar>
            <w:top w:w="0" w:type="dxa"/>
            <w:bottom w:w="0" w:type="dxa"/>
          </w:tblCellMar>
        </w:tblPrEx>
        <w:trPr>
          <w:trHeight w:val="138"/>
        </w:trPr>
        <w:tc>
          <w:tcPr>
            <w:tcW w:w="2834" w:type="dxa"/>
            <w:vMerge/>
            <w:vAlign w:val="center"/>
          </w:tcPr>
          <w:p w:rsidR="00E85EBA" w:rsidRPr="00664CCE" w:rsidRDefault="00E85EBA" w:rsidP="00753A66">
            <w:pPr>
              <w:jc w:val="center"/>
              <w:rPr>
                <w:szCs w:val="28"/>
                <w:lang w:val="uk-UA"/>
              </w:rPr>
            </w:pPr>
          </w:p>
        </w:tc>
        <w:tc>
          <w:tcPr>
            <w:tcW w:w="3261" w:type="dxa"/>
            <w:vMerge/>
            <w:vAlign w:val="center"/>
          </w:tcPr>
          <w:p w:rsidR="00E85EBA" w:rsidRPr="00664CCE" w:rsidRDefault="00E85EBA" w:rsidP="00753A66">
            <w:pPr>
              <w:jc w:val="center"/>
              <w:rPr>
                <w:szCs w:val="28"/>
                <w:lang w:val="uk-UA"/>
              </w:rPr>
            </w:pPr>
          </w:p>
        </w:tc>
        <w:tc>
          <w:tcPr>
            <w:tcW w:w="3402" w:type="dxa"/>
            <w:gridSpan w:val="2"/>
            <w:vAlign w:val="center"/>
          </w:tcPr>
          <w:p w:rsidR="00E85EBA" w:rsidRPr="00971B46" w:rsidRDefault="00E85EBA" w:rsidP="00753A66">
            <w:pPr>
              <w:jc w:val="center"/>
              <w:rPr>
                <w:b/>
                <w:szCs w:val="28"/>
                <w:lang w:val="uk-UA"/>
              </w:rPr>
            </w:pPr>
            <w:r w:rsidRPr="00971B46">
              <w:rPr>
                <w:b/>
                <w:szCs w:val="28"/>
                <w:lang w:val="uk-UA"/>
              </w:rPr>
              <w:t>Самостійна робота</w:t>
            </w:r>
          </w:p>
        </w:tc>
      </w:tr>
      <w:tr w:rsidR="00E85EBA" w:rsidRPr="00664CCE" w:rsidTr="00E85EBA">
        <w:tblPrEx>
          <w:tblCellMar>
            <w:top w:w="0" w:type="dxa"/>
            <w:bottom w:w="0" w:type="dxa"/>
          </w:tblCellMar>
        </w:tblPrEx>
        <w:trPr>
          <w:trHeight w:val="138"/>
        </w:trPr>
        <w:tc>
          <w:tcPr>
            <w:tcW w:w="2834" w:type="dxa"/>
            <w:vMerge/>
            <w:vAlign w:val="center"/>
          </w:tcPr>
          <w:p w:rsidR="00E85EBA" w:rsidRPr="00664CCE" w:rsidRDefault="00E85EBA" w:rsidP="00753A66">
            <w:pPr>
              <w:jc w:val="center"/>
              <w:rPr>
                <w:szCs w:val="28"/>
                <w:lang w:val="uk-UA"/>
              </w:rPr>
            </w:pPr>
          </w:p>
        </w:tc>
        <w:tc>
          <w:tcPr>
            <w:tcW w:w="3261" w:type="dxa"/>
            <w:vMerge/>
            <w:vAlign w:val="center"/>
          </w:tcPr>
          <w:p w:rsidR="00E85EBA" w:rsidRPr="00664CCE" w:rsidRDefault="00E85EBA" w:rsidP="00753A66">
            <w:pPr>
              <w:jc w:val="center"/>
              <w:rPr>
                <w:szCs w:val="28"/>
                <w:lang w:val="uk-UA"/>
              </w:rPr>
            </w:pPr>
          </w:p>
        </w:tc>
        <w:tc>
          <w:tcPr>
            <w:tcW w:w="1418" w:type="dxa"/>
            <w:vAlign w:val="center"/>
          </w:tcPr>
          <w:p w:rsidR="00E85EBA" w:rsidRPr="00664CCE" w:rsidRDefault="00E85EBA" w:rsidP="00753A66">
            <w:pPr>
              <w:jc w:val="center"/>
              <w:rPr>
                <w:i/>
                <w:szCs w:val="28"/>
                <w:lang w:val="uk-UA"/>
              </w:rPr>
            </w:pPr>
            <w:r>
              <w:rPr>
                <w:szCs w:val="28"/>
                <w:lang w:val="uk-UA"/>
              </w:rPr>
              <w:t>76</w:t>
            </w:r>
            <w:r w:rsidRPr="00664CCE">
              <w:rPr>
                <w:szCs w:val="28"/>
                <w:lang w:val="uk-UA"/>
              </w:rPr>
              <w:t xml:space="preserve"> год.</w:t>
            </w:r>
          </w:p>
        </w:tc>
        <w:tc>
          <w:tcPr>
            <w:tcW w:w="1984" w:type="dxa"/>
            <w:vAlign w:val="center"/>
          </w:tcPr>
          <w:p w:rsidR="00E85EBA" w:rsidRPr="00664CCE" w:rsidRDefault="00E85EBA" w:rsidP="00753A66">
            <w:pPr>
              <w:jc w:val="center"/>
              <w:rPr>
                <w:szCs w:val="28"/>
                <w:lang w:val="uk-UA"/>
              </w:rPr>
            </w:pPr>
            <w:r w:rsidRPr="00664CCE">
              <w:rPr>
                <w:szCs w:val="28"/>
                <w:lang w:val="uk-UA"/>
              </w:rPr>
              <w:t xml:space="preserve"> год.</w:t>
            </w:r>
          </w:p>
        </w:tc>
      </w:tr>
      <w:tr w:rsidR="00E85EBA" w:rsidRPr="00664CCE" w:rsidTr="006855E3">
        <w:tblPrEx>
          <w:tblCellMar>
            <w:top w:w="0" w:type="dxa"/>
            <w:bottom w:w="0" w:type="dxa"/>
          </w:tblCellMar>
        </w:tblPrEx>
        <w:trPr>
          <w:trHeight w:val="138"/>
        </w:trPr>
        <w:tc>
          <w:tcPr>
            <w:tcW w:w="2834" w:type="dxa"/>
            <w:vMerge/>
            <w:vAlign w:val="center"/>
          </w:tcPr>
          <w:p w:rsidR="00E85EBA" w:rsidRPr="00664CCE" w:rsidRDefault="00E85EBA" w:rsidP="00753A66">
            <w:pPr>
              <w:jc w:val="center"/>
              <w:rPr>
                <w:szCs w:val="28"/>
                <w:lang w:val="uk-UA"/>
              </w:rPr>
            </w:pPr>
          </w:p>
        </w:tc>
        <w:tc>
          <w:tcPr>
            <w:tcW w:w="3261" w:type="dxa"/>
            <w:vMerge/>
            <w:vAlign w:val="center"/>
          </w:tcPr>
          <w:p w:rsidR="00E85EBA" w:rsidRPr="00664CCE" w:rsidRDefault="00E85EBA" w:rsidP="00753A66">
            <w:pPr>
              <w:jc w:val="center"/>
              <w:rPr>
                <w:szCs w:val="28"/>
                <w:lang w:val="uk-UA"/>
              </w:rPr>
            </w:pPr>
          </w:p>
        </w:tc>
        <w:tc>
          <w:tcPr>
            <w:tcW w:w="3402" w:type="dxa"/>
            <w:gridSpan w:val="2"/>
            <w:vAlign w:val="center"/>
          </w:tcPr>
          <w:p w:rsidR="00E85EBA" w:rsidRPr="00631439" w:rsidRDefault="00E85EBA" w:rsidP="009336BB">
            <w:pPr>
              <w:jc w:val="center"/>
              <w:rPr>
                <w:szCs w:val="28"/>
                <w:lang w:val="uk-UA"/>
              </w:rPr>
            </w:pPr>
            <w:r>
              <w:rPr>
                <w:b/>
                <w:szCs w:val="28"/>
                <w:lang w:val="uk-UA"/>
              </w:rPr>
              <w:t xml:space="preserve">Індивідуальні завдання: </w:t>
            </w:r>
            <w:r w:rsidRPr="00E85EBA">
              <w:rPr>
                <w:szCs w:val="28"/>
                <w:lang w:val="uk-UA"/>
              </w:rPr>
              <w:t>60 год.</w:t>
            </w:r>
          </w:p>
        </w:tc>
      </w:tr>
      <w:tr w:rsidR="00E85EBA" w:rsidRPr="00664CCE" w:rsidTr="006855E3">
        <w:tblPrEx>
          <w:tblCellMar>
            <w:top w:w="0" w:type="dxa"/>
            <w:bottom w:w="0" w:type="dxa"/>
          </w:tblCellMar>
        </w:tblPrEx>
        <w:trPr>
          <w:trHeight w:val="138"/>
        </w:trPr>
        <w:tc>
          <w:tcPr>
            <w:tcW w:w="2834" w:type="dxa"/>
            <w:vMerge/>
            <w:vAlign w:val="center"/>
          </w:tcPr>
          <w:p w:rsidR="00E85EBA" w:rsidRPr="00664CCE" w:rsidRDefault="00E85EBA" w:rsidP="00753A66">
            <w:pPr>
              <w:jc w:val="center"/>
              <w:rPr>
                <w:szCs w:val="28"/>
                <w:lang w:val="uk-UA"/>
              </w:rPr>
            </w:pPr>
          </w:p>
        </w:tc>
        <w:tc>
          <w:tcPr>
            <w:tcW w:w="3261" w:type="dxa"/>
            <w:vMerge/>
            <w:vAlign w:val="center"/>
          </w:tcPr>
          <w:p w:rsidR="00E85EBA" w:rsidRPr="00664CCE" w:rsidRDefault="00E85EBA" w:rsidP="00753A66">
            <w:pPr>
              <w:jc w:val="center"/>
              <w:rPr>
                <w:szCs w:val="28"/>
                <w:lang w:val="uk-UA"/>
              </w:rPr>
            </w:pPr>
          </w:p>
        </w:tc>
        <w:tc>
          <w:tcPr>
            <w:tcW w:w="3402" w:type="dxa"/>
            <w:gridSpan w:val="2"/>
            <w:vAlign w:val="center"/>
          </w:tcPr>
          <w:p w:rsidR="00E85EBA" w:rsidRPr="00E85EBA" w:rsidRDefault="00E85EBA" w:rsidP="00E85EBA">
            <w:pPr>
              <w:jc w:val="center"/>
              <w:rPr>
                <w:b/>
                <w:i/>
                <w:szCs w:val="28"/>
                <w:lang w:val="uk-UA"/>
              </w:rPr>
            </w:pPr>
            <w:r w:rsidRPr="00E85EBA">
              <w:rPr>
                <w:b/>
                <w:szCs w:val="28"/>
                <w:lang w:val="uk-UA"/>
              </w:rPr>
              <w:t>Вид контролю:</w:t>
            </w:r>
          </w:p>
        </w:tc>
      </w:tr>
      <w:tr w:rsidR="00E85EBA" w:rsidRPr="00664CCE" w:rsidTr="006855E3">
        <w:tblPrEx>
          <w:tblCellMar>
            <w:top w:w="0" w:type="dxa"/>
            <w:bottom w:w="0" w:type="dxa"/>
          </w:tblCellMar>
        </w:tblPrEx>
        <w:trPr>
          <w:trHeight w:val="138"/>
        </w:trPr>
        <w:tc>
          <w:tcPr>
            <w:tcW w:w="2834" w:type="dxa"/>
            <w:vMerge/>
            <w:vAlign w:val="center"/>
          </w:tcPr>
          <w:p w:rsidR="00E85EBA" w:rsidRPr="00664CCE" w:rsidRDefault="00E85EBA" w:rsidP="00753A66">
            <w:pPr>
              <w:jc w:val="center"/>
              <w:rPr>
                <w:szCs w:val="28"/>
                <w:lang w:val="uk-UA"/>
              </w:rPr>
            </w:pPr>
          </w:p>
        </w:tc>
        <w:tc>
          <w:tcPr>
            <w:tcW w:w="3261" w:type="dxa"/>
            <w:vMerge/>
            <w:vAlign w:val="center"/>
          </w:tcPr>
          <w:p w:rsidR="00E85EBA" w:rsidRPr="00664CCE" w:rsidRDefault="00E85EBA" w:rsidP="00753A66">
            <w:pPr>
              <w:jc w:val="center"/>
              <w:rPr>
                <w:szCs w:val="28"/>
                <w:lang w:val="uk-UA"/>
              </w:rPr>
            </w:pPr>
          </w:p>
        </w:tc>
        <w:tc>
          <w:tcPr>
            <w:tcW w:w="3402" w:type="dxa"/>
            <w:gridSpan w:val="2"/>
            <w:vAlign w:val="center"/>
          </w:tcPr>
          <w:p w:rsidR="00E85EBA" w:rsidRPr="00664CCE" w:rsidRDefault="00E85EBA" w:rsidP="004F4B0D">
            <w:pPr>
              <w:jc w:val="center"/>
              <w:rPr>
                <w:szCs w:val="28"/>
                <w:lang w:val="uk-UA"/>
              </w:rPr>
            </w:pPr>
            <w:r>
              <w:rPr>
                <w:szCs w:val="28"/>
                <w:lang w:val="uk-UA"/>
              </w:rPr>
              <w:t>диф. залік</w:t>
            </w:r>
          </w:p>
        </w:tc>
      </w:tr>
    </w:tbl>
    <w:p w:rsidR="00C14E65" w:rsidRDefault="00C14E65" w:rsidP="00C14E65">
      <w:pPr>
        <w:rPr>
          <w:lang w:val="uk-UA"/>
        </w:rPr>
      </w:pPr>
    </w:p>
    <w:p w:rsidR="00191F3B" w:rsidRDefault="001C74DA" w:rsidP="001C74DA">
      <w:pPr>
        <w:ind w:left="720"/>
        <w:jc w:val="center"/>
        <w:rPr>
          <w:b/>
          <w:bCs/>
          <w:szCs w:val="28"/>
          <w:lang w:val="uk-UA"/>
        </w:rPr>
      </w:pPr>
      <w:r>
        <w:rPr>
          <w:b/>
          <w:bCs/>
          <w:szCs w:val="28"/>
          <w:lang w:val="uk-UA"/>
        </w:rPr>
        <w:t>3.</w:t>
      </w:r>
      <w:r w:rsidR="00191F3B" w:rsidRPr="00631439">
        <w:rPr>
          <w:b/>
          <w:bCs/>
          <w:szCs w:val="28"/>
          <w:lang w:val="uk-UA"/>
        </w:rPr>
        <w:t>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F9015A" w:rsidRPr="00753A66" w:rsidTr="00753A66">
        <w:tc>
          <w:tcPr>
            <w:tcW w:w="4633" w:type="dxa"/>
            <w:vMerge w:val="restart"/>
            <w:shd w:val="clear" w:color="auto" w:fill="auto"/>
          </w:tcPr>
          <w:p w:rsidR="00F9015A" w:rsidRPr="00753A66" w:rsidRDefault="00F9015A" w:rsidP="00753A66">
            <w:pPr>
              <w:jc w:val="center"/>
              <w:rPr>
                <w:lang w:val="uk-UA"/>
              </w:rPr>
            </w:pPr>
            <w:r w:rsidRPr="00753A66">
              <w:rPr>
                <w:lang w:val="uk-UA"/>
              </w:rPr>
              <w:t>Назви розділів дисципліни і тем</w:t>
            </w:r>
          </w:p>
        </w:tc>
        <w:tc>
          <w:tcPr>
            <w:tcW w:w="5006" w:type="dxa"/>
            <w:gridSpan w:val="6"/>
            <w:shd w:val="clear" w:color="auto" w:fill="auto"/>
          </w:tcPr>
          <w:p w:rsidR="00F9015A" w:rsidRPr="00753A66" w:rsidRDefault="00F9015A" w:rsidP="00753A66">
            <w:pPr>
              <w:jc w:val="center"/>
              <w:rPr>
                <w:lang w:val="uk-UA"/>
              </w:rPr>
            </w:pPr>
            <w:r w:rsidRPr="00753A66">
              <w:rPr>
                <w:lang w:val="uk-UA"/>
              </w:rPr>
              <w:t>Кількість годин</w:t>
            </w:r>
          </w:p>
        </w:tc>
      </w:tr>
      <w:tr w:rsidR="00F9015A" w:rsidRPr="00753A66" w:rsidTr="00753A66">
        <w:tc>
          <w:tcPr>
            <w:tcW w:w="4633" w:type="dxa"/>
            <w:vMerge/>
            <w:shd w:val="clear" w:color="auto" w:fill="auto"/>
          </w:tcPr>
          <w:p w:rsidR="00F9015A" w:rsidRPr="00753A66" w:rsidRDefault="00F9015A" w:rsidP="00853C62">
            <w:pPr>
              <w:rPr>
                <w:bCs/>
                <w:szCs w:val="28"/>
                <w:lang w:val="uk-UA"/>
              </w:rPr>
            </w:pPr>
          </w:p>
        </w:tc>
        <w:tc>
          <w:tcPr>
            <w:tcW w:w="5006" w:type="dxa"/>
            <w:gridSpan w:val="6"/>
            <w:shd w:val="clear" w:color="auto" w:fill="auto"/>
          </w:tcPr>
          <w:p w:rsidR="00F9015A" w:rsidRPr="00753A66" w:rsidRDefault="00F9015A" w:rsidP="00753A66">
            <w:pPr>
              <w:jc w:val="center"/>
              <w:rPr>
                <w:lang w:val="uk-UA"/>
              </w:rPr>
            </w:pPr>
            <w:r w:rsidRPr="00753A66">
              <w:rPr>
                <w:lang w:val="uk-UA"/>
              </w:rPr>
              <w:t>Ф</w:t>
            </w:r>
            <w:r w:rsidR="001C74DA">
              <w:rPr>
                <w:lang w:val="uk-UA"/>
              </w:rPr>
              <w:t xml:space="preserve">орма навчання (денна </w:t>
            </w:r>
            <w:r w:rsidRPr="00753A66">
              <w:rPr>
                <w:lang w:val="uk-UA"/>
              </w:rPr>
              <w:t>)</w:t>
            </w:r>
          </w:p>
        </w:tc>
      </w:tr>
      <w:tr w:rsidR="00F9015A" w:rsidRPr="00753A66" w:rsidTr="00753A66">
        <w:tc>
          <w:tcPr>
            <w:tcW w:w="4633" w:type="dxa"/>
            <w:vMerge/>
            <w:shd w:val="clear" w:color="auto" w:fill="auto"/>
          </w:tcPr>
          <w:p w:rsidR="00F9015A" w:rsidRPr="00753A66" w:rsidRDefault="00F9015A" w:rsidP="00853C62">
            <w:pPr>
              <w:rPr>
                <w:bCs/>
                <w:szCs w:val="28"/>
                <w:lang w:val="uk-UA"/>
              </w:rPr>
            </w:pPr>
          </w:p>
        </w:tc>
        <w:tc>
          <w:tcPr>
            <w:tcW w:w="851" w:type="dxa"/>
            <w:vMerge w:val="restart"/>
            <w:shd w:val="clear" w:color="auto" w:fill="auto"/>
          </w:tcPr>
          <w:p w:rsidR="00F9015A" w:rsidRPr="00753A66" w:rsidRDefault="00F9015A" w:rsidP="00753A66">
            <w:pPr>
              <w:ind w:left="-108" w:right="-108"/>
              <w:jc w:val="center"/>
              <w:rPr>
                <w:lang w:val="uk-UA"/>
              </w:rPr>
            </w:pPr>
            <w:r w:rsidRPr="00753A66">
              <w:rPr>
                <w:lang w:val="uk-UA"/>
              </w:rPr>
              <w:t xml:space="preserve">усього </w:t>
            </w:r>
          </w:p>
        </w:tc>
        <w:tc>
          <w:tcPr>
            <w:tcW w:w="4155" w:type="dxa"/>
            <w:gridSpan w:val="5"/>
            <w:shd w:val="clear" w:color="auto" w:fill="auto"/>
          </w:tcPr>
          <w:p w:rsidR="00F9015A" w:rsidRPr="00753A66" w:rsidRDefault="00F9015A" w:rsidP="00753A66">
            <w:pPr>
              <w:jc w:val="center"/>
              <w:rPr>
                <w:bCs/>
                <w:szCs w:val="28"/>
                <w:lang w:val="uk-UA"/>
              </w:rPr>
            </w:pPr>
            <w:r w:rsidRPr="00753A66">
              <w:rPr>
                <w:bCs/>
                <w:szCs w:val="28"/>
                <w:lang w:val="uk-UA"/>
              </w:rPr>
              <w:t>У тому числі</w:t>
            </w:r>
          </w:p>
        </w:tc>
      </w:tr>
      <w:tr w:rsidR="00F9015A" w:rsidRPr="00753A66" w:rsidTr="00753A66">
        <w:tc>
          <w:tcPr>
            <w:tcW w:w="4633" w:type="dxa"/>
            <w:vMerge/>
            <w:shd w:val="clear" w:color="auto" w:fill="auto"/>
          </w:tcPr>
          <w:p w:rsidR="00F9015A" w:rsidRPr="00753A66" w:rsidRDefault="00F9015A" w:rsidP="00853C62">
            <w:pPr>
              <w:rPr>
                <w:bCs/>
                <w:szCs w:val="28"/>
                <w:lang w:val="uk-UA"/>
              </w:rPr>
            </w:pPr>
          </w:p>
        </w:tc>
        <w:tc>
          <w:tcPr>
            <w:tcW w:w="851" w:type="dxa"/>
            <w:vMerge/>
            <w:shd w:val="clear" w:color="auto" w:fill="auto"/>
          </w:tcPr>
          <w:p w:rsidR="00F9015A" w:rsidRPr="00753A66" w:rsidRDefault="00F9015A" w:rsidP="00853C62">
            <w:pPr>
              <w:rPr>
                <w:bCs/>
                <w:szCs w:val="28"/>
                <w:lang w:val="uk-UA"/>
              </w:rPr>
            </w:pPr>
          </w:p>
        </w:tc>
        <w:tc>
          <w:tcPr>
            <w:tcW w:w="786" w:type="dxa"/>
            <w:shd w:val="clear" w:color="auto" w:fill="auto"/>
          </w:tcPr>
          <w:p w:rsidR="00F9015A" w:rsidRPr="00753A66" w:rsidRDefault="00F9015A" w:rsidP="00853C62">
            <w:pPr>
              <w:rPr>
                <w:bCs/>
                <w:szCs w:val="28"/>
                <w:lang w:val="uk-UA"/>
              </w:rPr>
            </w:pPr>
            <w:r w:rsidRPr="00753A66">
              <w:rPr>
                <w:bCs/>
                <w:szCs w:val="28"/>
                <w:lang w:val="uk-UA"/>
              </w:rPr>
              <w:t>лек</w:t>
            </w:r>
          </w:p>
        </w:tc>
        <w:tc>
          <w:tcPr>
            <w:tcW w:w="787" w:type="dxa"/>
            <w:shd w:val="clear" w:color="auto" w:fill="auto"/>
          </w:tcPr>
          <w:p w:rsidR="00F9015A" w:rsidRPr="00753A66" w:rsidRDefault="00F9015A" w:rsidP="00853C62">
            <w:pPr>
              <w:rPr>
                <w:bCs/>
                <w:szCs w:val="28"/>
                <w:lang w:val="uk-UA"/>
              </w:rPr>
            </w:pPr>
            <w:r w:rsidRPr="00753A66">
              <w:rPr>
                <w:bCs/>
                <w:szCs w:val="28"/>
                <w:lang w:val="uk-UA"/>
              </w:rPr>
              <w:t>пр</w:t>
            </w:r>
          </w:p>
        </w:tc>
        <w:tc>
          <w:tcPr>
            <w:tcW w:w="786" w:type="dxa"/>
            <w:shd w:val="clear" w:color="auto" w:fill="auto"/>
          </w:tcPr>
          <w:p w:rsidR="00F9015A" w:rsidRPr="00753A66" w:rsidRDefault="00F9015A" w:rsidP="00853C62">
            <w:pPr>
              <w:rPr>
                <w:bCs/>
                <w:szCs w:val="28"/>
                <w:lang w:val="uk-UA"/>
              </w:rPr>
            </w:pPr>
            <w:r w:rsidRPr="00753A66">
              <w:rPr>
                <w:bCs/>
                <w:szCs w:val="28"/>
                <w:lang w:val="uk-UA"/>
              </w:rPr>
              <w:t>лаб</w:t>
            </w:r>
          </w:p>
        </w:tc>
        <w:tc>
          <w:tcPr>
            <w:tcW w:w="787" w:type="dxa"/>
            <w:shd w:val="clear" w:color="auto" w:fill="auto"/>
          </w:tcPr>
          <w:p w:rsidR="00F9015A" w:rsidRPr="00753A66" w:rsidRDefault="00F9015A" w:rsidP="00853C62">
            <w:pPr>
              <w:rPr>
                <w:bCs/>
                <w:szCs w:val="28"/>
                <w:lang w:val="uk-UA"/>
              </w:rPr>
            </w:pPr>
            <w:r w:rsidRPr="00753A66">
              <w:rPr>
                <w:bCs/>
                <w:szCs w:val="28"/>
                <w:lang w:val="uk-UA"/>
              </w:rPr>
              <w:t>інд</w:t>
            </w:r>
          </w:p>
        </w:tc>
        <w:tc>
          <w:tcPr>
            <w:tcW w:w="1009" w:type="dxa"/>
            <w:shd w:val="clear" w:color="auto" w:fill="auto"/>
          </w:tcPr>
          <w:p w:rsidR="00F9015A" w:rsidRPr="00753A66" w:rsidRDefault="00F9015A" w:rsidP="00853C62">
            <w:pPr>
              <w:rPr>
                <w:bCs/>
                <w:szCs w:val="28"/>
                <w:lang w:val="uk-UA"/>
              </w:rPr>
            </w:pPr>
            <w:r w:rsidRPr="00753A66">
              <w:rPr>
                <w:bCs/>
                <w:szCs w:val="28"/>
                <w:lang w:val="uk-UA"/>
              </w:rPr>
              <w:t>срс</w:t>
            </w:r>
          </w:p>
        </w:tc>
      </w:tr>
      <w:tr w:rsidR="00F9015A" w:rsidRPr="00753A66" w:rsidTr="00753A66">
        <w:tc>
          <w:tcPr>
            <w:tcW w:w="4633" w:type="dxa"/>
            <w:shd w:val="clear" w:color="auto" w:fill="auto"/>
          </w:tcPr>
          <w:p w:rsidR="00F9015A" w:rsidRPr="00753A66" w:rsidRDefault="00F9015A" w:rsidP="00753A66">
            <w:pPr>
              <w:jc w:val="center"/>
              <w:rPr>
                <w:bCs/>
                <w:szCs w:val="28"/>
                <w:lang w:val="uk-UA"/>
              </w:rPr>
            </w:pPr>
            <w:r w:rsidRPr="00753A66">
              <w:rPr>
                <w:bCs/>
                <w:szCs w:val="28"/>
                <w:lang w:val="uk-UA"/>
              </w:rPr>
              <w:t>1</w:t>
            </w:r>
          </w:p>
        </w:tc>
        <w:tc>
          <w:tcPr>
            <w:tcW w:w="851" w:type="dxa"/>
            <w:shd w:val="clear" w:color="auto" w:fill="auto"/>
          </w:tcPr>
          <w:p w:rsidR="00F9015A" w:rsidRPr="00753A66" w:rsidRDefault="00F9015A" w:rsidP="00753A66">
            <w:pPr>
              <w:jc w:val="center"/>
              <w:rPr>
                <w:bCs/>
                <w:szCs w:val="28"/>
                <w:lang w:val="uk-UA"/>
              </w:rPr>
            </w:pPr>
            <w:r w:rsidRPr="00753A66">
              <w:rPr>
                <w:bCs/>
                <w:szCs w:val="28"/>
                <w:lang w:val="uk-UA"/>
              </w:rPr>
              <w:t>2</w:t>
            </w:r>
          </w:p>
        </w:tc>
        <w:tc>
          <w:tcPr>
            <w:tcW w:w="786" w:type="dxa"/>
            <w:shd w:val="clear" w:color="auto" w:fill="auto"/>
          </w:tcPr>
          <w:p w:rsidR="00F9015A" w:rsidRPr="00753A66" w:rsidRDefault="00F9015A" w:rsidP="00753A66">
            <w:pPr>
              <w:jc w:val="center"/>
              <w:rPr>
                <w:bCs/>
                <w:szCs w:val="28"/>
                <w:lang w:val="uk-UA"/>
              </w:rPr>
            </w:pPr>
            <w:r w:rsidRPr="00753A66">
              <w:rPr>
                <w:bCs/>
                <w:szCs w:val="28"/>
                <w:lang w:val="uk-UA"/>
              </w:rPr>
              <w:t>3</w:t>
            </w:r>
          </w:p>
        </w:tc>
        <w:tc>
          <w:tcPr>
            <w:tcW w:w="787" w:type="dxa"/>
            <w:shd w:val="clear" w:color="auto" w:fill="auto"/>
          </w:tcPr>
          <w:p w:rsidR="00F9015A" w:rsidRPr="00753A66" w:rsidRDefault="00F9015A" w:rsidP="00753A66">
            <w:pPr>
              <w:jc w:val="center"/>
              <w:rPr>
                <w:bCs/>
                <w:szCs w:val="28"/>
                <w:lang w:val="uk-UA"/>
              </w:rPr>
            </w:pPr>
            <w:r w:rsidRPr="00753A66">
              <w:rPr>
                <w:bCs/>
                <w:szCs w:val="28"/>
                <w:lang w:val="uk-UA"/>
              </w:rPr>
              <w:t>4</w:t>
            </w:r>
          </w:p>
        </w:tc>
        <w:tc>
          <w:tcPr>
            <w:tcW w:w="786" w:type="dxa"/>
            <w:shd w:val="clear" w:color="auto" w:fill="auto"/>
          </w:tcPr>
          <w:p w:rsidR="00F9015A" w:rsidRPr="00753A66" w:rsidRDefault="00F9015A" w:rsidP="00753A66">
            <w:pPr>
              <w:jc w:val="center"/>
              <w:rPr>
                <w:bCs/>
                <w:szCs w:val="28"/>
                <w:lang w:val="uk-UA"/>
              </w:rPr>
            </w:pPr>
            <w:r w:rsidRPr="00753A66">
              <w:rPr>
                <w:bCs/>
                <w:szCs w:val="28"/>
                <w:lang w:val="uk-UA"/>
              </w:rPr>
              <w:t>5</w:t>
            </w:r>
          </w:p>
        </w:tc>
        <w:tc>
          <w:tcPr>
            <w:tcW w:w="787" w:type="dxa"/>
            <w:shd w:val="clear" w:color="auto" w:fill="auto"/>
          </w:tcPr>
          <w:p w:rsidR="00F9015A" w:rsidRPr="00753A66" w:rsidRDefault="00F9015A" w:rsidP="00753A66">
            <w:pPr>
              <w:jc w:val="center"/>
              <w:rPr>
                <w:bCs/>
                <w:szCs w:val="28"/>
                <w:lang w:val="uk-UA"/>
              </w:rPr>
            </w:pPr>
            <w:r w:rsidRPr="00753A66">
              <w:rPr>
                <w:bCs/>
                <w:szCs w:val="28"/>
                <w:lang w:val="uk-UA"/>
              </w:rPr>
              <w:t>6</w:t>
            </w:r>
          </w:p>
        </w:tc>
        <w:tc>
          <w:tcPr>
            <w:tcW w:w="1009" w:type="dxa"/>
            <w:shd w:val="clear" w:color="auto" w:fill="auto"/>
          </w:tcPr>
          <w:p w:rsidR="00F9015A" w:rsidRPr="00753A66" w:rsidRDefault="00F9015A" w:rsidP="00753A66">
            <w:pPr>
              <w:jc w:val="center"/>
              <w:rPr>
                <w:bCs/>
                <w:szCs w:val="28"/>
                <w:lang w:val="uk-UA"/>
              </w:rPr>
            </w:pPr>
            <w:r w:rsidRPr="00753A66">
              <w:rPr>
                <w:bCs/>
                <w:szCs w:val="28"/>
                <w:lang w:val="uk-UA"/>
              </w:rPr>
              <w:t>7</w:t>
            </w:r>
          </w:p>
        </w:tc>
      </w:tr>
      <w:tr w:rsidR="00F9015A" w:rsidRPr="00753A66" w:rsidTr="00753A66">
        <w:tc>
          <w:tcPr>
            <w:tcW w:w="9639" w:type="dxa"/>
            <w:gridSpan w:val="7"/>
            <w:shd w:val="clear" w:color="auto" w:fill="auto"/>
          </w:tcPr>
          <w:p w:rsidR="00F9015A" w:rsidRPr="00753A66" w:rsidRDefault="00F9015A" w:rsidP="00E3300A">
            <w:pPr>
              <w:ind w:firstLine="708"/>
              <w:jc w:val="both"/>
              <w:rPr>
                <w:bCs/>
                <w:szCs w:val="28"/>
                <w:lang w:val="uk-UA"/>
              </w:rPr>
            </w:pPr>
            <w:r w:rsidRPr="00753A66">
              <w:rPr>
                <w:bCs/>
                <w:szCs w:val="28"/>
                <w:lang w:val="uk-UA"/>
              </w:rPr>
              <w:t>Розділ дисципліни 1</w:t>
            </w:r>
            <w:r w:rsidR="00414C7D">
              <w:rPr>
                <w:bCs/>
                <w:szCs w:val="28"/>
                <w:lang w:val="uk-UA"/>
              </w:rPr>
              <w:t>.</w:t>
            </w:r>
            <w:r w:rsidR="00E3300A">
              <w:rPr>
                <w:bCs/>
                <w:szCs w:val="28"/>
                <w:lang w:val="uk-UA"/>
              </w:rPr>
              <w:t xml:space="preserve"> </w:t>
            </w:r>
            <w:r w:rsidR="00E3300A">
              <w:rPr>
                <w:bCs/>
                <w:iCs/>
                <w:lang w:val="uk-UA"/>
              </w:rPr>
              <w:t>Профілактика, валеологія</w:t>
            </w:r>
          </w:p>
        </w:tc>
      </w:tr>
      <w:tr w:rsidR="00DF1508" w:rsidRPr="00753A66" w:rsidTr="00753A66">
        <w:tc>
          <w:tcPr>
            <w:tcW w:w="4633" w:type="dxa"/>
            <w:shd w:val="clear" w:color="auto" w:fill="auto"/>
          </w:tcPr>
          <w:p w:rsidR="00DF1508" w:rsidRPr="00DF1508" w:rsidRDefault="00DF1508" w:rsidP="008840B7">
            <w:pPr>
              <w:pStyle w:val="af2"/>
              <w:spacing w:before="0" w:beforeAutospacing="0" w:after="0" w:afterAutospacing="0"/>
              <w:jc w:val="both"/>
              <w:rPr>
                <w:bCs/>
                <w:lang w:val="uk-UA"/>
              </w:rPr>
            </w:pPr>
            <w:r w:rsidRPr="00DF1508">
              <w:rPr>
                <w:bCs/>
                <w:lang w:val="uk-UA"/>
              </w:rPr>
              <w:t>Профілактична медицина та  валеологія як комплексні наукові дисципліни про здоров’я людини.</w:t>
            </w:r>
            <w:r w:rsidR="008840B7">
              <w:rPr>
                <w:bCs/>
                <w:lang w:val="uk-UA"/>
              </w:rPr>
              <w:t xml:space="preserve"> </w:t>
            </w:r>
            <w:r w:rsidR="00F25C1C">
              <w:rPr>
                <w:bCs/>
                <w:lang w:val="uk-UA"/>
              </w:rPr>
              <w:t xml:space="preserve">                                                                                                                                                                                                                                                                                                                                                                                                                                                                                                                                                                                                                                                                                                                                                                                                                                                                                                                                                                                                     </w:t>
            </w:r>
            <w:r w:rsidRPr="00DF1508">
              <w:rPr>
                <w:bCs/>
                <w:lang w:val="uk-UA"/>
              </w:rPr>
              <w:t xml:space="preserve">Історія виникнення профілактичної медицини та валеології. Предмет, завдання та методи. Структурні складові. Місце серед природничих наук про людину. Значення вивчення профілактичної медицини та валеології у формуванні генофонду покоління. Формування екологічного світогляду. </w:t>
            </w:r>
          </w:p>
        </w:tc>
        <w:tc>
          <w:tcPr>
            <w:tcW w:w="851" w:type="dxa"/>
            <w:shd w:val="clear" w:color="auto" w:fill="auto"/>
          </w:tcPr>
          <w:p w:rsidR="00DF1508" w:rsidRPr="00753A66" w:rsidRDefault="00647185" w:rsidP="00853C62">
            <w:pPr>
              <w:rPr>
                <w:bCs/>
                <w:szCs w:val="28"/>
                <w:lang w:val="uk-UA"/>
              </w:rPr>
            </w:pPr>
            <w:r>
              <w:rPr>
                <w:bCs/>
                <w:szCs w:val="28"/>
                <w:lang w:val="uk-UA"/>
              </w:rPr>
              <w:t>2</w:t>
            </w:r>
          </w:p>
        </w:tc>
        <w:tc>
          <w:tcPr>
            <w:tcW w:w="786" w:type="dxa"/>
            <w:shd w:val="clear" w:color="auto" w:fill="auto"/>
          </w:tcPr>
          <w:p w:rsidR="00DF1508" w:rsidRPr="00753A66" w:rsidRDefault="00DF1508" w:rsidP="002C4F98">
            <w:pPr>
              <w:jc w:val="center"/>
              <w:rPr>
                <w:bCs/>
                <w:szCs w:val="28"/>
                <w:lang w:val="uk-UA"/>
              </w:rPr>
            </w:pPr>
            <w:r>
              <w:rPr>
                <w:bCs/>
                <w:szCs w:val="28"/>
                <w:lang w:val="uk-UA"/>
              </w:rPr>
              <w:t>2</w:t>
            </w:r>
          </w:p>
        </w:tc>
        <w:tc>
          <w:tcPr>
            <w:tcW w:w="787" w:type="dxa"/>
            <w:shd w:val="clear" w:color="auto" w:fill="auto"/>
          </w:tcPr>
          <w:p w:rsidR="00DF1508" w:rsidRPr="00753A66" w:rsidRDefault="00DF1508" w:rsidP="00853C62">
            <w:pPr>
              <w:rPr>
                <w:bCs/>
                <w:szCs w:val="28"/>
                <w:lang w:val="uk-UA"/>
              </w:rPr>
            </w:pPr>
          </w:p>
        </w:tc>
        <w:tc>
          <w:tcPr>
            <w:tcW w:w="786" w:type="dxa"/>
            <w:shd w:val="clear" w:color="auto" w:fill="auto"/>
          </w:tcPr>
          <w:p w:rsidR="00DF1508" w:rsidRPr="00753A66" w:rsidRDefault="00DF1508" w:rsidP="00853C62">
            <w:pPr>
              <w:rPr>
                <w:bCs/>
                <w:szCs w:val="28"/>
                <w:lang w:val="uk-UA"/>
              </w:rPr>
            </w:pPr>
          </w:p>
        </w:tc>
        <w:tc>
          <w:tcPr>
            <w:tcW w:w="787" w:type="dxa"/>
            <w:shd w:val="clear" w:color="auto" w:fill="auto"/>
          </w:tcPr>
          <w:p w:rsidR="00DF1508" w:rsidRPr="00753A66" w:rsidRDefault="00DF1508" w:rsidP="00853C62">
            <w:pPr>
              <w:rPr>
                <w:bCs/>
                <w:szCs w:val="28"/>
                <w:lang w:val="uk-UA"/>
              </w:rPr>
            </w:pPr>
          </w:p>
        </w:tc>
        <w:tc>
          <w:tcPr>
            <w:tcW w:w="1009" w:type="dxa"/>
            <w:shd w:val="clear" w:color="auto" w:fill="auto"/>
          </w:tcPr>
          <w:p w:rsidR="00DF1508" w:rsidRPr="00753A66" w:rsidRDefault="00DF1508" w:rsidP="00853C62">
            <w:pPr>
              <w:rPr>
                <w:bCs/>
                <w:szCs w:val="28"/>
                <w:lang w:val="uk-UA"/>
              </w:rPr>
            </w:pPr>
          </w:p>
        </w:tc>
      </w:tr>
      <w:tr w:rsidR="00DF1508" w:rsidRPr="00753A66" w:rsidTr="00753A66">
        <w:tc>
          <w:tcPr>
            <w:tcW w:w="4633" w:type="dxa"/>
            <w:shd w:val="clear" w:color="auto" w:fill="auto"/>
          </w:tcPr>
          <w:p w:rsidR="00DF1508" w:rsidRPr="00DF1508" w:rsidRDefault="00DF1508" w:rsidP="00682302">
            <w:pPr>
              <w:rPr>
                <w:bCs/>
                <w:sz w:val="24"/>
                <w:lang w:val="uk-UA"/>
              </w:rPr>
            </w:pPr>
            <w:r w:rsidRPr="00DF1508">
              <w:rPr>
                <w:bCs/>
                <w:sz w:val="24"/>
                <w:lang w:val="uk-UA"/>
              </w:rPr>
              <w:t xml:space="preserve">Здоровий спосіб життя і його складові. </w:t>
            </w:r>
            <w:r w:rsidRPr="00DF1508">
              <w:rPr>
                <w:bCs/>
                <w:sz w:val="24"/>
                <w:lang w:val="uk-UA"/>
              </w:rPr>
              <w:lastRenderedPageBreak/>
              <w:t>Основи формування, збереження і зміцнення здоров'я людини, профілактика.</w:t>
            </w:r>
          </w:p>
        </w:tc>
        <w:tc>
          <w:tcPr>
            <w:tcW w:w="851" w:type="dxa"/>
            <w:shd w:val="clear" w:color="auto" w:fill="auto"/>
          </w:tcPr>
          <w:p w:rsidR="00DF1508" w:rsidRPr="00753A66" w:rsidRDefault="00647185" w:rsidP="00853C62">
            <w:pPr>
              <w:rPr>
                <w:bCs/>
                <w:szCs w:val="28"/>
                <w:lang w:val="uk-UA"/>
              </w:rPr>
            </w:pPr>
            <w:r>
              <w:rPr>
                <w:bCs/>
                <w:szCs w:val="28"/>
                <w:lang w:val="uk-UA"/>
              </w:rPr>
              <w:lastRenderedPageBreak/>
              <w:t>2</w:t>
            </w:r>
          </w:p>
        </w:tc>
        <w:tc>
          <w:tcPr>
            <w:tcW w:w="786" w:type="dxa"/>
            <w:shd w:val="clear" w:color="auto" w:fill="auto"/>
          </w:tcPr>
          <w:p w:rsidR="00DF1508" w:rsidRPr="00753A66" w:rsidRDefault="00DF1508" w:rsidP="002C4F98">
            <w:pPr>
              <w:jc w:val="center"/>
              <w:rPr>
                <w:bCs/>
                <w:szCs w:val="28"/>
                <w:lang w:val="uk-UA"/>
              </w:rPr>
            </w:pPr>
            <w:r>
              <w:rPr>
                <w:bCs/>
                <w:szCs w:val="28"/>
                <w:lang w:val="uk-UA"/>
              </w:rPr>
              <w:t>2</w:t>
            </w:r>
          </w:p>
        </w:tc>
        <w:tc>
          <w:tcPr>
            <w:tcW w:w="787" w:type="dxa"/>
            <w:shd w:val="clear" w:color="auto" w:fill="auto"/>
          </w:tcPr>
          <w:p w:rsidR="00DF1508" w:rsidRPr="00753A66" w:rsidRDefault="00DF1508" w:rsidP="00853C62">
            <w:pPr>
              <w:rPr>
                <w:bCs/>
                <w:szCs w:val="28"/>
                <w:lang w:val="uk-UA"/>
              </w:rPr>
            </w:pPr>
          </w:p>
        </w:tc>
        <w:tc>
          <w:tcPr>
            <w:tcW w:w="786" w:type="dxa"/>
            <w:shd w:val="clear" w:color="auto" w:fill="auto"/>
          </w:tcPr>
          <w:p w:rsidR="00DF1508" w:rsidRPr="00753A66" w:rsidRDefault="00DF1508" w:rsidP="00853C62">
            <w:pPr>
              <w:rPr>
                <w:bCs/>
                <w:szCs w:val="28"/>
                <w:lang w:val="uk-UA"/>
              </w:rPr>
            </w:pPr>
          </w:p>
        </w:tc>
        <w:tc>
          <w:tcPr>
            <w:tcW w:w="787" w:type="dxa"/>
            <w:shd w:val="clear" w:color="auto" w:fill="auto"/>
          </w:tcPr>
          <w:p w:rsidR="00DF1508" w:rsidRPr="00753A66" w:rsidRDefault="00DF1508" w:rsidP="00853C62">
            <w:pPr>
              <w:rPr>
                <w:bCs/>
                <w:szCs w:val="28"/>
                <w:lang w:val="uk-UA"/>
              </w:rPr>
            </w:pPr>
          </w:p>
        </w:tc>
        <w:tc>
          <w:tcPr>
            <w:tcW w:w="1009" w:type="dxa"/>
            <w:shd w:val="clear" w:color="auto" w:fill="auto"/>
          </w:tcPr>
          <w:p w:rsidR="00DF1508" w:rsidRPr="00753A66" w:rsidRDefault="00DF1508" w:rsidP="00853C62">
            <w:pPr>
              <w:rPr>
                <w:bCs/>
                <w:szCs w:val="28"/>
                <w:lang w:val="uk-UA"/>
              </w:rPr>
            </w:pPr>
          </w:p>
        </w:tc>
      </w:tr>
      <w:tr w:rsidR="00DF1508" w:rsidRPr="00753A66" w:rsidTr="00753A66">
        <w:tc>
          <w:tcPr>
            <w:tcW w:w="4633" w:type="dxa"/>
            <w:shd w:val="clear" w:color="auto" w:fill="auto"/>
          </w:tcPr>
          <w:p w:rsidR="00DF1508" w:rsidRPr="00B327A6" w:rsidRDefault="00DF1508" w:rsidP="00DF1508">
            <w:pPr>
              <w:jc w:val="both"/>
              <w:rPr>
                <w:b/>
                <w:bCs/>
                <w:sz w:val="24"/>
              </w:rPr>
            </w:pPr>
            <w:r w:rsidRPr="00DF1508">
              <w:rPr>
                <w:bCs/>
                <w:sz w:val="24"/>
                <w:lang w:val="uk-UA"/>
              </w:rPr>
              <w:lastRenderedPageBreak/>
              <w:t>Тема 1. Екзоекологія і ендоекологія здоров’я. Біосфера: середовище існування. Екологічні фактори  здоров’я: атмосфера, погода, вода, шум, радіація, хімічне забруднення. Проблеми ендоекології.</w:t>
            </w:r>
          </w:p>
        </w:tc>
        <w:tc>
          <w:tcPr>
            <w:tcW w:w="851" w:type="dxa"/>
            <w:shd w:val="clear" w:color="auto" w:fill="auto"/>
          </w:tcPr>
          <w:p w:rsidR="00DF1508" w:rsidRPr="00753A66" w:rsidRDefault="00647185" w:rsidP="00853C62">
            <w:pPr>
              <w:rPr>
                <w:bCs/>
                <w:szCs w:val="28"/>
                <w:lang w:val="uk-UA"/>
              </w:rPr>
            </w:pPr>
            <w:r>
              <w:rPr>
                <w:bCs/>
                <w:szCs w:val="28"/>
                <w:lang w:val="uk-UA"/>
              </w:rPr>
              <w:t>2</w:t>
            </w:r>
          </w:p>
        </w:tc>
        <w:tc>
          <w:tcPr>
            <w:tcW w:w="786" w:type="dxa"/>
            <w:shd w:val="clear" w:color="auto" w:fill="auto"/>
          </w:tcPr>
          <w:p w:rsidR="00DF1508" w:rsidRPr="00753A66" w:rsidRDefault="00DF1508" w:rsidP="00853C62">
            <w:pPr>
              <w:rPr>
                <w:bCs/>
                <w:szCs w:val="28"/>
                <w:lang w:val="uk-UA"/>
              </w:rPr>
            </w:pPr>
          </w:p>
        </w:tc>
        <w:tc>
          <w:tcPr>
            <w:tcW w:w="787" w:type="dxa"/>
            <w:shd w:val="clear" w:color="auto" w:fill="auto"/>
          </w:tcPr>
          <w:p w:rsidR="00DF1508" w:rsidRPr="00753A66" w:rsidRDefault="00DF1508" w:rsidP="00E72EE5">
            <w:pPr>
              <w:jc w:val="center"/>
              <w:rPr>
                <w:bCs/>
                <w:szCs w:val="28"/>
                <w:lang w:val="uk-UA"/>
              </w:rPr>
            </w:pPr>
            <w:r>
              <w:rPr>
                <w:bCs/>
                <w:szCs w:val="28"/>
                <w:lang w:val="uk-UA"/>
              </w:rPr>
              <w:t>2</w:t>
            </w:r>
          </w:p>
        </w:tc>
        <w:tc>
          <w:tcPr>
            <w:tcW w:w="786" w:type="dxa"/>
            <w:shd w:val="clear" w:color="auto" w:fill="auto"/>
          </w:tcPr>
          <w:p w:rsidR="00DF1508" w:rsidRPr="00753A66" w:rsidRDefault="00DF1508" w:rsidP="00853C62">
            <w:pPr>
              <w:rPr>
                <w:bCs/>
                <w:szCs w:val="28"/>
                <w:lang w:val="uk-UA"/>
              </w:rPr>
            </w:pPr>
          </w:p>
        </w:tc>
        <w:tc>
          <w:tcPr>
            <w:tcW w:w="787" w:type="dxa"/>
            <w:shd w:val="clear" w:color="auto" w:fill="auto"/>
          </w:tcPr>
          <w:p w:rsidR="00DF1508" w:rsidRPr="00753A66" w:rsidRDefault="00DF1508" w:rsidP="00853C62">
            <w:pPr>
              <w:rPr>
                <w:bCs/>
                <w:szCs w:val="28"/>
                <w:lang w:val="uk-UA"/>
              </w:rPr>
            </w:pPr>
          </w:p>
        </w:tc>
        <w:tc>
          <w:tcPr>
            <w:tcW w:w="1009" w:type="dxa"/>
            <w:shd w:val="clear" w:color="auto" w:fill="auto"/>
          </w:tcPr>
          <w:p w:rsidR="00DF1508" w:rsidRPr="00753A66" w:rsidRDefault="00DF1508" w:rsidP="00853C62">
            <w:pPr>
              <w:rPr>
                <w:bCs/>
                <w:szCs w:val="28"/>
                <w:lang w:val="uk-UA"/>
              </w:rPr>
            </w:pPr>
          </w:p>
        </w:tc>
      </w:tr>
      <w:tr w:rsidR="00DF1508" w:rsidRPr="002C4F98" w:rsidTr="00753A66">
        <w:tc>
          <w:tcPr>
            <w:tcW w:w="4633" w:type="dxa"/>
            <w:shd w:val="clear" w:color="auto" w:fill="auto"/>
          </w:tcPr>
          <w:p w:rsidR="00DF1508" w:rsidRPr="002C4F98" w:rsidRDefault="00DF1508" w:rsidP="00DF1508">
            <w:pPr>
              <w:jc w:val="both"/>
              <w:rPr>
                <w:bCs/>
                <w:sz w:val="24"/>
                <w:lang w:val="uk-UA"/>
              </w:rPr>
            </w:pPr>
            <w:r w:rsidRPr="002C4F98">
              <w:rPr>
                <w:bCs/>
                <w:sz w:val="24"/>
                <w:lang w:val="uk-UA"/>
              </w:rPr>
              <w:t>Тема 2.</w:t>
            </w:r>
            <w:r w:rsidRPr="00DF1508">
              <w:rPr>
                <w:bCs/>
                <w:sz w:val="24"/>
                <w:lang w:val="uk-UA"/>
              </w:rPr>
              <w:t xml:space="preserve"> Екологія внутрішньожитлового середовища. Гігієнічна оцінка комплексного впливу пара</w:t>
            </w:r>
            <w:r w:rsidRPr="00DF1508">
              <w:rPr>
                <w:bCs/>
                <w:sz w:val="24"/>
                <w:lang w:val="uk-UA"/>
              </w:rPr>
              <w:softHyphen/>
              <w:t>метрів мікроклімату на теплообмін людини. Основні показники чистоти повітря приміщень, проблема антропогенного забруднення повітря.</w:t>
            </w:r>
          </w:p>
        </w:tc>
        <w:tc>
          <w:tcPr>
            <w:tcW w:w="851" w:type="dxa"/>
            <w:shd w:val="clear" w:color="auto" w:fill="auto"/>
          </w:tcPr>
          <w:p w:rsidR="00DF1508" w:rsidRPr="002C4F98" w:rsidRDefault="00647185" w:rsidP="00853C62">
            <w:pP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E72EE5">
            <w:pPr>
              <w:jc w:val="cente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853C62">
            <w:pPr>
              <w:rPr>
                <w:bCs/>
                <w:sz w:val="24"/>
                <w:lang w:val="uk-UA"/>
              </w:rPr>
            </w:pPr>
          </w:p>
        </w:tc>
        <w:tc>
          <w:tcPr>
            <w:tcW w:w="1009" w:type="dxa"/>
            <w:shd w:val="clear" w:color="auto" w:fill="auto"/>
          </w:tcPr>
          <w:p w:rsidR="00DF1508" w:rsidRPr="002C4F98" w:rsidRDefault="00DF1508" w:rsidP="00853C62">
            <w:pPr>
              <w:rPr>
                <w:bCs/>
                <w:sz w:val="24"/>
                <w:lang w:val="uk-UA"/>
              </w:rPr>
            </w:pPr>
          </w:p>
        </w:tc>
      </w:tr>
      <w:tr w:rsidR="00DF1508" w:rsidRPr="002C4F98" w:rsidTr="00753A66">
        <w:tc>
          <w:tcPr>
            <w:tcW w:w="4633" w:type="dxa"/>
            <w:shd w:val="clear" w:color="auto" w:fill="auto"/>
          </w:tcPr>
          <w:p w:rsidR="00DF1508" w:rsidRPr="002C4F98" w:rsidRDefault="00DF1508" w:rsidP="00DF1508">
            <w:pPr>
              <w:jc w:val="both"/>
              <w:rPr>
                <w:bCs/>
                <w:sz w:val="24"/>
                <w:lang w:val="uk-UA"/>
              </w:rPr>
            </w:pPr>
            <w:r>
              <w:rPr>
                <w:bCs/>
                <w:sz w:val="24"/>
                <w:lang w:val="uk-UA"/>
              </w:rPr>
              <w:t>Теми 3.</w:t>
            </w:r>
            <w:r w:rsidRPr="00DF1508">
              <w:rPr>
                <w:bCs/>
                <w:sz w:val="24"/>
                <w:lang w:val="uk-UA"/>
              </w:rPr>
              <w:t xml:space="preserve"> Екологія харчування. Закони правильного харчування. Раціональне харчування. Принципи валеологічного харчування. Основні інгредієнти їжі: білки, жири, вуглеводи. Мінеральні речовини  і незамінні мікроелементи, вітаміни. Поняття про раціон. </w:t>
            </w:r>
          </w:p>
        </w:tc>
        <w:tc>
          <w:tcPr>
            <w:tcW w:w="851" w:type="dxa"/>
            <w:shd w:val="clear" w:color="auto" w:fill="auto"/>
          </w:tcPr>
          <w:p w:rsidR="00DF1508" w:rsidRPr="002C4F98" w:rsidRDefault="00647185" w:rsidP="00853C62">
            <w:pP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E72EE5">
            <w:pPr>
              <w:jc w:val="cente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853C62">
            <w:pPr>
              <w:rPr>
                <w:bCs/>
                <w:sz w:val="24"/>
                <w:lang w:val="uk-UA"/>
              </w:rPr>
            </w:pPr>
          </w:p>
        </w:tc>
        <w:tc>
          <w:tcPr>
            <w:tcW w:w="1009" w:type="dxa"/>
            <w:shd w:val="clear" w:color="auto" w:fill="auto"/>
          </w:tcPr>
          <w:p w:rsidR="00DF1508" w:rsidRPr="002C4F98" w:rsidRDefault="00DF1508" w:rsidP="00853C62">
            <w:pPr>
              <w:rPr>
                <w:bCs/>
                <w:sz w:val="24"/>
                <w:lang w:val="uk-UA"/>
              </w:rPr>
            </w:pPr>
          </w:p>
        </w:tc>
      </w:tr>
      <w:tr w:rsidR="00DF1508" w:rsidRPr="002C4F98" w:rsidTr="00753A66">
        <w:tc>
          <w:tcPr>
            <w:tcW w:w="4633" w:type="dxa"/>
            <w:shd w:val="clear" w:color="auto" w:fill="auto"/>
          </w:tcPr>
          <w:p w:rsidR="00DF1508" w:rsidRPr="002C4F98" w:rsidRDefault="00DF1508" w:rsidP="00DF1508">
            <w:pPr>
              <w:jc w:val="both"/>
              <w:rPr>
                <w:bCs/>
                <w:sz w:val="24"/>
                <w:lang w:val="uk-UA"/>
              </w:rPr>
            </w:pPr>
            <w:r>
              <w:rPr>
                <w:bCs/>
                <w:sz w:val="24"/>
                <w:lang w:val="uk-UA"/>
              </w:rPr>
              <w:t>Тема 4</w:t>
            </w:r>
            <w:r w:rsidRPr="002C4F98">
              <w:rPr>
                <w:bCs/>
                <w:sz w:val="24"/>
                <w:lang w:val="uk-UA"/>
              </w:rPr>
              <w:t xml:space="preserve">. </w:t>
            </w:r>
            <w:r w:rsidRPr="00DF1508">
              <w:rPr>
                <w:bCs/>
                <w:sz w:val="24"/>
                <w:lang w:val="uk-UA"/>
              </w:rPr>
              <w:t xml:space="preserve">Психічне здоров’я як відображення стану нервових процесів, його критерії. Психоемоційні стреси і здоров’я, попередження неврозів. Емоції та їхній вплив на здоров'я людини.  Спілкування – одна із складових психічного здоров’я. </w:t>
            </w:r>
          </w:p>
        </w:tc>
        <w:tc>
          <w:tcPr>
            <w:tcW w:w="851" w:type="dxa"/>
            <w:shd w:val="clear" w:color="auto" w:fill="auto"/>
          </w:tcPr>
          <w:p w:rsidR="00DF1508" w:rsidRPr="002C4F98" w:rsidRDefault="00647185" w:rsidP="00853C62">
            <w:pP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79796C">
            <w:pPr>
              <w:jc w:val="cente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853C62">
            <w:pPr>
              <w:rPr>
                <w:bCs/>
                <w:sz w:val="24"/>
                <w:lang w:val="uk-UA"/>
              </w:rPr>
            </w:pPr>
          </w:p>
        </w:tc>
        <w:tc>
          <w:tcPr>
            <w:tcW w:w="1009" w:type="dxa"/>
            <w:shd w:val="clear" w:color="auto" w:fill="auto"/>
          </w:tcPr>
          <w:p w:rsidR="00DF1508" w:rsidRPr="002C4F98" w:rsidRDefault="00DF1508" w:rsidP="00853C62">
            <w:pPr>
              <w:rPr>
                <w:bCs/>
                <w:sz w:val="24"/>
                <w:lang w:val="uk-UA"/>
              </w:rPr>
            </w:pPr>
          </w:p>
        </w:tc>
      </w:tr>
      <w:tr w:rsidR="00DF1508" w:rsidRPr="002C4F98" w:rsidTr="00753A66">
        <w:tc>
          <w:tcPr>
            <w:tcW w:w="4633" w:type="dxa"/>
            <w:shd w:val="clear" w:color="auto" w:fill="auto"/>
          </w:tcPr>
          <w:p w:rsidR="00DF1508" w:rsidRDefault="00DF1508" w:rsidP="00DF1508">
            <w:pPr>
              <w:jc w:val="both"/>
              <w:rPr>
                <w:bCs/>
                <w:sz w:val="24"/>
                <w:lang w:val="uk-UA"/>
              </w:rPr>
            </w:pPr>
            <w:r>
              <w:rPr>
                <w:bCs/>
                <w:sz w:val="24"/>
                <w:lang w:val="uk-UA"/>
              </w:rPr>
              <w:t>Тема 5</w:t>
            </w:r>
            <w:r w:rsidRPr="002C4F98">
              <w:rPr>
                <w:bCs/>
                <w:sz w:val="24"/>
                <w:lang w:val="uk-UA"/>
              </w:rPr>
              <w:t xml:space="preserve">. </w:t>
            </w:r>
            <w:r w:rsidRPr="00DF1508">
              <w:rPr>
                <w:bCs/>
                <w:sz w:val="24"/>
                <w:lang w:val="uk-UA"/>
              </w:rPr>
              <w:t>Підсумкове заняття. Диференційований залік</w:t>
            </w:r>
          </w:p>
          <w:p w:rsidR="00DF1508" w:rsidRPr="002C4F98" w:rsidRDefault="00DF1508" w:rsidP="00DF1508">
            <w:pPr>
              <w:jc w:val="both"/>
              <w:rPr>
                <w:bCs/>
                <w:sz w:val="24"/>
                <w:lang w:val="uk-UA"/>
              </w:rPr>
            </w:pPr>
          </w:p>
        </w:tc>
        <w:tc>
          <w:tcPr>
            <w:tcW w:w="851" w:type="dxa"/>
            <w:shd w:val="clear" w:color="auto" w:fill="auto"/>
          </w:tcPr>
          <w:p w:rsidR="00DF1508" w:rsidRPr="002C4F98" w:rsidRDefault="00647185" w:rsidP="00853C62">
            <w:pP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79796C">
            <w:pPr>
              <w:jc w:val="center"/>
              <w:rPr>
                <w:bCs/>
                <w:sz w:val="24"/>
                <w:lang w:val="uk-UA"/>
              </w:rPr>
            </w:pPr>
            <w:r>
              <w:rPr>
                <w:bCs/>
                <w:sz w:val="24"/>
                <w:lang w:val="uk-UA"/>
              </w:rPr>
              <w:t>2</w:t>
            </w:r>
          </w:p>
        </w:tc>
        <w:tc>
          <w:tcPr>
            <w:tcW w:w="786" w:type="dxa"/>
            <w:shd w:val="clear" w:color="auto" w:fill="auto"/>
          </w:tcPr>
          <w:p w:rsidR="00DF1508" w:rsidRPr="002C4F98" w:rsidRDefault="00DF1508" w:rsidP="00853C62">
            <w:pPr>
              <w:rPr>
                <w:bCs/>
                <w:sz w:val="24"/>
                <w:lang w:val="uk-UA"/>
              </w:rPr>
            </w:pPr>
          </w:p>
        </w:tc>
        <w:tc>
          <w:tcPr>
            <w:tcW w:w="787" w:type="dxa"/>
            <w:shd w:val="clear" w:color="auto" w:fill="auto"/>
          </w:tcPr>
          <w:p w:rsidR="00DF1508" w:rsidRPr="002C4F98" w:rsidRDefault="00DF1508" w:rsidP="00853C62">
            <w:pPr>
              <w:rPr>
                <w:bCs/>
                <w:sz w:val="24"/>
                <w:lang w:val="uk-UA"/>
              </w:rPr>
            </w:pPr>
          </w:p>
        </w:tc>
        <w:tc>
          <w:tcPr>
            <w:tcW w:w="1009" w:type="dxa"/>
            <w:shd w:val="clear" w:color="auto" w:fill="auto"/>
          </w:tcPr>
          <w:p w:rsidR="00DF1508" w:rsidRPr="002C4F98" w:rsidRDefault="00DF1508" w:rsidP="00602BCB">
            <w:pPr>
              <w:jc w:val="center"/>
              <w:rPr>
                <w:bCs/>
                <w:sz w:val="24"/>
                <w:lang w:val="uk-UA"/>
              </w:rPr>
            </w:pPr>
          </w:p>
        </w:tc>
      </w:tr>
      <w:tr w:rsidR="00DF2CCB" w:rsidRPr="002C4F98" w:rsidTr="00753A66">
        <w:tc>
          <w:tcPr>
            <w:tcW w:w="4633" w:type="dxa"/>
            <w:shd w:val="clear" w:color="auto" w:fill="auto"/>
          </w:tcPr>
          <w:p w:rsidR="00DF2CCB" w:rsidRPr="00DF2CCB" w:rsidRDefault="00DF2CCB" w:rsidP="00682302">
            <w:pPr>
              <w:jc w:val="both"/>
              <w:rPr>
                <w:bCs/>
                <w:sz w:val="24"/>
                <w:lang w:val="uk-UA"/>
              </w:rPr>
            </w:pPr>
            <w:r w:rsidRPr="00DF2CCB">
              <w:rPr>
                <w:bCs/>
                <w:sz w:val="24"/>
                <w:lang w:val="uk-UA"/>
              </w:rPr>
              <w:t>Основні забруднювачі та джерела забруднення довкілля. Проблеми ендоекологї. Чистий організм, класифікація токсинів.</w:t>
            </w:r>
          </w:p>
          <w:p w:rsidR="00DF2CCB" w:rsidRPr="00DF2CCB" w:rsidRDefault="00DF2CCB" w:rsidP="00682302">
            <w:pPr>
              <w:jc w:val="both"/>
              <w:rPr>
                <w:bCs/>
                <w:sz w:val="24"/>
                <w:lang w:val="uk-UA"/>
              </w:rPr>
            </w:pPr>
            <w:r w:rsidRPr="00DF2CCB">
              <w:rPr>
                <w:bCs/>
                <w:sz w:val="24"/>
                <w:lang w:val="uk-UA"/>
              </w:rPr>
              <w:t>Гігієнічне значення складових біосфери (атмосфери, гідросфери, літосфери).</w:t>
            </w:r>
          </w:p>
          <w:p w:rsidR="00DF2CCB" w:rsidRPr="00DF2CCB" w:rsidRDefault="00DF2CCB" w:rsidP="00DF2CCB">
            <w:pPr>
              <w:jc w:val="both"/>
              <w:rPr>
                <w:bCs/>
                <w:sz w:val="24"/>
                <w:lang w:val="uk-UA"/>
              </w:rPr>
            </w:pPr>
            <w:r w:rsidRPr="00DF2CCB">
              <w:rPr>
                <w:bCs/>
                <w:sz w:val="24"/>
                <w:lang w:val="uk-UA"/>
              </w:rPr>
              <w:t>Радіаційне забруднення. Природний радіаційний фон. Джерела іонізуючого випромінювання. Вплив на довкілля АЕС.</w:t>
            </w:r>
          </w:p>
        </w:tc>
        <w:tc>
          <w:tcPr>
            <w:tcW w:w="851" w:type="dxa"/>
            <w:shd w:val="clear" w:color="auto" w:fill="auto"/>
          </w:tcPr>
          <w:p w:rsidR="00DF2CCB" w:rsidRPr="002C4F98" w:rsidRDefault="00647185" w:rsidP="00853C62">
            <w:pPr>
              <w:rPr>
                <w:bCs/>
                <w:sz w:val="24"/>
                <w:lang w:val="uk-UA"/>
              </w:rPr>
            </w:pPr>
            <w:r>
              <w:rPr>
                <w:bCs/>
                <w:sz w:val="24"/>
                <w:lang w:val="uk-UA"/>
              </w:rPr>
              <w:t>6</w:t>
            </w:r>
          </w:p>
        </w:tc>
        <w:tc>
          <w:tcPr>
            <w:tcW w:w="786" w:type="dxa"/>
            <w:shd w:val="clear" w:color="auto" w:fill="auto"/>
          </w:tcPr>
          <w:p w:rsidR="00DF2CCB" w:rsidRPr="002C4F98" w:rsidRDefault="00DF2CCB" w:rsidP="00853C62">
            <w:pPr>
              <w:rPr>
                <w:bCs/>
                <w:sz w:val="24"/>
                <w:lang w:val="uk-UA"/>
              </w:rPr>
            </w:pPr>
          </w:p>
        </w:tc>
        <w:tc>
          <w:tcPr>
            <w:tcW w:w="787" w:type="dxa"/>
            <w:shd w:val="clear" w:color="auto" w:fill="auto"/>
          </w:tcPr>
          <w:p w:rsidR="00DF2CCB" w:rsidRDefault="00DF2CCB" w:rsidP="0079796C">
            <w:pPr>
              <w:jc w:val="center"/>
              <w:rPr>
                <w:bCs/>
                <w:sz w:val="24"/>
                <w:lang w:val="uk-UA"/>
              </w:rPr>
            </w:pPr>
          </w:p>
        </w:tc>
        <w:tc>
          <w:tcPr>
            <w:tcW w:w="786" w:type="dxa"/>
            <w:shd w:val="clear" w:color="auto" w:fill="auto"/>
          </w:tcPr>
          <w:p w:rsidR="00DF2CCB" w:rsidRPr="002C4F98" w:rsidRDefault="00DF2CCB" w:rsidP="00853C62">
            <w:pPr>
              <w:rPr>
                <w:bCs/>
                <w:sz w:val="24"/>
                <w:lang w:val="uk-UA"/>
              </w:rPr>
            </w:pPr>
          </w:p>
        </w:tc>
        <w:tc>
          <w:tcPr>
            <w:tcW w:w="787" w:type="dxa"/>
            <w:shd w:val="clear" w:color="auto" w:fill="auto"/>
          </w:tcPr>
          <w:p w:rsidR="00DF2CCB" w:rsidRPr="002C4F98" w:rsidRDefault="00DF2CCB" w:rsidP="00853C62">
            <w:pPr>
              <w:rPr>
                <w:bCs/>
                <w:sz w:val="24"/>
                <w:lang w:val="uk-UA"/>
              </w:rPr>
            </w:pPr>
          </w:p>
        </w:tc>
        <w:tc>
          <w:tcPr>
            <w:tcW w:w="1009" w:type="dxa"/>
            <w:shd w:val="clear" w:color="auto" w:fill="auto"/>
          </w:tcPr>
          <w:p w:rsidR="00DF2CCB" w:rsidRDefault="001E4E59" w:rsidP="00633B9E">
            <w:pPr>
              <w:jc w:val="center"/>
              <w:rPr>
                <w:bCs/>
                <w:sz w:val="24"/>
                <w:lang w:val="uk-UA"/>
              </w:rPr>
            </w:pPr>
            <w:r>
              <w:rPr>
                <w:bCs/>
                <w:sz w:val="24"/>
                <w:lang w:val="uk-UA"/>
              </w:rPr>
              <w:t>6</w:t>
            </w:r>
          </w:p>
        </w:tc>
      </w:tr>
      <w:tr w:rsidR="00DF2CCB" w:rsidRPr="002C4F98" w:rsidTr="00753A66">
        <w:tc>
          <w:tcPr>
            <w:tcW w:w="4633" w:type="dxa"/>
            <w:shd w:val="clear" w:color="auto" w:fill="auto"/>
          </w:tcPr>
          <w:p w:rsidR="00DF2CCB" w:rsidRPr="00DF2CCB" w:rsidRDefault="00DF2CCB" w:rsidP="00682302">
            <w:pPr>
              <w:jc w:val="both"/>
              <w:rPr>
                <w:bCs/>
                <w:sz w:val="24"/>
                <w:lang w:val="uk-UA"/>
              </w:rPr>
            </w:pPr>
            <w:r w:rsidRPr="00DF2CCB">
              <w:rPr>
                <w:bCs/>
                <w:sz w:val="24"/>
                <w:lang w:val="uk-UA"/>
              </w:rPr>
              <w:t xml:space="preserve">Вплив навколишнього середовища на наше здоров’я. Класифікація станів природи за ступенем порушення її людиною за Реймерсом. </w:t>
            </w:r>
          </w:p>
        </w:tc>
        <w:tc>
          <w:tcPr>
            <w:tcW w:w="851" w:type="dxa"/>
            <w:shd w:val="clear" w:color="auto" w:fill="auto"/>
          </w:tcPr>
          <w:p w:rsidR="00DF2CCB" w:rsidRPr="002C4F98" w:rsidRDefault="00647185" w:rsidP="00853C62">
            <w:pPr>
              <w:rPr>
                <w:bCs/>
                <w:sz w:val="24"/>
                <w:lang w:val="uk-UA"/>
              </w:rPr>
            </w:pPr>
            <w:r>
              <w:rPr>
                <w:bCs/>
                <w:sz w:val="24"/>
                <w:lang w:val="uk-UA"/>
              </w:rPr>
              <w:t>6</w:t>
            </w:r>
          </w:p>
        </w:tc>
        <w:tc>
          <w:tcPr>
            <w:tcW w:w="786" w:type="dxa"/>
            <w:shd w:val="clear" w:color="auto" w:fill="auto"/>
          </w:tcPr>
          <w:p w:rsidR="00DF2CCB" w:rsidRPr="002C4F98" w:rsidRDefault="00DF2CCB" w:rsidP="00853C62">
            <w:pPr>
              <w:rPr>
                <w:bCs/>
                <w:sz w:val="24"/>
                <w:lang w:val="uk-UA"/>
              </w:rPr>
            </w:pPr>
          </w:p>
        </w:tc>
        <w:tc>
          <w:tcPr>
            <w:tcW w:w="787" w:type="dxa"/>
            <w:shd w:val="clear" w:color="auto" w:fill="auto"/>
          </w:tcPr>
          <w:p w:rsidR="00DF2CCB" w:rsidRPr="002C4F98" w:rsidRDefault="00DF2CCB" w:rsidP="00853C62">
            <w:pPr>
              <w:rPr>
                <w:bCs/>
                <w:sz w:val="24"/>
                <w:lang w:val="uk-UA"/>
              </w:rPr>
            </w:pPr>
          </w:p>
        </w:tc>
        <w:tc>
          <w:tcPr>
            <w:tcW w:w="786" w:type="dxa"/>
            <w:shd w:val="clear" w:color="auto" w:fill="auto"/>
          </w:tcPr>
          <w:p w:rsidR="00DF2CCB" w:rsidRPr="002C4F98" w:rsidRDefault="00DF2CCB" w:rsidP="00853C62">
            <w:pPr>
              <w:rPr>
                <w:bCs/>
                <w:sz w:val="24"/>
                <w:lang w:val="uk-UA"/>
              </w:rPr>
            </w:pPr>
          </w:p>
        </w:tc>
        <w:tc>
          <w:tcPr>
            <w:tcW w:w="787" w:type="dxa"/>
            <w:shd w:val="clear" w:color="auto" w:fill="auto"/>
          </w:tcPr>
          <w:p w:rsidR="00DF2CCB" w:rsidRPr="002C4F98" w:rsidRDefault="00DF2CCB" w:rsidP="00853C62">
            <w:pPr>
              <w:rPr>
                <w:bCs/>
                <w:sz w:val="24"/>
                <w:lang w:val="uk-UA"/>
              </w:rPr>
            </w:pPr>
          </w:p>
        </w:tc>
        <w:tc>
          <w:tcPr>
            <w:tcW w:w="1009" w:type="dxa"/>
            <w:shd w:val="clear" w:color="auto" w:fill="auto"/>
          </w:tcPr>
          <w:p w:rsidR="00DF2CCB" w:rsidRPr="002C4F98" w:rsidRDefault="001E4E59" w:rsidP="00633B9E">
            <w:pPr>
              <w:jc w:val="center"/>
              <w:rPr>
                <w:bCs/>
                <w:sz w:val="24"/>
                <w:lang w:val="uk-UA"/>
              </w:rPr>
            </w:pPr>
            <w:r>
              <w:rPr>
                <w:bCs/>
                <w:sz w:val="24"/>
                <w:lang w:val="uk-UA"/>
              </w:rPr>
              <w:t>6</w:t>
            </w:r>
          </w:p>
        </w:tc>
      </w:tr>
      <w:tr w:rsidR="00C4150D" w:rsidRPr="002C4F98" w:rsidTr="00753A66">
        <w:tc>
          <w:tcPr>
            <w:tcW w:w="4633" w:type="dxa"/>
            <w:shd w:val="clear" w:color="auto" w:fill="auto"/>
          </w:tcPr>
          <w:p w:rsidR="00C4150D" w:rsidRPr="00C4150D" w:rsidRDefault="00C4150D" w:rsidP="00682302">
            <w:pPr>
              <w:jc w:val="both"/>
              <w:rPr>
                <w:bCs/>
                <w:sz w:val="24"/>
                <w:lang w:val="uk-UA"/>
              </w:rPr>
            </w:pPr>
            <w:r w:rsidRPr="00C4150D">
              <w:rPr>
                <w:bCs/>
                <w:sz w:val="24"/>
                <w:lang w:val="uk-UA"/>
              </w:rPr>
              <w:t>Стан атмосферного повітря. Клімат і погода як фактори здоров’я. Проблеми акліматизації.</w:t>
            </w:r>
          </w:p>
        </w:tc>
        <w:tc>
          <w:tcPr>
            <w:tcW w:w="851" w:type="dxa"/>
            <w:shd w:val="clear" w:color="auto" w:fill="auto"/>
          </w:tcPr>
          <w:p w:rsidR="00C4150D" w:rsidRPr="002C4F98" w:rsidRDefault="00647185" w:rsidP="00853C62">
            <w:pPr>
              <w:rPr>
                <w:bCs/>
                <w:sz w:val="24"/>
                <w:lang w:val="uk-UA"/>
              </w:rPr>
            </w:pPr>
            <w:r>
              <w:rPr>
                <w:bCs/>
                <w:sz w:val="24"/>
                <w:lang w:val="uk-UA"/>
              </w:rPr>
              <w:t>6</w:t>
            </w: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1009" w:type="dxa"/>
            <w:shd w:val="clear" w:color="auto" w:fill="auto"/>
          </w:tcPr>
          <w:p w:rsidR="00C4150D" w:rsidRDefault="00C4150D" w:rsidP="00633B9E">
            <w:pPr>
              <w:jc w:val="center"/>
              <w:rPr>
                <w:bCs/>
                <w:sz w:val="24"/>
                <w:lang w:val="uk-UA"/>
              </w:rPr>
            </w:pPr>
            <w:r>
              <w:rPr>
                <w:bCs/>
                <w:sz w:val="24"/>
                <w:lang w:val="uk-UA"/>
              </w:rPr>
              <w:t>6</w:t>
            </w:r>
          </w:p>
        </w:tc>
      </w:tr>
      <w:tr w:rsidR="00C4150D" w:rsidRPr="002C4F98" w:rsidTr="00753A66">
        <w:tc>
          <w:tcPr>
            <w:tcW w:w="4633" w:type="dxa"/>
            <w:shd w:val="clear" w:color="auto" w:fill="auto"/>
          </w:tcPr>
          <w:p w:rsidR="00C4150D" w:rsidRPr="00C4150D" w:rsidRDefault="00C4150D" w:rsidP="00682302">
            <w:pPr>
              <w:jc w:val="both"/>
              <w:rPr>
                <w:bCs/>
                <w:sz w:val="24"/>
                <w:lang w:val="uk-UA"/>
              </w:rPr>
            </w:pPr>
            <w:r w:rsidRPr="00C4150D">
              <w:rPr>
                <w:bCs/>
                <w:sz w:val="24"/>
                <w:lang w:val="uk-UA"/>
              </w:rPr>
              <w:t xml:space="preserve">Оцінка стану повітря у житлових та виробничих приміщеннях, її вплив на здоров’я населення. Моніторинг  запиленості та хімічного забруднення </w:t>
            </w:r>
            <w:r w:rsidRPr="00C4150D">
              <w:rPr>
                <w:bCs/>
                <w:sz w:val="24"/>
                <w:lang w:val="uk-UA"/>
              </w:rPr>
              <w:lastRenderedPageBreak/>
              <w:t>повітря. Вентиляція приміщень, основні показники ефективності вентиляції.</w:t>
            </w:r>
          </w:p>
        </w:tc>
        <w:tc>
          <w:tcPr>
            <w:tcW w:w="851" w:type="dxa"/>
            <w:shd w:val="clear" w:color="auto" w:fill="auto"/>
          </w:tcPr>
          <w:p w:rsidR="00C4150D" w:rsidRPr="002C4F98" w:rsidRDefault="00647185" w:rsidP="00853C62">
            <w:pPr>
              <w:rPr>
                <w:bCs/>
                <w:sz w:val="24"/>
                <w:lang w:val="uk-UA"/>
              </w:rPr>
            </w:pPr>
            <w:r>
              <w:rPr>
                <w:bCs/>
                <w:sz w:val="24"/>
                <w:lang w:val="uk-UA"/>
              </w:rPr>
              <w:lastRenderedPageBreak/>
              <w:t>6</w:t>
            </w: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1009" w:type="dxa"/>
            <w:shd w:val="clear" w:color="auto" w:fill="auto"/>
          </w:tcPr>
          <w:p w:rsidR="00C4150D" w:rsidRDefault="00C4150D" w:rsidP="00633B9E">
            <w:pPr>
              <w:jc w:val="center"/>
              <w:rPr>
                <w:bCs/>
                <w:sz w:val="24"/>
                <w:lang w:val="uk-UA"/>
              </w:rPr>
            </w:pPr>
            <w:r>
              <w:rPr>
                <w:bCs/>
                <w:sz w:val="24"/>
                <w:lang w:val="uk-UA"/>
              </w:rPr>
              <w:t>6</w:t>
            </w:r>
          </w:p>
        </w:tc>
      </w:tr>
      <w:tr w:rsidR="00C4150D" w:rsidRPr="002C4F98" w:rsidTr="00753A66">
        <w:tc>
          <w:tcPr>
            <w:tcW w:w="4633" w:type="dxa"/>
            <w:shd w:val="clear" w:color="auto" w:fill="auto"/>
          </w:tcPr>
          <w:p w:rsidR="00C4150D" w:rsidRPr="00C4150D" w:rsidRDefault="00C4150D" w:rsidP="00682302">
            <w:pPr>
              <w:rPr>
                <w:bCs/>
                <w:sz w:val="24"/>
                <w:lang w:val="uk-UA"/>
              </w:rPr>
            </w:pPr>
            <w:r w:rsidRPr="00C4150D">
              <w:rPr>
                <w:bCs/>
                <w:sz w:val="24"/>
                <w:lang w:val="uk-UA"/>
              </w:rPr>
              <w:lastRenderedPageBreak/>
              <w:t>Гігієнічне та екологічне значення води. Проблеми санітарної охорони водних басейнів.</w:t>
            </w:r>
          </w:p>
        </w:tc>
        <w:tc>
          <w:tcPr>
            <w:tcW w:w="851" w:type="dxa"/>
            <w:shd w:val="clear" w:color="auto" w:fill="auto"/>
          </w:tcPr>
          <w:p w:rsidR="00C4150D" w:rsidRPr="002C4F98" w:rsidRDefault="00647185" w:rsidP="00853C62">
            <w:pPr>
              <w:rPr>
                <w:bCs/>
                <w:sz w:val="24"/>
                <w:lang w:val="uk-UA"/>
              </w:rPr>
            </w:pPr>
            <w:r>
              <w:rPr>
                <w:bCs/>
                <w:sz w:val="24"/>
                <w:lang w:val="uk-UA"/>
              </w:rPr>
              <w:t>6</w:t>
            </w: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1009" w:type="dxa"/>
            <w:shd w:val="clear" w:color="auto" w:fill="auto"/>
          </w:tcPr>
          <w:p w:rsidR="00C4150D" w:rsidRDefault="00C4150D" w:rsidP="00633B9E">
            <w:pPr>
              <w:jc w:val="center"/>
              <w:rPr>
                <w:bCs/>
                <w:sz w:val="24"/>
                <w:lang w:val="uk-UA"/>
              </w:rPr>
            </w:pPr>
            <w:r>
              <w:rPr>
                <w:bCs/>
                <w:sz w:val="24"/>
                <w:lang w:val="uk-UA"/>
              </w:rPr>
              <w:t>6</w:t>
            </w:r>
          </w:p>
        </w:tc>
      </w:tr>
      <w:tr w:rsidR="00C4150D" w:rsidRPr="002C4F98" w:rsidTr="00753A66">
        <w:tc>
          <w:tcPr>
            <w:tcW w:w="4633" w:type="dxa"/>
            <w:shd w:val="clear" w:color="auto" w:fill="auto"/>
          </w:tcPr>
          <w:p w:rsidR="00C4150D" w:rsidRPr="00C4150D" w:rsidRDefault="00C4150D" w:rsidP="00682302">
            <w:pPr>
              <w:jc w:val="both"/>
              <w:rPr>
                <w:bCs/>
                <w:sz w:val="24"/>
                <w:lang w:val="uk-UA"/>
              </w:rPr>
            </w:pPr>
            <w:r w:rsidRPr="00C4150D">
              <w:rPr>
                <w:bCs/>
                <w:sz w:val="24"/>
                <w:lang w:val="uk-UA"/>
              </w:rPr>
              <w:t>Гігієна ґрунту.  Гігієнічне значення складу і властивостей ґрунту. Ендемічне та епідеміологічне значення ґрунту. Проблеми хімічного та радіоактивного забруднення ґрунту.</w:t>
            </w:r>
          </w:p>
        </w:tc>
        <w:tc>
          <w:tcPr>
            <w:tcW w:w="851" w:type="dxa"/>
            <w:shd w:val="clear" w:color="auto" w:fill="auto"/>
          </w:tcPr>
          <w:p w:rsidR="00C4150D" w:rsidRPr="002C4F98" w:rsidRDefault="00647185" w:rsidP="00853C62">
            <w:pPr>
              <w:rPr>
                <w:bCs/>
                <w:sz w:val="24"/>
                <w:lang w:val="uk-UA"/>
              </w:rPr>
            </w:pPr>
            <w:r>
              <w:rPr>
                <w:bCs/>
                <w:sz w:val="24"/>
                <w:lang w:val="uk-UA"/>
              </w:rPr>
              <w:t>6</w:t>
            </w: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1009" w:type="dxa"/>
            <w:shd w:val="clear" w:color="auto" w:fill="auto"/>
          </w:tcPr>
          <w:p w:rsidR="00C4150D" w:rsidRDefault="00C4150D" w:rsidP="00633B9E">
            <w:pPr>
              <w:jc w:val="center"/>
              <w:rPr>
                <w:bCs/>
                <w:sz w:val="24"/>
                <w:lang w:val="uk-UA"/>
              </w:rPr>
            </w:pPr>
            <w:r>
              <w:rPr>
                <w:bCs/>
                <w:sz w:val="24"/>
                <w:lang w:val="uk-UA"/>
              </w:rPr>
              <w:t>6</w:t>
            </w:r>
          </w:p>
        </w:tc>
      </w:tr>
      <w:tr w:rsidR="00C4150D" w:rsidRPr="002C4F98" w:rsidTr="00753A66">
        <w:tc>
          <w:tcPr>
            <w:tcW w:w="4633" w:type="dxa"/>
            <w:shd w:val="clear" w:color="auto" w:fill="auto"/>
          </w:tcPr>
          <w:p w:rsidR="00C4150D" w:rsidRPr="00C4150D" w:rsidRDefault="00C4150D" w:rsidP="00682302">
            <w:pPr>
              <w:jc w:val="both"/>
              <w:rPr>
                <w:bCs/>
                <w:sz w:val="24"/>
                <w:lang w:val="uk-UA"/>
              </w:rPr>
            </w:pPr>
            <w:r w:rsidRPr="00C4150D">
              <w:rPr>
                <w:bCs/>
                <w:sz w:val="24"/>
                <w:lang w:val="uk-UA"/>
              </w:rPr>
              <w:t xml:space="preserve"> Основні принципи здорового харчування. Концепція збалансованого харчування. Білки, жири, вуглеводи і вітаміни як складові збалансованого харчування </w:t>
            </w:r>
          </w:p>
        </w:tc>
        <w:tc>
          <w:tcPr>
            <w:tcW w:w="851" w:type="dxa"/>
            <w:shd w:val="clear" w:color="auto" w:fill="auto"/>
          </w:tcPr>
          <w:p w:rsidR="00C4150D" w:rsidRPr="002C4F98" w:rsidRDefault="00647185" w:rsidP="00853C62">
            <w:pPr>
              <w:rPr>
                <w:bCs/>
                <w:sz w:val="24"/>
                <w:lang w:val="uk-UA"/>
              </w:rPr>
            </w:pPr>
            <w:r>
              <w:rPr>
                <w:bCs/>
                <w:sz w:val="24"/>
                <w:lang w:val="uk-UA"/>
              </w:rPr>
              <w:t>6</w:t>
            </w: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1009" w:type="dxa"/>
            <w:shd w:val="clear" w:color="auto" w:fill="auto"/>
          </w:tcPr>
          <w:p w:rsidR="00C4150D" w:rsidRDefault="00C4150D" w:rsidP="00633B9E">
            <w:pPr>
              <w:jc w:val="center"/>
              <w:rPr>
                <w:bCs/>
                <w:sz w:val="24"/>
                <w:lang w:val="uk-UA"/>
              </w:rPr>
            </w:pPr>
            <w:r>
              <w:rPr>
                <w:bCs/>
                <w:sz w:val="24"/>
                <w:lang w:val="uk-UA"/>
              </w:rPr>
              <w:t>6</w:t>
            </w:r>
          </w:p>
        </w:tc>
      </w:tr>
      <w:tr w:rsidR="00C4150D" w:rsidRPr="002C4F98" w:rsidTr="00753A66">
        <w:tc>
          <w:tcPr>
            <w:tcW w:w="4633" w:type="dxa"/>
            <w:shd w:val="clear" w:color="auto" w:fill="auto"/>
          </w:tcPr>
          <w:p w:rsidR="00C4150D" w:rsidRPr="00C4150D" w:rsidRDefault="00C4150D" w:rsidP="00682302">
            <w:pPr>
              <w:jc w:val="both"/>
              <w:rPr>
                <w:bCs/>
                <w:sz w:val="24"/>
                <w:lang w:val="uk-UA"/>
              </w:rPr>
            </w:pPr>
            <w:r w:rsidRPr="00C4150D">
              <w:rPr>
                <w:bCs/>
                <w:sz w:val="24"/>
                <w:lang w:val="uk-UA"/>
              </w:rPr>
              <w:t xml:space="preserve">Харчовий статус як показник здоров’я людини. </w:t>
            </w:r>
          </w:p>
        </w:tc>
        <w:tc>
          <w:tcPr>
            <w:tcW w:w="851" w:type="dxa"/>
            <w:shd w:val="clear" w:color="auto" w:fill="auto"/>
          </w:tcPr>
          <w:p w:rsidR="00C4150D" w:rsidRPr="002C4F98" w:rsidRDefault="00647185" w:rsidP="00853C62">
            <w:pPr>
              <w:rPr>
                <w:bCs/>
                <w:sz w:val="24"/>
                <w:lang w:val="uk-UA"/>
              </w:rPr>
            </w:pPr>
            <w:r>
              <w:rPr>
                <w:bCs/>
                <w:sz w:val="24"/>
                <w:lang w:val="uk-UA"/>
              </w:rPr>
              <w:t>6</w:t>
            </w: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786" w:type="dxa"/>
            <w:shd w:val="clear" w:color="auto" w:fill="auto"/>
          </w:tcPr>
          <w:p w:rsidR="00C4150D" w:rsidRPr="002C4F98" w:rsidRDefault="00C4150D" w:rsidP="00853C62">
            <w:pPr>
              <w:rPr>
                <w:bCs/>
                <w:sz w:val="24"/>
                <w:lang w:val="uk-UA"/>
              </w:rPr>
            </w:pPr>
          </w:p>
        </w:tc>
        <w:tc>
          <w:tcPr>
            <w:tcW w:w="787" w:type="dxa"/>
            <w:shd w:val="clear" w:color="auto" w:fill="auto"/>
          </w:tcPr>
          <w:p w:rsidR="00C4150D" w:rsidRPr="002C4F98" w:rsidRDefault="00C4150D" w:rsidP="00853C62">
            <w:pPr>
              <w:rPr>
                <w:bCs/>
                <w:sz w:val="24"/>
                <w:lang w:val="uk-UA"/>
              </w:rPr>
            </w:pPr>
          </w:p>
        </w:tc>
        <w:tc>
          <w:tcPr>
            <w:tcW w:w="1009" w:type="dxa"/>
            <w:shd w:val="clear" w:color="auto" w:fill="auto"/>
          </w:tcPr>
          <w:p w:rsidR="00C4150D" w:rsidRDefault="00C4150D" w:rsidP="00633B9E">
            <w:pPr>
              <w:jc w:val="center"/>
              <w:rPr>
                <w:bCs/>
                <w:sz w:val="24"/>
                <w:lang w:val="uk-UA"/>
              </w:rPr>
            </w:pPr>
            <w:r>
              <w:rPr>
                <w:bCs/>
                <w:sz w:val="24"/>
                <w:lang w:val="uk-UA"/>
              </w:rPr>
              <w:t>6</w:t>
            </w:r>
          </w:p>
        </w:tc>
      </w:tr>
      <w:tr w:rsidR="00EF2EB0" w:rsidRPr="002C4F98" w:rsidTr="00753A66">
        <w:tc>
          <w:tcPr>
            <w:tcW w:w="4633" w:type="dxa"/>
            <w:shd w:val="clear" w:color="auto" w:fill="auto"/>
          </w:tcPr>
          <w:p w:rsidR="00EF2EB0" w:rsidRPr="00EF2EB0" w:rsidRDefault="00EF2EB0" w:rsidP="00682302">
            <w:pPr>
              <w:jc w:val="both"/>
              <w:rPr>
                <w:bCs/>
                <w:sz w:val="24"/>
                <w:lang w:val="uk-UA"/>
              </w:rPr>
            </w:pPr>
            <w:r w:rsidRPr="00EF2EB0">
              <w:rPr>
                <w:bCs/>
                <w:sz w:val="24"/>
                <w:lang w:val="uk-UA"/>
              </w:rPr>
              <w:t>Екологія харчування. Мінеральні речовини і незамінні мікроелементи, вітаміни. Поняття про раціон. Складання добового, тижневого та річного раціону.</w:t>
            </w:r>
          </w:p>
        </w:tc>
        <w:tc>
          <w:tcPr>
            <w:tcW w:w="851" w:type="dxa"/>
            <w:shd w:val="clear" w:color="auto" w:fill="auto"/>
          </w:tcPr>
          <w:p w:rsidR="00EF2EB0" w:rsidRPr="002C4F98" w:rsidRDefault="00647185" w:rsidP="00853C62">
            <w:pPr>
              <w:rPr>
                <w:bCs/>
                <w:sz w:val="24"/>
                <w:lang w:val="uk-UA"/>
              </w:rPr>
            </w:pPr>
            <w:r>
              <w:rPr>
                <w:bCs/>
                <w:sz w:val="24"/>
                <w:lang w:val="uk-UA"/>
              </w:rPr>
              <w:t>6</w:t>
            </w:r>
          </w:p>
        </w:tc>
        <w:tc>
          <w:tcPr>
            <w:tcW w:w="786" w:type="dxa"/>
            <w:shd w:val="clear" w:color="auto" w:fill="auto"/>
          </w:tcPr>
          <w:p w:rsidR="00EF2EB0" w:rsidRPr="002C4F98" w:rsidRDefault="00EF2EB0" w:rsidP="00853C62">
            <w:pPr>
              <w:rPr>
                <w:bCs/>
                <w:sz w:val="24"/>
                <w:lang w:val="uk-UA"/>
              </w:rPr>
            </w:pPr>
          </w:p>
        </w:tc>
        <w:tc>
          <w:tcPr>
            <w:tcW w:w="787" w:type="dxa"/>
            <w:shd w:val="clear" w:color="auto" w:fill="auto"/>
          </w:tcPr>
          <w:p w:rsidR="00EF2EB0" w:rsidRPr="002C4F98" w:rsidRDefault="00EF2EB0" w:rsidP="00853C62">
            <w:pPr>
              <w:rPr>
                <w:bCs/>
                <w:sz w:val="24"/>
                <w:lang w:val="uk-UA"/>
              </w:rPr>
            </w:pPr>
          </w:p>
        </w:tc>
        <w:tc>
          <w:tcPr>
            <w:tcW w:w="786" w:type="dxa"/>
            <w:shd w:val="clear" w:color="auto" w:fill="auto"/>
          </w:tcPr>
          <w:p w:rsidR="00EF2EB0" w:rsidRPr="002C4F98" w:rsidRDefault="00EF2EB0" w:rsidP="00853C62">
            <w:pPr>
              <w:rPr>
                <w:bCs/>
                <w:sz w:val="24"/>
                <w:lang w:val="uk-UA"/>
              </w:rPr>
            </w:pPr>
          </w:p>
        </w:tc>
        <w:tc>
          <w:tcPr>
            <w:tcW w:w="787" w:type="dxa"/>
            <w:shd w:val="clear" w:color="auto" w:fill="auto"/>
          </w:tcPr>
          <w:p w:rsidR="00EF2EB0" w:rsidRPr="002C4F98" w:rsidRDefault="00EF2EB0" w:rsidP="00853C62">
            <w:pPr>
              <w:rPr>
                <w:bCs/>
                <w:sz w:val="24"/>
                <w:lang w:val="uk-UA"/>
              </w:rPr>
            </w:pPr>
          </w:p>
        </w:tc>
        <w:tc>
          <w:tcPr>
            <w:tcW w:w="1009" w:type="dxa"/>
            <w:shd w:val="clear" w:color="auto" w:fill="auto"/>
          </w:tcPr>
          <w:p w:rsidR="00EF2EB0" w:rsidRDefault="00EF2EB0" w:rsidP="00633B9E">
            <w:pPr>
              <w:jc w:val="center"/>
              <w:rPr>
                <w:bCs/>
                <w:sz w:val="24"/>
                <w:lang w:val="uk-UA"/>
              </w:rPr>
            </w:pPr>
            <w:r>
              <w:rPr>
                <w:bCs/>
                <w:sz w:val="24"/>
                <w:lang w:val="uk-UA"/>
              </w:rPr>
              <w:t>6</w:t>
            </w:r>
          </w:p>
        </w:tc>
      </w:tr>
      <w:tr w:rsidR="00EF2EB0" w:rsidRPr="002C4F98" w:rsidTr="00753A66">
        <w:tc>
          <w:tcPr>
            <w:tcW w:w="4633" w:type="dxa"/>
            <w:shd w:val="clear" w:color="auto" w:fill="auto"/>
          </w:tcPr>
          <w:p w:rsidR="00EF2EB0" w:rsidRPr="00EF2EB0" w:rsidRDefault="00EF2EB0" w:rsidP="00EF2EB0">
            <w:pPr>
              <w:jc w:val="both"/>
              <w:rPr>
                <w:bCs/>
                <w:sz w:val="24"/>
                <w:lang w:val="uk-UA"/>
              </w:rPr>
            </w:pPr>
            <w:r w:rsidRPr="00EF2EB0">
              <w:rPr>
                <w:bCs/>
                <w:sz w:val="24"/>
                <w:lang w:val="uk-UA"/>
              </w:rPr>
              <w:t>Психічне  здоров’я як відображення стану нервових процесів, його критерії. Визначення психічного здоров’я. Ознаки емоційно здорової людини. Спілкування – одна із складових психічного здоров’я людини. Типи спілкування, тип взаємовідносин між людьми.</w:t>
            </w:r>
          </w:p>
        </w:tc>
        <w:tc>
          <w:tcPr>
            <w:tcW w:w="851" w:type="dxa"/>
            <w:shd w:val="clear" w:color="auto" w:fill="auto"/>
          </w:tcPr>
          <w:p w:rsidR="00EF2EB0" w:rsidRPr="002C4F98" w:rsidRDefault="00647185" w:rsidP="00853C62">
            <w:pPr>
              <w:rPr>
                <w:bCs/>
                <w:sz w:val="24"/>
                <w:lang w:val="uk-UA"/>
              </w:rPr>
            </w:pPr>
            <w:r>
              <w:rPr>
                <w:bCs/>
                <w:sz w:val="24"/>
                <w:lang w:val="uk-UA"/>
              </w:rPr>
              <w:t>6</w:t>
            </w:r>
          </w:p>
        </w:tc>
        <w:tc>
          <w:tcPr>
            <w:tcW w:w="786" w:type="dxa"/>
            <w:shd w:val="clear" w:color="auto" w:fill="auto"/>
          </w:tcPr>
          <w:p w:rsidR="00EF2EB0" w:rsidRPr="002C4F98" w:rsidRDefault="00EF2EB0" w:rsidP="00853C62">
            <w:pPr>
              <w:rPr>
                <w:bCs/>
                <w:sz w:val="24"/>
                <w:lang w:val="uk-UA"/>
              </w:rPr>
            </w:pPr>
          </w:p>
        </w:tc>
        <w:tc>
          <w:tcPr>
            <w:tcW w:w="787" w:type="dxa"/>
            <w:shd w:val="clear" w:color="auto" w:fill="auto"/>
          </w:tcPr>
          <w:p w:rsidR="00EF2EB0" w:rsidRPr="002C4F98" w:rsidRDefault="00EF2EB0" w:rsidP="00853C62">
            <w:pPr>
              <w:rPr>
                <w:bCs/>
                <w:sz w:val="24"/>
                <w:lang w:val="uk-UA"/>
              </w:rPr>
            </w:pPr>
          </w:p>
        </w:tc>
        <w:tc>
          <w:tcPr>
            <w:tcW w:w="786" w:type="dxa"/>
            <w:shd w:val="clear" w:color="auto" w:fill="auto"/>
          </w:tcPr>
          <w:p w:rsidR="00EF2EB0" w:rsidRPr="002C4F98" w:rsidRDefault="00EF2EB0" w:rsidP="00853C62">
            <w:pPr>
              <w:rPr>
                <w:bCs/>
                <w:sz w:val="24"/>
                <w:lang w:val="uk-UA"/>
              </w:rPr>
            </w:pPr>
          </w:p>
        </w:tc>
        <w:tc>
          <w:tcPr>
            <w:tcW w:w="787" w:type="dxa"/>
            <w:shd w:val="clear" w:color="auto" w:fill="auto"/>
          </w:tcPr>
          <w:p w:rsidR="00EF2EB0" w:rsidRPr="002C4F98" w:rsidRDefault="00EF2EB0" w:rsidP="00853C62">
            <w:pPr>
              <w:rPr>
                <w:bCs/>
                <w:sz w:val="24"/>
                <w:lang w:val="uk-UA"/>
              </w:rPr>
            </w:pPr>
          </w:p>
        </w:tc>
        <w:tc>
          <w:tcPr>
            <w:tcW w:w="1009" w:type="dxa"/>
            <w:shd w:val="clear" w:color="auto" w:fill="auto"/>
          </w:tcPr>
          <w:p w:rsidR="00EF2EB0" w:rsidRDefault="00EF2EB0" w:rsidP="00633B9E">
            <w:pPr>
              <w:jc w:val="center"/>
              <w:rPr>
                <w:bCs/>
                <w:sz w:val="24"/>
                <w:lang w:val="uk-UA"/>
              </w:rPr>
            </w:pPr>
            <w:r>
              <w:rPr>
                <w:bCs/>
                <w:sz w:val="24"/>
                <w:lang w:val="uk-UA"/>
              </w:rPr>
              <w:t>6</w:t>
            </w:r>
          </w:p>
        </w:tc>
      </w:tr>
      <w:tr w:rsidR="00EF2EB0" w:rsidRPr="002C4F98" w:rsidTr="00753A66">
        <w:tc>
          <w:tcPr>
            <w:tcW w:w="4633" w:type="dxa"/>
            <w:shd w:val="clear" w:color="auto" w:fill="auto"/>
          </w:tcPr>
          <w:p w:rsidR="00EF2EB0" w:rsidRDefault="00EF2EB0" w:rsidP="00EF2EB0">
            <w:pPr>
              <w:jc w:val="both"/>
              <w:rPr>
                <w:bCs/>
                <w:sz w:val="24"/>
                <w:lang w:val="uk-UA"/>
              </w:rPr>
            </w:pPr>
            <w:r w:rsidRPr="00EF2EB0">
              <w:rPr>
                <w:bCs/>
                <w:sz w:val="24"/>
                <w:lang w:val="uk-UA"/>
              </w:rPr>
              <w:t>Основи сучасної біоритмології. Десинхронози, їх чинники та принципи профілактики.</w:t>
            </w:r>
          </w:p>
          <w:p w:rsidR="00EF2EB0" w:rsidRPr="002B2852" w:rsidRDefault="00EF2EB0" w:rsidP="00EF2EB0">
            <w:pPr>
              <w:jc w:val="both"/>
              <w:rPr>
                <w:szCs w:val="28"/>
                <w:lang w:val="uk-UA"/>
              </w:rPr>
            </w:pPr>
          </w:p>
        </w:tc>
        <w:tc>
          <w:tcPr>
            <w:tcW w:w="851" w:type="dxa"/>
            <w:shd w:val="clear" w:color="auto" w:fill="auto"/>
          </w:tcPr>
          <w:p w:rsidR="00EF2EB0" w:rsidRPr="002C4F98" w:rsidRDefault="00647185" w:rsidP="00853C62">
            <w:pPr>
              <w:rPr>
                <w:bCs/>
                <w:sz w:val="24"/>
                <w:lang w:val="uk-UA"/>
              </w:rPr>
            </w:pPr>
            <w:r>
              <w:rPr>
                <w:bCs/>
                <w:sz w:val="24"/>
                <w:lang w:val="uk-UA"/>
              </w:rPr>
              <w:t>6</w:t>
            </w:r>
          </w:p>
        </w:tc>
        <w:tc>
          <w:tcPr>
            <w:tcW w:w="786" w:type="dxa"/>
            <w:shd w:val="clear" w:color="auto" w:fill="auto"/>
          </w:tcPr>
          <w:p w:rsidR="00EF2EB0" w:rsidRPr="002C4F98" w:rsidRDefault="00EF2EB0" w:rsidP="00853C62">
            <w:pPr>
              <w:rPr>
                <w:bCs/>
                <w:sz w:val="24"/>
                <w:lang w:val="uk-UA"/>
              </w:rPr>
            </w:pPr>
          </w:p>
        </w:tc>
        <w:tc>
          <w:tcPr>
            <w:tcW w:w="787" w:type="dxa"/>
            <w:shd w:val="clear" w:color="auto" w:fill="auto"/>
          </w:tcPr>
          <w:p w:rsidR="00EF2EB0" w:rsidRPr="002C4F98" w:rsidRDefault="00EF2EB0" w:rsidP="00853C62">
            <w:pPr>
              <w:rPr>
                <w:bCs/>
                <w:sz w:val="24"/>
                <w:lang w:val="uk-UA"/>
              </w:rPr>
            </w:pPr>
          </w:p>
        </w:tc>
        <w:tc>
          <w:tcPr>
            <w:tcW w:w="786" w:type="dxa"/>
            <w:shd w:val="clear" w:color="auto" w:fill="auto"/>
          </w:tcPr>
          <w:p w:rsidR="00EF2EB0" w:rsidRPr="002C4F98" w:rsidRDefault="00EF2EB0" w:rsidP="00853C62">
            <w:pPr>
              <w:rPr>
                <w:bCs/>
                <w:sz w:val="24"/>
                <w:lang w:val="uk-UA"/>
              </w:rPr>
            </w:pPr>
          </w:p>
        </w:tc>
        <w:tc>
          <w:tcPr>
            <w:tcW w:w="787" w:type="dxa"/>
            <w:shd w:val="clear" w:color="auto" w:fill="auto"/>
          </w:tcPr>
          <w:p w:rsidR="00EF2EB0" w:rsidRPr="002C4F98" w:rsidRDefault="00EF2EB0" w:rsidP="00853C62">
            <w:pPr>
              <w:rPr>
                <w:bCs/>
                <w:sz w:val="24"/>
                <w:lang w:val="uk-UA"/>
              </w:rPr>
            </w:pPr>
          </w:p>
        </w:tc>
        <w:tc>
          <w:tcPr>
            <w:tcW w:w="1009" w:type="dxa"/>
            <w:shd w:val="clear" w:color="auto" w:fill="auto"/>
          </w:tcPr>
          <w:p w:rsidR="00EF2EB0" w:rsidRDefault="00EF2EB0" w:rsidP="00633B9E">
            <w:pPr>
              <w:jc w:val="center"/>
              <w:rPr>
                <w:bCs/>
                <w:sz w:val="24"/>
                <w:lang w:val="uk-UA"/>
              </w:rPr>
            </w:pPr>
            <w:r>
              <w:rPr>
                <w:bCs/>
                <w:sz w:val="24"/>
                <w:lang w:val="uk-UA"/>
              </w:rPr>
              <w:t>6</w:t>
            </w:r>
          </w:p>
        </w:tc>
      </w:tr>
      <w:tr w:rsidR="00EF2EB0" w:rsidRPr="002C4F98" w:rsidTr="00753A66">
        <w:tc>
          <w:tcPr>
            <w:tcW w:w="4633" w:type="dxa"/>
            <w:shd w:val="clear" w:color="auto" w:fill="auto"/>
          </w:tcPr>
          <w:p w:rsidR="00EF2EB0" w:rsidRPr="00D15D2E" w:rsidRDefault="00CE2E7F" w:rsidP="00CE2E7F">
            <w:pPr>
              <w:jc w:val="both"/>
              <w:rPr>
                <w:bCs/>
                <w:sz w:val="24"/>
                <w:lang w:val="uk-UA"/>
              </w:rPr>
            </w:pPr>
            <w:r>
              <w:rPr>
                <w:bCs/>
                <w:sz w:val="24"/>
                <w:lang w:val="uk-UA"/>
              </w:rPr>
              <w:t>Підготовка до самостійної роботи</w:t>
            </w:r>
            <w:r w:rsidR="00EF2EB0" w:rsidRPr="00D15D2E">
              <w:rPr>
                <w:bCs/>
                <w:sz w:val="24"/>
                <w:lang w:val="uk-UA"/>
              </w:rPr>
              <w:t xml:space="preserve"> - опрацювання практичних нав</w:t>
            </w:r>
            <w:r w:rsidR="00EF2EB0" w:rsidRPr="00D15D2E">
              <w:rPr>
                <w:bCs/>
                <w:sz w:val="24"/>
                <w:lang w:val="uk-UA"/>
              </w:rPr>
              <w:t>и</w:t>
            </w:r>
            <w:r w:rsidR="00EF2EB0" w:rsidRPr="00D15D2E">
              <w:rPr>
                <w:bCs/>
                <w:sz w:val="24"/>
                <w:lang w:val="uk-UA"/>
              </w:rPr>
              <w:t>чок</w:t>
            </w:r>
          </w:p>
        </w:tc>
        <w:tc>
          <w:tcPr>
            <w:tcW w:w="851" w:type="dxa"/>
            <w:shd w:val="clear" w:color="auto" w:fill="auto"/>
          </w:tcPr>
          <w:p w:rsidR="00EF2EB0" w:rsidRPr="002C4F98" w:rsidRDefault="00647185" w:rsidP="00C61377">
            <w:pPr>
              <w:rPr>
                <w:bCs/>
                <w:sz w:val="24"/>
                <w:lang w:val="uk-UA"/>
              </w:rPr>
            </w:pPr>
            <w:r>
              <w:rPr>
                <w:bCs/>
                <w:sz w:val="24"/>
                <w:lang w:val="uk-UA"/>
              </w:rPr>
              <w:t>10</w:t>
            </w:r>
          </w:p>
        </w:tc>
        <w:tc>
          <w:tcPr>
            <w:tcW w:w="786" w:type="dxa"/>
            <w:shd w:val="clear" w:color="auto" w:fill="auto"/>
          </w:tcPr>
          <w:p w:rsidR="00EF2EB0" w:rsidRPr="002C4F98" w:rsidRDefault="00EF2EB0" w:rsidP="00C61377">
            <w:pPr>
              <w:rPr>
                <w:bCs/>
                <w:sz w:val="24"/>
                <w:lang w:val="uk-UA"/>
              </w:rPr>
            </w:pPr>
          </w:p>
        </w:tc>
        <w:tc>
          <w:tcPr>
            <w:tcW w:w="787" w:type="dxa"/>
            <w:shd w:val="clear" w:color="auto" w:fill="auto"/>
          </w:tcPr>
          <w:p w:rsidR="00EF2EB0" w:rsidRDefault="00EF2EB0" w:rsidP="00C61377">
            <w:pPr>
              <w:jc w:val="center"/>
              <w:rPr>
                <w:bCs/>
                <w:sz w:val="24"/>
                <w:lang w:val="uk-UA"/>
              </w:rPr>
            </w:pPr>
          </w:p>
        </w:tc>
        <w:tc>
          <w:tcPr>
            <w:tcW w:w="786" w:type="dxa"/>
            <w:shd w:val="clear" w:color="auto" w:fill="auto"/>
          </w:tcPr>
          <w:p w:rsidR="00EF2EB0" w:rsidRPr="002C4F98" w:rsidRDefault="00EF2EB0" w:rsidP="00C61377">
            <w:pPr>
              <w:rPr>
                <w:bCs/>
                <w:sz w:val="24"/>
                <w:lang w:val="uk-UA"/>
              </w:rPr>
            </w:pPr>
          </w:p>
        </w:tc>
        <w:tc>
          <w:tcPr>
            <w:tcW w:w="787" w:type="dxa"/>
            <w:shd w:val="clear" w:color="auto" w:fill="auto"/>
          </w:tcPr>
          <w:p w:rsidR="00EF2EB0" w:rsidRPr="002C4F98" w:rsidRDefault="00EF2EB0" w:rsidP="00C61377">
            <w:pPr>
              <w:rPr>
                <w:bCs/>
                <w:sz w:val="24"/>
                <w:lang w:val="uk-UA"/>
              </w:rPr>
            </w:pPr>
          </w:p>
        </w:tc>
        <w:tc>
          <w:tcPr>
            <w:tcW w:w="1009" w:type="dxa"/>
            <w:shd w:val="clear" w:color="auto" w:fill="auto"/>
          </w:tcPr>
          <w:p w:rsidR="00EF2EB0" w:rsidRPr="002C4F98" w:rsidRDefault="00EF2EB0" w:rsidP="00C61377">
            <w:pPr>
              <w:jc w:val="center"/>
              <w:rPr>
                <w:bCs/>
                <w:sz w:val="24"/>
                <w:lang w:val="uk-UA"/>
              </w:rPr>
            </w:pPr>
            <w:r>
              <w:rPr>
                <w:bCs/>
                <w:sz w:val="24"/>
                <w:lang w:val="uk-UA"/>
              </w:rPr>
              <w:t>10</w:t>
            </w:r>
          </w:p>
        </w:tc>
      </w:tr>
      <w:tr w:rsidR="00EF2EB0" w:rsidRPr="002C4F98" w:rsidTr="00753A66">
        <w:tc>
          <w:tcPr>
            <w:tcW w:w="4633" w:type="dxa"/>
            <w:shd w:val="clear" w:color="auto" w:fill="auto"/>
          </w:tcPr>
          <w:p w:rsidR="00EF2EB0" w:rsidRPr="00D15D2E" w:rsidRDefault="00EF2EB0" w:rsidP="00C61377">
            <w:pPr>
              <w:jc w:val="both"/>
              <w:rPr>
                <w:bCs/>
                <w:sz w:val="24"/>
                <w:lang w:val="uk-UA"/>
              </w:rPr>
            </w:pPr>
            <w:r>
              <w:rPr>
                <w:bCs/>
                <w:sz w:val="24"/>
                <w:lang w:val="uk-UA"/>
              </w:rPr>
              <w:t>Індивідуальні завдання</w:t>
            </w:r>
          </w:p>
        </w:tc>
        <w:tc>
          <w:tcPr>
            <w:tcW w:w="851" w:type="dxa"/>
            <w:shd w:val="clear" w:color="auto" w:fill="auto"/>
          </w:tcPr>
          <w:p w:rsidR="00EF2EB0" w:rsidRPr="002C4F98" w:rsidRDefault="00647185" w:rsidP="00C61377">
            <w:pPr>
              <w:rPr>
                <w:bCs/>
                <w:sz w:val="24"/>
                <w:lang w:val="uk-UA"/>
              </w:rPr>
            </w:pPr>
            <w:r>
              <w:rPr>
                <w:bCs/>
                <w:sz w:val="24"/>
                <w:lang w:val="uk-UA"/>
              </w:rPr>
              <w:t>60</w:t>
            </w:r>
          </w:p>
        </w:tc>
        <w:tc>
          <w:tcPr>
            <w:tcW w:w="786" w:type="dxa"/>
            <w:shd w:val="clear" w:color="auto" w:fill="auto"/>
          </w:tcPr>
          <w:p w:rsidR="00EF2EB0" w:rsidRPr="002C4F98" w:rsidRDefault="00EF2EB0" w:rsidP="00C61377">
            <w:pPr>
              <w:rPr>
                <w:bCs/>
                <w:sz w:val="24"/>
                <w:lang w:val="uk-UA"/>
              </w:rPr>
            </w:pPr>
          </w:p>
        </w:tc>
        <w:tc>
          <w:tcPr>
            <w:tcW w:w="787" w:type="dxa"/>
            <w:shd w:val="clear" w:color="auto" w:fill="auto"/>
          </w:tcPr>
          <w:p w:rsidR="00EF2EB0" w:rsidRDefault="00EF2EB0" w:rsidP="00C61377">
            <w:pPr>
              <w:jc w:val="center"/>
              <w:rPr>
                <w:bCs/>
                <w:sz w:val="24"/>
                <w:lang w:val="uk-UA"/>
              </w:rPr>
            </w:pPr>
          </w:p>
        </w:tc>
        <w:tc>
          <w:tcPr>
            <w:tcW w:w="786" w:type="dxa"/>
            <w:shd w:val="clear" w:color="auto" w:fill="auto"/>
          </w:tcPr>
          <w:p w:rsidR="00EF2EB0" w:rsidRPr="002C4F98" w:rsidRDefault="00EF2EB0" w:rsidP="00C61377">
            <w:pPr>
              <w:rPr>
                <w:bCs/>
                <w:sz w:val="24"/>
                <w:lang w:val="uk-UA"/>
              </w:rPr>
            </w:pPr>
          </w:p>
        </w:tc>
        <w:tc>
          <w:tcPr>
            <w:tcW w:w="787" w:type="dxa"/>
            <w:shd w:val="clear" w:color="auto" w:fill="auto"/>
          </w:tcPr>
          <w:p w:rsidR="00EF2EB0" w:rsidRPr="002C4F98" w:rsidRDefault="00EF2EB0" w:rsidP="00C61377">
            <w:pPr>
              <w:rPr>
                <w:bCs/>
                <w:sz w:val="24"/>
                <w:lang w:val="uk-UA"/>
              </w:rPr>
            </w:pPr>
          </w:p>
        </w:tc>
        <w:tc>
          <w:tcPr>
            <w:tcW w:w="1009" w:type="dxa"/>
            <w:shd w:val="clear" w:color="auto" w:fill="auto"/>
          </w:tcPr>
          <w:p w:rsidR="00EF2EB0" w:rsidRDefault="00EF2EB0" w:rsidP="00C61377">
            <w:pPr>
              <w:jc w:val="center"/>
              <w:rPr>
                <w:bCs/>
                <w:sz w:val="24"/>
                <w:lang w:val="uk-UA"/>
              </w:rPr>
            </w:pPr>
            <w:r>
              <w:rPr>
                <w:bCs/>
                <w:sz w:val="24"/>
                <w:lang w:val="uk-UA"/>
              </w:rPr>
              <w:t>60</w:t>
            </w:r>
          </w:p>
        </w:tc>
      </w:tr>
      <w:tr w:rsidR="00EF2EB0" w:rsidRPr="002C4F98" w:rsidTr="00753A66">
        <w:tc>
          <w:tcPr>
            <w:tcW w:w="4633" w:type="dxa"/>
            <w:shd w:val="clear" w:color="auto" w:fill="auto"/>
          </w:tcPr>
          <w:p w:rsidR="00EF2EB0" w:rsidRPr="008C5BC6" w:rsidRDefault="00EF2EB0" w:rsidP="00BF1795">
            <w:pPr>
              <w:pStyle w:val="20"/>
              <w:jc w:val="both"/>
              <w:rPr>
                <w:rFonts w:ascii="Times New Roman" w:hAnsi="Times New Roman"/>
                <w:b w:val="0"/>
                <w:bCs/>
                <w:spacing w:val="-20"/>
                <w:sz w:val="24"/>
                <w:szCs w:val="24"/>
                <w:lang w:eastAsia="ru-RU"/>
              </w:rPr>
            </w:pPr>
            <w:r>
              <w:rPr>
                <w:rFonts w:ascii="Times New Roman" w:hAnsi="Times New Roman"/>
                <w:b w:val="0"/>
                <w:bCs/>
                <w:spacing w:val="-20"/>
                <w:sz w:val="24"/>
                <w:szCs w:val="24"/>
                <w:lang w:eastAsia="ru-RU"/>
              </w:rPr>
              <w:t>Всього:</w:t>
            </w:r>
          </w:p>
        </w:tc>
        <w:tc>
          <w:tcPr>
            <w:tcW w:w="851" w:type="dxa"/>
            <w:shd w:val="clear" w:color="auto" w:fill="auto"/>
          </w:tcPr>
          <w:p w:rsidR="00EF2EB0" w:rsidRPr="00647185" w:rsidRDefault="00647185" w:rsidP="00853C62">
            <w:pPr>
              <w:rPr>
                <w:b/>
                <w:bCs/>
                <w:sz w:val="24"/>
                <w:lang w:val="uk-UA"/>
              </w:rPr>
            </w:pPr>
            <w:r w:rsidRPr="00647185">
              <w:rPr>
                <w:b/>
                <w:bCs/>
                <w:sz w:val="24"/>
                <w:lang w:val="uk-UA"/>
              </w:rPr>
              <w:t>150</w:t>
            </w:r>
          </w:p>
        </w:tc>
        <w:tc>
          <w:tcPr>
            <w:tcW w:w="786" w:type="dxa"/>
            <w:shd w:val="clear" w:color="auto" w:fill="auto"/>
          </w:tcPr>
          <w:p w:rsidR="00EF2EB0" w:rsidRDefault="00EF2EB0" w:rsidP="008C5BC6">
            <w:pPr>
              <w:jc w:val="center"/>
              <w:rPr>
                <w:bCs/>
                <w:sz w:val="24"/>
                <w:lang w:val="uk-UA"/>
              </w:rPr>
            </w:pPr>
            <w:r>
              <w:rPr>
                <w:bCs/>
                <w:sz w:val="24"/>
                <w:lang w:val="uk-UA"/>
              </w:rPr>
              <w:t>4</w:t>
            </w:r>
          </w:p>
        </w:tc>
        <w:tc>
          <w:tcPr>
            <w:tcW w:w="787" w:type="dxa"/>
            <w:shd w:val="clear" w:color="auto" w:fill="auto"/>
          </w:tcPr>
          <w:p w:rsidR="00EF2EB0" w:rsidRPr="002C4F98" w:rsidRDefault="00EF2EB0" w:rsidP="00853C62">
            <w:pPr>
              <w:rPr>
                <w:bCs/>
                <w:sz w:val="24"/>
                <w:lang w:val="uk-UA"/>
              </w:rPr>
            </w:pPr>
            <w:r>
              <w:rPr>
                <w:bCs/>
                <w:sz w:val="24"/>
                <w:lang w:val="uk-UA"/>
              </w:rPr>
              <w:t xml:space="preserve"> 10</w:t>
            </w:r>
          </w:p>
        </w:tc>
        <w:tc>
          <w:tcPr>
            <w:tcW w:w="786" w:type="dxa"/>
            <w:shd w:val="clear" w:color="auto" w:fill="auto"/>
          </w:tcPr>
          <w:p w:rsidR="00EF2EB0" w:rsidRPr="002C4F98" w:rsidRDefault="00EF2EB0" w:rsidP="00853C62">
            <w:pPr>
              <w:rPr>
                <w:bCs/>
                <w:sz w:val="24"/>
                <w:lang w:val="uk-UA"/>
              </w:rPr>
            </w:pPr>
          </w:p>
        </w:tc>
        <w:tc>
          <w:tcPr>
            <w:tcW w:w="787" w:type="dxa"/>
            <w:shd w:val="clear" w:color="auto" w:fill="auto"/>
          </w:tcPr>
          <w:p w:rsidR="00EF2EB0" w:rsidRPr="002C4F98" w:rsidRDefault="00EF2EB0" w:rsidP="00853C62">
            <w:pPr>
              <w:rPr>
                <w:bCs/>
                <w:sz w:val="24"/>
                <w:lang w:val="uk-UA"/>
              </w:rPr>
            </w:pPr>
          </w:p>
        </w:tc>
        <w:tc>
          <w:tcPr>
            <w:tcW w:w="1009" w:type="dxa"/>
            <w:shd w:val="clear" w:color="auto" w:fill="auto"/>
          </w:tcPr>
          <w:p w:rsidR="00EF2EB0" w:rsidRPr="002C4F98" w:rsidRDefault="00EF2EB0" w:rsidP="00EF2EB0">
            <w:pPr>
              <w:jc w:val="center"/>
              <w:rPr>
                <w:bCs/>
                <w:sz w:val="24"/>
                <w:lang w:val="uk-UA"/>
              </w:rPr>
            </w:pPr>
            <w:r>
              <w:rPr>
                <w:bCs/>
                <w:sz w:val="24"/>
                <w:lang w:val="uk-UA"/>
              </w:rPr>
              <w:t>136</w:t>
            </w:r>
          </w:p>
        </w:tc>
      </w:tr>
    </w:tbl>
    <w:p w:rsidR="00853C62" w:rsidRPr="002C4F98" w:rsidRDefault="00853C62" w:rsidP="00853C62">
      <w:pPr>
        <w:ind w:left="720"/>
        <w:rPr>
          <w:bCs/>
          <w:sz w:val="24"/>
          <w:lang w:val="uk-UA"/>
        </w:rPr>
      </w:pPr>
    </w:p>
    <w:p w:rsidR="0058299F" w:rsidRDefault="00452100" w:rsidP="00452100">
      <w:pPr>
        <w:ind w:left="720"/>
        <w:jc w:val="center"/>
        <w:rPr>
          <w:b/>
          <w:szCs w:val="28"/>
          <w:lang w:val="uk-UA"/>
        </w:rPr>
      </w:pPr>
      <w:r>
        <w:rPr>
          <w:bCs/>
          <w:szCs w:val="28"/>
          <w:lang w:val="uk-UA"/>
        </w:rPr>
        <w:t>4.</w:t>
      </w:r>
      <w:r w:rsidR="0058299F" w:rsidRPr="00631439">
        <w:rPr>
          <w:b/>
          <w:szCs w:val="28"/>
          <w:lang w:val="uk-UA"/>
        </w:rPr>
        <w:t>Теми</w:t>
      </w:r>
      <w:r w:rsidR="0058299F">
        <w:rPr>
          <w:b/>
          <w:szCs w:val="28"/>
          <w:lang w:val="uk-UA"/>
        </w:rPr>
        <w:t xml:space="preserve">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7975"/>
        <w:gridCol w:w="992"/>
      </w:tblGrid>
      <w:tr w:rsidR="0058299F" w:rsidRPr="008A5B1B" w:rsidTr="00040566">
        <w:tc>
          <w:tcPr>
            <w:tcW w:w="672" w:type="dxa"/>
            <w:shd w:val="clear" w:color="auto" w:fill="auto"/>
          </w:tcPr>
          <w:p w:rsidR="0058299F" w:rsidRPr="008A5B1B" w:rsidRDefault="0058299F" w:rsidP="00753A66">
            <w:pPr>
              <w:ind w:left="142" w:hanging="142"/>
              <w:jc w:val="center"/>
              <w:rPr>
                <w:lang w:val="uk-UA"/>
              </w:rPr>
            </w:pPr>
            <w:r w:rsidRPr="008A5B1B">
              <w:rPr>
                <w:lang w:val="uk-UA"/>
              </w:rPr>
              <w:t>№</w:t>
            </w:r>
          </w:p>
          <w:p w:rsidR="0058299F" w:rsidRPr="008A5B1B" w:rsidRDefault="0058299F" w:rsidP="00753A66">
            <w:pPr>
              <w:ind w:left="142" w:hanging="142"/>
              <w:jc w:val="center"/>
              <w:rPr>
                <w:lang w:val="uk-UA"/>
              </w:rPr>
            </w:pPr>
            <w:r w:rsidRPr="008A5B1B">
              <w:rPr>
                <w:lang w:val="uk-UA"/>
              </w:rPr>
              <w:t>з/п</w:t>
            </w:r>
          </w:p>
        </w:tc>
        <w:tc>
          <w:tcPr>
            <w:tcW w:w="7975" w:type="dxa"/>
            <w:shd w:val="clear" w:color="auto" w:fill="auto"/>
          </w:tcPr>
          <w:p w:rsidR="0058299F" w:rsidRPr="008A5B1B" w:rsidRDefault="0058299F" w:rsidP="00753A66">
            <w:pPr>
              <w:jc w:val="center"/>
              <w:rPr>
                <w:lang w:val="uk-UA"/>
              </w:rPr>
            </w:pPr>
            <w:r w:rsidRPr="008A5B1B">
              <w:rPr>
                <w:lang w:val="uk-UA"/>
              </w:rPr>
              <w:t>Назва теми</w:t>
            </w:r>
          </w:p>
        </w:tc>
        <w:tc>
          <w:tcPr>
            <w:tcW w:w="992" w:type="dxa"/>
            <w:shd w:val="clear" w:color="auto" w:fill="auto"/>
          </w:tcPr>
          <w:p w:rsidR="0058299F" w:rsidRPr="0049747C" w:rsidRDefault="0058299F" w:rsidP="00753A66">
            <w:pPr>
              <w:jc w:val="center"/>
              <w:rPr>
                <w:sz w:val="20"/>
                <w:szCs w:val="20"/>
                <w:lang w:val="uk-UA"/>
              </w:rPr>
            </w:pPr>
            <w:r w:rsidRPr="0049747C">
              <w:rPr>
                <w:sz w:val="20"/>
                <w:szCs w:val="20"/>
                <w:lang w:val="uk-UA"/>
              </w:rPr>
              <w:t>Кіль</w:t>
            </w:r>
            <w:r w:rsidR="00040566">
              <w:rPr>
                <w:sz w:val="20"/>
                <w:szCs w:val="20"/>
                <w:lang w:val="uk-UA"/>
              </w:rPr>
              <w:t>-</w:t>
            </w:r>
            <w:r w:rsidRPr="0049747C">
              <w:rPr>
                <w:sz w:val="20"/>
                <w:szCs w:val="20"/>
                <w:lang w:val="uk-UA"/>
              </w:rPr>
              <w:t>кість</w:t>
            </w:r>
          </w:p>
          <w:p w:rsidR="0058299F" w:rsidRPr="008A5B1B" w:rsidRDefault="0058299F" w:rsidP="00753A66">
            <w:pPr>
              <w:jc w:val="center"/>
              <w:rPr>
                <w:lang w:val="uk-UA"/>
              </w:rPr>
            </w:pPr>
            <w:r w:rsidRPr="0049747C">
              <w:rPr>
                <w:sz w:val="20"/>
                <w:szCs w:val="20"/>
                <w:lang w:val="uk-UA"/>
              </w:rPr>
              <w:t>годин</w:t>
            </w:r>
          </w:p>
        </w:tc>
      </w:tr>
      <w:tr w:rsidR="0049747C" w:rsidRPr="008A5B1B" w:rsidTr="00040566">
        <w:tc>
          <w:tcPr>
            <w:tcW w:w="672" w:type="dxa"/>
            <w:shd w:val="clear" w:color="auto" w:fill="auto"/>
          </w:tcPr>
          <w:p w:rsidR="0049747C" w:rsidRPr="00981A2C" w:rsidRDefault="0049747C" w:rsidP="00753A66">
            <w:pPr>
              <w:jc w:val="center"/>
              <w:rPr>
                <w:szCs w:val="28"/>
                <w:lang w:val="uk-UA"/>
              </w:rPr>
            </w:pPr>
            <w:r w:rsidRPr="00981A2C">
              <w:rPr>
                <w:szCs w:val="28"/>
                <w:lang w:val="uk-UA"/>
              </w:rPr>
              <w:t>1</w:t>
            </w:r>
          </w:p>
        </w:tc>
        <w:tc>
          <w:tcPr>
            <w:tcW w:w="7975" w:type="dxa"/>
            <w:shd w:val="clear" w:color="auto" w:fill="auto"/>
          </w:tcPr>
          <w:p w:rsidR="0049747C" w:rsidRPr="00981A2C" w:rsidRDefault="0049747C" w:rsidP="00A230D7">
            <w:pPr>
              <w:pStyle w:val="20"/>
              <w:jc w:val="both"/>
              <w:rPr>
                <w:rFonts w:ascii="Times New Roman" w:hAnsi="Times New Roman"/>
                <w:b w:val="0"/>
                <w:bCs/>
                <w:szCs w:val="28"/>
                <w:lang w:eastAsia="ru-RU"/>
              </w:rPr>
            </w:pPr>
            <w:r w:rsidRPr="00981A2C">
              <w:rPr>
                <w:rFonts w:ascii="Times New Roman" w:hAnsi="Times New Roman"/>
                <w:b w:val="0"/>
                <w:bCs/>
                <w:szCs w:val="28"/>
                <w:lang w:eastAsia="ru-RU"/>
              </w:rPr>
              <w:t xml:space="preserve">Гігієна та екологія як галузь медичної науки та охорони здоров’я, її мета, завдання, зміст. Профілактична спрямованість медицини, профілактика громадська та особиста, первинна, вторинна та третинна. </w:t>
            </w:r>
            <w:r w:rsidRPr="00981A2C">
              <w:rPr>
                <w:rFonts w:ascii="Times New Roman" w:hAnsi="Times New Roman"/>
                <w:b w:val="0"/>
                <w:bCs/>
                <w:spacing w:val="-20"/>
                <w:szCs w:val="28"/>
                <w:lang w:eastAsia="ru-RU"/>
              </w:rPr>
              <w:t>Значення гігієни у практичної діяльності лікарів різних фахів.</w:t>
            </w:r>
          </w:p>
        </w:tc>
        <w:tc>
          <w:tcPr>
            <w:tcW w:w="992" w:type="dxa"/>
            <w:shd w:val="clear" w:color="auto" w:fill="auto"/>
          </w:tcPr>
          <w:p w:rsidR="0049747C" w:rsidRPr="00981A2C" w:rsidRDefault="0049747C" w:rsidP="00753A66">
            <w:pPr>
              <w:jc w:val="center"/>
              <w:rPr>
                <w:szCs w:val="28"/>
                <w:lang w:val="uk-UA"/>
              </w:rPr>
            </w:pPr>
            <w:r w:rsidRPr="00981A2C">
              <w:rPr>
                <w:szCs w:val="28"/>
                <w:lang w:val="uk-UA"/>
              </w:rPr>
              <w:t>2</w:t>
            </w:r>
          </w:p>
        </w:tc>
      </w:tr>
      <w:tr w:rsidR="0049747C" w:rsidRPr="008A5B1B" w:rsidTr="00040566">
        <w:tc>
          <w:tcPr>
            <w:tcW w:w="672" w:type="dxa"/>
            <w:shd w:val="clear" w:color="auto" w:fill="auto"/>
          </w:tcPr>
          <w:p w:rsidR="0049747C" w:rsidRPr="00981A2C" w:rsidRDefault="0049747C" w:rsidP="00753A66">
            <w:pPr>
              <w:jc w:val="center"/>
              <w:rPr>
                <w:szCs w:val="28"/>
                <w:lang w:val="uk-UA"/>
              </w:rPr>
            </w:pPr>
            <w:r w:rsidRPr="00981A2C">
              <w:rPr>
                <w:szCs w:val="28"/>
                <w:lang w:val="uk-UA"/>
              </w:rPr>
              <w:t>2</w:t>
            </w:r>
          </w:p>
        </w:tc>
        <w:tc>
          <w:tcPr>
            <w:tcW w:w="7975" w:type="dxa"/>
            <w:shd w:val="clear" w:color="auto" w:fill="auto"/>
          </w:tcPr>
          <w:p w:rsidR="0049747C" w:rsidRPr="00981A2C" w:rsidRDefault="0049747C" w:rsidP="00A230D7">
            <w:pPr>
              <w:pStyle w:val="20"/>
              <w:jc w:val="both"/>
              <w:rPr>
                <w:rFonts w:ascii="Times New Roman" w:hAnsi="Times New Roman"/>
                <w:b w:val="0"/>
                <w:bCs/>
                <w:szCs w:val="28"/>
                <w:lang w:eastAsia="ru-RU"/>
              </w:rPr>
            </w:pPr>
            <w:r w:rsidRPr="00981A2C">
              <w:rPr>
                <w:rFonts w:ascii="Times New Roman" w:hAnsi="Times New Roman"/>
                <w:b w:val="0"/>
                <w:bCs/>
                <w:szCs w:val="28"/>
                <w:lang w:eastAsia="ru-RU"/>
              </w:rPr>
              <w:t xml:space="preserve">Навколишнє середовище та здоров’я. Біосфера, її складові. Вплив навколишнього середовища на здоров’я населення. Профілактика екологічних захворювань. </w:t>
            </w:r>
          </w:p>
        </w:tc>
        <w:tc>
          <w:tcPr>
            <w:tcW w:w="992" w:type="dxa"/>
            <w:shd w:val="clear" w:color="auto" w:fill="auto"/>
          </w:tcPr>
          <w:p w:rsidR="0049747C" w:rsidRPr="00981A2C" w:rsidRDefault="0049747C" w:rsidP="00753A66">
            <w:pPr>
              <w:jc w:val="center"/>
              <w:rPr>
                <w:szCs w:val="28"/>
                <w:lang w:val="uk-UA"/>
              </w:rPr>
            </w:pPr>
            <w:r w:rsidRPr="00981A2C">
              <w:rPr>
                <w:szCs w:val="28"/>
                <w:lang w:val="uk-UA"/>
              </w:rPr>
              <w:t>2</w:t>
            </w:r>
          </w:p>
        </w:tc>
      </w:tr>
      <w:tr w:rsidR="0049747C" w:rsidRPr="008A5B1B" w:rsidTr="00040566">
        <w:tc>
          <w:tcPr>
            <w:tcW w:w="8647" w:type="dxa"/>
            <w:gridSpan w:val="2"/>
            <w:shd w:val="clear" w:color="auto" w:fill="auto"/>
          </w:tcPr>
          <w:p w:rsidR="007C35FC" w:rsidRDefault="007C35FC" w:rsidP="0058299F">
            <w:pPr>
              <w:rPr>
                <w:lang w:val="uk-UA"/>
              </w:rPr>
            </w:pPr>
          </w:p>
          <w:p w:rsidR="0049747C" w:rsidRPr="008A5B1B" w:rsidRDefault="0049747C" w:rsidP="0058299F">
            <w:pPr>
              <w:rPr>
                <w:lang w:val="uk-UA"/>
              </w:rPr>
            </w:pPr>
            <w:r>
              <w:rPr>
                <w:lang w:val="uk-UA"/>
              </w:rPr>
              <w:t>Всього лекційних годин</w:t>
            </w:r>
          </w:p>
        </w:tc>
        <w:tc>
          <w:tcPr>
            <w:tcW w:w="992" w:type="dxa"/>
            <w:shd w:val="clear" w:color="auto" w:fill="auto"/>
          </w:tcPr>
          <w:p w:rsidR="0049747C" w:rsidRPr="0024185F" w:rsidRDefault="007C35FC" w:rsidP="00133881">
            <w:pPr>
              <w:shd w:val="clear" w:color="auto" w:fill="FFFFFF"/>
              <w:jc w:val="center"/>
              <w:rPr>
                <w:bCs/>
                <w:sz w:val="24"/>
                <w:lang w:val="uk-UA"/>
              </w:rPr>
            </w:pPr>
            <w:r>
              <w:rPr>
                <w:bCs/>
                <w:sz w:val="24"/>
                <w:lang w:val="uk-UA"/>
              </w:rPr>
              <w:t>4</w:t>
            </w:r>
          </w:p>
        </w:tc>
      </w:tr>
    </w:tbl>
    <w:p w:rsidR="00191F3B" w:rsidRDefault="00302DB6" w:rsidP="00191F3B">
      <w:pPr>
        <w:ind w:left="7513" w:hanging="6946"/>
        <w:jc w:val="center"/>
        <w:rPr>
          <w:b/>
          <w:szCs w:val="28"/>
          <w:lang w:val="uk-UA"/>
        </w:rPr>
      </w:pPr>
      <w:r>
        <w:rPr>
          <w:b/>
          <w:szCs w:val="28"/>
          <w:lang w:val="uk-UA"/>
        </w:rPr>
        <w:lastRenderedPageBreak/>
        <w:t>5</w:t>
      </w:r>
      <w:r w:rsidR="00191F3B" w:rsidRPr="00631439">
        <w:rPr>
          <w:b/>
          <w:szCs w:val="28"/>
          <w:lang w:val="uk-UA"/>
        </w:rPr>
        <w:t>. Теми семінарських занять</w:t>
      </w:r>
    </w:p>
    <w:p w:rsidR="00720911" w:rsidRPr="00720911" w:rsidRDefault="00720911" w:rsidP="00720911">
      <w:pPr>
        <w:ind w:left="7513" w:hanging="6946"/>
        <w:rPr>
          <w:szCs w:val="28"/>
          <w:lang w:val="uk-UA"/>
        </w:rPr>
      </w:pPr>
      <w:r w:rsidRPr="00720911">
        <w:rPr>
          <w:szCs w:val="28"/>
          <w:lang w:val="uk-UA"/>
        </w:rPr>
        <w:t>Не передбачено навчальним планом.</w:t>
      </w:r>
    </w:p>
    <w:p w:rsidR="00191F3B" w:rsidRPr="004E4051" w:rsidRDefault="00191F3B" w:rsidP="00191F3B">
      <w:pPr>
        <w:ind w:left="7513" w:hanging="6946"/>
        <w:rPr>
          <w:lang w:val="uk-UA"/>
        </w:rPr>
      </w:pPr>
      <w:r w:rsidRPr="004E4051">
        <w:rPr>
          <w:lang w:val="uk-UA"/>
        </w:rPr>
        <w:t xml:space="preserve">                                                                                </w:t>
      </w:r>
    </w:p>
    <w:p w:rsidR="00191F3B" w:rsidRPr="00631439" w:rsidRDefault="00302DB6" w:rsidP="00191F3B">
      <w:pPr>
        <w:ind w:left="7513" w:hanging="6946"/>
        <w:jc w:val="center"/>
        <w:rPr>
          <w:b/>
          <w:szCs w:val="28"/>
          <w:lang w:val="uk-UA"/>
        </w:rPr>
      </w:pPr>
      <w:r>
        <w:rPr>
          <w:b/>
          <w:szCs w:val="28"/>
          <w:lang w:val="uk-UA"/>
        </w:rPr>
        <w:t>6</w:t>
      </w:r>
      <w:r w:rsidR="00191F3B" w:rsidRPr="00631439">
        <w:rPr>
          <w:b/>
          <w:szCs w:val="28"/>
          <w:lang w:val="uk-UA"/>
        </w:rPr>
        <w:t>. Теми практичних занять</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1"/>
        <w:gridCol w:w="1134"/>
      </w:tblGrid>
      <w:tr w:rsidR="00191F3B" w:rsidRPr="001A4789" w:rsidTr="001A4789">
        <w:tc>
          <w:tcPr>
            <w:tcW w:w="709" w:type="dxa"/>
            <w:shd w:val="clear" w:color="auto" w:fill="auto"/>
          </w:tcPr>
          <w:p w:rsidR="00191F3B" w:rsidRPr="001A4789" w:rsidRDefault="00191F3B" w:rsidP="002D531B">
            <w:pPr>
              <w:ind w:left="142" w:hanging="142"/>
              <w:jc w:val="center"/>
              <w:rPr>
                <w:sz w:val="16"/>
                <w:szCs w:val="16"/>
                <w:lang w:val="uk-UA"/>
              </w:rPr>
            </w:pPr>
            <w:r w:rsidRPr="001A4789">
              <w:rPr>
                <w:sz w:val="16"/>
                <w:szCs w:val="16"/>
                <w:lang w:val="uk-UA"/>
              </w:rPr>
              <w:t>№</w:t>
            </w:r>
          </w:p>
          <w:p w:rsidR="00191F3B" w:rsidRPr="008A5B1B" w:rsidRDefault="00191F3B" w:rsidP="002D531B">
            <w:pPr>
              <w:ind w:left="142" w:hanging="142"/>
              <w:jc w:val="center"/>
              <w:rPr>
                <w:lang w:val="uk-UA"/>
              </w:rPr>
            </w:pPr>
            <w:r w:rsidRPr="001A4789">
              <w:rPr>
                <w:sz w:val="16"/>
                <w:szCs w:val="16"/>
                <w:lang w:val="uk-UA"/>
              </w:rPr>
              <w:t>з/п</w:t>
            </w:r>
          </w:p>
        </w:tc>
        <w:tc>
          <w:tcPr>
            <w:tcW w:w="8221" w:type="dxa"/>
            <w:shd w:val="clear" w:color="auto" w:fill="auto"/>
          </w:tcPr>
          <w:p w:rsidR="00191F3B" w:rsidRPr="008A5B1B" w:rsidRDefault="00191F3B" w:rsidP="002D531B">
            <w:pPr>
              <w:jc w:val="center"/>
              <w:rPr>
                <w:lang w:val="uk-UA"/>
              </w:rPr>
            </w:pPr>
            <w:r w:rsidRPr="008A5B1B">
              <w:rPr>
                <w:lang w:val="uk-UA"/>
              </w:rPr>
              <w:t>Назва теми</w:t>
            </w:r>
          </w:p>
        </w:tc>
        <w:tc>
          <w:tcPr>
            <w:tcW w:w="1134" w:type="dxa"/>
            <w:shd w:val="clear" w:color="auto" w:fill="auto"/>
          </w:tcPr>
          <w:p w:rsidR="00191F3B" w:rsidRPr="001A4789" w:rsidRDefault="00191F3B" w:rsidP="002D531B">
            <w:pPr>
              <w:jc w:val="center"/>
              <w:rPr>
                <w:sz w:val="20"/>
                <w:szCs w:val="20"/>
                <w:lang w:val="uk-UA"/>
              </w:rPr>
            </w:pPr>
            <w:r w:rsidRPr="001A4789">
              <w:rPr>
                <w:sz w:val="20"/>
                <w:szCs w:val="20"/>
                <w:lang w:val="uk-UA"/>
              </w:rPr>
              <w:t>Кількість</w:t>
            </w:r>
          </w:p>
          <w:p w:rsidR="00191F3B" w:rsidRPr="001A4789" w:rsidRDefault="00191F3B" w:rsidP="002D531B">
            <w:pPr>
              <w:jc w:val="center"/>
              <w:rPr>
                <w:sz w:val="20"/>
                <w:szCs w:val="20"/>
                <w:lang w:val="uk-UA"/>
              </w:rPr>
            </w:pPr>
            <w:r w:rsidRPr="001A4789">
              <w:rPr>
                <w:sz w:val="20"/>
                <w:szCs w:val="20"/>
                <w:lang w:val="uk-UA"/>
              </w:rPr>
              <w:t>годин</w:t>
            </w:r>
          </w:p>
        </w:tc>
      </w:tr>
      <w:tr w:rsidR="00D70B3F" w:rsidRPr="00A7040B" w:rsidTr="001A4789">
        <w:tc>
          <w:tcPr>
            <w:tcW w:w="709" w:type="dxa"/>
            <w:shd w:val="clear" w:color="auto" w:fill="auto"/>
          </w:tcPr>
          <w:p w:rsidR="00D70B3F" w:rsidRPr="00B323AB" w:rsidRDefault="00D70B3F" w:rsidP="002D531B">
            <w:pPr>
              <w:jc w:val="center"/>
              <w:rPr>
                <w:sz w:val="24"/>
                <w:lang w:val="uk-UA"/>
              </w:rPr>
            </w:pPr>
            <w:r w:rsidRPr="00B323AB">
              <w:rPr>
                <w:sz w:val="24"/>
                <w:lang w:val="uk-UA"/>
              </w:rPr>
              <w:t>1</w:t>
            </w:r>
          </w:p>
        </w:tc>
        <w:tc>
          <w:tcPr>
            <w:tcW w:w="8221" w:type="dxa"/>
            <w:shd w:val="clear" w:color="auto" w:fill="auto"/>
          </w:tcPr>
          <w:p w:rsidR="00D70B3F" w:rsidRPr="00A310AD" w:rsidRDefault="00D70B3F" w:rsidP="002A0B25">
            <w:pPr>
              <w:jc w:val="both"/>
              <w:rPr>
                <w:szCs w:val="28"/>
                <w:lang w:val="uk-UA"/>
              </w:rPr>
            </w:pPr>
            <w:r w:rsidRPr="00A310AD">
              <w:rPr>
                <w:szCs w:val="28"/>
                <w:lang w:val="uk-UA"/>
              </w:rPr>
              <w:t>Екзоек</w:t>
            </w:r>
            <w:r>
              <w:rPr>
                <w:szCs w:val="28"/>
                <w:lang w:val="uk-UA"/>
              </w:rPr>
              <w:t>о</w:t>
            </w:r>
            <w:r w:rsidRPr="00A310AD">
              <w:rPr>
                <w:szCs w:val="28"/>
                <w:lang w:val="uk-UA"/>
              </w:rPr>
              <w:t>логія і ендоекологія здоров’я. Біосфера: середовище існування. Екологічні фактори  здоров’я: атмосфера, погода, вода, шум, радіація, хімічне забруднення. Проблеми ендоекологі</w:t>
            </w:r>
            <w:r>
              <w:rPr>
                <w:szCs w:val="28"/>
                <w:lang w:val="uk-UA"/>
              </w:rPr>
              <w:t>ї</w:t>
            </w:r>
            <w:r w:rsidRPr="00A310AD">
              <w:rPr>
                <w:szCs w:val="28"/>
                <w:lang w:val="uk-UA"/>
              </w:rPr>
              <w:t>.</w:t>
            </w:r>
          </w:p>
          <w:p w:rsidR="00D70B3F" w:rsidRPr="006F1370" w:rsidRDefault="00D70B3F" w:rsidP="002A0B25">
            <w:pPr>
              <w:autoSpaceDE w:val="0"/>
              <w:autoSpaceDN w:val="0"/>
              <w:adjustRightInd w:val="0"/>
              <w:rPr>
                <w:szCs w:val="28"/>
                <w:lang w:val="uk-UA"/>
              </w:rPr>
            </w:pPr>
          </w:p>
        </w:tc>
        <w:tc>
          <w:tcPr>
            <w:tcW w:w="1134" w:type="dxa"/>
            <w:shd w:val="clear" w:color="auto" w:fill="auto"/>
          </w:tcPr>
          <w:p w:rsidR="00D70B3F" w:rsidRDefault="00D70B3F" w:rsidP="002A0B25">
            <w:pPr>
              <w:rPr>
                <w:szCs w:val="28"/>
                <w:lang w:val="uk-UA"/>
              </w:rPr>
            </w:pPr>
            <w:r>
              <w:rPr>
                <w:szCs w:val="28"/>
                <w:lang w:val="uk-UA"/>
              </w:rPr>
              <w:t>2</w:t>
            </w:r>
          </w:p>
        </w:tc>
      </w:tr>
      <w:tr w:rsidR="00D70B3F" w:rsidRPr="00A7040B" w:rsidTr="001A4789">
        <w:tc>
          <w:tcPr>
            <w:tcW w:w="709" w:type="dxa"/>
            <w:shd w:val="clear" w:color="auto" w:fill="auto"/>
          </w:tcPr>
          <w:p w:rsidR="00D70B3F" w:rsidRPr="00B323AB" w:rsidRDefault="00D70B3F" w:rsidP="002D531B">
            <w:pPr>
              <w:jc w:val="center"/>
              <w:rPr>
                <w:sz w:val="24"/>
                <w:lang w:val="uk-UA"/>
              </w:rPr>
            </w:pPr>
            <w:r w:rsidRPr="00B323AB">
              <w:rPr>
                <w:sz w:val="24"/>
                <w:lang w:val="uk-UA"/>
              </w:rPr>
              <w:t>2</w:t>
            </w:r>
          </w:p>
        </w:tc>
        <w:tc>
          <w:tcPr>
            <w:tcW w:w="8221" w:type="dxa"/>
            <w:shd w:val="clear" w:color="auto" w:fill="auto"/>
          </w:tcPr>
          <w:p w:rsidR="00D70B3F" w:rsidRDefault="00D70B3F" w:rsidP="002A0B25">
            <w:pPr>
              <w:jc w:val="both"/>
              <w:rPr>
                <w:szCs w:val="28"/>
                <w:lang w:val="uk-UA"/>
              </w:rPr>
            </w:pPr>
            <w:r>
              <w:rPr>
                <w:szCs w:val="28"/>
                <w:lang w:val="uk-UA"/>
              </w:rPr>
              <w:t xml:space="preserve">Екологія внутрішньожитлового середовища. </w:t>
            </w:r>
            <w:r w:rsidRPr="00A8724E">
              <w:rPr>
                <w:szCs w:val="28"/>
                <w:lang w:val="uk-UA"/>
              </w:rPr>
              <w:t>Гігієнічна оцінка комплексного впливу пара</w:t>
            </w:r>
            <w:r w:rsidRPr="00A8724E">
              <w:rPr>
                <w:szCs w:val="28"/>
                <w:lang w:val="uk-UA"/>
              </w:rPr>
              <w:softHyphen/>
              <w:t>метрів мікроклімату на теплообмін людини</w:t>
            </w:r>
            <w:r>
              <w:rPr>
                <w:szCs w:val="28"/>
                <w:lang w:val="uk-UA"/>
              </w:rPr>
              <w:t xml:space="preserve">. </w:t>
            </w:r>
            <w:r w:rsidRPr="00EB147A">
              <w:rPr>
                <w:szCs w:val="28"/>
                <w:lang w:val="uk-UA"/>
              </w:rPr>
              <w:t>Основні показники чистоти повітря приміщень, проблема антропогенного забруднення повітря.</w:t>
            </w:r>
            <w:r w:rsidRPr="00787791">
              <w:rPr>
                <w:bCs/>
                <w:lang w:val="uk-UA"/>
              </w:rPr>
              <w:t xml:space="preserve"> </w:t>
            </w:r>
          </w:p>
        </w:tc>
        <w:tc>
          <w:tcPr>
            <w:tcW w:w="1134" w:type="dxa"/>
            <w:shd w:val="clear" w:color="auto" w:fill="auto"/>
          </w:tcPr>
          <w:p w:rsidR="00D70B3F" w:rsidRDefault="00D70B3F" w:rsidP="002A0B25">
            <w:pPr>
              <w:rPr>
                <w:szCs w:val="28"/>
                <w:lang w:val="uk-UA"/>
              </w:rPr>
            </w:pPr>
            <w:r>
              <w:rPr>
                <w:szCs w:val="28"/>
                <w:lang w:val="uk-UA"/>
              </w:rPr>
              <w:t>2</w:t>
            </w:r>
          </w:p>
        </w:tc>
      </w:tr>
      <w:tr w:rsidR="00D70B3F" w:rsidRPr="00A7040B" w:rsidTr="001A4789">
        <w:tc>
          <w:tcPr>
            <w:tcW w:w="709" w:type="dxa"/>
            <w:shd w:val="clear" w:color="auto" w:fill="auto"/>
          </w:tcPr>
          <w:p w:rsidR="00D70B3F" w:rsidRPr="00B323AB" w:rsidRDefault="00D70B3F" w:rsidP="002D531B">
            <w:pPr>
              <w:jc w:val="center"/>
              <w:rPr>
                <w:sz w:val="24"/>
                <w:lang w:val="uk-UA"/>
              </w:rPr>
            </w:pPr>
            <w:r w:rsidRPr="00B323AB">
              <w:rPr>
                <w:sz w:val="24"/>
                <w:lang w:val="uk-UA"/>
              </w:rPr>
              <w:t>3</w:t>
            </w:r>
          </w:p>
        </w:tc>
        <w:tc>
          <w:tcPr>
            <w:tcW w:w="8221" w:type="dxa"/>
            <w:shd w:val="clear" w:color="auto" w:fill="auto"/>
          </w:tcPr>
          <w:p w:rsidR="00D70B3F" w:rsidRDefault="00D70B3F" w:rsidP="00D70B3F">
            <w:pPr>
              <w:jc w:val="both"/>
              <w:rPr>
                <w:szCs w:val="28"/>
                <w:lang w:val="uk-UA"/>
              </w:rPr>
            </w:pPr>
            <w:r w:rsidRPr="00D15A78">
              <w:rPr>
                <w:szCs w:val="28"/>
                <w:lang w:val="uk-UA"/>
              </w:rPr>
              <w:t xml:space="preserve">Екологія харчування. Закони правильного харчування. Раціональне харчування. Принципи валеологічного харчування. Основні інгредієнти їжі: білки, жири, вуглеводи. Мінеральні речовини  і незамінні мікроелементи, вітаміни. Поняття про раціон. </w:t>
            </w:r>
          </w:p>
        </w:tc>
        <w:tc>
          <w:tcPr>
            <w:tcW w:w="1134" w:type="dxa"/>
            <w:shd w:val="clear" w:color="auto" w:fill="auto"/>
          </w:tcPr>
          <w:p w:rsidR="00D70B3F" w:rsidRDefault="00D70B3F" w:rsidP="002A0B25">
            <w:pPr>
              <w:rPr>
                <w:szCs w:val="28"/>
                <w:lang w:val="uk-UA"/>
              </w:rPr>
            </w:pPr>
            <w:r>
              <w:rPr>
                <w:szCs w:val="28"/>
                <w:lang w:val="uk-UA"/>
              </w:rPr>
              <w:t>2</w:t>
            </w:r>
          </w:p>
        </w:tc>
      </w:tr>
      <w:tr w:rsidR="00D70B3F" w:rsidRPr="00A7040B" w:rsidTr="001A4789">
        <w:tc>
          <w:tcPr>
            <w:tcW w:w="709" w:type="dxa"/>
            <w:shd w:val="clear" w:color="auto" w:fill="auto"/>
          </w:tcPr>
          <w:p w:rsidR="00D70B3F" w:rsidRPr="00B323AB" w:rsidRDefault="00D70B3F" w:rsidP="002D531B">
            <w:pPr>
              <w:jc w:val="center"/>
              <w:rPr>
                <w:sz w:val="24"/>
                <w:lang w:val="uk-UA"/>
              </w:rPr>
            </w:pPr>
            <w:r w:rsidRPr="00B323AB">
              <w:rPr>
                <w:sz w:val="24"/>
                <w:lang w:val="uk-UA"/>
              </w:rPr>
              <w:t>4</w:t>
            </w:r>
          </w:p>
        </w:tc>
        <w:tc>
          <w:tcPr>
            <w:tcW w:w="8221" w:type="dxa"/>
            <w:shd w:val="clear" w:color="auto" w:fill="auto"/>
          </w:tcPr>
          <w:p w:rsidR="00D70B3F" w:rsidRDefault="00D70B3F" w:rsidP="00D70B3F">
            <w:pPr>
              <w:jc w:val="both"/>
              <w:rPr>
                <w:szCs w:val="28"/>
                <w:lang w:val="uk-UA"/>
              </w:rPr>
            </w:pPr>
            <w:r>
              <w:rPr>
                <w:szCs w:val="28"/>
                <w:lang w:val="uk-UA"/>
              </w:rPr>
              <w:t>Психічне</w:t>
            </w:r>
            <w:r w:rsidRPr="00BE7472">
              <w:rPr>
                <w:szCs w:val="28"/>
                <w:lang w:val="uk-UA"/>
              </w:rPr>
              <w:t xml:space="preserve"> здоров’я як відображення стану нервових процесів, його критерії. Психоемоційні стреси і здоров’я, попередження неврозів. Емоції та їхній вплив на здоров'я людини.  Спілкування – одна із складових психічного здоров’я.</w:t>
            </w:r>
            <w:r w:rsidRPr="00D36568">
              <w:rPr>
                <w:i/>
                <w:szCs w:val="28"/>
                <w:lang w:val="uk-UA"/>
              </w:rPr>
              <w:t xml:space="preserve"> </w:t>
            </w:r>
          </w:p>
        </w:tc>
        <w:tc>
          <w:tcPr>
            <w:tcW w:w="1134" w:type="dxa"/>
            <w:shd w:val="clear" w:color="auto" w:fill="auto"/>
          </w:tcPr>
          <w:p w:rsidR="00D70B3F" w:rsidRDefault="00D70B3F" w:rsidP="002A0B25">
            <w:pPr>
              <w:rPr>
                <w:szCs w:val="28"/>
                <w:lang w:val="uk-UA"/>
              </w:rPr>
            </w:pPr>
            <w:r>
              <w:rPr>
                <w:szCs w:val="28"/>
                <w:lang w:val="uk-UA"/>
              </w:rPr>
              <w:t>2</w:t>
            </w:r>
          </w:p>
        </w:tc>
      </w:tr>
      <w:tr w:rsidR="00D70B3F" w:rsidRPr="00A7040B" w:rsidTr="001A4789">
        <w:tc>
          <w:tcPr>
            <w:tcW w:w="709" w:type="dxa"/>
            <w:shd w:val="clear" w:color="auto" w:fill="auto"/>
          </w:tcPr>
          <w:p w:rsidR="00D70B3F" w:rsidRPr="00B323AB" w:rsidRDefault="00D70B3F" w:rsidP="002D531B">
            <w:pPr>
              <w:jc w:val="center"/>
              <w:rPr>
                <w:sz w:val="24"/>
                <w:lang w:val="uk-UA"/>
              </w:rPr>
            </w:pPr>
            <w:r w:rsidRPr="00B323AB">
              <w:rPr>
                <w:sz w:val="24"/>
                <w:lang w:val="uk-UA"/>
              </w:rPr>
              <w:t>5</w:t>
            </w:r>
          </w:p>
        </w:tc>
        <w:tc>
          <w:tcPr>
            <w:tcW w:w="8221" w:type="dxa"/>
            <w:shd w:val="clear" w:color="auto" w:fill="auto"/>
          </w:tcPr>
          <w:p w:rsidR="00D70B3F" w:rsidRDefault="00D70B3F" w:rsidP="002A0B25">
            <w:pPr>
              <w:rPr>
                <w:szCs w:val="28"/>
                <w:lang w:val="uk-UA"/>
              </w:rPr>
            </w:pPr>
            <w:r>
              <w:rPr>
                <w:szCs w:val="28"/>
                <w:lang w:val="uk-UA"/>
              </w:rPr>
              <w:t>Підсумкове заняття. Диференційований залік</w:t>
            </w:r>
          </w:p>
        </w:tc>
        <w:tc>
          <w:tcPr>
            <w:tcW w:w="1134" w:type="dxa"/>
            <w:shd w:val="clear" w:color="auto" w:fill="auto"/>
          </w:tcPr>
          <w:p w:rsidR="00D70B3F" w:rsidRDefault="00D70B3F" w:rsidP="002A0B25">
            <w:pPr>
              <w:rPr>
                <w:szCs w:val="28"/>
                <w:lang w:val="uk-UA"/>
              </w:rPr>
            </w:pPr>
            <w:r>
              <w:rPr>
                <w:szCs w:val="28"/>
                <w:lang w:val="uk-UA"/>
              </w:rPr>
              <w:t>2</w:t>
            </w:r>
          </w:p>
        </w:tc>
      </w:tr>
      <w:tr w:rsidR="009C5276" w:rsidRPr="00A7040B" w:rsidTr="001A4789">
        <w:tc>
          <w:tcPr>
            <w:tcW w:w="709" w:type="dxa"/>
            <w:shd w:val="clear" w:color="auto" w:fill="auto"/>
          </w:tcPr>
          <w:p w:rsidR="009C5276" w:rsidRPr="00B323AB" w:rsidRDefault="009C5276" w:rsidP="002D531B">
            <w:pPr>
              <w:jc w:val="center"/>
              <w:rPr>
                <w:sz w:val="24"/>
                <w:lang w:val="uk-UA"/>
              </w:rPr>
            </w:pPr>
          </w:p>
        </w:tc>
        <w:tc>
          <w:tcPr>
            <w:tcW w:w="8221" w:type="dxa"/>
            <w:shd w:val="clear" w:color="auto" w:fill="auto"/>
          </w:tcPr>
          <w:p w:rsidR="009C5276" w:rsidRDefault="009C5276" w:rsidP="002A0B25">
            <w:pPr>
              <w:rPr>
                <w:szCs w:val="28"/>
                <w:lang w:val="uk-UA"/>
              </w:rPr>
            </w:pPr>
            <w:r>
              <w:rPr>
                <w:szCs w:val="28"/>
                <w:lang w:val="uk-UA"/>
              </w:rPr>
              <w:t>Всього</w:t>
            </w:r>
          </w:p>
        </w:tc>
        <w:tc>
          <w:tcPr>
            <w:tcW w:w="1134" w:type="dxa"/>
            <w:shd w:val="clear" w:color="auto" w:fill="auto"/>
          </w:tcPr>
          <w:p w:rsidR="009C5276" w:rsidRDefault="009C5276" w:rsidP="002A0B25">
            <w:pPr>
              <w:rPr>
                <w:szCs w:val="28"/>
                <w:lang w:val="uk-UA"/>
              </w:rPr>
            </w:pPr>
            <w:r>
              <w:rPr>
                <w:szCs w:val="28"/>
                <w:lang w:val="uk-UA"/>
              </w:rPr>
              <w:t>10</w:t>
            </w:r>
          </w:p>
        </w:tc>
      </w:tr>
    </w:tbl>
    <w:p w:rsidR="00302DB6" w:rsidRDefault="00302DB6" w:rsidP="00191F3B">
      <w:pPr>
        <w:ind w:left="7513" w:hanging="6946"/>
        <w:jc w:val="center"/>
        <w:rPr>
          <w:b/>
          <w:szCs w:val="28"/>
          <w:lang w:val="uk-UA"/>
        </w:rPr>
      </w:pPr>
    </w:p>
    <w:p w:rsidR="00191F3B" w:rsidRPr="00631439" w:rsidRDefault="00302DB6" w:rsidP="00191F3B">
      <w:pPr>
        <w:ind w:left="7513" w:hanging="6946"/>
        <w:jc w:val="center"/>
        <w:rPr>
          <w:b/>
          <w:szCs w:val="28"/>
          <w:lang w:val="uk-UA"/>
        </w:rPr>
      </w:pPr>
      <w:r>
        <w:rPr>
          <w:b/>
          <w:szCs w:val="28"/>
          <w:lang w:val="uk-UA"/>
        </w:rPr>
        <w:t>7</w:t>
      </w:r>
      <w:r w:rsidR="00191F3B" w:rsidRPr="00631439">
        <w:rPr>
          <w:b/>
          <w:szCs w:val="28"/>
          <w:lang w:val="uk-UA"/>
        </w:rPr>
        <w:t>. Теми лабораторних занять</w:t>
      </w:r>
    </w:p>
    <w:p w:rsidR="00302DB6" w:rsidRPr="007673B6" w:rsidRDefault="007673B6" w:rsidP="007673B6">
      <w:pPr>
        <w:ind w:left="7513" w:hanging="6946"/>
        <w:rPr>
          <w:szCs w:val="28"/>
          <w:lang w:val="uk-UA"/>
        </w:rPr>
      </w:pPr>
      <w:r w:rsidRPr="007673B6">
        <w:rPr>
          <w:szCs w:val="28"/>
          <w:lang w:val="uk-UA"/>
        </w:rPr>
        <w:t>Не передбачено навчальним планом.</w:t>
      </w:r>
    </w:p>
    <w:p w:rsidR="007673B6" w:rsidRDefault="007673B6" w:rsidP="00191F3B">
      <w:pPr>
        <w:ind w:left="7513" w:hanging="6946"/>
        <w:jc w:val="center"/>
        <w:rPr>
          <w:b/>
          <w:szCs w:val="28"/>
          <w:lang w:val="uk-UA"/>
        </w:rPr>
      </w:pPr>
    </w:p>
    <w:p w:rsidR="00191F3B" w:rsidRPr="00631439" w:rsidRDefault="00302DB6" w:rsidP="00191F3B">
      <w:pPr>
        <w:ind w:left="7513" w:hanging="6946"/>
        <w:jc w:val="center"/>
        <w:rPr>
          <w:b/>
          <w:szCs w:val="28"/>
          <w:lang w:val="uk-UA"/>
        </w:rPr>
      </w:pPr>
      <w:r>
        <w:rPr>
          <w:b/>
          <w:szCs w:val="28"/>
          <w:lang w:val="uk-UA"/>
        </w:rPr>
        <w:t>8</w:t>
      </w:r>
      <w:r w:rsidR="00191F3B" w:rsidRPr="00631439">
        <w:rPr>
          <w:b/>
          <w:szCs w:val="28"/>
          <w:lang w:val="uk-UA"/>
        </w:rPr>
        <w:t>. Самостійна робота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8111"/>
        <w:gridCol w:w="1250"/>
      </w:tblGrid>
      <w:tr w:rsidR="00191F3B" w:rsidRPr="008A5B1B" w:rsidTr="00637287">
        <w:tc>
          <w:tcPr>
            <w:tcW w:w="703" w:type="dxa"/>
            <w:shd w:val="clear" w:color="auto" w:fill="auto"/>
          </w:tcPr>
          <w:p w:rsidR="00191F3B" w:rsidRPr="008A5B1B" w:rsidRDefault="00191F3B" w:rsidP="002D531B">
            <w:pPr>
              <w:ind w:left="142" w:hanging="142"/>
              <w:jc w:val="center"/>
              <w:rPr>
                <w:szCs w:val="28"/>
                <w:lang w:val="uk-UA"/>
              </w:rPr>
            </w:pPr>
            <w:r w:rsidRPr="008A5B1B">
              <w:rPr>
                <w:szCs w:val="28"/>
                <w:lang w:val="uk-UA"/>
              </w:rPr>
              <w:t>№</w:t>
            </w:r>
          </w:p>
          <w:p w:rsidR="00191F3B" w:rsidRPr="008A5B1B" w:rsidRDefault="00191F3B" w:rsidP="002D531B">
            <w:pPr>
              <w:ind w:left="142" w:hanging="142"/>
              <w:jc w:val="center"/>
              <w:rPr>
                <w:szCs w:val="28"/>
                <w:lang w:val="uk-UA"/>
              </w:rPr>
            </w:pPr>
            <w:r w:rsidRPr="008A5B1B">
              <w:rPr>
                <w:szCs w:val="28"/>
                <w:lang w:val="uk-UA"/>
              </w:rPr>
              <w:t>з/п</w:t>
            </w:r>
          </w:p>
        </w:tc>
        <w:tc>
          <w:tcPr>
            <w:tcW w:w="8111" w:type="dxa"/>
            <w:shd w:val="clear" w:color="auto" w:fill="auto"/>
          </w:tcPr>
          <w:p w:rsidR="00191F3B" w:rsidRPr="008A5B1B" w:rsidRDefault="00191F3B" w:rsidP="002D531B">
            <w:pPr>
              <w:jc w:val="center"/>
              <w:rPr>
                <w:szCs w:val="28"/>
                <w:lang w:val="uk-UA"/>
              </w:rPr>
            </w:pPr>
            <w:r w:rsidRPr="008A5B1B">
              <w:rPr>
                <w:szCs w:val="28"/>
                <w:lang w:val="uk-UA"/>
              </w:rPr>
              <w:t>Назва теми</w:t>
            </w:r>
          </w:p>
        </w:tc>
        <w:tc>
          <w:tcPr>
            <w:tcW w:w="1250" w:type="dxa"/>
            <w:shd w:val="clear" w:color="auto" w:fill="auto"/>
          </w:tcPr>
          <w:p w:rsidR="00191F3B" w:rsidRPr="00510029" w:rsidRDefault="00191F3B" w:rsidP="002D531B">
            <w:pPr>
              <w:jc w:val="center"/>
              <w:rPr>
                <w:sz w:val="20"/>
                <w:szCs w:val="20"/>
                <w:lang w:val="uk-UA"/>
              </w:rPr>
            </w:pPr>
            <w:r w:rsidRPr="00510029">
              <w:rPr>
                <w:sz w:val="20"/>
                <w:szCs w:val="20"/>
                <w:lang w:val="uk-UA"/>
              </w:rPr>
              <w:t>Кількість</w:t>
            </w:r>
          </w:p>
          <w:p w:rsidR="00191F3B" w:rsidRPr="008A5B1B" w:rsidRDefault="00191F3B" w:rsidP="002D531B">
            <w:pPr>
              <w:jc w:val="center"/>
              <w:rPr>
                <w:szCs w:val="28"/>
                <w:lang w:val="uk-UA"/>
              </w:rPr>
            </w:pPr>
            <w:r w:rsidRPr="00510029">
              <w:rPr>
                <w:sz w:val="20"/>
                <w:szCs w:val="20"/>
                <w:lang w:val="uk-UA"/>
              </w:rPr>
              <w:t>годин</w:t>
            </w:r>
          </w:p>
        </w:tc>
      </w:tr>
      <w:tr w:rsidR="006944DF" w:rsidRPr="00113C84" w:rsidTr="006944DF">
        <w:trPr>
          <w:trHeight w:val="1553"/>
        </w:trPr>
        <w:tc>
          <w:tcPr>
            <w:tcW w:w="703" w:type="dxa"/>
            <w:shd w:val="clear" w:color="auto" w:fill="auto"/>
          </w:tcPr>
          <w:p w:rsidR="006944DF" w:rsidRPr="006944DF" w:rsidRDefault="006944DF" w:rsidP="002A0B25">
            <w:pPr>
              <w:rPr>
                <w:sz w:val="26"/>
                <w:szCs w:val="26"/>
                <w:lang w:val="uk-UA"/>
              </w:rPr>
            </w:pPr>
            <w:r w:rsidRPr="006944DF">
              <w:rPr>
                <w:sz w:val="26"/>
                <w:szCs w:val="26"/>
                <w:lang w:val="uk-UA"/>
              </w:rPr>
              <w:t>1</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Основні забруднювачі та джерела забруднення довкілля. Проблеми ендоекологї. Чистий організм, класифікація токсинів.</w:t>
            </w:r>
          </w:p>
          <w:p w:rsidR="006944DF" w:rsidRPr="006944DF" w:rsidRDefault="006944DF" w:rsidP="006944DF">
            <w:pPr>
              <w:jc w:val="both"/>
              <w:rPr>
                <w:sz w:val="26"/>
                <w:szCs w:val="26"/>
              </w:rPr>
            </w:pPr>
            <w:r w:rsidRPr="006944DF">
              <w:rPr>
                <w:sz w:val="26"/>
                <w:szCs w:val="26"/>
                <w:lang w:val="uk-UA"/>
              </w:rPr>
              <w:t>Гігієнічне значення складових біосфери (атмосфери, гідросфери, літосфери).</w:t>
            </w:r>
            <w:r w:rsidR="004F65D4">
              <w:rPr>
                <w:sz w:val="26"/>
                <w:szCs w:val="26"/>
                <w:lang w:val="uk-UA"/>
              </w:rPr>
              <w:t xml:space="preserve"> </w:t>
            </w:r>
            <w:r w:rsidRPr="006944DF">
              <w:rPr>
                <w:sz w:val="26"/>
                <w:szCs w:val="26"/>
                <w:lang w:val="uk-UA"/>
              </w:rPr>
              <w:t>Радіаційне забруднення. Природний радіаційний фон. Джерела іонізуючого випромінювання. Вплив на довкілля АЕС.</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2</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 xml:space="preserve">Вплив навколишнього середовища на наше здоров’я. Класифікація станів природи за ступенем порушення її людиною за Реймерсом. </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3</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Стан атмосферного повітря. Клімат і погода як фактори здоров’я. Проблеми акліматизації.</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4</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Оцінка стану повітря у житлових та виробничих приміщеннях, її вплив на здоров’я населення. Моніторинг  запиленості та хімічного забруднення повітря. Вентиляція приміщень, основні показники ефективності вентиляції.</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lastRenderedPageBreak/>
              <w:t>5</w:t>
            </w:r>
          </w:p>
        </w:tc>
        <w:tc>
          <w:tcPr>
            <w:tcW w:w="8111" w:type="dxa"/>
            <w:shd w:val="clear" w:color="auto" w:fill="auto"/>
          </w:tcPr>
          <w:p w:rsidR="006944DF" w:rsidRPr="006944DF" w:rsidRDefault="006944DF" w:rsidP="002A0B25">
            <w:pPr>
              <w:rPr>
                <w:sz w:val="26"/>
                <w:szCs w:val="26"/>
                <w:lang w:val="uk-UA"/>
              </w:rPr>
            </w:pPr>
            <w:r w:rsidRPr="006944DF">
              <w:rPr>
                <w:sz w:val="26"/>
                <w:szCs w:val="26"/>
                <w:lang w:val="uk-UA"/>
              </w:rPr>
              <w:t>Гігієнічне та екологічне значення води. Проблеми санітарної охорони водних басейнів.</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6</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Гігієна ґрунту.  Гігієнічне значення складу і властивостей ґрунту. Ендемічне та епідеміологічне значення ґрунту. Проблеми хімічного та радіоактивного забруднення ґрунту.</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7</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 xml:space="preserve"> </w:t>
            </w:r>
            <w:r w:rsidRPr="006944DF">
              <w:rPr>
                <w:sz w:val="26"/>
                <w:szCs w:val="26"/>
              </w:rPr>
              <w:t xml:space="preserve">Основні принципи здорового харчування. Концепція збалансованого харчування. Білки, жири, вуглеводи і </w:t>
            </w:r>
            <w:proofErr w:type="gramStart"/>
            <w:r w:rsidRPr="006944DF">
              <w:rPr>
                <w:sz w:val="26"/>
                <w:szCs w:val="26"/>
              </w:rPr>
              <w:t>в</w:t>
            </w:r>
            <w:proofErr w:type="gramEnd"/>
            <w:r w:rsidRPr="006944DF">
              <w:rPr>
                <w:sz w:val="26"/>
                <w:szCs w:val="26"/>
              </w:rPr>
              <w:t>ітаміни як складові збалансованого харчування</w:t>
            </w:r>
            <w:r w:rsidRPr="006944DF">
              <w:rPr>
                <w:bCs/>
                <w:sz w:val="26"/>
                <w:szCs w:val="26"/>
              </w:rPr>
              <w:t xml:space="preserve"> </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8</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 xml:space="preserve">Харчовий статус як показник здоров’я людини. </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9</w:t>
            </w:r>
          </w:p>
        </w:tc>
        <w:tc>
          <w:tcPr>
            <w:tcW w:w="8111" w:type="dxa"/>
            <w:shd w:val="clear" w:color="auto" w:fill="auto"/>
          </w:tcPr>
          <w:p w:rsidR="006944DF" w:rsidRPr="006944DF" w:rsidRDefault="006944DF" w:rsidP="002A0B25">
            <w:pPr>
              <w:jc w:val="both"/>
              <w:rPr>
                <w:sz w:val="26"/>
                <w:szCs w:val="26"/>
                <w:lang w:val="uk-UA"/>
              </w:rPr>
            </w:pPr>
            <w:r w:rsidRPr="006944DF">
              <w:rPr>
                <w:sz w:val="26"/>
                <w:szCs w:val="26"/>
                <w:lang w:val="uk-UA"/>
              </w:rPr>
              <w:t>Екологія харчування. Мінеральні речовини і незамінні мікроелементи, вітаміни. Поняття про раціон. Складання добового, тижневого та річного раціону.</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10</w:t>
            </w:r>
          </w:p>
        </w:tc>
        <w:tc>
          <w:tcPr>
            <w:tcW w:w="8111" w:type="dxa"/>
            <w:shd w:val="clear" w:color="auto" w:fill="auto"/>
          </w:tcPr>
          <w:p w:rsidR="006944DF" w:rsidRPr="006944DF" w:rsidRDefault="006944DF" w:rsidP="004F65D4">
            <w:pPr>
              <w:jc w:val="both"/>
              <w:rPr>
                <w:sz w:val="26"/>
                <w:szCs w:val="26"/>
                <w:lang w:val="uk-UA"/>
              </w:rPr>
            </w:pPr>
            <w:r w:rsidRPr="006944DF">
              <w:rPr>
                <w:sz w:val="26"/>
                <w:szCs w:val="26"/>
                <w:lang w:val="uk-UA"/>
              </w:rPr>
              <w:t>Психічне  здоров’я як відображення стану нервових процесів, його критерії. Визначення психічного здоров’я. Ознаки емоційно здорової людини. Спілкування – одна із складових психічного здоров’я людини. Типи спілкування, тип взаємовідносин між людьми.</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113C84" w:rsidTr="00637287">
        <w:tc>
          <w:tcPr>
            <w:tcW w:w="703" w:type="dxa"/>
            <w:shd w:val="clear" w:color="auto" w:fill="auto"/>
          </w:tcPr>
          <w:p w:rsidR="006944DF" w:rsidRPr="006944DF" w:rsidRDefault="006944DF" w:rsidP="002A0B25">
            <w:pPr>
              <w:rPr>
                <w:sz w:val="26"/>
                <w:szCs w:val="26"/>
                <w:lang w:val="uk-UA"/>
              </w:rPr>
            </w:pPr>
            <w:r w:rsidRPr="006944DF">
              <w:rPr>
                <w:sz w:val="26"/>
                <w:szCs w:val="26"/>
                <w:lang w:val="uk-UA"/>
              </w:rPr>
              <w:t>11</w:t>
            </w:r>
          </w:p>
        </w:tc>
        <w:tc>
          <w:tcPr>
            <w:tcW w:w="8111" w:type="dxa"/>
            <w:shd w:val="clear" w:color="auto" w:fill="auto"/>
          </w:tcPr>
          <w:p w:rsidR="006944DF" w:rsidRPr="006944DF" w:rsidRDefault="006944DF" w:rsidP="006944DF">
            <w:pPr>
              <w:jc w:val="both"/>
              <w:rPr>
                <w:sz w:val="26"/>
                <w:szCs w:val="26"/>
                <w:lang w:val="uk-UA"/>
              </w:rPr>
            </w:pPr>
            <w:r w:rsidRPr="006944DF">
              <w:rPr>
                <w:sz w:val="26"/>
                <w:szCs w:val="26"/>
                <w:lang w:val="uk-UA"/>
              </w:rPr>
              <w:t>Основи сучасної біоритмології. Десинхронози, їх чинники та принципи профілактики.</w:t>
            </w:r>
          </w:p>
        </w:tc>
        <w:tc>
          <w:tcPr>
            <w:tcW w:w="1250" w:type="dxa"/>
            <w:shd w:val="clear" w:color="auto" w:fill="auto"/>
          </w:tcPr>
          <w:p w:rsidR="006944DF" w:rsidRPr="006944DF" w:rsidRDefault="006944DF" w:rsidP="006944DF">
            <w:pPr>
              <w:jc w:val="center"/>
              <w:rPr>
                <w:sz w:val="26"/>
                <w:szCs w:val="26"/>
                <w:lang w:val="uk-UA"/>
              </w:rPr>
            </w:pPr>
            <w:r w:rsidRPr="006944DF">
              <w:rPr>
                <w:sz w:val="26"/>
                <w:szCs w:val="26"/>
                <w:lang w:val="uk-UA"/>
              </w:rPr>
              <w:t>6</w:t>
            </w:r>
          </w:p>
        </w:tc>
      </w:tr>
      <w:tr w:rsidR="006944DF" w:rsidRPr="008A5B1B" w:rsidTr="00637287">
        <w:tc>
          <w:tcPr>
            <w:tcW w:w="703" w:type="dxa"/>
            <w:shd w:val="clear" w:color="auto" w:fill="auto"/>
          </w:tcPr>
          <w:p w:rsidR="006944DF" w:rsidRPr="006944DF" w:rsidRDefault="006944DF" w:rsidP="002D531B">
            <w:pPr>
              <w:jc w:val="center"/>
              <w:rPr>
                <w:spacing w:val="-8"/>
                <w:sz w:val="26"/>
                <w:szCs w:val="26"/>
                <w:lang w:val="uk-UA"/>
              </w:rPr>
            </w:pPr>
          </w:p>
        </w:tc>
        <w:tc>
          <w:tcPr>
            <w:tcW w:w="8111" w:type="dxa"/>
            <w:shd w:val="clear" w:color="auto" w:fill="auto"/>
          </w:tcPr>
          <w:p w:rsidR="006944DF" w:rsidRPr="006944DF" w:rsidRDefault="006944DF" w:rsidP="002D531B">
            <w:pPr>
              <w:rPr>
                <w:spacing w:val="-8"/>
                <w:sz w:val="26"/>
                <w:szCs w:val="26"/>
                <w:lang w:val="uk-UA"/>
              </w:rPr>
            </w:pPr>
            <w:r w:rsidRPr="006944DF">
              <w:rPr>
                <w:bCs/>
                <w:sz w:val="26"/>
                <w:szCs w:val="26"/>
                <w:lang w:val="uk-UA"/>
              </w:rPr>
              <w:t>Підготовка до практичних занять – теоретична та опрацювання практичних нав</w:t>
            </w:r>
            <w:r w:rsidRPr="006944DF">
              <w:rPr>
                <w:bCs/>
                <w:sz w:val="26"/>
                <w:szCs w:val="26"/>
                <w:lang w:val="uk-UA"/>
              </w:rPr>
              <w:t>и</w:t>
            </w:r>
            <w:r w:rsidRPr="006944DF">
              <w:rPr>
                <w:bCs/>
                <w:sz w:val="26"/>
                <w:szCs w:val="26"/>
                <w:lang w:val="uk-UA"/>
              </w:rPr>
              <w:t>чок</w:t>
            </w:r>
            <w:r w:rsidRPr="006944DF">
              <w:rPr>
                <w:bCs/>
                <w:spacing w:val="-8"/>
                <w:sz w:val="26"/>
                <w:szCs w:val="26"/>
                <w:lang w:val="uk-UA"/>
              </w:rPr>
              <w:t xml:space="preserve"> </w:t>
            </w:r>
          </w:p>
        </w:tc>
        <w:tc>
          <w:tcPr>
            <w:tcW w:w="1250" w:type="dxa"/>
            <w:shd w:val="clear" w:color="auto" w:fill="auto"/>
          </w:tcPr>
          <w:p w:rsidR="006944DF" w:rsidRPr="006944DF" w:rsidRDefault="006944DF" w:rsidP="002D531B">
            <w:pPr>
              <w:jc w:val="center"/>
              <w:rPr>
                <w:spacing w:val="-8"/>
                <w:sz w:val="26"/>
                <w:szCs w:val="26"/>
                <w:lang w:val="uk-UA"/>
              </w:rPr>
            </w:pPr>
            <w:r w:rsidRPr="006944DF">
              <w:rPr>
                <w:spacing w:val="-8"/>
                <w:sz w:val="26"/>
                <w:szCs w:val="26"/>
                <w:lang w:val="uk-UA"/>
              </w:rPr>
              <w:t>10</w:t>
            </w:r>
          </w:p>
        </w:tc>
      </w:tr>
      <w:tr w:rsidR="006944DF" w:rsidRPr="008A5B1B" w:rsidTr="00637287">
        <w:tc>
          <w:tcPr>
            <w:tcW w:w="703" w:type="dxa"/>
            <w:shd w:val="clear" w:color="auto" w:fill="auto"/>
          </w:tcPr>
          <w:p w:rsidR="006944DF" w:rsidRPr="006944DF" w:rsidRDefault="006944DF" w:rsidP="002D531B">
            <w:pPr>
              <w:jc w:val="center"/>
              <w:rPr>
                <w:spacing w:val="-8"/>
                <w:sz w:val="26"/>
                <w:szCs w:val="26"/>
                <w:lang w:val="uk-UA"/>
              </w:rPr>
            </w:pPr>
          </w:p>
        </w:tc>
        <w:tc>
          <w:tcPr>
            <w:tcW w:w="8111" w:type="dxa"/>
            <w:shd w:val="clear" w:color="auto" w:fill="auto"/>
          </w:tcPr>
          <w:p w:rsidR="006944DF" w:rsidRPr="006944DF" w:rsidRDefault="006944DF" w:rsidP="002D531B">
            <w:pPr>
              <w:rPr>
                <w:bCs/>
                <w:sz w:val="26"/>
                <w:szCs w:val="26"/>
                <w:lang w:val="uk-UA"/>
              </w:rPr>
            </w:pPr>
            <w:r w:rsidRPr="006944DF">
              <w:rPr>
                <w:bCs/>
                <w:sz w:val="26"/>
                <w:szCs w:val="26"/>
                <w:lang w:val="uk-UA"/>
              </w:rPr>
              <w:t>Індивідуальні завдання</w:t>
            </w:r>
          </w:p>
        </w:tc>
        <w:tc>
          <w:tcPr>
            <w:tcW w:w="1250" w:type="dxa"/>
            <w:shd w:val="clear" w:color="auto" w:fill="auto"/>
          </w:tcPr>
          <w:p w:rsidR="006944DF" w:rsidRPr="006944DF" w:rsidRDefault="006944DF" w:rsidP="002D531B">
            <w:pPr>
              <w:jc w:val="center"/>
              <w:rPr>
                <w:spacing w:val="-8"/>
                <w:sz w:val="26"/>
                <w:szCs w:val="26"/>
                <w:lang w:val="uk-UA"/>
              </w:rPr>
            </w:pPr>
            <w:r w:rsidRPr="006944DF">
              <w:rPr>
                <w:spacing w:val="-8"/>
                <w:sz w:val="26"/>
                <w:szCs w:val="26"/>
                <w:lang w:val="uk-UA"/>
              </w:rPr>
              <w:t>60</w:t>
            </w:r>
          </w:p>
        </w:tc>
      </w:tr>
      <w:tr w:rsidR="006944DF" w:rsidRPr="008A5B1B" w:rsidTr="00637287">
        <w:tc>
          <w:tcPr>
            <w:tcW w:w="8814" w:type="dxa"/>
            <w:gridSpan w:val="2"/>
            <w:shd w:val="clear" w:color="auto" w:fill="auto"/>
          </w:tcPr>
          <w:p w:rsidR="006944DF" w:rsidRPr="006944DF" w:rsidRDefault="006944DF" w:rsidP="0058299F">
            <w:pPr>
              <w:rPr>
                <w:spacing w:val="-8"/>
                <w:sz w:val="26"/>
                <w:szCs w:val="26"/>
                <w:lang w:val="uk-UA"/>
              </w:rPr>
            </w:pPr>
            <w:r w:rsidRPr="006944DF">
              <w:rPr>
                <w:spacing w:val="-8"/>
                <w:sz w:val="26"/>
                <w:szCs w:val="26"/>
                <w:lang w:val="uk-UA"/>
              </w:rPr>
              <w:t>Всього годин самостійної роботи студента</w:t>
            </w:r>
          </w:p>
        </w:tc>
        <w:tc>
          <w:tcPr>
            <w:tcW w:w="1250" w:type="dxa"/>
            <w:shd w:val="clear" w:color="auto" w:fill="auto"/>
          </w:tcPr>
          <w:p w:rsidR="006944DF" w:rsidRPr="006944DF" w:rsidRDefault="006944DF" w:rsidP="002D531B">
            <w:pPr>
              <w:jc w:val="center"/>
              <w:rPr>
                <w:spacing w:val="-8"/>
                <w:sz w:val="26"/>
                <w:szCs w:val="26"/>
                <w:lang w:val="uk-UA"/>
              </w:rPr>
            </w:pPr>
            <w:r w:rsidRPr="006944DF">
              <w:rPr>
                <w:spacing w:val="-8"/>
                <w:sz w:val="26"/>
                <w:szCs w:val="26"/>
                <w:lang w:val="uk-UA"/>
              </w:rPr>
              <w:t>136</w:t>
            </w:r>
          </w:p>
        </w:tc>
      </w:tr>
    </w:tbl>
    <w:p w:rsidR="0088776F" w:rsidRDefault="0088776F" w:rsidP="009205D4">
      <w:pPr>
        <w:ind w:left="142" w:firstLine="425"/>
        <w:jc w:val="center"/>
        <w:rPr>
          <w:b/>
          <w:szCs w:val="28"/>
          <w:lang w:val="uk-UA"/>
        </w:rPr>
      </w:pPr>
    </w:p>
    <w:p w:rsidR="000A4E13" w:rsidRPr="004E7596" w:rsidRDefault="000A4E13" w:rsidP="000A4E13">
      <w:pPr>
        <w:jc w:val="center"/>
        <w:rPr>
          <w:b/>
          <w:szCs w:val="28"/>
          <w:lang w:val="uk-UA"/>
        </w:rPr>
      </w:pPr>
      <w:r w:rsidRPr="004E7596">
        <w:rPr>
          <w:b/>
          <w:szCs w:val="28"/>
          <w:lang w:val="uk-UA"/>
        </w:rPr>
        <w:t>9. Завдання для самостійної роботи</w:t>
      </w:r>
    </w:p>
    <w:p w:rsidR="000A4E13" w:rsidRPr="004E7596" w:rsidRDefault="000A4E13" w:rsidP="000A4E13">
      <w:pPr>
        <w:ind w:firstLine="709"/>
        <w:jc w:val="both"/>
        <w:rPr>
          <w:szCs w:val="28"/>
          <w:lang w:val="uk-UA"/>
        </w:rPr>
      </w:pPr>
      <w:r w:rsidRPr="004E7596">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0A4E13" w:rsidRPr="004E7596" w:rsidRDefault="000A4E13" w:rsidP="000A4E13">
      <w:pPr>
        <w:ind w:firstLine="709"/>
        <w:jc w:val="both"/>
        <w:rPr>
          <w:szCs w:val="28"/>
          <w:lang w:val="uk-UA"/>
        </w:rPr>
      </w:pPr>
    </w:p>
    <w:p w:rsidR="000A4E13" w:rsidRDefault="000A4E13" w:rsidP="000A4E13">
      <w:pPr>
        <w:ind w:left="142" w:firstLine="425"/>
        <w:jc w:val="center"/>
        <w:rPr>
          <w:b/>
          <w:szCs w:val="28"/>
          <w:lang w:val="uk-UA"/>
        </w:rPr>
      </w:pPr>
      <w:r>
        <w:rPr>
          <w:b/>
          <w:szCs w:val="28"/>
          <w:lang w:val="uk-UA"/>
        </w:rPr>
        <w:t>Індивідуальні</w:t>
      </w:r>
      <w:r w:rsidRPr="00631439">
        <w:rPr>
          <w:b/>
          <w:szCs w:val="28"/>
          <w:lang w:val="uk-UA"/>
        </w:rPr>
        <w:t xml:space="preserve"> завдання</w:t>
      </w:r>
    </w:p>
    <w:p w:rsidR="000A4E13" w:rsidRPr="00631439" w:rsidRDefault="000A4E13" w:rsidP="000A4E13">
      <w:pPr>
        <w:ind w:left="142" w:firstLine="425"/>
        <w:jc w:val="center"/>
        <w:rPr>
          <w:b/>
          <w:szCs w:val="28"/>
          <w:lang w:val="uk-UA"/>
        </w:rPr>
      </w:pPr>
    </w:p>
    <w:p w:rsidR="000A4E13" w:rsidRPr="00836E83" w:rsidRDefault="000A4E13" w:rsidP="000A4E13">
      <w:pPr>
        <w:ind w:firstLine="142"/>
        <w:jc w:val="both"/>
        <w:rPr>
          <w:lang w:val="uk-UA"/>
        </w:rPr>
      </w:pPr>
      <w:r w:rsidRPr="00836E83">
        <w:rPr>
          <w:lang w:val="uk-UA"/>
        </w:rPr>
        <w:t>Індивідуально-дослідницька самостійна робота</w:t>
      </w:r>
      <w:r w:rsidRPr="00836E83">
        <w:rPr>
          <w:caps/>
          <w:lang w:val="uk-UA"/>
        </w:rPr>
        <w:t xml:space="preserve"> </w:t>
      </w:r>
      <w:r>
        <w:rPr>
          <w:lang w:val="uk-UA"/>
        </w:rPr>
        <w:t>магістра</w:t>
      </w:r>
      <w:r w:rsidRPr="00836E83">
        <w:rPr>
          <w:lang w:val="uk-UA"/>
        </w:rPr>
        <w:t xml:space="preserve"> є</w:t>
      </w:r>
      <w:r w:rsidRPr="00836E83">
        <w:rPr>
          <w:caps/>
          <w:lang w:val="uk-UA"/>
        </w:rPr>
        <w:t xml:space="preserve"> </w:t>
      </w:r>
      <w:r w:rsidRPr="00836E83">
        <w:rPr>
          <w:lang w:val="uk-UA"/>
        </w:rPr>
        <w:t>одним з найважливіших шляхів оптимізації і підвищення якості практичної підготовки випускників медичних закладів вищої освіти є виконання індивідуальних навчально-дослідницьких завдань (ІНДЗ).</w:t>
      </w:r>
    </w:p>
    <w:p w:rsidR="000A4E13" w:rsidRPr="00836E83" w:rsidRDefault="000A4E13" w:rsidP="000A4E13">
      <w:pPr>
        <w:ind w:firstLine="720"/>
        <w:jc w:val="both"/>
        <w:rPr>
          <w:lang w:val="uk-UA"/>
        </w:rPr>
      </w:pPr>
      <w:r w:rsidRPr="00836E83">
        <w:rPr>
          <w:lang w:val="uk-UA"/>
        </w:rPr>
        <w:t>Основна мета ІНДЗ:</w:t>
      </w:r>
    </w:p>
    <w:p w:rsidR="000A4E13" w:rsidRPr="00836E83" w:rsidRDefault="000A4E13" w:rsidP="000A4E13">
      <w:pPr>
        <w:jc w:val="both"/>
        <w:rPr>
          <w:lang w:val="uk-UA"/>
        </w:rPr>
      </w:pPr>
      <w:r w:rsidRPr="00836E83">
        <w:rPr>
          <w:lang w:val="uk-UA"/>
        </w:rPr>
        <w:t>•</w:t>
      </w:r>
      <w:r w:rsidRPr="00836E83">
        <w:rPr>
          <w:lang w:val="uk-UA"/>
        </w:rPr>
        <w:tab/>
        <w:t>більш глибоке осмислення і засвоєння теоретичних і практичних знань, умінь і навичок з дисципліни (головним чином в плані міжкафедральної інтеграції їх кінцевого рівня з відповідної спеціальності);</w:t>
      </w:r>
    </w:p>
    <w:p w:rsidR="000A4E13" w:rsidRPr="00836E83" w:rsidRDefault="000A4E13" w:rsidP="000A4E13">
      <w:pPr>
        <w:jc w:val="both"/>
        <w:rPr>
          <w:lang w:val="uk-UA"/>
        </w:rPr>
      </w:pPr>
      <w:r w:rsidRPr="00836E83">
        <w:rPr>
          <w:lang w:val="uk-UA"/>
        </w:rPr>
        <w:t>•</w:t>
      </w:r>
      <w:r w:rsidRPr="00836E83">
        <w:rPr>
          <w:lang w:val="uk-UA"/>
        </w:rPr>
        <w:tab/>
        <w:t xml:space="preserve">психологічна </w:t>
      </w:r>
      <w:r>
        <w:rPr>
          <w:lang w:val="uk-UA"/>
        </w:rPr>
        <w:t>і практична підготовка магістрів</w:t>
      </w:r>
      <w:r w:rsidRPr="00836E83">
        <w:rPr>
          <w:lang w:val="uk-UA"/>
        </w:rPr>
        <w:t xml:space="preserve"> до постійного підвищення професійної кваліфікації, оволодіння основними прийомами науково-бібліографічного аналізу, узагальнення і оформлення різних матеріалів для доповідей, довідок, статей і т. п.</w:t>
      </w:r>
    </w:p>
    <w:p w:rsidR="000A4E13" w:rsidRPr="00836E83" w:rsidRDefault="000A4E13" w:rsidP="000A4E13">
      <w:pPr>
        <w:ind w:firstLine="720"/>
        <w:jc w:val="both"/>
        <w:rPr>
          <w:lang w:val="uk-UA"/>
        </w:rPr>
      </w:pPr>
      <w:r w:rsidRPr="00836E83">
        <w:rPr>
          <w:lang w:val="uk-UA"/>
        </w:rPr>
        <w:t xml:space="preserve">Враховуючи важливість формування профілактичної спрямованості медичного мислення і наступної реалізації в практичній діяльності ІДНЗ в процесі вивчення курсу </w:t>
      </w:r>
      <w:r>
        <w:rPr>
          <w:lang w:val="uk-UA"/>
        </w:rPr>
        <w:t xml:space="preserve">профілактика та валеології </w:t>
      </w:r>
      <w:r w:rsidRPr="00836E83">
        <w:rPr>
          <w:lang w:val="uk-UA"/>
        </w:rPr>
        <w:t>є відповідальним елементом навчально-виховного процесу з цієї дисципліни.</w:t>
      </w:r>
    </w:p>
    <w:p w:rsidR="000A4E13" w:rsidRPr="00836E83" w:rsidRDefault="000A4E13" w:rsidP="000A4E13">
      <w:pPr>
        <w:ind w:firstLine="720"/>
        <w:jc w:val="both"/>
        <w:rPr>
          <w:lang w:val="uk-UA"/>
        </w:rPr>
      </w:pPr>
      <w:r w:rsidRPr="00836E83">
        <w:rPr>
          <w:lang w:val="uk-UA"/>
        </w:rPr>
        <w:lastRenderedPageBreak/>
        <w:t>Індивідуальне навчально-дослідне завдання виконується самостійно або у с</w:t>
      </w:r>
      <w:r>
        <w:rPr>
          <w:lang w:val="uk-UA"/>
        </w:rPr>
        <w:t>кладі робочих груп (2-3 магістри</w:t>
      </w:r>
      <w:r w:rsidRPr="00836E83">
        <w:rPr>
          <w:lang w:val="uk-UA"/>
        </w:rPr>
        <w:t>) при консультуванні викладачем протягом вивчення дисципліни.</w:t>
      </w:r>
    </w:p>
    <w:p w:rsidR="000A4E13" w:rsidRPr="00836E83" w:rsidRDefault="000A4E13" w:rsidP="000A4E13">
      <w:pPr>
        <w:ind w:firstLine="720"/>
        <w:jc w:val="both"/>
        <w:rPr>
          <w:lang w:val="uk-UA"/>
        </w:rPr>
      </w:pPr>
      <w:r w:rsidRPr="00836E83">
        <w:rPr>
          <w:lang w:val="uk-UA"/>
        </w:rPr>
        <w:t xml:space="preserve">Основні </w:t>
      </w:r>
      <w:r>
        <w:rPr>
          <w:lang w:val="uk-UA"/>
        </w:rPr>
        <w:t>форми ІНДЗ з профілактики з валеологією</w:t>
      </w:r>
      <w:r w:rsidRPr="00836E83">
        <w:rPr>
          <w:lang w:val="uk-UA"/>
        </w:rPr>
        <w:t>:</w:t>
      </w:r>
    </w:p>
    <w:p w:rsidR="000A4E13" w:rsidRPr="00836E83" w:rsidRDefault="000A4E13" w:rsidP="000A4E13">
      <w:pPr>
        <w:jc w:val="both"/>
        <w:rPr>
          <w:lang w:val="uk-UA"/>
        </w:rPr>
      </w:pPr>
      <w:r w:rsidRPr="00836E83">
        <w:rPr>
          <w:lang w:val="uk-UA"/>
        </w:rPr>
        <w:t>•</w:t>
      </w:r>
      <w:r w:rsidRPr="00836E83">
        <w:rPr>
          <w:lang w:val="uk-UA"/>
        </w:rPr>
        <w:tab/>
        <w:t>інформаційний  пошук і вивчення літератури з певної теми, її узагальнення, складання огляду про сучасний стан проблеми (написання реферативної роботи), •</w:t>
      </w:r>
      <w:r w:rsidRPr="00836E83">
        <w:rPr>
          <w:lang w:val="uk-UA"/>
        </w:rPr>
        <w:tab/>
        <w:t>участь у створенні учбово-демонстраційних посібників (стендів, альбомів, таблиць) та інших технічних засобів навчання;</w:t>
      </w:r>
    </w:p>
    <w:p w:rsidR="000A4E13" w:rsidRDefault="000A4E13" w:rsidP="000A4E13">
      <w:pPr>
        <w:jc w:val="both"/>
        <w:rPr>
          <w:lang w:val="uk-UA"/>
        </w:rPr>
      </w:pPr>
      <w:r w:rsidRPr="00836E83">
        <w:rPr>
          <w:lang w:val="uk-UA"/>
        </w:rPr>
        <w:t>•</w:t>
      </w:r>
      <w:r w:rsidRPr="00836E83">
        <w:rPr>
          <w:lang w:val="uk-UA"/>
        </w:rPr>
        <w:tab/>
        <w:t xml:space="preserve">опанування новітніх методів дослідження, приладів, </w:t>
      </w:r>
    </w:p>
    <w:p w:rsidR="000A4E13" w:rsidRDefault="000A4E13" w:rsidP="000A4E13">
      <w:pPr>
        <w:jc w:val="both"/>
        <w:rPr>
          <w:lang w:val="uk-UA"/>
        </w:rPr>
      </w:pPr>
      <w:r w:rsidRPr="00836E83">
        <w:rPr>
          <w:lang w:val="uk-UA"/>
        </w:rPr>
        <w:t>•</w:t>
      </w:r>
      <w:r w:rsidRPr="00836E83">
        <w:rPr>
          <w:lang w:val="uk-UA"/>
        </w:rPr>
        <w:tab/>
        <w:t>виконання тематичного завдання науково-дослідницького характеру (участь в експериментальних наукових дослідженнях кафедри).</w:t>
      </w:r>
    </w:p>
    <w:p w:rsidR="000322FD" w:rsidRPr="000322FD" w:rsidRDefault="000322FD" w:rsidP="000322FD">
      <w:pPr>
        <w:widowControl w:val="0"/>
        <w:tabs>
          <w:tab w:val="left" w:pos="1134"/>
        </w:tabs>
        <w:suppressAutoHyphens/>
        <w:autoSpaceDE w:val="0"/>
        <w:autoSpaceDN w:val="0"/>
        <w:adjustRightInd w:val="0"/>
        <w:ind w:firstLine="709"/>
        <w:jc w:val="center"/>
        <w:rPr>
          <w:b/>
          <w:bCs/>
          <w:szCs w:val="28"/>
          <w:lang w:val="uk-UA" w:eastAsia="uk-UA"/>
        </w:rPr>
      </w:pPr>
      <w:r w:rsidRPr="000322FD">
        <w:rPr>
          <w:b/>
          <w:bCs/>
          <w:szCs w:val="28"/>
          <w:lang w:val="uk-UA" w:eastAsia="uk-UA"/>
        </w:rPr>
        <w:t>10. Політика викладача (кафедри)</w:t>
      </w:r>
    </w:p>
    <w:p w:rsidR="000322FD" w:rsidRPr="000322FD" w:rsidRDefault="000322FD" w:rsidP="000322FD">
      <w:pPr>
        <w:tabs>
          <w:tab w:val="left" w:pos="1134"/>
        </w:tabs>
        <w:suppressAutoHyphens/>
        <w:ind w:firstLine="709"/>
        <w:jc w:val="center"/>
        <w:rPr>
          <w:b/>
          <w:szCs w:val="28"/>
          <w:lang w:val="uk-UA" w:eastAsia="ar-SA"/>
        </w:rPr>
      </w:pPr>
      <w:r w:rsidRPr="000322FD">
        <w:rPr>
          <w:b/>
          <w:szCs w:val="28"/>
          <w:lang w:val="uk-UA" w:eastAsia="ar-SA"/>
        </w:rPr>
        <w:t>Академічні очікування від студентів/-ок</w:t>
      </w:r>
    </w:p>
    <w:p w:rsidR="000322FD" w:rsidRPr="000322FD" w:rsidRDefault="000322FD" w:rsidP="000322FD">
      <w:pPr>
        <w:tabs>
          <w:tab w:val="left" w:pos="1134"/>
        </w:tabs>
        <w:suppressAutoHyphens/>
        <w:ind w:firstLine="709"/>
        <w:jc w:val="center"/>
        <w:rPr>
          <w:b/>
          <w:szCs w:val="28"/>
          <w:lang w:val="uk-UA" w:eastAsia="ar-SA"/>
        </w:rPr>
      </w:pPr>
      <w:r w:rsidRPr="000322FD">
        <w:rPr>
          <w:szCs w:val="28"/>
          <w:lang w:val="uk-UA" w:eastAsia="ar-SA"/>
        </w:rPr>
        <w:t>Вимоги до курсу</w:t>
      </w:r>
    </w:p>
    <w:p w:rsidR="000322FD" w:rsidRPr="000322FD" w:rsidRDefault="000322FD" w:rsidP="000322FD">
      <w:pPr>
        <w:tabs>
          <w:tab w:val="left" w:pos="1134"/>
        </w:tabs>
        <w:suppressAutoHyphens/>
        <w:ind w:firstLine="709"/>
        <w:jc w:val="both"/>
        <w:rPr>
          <w:szCs w:val="28"/>
          <w:lang w:val="uk-UA" w:eastAsia="ar-SA"/>
        </w:rPr>
      </w:pPr>
      <w:r w:rsidRPr="000322FD">
        <w:rPr>
          <w:szCs w:val="28"/>
          <w:lang w:val="uk-UA" w:eastAsia="ar-SA"/>
        </w:rPr>
        <w:t>Очік</w:t>
      </w:r>
      <w:r>
        <w:rPr>
          <w:szCs w:val="28"/>
          <w:lang w:val="uk-UA" w:eastAsia="ar-SA"/>
        </w:rPr>
        <w:t xml:space="preserve">ується, що магістри </w:t>
      </w:r>
      <w:r w:rsidRPr="000322FD">
        <w:rPr>
          <w:szCs w:val="28"/>
          <w:lang w:val="uk-UA" w:eastAsia="ar-SA"/>
        </w:rPr>
        <w:t xml:space="preserve">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0322FD" w:rsidRPr="000322FD" w:rsidRDefault="000322FD" w:rsidP="000322FD">
      <w:pPr>
        <w:tabs>
          <w:tab w:val="left" w:pos="1134"/>
        </w:tabs>
        <w:suppressAutoHyphens/>
        <w:ind w:firstLine="709"/>
        <w:jc w:val="both"/>
        <w:rPr>
          <w:szCs w:val="28"/>
          <w:lang w:val="uk-UA" w:eastAsia="ar-SA"/>
        </w:rPr>
      </w:pPr>
      <w:r w:rsidRPr="000322FD">
        <w:rPr>
          <w:szCs w:val="28"/>
          <w:lang w:val="uk-UA" w:eastAsia="ar-SA"/>
        </w:rPr>
        <w:t xml:space="preserve">Письмові та домашні завдання треба виконувати повністю </w:t>
      </w:r>
      <w:r>
        <w:rPr>
          <w:szCs w:val="28"/>
          <w:lang w:val="uk-UA" w:eastAsia="ar-SA"/>
        </w:rPr>
        <w:t xml:space="preserve">та вчасно, якщо у магістрів </w:t>
      </w:r>
      <w:r w:rsidRPr="000322FD">
        <w:rPr>
          <w:szCs w:val="28"/>
          <w:lang w:val="uk-UA" w:eastAsia="ar-SA"/>
        </w:rPr>
        <w:t xml:space="preserve">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0322FD" w:rsidRPr="000322FD" w:rsidRDefault="000322FD" w:rsidP="000322FD">
      <w:pPr>
        <w:tabs>
          <w:tab w:val="left" w:pos="1134"/>
        </w:tabs>
        <w:suppressAutoHyphens/>
        <w:ind w:firstLine="709"/>
        <w:jc w:val="both"/>
        <w:rPr>
          <w:szCs w:val="28"/>
          <w:lang w:val="uk-UA" w:eastAsia="ar-SA"/>
        </w:rPr>
      </w:pPr>
      <w:r w:rsidRPr="000322FD">
        <w:rPr>
          <w:szCs w:val="28"/>
          <w:lang w:val="uk-UA" w:eastAsia="ar-SA"/>
        </w:rPr>
        <w:t xml:space="preserve">Під час </w:t>
      </w:r>
      <w:r w:rsidRPr="000322FD">
        <w:rPr>
          <w:b/>
          <w:szCs w:val="28"/>
          <w:lang w:val="uk-UA" w:eastAsia="ar-SA"/>
        </w:rPr>
        <w:t>лекційного заняття</w:t>
      </w:r>
      <w:r>
        <w:rPr>
          <w:szCs w:val="28"/>
          <w:lang w:val="uk-UA" w:eastAsia="ar-SA"/>
        </w:rPr>
        <w:t xml:space="preserve"> магістрам </w:t>
      </w:r>
      <w:r w:rsidRPr="000322FD">
        <w:rPr>
          <w:szCs w:val="28"/>
          <w:lang w:val="uk-UA" w:eastAsia="ar-SA"/>
        </w:rPr>
        <w:t xml:space="preserve"> рекомендовано вести конспект заняття та зберігати достатній рівень тиші. Ставити питання до лектора/-ки – це абсолютно нормально.</w:t>
      </w:r>
    </w:p>
    <w:p w:rsidR="000322FD" w:rsidRPr="000322FD" w:rsidRDefault="000322FD" w:rsidP="000322FD">
      <w:pPr>
        <w:tabs>
          <w:tab w:val="left" w:pos="1134"/>
        </w:tabs>
        <w:suppressAutoHyphens/>
        <w:ind w:firstLine="709"/>
        <w:jc w:val="both"/>
        <w:rPr>
          <w:b/>
          <w:szCs w:val="28"/>
          <w:lang w:val="uk-UA" w:eastAsia="ar-SA"/>
        </w:rPr>
      </w:pPr>
      <w:r w:rsidRPr="000322FD">
        <w:rPr>
          <w:szCs w:val="28"/>
          <w:lang w:val="uk-UA" w:eastAsia="ar-SA"/>
        </w:rPr>
        <w:tab/>
      </w:r>
      <w:r w:rsidRPr="000322FD">
        <w:rPr>
          <w:b/>
          <w:szCs w:val="28"/>
          <w:lang w:val="uk-UA" w:eastAsia="ar-SA"/>
        </w:rPr>
        <w:t xml:space="preserve">Практичні заняття </w:t>
      </w:r>
    </w:p>
    <w:p w:rsidR="000322FD" w:rsidRPr="000322FD" w:rsidRDefault="000322FD" w:rsidP="000322FD">
      <w:pPr>
        <w:tabs>
          <w:tab w:val="left" w:pos="1134"/>
        </w:tabs>
        <w:suppressAutoHyphens/>
        <w:ind w:firstLine="709"/>
        <w:jc w:val="both"/>
        <w:rPr>
          <w:szCs w:val="28"/>
          <w:lang w:val="uk-UA" w:eastAsia="ar-SA"/>
        </w:rPr>
      </w:pPr>
      <w:r w:rsidRPr="000322FD">
        <w:rPr>
          <w:szCs w:val="28"/>
          <w:lang w:val="uk-UA" w:eastAsia="ar-SA"/>
        </w:rPr>
        <w:t>Активна участь під час обгов</w:t>
      </w:r>
      <w:r>
        <w:rPr>
          <w:szCs w:val="28"/>
          <w:lang w:val="uk-UA" w:eastAsia="ar-SA"/>
        </w:rPr>
        <w:t>орення в аудиторії, магістри</w:t>
      </w:r>
      <w:r w:rsidRPr="000322FD">
        <w:rPr>
          <w:szCs w:val="28"/>
          <w:lang w:val="uk-UA"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0322FD" w:rsidRPr="000322FD" w:rsidRDefault="000322FD" w:rsidP="000322FD">
      <w:pPr>
        <w:numPr>
          <w:ilvl w:val="0"/>
          <w:numId w:val="24"/>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повага до колег,</w:t>
      </w:r>
    </w:p>
    <w:p w:rsidR="000322FD" w:rsidRPr="000322FD" w:rsidRDefault="000322FD" w:rsidP="000322FD">
      <w:pPr>
        <w:numPr>
          <w:ilvl w:val="0"/>
          <w:numId w:val="24"/>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 xml:space="preserve">толерантність до інших та їхнього досвіду, </w:t>
      </w:r>
    </w:p>
    <w:p w:rsidR="000322FD" w:rsidRPr="000322FD" w:rsidRDefault="000322FD" w:rsidP="000322FD">
      <w:pPr>
        <w:numPr>
          <w:ilvl w:val="0"/>
          <w:numId w:val="24"/>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сприйнятливість та неупередженість,</w:t>
      </w:r>
    </w:p>
    <w:p w:rsidR="000322FD" w:rsidRPr="000322FD" w:rsidRDefault="000322FD" w:rsidP="000322FD">
      <w:pPr>
        <w:numPr>
          <w:ilvl w:val="0"/>
          <w:numId w:val="24"/>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здатність не погоджуватися з думкою, але шанувати особистість опонента/-ки,</w:t>
      </w:r>
    </w:p>
    <w:p w:rsidR="000322FD" w:rsidRPr="000322FD" w:rsidRDefault="000322FD" w:rsidP="000322FD">
      <w:pPr>
        <w:numPr>
          <w:ilvl w:val="0"/>
          <w:numId w:val="24"/>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ретельна аргументація своєї думки та сміливість змінювати свою позицію під впливом доказів,</w:t>
      </w:r>
    </w:p>
    <w:p w:rsidR="000322FD" w:rsidRPr="000322FD" w:rsidRDefault="000322FD" w:rsidP="000322FD">
      <w:pPr>
        <w:numPr>
          <w:ilvl w:val="0"/>
          <w:numId w:val="24"/>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0322FD" w:rsidRPr="000322FD" w:rsidRDefault="000322FD" w:rsidP="000322FD">
      <w:pPr>
        <w:numPr>
          <w:ilvl w:val="0"/>
          <w:numId w:val="24"/>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обов’язкове знайомство з першоджерелами.</w:t>
      </w:r>
    </w:p>
    <w:p w:rsidR="000322FD" w:rsidRPr="000322FD" w:rsidRDefault="000322FD" w:rsidP="000322FD">
      <w:pPr>
        <w:tabs>
          <w:tab w:val="left" w:pos="1134"/>
        </w:tabs>
        <w:suppressAutoHyphens/>
        <w:ind w:firstLine="709"/>
        <w:jc w:val="both"/>
        <w:rPr>
          <w:szCs w:val="28"/>
          <w:lang w:val="uk-UA" w:eastAsia="ar-SA"/>
        </w:rPr>
      </w:pPr>
      <w:r w:rsidRPr="000322FD">
        <w:rPr>
          <w:szCs w:val="28"/>
          <w:lang w:val="uk-UA" w:eastAsia="ar-S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0322FD" w:rsidRPr="000322FD" w:rsidRDefault="000322FD" w:rsidP="000322FD">
      <w:pPr>
        <w:tabs>
          <w:tab w:val="left" w:pos="1134"/>
        </w:tabs>
        <w:suppressAutoHyphens/>
        <w:ind w:firstLine="709"/>
        <w:jc w:val="center"/>
        <w:rPr>
          <w:b/>
          <w:szCs w:val="28"/>
          <w:lang w:val="uk-UA" w:eastAsia="ar-SA"/>
        </w:rPr>
      </w:pPr>
    </w:p>
    <w:p w:rsidR="000322FD" w:rsidRPr="000322FD" w:rsidRDefault="000322FD" w:rsidP="000322FD">
      <w:pPr>
        <w:tabs>
          <w:tab w:val="left" w:pos="1134"/>
        </w:tabs>
        <w:suppressAutoHyphens/>
        <w:ind w:firstLine="709"/>
        <w:jc w:val="center"/>
        <w:rPr>
          <w:b/>
          <w:szCs w:val="28"/>
          <w:lang w:val="uk-UA" w:eastAsia="ar-SA"/>
        </w:rPr>
      </w:pPr>
      <w:r w:rsidRPr="000322FD">
        <w:rPr>
          <w:b/>
          <w:szCs w:val="28"/>
          <w:lang w:val="uk-UA" w:eastAsia="ar-SA"/>
        </w:rPr>
        <w:t>Охорона праці</w:t>
      </w:r>
    </w:p>
    <w:p w:rsidR="000322FD" w:rsidRPr="000322FD" w:rsidRDefault="000322FD" w:rsidP="000322FD">
      <w:pPr>
        <w:tabs>
          <w:tab w:val="left" w:pos="1134"/>
        </w:tabs>
        <w:suppressAutoHyphens/>
        <w:ind w:firstLine="709"/>
        <w:jc w:val="both"/>
        <w:rPr>
          <w:szCs w:val="28"/>
          <w:lang w:val="uk-UA" w:eastAsia="ar-SA"/>
        </w:rPr>
      </w:pPr>
      <w:r w:rsidRPr="000322FD">
        <w:rPr>
          <w:szCs w:val="28"/>
          <w:lang w:val="uk-UA" w:eastAsia="ar-SA"/>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w:t>
      </w:r>
      <w:r w:rsidRPr="000322FD">
        <w:rPr>
          <w:szCs w:val="28"/>
          <w:lang w:val="uk-UA" w:eastAsia="ar-SA"/>
        </w:rPr>
        <w:lastRenderedPageBreak/>
        <w:t>повинні знати, де найближчий до аудиторії евакуаційний вихід, де знаходиться вогнегасник, як їм користуватися тощо.</w:t>
      </w:r>
    </w:p>
    <w:p w:rsidR="000322FD" w:rsidRPr="000322FD" w:rsidRDefault="000322FD" w:rsidP="000322FD">
      <w:pPr>
        <w:tabs>
          <w:tab w:val="left" w:pos="1134"/>
        </w:tabs>
        <w:suppressAutoHyphens/>
        <w:ind w:firstLine="709"/>
        <w:jc w:val="center"/>
        <w:rPr>
          <w:b/>
          <w:szCs w:val="28"/>
          <w:lang w:val="uk-UA" w:eastAsia="ar-SA"/>
        </w:rPr>
      </w:pPr>
    </w:p>
    <w:p w:rsidR="000322FD" w:rsidRPr="000322FD" w:rsidRDefault="000322FD" w:rsidP="000322FD">
      <w:pPr>
        <w:tabs>
          <w:tab w:val="left" w:pos="1134"/>
        </w:tabs>
        <w:suppressAutoHyphens/>
        <w:ind w:firstLine="709"/>
        <w:jc w:val="center"/>
        <w:rPr>
          <w:b/>
          <w:szCs w:val="28"/>
          <w:lang w:val="uk-UA" w:eastAsia="ar-SA"/>
        </w:rPr>
      </w:pPr>
      <w:r w:rsidRPr="000322FD">
        <w:rPr>
          <w:b/>
          <w:szCs w:val="28"/>
          <w:lang w:val="uk-UA" w:eastAsia="ar-SA"/>
        </w:rPr>
        <w:t>Поведінка в аудиторії</w:t>
      </w:r>
    </w:p>
    <w:p w:rsidR="000322FD" w:rsidRPr="000322FD" w:rsidRDefault="000322FD" w:rsidP="000322FD">
      <w:pPr>
        <w:tabs>
          <w:tab w:val="left" w:pos="1134"/>
        </w:tabs>
        <w:suppressAutoHyphens/>
        <w:ind w:firstLine="709"/>
        <w:jc w:val="center"/>
        <w:rPr>
          <w:b/>
          <w:szCs w:val="28"/>
          <w:lang w:val="uk-UA" w:eastAsia="ar-SA"/>
        </w:rPr>
      </w:pPr>
      <w:r w:rsidRPr="000322FD">
        <w:rPr>
          <w:b/>
          <w:szCs w:val="28"/>
          <w:lang w:val="uk-UA" w:eastAsia="ar-SA"/>
        </w:rPr>
        <w:t xml:space="preserve"> Основні «так» та «ні»</w:t>
      </w:r>
    </w:p>
    <w:p w:rsidR="000322FD" w:rsidRPr="000322FD" w:rsidRDefault="000322FD" w:rsidP="000322FD">
      <w:pPr>
        <w:tabs>
          <w:tab w:val="left" w:pos="1134"/>
        </w:tabs>
        <w:suppressAutoHyphens/>
        <w:ind w:firstLine="709"/>
        <w:jc w:val="both"/>
        <w:rPr>
          <w:szCs w:val="28"/>
          <w:lang w:val="uk-UA" w:eastAsia="ar-SA"/>
        </w:rPr>
      </w:pPr>
      <w:r>
        <w:rPr>
          <w:szCs w:val="28"/>
          <w:lang w:val="uk-UA" w:eastAsia="ar-SA"/>
        </w:rPr>
        <w:t xml:space="preserve">Магістрам </w:t>
      </w:r>
      <w:r w:rsidRPr="000322FD">
        <w:rPr>
          <w:szCs w:val="28"/>
          <w:lang w:val="uk-UA" w:eastAsia="ar-SA"/>
        </w:rPr>
        <w:t>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0322FD" w:rsidRPr="000322FD" w:rsidRDefault="000322FD" w:rsidP="000322FD">
      <w:pPr>
        <w:tabs>
          <w:tab w:val="left" w:pos="1134"/>
        </w:tabs>
        <w:suppressAutoHyphens/>
        <w:ind w:firstLine="709"/>
        <w:jc w:val="both"/>
        <w:rPr>
          <w:szCs w:val="28"/>
          <w:u w:val="single"/>
          <w:lang w:val="uk-UA" w:eastAsia="ar-SA"/>
        </w:rPr>
      </w:pPr>
      <w:r w:rsidRPr="000322FD">
        <w:rPr>
          <w:szCs w:val="28"/>
          <w:lang w:val="uk-UA" w:eastAsia="ar-SA"/>
        </w:rPr>
        <w:t xml:space="preserve">Під час занять </w:t>
      </w:r>
      <w:r w:rsidRPr="000322FD">
        <w:rPr>
          <w:szCs w:val="28"/>
          <w:u w:val="single"/>
          <w:lang w:val="uk-UA" w:eastAsia="ar-SA"/>
        </w:rPr>
        <w:t xml:space="preserve">дозволяється: </w:t>
      </w:r>
    </w:p>
    <w:p w:rsidR="000322FD" w:rsidRPr="000322FD" w:rsidRDefault="000322FD" w:rsidP="000322FD">
      <w:pPr>
        <w:numPr>
          <w:ilvl w:val="0"/>
          <w:numId w:val="22"/>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залишати аудиторію на короткий час за потреби та за дозволом викладача;</w:t>
      </w:r>
    </w:p>
    <w:p w:rsidR="000322FD" w:rsidRPr="000322FD" w:rsidRDefault="000322FD" w:rsidP="000322FD">
      <w:pPr>
        <w:numPr>
          <w:ilvl w:val="0"/>
          <w:numId w:val="22"/>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пити безалкогольні напої;</w:t>
      </w:r>
    </w:p>
    <w:p w:rsidR="000322FD" w:rsidRPr="000322FD" w:rsidRDefault="000322FD" w:rsidP="000322FD">
      <w:pPr>
        <w:numPr>
          <w:ilvl w:val="0"/>
          <w:numId w:val="22"/>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фотографувати слайди презентацій;</w:t>
      </w:r>
    </w:p>
    <w:p w:rsidR="000322FD" w:rsidRPr="000322FD" w:rsidRDefault="000322FD" w:rsidP="000322FD">
      <w:pPr>
        <w:numPr>
          <w:ilvl w:val="0"/>
          <w:numId w:val="22"/>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брати активну участь у ході заняття (див. Академічні очікування від студенток/-ів).</w:t>
      </w:r>
    </w:p>
    <w:p w:rsidR="000322FD" w:rsidRPr="000322FD" w:rsidRDefault="000322FD" w:rsidP="000322FD">
      <w:pPr>
        <w:tabs>
          <w:tab w:val="left" w:pos="1134"/>
        </w:tabs>
        <w:suppressAutoHyphens/>
        <w:ind w:firstLine="709"/>
        <w:jc w:val="both"/>
        <w:rPr>
          <w:szCs w:val="28"/>
          <w:u w:val="single"/>
          <w:lang w:val="uk-UA" w:eastAsia="ar-SA"/>
        </w:rPr>
      </w:pPr>
      <w:r w:rsidRPr="000322FD">
        <w:rPr>
          <w:szCs w:val="28"/>
          <w:u w:val="single"/>
          <w:lang w:val="uk-UA" w:eastAsia="ar-SA"/>
        </w:rPr>
        <w:t>заборонено:</w:t>
      </w:r>
    </w:p>
    <w:p w:rsidR="000322FD" w:rsidRPr="000322FD" w:rsidRDefault="000322FD" w:rsidP="000322FD">
      <w:pPr>
        <w:numPr>
          <w:ilvl w:val="0"/>
          <w:numId w:val="23"/>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їсти (за виключенням осіб, особливий медичний стан яких потребує іншого – в цьому випадку необхідне медичне підтвердження);</w:t>
      </w:r>
    </w:p>
    <w:p w:rsidR="000322FD" w:rsidRPr="000322FD" w:rsidRDefault="000322FD" w:rsidP="000322FD">
      <w:pPr>
        <w:numPr>
          <w:ilvl w:val="0"/>
          <w:numId w:val="23"/>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палити, вживати алкогольні і навіть слабоалкогольні напої або наркотичні засоби;</w:t>
      </w:r>
    </w:p>
    <w:p w:rsidR="000322FD" w:rsidRPr="000322FD" w:rsidRDefault="000322FD" w:rsidP="000322FD">
      <w:pPr>
        <w:numPr>
          <w:ilvl w:val="0"/>
          <w:numId w:val="23"/>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нецензурно висловлюватися або вживати слова, які ображають честь і гідність колег та професорсько-викладацького складу;</w:t>
      </w:r>
    </w:p>
    <w:p w:rsidR="000322FD" w:rsidRPr="000322FD" w:rsidRDefault="000322FD" w:rsidP="000322FD">
      <w:pPr>
        <w:numPr>
          <w:ilvl w:val="0"/>
          <w:numId w:val="23"/>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грати в азартні ігри;</w:t>
      </w:r>
    </w:p>
    <w:p w:rsidR="000322FD" w:rsidRPr="000322FD" w:rsidRDefault="000322FD" w:rsidP="000322FD">
      <w:pPr>
        <w:numPr>
          <w:ilvl w:val="0"/>
          <w:numId w:val="23"/>
        </w:numPr>
        <w:tabs>
          <w:tab w:val="left" w:pos="1134"/>
        </w:tabs>
        <w:suppressAutoHyphens/>
        <w:ind w:left="0" w:firstLine="709"/>
        <w:contextualSpacing/>
        <w:jc w:val="both"/>
        <w:rPr>
          <w:rFonts w:eastAsia="Calibri"/>
          <w:szCs w:val="28"/>
          <w:lang w:val="uk-UA" w:eastAsia="en-US"/>
        </w:rPr>
      </w:pPr>
      <w:r w:rsidRPr="000322FD">
        <w:rPr>
          <w:rFonts w:eastAsia="Calibri"/>
          <w:szCs w:val="28"/>
          <w:lang w:val="uk-UA"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0322FD" w:rsidRPr="00040566" w:rsidRDefault="000322FD" w:rsidP="000322FD">
      <w:pPr>
        <w:numPr>
          <w:ilvl w:val="0"/>
          <w:numId w:val="23"/>
        </w:numPr>
        <w:tabs>
          <w:tab w:val="left" w:pos="1134"/>
        </w:tabs>
        <w:suppressAutoHyphens/>
        <w:ind w:left="0" w:firstLine="709"/>
        <w:contextualSpacing/>
        <w:jc w:val="both"/>
        <w:rPr>
          <w:rFonts w:eastAsia="Calibri"/>
          <w:b/>
          <w:szCs w:val="28"/>
          <w:lang w:val="uk-UA" w:eastAsia="en-US"/>
        </w:rPr>
      </w:pPr>
      <w:r w:rsidRPr="000322FD">
        <w:rPr>
          <w:rFonts w:eastAsia="Calibri"/>
          <w:szCs w:val="28"/>
          <w:lang w:val="uk-UA" w:eastAsia="en-US"/>
        </w:rPr>
        <w:t>галасувати, кричати або прослуховувати гучну музику в аудиторіях і навіть у коридорах під час занять.</w:t>
      </w:r>
    </w:p>
    <w:p w:rsidR="00040566" w:rsidRPr="000322FD" w:rsidRDefault="00040566" w:rsidP="000322FD">
      <w:pPr>
        <w:numPr>
          <w:ilvl w:val="0"/>
          <w:numId w:val="23"/>
        </w:numPr>
        <w:tabs>
          <w:tab w:val="left" w:pos="1134"/>
        </w:tabs>
        <w:suppressAutoHyphens/>
        <w:ind w:left="0" w:firstLine="709"/>
        <w:contextualSpacing/>
        <w:jc w:val="both"/>
        <w:rPr>
          <w:rFonts w:eastAsia="Calibri"/>
          <w:b/>
          <w:szCs w:val="28"/>
          <w:lang w:val="uk-UA" w:eastAsia="en-US"/>
        </w:rPr>
      </w:pPr>
    </w:p>
    <w:p w:rsidR="000322FD" w:rsidRPr="000322FD" w:rsidRDefault="000322FD" w:rsidP="000322FD">
      <w:pPr>
        <w:tabs>
          <w:tab w:val="left" w:pos="1134"/>
        </w:tabs>
        <w:ind w:firstLine="709"/>
        <w:contextualSpacing/>
        <w:jc w:val="center"/>
        <w:rPr>
          <w:rFonts w:eastAsia="Calibri"/>
          <w:b/>
          <w:szCs w:val="28"/>
          <w:lang w:val="uk-UA" w:eastAsia="en-US"/>
        </w:rPr>
      </w:pPr>
      <w:r w:rsidRPr="000322FD">
        <w:rPr>
          <w:rFonts w:eastAsia="Calibri"/>
          <w:b/>
          <w:szCs w:val="28"/>
          <w:lang w:val="uk-UA" w:eastAsia="en-US"/>
        </w:rPr>
        <w:t>Плагіат та академічна доброчесність</w:t>
      </w:r>
    </w:p>
    <w:p w:rsidR="000322FD" w:rsidRPr="000322FD" w:rsidRDefault="000322FD" w:rsidP="000322FD">
      <w:pPr>
        <w:tabs>
          <w:tab w:val="left" w:pos="1134"/>
        </w:tabs>
        <w:suppressAutoHyphens/>
        <w:ind w:firstLine="709"/>
        <w:jc w:val="both"/>
        <w:rPr>
          <w:szCs w:val="28"/>
          <w:lang w:val="uk-UA" w:eastAsia="ar-SA"/>
        </w:rPr>
      </w:pPr>
      <w:r w:rsidRPr="000322FD">
        <w:rPr>
          <w:b/>
          <w:szCs w:val="28"/>
          <w:u w:val="single"/>
          <w:lang w:val="uk-UA" w:eastAsia="ar-SA"/>
        </w:rPr>
        <w:t xml:space="preserve">Кафедра </w:t>
      </w:r>
      <w:r>
        <w:rPr>
          <w:b/>
          <w:szCs w:val="28"/>
          <w:u w:val="single"/>
          <w:lang w:val="uk-UA" w:eastAsia="ar-SA"/>
        </w:rPr>
        <w:t>гігієни та екології №1</w:t>
      </w:r>
      <w:r w:rsidRPr="000322FD">
        <w:rPr>
          <w:b/>
          <w:szCs w:val="28"/>
          <w:u w:val="single"/>
          <w:lang w:val="uk-UA" w:eastAsia="ar-SA"/>
        </w:rPr>
        <w:t xml:space="preserve"> підтримує нульову толерантність до плагіату</w:t>
      </w:r>
      <w:r w:rsidRPr="000322FD">
        <w:rPr>
          <w:b/>
          <w:szCs w:val="28"/>
          <w:lang w:val="uk-UA" w:eastAsia="ar-SA"/>
        </w:rPr>
        <w:t xml:space="preserve">. </w:t>
      </w:r>
      <w:r w:rsidRPr="000322FD">
        <w:rPr>
          <w:szCs w:val="28"/>
          <w:lang w:val="uk-UA" w:eastAsia="ar-S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0322FD" w:rsidRPr="000322FD" w:rsidRDefault="000322FD" w:rsidP="000322FD">
      <w:pPr>
        <w:tabs>
          <w:tab w:val="left" w:pos="142"/>
          <w:tab w:val="left" w:pos="567"/>
        </w:tabs>
        <w:suppressAutoHyphens/>
        <w:ind w:left="142"/>
        <w:jc w:val="center"/>
        <w:rPr>
          <w:b/>
          <w:szCs w:val="28"/>
          <w:lang w:val="uk-UA" w:eastAsia="ar-SA"/>
        </w:rPr>
      </w:pPr>
    </w:p>
    <w:p w:rsidR="000322FD" w:rsidRPr="000322FD" w:rsidRDefault="000322FD" w:rsidP="000322FD">
      <w:pPr>
        <w:tabs>
          <w:tab w:val="left" w:pos="142"/>
          <w:tab w:val="left" w:pos="567"/>
        </w:tabs>
        <w:suppressAutoHyphens/>
        <w:ind w:left="142"/>
        <w:jc w:val="center"/>
        <w:rPr>
          <w:szCs w:val="20"/>
          <w:lang w:val="uk-UA" w:eastAsia="ar-SA"/>
        </w:rPr>
      </w:pPr>
      <w:r w:rsidRPr="000322FD">
        <w:rPr>
          <w:b/>
          <w:szCs w:val="28"/>
          <w:lang w:val="uk-UA" w:eastAsia="ar-SA"/>
        </w:rPr>
        <w:t>11. Методи навчання</w:t>
      </w:r>
    </w:p>
    <w:p w:rsidR="000322FD" w:rsidRPr="000322FD" w:rsidRDefault="000322FD" w:rsidP="000322FD">
      <w:pPr>
        <w:tabs>
          <w:tab w:val="left" w:pos="142"/>
          <w:tab w:val="left" w:pos="567"/>
        </w:tabs>
        <w:suppressAutoHyphens/>
        <w:ind w:left="142" w:firstLine="567"/>
        <w:jc w:val="both"/>
        <w:rPr>
          <w:szCs w:val="28"/>
          <w:lang w:val="uk-UA" w:eastAsia="ar-SA"/>
        </w:rPr>
      </w:pPr>
      <w:r w:rsidRPr="000322FD">
        <w:rPr>
          <w:szCs w:val="28"/>
          <w:lang w:val="uk-UA" w:eastAsia="ar-SA"/>
        </w:rPr>
        <w:t xml:space="preserve">Вербальні (лекція, бесіда); </w:t>
      </w:r>
    </w:p>
    <w:p w:rsidR="000322FD" w:rsidRPr="000322FD" w:rsidRDefault="000322FD" w:rsidP="000322FD">
      <w:pPr>
        <w:tabs>
          <w:tab w:val="left" w:pos="142"/>
          <w:tab w:val="left" w:pos="567"/>
        </w:tabs>
        <w:suppressAutoHyphens/>
        <w:ind w:left="142" w:firstLine="567"/>
        <w:jc w:val="both"/>
        <w:rPr>
          <w:szCs w:val="28"/>
          <w:lang w:val="uk-UA" w:eastAsia="ar-SA"/>
        </w:rPr>
      </w:pPr>
      <w:r w:rsidRPr="000322FD">
        <w:rPr>
          <w:szCs w:val="28"/>
          <w:lang w:val="uk-UA" w:eastAsia="ar-SA"/>
        </w:rPr>
        <w:t xml:space="preserve">наочні (ілюстрація); </w:t>
      </w:r>
    </w:p>
    <w:p w:rsidR="000322FD" w:rsidRPr="000322FD" w:rsidRDefault="000322FD" w:rsidP="000322FD">
      <w:pPr>
        <w:tabs>
          <w:tab w:val="left" w:pos="142"/>
          <w:tab w:val="left" w:pos="567"/>
        </w:tabs>
        <w:suppressAutoHyphens/>
        <w:ind w:left="142" w:firstLine="567"/>
        <w:jc w:val="both"/>
        <w:rPr>
          <w:szCs w:val="28"/>
          <w:lang w:val="uk-UA" w:eastAsia="ar-SA"/>
        </w:rPr>
      </w:pPr>
      <w:r w:rsidRPr="000322FD">
        <w:rPr>
          <w:szCs w:val="28"/>
          <w:lang w:val="uk-UA" w:eastAsia="ar-SA"/>
        </w:rPr>
        <w:t>практичні (самостійна робота</w:t>
      </w:r>
      <w:r w:rsidRPr="000322FD">
        <w:rPr>
          <w:szCs w:val="28"/>
          <w:lang w:eastAsia="ar-SA"/>
        </w:rPr>
        <w:t xml:space="preserve">, </w:t>
      </w:r>
      <w:r w:rsidRPr="000322FD">
        <w:rPr>
          <w:szCs w:val="28"/>
          <w:lang w:val="uk-UA" w:eastAsia="ar-SA"/>
        </w:rPr>
        <w:t xml:space="preserve">кейс-метод, мозковий штурм, робота в парах, </w:t>
      </w:r>
    </w:p>
    <w:p w:rsidR="000322FD" w:rsidRPr="000322FD" w:rsidRDefault="000322FD" w:rsidP="000322FD">
      <w:pPr>
        <w:tabs>
          <w:tab w:val="left" w:pos="142"/>
          <w:tab w:val="left" w:pos="567"/>
        </w:tabs>
        <w:suppressAutoHyphens/>
        <w:ind w:left="142" w:firstLine="567"/>
        <w:jc w:val="both"/>
        <w:rPr>
          <w:szCs w:val="28"/>
          <w:lang w:val="uk-UA" w:eastAsia="ar-SA"/>
        </w:rPr>
      </w:pPr>
      <w:r w:rsidRPr="000322FD">
        <w:rPr>
          <w:szCs w:val="28"/>
          <w:lang w:val="uk-UA" w:eastAsia="ar-SA"/>
        </w:rPr>
        <w:t>робота в групах, тестові завдання).</w:t>
      </w:r>
    </w:p>
    <w:p w:rsidR="000322FD" w:rsidRPr="000322FD" w:rsidRDefault="000322FD" w:rsidP="000322FD">
      <w:pPr>
        <w:tabs>
          <w:tab w:val="left" w:pos="142"/>
          <w:tab w:val="left" w:pos="567"/>
        </w:tabs>
        <w:suppressAutoHyphens/>
        <w:ind w:left="142" w:firstLine="567"/>
        <w:jc w:val="center"/>
        <w:rPr>
          <w:b/>
          <w:szCs w:val="28"/>
          <w:lang w:eastAsia="ar-SA"/>
        </w:rPr>
      </w:pPr>
    </w:p>
    <w:p w:rsidR="000322FD" w:rsidRPr="000322FD" w:rsidRDefault="000322FD" w:rsidP="000322FD">
      <w:pPr>
        <w:tabs>
          <w:tab w:val="left" w:pos="142"/>
          <w:tab w:val="left" w:pos="567"/>
        </w:tabs>
        <w:suppressAutoHyphens/>
        <w:ind w:left="142" w:firstLine="567"/>
        <w:jc w:val="center"/>
        <w:rPr>
          <w:b/>
          <w:szCs w:val="28"/>
          <w:lang w:val="uk-UA" w:eastAsia="ar-SA"/>
        </w:rPr>
      </w:pPr>
      <w:r w:rsidRPr="000322FD">
        <w:rPr>
          <w:b/>
          <w:szCs w:val="28"/>
          <w:lang w:val="uk-UA" w:eastAsia="ar-SA"/>
        </w:rPr>
        <w:t>12. Методи контролю</w:t>
      </w:r>
    </w:p>
    <w:p w:rsidR="000322FD" w:rsidRPr="000322FD" w:rsidRDefault="000322FD" w:rsidP="000322FD">
      <w:pPr>
        <w:suppressAutoHyphens/>
        <w:ind w:firstLine="567"/>
        <w:jc w:val="both"/>
        <w:rPr>
          <w:lang w:val="uk-UA"/>
        </w:rPr>
      </w:pPr>
      <w:r w:rsidRPr="000322FD">
        <w:rPr>
          <w:lang w:val="uk-UA"/>
        </w:rPr>
        <w:lastRenderedPageBreak/>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0322FD" w:rsidRPr="000322FD" w:rsidRDefault="000322FD" w:rsidP="000322FD">
      <w:pPr>
        <w:suppressAutoHyphens/>
        <w:ind w:firstLine="709"/>
        <w:jc w:val="both"/>
        <w:rPr>
          <w:lang w:val="uk-UA"/>
        </w:rPr>
      </w:pPr>
      <w:r w:rsidRPr="000322FD">
        <w:rPr>
          <w:b/>
          <w:lang w:val="uk-UA"/>
        </w:rPr>
        <w:t>Поточний контроль</w:t>
      </w:r>
      <w:r w:rsidRPr="000322FD">
        <w:rPr>
          <w:lang w:val="uk-UA"/>
        </w:rPr>
        <w:t xml:space="preserve"> (засвоєння окремих тем) проводиться у формі усного опитування, </w:t>
      </w:r>
      <w:r w:rsidRPr="000322FD">
        <w:rPr>
          <w:lang w:val="uk-UA" w:eastAsia="uk-UA"/>
        </w:rPr>
        <w:t>тестування, бесіди студентів із заздалегідь визначених питань</w:t>
      </w:r>
      <w:r w:rsidRPr="000322FD">
        <w:rPr>
          <w:lang w:val="uk-UA"/>
        </w:rPr>
        <w:t xml:space="preserve">, у формі виступів </w:t>
      </w:r>
      <w:r w:rsidRPr="000322FD">
        <w:rPr>
          <w:lang w:val="uk-UA" w:eastAsia="ar-SA"/>
        </w:rPr>
        <w:t>здобувачів вищої освіти</w:t>
      </w:r>
      <w:r w:rsidRPr="000322FD">
        <w:rPr>
          <w:lang w:val="uk-UA"/>
        </w:rPr>
        <w:t xml:space="preserve"> з доповідями при обговоренні навчальних питань на практичних заняттях.</w:t>
      </w:r>
    </w:p>
    <w:p w:rsidR="000322FD" w:rsidRPr="000322FD" w:rsidRDefault="000322FD" w:rsidP="000322FD">
      <w:pPr>
        <w:suppressAutoHyphens/>
        <w:ind w:firstLine="709"/>
        <w:jc w:val="both"/>
        <w:rPr>
          <w:lang w:val="uk-UA" w:eastAsia="uk-UA"/>
        </w:rPr>
      </w:pPr>
      <w:r w:rsidRPr="000322FD">
        <w:rPr>
          <w:szCs w:val="28"/>
          <w:lang w:val="uk-UA" w:eastAsia="ar-SA"/>
        </w:rPr>
        <w:t xml:space="preserve">Задля оцінювання самостійної роботи здобувачів освіти пропонується альтернативний варіант </w:t>
      </w:r>
      <w:r w:rsidRPr="000322FD">
        <w:rPr>
          <w:i/>
          <w:szCs w:val="28"/>
          <w:lang w:val="uk-UA" w:eastAsia="ar-SA"/>
        </w:rPr>
        <w:t>(за вибором)</w:t>
      </w:r>
      <w:r w:rsidRPr="000322FD">
        <w:rPr>
          <w:szCs w:val="28"/>
          <w:lang w:val="uk-UA" w:eastAsia="ar-SA"/>
        </w:rPr>
        <w:t>: традиційні види завдань: написання контрольної роботи, реферату або творчі види: підготовка мультимедійної презентації, о</w:t>
      </w:r>
      <w:r w:rsidRPr="000322FD">
        <w:rPr>
          <w:bCs/>
          <w:iCs/>
          <w:color w:val="000000"/>
          <w:szCs w:val="28"/>
          <w:lang w:val="uk-UA" w:eastAsia="ar-SA"/>
        </w:rPr>
        <w:t>працювання навчальної літератури (складання анотації, рецензування, цитування, тези першоджерел, доповнення лекцій).</w:t>
      </w:r>
    </w:p>
    <w:p w:rsidR="000322FD" w:rsidRPr="000322FD" w:rsidRDefault="000322FD" w:rsidP="000322FD">
      <w:pPr>
        <w:suppressAutoHyphens/>
        <w:ind w:firstLine="567"/>
        <w:jc w:val="both"/>
        <w:rPr>
          <w:lang w:val="uk-UA"/>
        </w:rPr>
      </w:pPr>
      <w:r w:rsidRPr="000322FD">
        <w:rPr>
          <w:b/>
          <w:lang w:val="uk-UA"/>
        </w:rPr>
        <w:t>Підсумковий семестровий контроль</w:t>
      </w:r>
      <w:r w:rsidRPr="000322FD">
        <w:rPr>
          <w:lang w:val="uk-UA"/>
        </w:rPr>
        <w:t xml:space="preserve"> з дисципліни є обов’язковою формою контролю навчальних досягнень </w:t>
      </w:r>
      <w:r w:rsidRPr="000322FD">
        <w:rPr>
          <w:lang w:val="uk-UA" w:eastAsia="ar-SA"/>
        </w:rPr>
        <w:t>здобувачів вищої освіти</w:t>
      </w:r>
      <w:r w:rsidRPr="000322FD">
        <w:rPr>
          <w:lang w:val="uk-UA"/>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0322FD" w:rsidRPr="000322FD" w:rsidRDefault="000322FD" w:rsidP="000322FD">
      <w:pPr>
        <w:suppressAutoHyphens/>
        <w:ind w:firstLine="567"/>
        <w:jc w:val="both"/>
        <w:rPr>
          <w:lang w:val="uk-UA"/>
        </w:rPr>
      </w:pPr>
      <w:r w:rsidRPr="000322FD">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0322FD" w:rsidRPr="000322FD" w:rsidRDefault="000322FD" w:rsidP="000322FD">
      <w:pPr>
        <w:tabs>
          <w:tab w:val="left" w:pos="142"/>
          <w:tab w:val="left" w:pos="567"/>
        </w:tabs>
        <w:suppressAutoHyphens/>
        <w:ind w:left="142" w:firstLine="567"/>
        <w:jc w:val="both"/>
        <w:rPr>
          <w:szCs w:val="28"/>
          <w:lang w:val="uk-UA" w:eastAsia="ar-SA"/>
        </w:rPr>
      </w:pPr>
    </w:p>
    <w:p w:rsidR="000322FD" w:rsidRPr="000322FD" w:rsidRDefault="000322FD" w:rsidP="000322FD">
      <w:pPr>
        <w:keepNext/>
        <w:tabs>
          <w:tab w:val="left" w:pos="142"/>
        </w:tabs>
        <w:suppressAutoHyphens/>
        <w:ind w:left="142" w:firstLine="567"/>
        <w:jc w:val="center"/>
        <w:outlineLvl w:val="2"/>
        <w:rPr>
          <w:b/>
          <w:bCs/>
          <w:szCs w:val="28"/>
          <w:lang w:val="uk-UA" w:eastAsia="ar-SA"/>
        </w:rPr>
      </w:pPr>
      <w:r w:rsidRPr="000322FD">
        <w:rPr>
          <w:b/>
          <w:bCs/>
          <w:szCs w:val="28"/>
          <w:lang w:val="uk-UA" w:eastAsia="ar-SA"/>
        </w:rPr>
        <w:t xml:space="preserve">13.  </w:t>
      </w:r>
      <w:r w:rsidR="00323F01">
        <w:rPr>
          <w:b/>
          <w:bCs/>
          <w:szCs w:val="28"/>
          <w:lang w:val="uk-UA" w:eastAsia="ar-SA"/>
        </w:rPr>
        <w:t xml:space="preserve">Форма оцінювання знань </w:t>
      </w:r>
    </w:p>
    <w:p w:rsidR="000322FD" w:rsidRPr="000322FD" w:rsidRDefault="000322FD" w:rsidP="000322FD">
      <w:pPr>
        <w:tabs>
          <w:tab w:val="left" w:pos="142"/>
        </w:tabs>
        <w:suppressAutoHyphens/>
        <w:ind w:left="142" w:firstLine="567"/>
        <w:jc w:val="both"/>
        <w:rPr>
          <w:lang w:val="uk-UA" w:eastAsia="ar-SA"/>
        </w:rPr>
      </w:pPr>
      <w:r w:rsidRPr="000322FD">
        <w:rPr>
          <w:lang w:val="uk-UA" w:eastAsia="ar-SA"/>
        </w:rPr>
        <w:t>Формою підсумкового контролю успішності навчання з дисципліни  є диференційований залік.</w:t>
      </w:r>
    </w:p>
    <w:p w:rsidR="000322FD" w:rsidRPr="000322FD" w:rsidRDefault="000322FD" w:rsidP="000322FD">
      <w:pPr>
        <w:suppressAutoHyphens/>
        <w:rPr>
          <w:b/>
          <w:szCs w:val="28"/>
          <w:lang w:val="uk-UA" w:eastAsia="ar-SA"/>
        </w:rPr>
      </w:pPr>
    </w:p>
    <w:p w:rsidR="000322FD" w:rsidRPr="000322FD" w:rsidRDefault="000322FD" w:rsidP="000322FD">
      <w:pPr>
        <w:suppressAutoHyphens/>
        <w:ind w:firstLine="425"/>
        <w:jc w:val="center"/>
        <w:rPr>
          <w:b/>
          <w:szCs w:val="28"/>
          <w:lang w:val="uk-UA" w:eastAsia="ar-SA"/>
        </w:rPr>
      </w:pPr>
      <w:r w:rsidRPr="000322FD">
        <w:rPr>
          <w:b/>
          <w:szCs w:val="28"/>
          <w:lang w:val="uk-UA" w:eastAsia="ar-SA"/>
        </w:rPr>
        <w:t xml:space="preserve">13.1 Перерахунок середньої оцінки за поточну діяльність </w:t>
      </w:r>
    </w:p>
    <w:p w:rsidR="000322FD" w:rsidRPr="000322FD" w:rsidRDefault="000322FD" w:rsidP="000322FD">
      <w:pPr>
        <w:suppressAutoHyphens/>
        <w:ind w:firstLine="709"/>
        <w:jc w:val="center"/>
        <w:rPr>
          <w:b/>
          <w:szCs w:val="28"/>
          <w:lang w:val="uk-UA" w:eastAsia="ar-SA"/>
        </w:rPr>
      </w:pPr>
      <w:r w:rsidRPr="000322FD">
        <w:rPr>
          <w:b/>
          <w:szCs w:val="28"/>
          <w:lang w:val="uk-UA" w:eastAsia="ar-SA"/>
        </w:rPr>
        <w:t>у багатобальну шкалу</w:t>
      </w:r>
    </w:p>
    <w:p w:rsidR="000322FD" w:rsidRPr="000322FD" w:rsidRDefault="000322FD" w:rsidP="000322FD">
      <w:pPr>
        <w:suppressAutoHyphens/>
        <w:ind w:firstLine="709"/>
        <w:jc w:val="both"/>
        <w:rPr>
          <w:b/>
          <w:szCs w:val="28"/>
          <w:lang w:val="uk-UA" w:eastAsia="ar-SA"/>
        </w:rPr>
      </w:pPr>
      <w:r w:rsidRPr="000322FD">
        <w:rPr>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0322FD">
        <w:rPr>
          <w:b/>
          <w:szCs w:val="28"/>
          <w:lang w:val="uk-UA" w:eastAsia="ar-SA"/>
        </w:rPr>
        <w:t xml:space="preserve"> </w:t>
      </w:r>
    </w:p>
    <w:p w:rsidR="000322FD" w:rsidRPr="000322FD" w:rsidRDefault="000322FD" w:rsidP="000322FD">
      <w:pPr>
        <w:suppressAutoHyphens/>
        <w:ind w:firstLine="709"/>
        <w:jc w:val="both"/>
        <w:rPr>
          <w:b/>
          <w:szCs w:val="28"/>
          <w:lang w:val="uk-UA" w:eastAsia="ar-SA"/>
        </w:rPr>
      </w:pPr>
      <w:r w:rsidRPr="000322FD">
        <w:rPr>
          <w:b/>
          <w:bCs/>
          <w:iCs/>
          <w:spacing w:val="-2"/>
          <w:szCs w:val="28"/>
          <w:shd w:val="clear" w:color="auto" w:fill="FFFFFF"/>
          <w:lang w:val="uk-UA" w:eastAsia="ar-SA"/>
        </w:rPr>
        <w:t xml:space="preserve">Поточна навчальна діяльність  студентів </w:t>
      </w:r>
      <w:r w:rsidRPr="000322FD">
        <w:rPr>
          <w:iCs/>
          <w:spacing w:val="-2"/>
          <w:szCs w:val="28"/>
          <w:shd w:val="clear" w:color="auto" w:fill="FFFFFF"/>
          <w:lang w:val="uk-UA" w:eastAsia="ar-SA"/>
        </w:rPr>
        <w:t>(далі – </w:t>
      </w:r>
      <w:r w:rsidRPr="000322FD">
        <w:rPr>
          <w:bCs/>
          <w:iCs/>
          <w:spacing w:val="-2"/>
          <w:szCs w:val="28"/>
          <w:shd w:val="clear" w:color="auto" w:fill="FFFFFF"/>
          <w:lang w:val="uk-UA" w:eastAsia="ar-SA"/>
        </w:rPr>
        <w:t>ПНД</w:t>
      </w:r>
      <w:r w:rsidRPr="000322FD">
        <w:rPr>
          <w:iCs/>
          <w:spacing w:val="-2"/>
          <w:szCs w:val="28"/>
          <w:shd w:val="clear" w:color="auto" w:fill="FFFFFF"/>
          <w:lang w:val="uk-UA" w:eastAsia="ar-SA"/>
        </w:rPr>
        <w:t xml:space="preserve">) </w:t>
      </w:r>
      <w:r w:rsidRPr="000322FD">
        <w:rPr>
          <w:szCs w:val="28"/>
          <w:shd w:val="clear" w:color="auto" w:fill="FFFFFF"/>
          <w:lang w:val="uk-UA" w:eastAsia="ar-S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0322FD">
        <w:rPr>
          <w:bCs/>
          <w:iCs/>
          <w:spacing w:val="-2"/>
          <w:szCs w:val="28"/>
          <w:shd w:val="clear" w:color="auto" w:fill="FFFFFF"/>
          <w:lang w:val="uk-UA" w:eastAsia="ar-SA"/>
        </w:rPr>
        <w:t>ПНД</w:t>
      </w:r>
      <w:r w:rsidRPr="000322FD">
        <w:rPr>
          <w:szCs w:val="28"/>
          <w:shd w:val="clear" w:color="auto" w:fill="FFFFFF"/>
          <w:lang w:val="uk-UA" w:eastAsia="ar-SA"/>
        </w:rPr>
        <w:t xml:space="preserve"> викладач автоматично одержує за допомогою електронного журналу системи АСУ. </w:t>
      </w:r>
    </w:p>
    <w:p w:rsidR="000322FD" w:rsidRPr="000322FD" w:rsidRDefault="000322FD" w:rsidP="000322FD">
      <w:pPr>
        <w:tabs>
          <w:tab w:val="left" w:pos="851"/>
        </w:tabs>
        <w:suppressAutoHyphens/>
        <w:ind w:firstLine="709"/>
        <w:jc w:val="both"/>
        <w:rPr>
          <w:szCs w:val="28"/>
          <w:shd w:val="clear" w:color="auto" w:fill="FFFFFF"/>
          <w:lang w:val="uk-UA" w:eastAsia="ar-SA"/>
        </w:rPr>
      </w:pPr>
      <w:r w:rsidRPr="000322FD">
        <w:rPr>
          <w:szCs w:val="28"/>
          <w:shd w:val="clear" w:color="auto" w:fill="FFFFFF"/>
          <w:lang w:val="uk-UA" w:eastAsia="ar-SA"/>
        </w:rPr>
        <w:t xml:space="preserve">Для дисципліни, вивчення якої завершується у поточному семестрі та формою її контролю є залік, середній бал за </w:t>
      </w:r>
      <w:r w:rsidRPr="000322FD">
        <w:rPr>
          <w:bCs/>
          <w:iCs/>
          <w:spacing w:val="-2"/>
          <w:szCs w:val="28"/>
          <w:shd w:val="clear" w:color="auto" w:fill="FFFFFF"/>
          <w:lang w:val="uk-UA" w:eastAsia="ar-SA"/>
        </w:rPr>
        <w:t>ПНД</w:t>
      </w:r>
      <w:r w:rsidRPr="000322FD">
        <w:rPr>
          <w:szCs w:val="28"/>
          <w:shd w:val="clear" w:color="auto" w:fill="FFFFFF"/>
          <w:lang w:val="uk-UA" w:eastAsia="ar-SA"/>
        </w:rPr>
        <w:t xml:space="preserve"> викладачем кафедри       переводиться у 200-бальну шкалу. </w:t>
      </w:r>
    </w:p>
    <w:p w:rsidR="000322FD" w:rsidRPr="000322FD" w:rsidRDefault="000322FD" w:rsidP="000322FD">
      <w:pPr>
        <w:suppressAutoHyphens/>
        <w:ind w:firstLine="709"/>
        <w:jc w:val="center"/>
        <w:rPr>
          <w:b/>
          <w:szCs w:val="28"/>
          <w:lang w:val="uk-UA" w:eastAsia="ar-SA"/>
        </w:rPr>
      </w:pPr>
      <w:r w:rsidRPr="000322FD">
        <w:rPr>
          <w:b/>
          <w:szCs w:val="28"/>
          <w:lang w:val="uk-UA" w:eastAsia="ar-SA"/>
        </w:rPr>
        <w:t>Перерахунок середньої оцінки за поточну діяльність у багатобальну шкалу (для дисциплін, що завершуються ДЗ)</w:t>
      </w:r>
    </w:p>
    <w:p w:rsidR="000322FD" w:rsidRPr="000322FD" w:rsidRDefault="000322FD" w:rsidP="000322FD">
      <w:pPr>
        <w:suppressAutoHyphens/>
        <w:ind w:left="142" w:firstLine="425"/>
        <w:jc w:val="center"/>
        <w:rPr>
          <w:b/>
          <w:szCs w:val="28"/>
          <w:lang w:val="uk-UA"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0322FD" w:rsidRPr="000322FD" w:rsidTr="00B21DB0">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120-бальна шкала</w:t>
            </w:r>
          </w:p>
        </w:tc>
        <w:tc>
          <w:tcPr>
            <w:tcW w:w="281" w:type="dxa"/>
            <w:vMerge w:val="restart"/>
            <w:tcBorders>
              <w:top w:val="nil"/>
              <w:left w:val="single" w:sz="4" w:space="0" w:color="000000"/>
              <w:bottom w:val="nil"/>
              <w:right w:val="single" w:sz="4" w:space="0" w:color="000000"/>
            </w:tcBorders>
          </w:tcPr>
          <w:p w:rsidR="000322FD" w:rsidRPr="000322FD" w:rsidRDefault="000322FD" w:rsidP="000322FD">
            <w:pPr>
              <w:suppressAutoHyphens/>
              <w:snapToGrid w:val="0"/>
              <w:jc w:val="cente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120-бальна шкала</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120</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94</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lastRenderedPageBreak/>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119</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93</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118</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92</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117</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91</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116</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90</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115</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89</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114</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88</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113</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87</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112</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86</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111</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85</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110</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84</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109</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83</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108</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82</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107</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81</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106</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80</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105</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79</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104</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78</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103</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77</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102</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76</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101</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75</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100</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74</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99</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73</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98</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72</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97</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71</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96</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70</w:t>
            </w:r>
          </w:p>
        </w:tc>
      </w:tr>
      <w:tr w:rsidR="000322FD" w:rsidRPr="000322FD" w:rsidTr="00B21DB0">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95</w:t>
            </w:r>
          </w:p>
        </w:tc>
        <w:tc>
          <w:tcPr>
            <w:tcW w:w="281" w:type="dxa"/>
            <w:vMerge/>
            <w:tcBorders>
              <w:top w:val="nil"/>
              <w:left w:val="single" w:sz="4" w:space="0" w:color="000000"/>
              <w:bottom w:val="nil"/>
              <w:right w:val="single" w:sz="4" w:space="0" w:color="000000"/>
            </w:tcBorders>
            <w:vAlign w:val="center"/>
            <w:hideMark/>
          </w:tcPr>
          <w:p w:rsidR="000322FD" w:rsidRPr="000322FD" w:rsidRDefault="000322FD" w:rsidP="000322FD">
            <w:pPr>
              <w:suppressAutoHyphens/>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pacing w:val="-6"/>
                <w:sz w:val="22"/>
                <w:szCs w:val="22"/>
                <w:lang w:val="uk-UA" w:eastAsia="ar-SA"/>
              </w:rPr>
              <w:t>Менше</w:t>
            </w:r>
            <w:r w:rsidRPr="000322FD">
              <w:rPr>
                <w:sz w:val="22"/>
                <w:szCs w:val="22"/>
                <w:lang w:val="uk-UA" w:eastAsia="ar-S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22FD" w:rsidRPr="000322FD" w:rsidRDefault="000322FD" w:rsidP="000322FD">
            <w:pPr>
              <w:suppressAutoHyphens/>
              <w:snapToGrid w:val="0"/>
              <w:jc w:val="center"/>
              <w:rPr>
                <w:sz w:val="22"/>
                <w:szCs w:val="22"/>
                <w:lang w:val="uk-UA" w:eastAsia="ar-SA"/>
              </w:rPr>
            </w:pPr>
            <w:r w:rsidRPr="000322FD">
              <w:rPr>
                <w:sz w:val="22"/>
                <w:szCs w:val="22"/>
                <w:lang w:val="uk-UA" w:eastAsia="ar-SA"/>
              </w:rPr>
              <w:t>Недостатньо</w:t>
            </w:r>
          </w:p>
        </w:tc>
      </w:tr>
    </w:tbl>
    <w:p w:rsidR="000322FD" w:rsidRPr="000322FD" w:rsidRDefault="000322FD" w:rsidP="000322FD">
      <w:pPr>
        <w:suppressAutoHyphens/>
        <w:ind w:left="142" w:firstLine="425"/>
        <w:jc w:val="center"/>
        <w:rPr>
          <w:szCs w:val="28"/>
          <w:lang w:val="uk-UA" w:eastAsia="ar-SA"/>
        </w:rPr>
      </w:pPr>
    </w:p>
    <w:p w:rsidR="000322FD" w:rsidRPr="000322FD" w:rsidRDefault="000322FD" w:rsidP="000322FD">
      <w:pPr>
        <w:suppressAutoHyphens/>
        <w:ind w:firstLine="567"/>
        <w:jc w:val="center"/>
        <w:rPr>
          <w:b/>
          <w:bCs/>
          <w:iCs/>
          <w:szCs w:val="28"/>
          <w:lang w:val="uk-UA" w:eastAsia="ar-SA"/>
        </w:rPr>
      </w:pPr>
      <w:r w:rsidRPr="000322FD">
        <w:rPr>
          <w:b/>
          <w:bCs/>
          <w:iCs/>
          <w:szCs w:val="28"/>
          <w:lang w:val="uk-UA" w:eastAsia="ar-SA"/>
        </w:rPr>
        <w:t xml:space="preserve">13.2 </w:t>
      </w:r>
      <w:r w:rsidRPr="000322FD">
        <w:rPr>
          <w:b/>
          <w:color w:val="000000"/>
          <w:spacing w:val="-4"/>
          <w:szCs w:val="28"/>
          <w:lang w:val="uk-UA" w:eastAsia="ar-SA"/>
        </w:rPr>
        <w:t xml:space="preserve">Диференційований </w:t>
      </w:r>
      <w:r w:rsidRPr="000322FD">
        <w:rPr>
          <w:b/>
          <w:bCs/>
          <w:iCs/>
          <w:szCs w:val="28"/>
          <w:lang w:val="uk-UA" w:eastAsia="ar-SA"/>
        </w:rPr>
        <w:t>залік</w:t>
      </w:r>
    </w:p>
    <w:p w:rsidR="000322FD" w:rsidRPr="000322FD" w:rsidRDefault="000322FD" w:rsidP="000322FD">
      <w:pPr>
        <w:tabs>
          <w:tab w:val="left" w:pos="851"/>
        </w:tabs>
        <w:suppressAutoHyphens/>
        <w:ind w:firstLine="567"/>
        <w:jc w:val="both"/>
        <w:rPr>
          <w:color w:val="000000"/>
          <w:spacing w:val="-4"/>
          <w:szCs w:val="28"/>
          <w:lang w:val="uk-UA" w:eastAsia="ar-SA"/>
        </w:rPr>
      </w:pPr>
      <w:r w:rsidRPr="000322FD">
        <w:rPr>
          <w:b/>
          <w:color w:val="000000"/>
          <w:spacing w:val="-4"/>
          <w:szCs w:val="28"/>
          <w:lang w:val="uk-UA" w:eastAsia="ar-SA"/>
        </w:rPr>
        <w:t xml:space="preserve">Диференційований  залік  </w:t>
      </w:r>
      <w:r w:rsidRPr="000322FD">
        <w:rPr>
          <w:color w:val="000000"/>
          <w:spacing w:val="-4"/>
          <w:szCs w:val="28"/>
          <w:lang w:val="uk-UA" w:eastAsia="ar-SA"/>
        </w:rPr>
        <w:t>(далі – ДЗ)</w:t>
      </w:r>
      <w:r w:rsidRPr="000322FD">
        <w:rPr>
          <w:b/>
          <w:color w:val="000000"/>
          <w:spacing w:val="-4"/>
          <w:szCs w:val="28"/>
          <w:lang w:val="uk-UA" w:eastAsia="ar-SA"/>
        </w:rPr>
        <w:t xml:space="preserve"> – </w:t>
      </w:r>
      <w:r w:rsidRPr="000322FD">
        <w:rPr>
          <w:color w:val="000000"/>
          <w:spacing w:val="-4"/>
          <w:szCs w:val="28"/>
          <w:lang w:val="uk-UA" w:eastAsia="ar-SA"/>
        </w:rPr>
        <w:t xml:space="preserve">проводиться викладачем академічної групи на останньому занятті з дисципліни. Допуск до ДЗ визначається у балах ПНД, а саме:  </w:t>
      </w:r>
      <w:r w:rsidRPr="000322FD">
        <w:rPr>
          <w:color w:val="000000"/>
          <w:szCs w:val="28"/>
          <w:lang w:val="uk-UA" w:eastAsia="ar-SA"/>
        </w:rPr>
        <w:t xml:space="preserve">min – 70, max – 120 балів. Безпосередньо </w:t>
      </w:r>
      <w:r w:rsidRPr="000322FD">
        <w:rPr>
          <w:color w:val="000000"/>
          <w:spacing w:val="-4"/>
          <w:szCs w:val="28"/>
          <w:lang w:val="uk-UA" w:eastAsia="ar-SA"/>
        </w:rPr>
        <w:t>ДЗ</w:t>
      </w:r>
      <w:r w:rsidRPr="000322FD">
        <w:rPr>
          <w:b/>
          <w:color w:val="000000"/>
          <w:spacing w:val="-4"/>
          <w:szCs w:val="28"/>
          <w:lang w:val="uk-UA" w:eastAsia="ar-SA"/>
        </w:rPr>
        <w:t xml:space="preserve"> </w:t>
      </w:r>
      <w:r w:rsidRPr="000322FD">
        <w:rPr>
          <w:color w:val="000000"/>
          <w:spacing w:val="-4"/>
          <w:szCs w:val="28"/>
          <w:lang w:val="uk-UA" w:eastAsia="ar-SA"/>
        </w:rPr>
        <w:t xml:space="preserve">оцінюється від </w:t>
      </w:r>
      <w:r w:rsidRPr="000322FD">
        <w:rPr>
          <w:szCs w:val="28"/>
          <w:lang w:val="uk-UA" w:eastAsia="ar-SA"/>
        </w:rPr>
        <w:t>–</w:t>
      </w:r>
      <w:r w:rsidRPr="000322FD">
        <w:rPr>
          <w:color w:val="000000"/>
          <w:spacing w:val="-4"/>
          <w:szCs w:val="28"/>
          <w:lang w:val="uk-UA" w:eastAsia="ar-SA"/>
        </w:rPr>
        <w:t xml:space="preserve"> 50 до </w:t>
      </w:r>
      <w:r w:rsidRPr="000322FD">
        <w:rPr>
          <w:szCs w:val="28"/>
          <w:lang w:val="uk-UA" w:eastAsia="ar-SA"/>
        </w:rPr>
        <w:t>–</w:t>
      </w:r>
      <w:r w:rsidRPr="000322FD">
        <w:rPr>
          <w:color w:val="000000"/>
          <w:spacing w:val="-4"/>
          <w:szCs w:val="28"/>
          <w:lang w:val="uk-UA" w:eastAsia="ar-SA"/>
        </w:rPr>
        <w:t xml:space="preserve"> 80 балів. Оцінка з дисципліни</w:t>
      </w:r>
      <w:r w:rsidRPr="000322FD">
        <w:rPr>
          <w:b/>
          <w:color w:val="000000"/>
          <w:spacing w:val="-4"/>
          <w:szCs w:val="28"/>
          <w:lang w:val="uk-UA" w:eastAsia="ar-SA"/>
        </w:rPr>
        <w:t xml:space="preserve"> </w:t>
      </w:r>
      <w:r w:rsidRPr="000322FD">
        <w:rPr>
          <w:color w:val="000000"/>
          <w:spacing w:val="-4"/>
          <w:szCs w:val="28"/>
          <w:lang w:val="uk-UA" w:eastAsia="ar-SA"/>
        </w:rPr>
        <w:t>є сума балів за ПНД та ДЗ</w:t>
      </w:r>
      <w:r w:rsidRPr="000322FD">
        <w:rPr>
          <w:b/>
          <w:color w:val="000000"/>
          <w:spacing w:val="-4"/>
          <w:szCs w:val="28"/>
          <w:lang w:val="uk-UA" w:eastAsia="ar-SA"/>
        </w:rPr>
        <w:t xml:space="preserve"> </w:t>
      </w:r>
      <w:r w:rsidRPr="000322FD">
        <w:rPr>
          <w:color w:val="000000"/>
          <w:spacing w:val="-4"/>
          <w:szCs w:val="28"/>
          <w:lang w:val="uk-UA" w:eastAsia="ar-SA"/>
        </w:rPr>
        <w:t xml:space="preserve">у балах від </w:t>
      </w:r>
      <w:r w:rsidRPr="000322FD">
        <w:rPr>
          <w:color w:val="000000"/>
          <w:szCs w:val="28"/>
          <w:lang w:val="uk-UA" w:eastAsia="ar-SA"/>
        </w:rPr>
        <w:t xml:space="preserve">min – </w:t>
      </w:r>
      <w:r w:rsidRPr="000322FD">
        <w:rPr>
          <w:color w:val="000000"/>
          <w:spacing w:val="-4"/>
          <w:szCs w:val="28"/>
          <w:lang w:val="uk-UA" w:eastAsia="ar-SA"/>
        </w:rPr>
        <w:t xml:space="preserve">120 до </w:t>
      </w:r>
      <w:r w:rsidRPr="000322FD">
        <w:rPr>
          <w:color w:val="000000"/>
          <w:szCs w:val="28"/>
          <w:lang w:val="uk-UA" w:eastAsia="ar-SA"/>
        </w:rPr>
        <w:t xml:space="preserve">max – </w:t>
      </w:r>
      <w:r w:rsidRPr="000322FD">
        <w:rPr>
          <w:color w:val="000000"/>
          <w:spacing w:val="-4"/>
          <w:szCs w:val="28"/>
          <w:lang w:val="uk-UA" w:eastAsia="ar-SA"/>
        </w:rPr>
        <w:t>200</w:t>
      </w:r>
      <w:r w:rsidRPr="000322FD">
        <w:rPr>
          <w:b/>
          <w:color w:val="000000"/>
          <w:spacing w:val="-4"/>
          <w:szCs w:val="28"/>
          <w:lang w:val="uk-UA" w:eastAsia="ar-SA"/>
        </w:rPr>
        <w:t xml:space="preserve"> </w:t>
      </w:r>
      <w:r w:rsidRPr="000322FD">
        <w:rPr>
          <w:color w:val="000000"/>
          <w:spacing w:val="-4"/>
          <w:szCs w:val="28"/>
          <w:lang w:val="uk-UA" w:eastAsia="ar-SA"/>
        </w:rPr>
        <w:t xml:space="preserve">і відповідає національній шкалі та шкалі </w:t>
      </w:r>
      <w:r w:rsidRPr="000322FD">
        <w:rPr>
          <w:color w:val="000000"/>
          <w:szCs w:val="28"/>
          <w:lang w:val="uk-UA" w:eastAsia="ar-SA"/>
        </w:rPr>
        <w:t>ECTS</w:t>
      </w:r>
      <w:r w:rsidRPr="000322FD">
        <w:rPr>
          <w:color w:val="000000"/>
          <w:spacing w:val="-4"/>
          <w:szCs w:val="28"/>
          <w:lang w:val="uk-UA" w:eastAsia="ar-SA"/>
        </w:rPr>
        <w:t>.</w:t>
      </w:r>
    </w:p>
    <w:p w:rsidR="000322FD" w:rsidRPr="000322FD" w:rsidRDefault="000322FD" w:rsidP="000322FD">
      <w:pPr>
        <w:tabs>
          <w:tab w:val="left" w:pos="851"/>
        </w:tabs>
        <w:suppressAutoHyphens/>
        <w:ind w:firstLine="567"/>
        <w:jc w:val="both"/>
        <w:rPr>
          <w:color w:val="000000"/>
          <w:spacing w:val="-4"/>
          <w:szCs w:val="28"/>
          <w:lang w:val="uk-UA" w:eastAsia="ar-SA"/>
        </w:rPr>
      </w:pPr>
      <w:r w:rsidRPr="000322FD">
        <w:rPr>
          <w:bCs/>
          <w:iCs/>
          <w:szCs w:val="28"/>
          <w:lang w:val="uk-UA" w:eastAsia="ar-SA"/>
        </w:rPr>
        <w:t xml:space="preserve">Диференційований залік з дисципліни або її частини – це процес, протягом якого перевіряються отримані за курс (семестр): </w:t>
      </w:r>
    </w:p>
    <w:p w:rsidR="000322FD" w:rsidRPr="000322FD" w:rsidRDefault="000322FD" w:rsidP="000322FD">
      <w:pPr>
        <w:suppressAutoHyphens/>
        <w:ind w:firstLine="567"/>
        <w:jc w:val="both"/>
        <w:rPr>
          <w:bCs/>
          <w:iCs/>
          <w:szCs w:val="28"/>
          <w:lang w:val="uk-UA" w:eastAsia="ar-SA"/>
        </w:rPr>
      </w:pPr>
      <w:r w:rsidRPr="000322FD">
        <w:rPr>
          <w:bCs/>
          <w:iCs/>
          <w:szCs w:val="28"/>
          <w:lang w:val="uk-UA" w:eastAsia="ar-SA"/>
        </w:rPr>
        <w:t>- рівень теоретичних знань;</w:t>
      </w:r>
    </w:p>
    <w:p w:rsidR="000322FD" w:rsidRPr="000322FD" w:rsidRDefault="000322FD" w:rsidP="000322FD">
      <w:pPr>
        <w:suppressAutoHyphens/>
        <w:ind w:firstLine="567"/>
        <w:jc w:val="both"/>
        <w:rPr>
          <w:bCs/>
          <w:iCs/>
          <w:szCs w:val="28"/>
          <w:lang w:val="uk-UA" w:eastAsia="ar-SA"/>
        </w:rPr>
      </w:pPr>
      <w:r w:rsidRPr="000322FD">
        <w:rPr>
          <w:bCs/>
          <w:iCs/>
          <w:szCs w:val="28"/>
          <w:lang w:val="uk-UA" w:eastAsia="ar-SA"/>
        </w:rPr>
        <w:t>- розвиток творчого мислення;</w:t>
      </w:r>
    </w:p>
    <w:p w:rsidR="000322FD" w:rsidRPr="000322FD" w:rsidRDefault="000322FD" w:rsidP="000322FD">
      <w:pPr>
        <w:suppressAutoHyphens/>
        <w:ind w:firstLine="567"/>
        <w:jc w:val="both"/>
        <w:rPr>
          <w:bCs/>
          <w:iCs/>
          <w:szCs w:val="28"/>
          <w:lang w:val="uk-UA" w:eastAsia="ar-SA"/>
        </w:rPr>
      </w:pPr>
      <w:r w:rsidRPr="000322FD">
        <w:rPr>
          <w:bCs/>
          <w:iCs/>
          <w:szCs w:val="28"/>
          <w:lang w:val="uk-UA" w:eastAsia="ar-SA"/>
        </w:rPr>
        <w:t>- навички самостійної роботи;</w:t>
      </w:r>
    </w:p>
    <w:p w:rsidR="000322FD" w:rsidRPr="000322FD" w:rsidRDefault="000322FD" w:rsidP="000322FD">
      <w:pPr>
        <w:suppressAutoHyphens/>
        <w:ind w:firstLine="567"/>
        <w:jc w:val="both"/>
        <w:rPr>
          <w:bCs/>
          <w:iCs/>
          <w:szCs w:val="28"/>
          <w:lang w:val="uk-UA" w:eastAsia="ar-SA"/>
        </w:rPr>
      </w:pPr>
      <w:r w:rsidRPr="000322FD">
        <w:rPr>
          <w:bCs/>
          <w:iCs/>
          <w:szCs w:val="28"/>
          <w:lang w:val="uk-UA" w:eastAsia="ar-SA"/>
        </w:rPr>
        <w:t>- компетенції – вміння синтезувати отримані знання і застосовувати їх у вирішенні практичних завдань.</w:t>
      </w:r>
    </w:p>
    <w:p w:rsidR="000322FD" w:rsidRPr="000322FD" w:rsidRDefault="000322FD" w:rsidP="00323F01">
      <w:pPr>
        <w:tabs>
          <w:tab w:val="left" w:pos="3747"/>
        </w:tabs>
        <w:suppressAutoHyphens/>
        <w:jc w:val="both"/>
        <w:rPr>
          <w:b/>
          <w:bCs/>
          <w:iCs/>
          <w:szCs w:val="28"/>
          <w:lang w:val="uk-UA" w:eastAsia="ar-SA"/>
        </w:rPr>
      </w:pPr>
      <w:r w:rsidRPr="000322FD">
        <w:rPr>
          <w:color w:val="000000"/>
          <w:spacing w:val="-4"/>
          <w:szCs w:val="28"/>
          <w:lang w:val="uk-UA" w:eastAsia="ar-SA"/>
        </w:rPr>
        <w:tab/>
      </w:r>
    </w:p>
    <w:p w:rsidR="000322FD" w:rsidRPr="000322FD" w:rsidRDefault="000322FD" w:rsidP="000322FD">
      <w:pPr>
        <w:tabs>
          <w:tab w:val="left" w:pos="3747"/>
        </w:tabs>
        <w:suppressAutoHyphens/>
        <w:jc w:val="center"/>
        <w:rPr>
          <w:b/>
          <w:bCs/>
          <w:iCs/>
          <w:sz w:val="22"/>
          <w:szCs w:val="22"/>
          <w:lang w:val="uk-UA" w:eastAsia="ar-SA"/>
        </w:rPr>
      </w:pPr>
      <w:r w:rsidRPr="000322FD">
        <w:rPr>
          <w:b/>
          <w:bCs/>
          <w:iCs/>
          <w:szCs w:val="28"/>
          <w:lang w:val="uk-UA" w:eastAsia="ar-SA"/>
        </w:rPr>
        <w:t>Оцінювання теоретичних знань, якщо практичні навички оцінюються  за критеріями «виконав», «не виконав»</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0322FD" w:rsidRPr="000322FD" w:rsidTr="00B21DB0">
        <w:tc>
          <w:tcPr>
            <w:tcW w:w="1699" w:type="dxa"/>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«5»</w:t>
            </w:r>
          </w:p>
        </w:tc>
        <w:tc>
          <w:tcPr>
            <w:tcW w:w="680" w:type="dxa"/>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«3»</w:t>
            </w:r>
          </w:p>
        </w:tc>
        <w:tc>
          <w:tcPr>
            <w:tcW w:w="2744" w:type="dxa"/>
            <w:vMerge w:val="restart"/>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both"/>
              <w:rPr>
                <w:bCs/>
                <w:iCs/>
                <w:sz w:val="22"/>
                <w:szCs w:val="22"/>
                <w:lang w:val="uk-UA" w:eastAsia="ar-SA"/>
              </w:rPr>
            </w:pPr>
            <w:r w:rsidRPr="000322FD">
              <w:rPr>
                <w:bCs/>
                <w:iCs/>
                <w:sz w:val="22"/>
                <w:szCs w:val="22"/>
                <w:lang w:val="uk-UA" w:eastAsia="ar-SA"/>
              </w:rPr>
              <w:t xml:space="preserve">Усна відповідь за 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both"/>
              <w:rPr>
                <w:bCs/>
                <w:iCs/>
                <w:sz w:val="22"/>
                <w:szCs w:val="22"/>
                <w:lang w:val="uk-UA" w:eastAsia="ar-SA"/>
              </w:rPr>
            </w:pPr>
            <w:r w:rsidRPr="000322FD">
              <w:rPr>
                <w:bCs/>
                <w:iCs/>
                <w:sz w:val="22"/>
                <w:szCs w:val="22"/>
                <w:lang w:val="uk-UA" w:eastAsia="ar-SA"/>
              </w:rPr>
              <w:t>За кожну відповідь студент одержує від 10 до 16 балів, що відповідає:</w:t>
            </w:r>
          </w:p>
          <w:p w:rsidR="000322FD" w:rsidRPr="000322FD" w:rsidRDefault="000322FD" w:rsidP="000322FD">
            <w:pPr>
              <w:suppressAutoHyphens/>
              <w:jc w:val="both"/>
              <w:rPr>
                <w:bCs/>
                <w:iCs/>
                <w:sz w:val="22"/>
                <w:szCs w:val="22"/>
                <w:lang w:val="uk-UA" w:eastAsia="ar-SA"/>
              </w:rPr>
            </w:pPr>
            <w:r w:rsidRPr="000322FD">
              <w:rPr>
                <w:bCs/>
                <w:iCs/>
                <w:sz w:val="22"/>
                <w:szCs w:val="22"/>
                <w:lang w:val="uk-UA" w:eastAsia="ar-SA"/>
              </w:rPr>
              <w:t>«5» - 16 балів;</w:t>
            </w:r>
          </w:p>
          <w:p w:rsidR="000322FD" w:rsidRPr="000322FD" w:rsidRDefault="000322FD" w:rsidP="000322FD">
            <w:pPr>
              <w:suppressAutoHyphens/>
              <w:jc w:val="both"/>
              <w:rPr>
                <w:bCs/>
                <w:iCs/>
                <w:sz w:val="22"/>
                <w:szCs w:val="22"/>
                <w:lang w:val="uk-UA" w:eastAsia="ar-SA"/>
              </w:rPr>
            </w:pPr>
            <w:r w:rsidRPr="000322FD">
              <w:rPr>
                <w:bCs/>
                <w:iCs/>
                <w:sz w:val="22"/>
                <w:szCs w:val="22"/>
                <w:lang w:val="uk-UA" w:eastAsia="ar-SA"/>
              </w:rPr>
              <w:t>«4» - 13 балів;</w:t>
            </w:r>
          </w:p>
          <w:p w:rsidR="000322FD" w:rsidRPr="000322FD" w:rsidRDefault="000322FD" w:rsidP="000322FD">
            <w:pPr>
              <w:suppressAutoHyphens/>
              <w:jc w:val="both"/>
              <w:rPr>
                <w:bCs/>
                <w:iCs/>
                <w:sz w:val="22"/>
                <w:szCs w:val="22"/>
                <w:lang w:val="uk-UA" w:eastAsia="ar-SA"/>
              </w:rPr>
            </w:pPr>
            <w:r w:rsidRPr="000322FD">
              <w:rPr>
                <w:bCs/>
                <w:iCs/>
                <w:sz w:val="22"/>
                <w:szCs w:val="22"/>
                <w:lang w:val="uk-UA" w:eastAsia="ar-SA"/>
              </w:rPr>
              <w:t>«3» - 10 балів.</w:t>
            </w:r>
          </w:p>
        </w:tc>
      </w:tr>
      <w:tr w:rsidR="000322FD" w:rsidRPr="000322FD" w:rsidTr="00B21DB0">
        <w:tc>
          <w:tcPr>
            <w:tcW w:w="1699"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1</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r>
      <w:tr w:rsidR="000322FD" w:rsidRPr="000322FD" w:rsidTr="00B21DB0">
        <w:tc>
          <w:tcPr>
            <w:tcW w:w="1699"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2</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r>
      <w:tr w:rsidR="000322FD" w:rsidRPr="000322FD" w:rsidTr="00B21DB0">
        <w:tc>
          <w:tcPr>
            <w:tcW w:w="1699"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3</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r>
      <w:tr w:rsidR="000322FD" w:rsidRPr="000322FD" w:rsidTr="00B21DB0">
        <w:tc>
          <w:tcPr>
            <w:tcW w:w="1699"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4</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r>
      <w:tr w:rsidR="000322FD" w:rsidRPr="000322FD" w:rsidTr="00B21DB0">
        <w:tc>
          <w:tcPr>
            <w:tcW w:w="1699"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lastRenderedPageBreak/>
              <w:t>5</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r>
      <w:tr w:rsidR="000322FD" w:rsidRPr="000322FD" w:rsidTr="00B21DB0">
        <w:tc>
          <w:tcPr>
            <w:tcW w:w="1699" w:type="dxa"/>
            <w:tcBorders>
              <w:top w:val="single" w:sz="4" w:space="0" w:color="auto"/>
              <w:left w:val="single" w:sz="4" w:space="0" w:color="auto"/>
              <w:bottom w:val="single" w:sz="4" w:space="0" w:color="auto"/>
              <w:right w:val="single" w:sz="4" w:space="0" w:color="auto"/>
            </w:tcBorders>
          </w:tcPr>
          <w:p w:rsidR="000322FD" w:rsidRPr="000322FD" w:rsidRDefault="000322FD" w:rsidP="000322FD">
            <w:pPr>
              <w:suppressAutoHyphens/>
              <w:jc w:val="both"/>
              <w:rPr>
                <w:bCs/>
                <w:iCs/>
                <w:sz w:val="22"/>
                <w:szCs w:val="22"/>
                <w:lang w:val="uk-UA" w:eastAsia="ar-SA"/>
              </w:rPr>
            </w:pP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80</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65</w:t>
            </w:r>
          </w:p>
        </w:tc>
        <w:tc>
          <w:tcPr>
            <w:tcW w:w="680" w:type="dxa"/>
            <w:tcBorders>
              <w:top w:val="single" w:sz="4" w:space="0" w:color="auto"/>
              <w:left w:val="single" w:sz="4" w:space="0" w:color="auto"/>
              <w:bottom w:val="single" w:sz="4" w:space="0" w:color="auto"/>
              <w:right w:val="single" w:sz="4" w:space="0" w:color="auto"/>
            </w:tcBorders>
            <w:hideMark/>
          </w:tcPr>
          <w:p w:rsidR="000322FD" w:rsidRPr="000322FD" w:rsidRDefault="000322FD" w:rsidP="000322FD">
            <w:pPr>
              <w:suppressAutoHyphens/>
              <w:jc w:val="center"/>
              <w:rPr>
                <w:bCs/>
                <w:iCs/>
                <w:sz w:val="22"/>
                <w:szCs w:val="22"/>
                <w:lang w:val="uk-UA" w:eastAsia="ar-SA"/>
              </w:rPr>
            </w:pPr>
            <w:r w:rsidRPr="000322FD">
              <w:rPr>
                <w:bCs/>
                <w:iCs/>
                <w:sz w:val="22"/>
                <w:szCs w:val="22"/>
                <w:lang w:val="uk-UA" w:eastAsia="ar-SA"/>
              </w:rPr>
              <w:t>50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0322FD" w:rsidRPr="000322FD" w:rsidRDefault="000322FD" w:rsidP="000322FD">
            <w:pPr>
              <w:suppressAutoHyphens/>
              <w:rPr>
                <w:bCs/>
                <w:iCs/>
                <w:sz w:val="22"/>
                <w:szCs w:val="22"/>
                <w:lang w:val="uk-UA" w:eastAsia="ar-SA"/>
              </w:rPr>
            </w:pPr>
          </w:p>
        </w:tc>
      </w:tr>
    </w:tbl>
    <w:p w:rsidR="000322FD" w:rsidRPr="000322FD" w:rsidRDefault="000322FD" w:rsidP="000322FD">
      <w:pPr>
        <w:tabs>
          <w:tab w:val="left" w:pos="851"/>
        </w:tabs>
        <w:suppressAutoHyphens/>
        <w:ind w:firstLine="567"/>
        <w:jc w:val="both"/>
        <w:rPr>
          <w:color w:val="000000"/>
          <w:spacing w:val="-4"/>
          <w:szCs w:val="28"/>
          <w:lang w:val="uk-UA" w:eastAsia="ar-SA"/>
        </w:rPr>
      </w:pPr>
    </w:p>
    <w:p w:rsidR="000322FD" w:rsidRPr="000322FD" w:rsidRDefault="000322FD" w:rsidP="000322FD">
      <w:pPr>
        <w:suppressAutoHyphens/>
        <w:ind w:firstLine="709"/>
        <w:jc w:val="center"/>
        <w:rPr>
          <w:b/>
          <w:spacing w:val="6"/>
          <w:szCs w:val="28"/>
          <w:lang w:val="uk-UA" w:eastAsia="ar-SA"/>
        </w:rPr>
      </w:pPr>
      <w:r w:rsidRPr="000322FD">
        <w:rPr>
          <w:b/>
          <w:szCs w:val="28"/>
          <w:lang w:val="uk-UA" w:eastAsia="ar-SA"/>
        </w:rPr>
        <w:t xml:space="preserve">Відповідність оцінок за </w:t>
      </w:r>
      <w:r w:rsidRPr="000322FD">
        <w:rPr>
          <w:b/>
          <w:spacing w:val="6"/>
          <w:szCs w:val="28"/>
          <w:lang w:val="uk-UA" w:eastAsia="ar-SA"/>
        </w:rPr>
        <w:t xml:space="preserve">200 бальною шкалою, </w:t>
      </w:r>
    </w:p>
    <w:p w:rsidR="000322FD" w:rsidRPr="000322FD" w:rsidRDefault="000322FD" w:rsidP="000322FD">
      <w:pPr>
        <w:suppressAutoHyphens/>
        <w:ind w:firstLine="709"/>
        <w:jc w:val="center"/>
        <w:rPr>
          <w:b/>
          <w:szCs w:val="28"/>
          <w:lang w:val="uk-UA" w:eastAsia="ar-SA"/>
        </w:rPr>
      </w:pPr>
      <w:r w:rsidRPr="000322FD">
        <w:rPr>
          <w:b/>
          <w:spacing w:val="6"/>
          <w:szCs w:val="28"/>
          <w:lang w:val="uk-UA" w:eastAsia="ar-SA"/>
        </w:rPr>
        <w:t>чотирибальною (національною) шкалою та шкалою ЕСТS</w:t>
      </w:r>
    </w:p>
    <w:tbl>
      <w:tblPr>
        <w:tblW w:w="9855" w:type="dxa"/>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0322FD" w:rsidRPr="000322FD" w:rsidTr="00B21DB0">
        <w:trPr>
          <w:jc w:val="center"/>
        </w:trPr>
        <w:tc>
          <w:tcPr>
            <w:tcW w:w="2662"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 xml:space="preserve">Оцінка </w:t>
            </w:r>
          </w:p>
          <w:p w:rsidR="000322FD" w:rsidRPr="000322FD" w:rsidRDefault="000322FD" w:rsidP="000322FD">
            <w:pPr>
              <w:suppressAutoHyphens/>
              <w:jc w:val="center"/>
              <w:rPr>
                <w:sz w:val="22"/>
                <w:szCs w:val="22"/>
                <w:lang w:val="uk-UA" w:eastAsia="ar-SA"/>
              </w:rPr>
            </w:pPr>
            <w:r w:rsidRPr="000322FD">
              <w:rPr>
                <w:sz w:val="22"/>
                <w:szCs w:val="22"/>
                <w:lang w:val="uk-UA" w:eastAsia="ar-SA"/>
              </w:rPr>
              <w:t>за 200 бальною шкалою</w:t>
            </w:r>
          </w:p>
        </w:tc>
        <w:tc>
          <w:tcPr>
            <w:tcW w:w="2268"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Оцінка за шкалою ECTS</w:t>
            </w:r>
          </w:p>
        </w:tc>
        <w:tc>
          <w:tcPr>
            <w:tcW w:w="4925"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 xml:space="preserve">Оцінка за </w:t>
            </w:r>
          </w:p>
          <w:p w:rsidR="000322FD" w:rsidRPr="000322FD" w:rsidRDefault="000322FD" w:rsidP="000322FD">
            <w:pPr>
              <w:suppressAutoHyphens/>
              <w:jc w:val="center"/>
              <w:rPr>
                <w:sz w:val="22"/>
                <w:szCs w:val="22"/>
                <w:lang w:val="uk-UA" w:eastAsia="ar-SA"/>
              </w:rPr>
            </w:pPr>
            <w:r w:rsidRPr="000322FD">
              <w:rPr>
                <w:spacing w:val="6"/>
                <w:sz w:val="22"/>
                <w:szCs w:val="22"/>
                <w:lang w:val="uk-UA" w:eastAsia="ar-SA"/>
              </w:rPr>
              <w:t>чотирибальною (національною) шкалою</w:t>
            </w:r>
          </w:p>
        </w:tc>
      </w:tr>
      <w:tr w:rsidR="000322FD" w:rsidRPr="000322FD" w:rsidTr="00B21DB0">
        <w:trPr>
          <w:jc w:val="center"/>
        </w:trPr>
        <w:tc>
          <w:tcPr>
            <w:tcW w:w="2662"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180–200</w:t>
            </w:r>
          </w:p>
        </w:tc>
        <w:tc>
          <w:tcPr>
            <w:tcW w:w="2268"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А</w:t>
            </w:r>
          </w:p>
        </w:tc>
        <w:tc>
          <w:tcPr>
            <w:tcW w:w="4925"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Відмінно</w:t>
            </w:r>
          </w:p>
        </w:tc>
      </w:tr>
      <w:tr w:rsidR="000322FD" w:rsidRPr="000322FD" w:rsidTr="00B21DB0">
        <w:trPr>
          <w:jc w:val="center"/>
        </w:trPr>
        <w:tc>
          <w:tcPr>
            <w:tcW w:w="2662"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160–179</w:t>
            </w:r>
          </w:p>
        </w:tc>
        <w:tc>
          <w:tcPr>
            <w:tcW w:w="2268"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В</w:t>
            </w:r>
          </w:p>
        </w:tc>
        <w:tc>
          <w:tcPr>
            <w:tcW w:w="4925"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Добре</w:t>
            </w:r>
          </w:p>
        </w:tc>
      </w:tr>
      <w:tr w:rsidR="000322FD" w:rsidRPr="000322FD" w:rsidTr="00B21DB0">
        <w:trPr>
          <w:jc w:val="center"/>
        </w:trPr>
        <w:tc>
          <w:tcPr>
            <w:tcW w:w="2662"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150–159</w:t>
            </w:r>
          </w:p>
        </w:tc>
        <w:tc>
          <w:tcPr>
            <w:tcW w:w="2268"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С</w:t>
            </w:r>
          </w:p>
        </w:tc>
        <w:tc>
          <w:tcPr>
            <w:tcW w:w="4925"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Добре</w:t>
            </w:r>
          </w:p>
        </w:tc>
      </w:tr>
      <w:tr w:rsidR="000322FD" w:rsidRPr="000322FD" w:rsidTr="00B21DB0">
        <w:trPr>
          <w:jc w:val="center"/>
        </w:trPr>
        <w:tc>
          <w:tcPr>
            <w:tcW w:w="2662"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130–149</w:t>
            </w:r>
          </w:p>
        </w:tc>
        <w:tc>
          <w:tcPr>
            <w:tcW w:w="2268"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D</w:t>
            </w:r>
          </w:p>
        </w:tc>
        <w:tc>
          <w:tcPr>
            <w:tcW w:w="4925"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Задовільно</w:t>
            </w:r>
          </w:p>
        </w:tc>
      </w:tr>
      <w:tr w:rsidR="000322FD" w:rsidRPr="000322FD" w:rsidTr="00B21DB0">
        <w:trPr>
          <w:jc w:val="center"/>
        </w:trPr>
        <w:tc>
          <w:tcPr>
            <w:tcW w:w="2662"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120–129</w:t>
            </w:r>
          </w:p>
        </w:tc>
        <w:tc>
          <w:tcPr>
            <w:tcW w:w="2268"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E</w:t>
            </w:r>
          </w:p>
        </w:tc>
        <w:tc>
          <w:tcPr>
            <w:tcW w:w="4925"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 xml:space="preserve">Задовільно </w:t>
            </w:r>
          </w:p>
        </w:tc>
      </w:tr>
      <w:tr w:rsidR="000322FD" w:rsidRPr="000322FD" w:rsidTr="00B21DB0">
        <w:trPr>
          <w:jc w:val="center"/>
        </w:trPr>
        <w:tc>
          <w:tcPr>
            <w:tcW w:w="2662"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Менше 120</w:t>
            </w:r>
          </w:p>
        </w:tc>
        <w:tc>
          <w:tcPr>
            <w:tcW w:w="2268"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F, Fx</w:t>
            </w:r>
          </w:p>
        </w:tc>
        <w:tc>
          <w:tcPr>
            <w:tcW w:w="4925" w:type="dxa"/>
          </w:tcPr>
          <w:p w:rsidR="000322FD" w:rsidRPr="000322FD" w:rsidRDefault="000322FD" w:rsidP="000322FD">
            <w:pPr>
              <w:suppressAutoHyphens/>
              <w:jc w:val="center"/>
              <w:rPr>
                <w:sz w:val="22"/>
                <w:szCs w:val="22"/>
                <w:lang w:val="uk-UA" w:eastAsia="ar-SA"/>
              </w:rPr>
            </w:pPr>
            <w:r w:rsidRPr="000322FD">
              <w:rPr>
                <w:sz w:val="22"/>
                <w:szCs w:val="22"/>
                <w:lang w:val="uk-UA" w:eastAsia="ar-SA"/>
              </w:rPr>
              <w:t>Незадовільно</w:t>
            </w:r>
          </w:p>
        </w:tc>
      </w:tr>
    </w:tbl>
    <w:p w:rsidR="000322FD" w:rsidRPr="000322FD" w:rsidRDefault="000322FD" w:rsidP="000322FD">
      <w:pPr>
        <w:shd w:val="clear" w:color="auto" w:fill="FFFFFF"/>
        <w:suppressAutoHyphens/>
        <w:ind w:firstLine="567"/>
        <w:jc w:val="center"/>
        <w:rPr>
          <w:b/>
          <w:szCs w:val="28"/>
          <w:lang w:val="uk-UA" w:eastAsia="ar-SA"/>
        </w:rPr>
      </w:pPr>
    </w:p>
    <w:p w:rsidR="000322FD" w:rsidRPr="000322FD" w:rsidRDefault="000322FD" w:rsidP="000322FD">
      <w:pPr>
        <w:shd w:val="clear" w:color="auto" w:fill="FFFFFF"/>
        <w:suppressAutoHyphens/>
        <w:ind w:firstLine="567"/>
        <w:jc w:val="center"/>
        <w:rPr>
          <w:b/>
          <w:szCs w:val="28"/>
          <w:lang w:val="uk-UA" w:eastAsia="ar-SA"/>
        </w:rPr>
      </w:pPr>
      <w:r w:rsidRPr="000322FD">
        <w:rPr>
          <w:b/>
          <w:szCs w:val="28"/>
          <w:lang w:val="uk-UA" w:eastAsia="ar-SA"/>
        </w:rPr>
        <w:t>14. Методичне забезпечення</w:t>
      </w:r>
    </w:p>
    <w:p w:rsidR="000322FD" w:rsidRPr="000322FD" w:rsidRDefault="000322FD" w:rsidP="000322FD">
      <w:pPr>
        <w:keepNext/>
        <w:numPr>
          <w:ilvl w:val="0"/>
          <w:numId w:val="25"/>
        </w:numPr>
        <w:shd w:val="clear" w:color="auto" w:fill="FFFFFF"/>
        <w:tabs>
          <w:tab w:val="left" w:pos="426"/>
        </w:tabs>
        <w:suppressAutoHyphens/>
        <w:ind w:left="0" w:firstLine="0"/>
        <w:outlineLvl w:val="1"/>
        <w:rPr>
          <w:rFonts w:cs="Arial"/>
          <w:bCs/>
          <w:szCs w:val="28"/>
          <w:lang w:val="uk-UA" w:eastAsia="ar-SA"/>
        </w:rPr>
      </w:pPr>
      <w:r w:rsidRPr="000322FD">
        <w:rPr>
          <w:rFonts w:cs="Arial"/>
          <w:bCs/>
          <w:szCs w:val="28"/>
          <w:lang w:val="uk-UA" w:eastAsia="ar-SA"/>
        </w:rPr>
        <w:t>Програма навчальної дисципліни.</w:t>
      </w:r>
    </w:p>
    <w:p w:rsidR="000322FD" w:rsidRPr="000322FD" w:rsidRDefault="000322FD" w:rsidP="000322FD">
      <w:pPr>
        <w:numPr>
          <w:ilvl w:val="0"/>
          <w:numId w:val="25"/>
        </w:numPr>
        <w:tabs>
          <w:tab w:val="left" w:pos="426"/>
        </w:tabs>
        <w:suppressAutoHyphens/>
        <w:ind w:left="0" w:firstLine="0"/>
        <w:jc w:val="both"/>
        <w:rPr>
          <w:szCs w:val="28"/>
          <w:lang w:val="uk-UA" w:eastAsia="ar-SA"/>
        </w:rPr>
      </w:pPr>
      <w:r w:rsidRPr="000322FD">
        <w:rPr>
          <w:szCs w:val="28"/>
          <w:lang w:val="uk-UA" w:eastAsia="ar-SA"/>
        </w:rPr>
        <w:t>Силабус навчальної дисципліни.</w:t>
      </w:r>
    </w:p>
    <w:p w:rsidR="000322FD" w:rsidRPr="000322FD" w:rsidRDefault="000322FD" w:rsidP="000322FD">
      <w:pPr>
        <w:numPr>
          <w:ilvl w:val="0"/>
          <w:numId w:val="25"/>
        </w:numPr>
        <w:tabs>
          <w:tab w:val="left" w:pos="426"/>
        </w:tabs>
        <w:suppressAutoHyphens/>
        <w:ind w:left="0" w:firstLine="0"/>
        <w:jc w:val="both"/>
        <w:rPr>
          <w:szCs w:val="28"/>
          <w:lang w:val="uk-UA" w:eastAsia="ar-SA"/>
        </w:rPr>
      </w:pPr>
      <w:r w:rsidRPr="000322FD">
        <w:rPr>
          <w:szCs w:val="28"/>
          <w:lang w:val="uk-UA" w:eastAsia="ar-SA"/>
        </w:rPr>
        <w:t>Плани самостійної роботи студентів.</w:t>
      </w:r>
    </w:p>
    <w:p w:rsidR="000322FD" w:rsidRPr="000322FD" w:rsidRDefault="000322FD" w:rsidP="000322FD">
      <w:pPr>
        <w:numPr>
          <w:ilvl w:val="0"/>
          <w:numId w:val="25"/>
        </w:numPr>
        <w:tabs>
          <w:tab w:val="left" w:pos="426"/>
        </w:tabs>
        <w:suppressAutoHyphens/>
        <w:ind w:left="0" w:firstLine="0"/>
        <w:jc w:val="both"/>
        <w:rPr>
          <w:szCs w:val="28"/>
          <w:lang w:val="uk-UA" w:eastAsia="ar-SA"/>
        </w:rPr>
      </w:pPr>
      <w:r w:rsidRPr="000322FD">
        <w:rPr>
          <w:szCs w:val="28"/>
          <w:lang w:val="uk-UA" w:eastAsia="ar-SA"/>
        </w:rPr>
        <w:t>Методичні розробки для викладача.</w:t>
      </w:r>
    </w:p>
    <w:p w:rsidR="000322FD" w:rsidRPr="000322FD" w:rsidRDefault="000322FD" w:rsidP="000322FD">
      <w:pPr>
        <w:numPr>
          <w:ilvl w:val="0"/>
          <w:numId w:val="25"/>
        </w:numPr>
        <w:tabs>
          <w:tab w:val="left" w:pos="426"/>
        </w:tabs>
        <w:suppressAutoHyphens/>
        <w:ind w:left="0" w:firstLine="0"/>
        <w:jc w:val="both"/>
        <w:rPr>
          <w:szCs w:val="28"/>
          <w:lang w:val="uk-UA" w:eastAsia="ar-SA"/>
        </w:rPr>
      </w:pPr>
      <w:r w:rsidRPr="000322FD">
        <w:rPr>
          <w:szCs w:val="28"/>
          <w:lang w:val="uk-UA" w:eastAsia="ar-SA"/>
        </w:rPr>
        <w:t>Методичні вказівки до практичних занять для студентів.</w:t>
      </w:r>
    </w:p>
    <w:p w:rsidR="000322FD" w:rsidRPr="000322FD" w:rsidRDefault="000322FD" w:rsidP="000322FD">
      <w:pPr>
        <w:numPr>
          <w:ilvl w:val="0"/>
          <w:numId w:val="25"/>
        </w:numPr>
        <w:tabs>
          <w:tab w:val="left" w:pos="426"/>
        </w:tabs>
        <w:suppressAutoHyphens/>
        <w:ind w:left="0" w:firstLine="0"/>
        <w:jc w:val="both"/>
        <w:rPr>
          <w:szCs w:val="28"/>
          <w:lang w:val="uk-UA" w:eastAsia="ar-SA"/>
        </w:rPr>
      </w:pPr>
      <w:r w:rsidRPr="000322FD">
        <w:rPr>
          <w:szCs w:val="28"/>
          <w:lang w:val="uk-UA" w:eastAsia="ar-SA"/>
        </w:rPr>
        <w:t>Методичні матеріали, що забезпечують самостійну роботу студентів.</w:t>
      </w:r>
    </w:p>
    <w:p w:rsidR="000322FD" w:rsidRPr="000322FD" w:rsidRDefault="000322FD" w:rsidP="000322FD">
      <w:pPr>
        <w:numPr>
          <w:ilvl w:val="0"/>
          <w:numId w:val="25"/>
        </w:numPr>
        <w:tabs>
          <w:tab w:val="left" w:pos="426"/>
        </w:tabs>
        <w:suppressAutoHyphens/>
        <w:ind w:left="0" w:firstLine="0"/>
        <w:jc w:val="both"/>
        <w:rPr>
          <w:szCs w:val="28"/>
          <w:lang w:val="uk-UA" w:eastAsia="ar-SA"/>
        </w:rPr>
      </w:pPr>
      <w:r w:rsidRPr="000322FD">
        <w:rPr>
          <w:szCs w:val="28"/>
          <w:lang w:val="uk-UA" w:eastAsia="ar-SA"/>
        </w:rPr>
        <w:t>Питання та завдання до контролю засвоєння розділу.</w:t>
      </w:r>
    </w:p>
    <w:p w:rsidR="000322FD" w:rsidRPr="000322FD" w:rsidRDefault="000322FD" w:rsidP="000322FD">
      <w:pPr>
        <w:numPr>
          <w:ilvl w:val="0"/>
          <w:numId w:val="25"/>
        </w:numPr>
        <w:tabs>
          <w:tab w:val="left" w:pos="426"/>
        </w:tabs>
        <w:suppressAutoHyphens/>
        <w:ind w:left="0" w:firstLine="0"/>
        <w:jc w:val="both"/>
        <w:rPr>
          <w:szCs w:val="28"/>
          <w:lang w:val="uk-UA" w:eastAsia="ar-SA"/>
        </w:rPr>
      </w:pPr>
      <w:r w:rsidRPr="000322FD">
        <w:rPr>
          <w:szCs w:val="28"/>
          <w:lang w:val="uk-UA" w:eastAsia="ar-SA"/>
        </w:rPr>
        <w:t>Перелік питань до диференційованого заліку.</w:t>
      </w:r>
    </w:p>
    <w:p w:rsidR="000322FD" w:rsidRPr="000322FD" w:rsidRDefault="000322FD" w:rsidP="000322FD">
      <w:pPr>
        <w:suppressAutoHyphens/>
        <w:ind w:firstLine="709"/>
        <w:jc w:val="both"/>
        <w:rPr>
          <w:szCs w:val="28"/>
          <w:lang w:val="uk-UA" w:eastAsia="ar-SA"/>
        </w:rPr>
      </w:pPr>
    </w:p>
    <w:p w:rsidR="00B6332B" w:rsidRPr="004E4051" w:rsidRDefault="00B6332B" w:rsidP="00B6332B">
      <w:pPr>
        <w:shd w:val="clear" w:color="auto" w:fill="FFFFFF"/>
        <w:jc w:val="center"/>
        <w:rPr>
          <w:b/>
          <w:bCs/>
          <w:spacing w:val="-6"/>
          <w:lang w:val="uk-UA"/>
        </w:rPr>
      </w:pPr>
      <w:r w:rsidRPr="004E4051">
        <w:rPr>
          <w:b/>
          <w:lang w:val="uk-UA"/>
        </w:rPr>
        <w:t>1</w:t>
      </w:r>
      <w:r>
        <w:rPr>
          <w:b/>
          <w:lang w:val="uk-UA"/>
        </w:rPr>
        <w:t>5</w:t>
      </w:r>
      <w:r w:rsidRPr="004E4051">
        <w:rPr>
          <w:b/>
          <w:lang w:val="uk-UA"/>
        </w:rPr>
        <w:t>. Рекомендована література</w:t>
      </w:r>
    </w:p>
    <w:p w:rsidR="00B6332B" w:rsidRPr="004E4051" w:rsidRDefault="00B6332B" w:rsidP="00B6332B">
      <w:pPr>
        <w:shd w:val="clear" w:color="auto" w:fill="FFFFFF"/>
        <w:jc w:val="center"/>
        <w:rPr>
          <w:b/>
          <w:bCs/>
          <w:spacing w:val="-6"/>
          <w:lang w:val="uk-UA"/>
        </w:rPr>
      </w:pPr>
    </w:p>
    <w:p w:rsidR="00B6332B" w:rsidRDefault="00DF35CA" w:rsidP="00DF35CA">
      <w:pPr>
        <w:pStyle w:val="ac"/>
        <w:shd w:val="clear" w:color="auto" w:fill="FFFFFF"/>
        <w:tabs>
          <w:tab w:val="left" w:pos="0"/>
          <w:tab w:val="left" w:pos="1134"/>
        </w:tabs>
        <w:ind w:left="0" w:firstLine="709"/>
        <w:jc w:val="both"/>
        <w:rPr>
          <w:sz w:val="28"/>
          <w:szCs w:val="28"/>
        </w:rPr>
      </w:pPr>
      <w:r>
        <w:rPr>
          <w:sz w:val="28"/>
          <w:szCs w:val="28"/>
        </w:rPr>
        <w:t>1.</w:t>
      </w:r>
      <w:r w:rsidR="00B6332B" w:rsidRPr="000D23CF">
        <w:rPr>
          <w:sz w:val="28"/>
          <w:szCs w:val="28"/>
        </w:rPr>
        <w:t>Основи законодавства України про охорону здоров’я.</w:t>
      </w:r>
    </w:p>
    <w:p w:rsidR="00803527" w:rsidRPr="000D23CF" w:rsidRDefault="00DF35CA" w:rsidP="00DF35CA">
      <w:pPr>
        <w:pStyle w:val="ac"/>
        <w:shd w:val="clear" w:color="auto" w:fill="FFFFFF"/>
        <w:tabs>
          <w:tab w:val="left" w:pos="0"/>
          <w:tab w:val="left" w:pos="1134"/>
        </w:tabs>
        <w:ind w:left="0" w:firstLine="709"/>
        <w:jc w:val="both"/>
        <w:rPr>
          <w:sz w:val="28"/>
          <w:szCs w:val="28"/>
        </w:rPr>
      </w:pPr>
      <w:r>
        <w:rPr>
          <w:sz w:val="28"/>
          <w:szCs w:val="28"/>
        </w:rPr>
        <w:t>2.</w:t>
      </w:r>
      <w:r w:rsidR="00803527" w:rsidRPr="00803527">
        <w:rPr>
          <w:sz w:val="28"/>
          <w:szCs w:val="28"/>
        </w:rPr>
        <w:t xml:space="preserve">Грибан </w:t>
      </w:r>
      <w:r w:rsidR="002274D5" w:rsidRPr="00803527">
        <w:rPr>
          <w:sz w:val="28"/>
          <w:szCs w:val="28"/>
        </w:rPr>
        <w:t>В.Г</w:t>
      </w:r>
      <w:r w:rsidR="002274D5">
        <w:rPr>
          <w:sz w:val="28"/>
          <w:szCs w:val="28"/>
        </w:rPr>
        <w:t xml:space="preserve">. </w:t>
      </w:r>
      <w:r>
        <w:rPr>
          <w:sz w:val="28"/>
          <w:szCs w:val="28"/>
        </w:rPr>
        <w:t>Валеологія:</w:t>
      </w:r>
      <w:r w:rsidR="00803527" w:rsidRPr="00803527">
        <w:rPr>
          <w:sz w:val="28"/>
          <w:szCs w:val="28"/>
        </w:rPr>
        <w:t xml:space="preserve"> К.: Ц</w:t>
      </w:r>
      <w:r>
        <w:rPr>
          <w:sz w:val="28"/>
          <w:szCs w:val="28"/>
        </w:rPr>
        <w:t xml:space="preserve">ентр учбової літератури, 2008. </w:t>
      </w:r>
      <w:r w:rsidR="00803527" w:rsidRPr="00803527">
        <w:rPr>
          <w:sz w:val="28"/>
          <w:szCs w:val="28"/>
        </w:rPr>
        <w:t xml:space="preserve"> 214 с.</w:t>
      </w:r>
    </w:p>
    <w:p w:rsidR="0004313E" w:rsidRPr="0004313E" w:rsidRDefault="00DF35CA" w:rsidP="00DF35CA">
      <w:pPr>
        <w:pStyle w:val="ac"/>
        <w:shd w:val="clear" w:color="auto" w:fill="FFFFFF"/>
        <w:tabs>
          <w:tab w:val="left" w:pos="0"/>
          <w:tab w:val="left" w:pos="1134"/>
        </w:tabs>
        <w:ind w:left="0" w:firstLine="709"/>
        <w:jc w:val="both"/>
        <w:rPr>
          <w:sz w:val="28"/>
        </w:rPr>
      </w:pPr>
      <w:r>
        <w:rPr>
          <w:sz w:val="28"/>
          <w:szCs w:val="28"/>
        </w:rPr>
        <w:t>3.</w:t>
      </w:r>
      <w:r w:rsidR="00B6332B" w:rsidRPr="0004313E">
        <w:rPr>
          <w:sz w:val="28"/>
          <w:szCs w:val="28"/>
        </w:rPr>
        <w:t>Основи екології: /</w:t>
      </w:r>
      <w:r>
        <w:rPr>
          <w:sz w:val="28"/>
          <w:szCs w:val="28"/>
        </w:rPr>
        <w:t xml:space="preserve"> за ред.</w:t>
      </w:r>
      <w:r w:rsidR="00B6332B" w:rsidRPr="0004313E">
        <w:rPr>
          <w:sz w:val="28"/>
          <w:szCs w:val="28"/>
        </w:rPr>
        <w:t xml:space="preserve"> В.Г. Бардов, В.І. Федо</w:t>
      </w:r>
      <w:r>
        <w:rPr>
          <w:sz w:val="28"/>
          <w:szCs w:val="28"/>
        </w:rPr>
        <w:t xml:space="preserve">ренко, Е.М. Білецька [та ін.] Вінниця: Нова Книга, 2013. </w:t>
      </w:r>
      <w:r w:rsidR="00B6332B" w:rsidRPr="0004313E">
        <w:rPr>
          <w:sz w:val="28"/>
          <w:szCs w:val="28"/>
        </w:rPr>
        <w:t xml:space="preserve"> 424 с. </w:t>
      </w:r>
    </w:p>
    <w:p w:rsidR="0004313E" w:rsidRDefault="00DF35CA" w:rsidP="00DF35CA">
      <w:pPr>
        <w:ind w:firstLine="709"/>
        <w:jc w:val="both"/>
        <w:rPr>
          <w:lang w:val="uk-UA"/>
        </w:rPr>
      </w:pPr>
      <w:r>
        <w:rPr>
          <w:lang w:val="uk-UA"/>
        </w:rPr>
        <w:t>4.</w:t>
      </w:r>
      <w:r w:rsidR="0004313E" w:rsidRPr="00DF35CA">
        <w:rPr>
          <w:lang w:val="uk-UA"/>
        </w:rPr>
        <w:t>Методичні рекомендації до практичних занять з дисципліни «Основи раціонального харчування» / Укладачі: Брич В.В., Миронюк І.С</w:t>
      </w:r>
      <w:r w:rsidR="0004313E">
        <w:t xml:space="preserve">. </w:t>
      </w:r>
      <w:r w:rsidR="0004313E" w:rsidRPr="00857E54">
        <w:t xml:space="preserve"> Ужгород,</w:t>
      </w:r>
      <w:r w:rsidR="0004313E">
        <w:t xml:space="preserve"> 2018. </w:t>
      </w:r>
      <w:r w:rsidR="0004313E" w:rsidRPr="00857E54">
        <w:t xml:space="preserve"> 96 с.</w:t>
      </w:r>
    </w:p>
    <w:p w:rsidR="0004313E" w:rsidRDefault="00DF35CA" w:rsidP="00DF35CA">
      <w:pPr>
        <w:ind w:firstLine="709"/>
        <w:jc w:val="both"/>
        <w:rPr>
          <w:szCs w:val="28"/>
          <w:lang w:val="uk-UA" w:eastAsia="uk-UA"/>
        </w:rPr>
      </w:pPr>
      <w:r>
        <w:rPr>
          <w:szCs w:val="28"/>
          <w:lang w:val="uk-UA" w:eastAsia="uk-UA"/>
        </w:rPr>
        <w:t>5.</w:t>
      </w:r>
      <w:r w:rsidR="0004313E" w:rsidRPr="0004313E">
        <w:rPr>
          <w:szCs w:val="28"/>
          <w:lang w:val="uk-UA" w:eastAsia="uk-UA"/>
        </w:rPr>
        <w:t>Гігієна харчування з основами нутріціології /</w:t>
      </w:r>
      <w:r w:rsidR="0004313E" w:rsidRPr="0004313E">
        <w:rPr>
          <w:szCs w:val="28"/>
          <w:lang w:eastAsia="uk-UA"/>
        </w:rPr>
        <w:t> </w:t>
      </w:r>
      <w:r w:rsidR="0004313E" w:rsidRPr="0004313E">
        <w:rPr>
          <w:szCs w:val="28"/>
          <w:lang w:val="uk-UA" w:eastAsia="uk-UA"/>
        </w:rPr>
        <w:t>за ред. В.І. Ципріяна К.: Медицина. 2007. 544 с.</w:t>
      </w:r>
    </w:p>
    <w:p w:rsidR="0004313E" w:rsidRPr="00DF35CA" w:rsidRDefault="00DF35CA" w:rsidP="00DF35CA">
      <w:pPr>
        <w:ind w:firstLine="709"/>
        <w:jc w:val="both"/>
        <w:rPr>
          <w:szCs w:val="28"/>
          <w:lang w:val="uk-UA" w:eastAsia="uk-UA"/>
        </w:rPr>
      </w:pPr>
      <w:r>
        <w:rPr>
          <w:szCs w:val="28"/>
          <w:lang w:val="uk-UA" w:eastAsia="uk-UA"/>
        </w:rPr>
        <w:t>6.</w:t>
      </w:r>
      <w:r w:rsidR="0004313E" w:rsidRPr="00DF35CA">
        <w:rPr>
          <w:szCs w:val="28"/>
          <w:lang w:val="uk-UA" w:eastAsia="uk-UA"/>
        </w:rPr>
        <w:t>Павлоцька Л.Ф., Дуденко Н.В., Цихановська І.В., Нутриціологія. Харків: УІПА 2012. 371 с.</w:t>
      </w:r>
    </w:p>
    <w:p w:rsidR="0076704D" w:rsidRPr="00DF35CA" w:rsidRDefault="00DF35CA" w:rsidP="00DF35CA">
      <w:pPr>
        <w:ind w:firstLine="709"/>
        <w:jc w:val="both"/>
        <w:rPr>
          <w:szCs w:val="28"/>
          <w:lang w:val="uk-UA" w:eastAsia="uk-UA"/>
        </w:rPr>
      </w:pPr>
      <w:r w:rsidRPr="00DF35CA">
        <w:rPr>
          <w:szCs w:val="28"/>
          <w:lang w:val="uk-UA" w:eastAsia="uk-UA"/>
        </w:rPr>
        <w:t>7.</w:t>
      </w:r>
      <w:r w:rsidR="0076704D" w:rsidRPr="00DF35CA">
        <w:rPr>
          <w:szCs w:val="28"/>
          <w:lang w:val="uk-UA" w:eastAsia="uk-UA"/>
        </w:rPr>
        <w:t xml:space="preserve">Валецька Р. О. </w:t>
      </w:r>
      <w:r w:rsidRPr="00DF35CA">
        <w:rPr>
          <w:szCs w:val="28"/>
          <w:lang w:val="uk-UA" w:eastAsia="uk-UA"/>
        </w:rPr>
        <w:t xml:space="preserve">Основи валеології. Луцьк: Волинська книга, 2007. </w:t>
      </w:r>
      <w:r w:rsidR="0076704D" w:rsidRPr="00DF35CA">
        <w:rPr>
          <w:szCs w:val="28"/>
          <w:lang w:val="uk-UA" w:eastAsia="uk-UA"/>
        </w:rPr>
        <w:t>- 348 с. </w:t>
      </w:r>
    </w:p>
    <w:p w:rsidR="0004313E" w:rsidRPr="00DF35CA" w:rsidRDefault="00DF35CA" w:rsidP="00DF35CA">
      <w:pPr>
        <w:ind w:firstLine="709"/>
        <w:jc w:val="both"/>
        <w:rPr>
          <w:szCs w:val="28"/>
          <w:lang w:val="uk-UA" w:eastAsia="uk-UA"/>
        </w:rPr>
      </w:pPr>
      <w:r w:rsidRPr="00DF35CA">
        <w:rPr>
          <w:szCs w:val="28"/>
          <w:lang w:val="uk-UA" w:eastAsia="uk-UA"/>
        </w:rPr>
        <w:t>8.</w:t>
      </w:r>
      <w:hyperlink r:id="rId9" w:history="1">
        <w:r w:rsidR="0004313E" w:rsidRPr="00DF35CA">
          <w:rPr>
            <w:szCs w:val="28"/>
            <w:lang w:val="uk-UA" w:eastAsia="uk-UA"/>
          </w:rPr>
          <w:t>Зубар Н.М. Основи фізіології та гігієни харчування</w:t>
        </w:r>
      </w:hyperlink>
      <w:r w:rsidR="0004313E" w:rsidRPr="00DF35CA">
        <w:rPr>
          <w:szCs w:val="28"/>
          <w:lang w:val="uk-UA" w:eastAsia="uk-UA"/>
        </w:rPr>
        <w:t>.  К.: Центр учбової літератури, 2010.  336 с.</w:t>
      </w:r>
    </w:p>
    <w:p w:rsidR="0004313E" w:rsidRPr="00DF35CA" w:rsidRDefault="00DF35CA" w:rsidP="00DF35CA">
      <w:pPr>
        <w:ind w:firstLine="709"/>
        <w:jc w:val="both"/>
        <w:rPr>
          <w:szCs w:val="28"/>
          <w:lang w:val="uk-UA" w:eastAsia="uk-UA"/>
        </w:rPr>
      </w:pPr>
      <w:r w:rsidRPr="00DF35CA">
        <w:rPr>
          <w:szCs w:val="28"/>
          <w:lang w:val="uk-UA" w:eastAsia="uk-UA"/>
        </w:rPr>
        <w:t>9.</w:t>
      </w:r>
      <w:hyperlink r:id="rId10" w:history="1">
        <w:r w:rsidR="0004313E" w:rsidRPr="00DF35CA">
          <w:rPr>
            <w:szCs w:val="28"/>
            <w:lang w:val="uk-UA" w:eastAsia="uk-UA"/>
          </w:rPr>
          <w:t>Павлоцька Л.Ф., Дуденко Н.В Основи фізіології, гігієни харчування та проблеми  безпеки харчових продуктів</w:t>
        </w:r>
      </w:hyperlink>
      <w:r w:rsidR="0004313E" w:rsidRPr="00DF35CA">
        <w:rPr>
          <w:szCs w:val="28"/>
          <w:lang w:val="uk-UA" w:eastAsia="uk-UA"/>
        </w:rPr>
        <w:t xml:space="preserve">. Суми: ВТД «Університетська книга». 2007.  441 с. </w:t>
      </w:r>
    </w:p>
    <w:p w:rsidR="0004313E" w:rsidRPr="00DF35CA" w:rsidRDefault="00DF35CA" w:rsidP="00DF35CA">
      <w:pPr>
        <w:ind w:firstLine="851"/>
        <w:jc w:val="both"/>
        <w:rPr>
          <w:szCs w:val="28"/>
          <w:lang w:val="uk-UA" w:eastAsia="uk-UA"/>
        </w:rPr>
      </w:pPr>
      <w:r w:rsidRPr="00DF35CA">
        <w:rPr>
          <w:szCs w:val="28"/>
          <w:lang w:val="uk-UA" w:eastAsia="uk-UA"/>
        </w:rPr>
        <w:t>10.</w:t>
      </w:r>
      <w:r w:rsidR="0004313E" w:rsidRPr="00DF35CA">
        <w:rPr>
          <w:szCs w:val="28"/>
          <w:lang w:val="uk-UA" w:eastAsia="uk-UA"/>
        </w:rPr>
        <w:t>Основи раціонального та оздоровчого харчування: навчаль</w:t>
      </w:r>
      <w:r w:rsidRPr="00DF35CA">
        <w:rPr>
          <w:szCs w:val="28"/>
          <w:lang w:val="uk-UA" w:eastAsia="uk-UA"/>
        </w:rPr>
        <w:t xml:space="preserve">ний посібник / О.І. Міхеєнко. </w:t>
      </w:r>
      <w:r w:rsidR="0004313E" w:rsidRPr="00DF35CA">
        <w:rPr>
          <w:szCs w:val="28"/>
          <w:lang w:val="uk-UA" w:eastAsia="uk-UA"/>
        </w:rPr>
        <w:t>Суми</w:t>
      </w:r>
      <w:r w:rsidRPr="00DF35CA">
        <w:rPr>
          <w:szCs w:val="28"/>
          <w:lang w:val="uk-UA" w:eastAsia="uk-UA"/>
        </w:rPr>
        <w:t xml:space="preserve">: Університетська книга, 2017. </w:t>
      </w:r>
      <w:r w:rsidR="0004313E" w:rsidRPr="00DF35CA">
        <w:rPr>
          <w:szCs w:val="28"/>
          <w:lang w:val="uk-UA" w:eastAsia="uk-UA"/>
        </w:rPr>
        <w:t xml:space="preserve"> 189 с. </w:t>
      </w:r>
    </w:p>
    <w:p w:rsidR="0004313E" w:rsidRPr="00DF35CA" w:rsidRDefault="00DF35CA" w:rsidP="00DF35CA">
      <w:pPr>
        <w:ind w:firstLine="851"/>
        <w:jc w:val="both"/>
        <w:rPr>
          <w:szCs w:val="28"/>
          <w:lang w:val="uk-UA" w:eastAsia="uk-UA"/>
        </w:rPr>
      </w:pPr>
      <w:r w:rsidRPr="00DF35CA">
        <w:rPr>
          <w:szCs w:val="28"/>
          <w:lang w:val="uk-UA" w:eastAsia="uk-UA"/>
        </w:rPr>
        <w:lastRenderedPageBreak/>
        <w:t>11.</w:t>
      </w:r>
      <w:r w:rsidR="0004313E" w:rsidRPr="00DF35CA">
        <w:rPr>
          <w:szCs w:val="28"/>
          <w:lang w:val="uk-UA" w:eastAsia="uk-UA"/>
        </w:rPr>
        <w:t xml:space="preserve">Основи фізіології та гігієни харчування: підручник / Н.В. Дуденко, Л.Ф. Павлоцька, В.С. Артеменко та ін.  Суми: Університетська книга, 2017.  558 с. </w:t>
      </w:r>
      <w:hyperlink r:id="rId11" w:history="1">
        <w:r w:rsidR="0004313E" w:rsidRPr="00DF35CA">
          <w:rPr>
            <w:szCs w:val="28"/>
            <w:lang w:val="uk-UA" w:eastAsia="uk-UA"/>
          </w:rPr>
          <w:t>h</w:t>
        </w:r>
      </w:hyperlink>
    </w:p>
    <w:p w:rsidR="0004313E" w:rsidRPr="00DF35CA" w:rsidRDefault="00DF35CA" w:rsidP="00DF35CA">
      <w:pPr>
        <w:ind w:firstLine="851"/>
        <w:jc w:val="both"/>
        <w:rPr>
          <w:szCs w:val="28"/>
          <w:lang w:val="uk-UA"/>
        </w:rPr>
      </w:pPr>
      <w:r w:rsidRPr="00DF35CA">
        <w:rPr>
          <w:szCs w:val="28"/>
          <w:lang w:val="uk-UA"/>
        </w:rPr>
        <w:t>12.</w:t>
      </w:r>
      <w:r w:rsidR="0004313E" w:rsidRPr="00DF35CA">
        <w:rPr>
          <w:szCs w:val="28"/>
          <w:lang w:val="uk-UA"/>
        </w:rPr>
        <w:t>Смірнов С. М. Біо</w:t>
      </w:r>
      <w:r w:rsidRPr="00DF35CA">
        <w:rPr>
          <w:szCs w:val="28"/>
          <w:lang w:val="uk-UA"/>
        </w:rPr>
        <w:t xml:space="preserve">логічні ритми і наше здоров’я. </w:t>
      </w:r>
      <w:r w:rsidR="0004313E" w:rsidRPr="00DF35CA">
        <w:rPr>
          <w:szCs w:val="28"/>
          <w:lang w:val="uk-UA"/>
        </w:rPr>
        <w:t xml:space="preserve"> М., 2000.</w:t>
      </w:r>
    </w:p>
    <w:p w:rsidR="0004313E" w:rsidRPr="00DF35CA" w:rsidRDefault="00DF35CA" w:rsidP="00DF35CA">
      <w:pPr>
        <w:ind w:firstLine="851"/>
        <w:jc w:val="both"/>
        <w:rPr>
          <w:szCs w:val="28"/>
          <w:lang w:val="uk-UA"/>
        </w:rPr>
      </w:pPr>
      <w:r w:rsidRPr="00DF35CA">
        <w:rPr>
          <w:szCs w:val="28"/>
          <w:lang w:val="uk-UA"/>
        </w:rPr>
        <w:t>13.</w:t>
      </w:r>
      <w:r w:rsidR="0004313E" w:rsidRPr="00DF35CA">
        <w:rPr>
          <w:szCs w:val="28"/>
          <w:lang w:val="uk-UA"/>
        </w:rPr>
        <w:t>Биологические ритмы: В 2-х т. / под ред. Ю. Ашоффа. М.: Мир, 1984</w:t>
      </w:r>
    </w:p>
    <w:p w:rsidR="0004313E" w:rsidRPr="00DF35CA" w:rsidRDefault="00DF35CA" w:rsidP="00DF35CA">
      <w:pPr>
        <w:ind w:firstLine="851"/>
        <w:jc w:val="both"/>
        <w:rPr>
          <w:szCs w:val="28"/>
          <w:lang w:val="uk-UA"/>
        </w:rPr>
      </w:pPr>
      <w:r w:rsidRPr="00DF35CA">
        <w:rPr>
          <w:szCs w:val="28"/>
          <w:lang w:val="uk-UA"/>
        </w:rPr>
        <w:t>14.</w:t>
      </w:r>
      <w:r w:rsidR="0004313E" w:rsidRPr="00DF35CA">
        <w:rPr>
          <w:szCs w:val="28"/>
          <w:lang w:val="uk-UA"/>
        </w:rPr>
        <w:t>Хронобиология и хрономедицина / под ред. Ф. И. Комарова, С. И. Рапортова. М.: Триада  Х, 2000.   488 с.</w:t>
      </w:r>
    </w:p>
    <w:p w:rsidR="00E73384" w:rsidRPr="00DF35CA" w:rsidRDefault="00DF35CA" w:rsidP="00DF35CA">
      <w:pPr>
        <w:ind w:firstLine="851"/>
        <w:jc w:val="both"/>
        <w:rPr>
          <w:szCs w:val="28"/>
          <w:lang w:val="uk-UA"/>
        </w:rPr>
      </w:pPr>
      <w:r w:rsidRPr="00DF35CA">
        <w:rPr>
          <w:szCs w:val="28"/>
          <w:lang w:val="uk-UA"/>
        </w:rPr>
        <w:t>15.</w:t>
      </w:r>
      <w:r w:rsidR="00E73384" w:rsidRPr="00DF35CA">
        <w:rPr>
          <w:szCs w:val="28"/>
          <w:lang w:val="uk-UA"/>
        </w:rPr>
        <w:t>Психічне здоров’я особистості у кризовому суспільстві / збірник тез II Всеукраїнської науково-практичної конференції (20 жовтня 2017</w:t>
      </w:r>
      <w:r w:rsidRPr="00DF35CA">
        <w:rPr>
          <w:szCs w:val="28"/>
          <w:lang w:val="uk-UA"/>
        </w:rPr>
        <w:t xml:space="preserve"> року) / упор. Н. М. Бамбурак. </w:t>
      </w:r>
      <w:r w:rsidR="00E73384" w:rsidRPr="00DF35CA">
        <w:rPr>
          <w:szCs w:val="28"/>
          <w:lang w:val="uk-UA"/>
        </w:rPr>
        <w:t xml:space="preserve"> Львів: Львівський державний уніве</w:t>
      </w:r>
      <w:r w:rsidRPr="00DF35CA">
        <w:rPr>
          <w:szCs w:val="28"/>
          <w:lang w:val="uk-UA"/>
        </w:rPr>
        <w:t xml:space="preserve">рситет внутрішніх справ, 2017. </w:t>
      </w:r>
      <w:r w:rsidR="00E73384" w:rsidRPr="00DF35CA">
        <w:rPr>
          <w:szCs w:val="28"/>
          <w:lang w:val="uk-UA"/>
        </w:rPr>
        <w:t xml:space="preserve"> 400 с.</w:t>
      </w:r>
    </w:p>
    <w:p w:rsidR="00E73384" w:rsidRPr="00DF35CA" w:rsidRDefault="00DF35CA" w:rsidP="00DF35CA">
      <w:pPr>
        <w:ind w:firstLine="851"/>
        <w:jc w:val="both"/>
        <w:rPr>
          <w:szCs w:val="28"/>
          <w:lang w:val="uk-UA"/>
        </w:rPr>
      </w:pPr>
      <w:r w:rsidRPr="00DF35CA">
        <w:rPr>
          <w:szCs w:val="28"/>
          <w:lang w:val="uk-UA"/>
        </w:rPr>
        <w:t>16.</w:t>
      </w:r>
      <w:r w:rsidR="00E73384" w:rsidRPr="00DF35CA">
        <w:rPr>
          <w:szCs w:val="28"/>
          <w:lang w:val="uk-UA"/>
        </w:rPr>
        <w:t xml:space="preserve">Психологія здоров’я людини / За </w:t>
      </w:r>
      <w:r w:rsidRPr="00DF35CA">
        <w:rPr>
          <w:szCs w:val="28"/>
          <w:lang w:val="uk-UA"/>
        </w:rPr>
        <w:t xml:space="preserve">ред. І. Я. Коцана.– Луцьк: РВВ </w:t>
      </w:r>
      <w:r w:rsidR="00E73384" w:rsidRPr="00DF35CA">
        <w:rPr>
          <w:szCs w:val="28"/>
          <w:lang w:val="uk-UA"/>
        </w:rPr>
        <w:t>Вежа‖ Волин. нац.</w:t>
      </w:r>
      <w:r w:rsidRPr="00DF35CA">
        <w:rPr>
          <w:szCs w:val="28"/>
          <w:lang w:val="uk-UA"/>
        </w:rPr>
        <w:t xml:space="preserve"> ун-ту ім. Лесі Українки, 2011.</w:t>
      </w:r>
      <w:r w:rsidR="00E73384" w:rsidRPr="00DF35CA">
        <w:rPr>
          <w:szCs w:val="28"/>
          <w:lang w:val="uk-UA"/>
        </w:rPr>
        <w:t xml:space="preserve"> 430 с.</w:t>
      </w:r>
    </w:p>
    <w:p w:rsidR="00E73384" w:rsidRPr="00DF35CA" w:rsidRDefault="00DF35CA" w:rsidP="00DF35CA">
      <w:pPr>
        <w:ind w:firstLine="851"/>
        <w:jc w:val="both"/>
        <w:rPr>
          <w:szCs w:val="28"/>
          <w:lang w:val="uk-UA"/>
        </w:rPr>
      </w:pPr>
      <w:r w:rsidRPr="00DF35CA">
        <w:rPr>
          <w:szCs w:val="28"/>
          <w:lang w:val="uk-UA"/>
        </w:rPr>
        <w:t>17.</w:t>
      </w:r>
      <w:r w:rsidR="00E73384" w:rsidRPr="00DF35CA">
        <w:rPr>
          <w:szCs w:val="28"/>
          <w:lang w:val="uk-UA"/>
        </w:rPr>
        <w:t>Колесник А.В. Валеологія. Охорона здоров’я дітей. Методичні вказівки для</w:t>
      </w:r>
      <w:r w:rsidRPr="00DF35CA">
        <w:rPr>
          <w:szCs w:val="28"/>
          <w:lang w:val="uk-UA"/>
        </w:rPr>
        <w:t xml:space="preserve"> самостійної роботи студентів. </w:t>
      </w:r>
      <w:r w:rsidR="00E73384" w:rsidRPr="00DF35CA">
        <w:rPr>
          <w:szCs w:val="28"/>
          <w:lang w:val="uk-UA"/>
        </w:rPr>
        <w:t xml:space="preserve"> Ужгород, 2014.50 с.</w:t>
      </w:r>
    </w:p>
    <w:p w:rsidR="00F9519F" w:rsidRPr="00DF35CA" w:rsidRDefault="00DF35CA" w:rsidP="00DF35CA">
      <w:pPr>
        <w:ind w:firstLine="851"/>
        <w:jc w:val="both"/>
        <w:rPr>
          <w:szCs w:val="28"/>
          <w:lang w:val="uk-UA"/>
        </w:rPr>
      </w:pPr>
      <w:r w:rsidRPr="00DF35CA">
        <w:rPr>
          <w:szCs w:val="28"/>
          <w:lang w:val="uk-UA"/>
        </w:rPr>
        <w:t>18.</w:t>
      </w:r>
      <w:r w:rsidR="00F9519F" w:rsidRPr="00DF35CA">
        <w:rPr>
          <w:szCs w:val="28"/>
          <w:lang w:val="uk-UA"/>
        </w:rPr>
        <w:t>Вернадский В.И. Биосфера и ноосфера/ В.И. Вернадский . Айрис-Пресс</w:t>
      </w:r>
      <w:r w:rsidR="00F9519F" w:rsidRPr="00DF35CA">
        <w:rPr>
          <w:lang w:val="uk-UA"/>
        </w:rPr>
        <w:t xml:space="preserve">, </w:t>
      </w:r>
      <w:r w:rsidR="00F9519F" w:rsidRPr="00DF35CA">
        <w:rPr>
          <w:szCs w:val="28"/>
          <w:lang w:val="uk-UA"/>
        </w:rPr>
        <w:t>2009. 567 с.</w:t>
      </w:r>
    </w:p>
    <w:p w:rsidR="00F9519F" w:rsidRPr="00DF35CA" w:rsidRDefault="00DF35CA" w:rsidP="00DF35CA">
      <w:pPr>
        <w:ind w:firstLine="851"/>
        <w:jc w:val="both"/>
        <w:rPr>
          <w:szCs w:val="28"/>
          <w:lang w:val="uk-UA"/>
        </w:rPr>
      </w:pPr>
      <w:r w:rsidRPr="00DF35CA">
        <w:rPr>
          <w:szCs w:val="28"/>
          <w:lang w:val="uk-UA"/>
        </w:rPr>
        <w:t>19.</w:t>
      </w:r>
      <w:r w:rsidR="00F9519F" w:rsidRPr="00DF35CA">
        <w:rPr>
          <w:szCs w:val="28"/>
          <w:lang w:val="uk-UA"/>
        </w:rPr>
        <w:t>Вернадский В. И.  Химическое строение биосферы Земли  и  ее окружения М.: Наука, 1987. 339 с.</w:t>
      </w:r>
    </w:p>
    <w:p w:rsidR="00F9519F" w:rsidRPr="00DF35CA" w:rsidRDefault="00DF35CA" w:rsidP="00DF35CA">
      <w:pPr>
        <w:ind w:firstLine="851"/>
        <w:jc w:val="both"/>
        <w:rPr>
          <w:szCs w:val="28"/>
          <w:lang w:val="uk-UA"/>
        </w:rPr>
      </w:pPr>
      <w:r w:rsidRPr="00DF35CA">
        <w:rPr>
          <w:rFonts w:ascii="TimesNewRomanPSMT" w:hAnsi="TimesNewRomanPSMT" w:cs="TimesNewRomanPSMT"/>
          <w:szCs w:val="28"/>
          <w:lang w:val="uk-UA"/>
        </w:rPr>
        <w:t>20.</w:t>
      </w:r>
      <w:r w:rsidR="00F9519F" w:rsidRPr="00DF35CA">
        <w:rPr>
          <w:rFonts w:ascii="TimesNewRomanPSMT" w:hAnsi="TimesNewRomanPSMT" w:cs="TimesNewRomanPSMT"/>
          <w:szCs w:val="28"/>
          <w:lang w:val="uk-UA"/>
        </w:rPr>
        <w:t>Врублевська О.О., Катеруша Г.П. Клімат України та прикладні аспекти його</w:t>
      </w:r>
      <w:r w:rsidRPr="00DF35CA">
        <w:rPr>
          <w:rFonts w:ascii="TimesNewRomanPSMT" w:hAnsi="TimesNewRomanPSMT" w:cs="TimesNewRomanPSMT"/>
          <w:szCs w:val="28"/>
          <w:lang w:val="uk-UA"/>
        </w:rPr>
        <w:t xml:space="preserve"> </w:t>
      </w:r>
      <w:r w:rsidR="00F9519F" w:rsidRPr="00DF35CA">
        <w:rPr>
          <w:rFonts w:ascii="TimesNewRomanPSMT" w:hAnsi="TimesNewRomanPSMT" w:cs="TimesNewRomanPSMT"/>
          <w:szCs w:val="28"/>
          <w:lang w:val="uk-UA"/>
        </w:rPr>
        <w:t>використання. Одеса: ОДЕКУ, 2012.  180 с.</w:t>
      </w:r>
    </w:p>
    <w:p w:rsidR="00F9519F" w:rsidRPr="00DF35CA" w:rsidRDefault="00DF35CA" w:rsidP="00DF35CA">
      <w:pPr>
        <w:shd w:val="clear" w:color="auto" w:fill="FFFFFF"/>
        <w:ind w:firstLine="851"/>
        <w:jc w:val="both"/>
        <w:rPr>
          <w:szCs w:val="28"/>
          <w:lang w:val="uk-UA"/>
        </w:rPr>
      </w:pPr>
      <w:r w:rsidRPr="00DF35CA">
        <w:rPr>
          <w:szCs w:val="28"/>
          <w:lang w:val="uk-UA"/>
        </w:rPr>
        <w:t>21.</w:t>
      </w:r>
      <w:r w:rsidR="00F9519F" w:rsidRPr="00DF35CA">
        <w:rPr>
          <w:szCs w:val="28"/>
          <w:lang w:val="uk-UA"/>
        </w:rPr>
        <w:t>Перелік програмних продуктів в галузі охорони атмосферного повітря [Електронний ресурс] – Режим доступу: https://menr.gov.ua/content/perelik-programnih-produktiv-vgaluzi-ohoroni-atmosfernogo-povitrya.html</w:t>
      </w:r>
    </w:p>
    <w:p w:rsidR="001930E3" w:rsidRDefault="001930E3" w:rsidP="00B8096C">
      <w:pPr>
        <w:shd w:val="clear" w:color="auto" w:fill="FFFFFF"/>
        <w:tabs>
          <w:tab w:val="left" w:pos="365"/>
        </w:tabs>
        <w:spacing w:before="14" w:line="226" w:lineRule="exact"/>
        <w:ind w:firstLine="709"/>
        <w:jc w:val="center"/>
        <w:rPr>
          <w:b/>
          <w:lang w:val="uk-UA"/>
        </w:rPr>
      </w:pPr>
    </w:p>
    <w:p w:rsidR="00B8096C" w:rsidRPr="004E7596" w:rsidRDefault="00B8096C" w:rsidP="00B8096C">
      <w:pPr>
        <w:shd w:val="clear" w:color="auto" w:fill="FFFFFF"/>
        <w:tabs>
          <w:tab w:val="left" w:pos="365"/>
        </w:tabs>
        <w:spacing w:before="14" w:line="226" w:lineRule="exact"/>
        <w:ind w:firstLine="709"/>
        <w:jc w:val="center"/>
        <w:rPr>
          <w:b/>
          <w:lang w:val="uk-UA"/>
        </w:rPr>
      </w:pPr>
      <w:r w:rsidRPr="004E7596">
        <w:rPr>
          <w:b/>
          <w:lang w:val="uk-UA"/>
        </w:rPr>
        <w:t>Інформаційні ресурси</w:t>
      </w:r>
    </w:p>
    <w:p w:rsidR="00B8096C" w:rsidRPr="004E7596" w:rsidRDefault="00B8096C" w:rsidP="00B8096C">
      <w:pPr>
        <w:numPr>
          <w:ilvl w:val="0"/>
          <w:numId w:val="26"/>
        </w:numPr>
        <w:shd w:val="clear" w:color="auto" w:fill="FFFFFF"/>
        <w:tabs>
          <w:tab w:val="left" w:pos="-142"/>
          <w:tab w:val="left" w:pos="365"/>
          <w:tab w:val="left" w:pos="709"/>
          <w:tab w:val="left" w:pos="993"/>
        </w:tabs>
        <w:suppressAutoHyphens/>
        <w:spacing w:before="14"/>
        <w:ind w:left="0" w:firstLine="709"/>
        <w:jc w:val="both"/>
        <w:rPr>
          <w:lang w:val="uk-UA"/>
        </w:rPr>
      </w:pPr>
      <w:hyperlink r:id="rId12" w:history="1">
        <w:r w:rsidRPr="004E7596">
          <w:rPr>
            <w:rStyle w:val="af1"/>
            <w:lang w:val="uk-UA"/>
          </w:rPr>
          <w:t>http://www.osvita.org.ua</w:t>
        </w:r>
      </w:hyperlink>
      <w:r w:rsidRPr="004E7596">
        <w:rPr>
          <w:lang w:val="uk-UA"/>
        </w:rPr>
        <w:t xml:space="preserve"> </w:t>
      </w:r>
      <w:r w:rsidRPr="004E7596">
        <w:rPr>
          <w:color w:val="000000"/>
          <w:spacing w:val="-4"/>
          <w:szCs w:val="28"/>
          <w:lang w:val="uk-UA"/>
        </w:rPr>
        <w:t xml:space="preserve">– </w:t>
      </w:r>
      <w:r w:rsidRPr="004E7596">
        <w:rPr>
          <w:lang w:val="uk-UA"/>
        </w:rPr>
        <w:t xml:space="preserve"> Освітній портал.</w:t>
      </w:r>
    </w:p>
    <w:p w:rsidR="00B8096C" w:rsidRPr="004E7596" w:rsidRDefault="00B8096C" w:rsidP="00B8096C">
      <w:pPr>
        <w:numPr>
          <w:ilvl w:val="0"/>
          <w:numId w:val="26"/>
        </w:numPr>
        <w:shd w:val="clear" w:color="auto" w:fill="FFFFFF"/>
        <w:tabs>
          <w:tab w:val="left" w:pos="-142"/>
          <w:tab w:val="left" w:pos="365"/>
          <w:tab w:val="left" w:pos="709"/>
          <w:tab w:val="left" w:pos="993"/>
        </w:tabs>
        <w:suppressAutoHyphens/>
        <w:spacing w:before="14"/>
        <w:ind w:left="0" w:firstLine="709"/>
        <w:jc w:val="both"/>
        <w:rPr>
          <w:lang w:val="uk-UA"/>
        </w:rPr>
      </w:pPr>
      <w:hyperlink r:id="rId13" w:history="1">
        <w:r w:rsidRPr="004E7596">
          <w:rPr>
            <w:rStyle w:val="af1"/>
            <w:lang w:val="uk-UA"/>
          </w:rPr>
          <w:t>http://nbuv.gov.ua</w:t>
        </w:r>
      </w:hyperlink>
      <w:r w:rsidRPr="004E7596">
        <w:rPr>
          <w:lang w:val="uk-UA"/>
        </w:rPr>
        <w:t xml:space="preserve"> </w:t>
      </w:r>
      <w:r w:rsidRPr="004E7596">
        <w:rPr>
          <w:color w:val="000000"/>
          <w:spacing w:val="-4"/>
          <w:szCs w:val="28"/>
          <w:lang w:val="uk-UA"/>
        </w:rPr>
        <w:t xml:space="preserve">– </w:t>
      </w:r>
      <w:r w:rsidRPr="004E7596">
        <w:rPr>
          <w:lang w:val="uk-UA"/>
        </w:rPr>
        <w:t>сайт Національної бібліотеки України імені В. І. Вернадського.</w:t>
      </w:r>
    </w:p>
    <w:p w:rsidR="00B8096C" w:rsidRPr="004E7596" w:rsidRDefault="00B8096C" w:rsidP="00B8096C">
      <w:pPr>
        <w:shd w:val="clear" w:color="auto" w:fill="FFFFFF"/>
        <w:tabs>
          <w:tab w:val="left" w:pos="-142"/>
          <w:tab w:val="left" w:pos="360"/>
          <w:tab w:val="left" w:pos="709"/>
          <w:tab w:val="left" w:pos="993"/>
        </w:tabs>
        <w:spacing w:before="14"/>
        <w:ind w:firstLine="709"/>
        <w:jc w:val="both"/>
        <w:rPr>
          <w:lang w:val="uk-UA"/>
        </w:rPr>
      </w:pPr>
      <w:r w:rsidRPr="004E7596">
        <w:rPr>
          <w:lang w:val="uk-UA"/>
        </w:rPr>
        <w:t xml:space="preserve">3. </w:t>
      </w:r>
      <w:hyperlink r:id="rId14" w:history="1">
        <w:r w:rsidRPr="004E7596">
          <w:rPr>
            <w:rStyle w:val="af1"/>
            <w:lang w:val="uk-UA"/>
          </w:rPr>
          <w:t>http://korolenko.kharkov.com</w:t>
        </w:r>
      </w:hyperlink>
      <w:r w:rsidRPr="004E7596">
        <w:rPr>
          <w:lang w:val="uk-UA"/>
        </w:rPr>
        <w:t xml:space="preserve"> – сайт Харківської державної наукової бібліотеки імені В. Г. Короленка.</w:t>
      </w:r>
    </w:p>
    <w:p w:rsidR="00B8096C" w:rsidRPr="004E7596" w:rsidRDefault="00B8096C" w:rsidP="00B8096C">
      <w:pPr>
        <w:shd w:val="clear" w:color="auto" w:fill="FFFFFF"/>
        <w:tabs>
          <w:tab w:val="left" w:pos="-142"/>
          <w:tab w:val="left" w:pos="365"/>
          <w:tab w:val="left" w:pos="709"/>
          <w:tab w:val="left" w:pos="993"/>
        </w:tabs>
        <w:spacing w:before="14"/>
        <w:ind w:firstLine="709"/>
        <w:jc w:val="both"/>
        <w:rPr>
          <w:b/>
          <w:szCs w:val="28"/>
          <w:lang w:val="uk-UA"/>
        </w:rPr>
      </w:pPr>
      <w:r w:rsidRPr="004E7596">
        <w:rPr>
          <w:lang w:val="uk-UA"/>
        </w:rPr>
        <w:t xml:space="preserve">4. </w:t>
      </w:r>
      <w:hyperlink r:id="rId15" w:history="1">
        <w:r w:rsidRPr="004E7596">
          <w:rPr>
            <w:rStyle w:val="af1"/>
            <w:lang w:val="uk-UA"/>
          </w:rPr>
          <w:t>http://www.education.gov.ua</w:t>
        </w:r>
      </w:hyperlink>
      <w:r w:rsidRPr="004E7596">
        <w:rPr>
          <w:lang w:val="uk-UA"/>
        </w:rPr>
        <w:t xml:space="preserve"> – офіційний сайт МОН України. </w:t>
      </w:r>
    </w:p>
    <w:p w:rsidR="001930E3" w:rsidRDefault="001930E3" w:rsidP="001930E3">
      <w:pPr>
        <w:shd w:val="clear" w:color="auto" w:fill="FFFFFF"/>
        <w:ind w:firstLine="851"/>
        <w:jc w:val="center"/>
        <w:rPr>
          <w:b/>
          <w:szCs w:val="28"/>
          <w:lang w:val="uk-UA"/>
        </w:rPr>
      </w:pPr>
    </w:p>
    <w:p w:rsidR="001930E3" w:rsidRPr="008F70A6" w:rsidRDefault="001930E3" w:rsidP="001930E3">
      <w:pPr>
        <w:shd w:val="clear" w:color="auto" w:fill="FFFFFF"/>
        <w:ind w:firstLine="851"/>
        <w:jc w:val="center"/>
        <w:rPr>
          <w:b/>
          <w:szCs w:val="28"/>
          <w:lang w:val="uk-UA"/>
        </w:rPr>
      </w:pPr>
      <w:r w:rsidRPr="008F70A6">
        <w:rPr>
          <w:b/>
          <w:szCs w:val="28"/>
          <w:lang w:val="uk-UA"/>
        </w:rPr>
        <w:t>Питання до диференційованого заліку</w:t>
      </w:r>
    </w:p>
    <w:p w:rsidR="001930E3" w:rsidRPr="00592251" w:rsidRDefault="001930E3" w:rsidP="001930E3">
      <w:pPr>
        <w:widowControl w:val="0"/>
        <w:ind w:right="45" w:firstLine="709"/>
        <w:jc w:val="both"/>
      </w:pPr>
      <w:r>
        <w:t>1.</w:t>
      </w:r>
      <w:r w:rsidRPr="00592251">
        <w:t>Вплив харчування на стан здоров'я людини</w:t>
      </w:r>
    </w:p>
    <w:p w:rsidR="001930E3" w:rsidRDefault="001930E3" w:rsidP="001930E3">
      <w:pPr>
        <w:widowControl w:val="0"/>
        <w:ind w:firstLine="709"/>
        <w:jc w:val="both"/>
        <w:rPr>
          <w:lang w:val="uk-UA"/>
        </w:rPr>
      </w:pPr>
      <w:r>
        <w:t>2</w:t>
      </w:r>
      <w:r w:rsidRPr="003D4632">
        <w:rPr>
          <w:lang w:val="uk-UA"/>
        </w:rPr>
        <w:t>. Значення харчових речовин у життєдіяльності людини.</w:t>
      </w:r>
    </w:p>
    <w:p w:rsidR="001930E3" w:rsidRDefault="001930E3" w:rsidP="001930E3">
      <w:pPr>
        <w:widowControl w:val="0"/>
        <w:ind w:firstLine="709"/>
        <w:jc w:val="both"/>
        <w:rPr>
          <w:szCs w:val="28"/>
          <w:lang w:val="uk-UA"/>
        </w:rPr>
      </w:pPr>
      <w:r>
        <w:rPr>
          <w:szCs w:val="28"/>
          <w:lang w:val="uk-UA"/>
        </w:rPr>
        <w:t>3.</w:t>
      </w:r>
      <w:r w:rsidRPr="00622C50">
        <w:rPr>
          <w:szCs w:val="28"/>
          <w:lang w:val="uk-UA"/>
        </w:rPr>
        <w:t>Поняття, принципи та умови раціонал</w:t>
      </w:r>
      <w:r w:rsidRPr="00622C50">
        <w:rPr>
          <w:szCs w:val="28"/>
          <w:lang w:val="uk-UA"/>
        </w:rPr>
        <w:t>ь</w:t>
      </w:r>
      <w:r w:rsidRPr="00622C50">
        <w:rPr>
          <w:szCs w:val="28"/>
          <w:lang w:val="uk-UA"/>
        </w:rPr>
        <w:t>ного харчування.</w:t>
      </w:r>
    </w:p>
    <w:p w:rsidR="001930E3" w:rsidRDefault="001930E3" w:rsidP="001930E3">
      <w:pPr>
        <w:widowControl w:val="0"/>
        <w:ind w:firstLine="709"/>
        <w:jc w:val="both"/>
        <w:rPr>
          <w:szCs w:val="28"/>
          <w:lang w:val="uk-UA"/>
        </w:rPr>
      </w:pPr>
      <w:r>
        <w:rPr>
          <w:szCs w:val="28"/>
          <w:lang w:val="uk-UA"/>
        </w:rPr>
        <w:t>4</w:t>
      </w:r>
      <w:r w:rsidRPr="00622C50">
        <w:rPr>
          <w:szCs w:val="28"/>
          <w:lang w:val="uk-UA"/>
        </w:rPr>
        <w:t xml:space="preserve">. Гігієнічні вимоги до раціонального режиму харчування. </w:t>
      </w:r>
    </w:p>
    <w:p w:rsidR="001930E3" w:rsidRDefault="001930E3" w:rsidP="001930E3">
      <w:pPr>
        <w:widowControl w:val="0"/>
        <w:ind w:firstLine="709"/>
        <w:jc w:val="both"/>
        <w:rPr>
          <w:color w:val="000000"/>
          <w:szCs w:val="28"/>
          <w:lang w:val="uk-UA"/>
        </w:rPr>
      </w:pPr>
      <w:r>
        <w:rPr>
          <w:color w:val="000000"/>
          <w:szCs w:val="28"/>
          <w:lang w:val="uk-UA"/>
        </w:rPr>
        <w:t>5.Функції та біологічна дія їжі.</w:t>
      </w:r>
    </w:p>
    <w:p w:rsidR="001930E3" w:rsidRDefault="001930E3" w:rsidP="001930E3">
      <w:pPr>
        <w:widowControl w:val="0"/>
        <w:ind w:firstLine="709"/>
        <w:jc w:val="both"/>
        <w:rPr>
          <w:color w:val="000000"/>
          <w:szCs w:val="28"/>
          <w:lang w:val="uk-UA"/>
        </w:rPr>
      </w:pPr>
      <w:r>
        <w:rPr>
          <w:color w:val="000000"/>
          <w:szCs w:val="28"/>
          <w:lang w:val="uk-UA"/>
        </w:rPr>
        <w:t>6.Потреба організму у вітамінах мінеральних компонентах, білках, жирах, вуглеводах.</w:t>
      </w:r>
    </w:p>
    <w:p w:rsidR="001930E3" w:rsidRPr="00622C50" w:rsidRDefault="001930E3" w:rsidP="001930E3">
      <w:pPr>
        <w:widowControl w:val="0"/>
        <w:ind w:firstLine="709"/>
        <w:jc w:val="both"/>
        <w:rPr>
          <w:szCs w:val="28"/>
          <w:lang w:val="uk-UA"/>
        </w:rPr>
      </w:pPr>
      <w:r>
        <w:rPr>
          <w:color w:val="000000"/>
          <w:szCs w:val="28"/>
          <w:lang w:val="uk-UA"/>
        </w:rPr>
        <w:t>7</w:t>
      </w:r>
      <w:r w:rsidRPr="00622C50">
        <w:rPr>
          <w:szCs w:val="28"/>
          <w:lang w:val="uk-UA"/>
        </w:rPr>
        <w:t>. Збагачення харчових продуктів та готових страв амінокислотами та їх вітамінізація.</w:t>
      </w:r>
    </w:p>
    <w:p w:rsidR="001930E3" w:rsidRPr="003D4632" w:rsidRDefault="001930E3" w:rsidP="001930E3">
      <w:pPr>
        <w:widowControl w:val="0"/>
        <w:ind w:firstLine="709"/>
        <w:jc w:val="both"/>
        <w:rPr>
          <w:szCs w:val="28"/>
          <w:lang w:val="uk-UA"/>
        </w:rPr>
      </w:pPr>
      <w:r>
        <w:rPr>
          <w:lang w:val="uk-UA"/>
        </w:rPr>
        <w:t>8</w:t>
      </w:r>
      <w:r w:rsidRPr="003D4632">
        <w:rPr>
          <w:szCs w:val="28"/>
          <w:lang w:val="uk-UA"/>
        </w:rPr>
        <w:t>.Джерела забруднення атмосферного повітря.</w:t>
      </w:r>
    </w:p>
    <w:p w:rsidR="001930E3" w:rsidRPr="003D4632" w:rsidRDefault="001930E3" w:rsidP="001930E3">
      <w:pPr>
        <w:widowControl w:val="0"/>
        <w:ind w:firstLine="709"/>
        <w:jc w:val="both"/>
        <w:rPr>
          <w:rFonts w:eastAsia="Calibri"/>
          <w:szCs w:val="28"/>
          <w:lang w:val="uk-UA" w:eastAsia="en-US"/>
        </w:rPr>
      </w:pPr>
      <w:r>
        <w:rPr>
          <w:rFonts w:eastAsia="Calibri"/>
          <w:szCs w:val="28"/>
          <w:lang w:val="uk-UA" w:eastAsia="en-US"/>
        </w:rPr>
        <w:t>9</w:t>
      </w:r>
      <w:r w:rsidRPr="003D4632">
        <w:rPr>
          <w:rFonts w:eastAsia="Calibri"/>
          <w:szCs w:val="28"/>
          <w:lang w:val="uk-UA" w:eastAsia="en-US"/>
        </w:rPr>
        <w:t>. Гігієнічне значення хімічного складу повітряного середовища.</w:t>
      </w:r>
    </w:p>
    <w:p w:rsidR="001930E3" w:rsidRPr="003D4632" w:rsidRDefault="001930E3" w:rsidP="001930E3">
      <w:pPr>
        <w:widowControl w:val="0"/>
        <w:ind w:firstLine="709"/>
        <w:jc w:val="both"/>
        <w:rPr>
          <w:szCs w:val="28"/>
          <w:lang w:val="uk-UA"/>
        </w:rPr>
      </w:pPr>
      <w:r>
        <w:rPr>
          <w:szCs w:val="28"/>
          <w:lang w:val="uk-UA"/>
        </w:rPr>
        <w:t>10</w:t>
      </w:r>
      <w:r w:rsidRPr="003D4632">
        <w:rPr>
          <w:szCs w:val="28"/>
          <w:lang w:val="uk-UA"/>
        </w:rPr>
        <w:t>.Вплив забруднення повітря хімічними речовинами на здоров’я людини.</w:t>
      </w:r>
    </w:p>
    <w:p w:rsidR="001930E3" w:rsidRPr="003D4632" w:rsidRDefault="001930E3" w:rsidP="001930E3">
      <w:pPr>
        <w:widowControl w:val="0"/>
        <w:ind w:firstLine="709"/>
        <w:jc w:val="both"/>
        <w:rPr>
          <w:szCs w:val="28"/>
          <w:lang w:val="uk-UA"/>
        </w:rPr>
      </w:pPr>
      <w:r>
        <w:rPr>
          <w:szCs w:val="28"/>
          <w:lang w:val="uk-UA"/>
        </w:rPr>
        <w:t>11</w:t>
      </w:r>
      <w:r w:rsidRPr="003D4632">
        <w:rPr>
          <w:szCs w:val="28"/>
          <w:lang w:val="uk-UA"/>
        </w:rPr>
        <w:t xml:space="preserve">.Вплив різних концентрацій діоксиду вуглецю на організм. </w:t>
      </w:r>
    </w:p>
    <w:p w:rsidR="001930E3" w:rsidRPr="003D4632" w:rsidRDefault="001930E3" w:rsidP="001930E3">
      <w:pPr>
        <w:widowControl w:val="0"/>
        <w:ind w:right="45" w:firstLine="709"/>
        <w:jc w:val="both"/>
        <w:rPr>
          <w:szCs w:val="28"/>
          <w:lang w:val="uk-UA"/>
        </w:rPr>
      </w:pPr>
      <w:r>
        <w:rPr>
          <w:szCs w:val="28"/>
          <w:lang w:val="uk-UA"/>
        </w:rPr>
        <w:lastRenderedPageBreak/>
        <w:t>12</w:t>
      </w:r>
      <w:r w:rsidRPr="003D4632">
        <w:rPr>
          <w:szCs w:val="28"/>
          <w:lang w:val="uk-UA"/>
        </w:rPr>
        <w:t>. Методика якісного (концептуального)</w:t>
      </w:r>
      <w:r>
        <w:rPr>
          <w:szCs w:val="28"/>
          <w:lang w:val="uk-UA"/>
        </w:rPr>
        <w:t xml:space="preserve"> </w:t>
      </w:r>
      <w:r w:rsidRPr="003D4632">
        <w:rPr>
          <w:szCs w:val="28"/>
          <w:lang w:val="uk-UA"/>
        </w:rPr>
        <w:t>аналізу стану навколишнього середовища та «нормованого» прогнозування змін рівня здоров’я населення за станом забруднення атмосферного повітря, води, ґрунту.</w:t>
      </w:r>
    </w:p>
    <w:p w:rsidR="001930E3" w:rsidRDefault="001930E3" w:rsidP="001930E3">
      <w:pPr>
        <w:widowControl w:val="0"/>
        <w:ind w:right="45" w:firstLine="709"/>
        <w:jc w:val="both"/>
        <w:rPr>
          <w:szCs w:val="28"/>
          <w:lang w:val="uk-UA"/>
        </w:rPr>
      </w:pPr>
      <w:r>
        <w:rPr>
          <w:szCs w:val="28"/>
          <w:lang w:val="uk-UA"/>
        </w:rPr>
        <w:t>13</w:t>
      </w:r>
      <w:r w:rsidRPr="003D4632">
        <w:rPr>
          <w:szCs w:val="28"/>
          <w:lang w:val="uk-UA"/>
        </w:rPr>
        <w:t>.Класифікація природних ресурсів за М. Ф. Реймерсом</w:t>
      </w:r>
    </w:p>
    <w:p w:rsidR="001930E3" w:rsidRDefault="001930E3" w:rsidP="001930E3">
      <w:pPr>
        <w:widowControl w:val="0"/>
        <w:ind w:right="45" w:firstLine="709"/>
        <w:jc w:val="both"/>
        <w:rPr>
          <w:szCs w:val="28"/>
          <w:lang w:val="uk-UA"/>
        </w:rPr>
      </w:pPr>
      <w:r w:rsidRPr="00BC3E5E">
        <w:rPr>
          <w:szCs w:val="28"/>
          <w:lang w:val="uk-UA"/>
        </w:rPr>
        <w:t>1</w:t>
      </w:r>
      <w:r>
        <w:rPr>
          <w:szCs w:val="28"/>
          <w:lang w:val="uk-UA"/>
        </w:rPr>
        <w:t>4</w:t>
      </w:r>
      <w:r w:rsidRPr="00BC3E5E">
        <w:rPr>
          <w:szCs w:val="28"/>
          <w:lang w:val="uk-UA"/>
        </w:rPr>
        <w:t>. Визначення поняття «психічне здоров</w:t>
      </w:r>
      <w:r w:rsidRPr="00E56A7E">
        <w:rPr>
          <w:szCs w:val="28"/>
        </w:rPr>
        <w:t>’</w:t>
      </w:r>
      <w:r w:rsidRPr="00BC3E5E">
        <w:rPr>
          <w:szCs w:val="28"/>
          <w:lang w:val="uk-UA"/>
        </w:rPr>
        <w:t>я»</w:t>
      </w:r>
    </w:p>
    <w:p w:rsidR="001930E3" w:rsidRDefault="001930E3" w:rsidP="001930E3">
      <w:pPr>
        <w:widowControl w:val="0"/>
        <w:ind w:right="45" w:firstLine="709"/>
        <w:jc w:val="both"/>
        <w:rPr>
          <w:szCs w:val="28"/>
          <w:lang w:val="uk-UA"/>
        </w:rPr>
      </w:pPr>
      <w:r>
        <w:rPr>
          <w:szCs w:val="28"/>
          <w:lang w:val="uk-UA"/>
        </w:rPr>
        <w:t>15</w:t>
      </w:r>
      <w:r w:rsidRPr="00E56A7E">
        <w:rPr>
          <w:szCs w:val="28"/>
          <w:lang w:val="uk-UA"/>
        </w:rPr>
        <w:t>. Компоненти психічного здоров</w:t>
      </w:r>
      <w:r w:rsidRPr="00AB6273">
        <w:rPr>
          <w:szCs w:val="28"/>
        </w:rPr>
        <w:t>’</w:t>
      </w:r>
      <w:r w:rsidRPr="00E56A7E">
        <w:rPr>
          <w:szCs w:val="28"/>
          <w:lang w:val="uk-UA"/>
        </w:rPr>
        <w:t>я.</w:t>
      </w:r>
    </w:p>
    <w:p w:rsidR="001930E3" w:rsidRDefault="001930E3" w:rsidP="001930E3">
      <w:pPr>
        <w:widowControl w:val="0"/>
        <w:ind w:right="45" w:firstLine="709"/>
        <w:jc w:val="both"/>
        <w:rPr>
          <w:szCs w:val="28"/>
          <w:lang w:val="uk-UA"/>
        </w:rPr>
      </w:pPr>
      <w:r>
        <w:rPr>
          <w:lang w:val="uk-UA"/>
        </w:rPr>
        <w:t>16.</w:t>
      </w:r>
      <w:r w:rsidRPr="00E56A7E">
        <w:rPr>
          <w:szCs w:val="28"/>
          <w:lang w:val="uk-UA"/>
        </w:rPr>
        <w:t>Поняття про психологічний стрес.</w:t>
      </w:r>
    </w:p>
    <w:p w:rsidR="001930E3" w:rsidRDefault="001930E3" w:rsidP="001930E3">
      <w:pPr>
        <w:widowControl w:val="0"/>
        <w:ind w:right="45" w:firstLine="709"/>
        <w:jc w:val="both"/>
        <w:rPr>
          <w:szCs w:val="28"/>
          <w:lang w:val="uk-UA"/>
        </w:rPr>
      </w:pPr>
      <w:r>
        <w:rPr>
          <w:szCs w:val="28"/>
          <w:lang w:val="uk-UA"/>
        </w:rPr>
        <w:t>17.</w:t>
      </w:r>
      <w:r w:rsidRPr="00123111">
        <w:rPr>
          <w:szCs w:val="28"/>
          <w:lang w:val="uk-UA"/>
        </w:rPr>
        <w:t>Спілкування: різновиди, функції, засоби</w:t>
      </w:r>
      <w:r>
        <w:rPr>
          <w:szCs w:val="28"/>
          <w:lang w:val="uk-UA"/>
        </w:rPr>
        <w:t>.</w:t>
      </w:r>
    </w:p>
    <w:p w:rsidR="001930E3" w:rsidRDefault="001930E3" w:rsidP="001930E3">
      <w:pPr>
        <w:widowControl w:val="0"/>
        <w:ind w:right="45" w:firstLine="709"/>
        <w:jc w:val="both"/>
        <w:rPr>
          <w:szCs w:val="28"/>
          <w:lang w:val="uk-UA"/>
        </w:rPr>
      </w:pPr>
      <w:r>
        <w:rPr>
          <w:szCs w:val="28"/>
          <w:lang w:val="uk-UA"/>
        </w:rPr>
        <w:t>18</w:t>
      </w:r>
      <w:r>
        <w:rPr>
          <w:lang w:val="uk-UA"/>
        </w:rPr>
        <w:t xml:space="preserve">. </w:t>
      </w:r>
      <w:r w:rsidRPr="00D15A24">
        <w:rPr>
          <w:szCs w:val="28"/>
          <w:lang w:val="uk-UA"/>
        </w:rPr>
        <w:t xml:space="preserve">Фізичні і хімічні властивості води. </w:t>
      </w:r>
    </w:p>
    <w:p w:rsidR="001930E3" w:rsidRPr="00F96BA3" w:rsidRDefault="001930E3" w:rsidP="001930E3">
      <w:pPr>
        <w:widowControl w:val="0"/>
        <w:ind w:right="45" w:firstLine="709"/>
        <w:jc w:val="both"/>
        <w:rPr>
          <w:szCs w:val="28"/>
          <w:lang w:val="uk-UA"/>
        </w:rPr>
      </w:pPr>
      <w:r>
        <w:rPr>
          <w:szCs w:val="28"/>
          <w:lang w:val="uk-UA"/>
        </w:rPr>
        <w:t>19.</w:t>
      </w:r>
      <w:r w:rsidRPr="00F96BA3">
        <w:rPr>
          <w:szCs w:val="28"/>
          <w:lang w:val="uk-UA"/>
        </w:rPr>
        <w:t xml:space="preserve">Проблеми охорони природних вод від забруднення. </w:t>
      </w:r>
    </w:p>
    <w:p w:rsidR="001930E3" w:rsidRPr="00F96BA3" w:rsidRDefault="001930E3" w:rsidP="001930E3">
      <w:pPr>
        <w:widowControl w:val="0"/>
        <w:ind w:right="45" w:firstLine="709"/>
        <w:jc w:val="both"/>
        <w:rPr>
          <w:szCs w:val="28"/>
          <w:lang w:val="uk-UA"/>
        </w:rPr>
      </w:pPr>
      <w:r w:rsidRPr="00F96BA3">
        <w:rPr>
          <w:szCs w:val="28"/>
          <w:lang w:val="uk-UA"/>
        </w:rPr>
        <w:t>2</w:t>
      </w:r>
      <w:r>
        <w:rPr>
          <w:szCs w:val="28"/>
          <w:lang w:val="uk-UA"/>
        </w:rPr>
        <w:t>0</w:t>
      </w:r>
      <w:r w:rsidRPr="00F96BA3">
        <w:rPr>
          <w:szCs w:val="28"/>
          <w:lang w:val="uk-UA"/>
        </w:rPr>
        <w:t xml:space="preserve">.Правила охорони поверхневих вод від забруднення. </w:t>
      </w:r>
    </w:p>
    <w:p w:rsidR="001930E3" w:rsidRPr="00F96BA3" w:rsidRDefault="001930E3" w:rsidP="001930E3">
      <w:pPr>
        <w:widowControl w:val="0"/>
        <w:ind w:right="45" w:firstLine="709"/>
        <w:jc w:val="both"/>
        <w:rPr>
          <w:szCs w:val="28"/>
          <w:lang w:val="uk-UA"/>
        </w:rPr>
      </w:pPr>
      <w:r w:rsidRPr="00F96BA3">
        <w:rPr>
          <w:szCs w:val="28"/>
          <w:lang w:val="uk-UA"/>
        </w:rPr>
        <w:t>2</w:t>
      </w:r>
      <w:r>
        <w:rPr>
          <w:szCs w:val="28"/>
          <w:lang w:val="uk-UA"/>
        </w:rPr>
        <w:t>1</w:t>
      </w:r>
      <w:r w:rsidRPr="00F96BA3">
        <w:rPr>
          <w:szCs w:val="28"/>
          <w:lang w:val="uk-UA"/>
        </w:rPr>
        <w:t>.Проблема чистої води – найважливіша проблема сучасності</w:t>
      </w:r>
    </w:p>
    <w:p w:rsidR="001930E3" w:rsidRPr="00776270" w:rsidRDefault="001930E3" w:rsidP="001930E3">
      <w:pPr>
        <w:pStyle w:val="af3"/>
        <w:tabs>
          <w:tab w:val="left" w:pos="0"/>
        </w:tabs>
        <w:ind w:left="72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22</w:t>
      </w:r>
      <w:r w:rsidRPr="00776270">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sidRPr="00776270">
        <w:rPr>
          <w:rFonts w:ascii="Times New Roman" w:eastAsia="Calibri" w:hAnsi="Times New Roman"/>
          <w:sz w:val="28"/>
          <w:szCs w:val="28"/>
          <w:lang w:val="uk-UA" w:eastAsia="en-US"/>
        </w:rPr>
        <w:t>Біологічні ритми та стан здоров’я людини.</w:t>
      </w:r>
    </w:p>
    <w:p w:rsidR="001930E3" w:rsidRPr="00776270" w:rsidRDefault="001930E3" w:rsidP="001930E3">
      <w:pPr>
        <w:pStyle w:val="af3"/>
        <w:tabs>
          <w:tab w:val="left" w:pos="0"/>
        </w:tabs>
        <w:ind w:left="72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23. </w:t>
      </w:r>
      <w:r w:rsidRPr="00776270">
        <w:rPr>
          <w:rFonts w:ascii="Times New Roman" w:eastAsia="Calibri" w:hAnsi="Times New Roman"/>
          <w:sz w:val="28"/>
          <w:szCs w:val="28"/>
          <w:lang w:val="uk-UA" w:eastAsia="en-US"/>
        </w:rPr>
        <w:t>Поняття про біологічні ри</w:t>
      </w:r>
      <w:r w:rsidRPr="00776270">
        <w:rPr>
          <w:rFonts w:ascii="Times New Roman" w:eastAsia="Calibri" w:hAnsi="Times New Roman"/>
          <w:sz w:val="28"/>
          <w:szCs w:val="28"/>
          <w:lang w:val="uk-UA" w:eastAsia="en-US"/>
        </w:rPr>
        <w:t>т</w:t>
      </w:r>
      <w:r w:rsidRPr="00776270">
        <w:rPr>
          <w:rFonts w:ascii="Times New Roman" w:eastAsia="Calibri" w:hAnsi="Times New Roman"/>
          <w:sz w:val="28"/>
          <w:szCs w:val="28"/>
          <w:lang w:val="uk-UA" w:eastAsia="en-US"/>
        </w:rPr>
        <w:t xml:space="preserve">ми. </w:t>
      </w:r>
    </w:p>
    <w:p w:rsidR="001930E3" w:rsidRPr="00776270" w:rsidRDefault="001930E3" w:rsidP="001930E3">
      <w:pPr>
        <w:pStyle w:val="af3"/>
        <w:tabs>
          <w:tab w:val="left" w:pos="0"/>
        </w:tabs>
        <w:jc w:val="both"/>
        <w:rPr>
          <w:rFonts w:ascii="Times New Roman" w:eastAsia="Calibri" w:hAnsi="Times New Roman"/>
          <w:sz w:val="28"/>
          <w:szCs w:val="28"/>
          <w:lang w:val="uk-UA" w:eastAsia="en-US"/>
        </w:rPr>
      </w:pPr>
      <w:r w:rsidRPr="00776270">
        <w:rPr>
          <w:rFonts w:ascii="Times New Roman" w:eastAsia="Calibri" w:hAnsi="Times New Roman"/>
          <w:sz w:val="28"/>
          <w:szCs w:val="28"/>
          <w:lang w:val="uk-UA" w:eastAsia="en-US"/>
        </w:rPr>
        <w:tab/>
      </w:r>
      <w:r>
        <w:rPr>
          <w:rFonts w:ascii="Times New Roman" w:eastAsia="Calibri" w:hAnsi="Times New Roman"/>
          <w:sz w:val="28"/>
          <w:szCs w:val="28"/>
          <w:lang w:val="uk-UA" w:eastAsia="en-US"/>
        </w:rPr>
        <w:t>24.</w:t>
      </w:r>
      <w:r w:rsidRPr="00776270">
        <w:rPr>
          <w:rFonts w:ascii="Times New Roman" w:eastAsia="Calibri" w:hAnsi="Times New Roman"/>
          <w:sz w:val="28"/>
          <w:szCs w:val="28"/>
          <w:lang w:val="uk-UA" w:eastAsia="en-US"/>
        </w:rPr>
        <w:t xml:space="preserve"> Поняття про десинхроноз як основний вид хронопатології та як медичну і гігієнічну категорію. </w:t>
      </w:r>
    </w:p>
    <w:p w:rsidR="00E73384" w:rsidRPr="00DF35CA" w:rsidRDefault="001930E3" w:rsidP="00040566">
      <w:pPr>
        <w:pStyle w:val="af3"/>
        <w:tabs>
          <w:tab w:val="left" w:pos="0"/>
        </w:tabs>
        <w:jc w:val="both"/>
        <w:rPr>
          <w:szCs w:val="28"/>
          <w:lang w:val="uk-UA"/>
        </w:rPr>
      </w:pPr>
      <w:r w:rsidRPr="00776270">
        <w:rPr>
          <w:rFonts w:ascii="Times New Roman" w:eastAsia="Calibri" w:hAnsi="Times New Roman"/>
          <w:sz w:val="28"/>
          <w:szCs w:val="28"/>
          <w:lang w:val="uk-UA" w:eastAsia="en-US"/>
        </w:rPr>
        <w:tab/>
      </w:r>
    </w:p>
    <w:sectPr w:rsidR="00E73384" w:rsidRPr="00DF35CA" w:rsidSect="000F018F">
      <w:headerReference w:type="default" r:id="rId16"/>
      <w:footerReference w:type="even" r:id="rId17"/>
      <w:footerReference w:type="default" r:id="rId1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AC" w:rsidRDefault="00CC2DAC">
      <w:r>
        <w:separator/>
      </w:r>
    </w:p>
  </w:endnote>
  <w:endnote w:type="continuationSeparator" w:id="0">
    <w:p w:rsidR="00CC2DAC" w:rsidRDefault="00CC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87" w:rsidRDefault="00637287"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7287" w:rsidRDefault="00637287"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87" w:rsidRDefault="00637287" w:rsidP="002D531B">
    <w:pPr>
      <w:pStyle w:val="a3"/>
      <w:framePr w:wrap="around" w:vAnchor="text" w:hAnchor="margin" w:xAlign="right" w:y="1"/>
      <w:rPr>
        <w:rStyle w:val="a4"/>
      </w:rPr>
    </w:pPr>
  </w:p>
  <w:p w:rsidR="00637287" w:rsidRDefault="00637287"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AC" w:rsidRDefault="00CC2DAC">
      <w:r>
        <w:separator/>
      </w:r>
    </w:p>
  </w:footnote>
  <w:footnote w:type="continuationSeparator" w:id="0">
    <w:p w:rsidR="00CC2DAC" w:rsidRDefault="00CC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87" w:rsidRDefault="00637287">
    <w:pPr>
      <w:pStyle w:val="a7"/>
      <w:jc w:val="center"/>
    </w:pPr>
    <w:r>
      <w:fldChar w:fldCharType="begin"/>
    </w:r>
    <w:r>
      <w:instrText xml:space="preserve"> PAGE   \* MERGEFORMAT </w:instrText>
    </w:r>
    <w:r>
      <w:fldChar w:fldCharType="separate"/>
    </w:r>
    <w:r w:rsidR="004B3AA3">
      <w:rPr>
        <w:noProof/>
      </w:rPr>
      <w:t>21</w:t>
    </w:r>
    <w:r>
      <w:fldChar w:fldCharType="end"/>
    </w:r>
  </w:p>
  <w:p w:rsidR="00637287" w:rsidRDefault="006372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18B"/>
    <w:multiLevelType w:val="hybridMultilevel"/>
    <w:tmpl w:val="41F264E6"/>
    <w:lvl w:ilvl="0" w:tplc="FFFFFFFF">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44576E"/>
    <w:multiLevelType w:val="hybridMultilevel"/>
    <w:tmpl w:val="02D4F4E6"/>
    <w:lvl w:ilvl="0" w:tplc="D15EA990">
      <w:start w:val="1"/>
      <w:numFmt w:val="bullet"/>
      <w:lvlText w:val="-"/>
      <w:lvlJc w:val="left"/>
      <w:pPr>
        <w:ind w:left="1069" w:hanging="360"/>
      </w:pPr>
      <w:rPr>
        <w:rFonts w:ascii="Times New Roman" w:hAnsi="Times New Roman" w:hint="default"/>
        <w:b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B4341AB"/>
    <w:multiLevelType w:val="hybridMultilevel"/>
    <w:tmpl w:val="C8BED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22575"/>
    <w:multiLevelType w:val="hybridMultilevel"/>
    <w:tmpl w:val="136A2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60B5B"/>
    <w:multiLevelType w:val="hybridMultilevel"/>
    <w:tmpl w:val="B7302D5C"/>
    <w:lvl w:ilvl="0" w:tplc="82DA58F0">
      <w:start w:val="1"/>
      <w:numFmt w:val="bullet"/>
      <w:lvlText w:val="-"/>
      <w:lvlJc w:val="left"/>
      <w:pPr>
        <w:ind w:left="1637" w:hanging="360"/>
      </w:pPr>
      <w:rPr>
        <w:rFonts w:ascii="Times New Roman" w:hAnsi="Times New Roman" w:hint="default"/>
        <w:b w:val="0"/>
        <w:color w:val="000000"/>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8">
    <w:nsid w:val="169D32DA"/>
    <w:multiLevelType w:val="hybridMultilevel"/>
    <w:tmpl w:val="FEFE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2F668F3"/>
    <w:multiLevelType w:val="hybridMultilevel"/>
    <w:tmpl w:val="BC9E7416"/>
    <w:lvl w:ilvl="0" w:tplc="288499BE">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nsid w:val="339F0E05"/>
    <w:multiLevelType w:val="hybridMultilevel"/>
    <w:tmpl w:val="CFA6A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A10CA2"/>
    <w:multiLevelType w:val="hybridMultilevel"/>
    <w:tmpl w:val="970637B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F219E5"/>
    <w:multiLevelType w:val="hybridMultilevel"/>
    <w:tmpl w:val="4B14CA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5515E3"/>
    <w:multiLevelType w:val="hybridMultilevel"/>
    <w:tmpl w:val="912270AE"/>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8">
    <w:nsid w:val="4ADC1AD5"/>
    <w:multiLevelType w:val="multilevel"/>
    <w:tmpl w:val="2E74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654AC4"/>
    <w:multiLevelType w:val="hybridMultilevel"/>
    <w:tmpl w:val="5DBED5E6"/>
    <w:lvl w:ilvl="0" w:tplc="8BEEA65C">
      <w:start w:val="1"/>
      <w:numFmt w:val="decimal"/>
      <w:lvlText w:val="%1."/>
      <w:lvlJc w:val="left"/>
      <w:pPr>
        <w:tabs>
          <w:tab w:val="num" w:pos="786"/>
        </w:tabs>
        <w:ind w:left="786" w:hanging="360"/>
      </w:pPr>
      <w:rPr>
        <w:rFonts w:ascii="Times New Roman" w:eastAsia="Times New Roman" w:hAnsi="Times New Roman" w:cs="Times New Roman"/>
        <w:b w:val="0"/>
      </w:rPr>
    </w:lvl>
    <w:lvl w:ilvl="1" w:tplc="04220019">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20">
    <w:nsid w:val="54C371C9"/>
    <w:multiLevelType w:val="hybridMultilevel"/>
    <w:tmpl w:val="D6A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19599F"/>
    <w:multiLevelType w:val="multilevel"/>
    <w:tmpl w:val="222696E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5F72A14"/>
    <w:multiLevelType w:val="hybridMultilevel"/>
    <w:tmpl w:val="DD36E432"/>
    <w:lvl w:ilvl="0" w:tplc="166A4438">
      <w:start w:val="1"/>
      <w:numFmt w:val="decimal"/>
      <w:lvlText w:val="%1."/>
      <w:lvlJc w:val="left"/>
      <w:pPr>
        <w:ind w:left="928"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6D261F7D"/>
    <w:multiLevelType w:val="hybridMultilevel"/>
    <w:tmpl w:val="25DCB504"/>
    <w:lvl w:ilvl="0" w:tplc="67BE6B34">
      <w:start w:val="4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210F3F"/>
    <w:multiLevelType w:val="hybridMultilevel"/>
    <w:tmpl w:val="2AB0F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1A3AD5"/>
    <w:multiLevelType w:val="hybridMultilevel"/>
    <w:tmpl w:val="C234EF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4"/>
  </w:num>
  <w:num w:numId="3">
    <w:abstractNumId w:val="5"/>
  </w:num>
  <w:num w:numId="4">
    <w:abstractNumId w:val="0"/>
  </w:num>
  <w:num w:numId="5">
    <w:abstractNumId w:val="16"/>
  </w:num>
  <w:num w:numId="6">
    <w:abstractNumId w:val="15"/>
  </w:num>
  <w:num w:numId="7">
    <w:abstractNumId w:val="10"/>
  </w:num>
  <w:num w:numId="8">
    <w:abstractNumId w:val="20"/>
  </w:num>
  <w:num w:numId="9">
    <w:abstractNumId w:val="8"/>
  </w:num>
  <w:num w:numId="10">
    <w:abstractNumId w:val="14"/>
  </w:num>
  <w:num w:numId="11">
    <w:abstractNumId w:val="18"/>
  </w:num>
  <w:num w:numId="12">
    <w:abstractNumId w:val="22"/>
  </w:num>
  <w:num w:numId="13">
    <w:abstractNumId w:val="23"/>
  </w:num>
  <w:num w:numId="14">
    <w:abstractNumId w:val="3"/>
  </w:num>
  <w:num w:numId="15">
    <w:abstractNumId w:val="7"/>
    <w:lvlOverride w:ilvl="0"/>
    <w:lvlOverride w:ilvl="1"/>
    <w:lvlOverride w:ilvl="2"/>
    <w:lvlOverride w:ilvl="3"/>
    <w:lvlOverride w:ilvl="4"/>
    <w:lvlOverride w:ilvl="5"/>
    <w:lvlOverride w:ilvl="6"/>
    <w:lvlOverride w:ilvl="7"/>
    <w:lvlOverride w:ilvl="8"/>
  </w:num>
  <w:num w:numId="16">
    <w:abstractNumId w:val="1"/>
  </w:num>
  <w:num w:numId="17">
    <w:abstractNumId w:val="4"/>
  </w:num>
  <w:num w:numId="18">
    <w:abstractNumId w:val="25"/>
  </w:num>
  <w:num w:numId="19">
    <w:abstractNumId w:val="19"/>
  </w:num>
  <w:num w:numId="20">
    <w:abstractNumId w:val="21"/>
  </w:num>
  <w:num w:numId="21">
    <w:abstractNumId w:val="13"/>
  </w:num>
  <w:num w:numId="22">
    <w:abstractNumId w:val="2"/>
  </w:num>
  <w:num w:numId="23">
    <w:abstractNumId w:val="12"/>
  </w:num>
  <w:num w:numId="24">
    <w:abstractNumId w:val="17"/>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F3B"/>
    <w:rsid w:val="000010D9"/>
    <w:rsid w:val="00004405"/>
    <w:rsid w:val="00004649"/>
    <w:rsid w:val="000066B1"/>
    <w:rsid w:val="00015330"/>
    <w:rsid w:val="00015529"/>
    <w:rsid w:val="00015808"/>
    <w:rsid w:val="00016D08"/>
    <w:rsid w:val="00017DD7"/>
    <w:rsid w:val="0002135D"/>
    <w:rsid w:val="000302E6"/>
    <w:rsid w:val="000322FD"/>
    <w:rsid w:val="00033E92"/>
    <w:rsid w:val="00033EE1"/>
    <w:rsid w:val="0003469F"/>
    <w:rsid w:val="000371AE"/>
    <w:rsid w:val="00040566"/>
    <w:rsid w:val="0004313E"/>
    <w:rsid w:val="00056564"/>
    <w:rsid w:val="00065898"/>
    <w:rsid w:val="00071800"/>
    <w:rsid w:val="00071AF9"/>
    <w:rsid w:val="00071EE6"/>
    <w:rsid w:val="00072C21"/>
    <w:rsid w:val="00074FDC"/>
    <w:rsid w:val="000766DD"/>
    <w:rsid w:val="00076DA8"/>
    <w:rsid w:val="00081EEE"/>
    <w:rsid w:val="0008323C"/>
    <w:rsid w:val="00093281"/>
    <w:rsid w:val="000A4E13"/>
    <w:rsid w:val="000A607F"/>
    <w:rsid w:val="000A67F5"/>
    <w:rsid w:val="000A7AFC"/>
    <w:rsid w:val="000B0672"/>
    <w:rsid w:val="000B0D64"/>
    <w:rsid w:val="000B4AC2"/>
    <w:rsid w:val="000B661A"/>
    <w:rsid w:val="000C39F1"/>
    <w:rsid w:val="000D23CF"/>
    <w:rsid w:val="000D6689"/>
    <w:rsid w:val="000D6EFA"/>
    <w:rsid w:val="000E0E8D"/>
    <w:rsid w:val="000F018F"/>
    <w:rsid w:val="000F4F62"/>
    <w:rsid w:val="000F6A63"/>
    <w:rsid w:val="00104062"/>
    <w:rsid w:val="001041BB"/>
    <w:rsid w:val="00112044"/>
    <w:rsid w:val="00113C84"/>
    <w:rsid w:val="00115672"/>
    <w:rsid w:val="00133881"/>
    <w:rsid w:val="00136FF3"/>
    <w:rsid w:val="001468BE"/>
    <w:rsid w:val="00161DA0"/>
    <w:rsid w:val="001814D0"/>
    <w:rsid w:val="00183BBC"/>
    <w:rsid w:val="001908FF"/>
    <w:rsid w:val="00190AE3"/>
    <w:rsid w:val="00191BBD"/>
    <w:rsid w:val="00191F3B"/>
    <w:rsid w:val="001930E3"/>
    <w:rsid w:val="0019387C"/>
    <w:rsid w:val="00193C88"/>
    <w:rsid w:val="0019669E"/>
    <w:rsid w:val="001A4789"/>
    <w:rsid w:val="001B16F0"/>
    <w:rsid w:val="001C19BB"/>
    <w:rsid w:val="001C5E2B"/>
    <w:rsid w:val="001C74DA"/>
    <w:rsid w:val="001C7C55"/>
    <w:rsid w:val="001D6EE9"/>
    <w:rsid w:val="001E4E59"/>
    <w:rsid w:val="001E7EF9"/>
    <w:rsid w:val="001F6FDA"/>
    <w:rsid w:val="00200351"/>
    <w:rsid w:val="002030FD"/>
    <w:rsid w:val="0020461D"/>
    <w:rsid w:val="00212B28"/>
    <w:rsid w:val="0021469C"/>
    <w:rsid w:val="00221E6A"/>
    <w:rsid w:val="002262F4"/>
    <w:rsid w:val="002274D5"/>
    <w:rsid w:val="00240F0B"/>
    <w:rsid w:val="00244D5E"/>
    <w:rsid w:val="00251C3D"/>
    <w:rsid w:val="00254036"/>
    <w:rsid w:val="002542D5"/>
    <w:rsid w:val="002666AF"/>
    <w:rsid w:val="00271815"/>
    <w:rsid w:val="00272E3A"/>
    <w:rsid w:val="00275E56"/>
    <w:rsid w:val="00276F3D"/>
    <w:rsid w:val="0028386F"/>
    <w:rsid w:val="00291048"/>
    <w:rsid w:val="00292A4E"/>
    <w:rsid w:val="002A0B25"/>
    <w:rsid w:val="002A2DF5"/>
    <w:rsid w:val="002A34CA"/>
    <w:rsid w:val="002A5535"/>
    <w:rsid w:val="002B38EF"/>
    <w:rsid w:val="002B5564"/>
    <w:rsid w:val="002C4F98"/>
    <w:rsid w:val="002C5B15"/>
    <w:rsid w:val="002D1FA1"/>
    <w:rsid w:val="002D531B"/>
    <w:rsid w:val="002E479C"/>
    <w:rsid w:val="002F609B"/>
    <w:rsid w:val="002F6114"/>
    <w:rsid w:val="00302DB6"/>
    <w:rsid w:val="00314098"/>
    <w:rsid w:val="003148F4"/>
    <w:rsid w:val="00323F01"/>
    <w:rsid w:val="00324314"/>
    <w:rsid w:val="003328EA"/>
    <w:rsid w:val="0033729B"/>
    <w:rsid w:val="0034073B"/>
    <w:rsid w:val="00341087"/>
    <w:rsid w:val="003428AE"/>
    <w:rsid w:val="003519A7"/>
    <w:rsid w:val="00356AC8"/>
    <w:rsid w:val="00357B2A"/>
    <w:rsid w:val="00370D26"/>
    <w:rsid w:val="00371B2E"/>
    <w:rsid w:val="0038167A"/>
    <w:rsid w:val="00386994"/>
    <w:rsid w:val="00393CA5"/>
    <w:rsid w:val="00396652"/>
    <w:rsid w:val="003A127C"/>
    <w:rsid w:val="003A62E1"/>
    <w:rsid w:val="003B5EC9"/>
    <w:rsid w:val="003D04D1"/>
    <w:rsid w:val="003D0A25"/>
    <w:rsid w:val="003D4F21"/>
    <w:rsid w:val="003D7655"/>
    <w:rsid w:val="003E1B0B"/>
    <w:rsid w:val="003E4619"/>
    <w:rsid w:val="0040179C"/>
    <w:rsid w:val="004026B9"/>
    <w:rsid w:val="0040274B"/>
    <w:rsid w:val="00413617"/>
    <w:rsid w:val="00414C7D"/>
    <w:rsid w:val="00417E86"/>
    <w:rsid w:val="004221F6"/>
    <w:rsid w:val="004239F3"/>
    <w:rsid w:val="004241A2"/>
    <w:rsid w:val="0043308C"/>
    <w:rsid w:val="00444C53"/>
    <w:rsid w:val="00447279"/>
    <w:rsid w:val="00451220"/>
    <w:rsid w:val="00452100"/>
    <w:rsid w:val="0045372C"/>
    <w:rsid w:val="00454930"/>
    <w:rsid w:val="004648F6"/>
    <w:rsid w:val="004720E6"/>
    <w:rsid w:val="00487296"/>
    <w:rsid w:val="0049394E"/>
    <w:rsid w:val="0049747C"/>
    <w:rsid w:val="004A0681"/>
    <w:rsid w:val="004A2236"/>
    <w:rsid w:val="004B1429"/>
    <w:rsid w:val="004B25CB"/>
    <w:rsid w:val="004B3AA3"/>
    <w:rsid w:val="004B7DF8"/>
    <w:rsid w:val="004C53CF"/>
    <w:rsid w:val="004D13CA"/>
    <w:rsid w:val="004E13C1"/>
    <w:rsid w:val="004E1603"/>
    <w:rsid w:val="004E7A52"/>
    <w:rsid w:val="004F074E"/>
    <w:rsid w:val="004F3198"/>
    <w:rsid w:val="004F4B0D"/>
    <w:rsid w:val="004F4E43"/>
    <w:rsid w:val="004F65D4"/>
    <w:rsid w:val="00505B3B"/>
    <w:rsid w:val="00510029"/>
    <w:rsid w:val="00524381"/>
    <w:rsid w:val="00533BD2"/>
    <w:rsid w:val="00536A62"/>
    <w:rsid w:val="005425BA"/>
    <w:rsid w:val="00545F45"/>
    <w:rsid w:val="00550B66"/>
    <w:rsid w:val="0055477E"/>
    <w:rsid w:val="00556679"/>
    <w:rsid w:val="00556D83"/>
    <w:rsid w:val="00561F64"/>
    <w:rsid w:val="005637CB"/>
    <w:rsid w:val="005657B2"/>
    <w:rsid w:val="00567957"/>
    <w:rsid w:val="005708D3"/>
    <w:rsid w:val="005767A6"/>
    <w:rsid w:val="00580AE2"/>
    <w:rsid w:val="005811CC"/>
    <w:rsid w:val="0058299F"/>
    <w:rsid w:val="00587332"/>
    <w:rsid w:val="00587C2B"/>
    <w:rsid w:val="005B0085"/>
    <w:rsid w:val="005B67BC"/>
    <w:rsid w:val="005C461D"/>
    <w:rsid w:val="005D22DF"/>
    <w:rsid w:val="005D39D7"/>
    <w:rsid w:val="005D4C1D"/>
    <w:rsid w:val="005D5463"/>
    <w:rsid w:val="005D6C67"/>
    <w:rsid w:val="005D7578"/>
    <w:rsid w:val="005D7C06"/>
    <w:rsid w:val="005E3275"/>
    <w:rsid w:val="005E56B9"/>
    <w:rsid w:val="005F19CD"/>
    <w:rsid w:val="00602BCB"/>
    <w:rsid w:val="00615CCA"/>
    <w:rsid w:val="00621CE6"/>
    <w:rsid w:val="006226C2"/>
    <w:rsid w:val="0062715E"/>
    <w:rsid w:val="00630B5C"/>
    <w:rsid w:val="00631A91"/>
    <w:rsid w:val="00633B9E"/>
    <w:rsid w:val="00637287"/>
    <w:rsid w:val="00637773"/>
    <w:rsid w:val="00644420"/>
    <w:rsid w:val="00645945"/>
    <w:rsid w:val="00646624"/>
    <w:rsid w:val="00647185"/>
    <w:rsid w:val="00657E3D"/>
    <w:rsid w:val="00662EFC"/>
    <w:rsid w:val="00670C2E"/>
    <w:rsid w:val="00670FD3"/>
    <w:rsid w:val="00682302"/>
    <w:rsid w:val="00683BF1"/>
    <w:rsid w:val="006855A2"/>
    <w:rsid w:val="006855E3"/>
    <w:rsid w:val="006944DF"/>
    <w:rsid w:val="006948AF"/>
    <w:rsid w:val="006A09F3"/>
    <w:rsid w:val="006A1A5A"/>
    <w:rsid w:val="006A7C72"/>
    <w:rsid w:val="006B149B"/>
    <w:rsid w:val="006B1F56"/>
    <w:rsid w:val="006B351C"/>
    <w:rsid w:val="006B3C6E"/>
    <w:rsid w:val="006B4CF1"/>
    <w:rsid w:val="006B57E0"/>
    <w:rsid w:val="006C077F"/>
    <w:rsid w:val="006C3118"/>
    <w:rsid w:val="006C5F26"/>
    <w:rsid w:val="006C7B69"/>
    <w:rsid w:val="006D0D0C"/>
    <w:rsid w:val="006D3915"/>
    <w:rsid w:val="006D48DC"/>
    <w:rsid w:val="006D542C"/>
    <w:rsid w:val="006D6EA2"/>
    <w:rsid w:val="006E04B7"/>
    <w:rsid w:val="006E319B"/>
    <w:rsid w:val="00700FB5"/>
    <w:rsid w:val="007133C1"/>
    <w:rsid w:val="00713D63"/>
    <w:rsid w:val="00714439"/>
    <w:rsid w:val="00715E70"/>
    <w:rsid w:val="00720911"/>
    <w:rsid w:val="00721D5E"/>
    <w:rsid w:val="007226DD"/>
    <w:rsid w:val="007243C9"/>
    <w:rsid w:val="00733788"/>
    <w:rsid w:val="00740245"/>
    <w:rsid w:val="007525FC"/>
    <w:rsid w:val="00753A66"/>
    <w:rsid w:val="00754322"/>
    <w:rsid w:val="00754DD7"/>
    <w:rsid w:val="0075662A"/>
    <w:rsid w:val="007669ED"/>
    <w:rsid w:val="0076704D"/>
    <w:rsid w:val="007673B6"/>
    <w:rsid w:val="00770DA0"/>
    <w:rsid w:val="00776A52"/>
    <w:rsid w:val="00776CB0"/>
    <w:rsid w:val="00785187"/>
    <w:rsid w:val="00791454"/>
    <w:rsid w:val="007966D6"/>
    <w:rsid w:val="0079796C"/>
    <w:rsid w:val="007A218E"/>
    <w:rsid w:val="007B1CAB"/>
    <w:rsid w:val="007B2F71"/>
    <w:rsid w:val="007B43B6"/>
    <w:rsid w:val="007B51F7"/>
    <w:rsid w:val="007B5567"/>
    <w:rsid w:val="007C0872"/>
    <w:rsid w:val="007C2C6D"/>
    <w:rsid w:val="007C34BA"/>
    <w:rsid w:val="007C35FC"/>
    <w:rsid w:val="007C45FE"/>
    <w:rsid w:val="007C460F"/>
    <w:rsid w:val="007C70FB"/>
    <w:rsid w:val="007C76C5"/>
    <w:rsid w:val="007D17A9"/>
    <w:rsid w:val="007D4AF0"/>
    <w:rsid w:val="007E02C5"/>
    <w:rsid w:val="007E0CFF"/>
    <w:rsid w:val="007E2098"/>
    <w:rsid w:val="007F6F17"/>
    <w:rsid w:val="00801C36"/>
    <w:rsid w:val="00803527"/>
    <w:rsid w:val="008041B7"/>
    <w:rsid w:val="008063F1"/>
    <w:rsid w:val="00807EB2"/>
    <w:rsid w:val="008103B5"/>
    <w:rsid w:val="00811B1E"/>
    <w:rsid w:val="008155F6"/>
    <w:rsid w:val="0081681E"/>
    <w:rsid w:val="008279F5"/>
    <w:rsid w:val="00830A78"/>
    <w:rsid w:val="00830EE5"/>
    <w:rsid w:val="008334BD"/>
    <w:rsid w:val="0083602D"/>
    <w:rsid w:val="008379D2"/>
    <w:rsid w:val="00845CE0"/>
    <w:rsid w:val="00850730"/>
    <w:rsid w:val="00853C62"/>
    <w:rsid w:val="00855DFF"/>
    <w:rsid w:val="00865D75"/>
    <w:rsid w:val="00866130"/>
    <w:rsid w:val="00867125"/>
    <w:rsid w:val="0087031F"/>
    <w:rsid w:val="00876C78"/>
    <w:rsid w:val="008840B7"/>
    <w:rsid w:val="008853EA"/>
    <w:rsid w:val="0088776F"/>
    <w:rsid w:val="0089310E"/>
    <w:rsid w:val="00897E88"/>
    <w:rsid w:val="008A13D4"/>
    <w:rsid w:val="008A7E60"/>
    <w:rsid w:val="008B35A0"/>
    <w:rsid w:val="008B5D66"/>
    <w:rsid w:val="008B710F"/>
    <w:rsid w:val="008C4F8D"/>
    <w:rsid w:val="008C5BC6"/>
    <w:rsid w:val="008D2281"/>
    <w:rsid w:val="008D2BE1"/>
    <w:rsid w:val="008D4A36"/>
    <w:rsid w:val="008E42FC"/>
    <w:rsid w:val="008E479F"/>
    <w:rsid w:val="008E5CD3"/>
    <w:rsid w:val="0090319F"/>
    <w:rsid w:val="009055E8"/>
    <w:rsid w:val="00915148"/>
    <w:rsid w:val="009205D4"/>
    <w:rsid w:val="0092139A"/>
    <w:rsid w:val="0092442C"/>
    <w:rsid w:val="00932D5D"/>
    <w:rsid w:val="009336BB"/>
    <w:rsid w:val="0094125F"/>
    <w:rsid w:val="00943E8D"/>
    <w:rsid w:val="00944879"/>
    <w:rsid w:val="00945E3E"/>
    <w:rsid w:val="0095408A"/>
    <w:rsid w:val="00956777"/>
    <w:rsid w:val="00963463"/>
    <w:rsid w:val="00974E1E"/>
    <w:rsid w:val="00976413"/>
    <w:rsid w:val="00981A2C"/>
    <w:rsid w:val="00982448"/>
    <w:rsid w:val="00984AD8"/>
    <w:rsid w:val="00984C20"/>
    <w:rsid w:val="00994DC7"/>
    <w:rsid w:val="00995468"/>
    <w:rsid w:val="009A4E28"/>
    <w:rsid w:val="009B081B"/>
    <w:rsid w:val="009C196E"/>
    <w:rsid w:val="009C5276"/>
    <w:rsid w:val="009C585A"/>
    <w:rsid w:val="009C5D9C"/>
    <w:rsid w:val="009D1EB9"/>
    <w:rsid w:val="009D5B60"/>
    <w:rsid w:val="009E02E4"/>
    <w:rsid w:val="009E1DA0"/>
    <w:rsid w:val="009E4449"/>
    <w:rsid w:val="009E4A58"/>
    <w:rsid w:val="00A006B2"/>
    <w:rsid w:val="00A230D7"/>
    <w:rsid w:val="00A2444E"/>
    <w:rsid w:val="00A30B4B"/>
    <w:rsid w:val="00A326B9"/>
    <w:rsid w:val="00A33DB6"/>
    <w:rsid w:val="00A35CA3"/>
    <w:rsid w:val="00A37EE1"/>
    <w:rsid w:val="00A404DF"/>
    <w:rsid w:val="00A42ED1"/>
    <w:rsid w:val="00A4351F"/>
    <w:rsid w:val="00A50D30"/>
    <w:rsid w:val="00A60F87"/>
    <w:rsid w:val="00A62A9A"/>
    <w:rsid w:val="00A7040B"/>
    <w:rsid w:val="00A711F2"/>
    <w:rsid w:val="00A71611"/>
    <w:rsid w:val="00A73C6F"/>
    <w:rsid w:val="00A73D37"/>
    <w:rsid w:val="00A74928"/>
    <w:rsid w:val="00A85136"/>
    <w:rsid w:val="00A92EB6"/>
    <w:rsid w:val="00A9341D"/>
    <w:rsid w:val="00AA11AB"/>
    <w:rsid w:val="00AA3CB5"/>
    <w:rsid w:val="00AB4919"/>
    <w:rsid w:val="00AB6DEE"/>
    <w:rsid w:val="00AC37C4"/>
    <w:rsid w:val="00AD1E97"/>
    <w:rsid w:val="00AD4FE3"/>
    <w:rsid w:val="00AD7B68"/>
    <w:rsid w:val="00AE7FE8"/>
    <w:rsid w:val="00B002BD"/>
    <w:rsid w:val="00B06FD8"/>
    <w:rsid w:val="00B072D4"/>
    <w:rsid w:val="00B1178C"/>
    <w:rsid w:val="00B21DB0"/>
    <w:rsid w:val="00B27B04"/>
    <w:rsid w:val="00B323AB"/>
    <w:rsid w:val="00B33542"/>
    <w:rsid w:val="00B43826"/>
    <w:rsid w:val="00B452B8"/>
    <w:rsid w:val="00B466B8"/>
    <w:rsid w:val="00B51A83"/>
    <w:rsid w:val="00B52A63"/>
    <w:rsid w:val="00B60C95"/>
    <w:rsid w:val="00B6332B"/>
    <w:rsid w:val="00B74AA4"/>
    <w:rsid w:val="00B760AB"/>
    <w:rsid w:val="00B77B80"/>
    <w:rsid w:val="00B80722"/>
    <w:rsid w:val="00B8096C"/>
    <w:rsid w:val="00B95C16"/>
    <w:rsid w:val="00BB0799"/>
    <w:rsid w:val="00BB07FE"/>
    <w:rsid w:val="00BB1E34"/>
    <w:rsid w:val="00BB2C86"/>
    <w:rsid w:val="00BC477E"/>
    <w:rsid w:val="00BD19E2"/>
    <w:rsid w:val="00BD1CCF"/>
    <w:rsid w:val="00BD23A7"/>
    <w:rsid w:val="00BD3513"/>
    <w:rsid w:val="00BE1809"/>
    <w:rsid w:val="00BE3A29"/>
    <w:rsid w:val="00BF1795"/>
    <w:rsid w:val="00C051F3"/>
    <w:rsid w:val="00C05F84"/>
    <w:rsid w:val="00C0705B"/>
    <w:rsid w:val="00C074AC"/>
    <w:rsid w:val="00C1102E"/>
    <w:rsid w:val="00C11D6B"/>
    <w:rsid w:val="00C14E65"/>
    <w:rsid w:val="00C14E93"/>
    <w:rsid w:val="00C158F0"/>
    <w:rsid w:val="00C23CDA"/>
    <w:rsid w:val="00C30394"/>
    <w:rsid w:val="00C34A7A"/>
    <w:rsid w:val="00C4150D"/>
    <w:rsid w:val="00C41F3C"/>
    <w:rsid w:val="00C46196"/>
    <w:rsid w:val="00C477A6"/>
    <w:rsid w:val="00C47E12"/>
    <w:rsid w:val="00C52A1D"/>
    <w:rsid w:val="00C56B94"/>
    <w:rsid w:val="00C57351"/>
    <w:rsid w:val="00C60D78"/>
    <w:rsid w:val="00C61377"/>
    <w:rsid w:val="00C65626"/>
    <w:rsid w:val="00C66574"/>
    <w:rsid w:val="00C769A2"/>
    <w:rsid w:val="00C77FB4"/>
    <w:rsid w:val="00C919E9"/>
    <w:rsid w:val="00C92971"/>
    <w:rsid w:val="00CA00B2"/>
    <w:rsid w:val="00CA07AC"/>
    <w:rsid w:val="00CA17D5"/>
    <w:rsid w:val="00CB358E"/>
    <w:rsid w:val="00CB4819"/>
    <w:rsid w:val="00CC2DAC"/>
    <w:rsid w:val="00CC3682"/>
    <w:rsid w:val="00CC5C3F"/>
    <w:rsid w:val="00CC5EED"/>
    <w:rsid w:val="00CD4715"/>
    <w:rsid w:val="00CD7F66"/>
    <w:rsid w:val="00CE2BD1"/>
    <w:rsid w:val="00CE2E7F"/>
    <w:rsid w:val="00CE3608"/>
    <w:rsid w:val="00CE3C7E"/>
    <w:rsid w:val="00CF02FC"/>
    <w:rsid w:val="00CF144F"/>
    <w:rsid w:val="00CF2B7F"/>
    <w:rsid w:val="00D04A65"/>
    <w:rsid w:val="00D068EB"/>
    <w:rsid w:val="00D06A7D"/>
    <w:rsid w:val="00D108F7"/>
    <w:rsid w:val="00D120BA"/>
    <w:rsid w:val="00D13767"/>
    <w:rsid w:val="00D14339"/>
    <w:rsid w:val="00D15D2E"/>
    <w:rsid w:val="00D24D33"/>
    <w:rsid w:val="00D461D6"/>
    <w:rsid w:val="00D54455"/>
    <w:rsid w:val="00D64BBB"/>
    <w:rsid w:val="00D70B3F"/>
    <w:rsid w:val="00D726CB"/>
    <w:rsid w:val="00D86EF1"/>
    <w:rsid w:val="00D924AE"/>
    <w:rsid w:val="00D92CAC"/>
    <w:rsid w:val="00D95285"/>
    <w:rsid w:val="00D95B21"/>
    <w:rsid w:val="00DA45B0"/>
    <w:rsid w:val="00DA7702"/>
    <w:rsid w:val="00DB3756"/>
    <w:rsid w:val="00DC26B2"/>
    <w:rsid w:val="00DC39FA"/>
    <w:rsid w:val="00DD11A7"/>
    <w:rsid w:val="00DD60B6"/>
    <w:rsid w:val="00DD6532"/>
    <w:rsid w:val="00DF1508"/>
    <w:rsid w:val="00DF2CCB"/>
    <w:rsid w:val="00DF35CA"/>
    <w:rsid w:val="00E03BFC"/>
    <w:rsid w:val="00E052DE"/>
    <w:rsid w:val="00E13892"/>
    <w:rsid w:val="00E16F08"/>
    <w:rsid w:val="00E17816"/>
    <w:rsid w:val="00E20468"/>
    <w:rsid w:val="00E20F42"/>
    <w:rsid w:val="00E22450"/>
    <w:rsid w:val="00E26249"/>
    <w:rsid w:val="00E309C0"/>
    <w:rsid w:val="00E3300A"/>
    <w:rsid w:val="00E40060"/>
    <w:rsid w:val="00E42333"/>
    <w:rsid w:val="00E43DCD"/>
    <w:rsid w:val="00E4439B"/>
    <w:rsid w:val="00E614E5"/>
    <w:rsid w:val="00E6532B"/>
    <w:rsid w:val="00E65734"/>
    <w:rsid w:val="00E65EEE"/>
    <w:rsid w:val="00E71AAA"/>
    <w:rsid w:val="00E72EE5"/>
    <w:rsid w:val="00E72F89"/>
    <w:rsid w:val="00E73384"/>
    <w:rsid w:val="00E73549"/>
    <w:rsid w:val="00E74C77"/>
    <w:rsid w:val="00E74EBC"/>
    <w:rsid w:val="00E77DD9"/>
    <w:rsid w:val="00E85A2F"/>
    <w:rsid w:val="00E85EBA"/>
    <w:rsid w:val="00E85EF8"/>
    <w:rsid w:val="00E90A6B"/>
    <w:rsid w:val="00EA101C"/>
    <w:rsid w:val="00EA469F"/>
    <w:rsid w:val="00EA5C69"/>
    <w:rsid w:val="00EA6E0D"/>
    <w:rsid w:val="00EC7979"/>
    <w:rsid w:val="00ED4CC9"/>
    <w:rsid w:val="00ED7889"/>
    <w:rsid w:val="00EE093F"/>
    <w:rsid w:val="00EF1D41"/>
    <w:rsid w:val="00EF2EB0"/>
    <w:rsid w:val="00EF6125"/>
    <w:rsid w:val="00EF6194"/>
    <w:rsid w:val="00F029BE"/>
    <w:rsid w:val="00F041CD"/>
    <w:rsid w:val="00F06F50"/>
    <w:rsid w:val="00F102FC"/>
    <w:rsid w:val="00F109ED"/>
    <w:rsid w:val="00F12A5D"/>
    <w:rsid w:val="00F12B32"/>
    <w:rsid w:val="00F21885"/>
    <w:rsid w:val="00F2318C"/>
    <w:rsid w:val="00F23ECA"/>
    <w:rsid w:val="00F25C1C"/>
    <w:rsid w:val="00F33D34"/>
    <w:rsid w:val="00F40BF5"/>
    <w:rsid w:val="00F720E0"/>
    <w:rsid w:val="00F8127E"/>
    <w:rsid w:val="00F817F1"/>
    <w:rsid w:val="00F82990"/>
    <w:rsid w:val="00F9015A"/>
    <w:rsid w:val="00F9519F"/>
    <w:rsid w:val="00F97098"/>
    <w:rsid w:val="00FA1712"/>
    <w:rsid w:val="00FA1EA3"/>
    <w:rsid w:val="00FB271A"/>
    <w:rsid w:val="00FB3758"/>
    <w:rsid w:val="00FC0E3E"/>
    <w:rsid w:val="00FC5647"/>
    <w:rsid w:val="00FC7948"/>
    <w:rsid w:val="00FE20DC"/>
    <w:rsid w:val="00FF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qFormat/>
    <w:rsid w:val="00191F3B"/>
    <w:pPr>
      <w:keepNext/>
      <w:outlineLvl w:val="0"/>
    </w:pPr>
    <w:rPr>
      <w:sz w:val="32"/>
      <w:lang w:val="uk-UA"/>
    </w:rPr>
  </w:style>
  <w:style w:type="paragraph" w:styleId="2">
    <w:name w:val="heading 2"/>
    <w:basedOn w:val="a"/>
    <w:next w:val="a"/>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580AE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link w:val="a6"/>
    <w:uiPriority w:val="99"/>
    <w:rsid w:val="00191F3B"/>
    <w:pPr>
      <w:spacing w:after="120"/>
    </w:pPr>
    <w:rPr>
      <w:lang w:val="x-none" w:eastAsia="x-none"/>
    </w:r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7">
    <w:name w:val="header"/>
    <w:basedOn w:val="a"/>
    <w:link w:val="a8"/>
    <w:unhideWhenUsed/>
    <w:rsid w:val="00191F3B"/>
    <w:pPr>
      <w:tabs>
        <w:tab w:val="center" w:pos="4677"/>
        <w:tab w:val="right" w:pos="9355"/>
      </w:tabs>
    </w:pPr>
    <w:rPr>
      <w:sz w:val="24"/>
    </w:rPr>
  </w:style>
  <w:style w:type="character" w:customStyle="1" w:styleId="a8">
    <w:name w:val="Верхний колонтитул Знак"/>
    <w:link w:val="a7"/>
    <w:rsid w:val="00191F3B"/>
    <w:rPr>
      <w:sz w:val="24"/>
      <w:szCs w:val="24"/>
      <w:lang w:val="ru-RU" w:eastAsia="ru-RU" w:bidi="ar-SA"/>
    </w:rPr>
  </w:style>
  <w:style w:type="table" w:styleId="a9">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1814D0"/>
    <w:pPr>
      <w:spacing w:after="120"/>
      <w:ind w:left="283"/>
    </w:pPr>
    <w:rPr>
      <w:lang w:val="x-none" w:eastAsia="x-none"/>
    </w:rPr>
  </w:style>
  <w:style w:type="character" w:customStyle="1" w:styleId="ab">
    <w:name w:val="Основной текст с отступом Знак"/>
    <w:link w:val="aa"/>
    <w:rsid w:val="001814D0"/>
    <w:rPr>
      <w:sz w:val="28"/>
      <w:szCs w:val="24"/>
    </w:rPr>
  </w:style>
  <w:style w:type="paragraph" w:styleId="ac">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0">
    <w:name w:val="Body Text 2"/>
    <w:basedOn w:val="a"/>
    <w:link w:val="21"/>
    <w:rsid w:val="0049747C"/>
    <w:pPr>
      <w:jc w:val="center"/>
    </w:pPr>
    <w:rPr>
      <w:rFonts w:ascii="Arial" w:hAnsi="Arial"/>
      <w:b/>
      <w:szCs w:val="20"/>
      <w:lang w:val="uk-UA" w:eastAsia="x-none"/>
    </w:rPr>
  </w:style>
  <w:style w:type="character" w:customStyle="1" w:styleId="21">
    <w:name w:val="Основной текст 2 Знак"/>
    <w:link w:val="20"/>
    <w:rsid w:val="0049747C"/>
    <w:rPr>
      <w:rFonts w:ascii="Arial" w:hAnsi="Arial"/>
      <w:b/>
      <w:sz w:val="28"/>
      <w:lang w:val="uk-UA"/>
    </w:rPr>
  </w:style>
  <w:style w:type="character" w:customStyle="1" w:styleId="st">
    <w:name w:val="st"/>
    <w:uiPriority w:val="99"/>
    <w:rsid w:val="00413617"/>
    <w:rPr>
      <w:rFonts w:cs="Times New Roman"/>
    </w:rPr>
  </w:style>
  <w:style w:type="character" w:styleId="ad">
    <w:name w:val="Emphasis"/>
    <w:uiPriority w:val="99"/>
    <w:qFormat/>
    <w:rsid w:val="00413617"/>
    <w:rPr>
      <w:rFonts w:cs="Times New Roman"/>
      <w:i/>
      <w:iCs/>
    </w:rPr>
  </w:style>
  <w:style w:type="paragraph" w:customStyle="1" w:styleId="210">
    <w:name w:val="Основной текст с отступом 21"/>
    <w:basedOn w:val="a"/>
    <w:rsid w:val="00074FDC"/>
    <w:pPr>
      <w:suppressAutoHyphens/>
      <w:ind w:right="-1090" w:firstLine="720"/>
      <w:jc w:val="both"/>
    </w:pPr>
    <w:rPr>
      <w:szCs w:val="20"/>
      <w:lang w:val="uk-UA" w:eastAsia="ar-SA"/>
    </w:rPr>
  </w:style>
  <w:style w:type="paragraph" w:styleId="ae">
    <w:name w:val="Balloon Text"/>
    <w:basedOn w:val="a"/>
    <w:link w:val="af"/>
    <w:rsid w:val="00B33542"/>
    <w:rPr>
      <w:rFonts w:ascii="Tahoma" w:hAnsi="Tahoma"/>
      <w:sz w:val="16"/>
      <w:szCs w:val="16"/>
      <w:lang w:val="x-none" w:eastAsia="x-none"/>
    </w:rPr>
  </w:style>
  <w:style w:type="character" w:customStyle="1" w:styleId="af">
    <w:name w:val="Текст выноски Знак"/>
    <w:link w:val="ae"/>
    <w:rsid w:val="00B33542"/>
    <w:rPr>
      <w:rFonts w:ascii="Tahoma" w:hAnsi="Tahoma" w:cs="Tahoma"/>
      <w:sz w:val="16"/>
      <w:szCs w:val="16"/>
    </w:rPr>
  </w:style>
  <w:style w:type="character" w:customStyle="1" w:styleId="a6">
    <w:name w:val="Основной текст Знак"/>
    <w:link w:val="a5"/>
    <w:uiPriority w:val="99"/>
    <w:rsid w:val="00C30394"/>
    <w:rPr>
      <w:sz w:val="28"/>
      <w:szCs w:val="24"/>
    </w:rPr>
  </w:style>
  <w:style w:type="character" w:customStyle="1" w:styleId="30">
    <w:name w:val="Заголовок 3 Знак"/>
    <w:link w:val="3"/>
    <w:semiHidden/>
    <w:rsid w:val="00580AE2"/>
    <w:rPr>
      <w:rFonts w:ascii="Cambria" w:eastAsia="Times New Roman" w:hAnsi="Cambria" w:cs="Times New Roman"/>
      <w:b/>
      <w:bCs/>
      <w:sz w:val="26"/>
      <w:szCs w:val="26"/>
    </w:rPr>
  </w:style>
  <w:style w:type="character" w:styleId="af0">
    <w:name w:val="Strong"/>
    <w:uiPriority w:val="22"/>
    <w:qFormat/>
    <w:rsid w:val="006226C2"/>
    <w:rPr>
      <w:b/>
      <w:bCs/>
    </w:rPr>
  </w:style>
  <w:style w:type="paragraph" w:customStyle="1" w:styleId="psection">
    <w:name w:val="psection"/>
    <w:basedOn w:val="a"/>
    <w:rsid w:val="00CB358E"/>
    <w:pPr>
      <w:spacing w:before="100" w:beforeAutospacing="1" w:after="100" w:afterAutospacing="1"/>
    </w:pPr>
    <w:rPr>
      <w:sz w:val="24"/>
    </w:rPr>
  </w:style>
  <w:style w:type="character" w:styleId="af1">
    <w:name w:val="Hyperlink"/>
    <w:uiPriority w:val="99"/>
    <w:unhideWhenUsed/>
    <w:rsid w:val="00830EE5"/>
    <w:rPr>
      <w:color w:val="0000FF"/>
      <w:u w:val="single"/>
    </w:rPr>
  </w:style>
  <w:style w:type="paragraph" w:styleId="af2">
    <w:name w:val="Normal (Web)"/>
    <w:basedOn w:val="a"/>
    <w:unhideWhenUsed/>
    <w:rsid w:val="004A0681"/>
    <w:pPr>
      <w:spacing w:before="100" w:beforeAutospacing="1" w:after="100" w:afterAutospacing="1"/>
    </w:pPr>
    <w:rPr>
      <w:sz w:val="24"/>
    </w:rPr>
  </w:style>
  <w:style w:type="paragraph" w:styleId="af3">
    <w:name w:val="Plain Text"/>
    <w:basedOn w:val="a"/>
    <w:link w:val="af4"/>
    <w:rsid w:val="001930E3"/>
    <w:rPr>
      <w:rFonts w:ascii="Courier New" w:hAnsi="Courier New"/>
      <w:sz w:val="20"/>
      <w:szCs w:val="20"/>
      <w:lang w:val="x-none" w:eastAsia="x-none"/>
    </w:rPr>
  </w:style>
  <w:style w:type="character" w:customStyle="1" w:styleId="af4">
    <w:name w:val="Текст Знак"/>
    <w:link w:val="af3"/>
    <w:rsid w:val="001930E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8156">
      <w:bodyDiv w:val="1"/>
      <w:marLeft w:val="0"/>
      <w:marRight w:val="0"/>
      <w:marTop w:val="0"/>
      <w:marBottom w:val="0"/>
      <w:divBdr>
        <w:top w:val="none" w:sz="0" w:space="0" w:color="auto"/>
        <w:left w:val="none" w:sz="0" w:space="0" w:color="auto"/>
        <w:bottom w:val="none" w:sz="0" w:space="0" w:color="auto"/>
        <w:right w:val="none" w:sz="0" w:space="0" w:color="auto"/>
      </w:divBdr>
    </w:div>
    <w:div w:id="489717254">
      <w:bodyDiv w:val="1"/>
      <w:marLeft w:val="0"/>
      <w:marRight w:val="0"/>
      <w:marTop w:val="0"/>
      <w:marBottom w:val="0"/>
      <w:divBdr>
        <w:top w:val="none" w:sz="0" w:space="0" w:color="auto"/>
        <w:left w:val="none" w:sz="0" w:space="0" w:color="auto"/>
        <w:bottom w:val="none" w:sz="0" w:space="0" w:color="auto"/>
        <w:right w:val="none" w:sz="0" w:space="0" w:color="auto"/>
      </w:divBdr>
    </w:div>
    <w:div w:id="821627689">
      <w:bodyDiv w:val="1"/>
      <w:marLeft w:val="0"/>
      <w:marRight w:val="0"/>
      <w:marTop w:val="0"/>
      <w:marBottom w:val="0"/>
      <w:divBdr>
        <w:top w:val="none" w:sz="0" w:space="0" w:color="auto"/>
        <w:left w:val="none" w:sz="0" w:space="0" w:color="auto"/>
        <w:bottom w:val="none" w:sz="0" w:space="0" w:color="auto"/>
        <w:right w:val="none" w:sz="0" w:space="0" w:color="auto"/>
      </w:divBdr>
    </w:div>
    <w:div w:id="1330475035">
      <w:bodyDiv w:val="1"/>
      <w:marLeft w:val="0"/>
      <w:marRight w:val="0"/>
      <w:marTop w:val="0"/>
      <w:marBottom w:val="0"/>
      <w:divBdr>
        <w:top w:val="none" w:sz="0" w:space="0" w:color="auto"/>
        <w:left w:val="none" w:sz="0" w:space="0" w:color="auto"/>
        <w:bottom w:val="none" w:sz="0" w:space="0" w:color="auto"/>
        <w:right w:val="none" w:sz="0" w:space="0" w:color="auto"/>
      </w:divBdr>
    </w:div>
    <w:div w:id="18436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1%84%D1%96%D0%BB%D0%B0%D0%BA%D1%82%D0%B8%D0%BA%D0%B0_(%D0%BC%D0%B5%D0%B4%D0%B8%D1%86%D0%B8%D0%BD%D0%B0)" TargetMode="External"/><Relationship Id="rId13" Type="http://schemas.openxmlformats.org/officeDocument/2006/relationships/hyperlink" Target="http://nbuv.gov.u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vita.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nduelle.ua/stattya/prosti-pryntsypy-zdorovoho-kharchuvannya" TargetMode="External"/><Relationship Id="rId5" Type="http://schemas.openxmlformats.org/officeDocument/2006/relationships/webSettings" Target="webSettings.xml"/><Relationship Id="rId15" Type="http://schemas.openxmlformats.org/officeDocument/2006/relationships/hyperlink" Target="http://www.education.gov.ua" TargetMode="External"/><Relationship Id="rId10" Type="http://schemas.openxmlformats.org/officeDocument/2006/relationships/hyperlink" Target="https://www.twirpx.com/file/3594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wirpx.com/file/825566/" TargetMode="External"/><Relationship Id="rId14" Type="http://schemas.openxmlformats.org/officeDocument/2006/relationships/hyperlink" Target="http://korolenko.khark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9CE0-CCC2-464E-8048-0C4EE66D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6508</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43517</CharactersWithSpaces>
  <SharedDoc>false</SharedDoc>
  <HLinks>
    <vt:vector size="48" baseType="variant">
      <vt:variant>
        <vt:i4>1441858</vt:i4>
      </vt:variant>
      <vt:variant>
        <vt:i4>21</vt:i4>
      </vt:variant>
      <vt:variant>
        <vt:i4>0</vt:i4>
      </vt:variant>
      <vt:variant>
        <vt:i4>5</vt:i4>
      </vt:variant>
      <vt:variant>
        <vt:lpwstr>http://www.education.gov.ua/</vt:lpwstr>
      </vt:variant>
      <vt:variant>
        <vt:lpwstr/>
      </vt:variant>
      <vt:variant>
        <vt:i4>4587549</vt:i4>
      </vt:variant>
      <vt:variant>
        <vt:i4>18</vt:i4>
      </vt:variant>
      <vt:variant>
        <vt:i4>0</vt:i4>
      </vt:variant>
      <vt:variant>
        <vt:i4>5</vt:i4>
      </vt:variant>
      <vt:variant>
        <vt:lpwstr>http://korolenko.kharkov.com/</vt:lpwstr>
      </vt:variant>
      <vt:variant>
        <vt:lpwstr/>
      </vt:variant>
      <vt:variant>
        <vt:i4>4063353</vt:i4>
      </vt:variant>
      <vt:variant>
        <vt:i4>15</vt:i4>
      </vt:variant>
      <vt:variant>
        <vt:i4>0</vt:i4>
      </vt:variant>
      <vt:variant>
        <vt:i4>5</vt:i4>
      </vt:variant>
      <vt:variant>
        <vt:lpwstr>http://nbuv.gov.ua/</vt:lpwstr>
      </vt:variant>
      <vt:variant>
        <vt:lpwstr/>
      </vt:variant>
      <vt:variant>
        <vt:i4>5570646</vt:i4>
      </vt:variant>
      <vt:variant>
        <vt:i4>12</vt:i4>
      </vt:variant>
      <vt:variant>
        <vt:i4>0</vt:i4>
      </vt:variant>
      <vt:variant>
        <vt:i4>5</vt:i4>
      </vt:variant>
      <vt:variant>
        <vt:lpwstr>http://www.osvita.org.ua/</vt:lpwstr>
      </vt:variant>
      <vt:variant>
        <vt:lpwstr/>
      </vt:variant>
      <vt:variant>
        <vt:i4>1638464</vt:i4>
      </vt:variant>
      <vt:variant>
        <vt:i4>9</vt:i4>
      </vt:variant>
      <vt:variant>
        <vt:i4>0</vt:i4>
      </vt:variant>
      <vt:variant>
        <vt:i4>5</vt:i4>
      </vt:variant>
      <vt:variant>
        <vt:lpwstr>https://bonduelle.ua/stattya/prosti-pryntsypy-zdorovoho-kharchuvannya</vt:lpwstr>
      </vt:variant>
      <vt:variant>
        <vt:lpwstr/>
      </vt:variant>
      <vt:variant>
        <vt:i4>2883701</vt:i4>
      </vt:variant>
      <vt:variant>
        <vt:i4>6</vt:i4>
      </vt:variant>
      <vt:variant>
        <vt:i4>0</vt:i4>
      </vt:variant>
      <vt:variant>
        <vt:i4>5</vt:i4>
      </vt:variant>
      <vt:variant>
        <vt:lpwstr>https://www.twirpx.com/file/359403/</vt:lpwstr>
      </vt:variant>
      <vt:variant>
        <vt:lpwstr/>
      </vt:variant>
      <vt:variant>
        <vt:i4>3080308</vt:i4>
      </vt:variant>
      <vt:variant>
        <vt:i4>3</vt:i4>
      </vt:variant>
      <vt:variant>
        <vt:i4>0</vt:i4>
      </vt:variant>
      <vt:variant>
        <vt:i4>5</vt:i4>
      </vt:variant>
      <vt:variant>
        <vt:lpwstr>https://www.twirpx.com/file/825566/</vt:lpwstr>
      </vt:variant>
      <vt:variant>
        <vt:lpwstr/>
      </vt:variant>
      <vt:variant>
        <vt:i4>5832762</vt:i4>
      </vt:variant>
      <vt:variant>
        <vt:i4>0</vt:i4>
      </vt:variant>
      <vt:variant>
        <vt:i4>0</vt:i4>
      </vt:variant>
      <vt:variant>
        <vt:i4>5</vt:i4>
      </vt:variant>
      <vt:variant>
        <vt:lpwstr>https://uk.wikipedia.org/wiki/%D0%9F%D1%80%D0%BE%D1%84%D1%96%D0%BB%D0%B0%D0%BA%D1%82%D0%B8%D0%BA%D0%B0_(%D0%BC%D0%B5%D0%B4%D0%B8%D1%86%D0%B8%D0%BD%D0%B0)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Юляша</cp:lastModifiedBy>
  <cp:revision>2</cp:revision>
  <cp:lastPrinted>2020-06-24T14:29:00Z</cp:lastPrinted>
  <dcterms:created xsi:type="dcterms:W3CDTF">2020-07-22T11:50:00Z</dcterms:created>
  <dcterms:modified xsi:type="dcterms:W3CDTF">2020-07-22T11:50:00Z</dcterms:modified>
</cp:coreProperties>
</file>