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EB" w:rsidRPr="004C0CB3" w:rsidRDefault="004C0CB3" w:rsidP="002806ED">
      <w:pPr>
        <w:spacing w:line="360" w:lineRule="auto"/>
        <w:jc w:val="center"/>
        <w:rPr>
          <w:caps/>
          <w:szCs w:val="28"/>
          <w:lang w:val="en-US"/>
        </w:rPr>
      </w:pPr>
      <w:r>
        <w:rPr>
          <w:caps/>
          <w:szCs w:val="28"/>
          <w:lang w:val="en-US"/>
        </w:rPr>
        <w:t>KHARKIV NATIONAL MEDICAL UNIVERSITY</w:t>
      </w:r>
    </w:p>
    <w:p w:rsidR="00642B23" w:rsidRPr="003447D7" w:rsidRDefault="004C0CB3" w:rsidP="002806ED">
      <w:pPr>
        <w:spacing w:line="360" w:lineRule="auto"/>
        <w:jc w:val="center"/>
        <w:rPr>
          <w:szCs w:val="28"/>
          <w:lang w:val="uk-UA"/>
        </w:rPr>
      </w:pPr>
      <w:r>
        <w:rPr>
          <w:szCs w:val="28"/>
          <w:lang w:val="en-US"/>
        </w:rPr>
        <w:t xml:space="preserve">The V Faculty </w:t>
      </w:r>
      <w:r w:rsidR="001F15ED">
        <w:rPr>
          <w:szCs w:val="28"/>
          <w:lang w:val="en-US"/>
        </w:rPr>
        <w:t>o</w:t>
      </w:r>
      <w:r>
        <w:rPr>
          <w:szCs w:val="28"/>
          <w:lang w:val="en-US"/>
        </w:rPr>
        <w:t xml:space="preserve">n Training Foreign Students </w:t>
      </w:r>
    </w:p>
    <w:p w:rsidR="004C0CB3" w:rsidRPr="004C0CB3" w:rsidRDefault="004C0CB3" w:rsidP="002806ED">
      <w:pPr>
        <w:widowControl w:val="0"/>
        <w:autoSpaceDE w:val="0"/>
        <w:autoSpaceDN w:val="0"/>
        <w:spacing w:line="360" w:lineRule="auto"/>
        <w:jc w:val="center"/>
        <w:rPr>
          <w:szCs w:val="28"/>
          <w:lang w:val="uk-UA"/>
        </w:rPr>
      </w:pPr>
      <w:r>
        <w:rPr>
          <w:szCs w:val="28"/>
          <w:lang w:val="en-US"/>
        </w:rPr>
        <w:t>Philosophy</w:t>
      </w:r>
      <w:r w:rsidRPr="004C0CB3">
        <w:rPr>
          <w:szCs w:val="28"/>
          <w:lang w:val="uk-UA"/>
        </w:rPr>
        <w:t xml:space="preserve"> </w:t>
      </w:r>
      <w:r>
        <w:rPr>
          <w:szCs w:val="28"/>
          <w:lang w:val="en-US"/>
        </w:rPr>
        <w:t>department</w:t>
      </w:r>
    </w:p>
    <w:p w:rsidR="00642B23" w:rsidRPr="00295241" w:rsidRDefault="00295241" w:rsidP="002806ED">
      <w:pPr>
        <w:widowControl w:val="0"/>
        <w:autoSpaceDE w:val="0"/>
        <w:autoSpaceDN w:val="0"/>
        <w:spacing w:line="360" w:lineRule="auto"/>
        <w:jc w:val="center"/>
        <w:rPr>
          <w:rFonts w:eastAsia="Calibri"/>
          <w:szCs w:val="28"/>
          <w:lang w:val="en-US" w:eastAsia="uk-UA"/>
        </w:rPr>
      </w:pPr>
      <w:r>
        <w:rPr>
          <w:rFonts w:eastAsia="Calibri"/>
          <w:szCs w:val="28"/>
          <w:lang w:val="en-US" w:eastAsia="uk-UA"/>
        </w:rPr>
        <w:t>Medicine</w:t>
      </w:r>
    </w:p>
    <w:p w:rsidR="004C0CB3" w:rsidRPr="004C0CB3" w:rsidRDefault="004C0CB3" w:rsidP="004C0CB3">
      <w:pPr>
        <w:widowControl w:val="0"/>
        <w:autoSpaceDE w:val="0"/>
        <w:autoSpaceDN w:val="0"/>
        <w:spacing w:line="360" w:lineRule="auto"/>
        <w:jc w:val="center"/>
        <w:rPr>
          <w:rFonts w:eastAsia="Calibri"/>
          <w:szCs w:val="28"/>
          <w:lang w:val="uk-UA" w:eastAsia="uk-UA"/>
        </w:rPr>
      </w:pPr>
      <w:proofErr w:type="spellStart"/>
      <w:r w:rsidRPr="004C0CB3">
        <w:rPr>
          <w:rFonts w:eastAsia="Calibri"/>
          <w:szCs w:val="28"/>
          <w:lang w:val="uk-UA" w:eastAsia="uk-UA"/>
        </w:rPr>
        <w:t>Educational</w:t>
      </w:r>
      <w:proofErr w:type="spellEnd"/>
      <w:r w:rsidRPr="004C0CB3">
        <w:rPr>
          <w:rFonts w:eastAsia="Calibri"/>
          <w:szCs w:val="28"/>
          <w:lang w:val="uk-UA" w:eastAsia="uk-UA"/>
        </w:rPr>
        <w:t xml:space="preserve"> </w:t>
      </w:r>
      <w:proofErr w:type="spellStart"/>
      <w:r w:rsidRPr="004C0CB3">
        <w:rPr>
          <w:rFonts w:eastAsia="Calibri"/>
          <w:szCs w:val="28"/>
          <w:lang w:val="uk-UA" w:eastAsia="uk-UA"/>
        </w:rPr>
        <w:t>program</w:t>
      </w:r>
      <w:proofErr w:type="spellEnd"/>
      <w:r w:rsidRPr="004C0CB3">
        <w:rPr>
          <w:rFonts w:eastAsia="Calibri"/>
          <w:szCs w:val="28"/>
          <w:lang w:val="uk-UA" w:eastAsia="uk-UA"/>
        </w:rPr>
        <w:t xml:space="preserve"> </w:t>
      </w:r>
      <w:proofErr w:type="spellStart"/>
      <w:r w:rsidRPr="004C0CB3">
        <w:rPr>
          <w:rFonts w:eastAsia="Calibri"/>
          <w:szCs w:val="28"/>
          <w:lang w:val="uk-UA" w:eastAsia="uk-UA"/>
        </w:rPr>
        <w:t>for</w:t>
      </w:r>
      <w:proofErr w:type="spellEnd"/>
      <w:r w:rsidRPr="004C0CB3">
        <w:rPr>
          <w:rFonts w:eastAsia="Calibri"/>
          <w:szCs w:val="28"/>
          <w:lang w:val="uk-UA" w:eastAsia="uk-UA"/>
        </w:rPr>
        <w:t xml:space="preserve"> </w:t>
      </w:r>
      <w:proofErr w:type="spellStart"/>
      <w:r w:rsidRPr="004C0CB3">
        <w:rPr>
          <w:rFonts w:eastAsia="Calibri"/>
          <w:szCs w:val="28"/>
          <w:lang w:val="uk-UA" w:eastAsia="uk-UA"/>
        </w:rPr>
        <w:t>training</w:t>
      </w:r>
      <w:proofErr w:type="spellEnd"/>
      <w:r w:rsidRPr="004C0CB3">
        <w:rPr>
          <w:rFonts w:eastAsia="Calibri"/>
          <w:szCs w:val="28"/>
          <w:lang w:val="uk-UA" w:eastAsia="uk-UA"/>
        </w:rPr>
        <w:t xml:space="preserve"> </w:t>
      </w:r>
      <w:proofErr w:type="spellStart"/>
      <w:r w:rsidRPr="004C0CB3">
        <w:rPr>
          <w:rFonts w:eastAsia="Calibri"/>
          <w:szCs w:val="28"/>
          <w:lang w:val="uk-UA" w:eastAsia="uk-UA"/>
        </w:rPr>
        <w:t>specialists</w:t>
      </w:r>
      <w:proofErr w:type="spellEnd"/>
      <w:r w:rsidRPr="004C0CB3">
        <w:rPr>
          <w:rFonts w:eastAsia="Calibri"/>
          <w:szCs w:val="28"/>
          <w:lang w:val="uk-UA" w:eastAsia="uk-UA"/>
        </w:rPr>
        <w:t xml:space="preserve"> </w:t>
      </w:r>
      <w:proofErr w:type="spellStart"/>
      <w:r w:rsidRPr="004C0CB3">
        <w:rPr>
          <w:rFonts w:eastAsia="Calibri"/>
          <w:szCs w:val="28"/>
          <w:lang w:val="uk-UA" w:eastAsia="uk-UA"/>
        </w:rPr>
        <w:t>of</w:t>
      </w:r>
      <w:proofErr w:type="spellEnd"/>
      <w:r w:rsidRPr="004C0CB3">
        <w:rPr>
          <w:rFonts w:eastAsia="Calibri"/>
          <w:szCs w:val="28"/>
          <w:lang w:val="uk-UA" w:eastAsia="uk-UA"/>
        </w:rPr>
        <w:t xml:space="preserve"> </w:t>
      </w:r>
      <w:proofErr w:type="spellStart"/>
      <w:r w:rsidRPr="004C0CB3">
        <w:rPr>
          <w:rFonts w:eastAsia="Calibri"/>
          <w:szCs w:val="28"/>
          <w:lang w:val="uk-UA" w:eastAsia="uk-UA"/>
        </w:rPr>
        <w:t>the</w:t>
      </w:r>
      <w:proofErr w:type="spellEnd"/>
      <w:r w:rsidRPr="004C0CB3">
        <w:rPr>
          <w:rFonts w:eastAsia="Calibri"/>
          <w:szCs w:val="28"/>
          <w:lang w:val="uk-UA" w:eastAsia="uk-UA"/>
        </w:rPr>
        <w:t xml:space="preserve"> </w:t>
      </w:r>
      <w:proofErr w:type="spellStart"/>
      <w:r w:rsidRPr="004C0CB3">
        <w:rPr>
          <w:rFonts w:eastAsia="Calibri"/>
          <w:szCs w:val="28"/>
          <w:lang w:val="uk-UA" w:eastAsia="uk-UA"/>
        </w:rPr>
        <w:t>second</w:t>
      </w:r>
      <w:proofErr w:type="spellEnd"/>
      <w:r w:rsidRPr="004C0CB3">
        <w:rPr>
          <w:rFonts w:eastAsia="Calibri"/>
          <w:szCs w:val="28"/>
          <w:lang w:val="uk-UA" w:eastAsia="uk-UA"/>
        </w:rPr>
        <w:t xml:space="preserve"> (</w:t>
      </w:r>
      <w:proofErr w:type="spellStart"/>
      <w:r w:rsidRPr="004C0CB3">
        <w:rPr>
          <w:rFonts w:eastAsia="Calibri"/>
          <w:szCs w:val="28"/>
          <w:lang w:val="uk-UA" w:eastAsia="uk-UA"/>
        </w:rPr>
        <w:t>master's</w:t>
      </w:r>
      <w:proofErr w:type="spellEnd"/>
      <w:r w:rsidRPr="004C0CB3">
        <w:rPr>
          <w:rFonts w:eastAsia="Calibri"/>
          <w:szCs w:val="28"/>
          <w:lang w:val="uk-UA" w:eastAsia="uk-UA"/>
        </w:rPr>
        <w:t>)</w:t>
      </w:r>
    </w:p>
    <w:p w:rsidR="004C0CB3" w:rsidRDefault="004C0CB3" w:rsidP="004C0CB3">
      <w:pPr>
        <w:widowControl w:val="0"/>
        <w:autoSpaceDE w:val="0"/>
        <w:autoSpaceDN w:val="0"/>
        <w:spacing w:line="360" w:lineRule="auto"/>
        <w:jc w:val="center"/>
        <w:rPr>
          <w:rFonts w:eastAsia="Calibri"/>
          <w:szCs w:val="28"/>
          <w:lang w:val="en-US" w:eastAsia="uk-UA"/>
        </w:rPr>
      </w:pPr>
      <w:proofErr w:type="spellStart"/>
      <w:r w:rsidRPr="004C0CB3">
        <w:rPr>
          <w:rFonts w:eastAsia="Calibri"/>
          <w:szCs w:val="28"/>
          <w:lang w:val="uk-UA" w:eastAsia="uk-UA"/>
        </w:rPr>
        <w:t>level</w:t>
      </w:r>
      <w:proofErr w:type="spellEnd"/>
      <w:r w:rsidRPr="004C0CB3">
        <w:rPr>
          <w:rFonts w:eastAsia="Calibri"/>
          <w:szCs w:val="28"/>
          <w:lang w:val="uk-UA" w:eastAsia="uk-UA"/>
        </w:rPr>
        <w:t xml:space="preserve"> </w:t>
      </w:r>
      <w:proofErr w:type="spellStart"/>
      <w:r w:rsidRPr="004C0CB3">
        <w:rPr>
          <w:rFonts w:eastAsia="Calibri"/>
          <w:szCs w:val="28"/>
          <w:lang w:val="uk-UA" w:eastAsia="uk-UA"/>
        </w:rPr>
        <w:t>of</w:t>
      </w:r>
      <w:proofErr w:type="spellEnd"/>
      <w:r w:rsidRPr="004C0CB3">
        <w:rPr>
          <w:rFonts w:eastAsia="Calibri"/>
          <w:szCs w:val="28"/>
          <w:lang w:val="uk-UA" w:eastAsia="uk-UA"/>
        </w:rPr>
        <w:t xml:space="preserve"> </w:t>
      </w:r>
      <w:proofErr w:type="spellStart"/>
      <w:r w:rsidRPr="004C0CB3">
        <w:rPr>
          <w:rFonts w:eastAsia="Calibri"/>
          <w:szCs w:val="28"/>
          <w:lang w:val="uk-UA" w:eastAsia="uk-UA"/>
        </w:rPr>
        <w:t>higher</w:t>
      </w:r>
      <w:proofErr w:type="spellEnd"/>
      <w:r w:rsidRPr="004C0CB3">
        <w:rPr>
          <w:rFonts w:eastAsia="Calibri"/>
          <w:szCs w:val="28"/>
          <w:lang w:val="uk-UA" w:eastAsia="uk-UA"/>
        </w:rPr>
        <w:t xml:space="preserve"> </w:t>
      </w:r>
      <w:proofErr w:type="spellStart"/>
      <w:r w:rsidRPr="004C0CB3">
        <w:rPr>
          <w:rFonts w:eastAsia="Calibri"/>
          <w:szCs w:val="28"/>
          <w:lang w:val="uk-UA" w:eastAsia="uk-UA"/>
        </w:rPr>
        <w:t>education</w:t>
      </w:r>
      <w:proofErr w:type="spellEnd"/>
      <w:r w:rsidR="006C7248">
        <w:rPr>
          <w:rFonts w:eastAsia="Calibri"/>
          <w:szCs w:val="28"/>
          <w:lang w:val="en-US" w:eastAsia="uk-UA"/>
        </w:rPr>
        <w:t xml:space="preserve">, direction of </w:t>
      </w:r>
      <w:proofErr w:type="spellStart"/>
      <w:r w:rsidRPr="004C0CB3">
        <w:rPr>
          <w:rFonts w:eastAsia="Calibri"/>
          <w:szCs w:val="28"/>
          <w:lang w:val="uk-UA" w:eastAsia="uk-UA"/>
        </w:rPr>
        <w:t>training</w:t>
      </w:r>
      <w:proofErr w:type="spellEnd"/>
      <w:r w:rsidRPr="004C0CB3">
        <w:rPr>
          <w:rFonts w:eastAsia="Calibri"/>
          <w:szCs w:val="28"/>
          <w:lang w:val="uk-UA" w:eastAsia="uk-UA"/>
        </w:rPr>
        <w:t xml:space="preserve"> 22 </w:t>
      </w:r>
      <w:r>
        <w:rPr>
          <w:rFonts w:eastAsia="Calibri"/>
          <w:szCs w:val="28"/>
          <w:lang w:val="en-US" w:eastAsia="uk-UA"/>
        </w:rPr>
        <w:t>“</w:t>
      </w:r>
      <w:proofErr w:type="spellStart"/>
      <w:r w:rsidRPr="004C0CB3">
        <w:rPr>
          <w:rFonts w:eastAsia="Calibri"/>
          <w:szCs w:val="28"/>
          <w:lang w:val="uk-UA" w:eastAsia="uk-UA"/>
        </w:rPr>
        <w:t>Health</w:t>
      </w:r>
      <w:proofErr w:type="spellEnd"/>
      <w:r>
        <w:rPr>
          <w:rFonts w:eastAsia="Calibri"/>
          <w:szCs w:val="28"/>
          <w:lang w:val="en-US" w:eastAsia="uk-UA"/>
        </w:rPr>
        <w:t xml:space="preserve"> care”</w:t>
      </w:r>
    </w:p>
    <w:p w:rsidR="00642B23" w:rsidRPr="003447D7" w:rsidRDefault="006C7248" w:rsidP="004C0CB3">
      <w:pPr>
        <w:widowControl w:val="0"/>
        <w:autoSpaceDE w:val="0"/>
        <w:autoSpaceDN w:val="0"/>
        <w:spacing w:line="360" w:lineRule="auto"/>
        <w:jc w:val="center"/>
        <w:rPr>
          <w:rFonts w:eastAsia="Calibri"/>
          <w:szCs w:val="28"/>
          <w:lang w:val="uk-UA" w:eastAsia="uk-UA"/>
        </w:rPr>
      </w:pPr>
      <w:r>
        <w:rPr>
          <w:rFonts w:eastAsia="Calibri"/>
          <w:szCs w:val="28"/>
          <w:lang w:val="en-US" w:eastAsia="uk-UA"/>
        </w:rPr>
        <w:t>S</w:t>
      </w:r>
      <w:r w:rsidR="004C0CB3">
        <w:rPr>
          <w:rFonts w:eastAsia="Calibri"/>
          <w:szCs w:val="28"/>
          <w:lang w:val="en-US" w:eastAsia="uk-UA"/>
        </w:rPr>
        <w:t>pecial</w:t>
      </w:r>
      <w:r w:rsidR="00D65031">
        <w:rPr>
          <w:rFonts w:eastAsia="Calibri"/>
          <w:szCs w:val="28"/>
          <w:lang w:val="en-US" w:eastAsia="uk-UA"/>
        </w:rPr>
        <w:t>ty</w:t>
      </w:r>
      <w:r w:rsidR="00642B23" w:rsidRPr="003447D7">
        <w:rPr>
          <w:rFonts w:eastAsia="Calibri"/>
          <w:szCs w:val="28"/>
          <w:lang w:val="uk-UA" w:eastAsia="uk-UA"/>
        </w:rPr>
        <w:t xml:space="preserve"> 22</w:t>
      </w:r>
      <w:r w:rsidR="00295241">
        <w:rPr>
          <w:rFonts w:eastAsia="Calibri"/>
          <w:szCs w:val="28"/>
          <w:lang w:val="uk-UA" w:eastAsia="uk-UA"/>
        </w:rPr>
        <w:t>2</w:t>
      </w:r>
      <w:r w:rsidR="00642B23" w:rsidRPr="003447D7">
        <w:rPr>
          <w:rFonts w:eastAsia="Calibri"/>
          <w:szCs w:val="28"/>
          <w:lang w:val="uk-UA" w:eastAsia="uk-UA"/>
        </w:rPr>
        <w:t xml:space="preserve"> «</w:t>
      </w:r>
      <w:r w:rsidR="00295241">
        <w:rPr>
          <w:rFonts w:eastAsia="Calibri"/>
          <w:szCs w:val="28"/>
          <w:lang w:val="en-US" w:eastAsia="uk-UA"/>
        </w:rPr>
        <w:t>Medicine</w:t>
      </w:r>
      <w:r w:rsidR="00642B23" w:rsidRPr="003447D7">
        <w:rPr>
          <w:rFonts w:eastAsia="Calibri"/>
          <w:szCs w:val="28"/>
          <w:lang w:val="uk-UA" w:eastAsia="uk-UA"/>
        </w:rPr>
        <w:t>»</w:t>
      </w:r>
    </w:p>
    <w:p w:rsidR="00642B23" w:rsidRPr="003447D7" w:rsidRDefault="00642B23" w:rsidP="00380CEB">
      <w:pPr>
        <w:jc w:val="center"/>
        <w:rPr>
          <w:szCs w:val="28"/>
          <w:lang w:val="uk-UA"/>
        </w:rPr>
      </w:pPr>
    </w:p>
    <w:p w:rsidR="00380CEB" w:rsidRPr="003447D7" w:rsidRDefault="00380CEB" w:rsidP="00380CEB">
      <w:pPr>
        <w:jc w:val="center"/>
        <w:rPr>
          <w:szCs w:val="28"/>
          <w:lang w:val="uk-UA"/>
        </w:rPr>
      </w:pPr>
    </w:p>
    <w:p w:rsidR="00380CEB" w:rsidRPr="003447D7" w:rsidRDefault="00380CEB" w:rsidP="00380CEB">
      <w:pPr>
        <w:jc w:val="center"/>
        <w:rPr>
          <w:rFonts w:eastAsia="Batang"/>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Cs w:val="28"/>
          <w:lang w:val="uk-UA"/>
        </w:rPr>
      </w:pPr>
    </w:p>
    <w:p w:rsidR="00642B23" w:rsidRPr="003447D7" w:rsidRDefault="00642B23" w:rsidP="00AE7DCC">
      <w:pPr>
        <w:jc w:val="center"/>
        <w:rPr>
          <w:rFonts w:eastAsia="Batang"/>
          <w:b/>
          <w:bCs/>
          <w:szCs w:val="28"/>
          <w:lang w:val="uk-UA"/>
        </w:rPr>
      </w:pPr>
    </w:p>
    <w:p w:rsidR="00AE7DCC" w:rsidRPr="003447D7" w:rsidRDefault="00AE7DCC" w:rsidP="00AE7DCC">
      <w:pPr>
        <w:jc w:val="center"/>
        <w:rPr>
          <w:rFonts w:eastAsia="Batang"/>
          <w:b/>
          <w:bCs/>
          <w:sz w:val="32"/>
          <w:szCs w:val="32"/>
          <w:lang w:val="uk-UA"/>
        </w:rPr>
      </w:pPr>
    </w:p>
    <w:p w:rsidR="00AE7DCC" w:rsidRPr="004C0CB3" w:rsidRDefault="004C0CB3" w:rsidP="00AB7555">
      <w:pPr>
        <w:jc w:val="center"/>
        <w:rPr>
          <w:rFonts w:eastAsia="Batang"/>
          <w:sz w:val="32"/>
          <w:szCs w:val="32"/>
          <w:lang w:val="en-US"/>
        </w:rPr>
      </w:pPr>
      <w:r>
        <w:rPr>
          <w:rFonts w:eastAsia="Batang"/>
          <w:sz w:val="32"/>
          <w:szCs w:val="32"/>
          <w:lang w:val="en-US"/>
        </w:rPr>
        <w:t>SYLLABUS OF THE ACADEMIC DISCIPLINE</w:t>
      </w:r>
    </w:p>
    <w:p w:rsidR="00642B23" w:rsidRPr="004C0CB3" w:rsidRDefault="004C0CB3" w:rsidP="00AB7555">
      <w:pPr>
        <w:jc w:val="center"/>
        <w:rPr>
          <w:rFonts w:eastAsia="Batang"/>
          <w:b/>
          <w:bCs/>
          <w:sz w:val="32"/>
          <w:szCs w:val="32"/>
          <w:lang w:val="en-US"/>
        </w:rPr>
      </w:pPr>
      <w:r>
        <w:rPr>
          <w:rFonts w:eastAsia="Batang"/>
          <w:b/>
          <w:bCs/>
          <w:sz w:val="32"/>
          <w:szCs w:val="32"/>
          <w:lang w:val="en-US"/>
        </w:rPr>
        <w:t>Elective course</w:t>
      </w:r>
    </w:p>
    <w:p w:rsidR="00AE7DCC" w:rsidRPr="002C4B2C" w:rsidRDefault="00AE7DCC" w:rsidP="00AB7555">
      <w:pPr>
        <w:jc w:val="center"/>
        <w:rPr>
          <w:rFonts w:eastAsia="Batang"/>
          <w:b/>
          <w:bCs/>
          <w:sz w:val="32"/>
          <w:szCs w:val="32"/>
          <w:lang w:val="uk-UA"/>
        </w:rPr>
      </w:pPr>
      <w:r w:rsidRPr="002C4B2C">
        <w:rPr>
          <w:rFonts w:eastAsia="Batang"/>
          <w:b/>
          <w:bCs/>
          <w:sz w:val="32"/>
          <w:szCs w:val="32"/>
          <w:lang w:val="uk-UA"/>
        </w:rPr>
        <w:t>„</w:t>
      </w:r>
      <w:r w:rsidR="0030107C" w:rsidRPr="00BB6391">
        <w:rPr>
          <w:lang w:val="en-US"/>
        </w:rPr>
        <w:t xml:space="preserve"> </w:t>
      </w:r>
      <w:r w:rsidR="0030107C" w:rsidRPr="0030107C">
        <w:rPr>
          <w:b/>
          <w:sz w:val="32"/>
          <w:szCs w:val="32"/>
          <w:lang w:val="en-US"/>
        </w:rPr>
        <w:t>PHILOSOPHY OF FAMILY AND CAREER</w:t>
      </w:r>
      <w:r w:rsidRPr="002C4B2C">
        <w:rPr>
          <w:rFonts w:eastAsia="Batang"/>
          <w:b/>
          <w:bCs/>
          <w:sz w:val="32"/>
          <w:szCs w:val="32"/>
          <w:lang w:val="uk-UA"/>
        </w:rPr>
        <w:t>”</w:t>
      </w:r>
    </w:p>
    <w:p w:rsidR="00AE7DCC" w:rsidRPr="003447D7" w:rsidRDefault="00AE7DCC" w:rsidP="00AE7DCC">
      <w:pPr>
        <w:ind w:firstLine="708"/>
        <w:rPr>
          <w:rFonts w:eastAsia="Batang"/>
          <w:sz w:val="24"/>
          <w:lang w:val="uk-UA"/>
        </w:rPr>
      </w:pPr>
    </w:p>
    <w:p w:rsidR="00AE7DCC" w:rsidRPr="003447D7" w:rsidRDefault="00AE7DCC" w:rsidP="00AE7DCC">
      <w:pPr>
        <w:ind w:firstLine="708"/>
        <w:rPr>
          <w:rFonts w:eastAsia="Batang"/>
          <w:sz w:val="24"/>
          <w:lang w:val="uk-UA"/>
        </w:rPr>
      </w:pPr>
    </w:p>
    <w:p w:rsidR="00AE7DCC" w:rsidRPr="003447D7" w:rsidRDefault="00AE7DCC" w:rsidP="00AE7DCC">
      <w:pPr>
        <w:ind w:firstLine="708"/>
        <w:rPr>
          <w:sz w:val="24"/>
          <w:lang w:val="uk-UA"/>
        </w:rPr>
      </w:pPr>
    </w:p>
    <w:p w:rsidR="00AE7DCC" w:rsidRPr="003447D7" w:rsidRDefault="00AE7DCC" w:rsidP="00AE7DCC">
      <w:pPr>
        <w:ind w:firstLine="708"/>
        <w:rPr>
          <w:sz w:val="24"/>
          <w:lang w:val="uk-UA"/>
        </w:rPr>
      </w:pPr>
    </w:p>
    <w:p w:rsidR="00A943F3" w:rsidRPr="004C0CB3" w:rsidRDefault="00A943F3" w:rsidP="00AE7DCC">
      <w:pPr>
        <w:ind w:firstLine="708"/>
        <w:rPr>
          <w:sz w:val="24"/>
          <w:lang w:val="en-US"/>
        </w:rPr>
      </w:pPr>
    </w:p>
    <w:p w:rsidR="00642B23" w:rsidRPr="003447D7" w:rsidRDefault="00642B23" w:rsidP="00AE7DCC">
      <w:pPr>
        <w:ind w:firstLine="708"/>
        <w:rPr>
          <w:sz w:val="24"/>
          <w:lang w:val="uk-UA"/>
        </w:rPr>
      </w:pPr>
    </w:p>
    <w:p w:rsidR="00642B23" w:rsidRPr="003447D7" w:rsidRDefault="00642B23" w:rsidP="00AE7DCC">
      <w:pPr>
        <w:ind w:firstLine="708"/>
        <w:rPr>
          <w:sz w:val="24"/>
          <w:lang w:val="uk-UA"/>
        </w:rPr>
      </w:pPr>
    </w:p>
    <w:p w:rsidR="00AE7DCC" w:rsidRPr="003447D7" w:rsidRDefault="00AE7DCC" w:rsidP="00AE7DCC">
      <w:pPr>
        <w:ind w:firstLine="708"/>
        <w:rPr>
          <w:sz w:val="24"/>
          <w:lang w:val="uk-UA"/>
        </w:rPr>
      </w:pPr>
    </w:p>
    <w:tbl>
      <w:tblPr>
        <w:tblW w:w="10320" w:type="dxa"/>
        <w:tblInd w:w="-106" w:type="dxa"/>
        <w:tblLayout w:type="fixed"/>
        <w:tblLook w:val="00A0" w:firstRow="1" w:lastRow="0" w:firstColumn="1" w:lastColumn="0" w:noHBand="0" w:noVBand="0"/>
      </w:tblPr>
      <w:tblGrid>
        <w:gridCol w:w="4789"/>
        <w:gridCol w:w="425"/>
        <w:gridCol w:w="5106"/>
      </w:tblGrid>
      <w:tr w:rsidR="001B681C" w:rsidTr="001B681C">
        <w:tc>
          <w:tcPr>
            <w:tcW w:w="4789" w:type="dxa"/>
          </w:tcPr>
          <w:p w:rsidR="003214A4" w:rsidRPr="003214A4" w:rsidRDefault="003214A4" w:rsidP="003214A4">
            <w:pPr>
              <w:rPr>
                <w:sz w:val="24"/>
                <w:lang w:val="en-US"/>
              </w:rPr>
            </w:pPr>
            <w:r w:rsidRPr="003214A4">
              <w:rPr>
                <w:sz w:val="24"/>
                <w:lang w:val="en-US"/>
              </w:rPr>
              <w:t xml:space="preserve">The syllabus of the </w:t>
            </w:r>
            <w:r>
              <w:rPr>
                <w:sz w:val="24"/>
                <w:lang w:val="en-US"/>
              </w:rPr>
              <w:t xml:space="preserve">academic </w:t>
            </w:r>
            <w:r w:rsidRPr="003214A4">
              <w:rPr>
                <w:sz w:val="24"/>
                <w:lang w:val="en-US"/>
              </w:rPr>
              <w:t xml:space="preserve">discipline was approved at a meeting of the </w:t>
            </w:r>
            <w:r w:rsidRPr="003214A4">
              <w:rPr>
                <w:sz w:val="24"/>
                <w:u w:val="single"/>
                <w:lang w:val="en-US"/>
              </w:rPr>
              <w:t>Philosophy Department</w:t>
            </w:r>
            <w:r w:rsidRPr="003214A4">
              <w:rPr>
                <w:sz w:val="24"/>
                <w:lang w:val="en-US"/>
              </w:rPr>
              <w:t xml:space="preserve"> </w:t>
            </w:r>
          </w:p>
          <w:p w:rsidR="001B681C" w:rsidRPr="003214A4" w:rsidRDefault="001B681C">
            <w:pPr>
              <w:rPr>
                <w:b/>
                <w:bCs/>
                <w:i/>
                <w:iCs/>
                <w:sz w:val="24"/>
                <w:lang w:val="en-US"/>
              </w:rPr>
            </w:pPr>
          </w:p>
          <w:p w:rsidR="001B681C" w:rsidRPr="003214A4" w:rsidRDefault="003214A4">
            <w:pPr>
              <w:rPr>
                <w:sz w:val="24"/>
                <w:lang w:val="en-US"/>
              </w:rPr>
            </w:pPr>
            <w:r>
              <w:rPr>
                <w:sz w:val="24"/>
                <w:lang w:val="en-US"/>
              </w:rPr>
              <w:t>Protocol</w:t>
            </w:r>
            <w:r w:rsidR="001B681C" w:rsidRPr="003214A4">
              <w:rPr>
                <w:sz w:val="24"/>
                <w:lang w:val="en-US"/>
              </w:rPr>
              <w:t xml:space="preserve"> </w:t>
            </w:r>
            <w:r>
              <w:rPr>
                <w:sz w:val="24"/>
                <w:lang w:val="en-US"/>
              </w:rPr>
              <w:t># 12 o</w:t>
            </w:r>
            <w:r w:rsidR="0076544C">
              <w:rPr>
                <w:sz w:val="24"/>
                <w:lang w:val="en-US"/>
              </w:rPr>
              <w:t>f</w:t>
            </w:r>
            <w:r w:rsidR="001B681C" w:rsidRPr="003214A4">
              <w:rPr>
                <w:sz w:val="24"/>
                <w:lang w:val="en-US"/>
              </w:rPr>
              <w:t xml:space="preserve"> </w:t>
            </w:r>
            <w:r>
              <w:rPr>
                <w:sz w:val="24"/>
                <w:lang w:val="en-US"/>
              </w:rPr>
              <w:t xml:space="preserve">August </w:t>
            </w:r>
            <w:r w:rsidR="001B681C" w:rsidRPr="003214A4">
              <w:rPr>
                <w:sz w:val="24"/>
                <w:lang w:val="en-US"/>
              </w:rPr>
              <w:t>27</w:t>
            </w:r>
            <w:r>
              <w:rPr>
                <w:sz w:val="24"/>
                <w:lang w:val="en-US"/>
              </w:rPr>
              <w:t>,</w:t>
            </w:r>
            <w:r w:rsidR="001B681C" w:rsidRPr="003214A4">
              <w:rPr>
                <w:sz w:val="24"/>
                <w:lang w:val="en-US"/>
              </w:rPr>
              <w:t xml:space="preserve"> 2020</w:t>
            </w:r>
          </w:p>
          <w:p w:rsidR="001B681C" w:rsidRPr="003214A4" w:rsidRDefault="001B681C">
            <w:pPr>
              <w:rPr>
                <w:sz w:val="24"/>
                <w:lang w:val="en-US"/>
              </w:rPr>
            </w:pPr>
          </w:p>
          <w:p w:rsidR="001B681C" w:rsidRPr="003214A4" w:rsidRDefault="003214A4">
            <w:pPr>
              <w:rPr>
                <w:sz w:val="24"/>
                <w:lang w:val="en-US"/>
              </w:rPr>
            </w:pPr>
            <w:r>
              <w:rPr>
                <w:sz w:val="24"/>
                <w:lang w:val="en-US"/>
              </w:rPr>
              <w:t>Head of Department</w:t>
            </w:r>
            <w:r w:rsidR="001B681C" w:rsidRPr="003214A4">
              <w:rPr>
                <w:sz w:val="24"/>
                <w:lang w:val="en-US"/>
              </w:rPr>
              <w:t xml:space="preserve"> </w:t>
            </w:r>
          </w:p>
          <w:p w:rsidR="001B681C" w:rsidRPr="003214A4" w:rsidRDefault="001B681C">
            <w:pPr>
              <w:rPr>
                <w:sz w:val="16"/>
                <w:szCs w:val="16"/>
                <w:lang w:val="en-US"/>
              </w:rPr>
            </w:pPr>
            <w:r w:rsidRPr="003214A4">
              <w:rPr>
                <w:sz w:val="24"/>
                <w:lang w:val="en-US"/>
              </w:rPr>
              <w:t xml:space="preserve">_______________     </w:t>
            </w:r>
            <w:r w:rsidR="00DF62A5">
              <w:rPr>
                <w:sz w:val="24"/>
                <w:u w:val="single"/>
                <w:lang w:val="en-US"/>
              </w:rPr>
              <w:t>K</w:t>
            </w:r>
            <w:r w:rsidRPr="003214A4">
              <w:rPr>
                <w:sz w:val="24"/>
                <w:u w:val="single"/>
                <w:lang w:val="en-US"/>
              </w:rPr>
              <w:t>.</w:t>
            </w:r>
            <w:r>
              <w:rPr>
                <w:sz w:val="24"/>
                <w:u w:val="single"/>
              </w:rPr>
              <w:t>І</w:t>
            </w:r>
            <w:r w:rsidRPr="003214A4">
              <w:rPr>
                <w:sz w:val="24"/>
                <w:u w:val="single"/>
                <w:lang w:val="en-US"/>
              </w:rPr>
              <w:t xml:space="preserve">. </w:t>
            </w:r>
            <w:r w:rsidR="00DF62A5">
              <w:rPr>
                <w:sz w:val="24"/>
                <w:u w:val="single"/>
                <w:lang w:val="en-US"/>
              </w:rPr>
              <w:t>Karpenko</w:t>
            </w:r>
            <w:r w:rsidRPr="003214A4">
              <w:rPr>
                <w:sz w:val="16"/>
                <w:szCs w:val="16"/>
                <w:lang w:val="en-US"/>
              </w:rPr>
              <w:t xml:space="preserve">                           (</w:t>
            </w:r>
            <w:r w:rsidR="003214A4">
              <w:rPr>
                <w:sz w:val="16"/>
                <w:szCs w:val="16"/>
                <w:lang w:val="en-US"/>
              </w:rPr>
              <w:t>signature</w:t>
            </w:r>
            <w:r w:rsidRPr="003214A4">
              <w:rPr>
                <w:sz w:val="16"/>
                <w:szCs w:val="16"/>
                <w:lang w:val="en-US"/>
              </w:rPr>
              <w:t>)                                    (</w:t>
            </w:r>
            <w:r w:rsidR="003214A4">
              <w:rPr>
                <w:sz w:val="16"/>
                <w:szCs w:val="16"/>
                <w:lang w:val="en-US"/>
              </w:rPr>
              <w:t>last name and initials</w:t>
            </w:r>
            <w:r w:rsidRPr="003214A4">
              <w:rPr>
                <w:sz w:val="16"/>
                <w:szCs w:val="16"/>
                <w:lang w:val="en-US"/>
              </w:rPr>
              <w:t xml:space="preserve">)         </w:t>
            </w:r>
          </w:p>
          <w:p w:rsidR="001B681C" w:rsidRPr="003214A4" w:rsidRDefault="001B681C">
            <w:pPr>
              <w:rPr>
                <w:sz w:val="24"/>
                <w:lang w:val="en-US"/>
              </w:rPr>
            </w:pPr>
          </w:p>
          <w:p w:rsidR="003214A4" w:rsidRPr="003214A4" w:rsidRDefault="003214A4" w:rsidP="003214A4">
            <w:pPr>
              <w:rPr>
                <w:sz w:val="24"/>
                <w:lang w:val="en-US"/>
              </w:rPr>
            </w:pPr>
            <w:r>
              <w:rPr>
                <w:sz w:val="24"/>
                <w:lang w:val="en-US"/>
              </w:rPr>
              <w:t xml:space="preserve">August </w:t>
            </w:r>
            <w:r w:rsidRPr="003214A4">
              <w:rPr>
                <w:sz w:val="24"/>
                <w:lang w:val="en-US"/>
              </w:rPr>
              <w:t>27</w:t>
            </w:r>
            <w:r>
              <w:rPr>
                <w:sz w:val="24"/>
                <w:lang w:val="en-US"/>
              </w:rPr>
              <w:t>,</w:t>
            </w:r>
            <w:r w:rsidRPr="003214A4">
              <w:rPr>
                <w:sz w:val="24"/>
                <w:lang w:val="en-US"/>
              </w:rPr>
              <w:t xml:space="preserve"> 2020</w:t>
            </w:r>
          </w:p>
          <w:p w:rsidR="001B681C" w:rsidRPr="003214A4" w:rsidRDefault="001B681C">
            <w:pPr>
              <w:jc w:val="both"/>
              <w:rPr>
                <w:szCs w:val="28"/>
                <w:lang w:val="en-US"/>
              </w:rPr>
            </w:pPr>
          </w:p>
        </w:tc>
        <w:tc>
          <w:tcPr>
            <w:tcW w:w="425" w:type="dxa"/>
          </w:tcPr>
          <w:p w:rsidR="001B681C" w:rsidRPr="003214A4" w:rsidRDefault="001B681C">
            <w:pPr>
              <w:jc w:val="both"/>
              <w:rPr>
                <w:szCs w:val="28"/>
                <w:lang w:val="en-US"/>
              </w:rPr>
            </w:pPr>
          </w:p>
        </w:tc>
        <w:tc>
          <w:tcPr>
            <w:tcW w:w="5106" w:type="dxa"/>
          </w:tcPr>
          <w:p w:rsidR="001B681C" w:rsidRPr="004F3607" w:rsidRDefault="003214A4">
            <w:pPr>
              <w:rPr>
                <w:sz w:val="24"/>
                <w:lang w:val="en-US"/>
              </w:rPr>
            </w:pPr>
            <w:r>
              <w:rPr>
                <w:sz w:val="24"/>
                <w:lang w:val="en-US"/>
              </w:rPr>
              <w:t>A</w:t>
            </w:r>
            <w:r w:rsidRPr="003214A4">
              <w:rPr>
                <w:sz w:val="24"/>
                <w:lang w:val="en-US"/>
              </w:rPr>
              <w:t xml:space="preserve">pproved at a meeting of the </w:t>
            </w:r>
            <w:r>
              <w:rPr>
                <w:sz w:val="24"/>
                <w:u w:val="single"/>
                <w:lang w:val="en-US"/>
              </w:rPr>
              <w:t>M</w:t>
            </w:r>
            <w:r w:rsidRPr="003214A4">
              <w:rPr>
                <w:sz w:val="24"/>
                <w:u w:val="single"/>
                <w:lang w:val="en-US"/>
              </w:rPr>
              <w:t xml:space="preserve">ethodical commission of </w:t>
            </w:r>
            <w:proofErr w:type="spellStart"/>
            <w:r w:rsidRPr="003214A4">
              <w:rPr>
                <w:sz w:val="24"/>
                <w:u w:val="single"/>
                <w:lang w:val="en-US"/>
              </w:rPr>
              <w:t>KhNMU</w:t>
            </w:r>
            <w:proofErr w:type="spellEnd"/>
            <w:r w:rsidRPr="003214A4">
              <w:rPr>
                <w:sz w:val="24"/>
                <w:u w:val="single"/>
                <w:lang w:val="en-US"/>
              </w:rPr>
              <w:t xml:space="preserve"> on the problems of humanitarian and socio-economic training</w:t>
            </w:r>
            <w:r w:rsidRPr="003214A4">
              <w:rPr>
                <w:sz w:val="24"/>
                <w:lang w:val="en-US"/>
              </w:rPr>
              <w:t xml:space="preserve"> </w:t>
            </w:r>
          </w:p>
          <w:p w:rsidR="001B681C" w:rsidRPr="00DF62A5" w:rsidRDefault="001B681C">
            <w:pPr>
              <w:rPr>
                <w:rFonts w:eastAsia="Calibri"/>
                <w:sz w:val="16"/>
                <w:szCs w:val="16"/>
                <w:lang w:val="en-US"/>
              </w:rPr>
            </w:pPr>
            <w:r w:rsidRPr="003214A4">
              <w:rPr>
                <w:rFonts w:eastAsia="Calibri"/>
                <w:sz w:val="24"/>
                <w:lang w:val="en-US"/>
              </w:rPr>
              <w:t xml:space="preserve">                 </w:t>
            </w:r>
            <w:r w:rsidR="003214A4">
              <w:rPr>
                <w:rFonts w:eastAsia="Calibri"/>
                <w:sz w:val="24"/>
                <w:lang w:val="en-US"/>
              </w:rPr>
              <w:t xml:space="preserve">             </w:t>
            </w:r>
            <w:r w:rsidRPr="00DF62A5">
              <w:rPr>
                <w:rFonts w:eastAsia="Calibri"/>
                <w:sz w:val="16"/>
                <w:szCs w:val="16"/>
                <w:lang w:val="en-US"/>
              </w:rPr>
              <w:t>(</w:t>
            </w:r>
            <w:r w:rsidR="003214A4">
              <w:rPr>
                <w:rFonts w:eastAsia="Calibri"/>
                <w:sz w:val="16"/>
                <w:szCs w:val="16"/>
                <w:lang w:val="en-US"/>
              </w:rPr>
              <w:t>title</w:t>
            </w:r>
            <w:r w:rsidRPr="00DF62A5">
              <w:rPr>
                <w:rFonts w:eastAsia="Calibri"/>
                <w:sz w:val="16"/>
                <w:szCs w:val="16"/>
                <w:lang w:val="en-US"/>
              </w:rPr>
              <w:t>)</w:t>
            </w:r>
          </w:p>
          <w:p w:rsidR="0076544C" w:rsidRPr="003214A4" w:rsidRDefault="0076544C" w:rsidP="0076544C">
            <w:pPr>
              <w:rPr>
                <w:sz w:val="24"/>
                <w:lang w:val="en-US"/>
              </w:rPr>
            </w:pPr>
            <w:r>
              <w:rPr>
                <w:sz w:val="24"/>
                <w:lang w:val="en-US"/>
              </w:rPr>
              <w:t>Protocol</w:t>
            </w:r>
            <w:r w:rsidRPr="003214A4">
              <w:rPr>
                <w:sz w:val="24"/>
                <w:lang w:val="en-US"/>
              </w:rPr>
              <w:t xml:space="preserve"> </w:t>
            </w:r>
            <w:r>
              <w:rPr>
                <w:sz w:val="24"/>
                <w:lang w:val="en-US"/>
              </w:rPr>
              <w:t xml:space="preserve"># </w:t>
            </w:r>
            <w:r w:rsidR="00DF62A5">
              <w:rPr>
                <w:sz w:val="24"/>
                <w:lang w:val="en-US"/>
              </w:rPr>
              <w:t>7</w:t>
            </w:r>
            <w:r>
              <w:rPr>
                <w:sz w:val="24"/>
                <w:lang w:val="en-US"/>
              </w:rPr>
              <w:t xml:space="preserve"> of</w:t>
            </w:r>
            <w:r w:rsidRPr="003214A4">
              <w:rPr>
                <w:sz w:val="24"/>
                <w:lang w:val="en-US"/>
              </w:rPr>
              <w:t xml:space="preserve"> </w:t>
            </w:r>
            <w:r>
              <w:rPr>
                <w:sz w:val="24"/>
                <w:lang w:val="en-US"/>
              </w:rPr>
              <w:t xml:space="preserve">August </w:t>
            </w:r>
            <w:r w:rsidRPr="003214A4">
              <w:rPr>
                <w:sz w:val="24"/>
                <w:lang w:val="en-US"/>
              </w:rPr>
              <w:t>27</w:t>
            </w:r>
            <w:r>
              <w:rPr>
                <w:sz w:val="24"/>
                <w:lang w:val="en-US"/>
              </w:rPr>
              <w:t>,</w:t>
            </w:r>
            <w:r w:rsidRPr="003214A4">
              <w:rPr>
                <w:sz w:val="24"/>
                <w:lang w:val="en-US"/>
              </w:rPr>
              <w:t xml:space="preserve"> 2020</w:t>
            </w:r>
          </w:p>
          <w:p w:rsidR="001B681C" w:rsidRPr="00DF62A5" w:rsidRDefault="001B681C">
            <w:pPr>
              <w:rPr>
                <w:sz w:val="24"/>
                <w:lang w:val="en-US"/>
              </w:rPr>
            </w:pPr>
          </w:p>
          <w:p w:rsidR="001B681C" w:rsidRPr="00DF62A5" w:rsidRDefault="00DF62A5">
            <w:pPr>
              <w:rPr>
                <w:sz w:val="24"/>
                <w:lang w:val="en-US"/>
              </w:rPr>
            </w:pPr>
            <w:r>
              <w:rPr>
                <w:sz w:val="24"/>
                <w:lang w:val="en-US"/>
              </w:rPr>
              <w:t>Head</w:t>
            </w:r>
            <w:r w:rsidR="001B681C" w:rsidRPr="00DF62A5">
              <w:rPr>
                <w:sz w:val="24"/>
                <w:lang w:val="en-US"/>
              </w:rPr>
              <w:t xml:space="preserve">  </w:t>
            </w:r>
          </w:p>
          <w:p w:rsidR="001B681C" w:rsidRPr="00DF62A5" w:rsidRDefault="001B681C">
            <w:pPr>
              <w:rPr>
                <w:sz w:val="16"/>
                <w:szCs w:val="16"/>
                <w:lang w:val="en-US"/>
              </w:rPr>
            </w:pPr>
            <w:r w:rsidRPr="00DF62A5">
              <w:rPr>
                <w:sz w:val="24"/>
                <w:lang w:val="en-US"/>
              </w:rPr>
              <w:t xml:space="preserve">_______________    </w:t>
            </w:r>
            <w:r w:rsidRPr="00DF62A5">
              <w:rPr>
                <w:sz w:val="24"/>
                <w:u w:val="single"/>
                <w:lang w:val="en-US"/>
              </w:rPr>
              <w:t xml:space="preserve"> </w:t>
            </w:r>
            <w:r w:rsidR="00DF62A5">
              <w:rPr>
                <w:sz w:val="24"/>
                <w:u w:val="single"/>
                <w:lang w:val="en-US"/>
              </w:rPr>
              <w:t>K</w:t>
            </w:r>
            <w:r w:rsidRPr="00DF62A5">
              <w:rPr>
                <w:sz w:val="24"/>
                <w:u w:val="single"/>
                <w:lang w:val="en-US"/>
              </w:rPr>
              <w:t>.</w:t>
            </w:r>
            <w:r w:rsidR="00DF62A5">
              <w:rPr>
                <w:sz w:val="24"/>
                <w:u w:val="single"/>
                <w:lang w:val="en-US"/>
              </w:rPr>
              <w:t>I</w:t>
            </w:r>
            <w:r w:rsidRPr="00DF62A5">
              <w:rPr>
                <w:sz w:val="24"/>
                <w:u w:val="single"/>
                <w:lang w:val="en-US"/>
              </w:rPr>
              <w:t xml:space="preserve">. </w:t>
            </w:r>
            <w:r w:rsidR="00DF62A5">
              <w:rPr>
                <w:sz w:val="24"/>
                <w:u w:val="single"/>
                <w:lang w:val="en-US"/>
              </w:rPr>
              <w:t>Karpenko</w:t>
            </w:r>
            <w:r w:rsidRPr="00DF62A5">
              <w:rPr>
                <w:sz w:val="16"/>
                <w:szCs w:val="16"/>
                <w:lang w:val="en-US"/>
              </w:rPr>
              <w:t xml:space="preserve">                                (</w:t>
            </w:r>
            <w:r w:rsidR="00DF62A5">
              <w:rPr>
                <w:sz w:val="16"/>
                <w:szCs w:val="16"/>
                <w:lang w:val="en-US"/>
              </w:rPr>
              <w:t>signature</w:t>
            </w:r>
            <w:r w:rsidRPr="00DF62A5">
              <w:rPr>
                <w:sz w:val="16"/>
                <w:szCs w:val="16"/>
                <w:lang w:val="en-US"/>
              </w:rPr>
              <w:t xml:space="preserve">                                    (</w:t>
            </w:r>
            <w:r w:rsidR="00DF62A5">
              <w:rPr>
                <w:sz w:val="16"/>
                <w:szCs w:val="16"/>
                <w:lang w:val="en-US"/>
              </w:rPr>
              <w:t>last name and initials</w:t>
            </w:r>
            <w:r w:rsidRPr="00DF62A5">
              <w:rPr>
                <w:sz w:val="16"/>
                <w:szCs w:val="16"/>
                <w:lang w:val="en-US"/>
              </w:rPr>
              <w:t xml:space="preserve">) </w:t>
            </w:r>
          </w:p>
          <w:p w:rsidR="001B681C" w:rsidRPr="00DF62A5" w:rsidRDefault="001B681C">
            <w:pPr>
              <w:rPr>
                <w:sz w:val="24"/>
                <w:lang w:val="en-US"/>
              </w:rPr>
            </w:pPr>
          </w:p>
          <w:p w:rsidR="00DF62A5" w:rsidRPr="003214A4" w:rsidRDefault="00DF62A5" w:rsidP="00DF62A5">
            <w:pPr>
              <w:rPr>
                <w:sz w:val="24"/>
                <w:lang w:val="en-US"/>
              </w:rPr>
            </w:pPr>
            <w:r>
              <w:rPr>
                <w:sz w:val="24"/>
                <w:lang w:val="en-US"/>
              </w:rPr>
              <w:t xml:space="preserve">August </w:t>
            </w:r>
            <w:r w:rsidRPr="003214A4">
              <w:rPr>
                <w:sz w:val="24"/>
                <w:lang w:val="en-US"/>
              </w:rPr>
              <w:t>27</w:t>
            </w:r>
            <w:r>
              <w:rPr>
                <w:sz w:val="24"/>
                <w:lang w:val="en-US"/>
              </w:rPr>
              <w:t>,</w:t>
            </w:r>
            <w:r w:rsidRPr="003214A4">
              <w:rPr>
                <w:sz w:val="24"/>
                <w:lang w:val="en-US"/>
              </w:rPr>
              <w:t xml:space="preserve"> 2020</w:t>
            </w:r>
          </w:p>
          <w:p w:rsidR="001B681C" w:rsidRPr="00DF62A5" w:rsidRDefault="001B681C">
            <w:pPr>
              <w:rPr>
                <w:szCs w:val="28"/>
                <w:lang w:val="en-US"/>
              </w:rPr>
            </w:pPr>
          </w:p>
        </w:tc>
      </w:tr>
    </w:tbl>
    <w:p w:rsidR="00A943F3" w:rsidRDefault="00A943F3" w:rsidP="002945E3">
      <w:pPr>
        <w:spacing w:after="120"/>
        <w:jc w:val="both"/>
        <w:rPr>
          <w:b/>
          <w:szCs w:val="28"/>
          <w:lang w:val="uk-UA"/>
        </w:rPr>
      </w:pPr>
    </w:p>
    <w:p w:rsidR="001B681C" w:rsidRPr="003447D7" w:rsidRDefault="001B681C" w:rsidP="002945E3">
      <w:pPr>
        <w:spacing w:after="120"/>
        <w:jc w:val="both"/>
        <w:rPr>
          <w:b/>
          <w:szCs w:val="28"/>
          <w:lang w:val="uk-UA"/>
        </w:rPr>
      </w:pPr>
    </w:p>
    <w:p w:rsidR="00A943F3" w:rsidRPr="003447D7" w:rsidRDefault="00A943F3" w:rsidP="002945E3">
      <w:pPr>
        <w:spacing w:after="120"/>
        <w:jc w:val="both"/>
        <w:rPr>
          <w:b/>
          <w:szCs w:val="28"/>
          <w:lang w:val="uk-UA"/>
        </w:rPr>
      </w:pPr>
    </w:p>
    <w:p w:rsidR="00410DA1" w:rsidRPr="003447D7" w:rsidRDefault="003214A4" w:rsidP="00A943F3">
      <w:pPr>
        <w:spacing w:after="120"/>
        <w:jc w:val="center"/>
        <w:rPr>
          <w:szCs w:val="28"/>
          <w:lang w:val="uk-UA"/>
        </w:rPr>
      </w:pPr>
      <w:proofErr w:type="spellStart"/>
      <w:r>
        <w:rPr>
          <w:szCs w:val="28"/>
          <w:lang w:val="en-US"/>
        </w:rPr>
        <w:t>Kharkiv</w:t>
      </w:r>
      <w:proofErr w:type="spellEnd"/>
      <w:r w:rsidR="00A943F3" w:rsidRPr="003447D7">
        <w:rPr>
          <w:szCs w:val="28"/>
          <w:lang w:val="uk-UA"/>
        </w:rPr>
        <w:t xml:space="preserve"> – 2020</w:t>
      </w:r>
    </w:p>
    <w:p w:rsidR="00C74E7F" w:rsidRPr="00C74E7F" w:rsidRDefault="00C74E7F" w:rsidP="00C74E7F">
      <w:pPr>
        <w:spacing w:after="120"/>
        <w:jc w:val="both"/>
        <w:rPr>
          <w:szCs w:val="28"/>
          <w:lang w:val="en-US"/>
        </w:rPr>
      </w:pPr>
      <w:r>
        <w:rPr>
          <w:b/>
          <w:szCs w:val="28"/>
          <w:lang w:val="en-US"/>
        </w:rPr>
        <w:lastRenderedPageBreak/>
        <w:t>Developer</w:t>
      </w:r>
      <w:r w:rsidRPr="00277622">
        <w:rPr>
          <w:b/>
          <w:szCs w:val="28"/>
          <w:lang w:val="uk-UA"/>
        </w:rPr>
        <w:t>:</w:t>
      </w:r>
      <w:r>
        <w:rPr>
          <w:b/>
          <w:szCs w:val="28"/>
          <w:lang w:val="en-US"/>
        </w:rPr>
        <w:t xml:space="preserve"> </w:t>
      </w:r>
      <w:r w:rsidRPr="00C74E7F">
        <w:rPr>
          <w:bCs/>
          <w:szCs w:val="28"/>
          <w:lang w:val="en-US"/>
        </w:rPr>
        <w:t>associate professor</w:t>
      </w:r>
      <w:r>
        <w:rPr>
          <w:bCs/>
          <w:szCs w:val="28"/>
          <w:lang w:val="en-US"/>
        </w:rPr>
        <w:t xml:space="preserve"> </w:t>
      </w:r>
      <w:r w:rsidR="00E47AFF">
        <w:rPr>
          <w:szCs w:val="28"/>
          <w:lang w:val="en-US"/>
        </w:rPr>
        <w:t>Shcherbyna</w:t>
      </w:r>
      <w:bookmarkStart w:id="0" w:name="_GoBack"/>
      <w:bookmarkEnd w:id="0"/>
      <w:r w:rsidR="00295241">
        <w:rPr>
          <w:bCs/>
          <w:szCs w:val="28"/>
          <w:lang w:val="en-US"/>
        </w:rPr>
        <w:t xml:space="preserve"> M.M.</w:t>
      </w:r>
    </w:p>
    <w:p w:rsidR="00C74E7F" w:rsidRDefault="00C74E7F" w:rsidP="00C74E7F">
      <w:pPr>
        <w:spacing w:after="120"/>
        <w:ind w:left="567"/>
        <w:jc w:val="center"/>
        <w:rPr>
          <w:b/>
          <w:szCs w:val="28"/>
          <w:lang w:val="uk-UA"/>
        </w:rPr>
      </w:pPr>
    </w:p>
    <w:p w:rsidR="00C74E7F" w:rsidRDefault="00C74E7F" w:rsidP="001F15ED">
      <w:pPr>
        <w:tabs>
          <w:tab w:val="left" w:pos="2897"/>
        </w:tabs>
        <w:spacing w:after="120"/>
        <w:jc w:val="center"/>
        <w:rPr>
          <w:b/>
          <w:szCs w:val="28"/>
          <w:lang w:val="en-US"/>
        </w:rPr>
      </w:pPr>
      <w:r w:rsidRPr="001F15ED">
        <w:rPr>
          <w:b/>
          <w:szCs w:val="28"/>
          <w:lang w:val="en-US"/>
        </w:rPr>
        <w:t>Information about the teacher who leads the discipline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43790C" w:rsidRPr="0043790C" w:rsidTr="00793203">
        <w:trPr>
          <w:trHeight w:val="715"/>
        </w:trPr>
        <w:tc>
          <w:tcPr>
            <w:tcW w:w="3510" w:type="dxa"/>
            <w:shd w:val="clear" w:color="auto" w:fill="auto"/>
          </w:tcPr>
          <w:p w:rsidR="0043790C" w:rsidRPr="0043790C" w:rsidRDefault="0043790C" w:rsidP="0043790C">
            <w:pPr>
              <w:rPr>
                <w:rFonts w:eastAsia="Calibri"/>
                <w:szCs w:val="28"/>
                <w:lang w:val="uk-UA" w:eastAsia="en-US"/>
              </w:rPr>
            </w:pPr>
            <w:proofErr w:type="spellStart"/>
            <w:r w:rsidRPr="0043790C">
              <w:rPr>
                <w:rFonts w:eastAsia="Calibri"/>
                <w:szCs w:val="28"/>
                <w:lang w:val="uk-UA" w:eastAsia="en-US"/>
              </w:rPr>
              <w:t>Last</w:t>
            </w:r>
            <w:proofErr w:type="spellEnd"/>
            <w:r w:rsidRPr="0043790C">
              <w:rPr>
                <w:rFonts w:eastAsia="Calibri"/>
                <w:szCs w:val="28"/>
                <w:lang w:val="uk-UA" w:eastAsia="en-US"/>
              </w:rPr>
              <w:t xml:space="preserve"> </w:t>
            </w:r>
            <w:proofErr w:type="spellStart"/>
            <w:r w:rsidRPr="0043790C">
              <w:rPr>
                <w:rFonts w:eastAsia="Calibri"/>
                <w:szCs w:val="28"/>
                <w:lang w:val="uk-UA" w:eastAsia="en-US"/>
              </w:rPr>
              <w:t>name</w:t>
            </w:r>
            <w:proofErr w:type="spellEnd"/>
            <w:r w:rsidRPr="0043790C">
              <w:rPr>
                <w:rFonts w:eastAsia="Calibri"/>
                <w:szCs w:val="28"/>
                <w:lang w:val="uk-UA" w:eastAsia="en-US"/>
              </w:rPr>
              <w:t xml:space="preserve">, </w:t>
            </w:r>
            <w:proofErr w:type="spellStart"/>
            <w:r w:rsidRPr="0043790C">
              <w:rPr>
                <w:rFonts w:eastAsia="Calibri"/>
                <w:szCs w:val="28"/>
                <w:lang w:val="uk-UA" w:eastAsia="en-US"/>
              </w:rPr>
              <w:t>first</w:t>
            </w:r>
            <w:proofErr w:type="spellEnd"/>
            <w:r w:rsidRPr="0043790C">
              <w:rPr>
                <w:rFonts w:eastAsia="Calibri"/>
                <w:szCs w:val="28"/>
                <w:lang w:val="uk-UA" w:eastAsia="en-US"/>
              </w:rPr>
              <w:t xml:space="preserve"> </w:t>
            </w:r>
            <w:proofErr w:type="spellStart"/>
            <w:r w:rsidRPr="0043790C">
              <w:rPr>
                <w:rFonts w:eastAsia="Calibri"/>
                <w:szCs w:val="28"/>
                <w:lang w:val="uk-UA" w:eastAsia="en-US"/>
              </w:rPr>
              <w:t>name</w:t>
            </w:r>
            <w:proofErr w:type="spellEnd"/>
            <w:r w:rsidRPr="0043790C">
              <w:rPr>
                <w:rFonts w:eastAsia="Calibri"/>
                <w:szCs w:val="28"/>
                <w:lang w:val="uk-UA" w:eastAsia="en-US"/>
              </w:rPr>
              <w:t xml:space="preserve">, </w:t>
            </w:r>
            <w:proofErr w:type="spellStart"/>
            <w:r w:rsidRPr="0043790C">
              <w:rPr>
                <w:rFonts w:eastAsia="Calibri"/>
                <w:szCs w:val="28"/>
                <w:lang w:val="uk-UA" w:eastAsia="en-US"/>
              </w:rPr>
              <w:t>patronymic</w:t>
            </w:r>
            <w:proofErr w:type="spellEnd"/>
          </w:p>
        </w:tc>
        <w:tc>
          <w:tcPr>
            <w:tcW w:w="6061" w:type="dxa"/>
            <w:shd w:val="clear" w:color="auto" w:fill="auto"/>
          </w:tcPr>
          <w:p w:rsidR="0043790C" w:rsidRPr="0043790C" w:rsidRDefault="00E47AFF" w:rsidP="0043790C">
            <w:pPr>
              <w:jc w:val="both"/>
              <w:rPr>
                <w:rFonts w:eastAsia="Calibri"/>
                <w:szCs w:val="28"/>
                <w:lang w:val="en-US" w:eastAsia="en-US"/>
              </w:rPr>
            </w:pPr>
            <w:proofErr w:type="spellStart"/>
            <w:r>
              <w:rPr>
                <w:szCs w:val="28"/>
                <w:lang w:val="en-US"/>
              </w:rPr>
              <w:t>Shcherbyna</w:t>
            </w:r>
            <w:proofErr w:type="spellEnd"/>
            <w:r w:rsidRPr="0043790C">
              <w:rPr>
                <w:rFonts w:eastAsia="Calibri"/>
                <w:szCs w:val="28"/>
                <w:lang w:val="en-US" w:eastAsia="en-US"/>
              </w:rPr>
              <w:t xml:space="preserve"> </w:t>
            </w:r>
            <w:r w:rsidR="0043790C" w:rsidRPr="0043790C">
              <w:rPr>
                <w:rFonts w:eastAsia="Calibri"/>
                <w:szCs w:val="28"/>
                <w:lang w:val="en-US" w:eastAsia="en-US"/>
              </w:rPr>
              <w:t xml:space="preserve">Maria </w:t>
            </w:r>
            <w:proofErr w:type="spellStart"/>
            <w:r w:rsidR="0043790C" w:rsidRPr="0043790C">
              <w:rPr>
                <w:rFonts w:eastAsia="Calibri"/>
                <w:szCs w:val="28"/>
                <w:lang w:val="en-US" w:eastAsia="en-US"/>
              </w:rPr>
              <w:t>Mihaylivna</w:t>
            </w:r>
            <w:proofErr w:type="spellEnd"/>
          </w:p>
        </w:tc>
      </w:tr>
      <w:tr w:rsidR="0043790C" w:rsidRPr="0043790C" w:rsidTr="00793203">
        <w:tc>
          <w:tcPr>
            <w:tcW w:w="3510" w:type="dxa"/>
            <w:shd w:val="clear" w:color="auto" w:fill="auto"/>
          </w:tcPr>
          <w:p w:rsidR="0043790C" w:rsidRPr="0043790C" w:rsidRDefault="0043790C" w:rsidP="0043790C">
            <w:pPr>
              <w:rPr>
                <w:rFonts w:eastAsia="Calibri"/>
                <w:szCs w:val="28"/>
                <w:lang w:val="uk-UA" w:eastAsia="en-US"/>
              </w:rPr>
            </w:pPr>
            <w:proofErr w:type="spellStart"/>
            <w:r w:rsidRPr="0043790C">
              <w:rPr>
                <w:rFonts w:eastAsia="Calibri"/>
                <w:szCs w:val="28"/>
                <w:lang w:val="uk-UA" w:eastAsia="en-US"/>
              </w:rPr>
              <w:t>Scientific</w:t>
            </w:r>
            <w:proofErr w:type="spellEnd"/>
            <w:r w:rsidRPr="0043790C">
              <w:rPr>
                <w:rFonts w:eastAsia="Calibri"/>
                <w:szCs w:val="28"/>
                <w:lang w:val="uk-UA" w:eastAsia="en-US"/>
              </w:rPr>
              <w:t xml:space="preserve"> </w:t>
            </w:r>
            <w:proofErr w:type="spellStart"/>
            <w:r w:rsidRPr="0043790C">
              <w:rPr>
                <w:rFonts w:eastAsia="Calibri"/>
                <w:szCs w:val="28"/>
                <w:lang w:val="uk-UA" w:eastAsia="en-US"/>
              </w:rPr>
              <w:t>degree</w:t>
            </w:r>
            <w:proofErr w:type="spellEnd"/>
          </w:p>
        </w:tc>
        <w:tc>
          <w:tcPr>
            <w:tcW w:w="6061" w:type="dxa"/>
            <w:shd w:val="clear" w:color="auto" w:fill="auto"/>
          </w:tcPr>
          <w:p w:rsidR="0043790C" w:rsidRPr="0043790C" w:rsidRDefault="0043790C" w:rsidP="0043790C">
            <w:pPr>
              <w:jc w:val="both"/>
              <w:rPr>
                <w:rFonts w:eastAsia="Calibri"/>
                <w:szCs w:val="28"/>
                <w:lang w:val="en-US" w:eastAsia="en-US"/>
              </w:rPr>
            </w:pPr>
            <w:r w:rsidRPr="0043790C">
              <w:rPr>
                <w:rFonts w:eastAsia="Calibri"/>
                <w:szCs w:val="28"/>
                <w:lang w:val="en-US" w:eastAsia="en-US"/>
              </w:rPr>
              <w:t>PhD in Philosophy</w:t>
            </w:r>
          </w:p>
        </w:tc>
      </w:tr>
      <w:tr w:rsidR="0043790C" w:rsidRPr="0043790C" w:rsidTr="00793203">
        <w:tc>
          <w:tcPr>
            <w:tcW w:w="3510" w:type="dxa"/>
            <w:shd w:val="clear" w:color="auto" w:fill="auto"/>
          </w:tcPr>
          <w:p w:rsidR="0043790C" w:rsidRPr="0043790C" w:rsidRDefault="0043790C" w:rsidP="0043790C">
            <w:pPr>
              <w:rPr>
                <w:rFonts w:eastAsia="Calibri"/>
                <w:szCs w:val="28"/>
                <w:lang w:val="uk-UA" w:eastAsia="en-US"/>
              </w:rPr>
            </w:pPr>
            <w:proofErr w:type="spellStart"/>
            <w:r w:rsidRPr="0043790C">
              <w:rPr>
                <w:rFonts w:eastAsia="Calibri"/>
                <w:szCs w:val="28"/>
                <w:lang w:val="uk-UA" w:eastAsia="en-US"/>
              </w:rPr>
              <w:t>Academic</w:t>
            </w:r>
            <w:proofErr w:type="spellEnd"/>
            <w:r w:rsidRPr="0043790C">
              <w:rPr>
                <w:rFonts w:eastAsia="Calibri"/>
                <w:szCs w:val="28"/>
                <w:lang w:val="uk-UA" w:eastAsia="en-US"/>
              </w:rPr>
              <w:t xml:space="preserve"> </w:t>
            </w:r>
            <w:proofErr w:type="spellStart"/>
            <w:r w:rsidRPr="0043790C">
              <w:rPr>
                <w:rFonts w:eastAsia="Calibri"/>
                <w:szCs w:val="28"/>
                <w:lang w:val="uk-UA" w:eastAsia="en-US"/>
              </w:rPr>
              <w:t>status</w:t>
            </w:r>
            <w:proofErr w:type="spellEnd"/>
          </w:p>
        </w:tc>
        <w:tc>
          <w:tcPr>
            <w:tcW w:w="6061" w:type="dxa"/>
            <w:shd w:val="clear" w:color="auto" w:fill="auto"/>
          </w:tcPr>
          <w:p w:rsidR="0043790C" w:rsidRPr="0043790C" w:rsidRDefault="0043790C" w:rsidP="0043790C">
            <w:pPr>
              <w:jc w:val="both"/>
              <w:rPr>
                <w:rFonts w:eastAsia="Calibri"/>
                <w:szCs w:val="28"/>
                <w:lang w:val="en-US" w:eastAsia="en-US"/>
              </w:rPr>
            </w:pPr>
            <w:r w:rsidRPr="0043790C">
              <w:rPr>
                <w:rFonts w:eastAsia="Calibri"/>
                <w:szCs w:val="28"/>
                <w:lang w:val="en-US" w:eastAsia="en-US"/>
              </w:rPr>
              <w:t>Docent</w:t>
            </w:r>
          </w:p>
        </w:tc>
      </w:tr>
      <w:tr w:rsidR="0043790C" w:rsidRPr="0043790C" w:rsidTr="00793203">
        <w:tc>
          <w:tcPr>
            <w:tcW w:w="3510" w:type="dxa"/>
            <w:shd w:val="clear" w:color="auto" w:fill="auto"/>
          </w:tcPr>
          <w:p w:rsidR="0043790C" w:rsidRPr="0043790C" w:rsidRDefault="0043790C" w:rsidP="0043790C">
            <w:pPr>
              <w:rPr>
                <w:rFonts w:eastAsia="Calibri"/>
                <w:szCs w:val="28"/>
                <w:lang w:val="uk-UA" w:eastAsia="en-US"/>
              </w:rPr>
            </w:pPr>
            <w:proofErr w:type="spellStart"/>
            <w:r w:rsidRPr="0043790C">
              <w:rPr>
                <w:rFonts w:eastAsia="Calibri"/>
                <w:szCs w:val="28"/>
                <w:lang w:val="uk-UA" w:eastAsia="en-US"/>
              </w:rPr>
              <w:t>Position</w:t>
            </w:r>
            <w:proofErr w:type="spellEnd"/>
          </w:p>
        </w:tc>
        <w:tc>
          <w:tcPr>
            <w:tcW w:w="6061" w:type="dxa"/>
            <w:shd w:val="clear" w:color="auto" w:fill="auto"/>
          </w:tcPr>
          <w:p w:rsidR="0043790C" w:rsidRPr="0043790C" w:rsidRDefault="0043790C" w:rsidP="0043790C">
            <w:pPr>
              <w:jc w:val="both"/>
              <w:rPr>
                <w:rFonts w:eastAsia="Calibri"/>
                <w:szCs w:val="28"/>
                <w:lang w:val="en-US" w:eastAsia="en-US"/>
              </w:rPr>
            </w:pPr>
            <w:r w:rsidRPr="0043790C">
              <w:rPr>
                <w:rFonts w:eastAsia="Calibri"/>
                <w:szCs w:val="28"/>
                <w:lang w:val="en-US" w:eastAsia="en-US"/>
              </w:rPr>
              <w:t>Associate Professor</w:t>
            </w:r>
          </w:p>
        </w:tc>
      </w:tr>
      <w:tr w:rsidR="0043790C" w:rsidRPr="0043790C" w:rsidTr="00793203">
        <w:tc>
          <w:tcPr>
            <w:tcW w:w="3510" w:type="dxa"/>
            <w:shd w:val="clear" w:color="auto" w:fill="auto"/>
          </w:tcPr>
          <w:p w:rsidR="0043790C" w:rsidRPr="0043790C" w:rsidRDefault="0043790C" w:rsidP="0043790C">
            <w:pPr>
              <w:rPr>
                <w:rFonts w:eastAsia="Calibri"/>
                <w:szCs w:val="28"/>
                <w:lang w:val="uk-UA" w:eastAsia="en-US"/>
              </w:rPr>
            </w:pPr>
            <w:proofErr w:type="spellStart"/>
            <w:r w:rsidRPr="0043790C">
              <w:rPr>
                <w:rFonts w:eastAsia="Calibri"/>
                <w:szCs w:val="28"/>
                <w:lang w:val="uk-UA" w:eastAsia="en-US"/>
              </w:rPr>
              <w:t>Contact</w:t>
            </w:r>
            <w:proofErr w:type="spellEnd"/>
            <w:r w:rsidRPr="0043790C">
              <w:rPr>
                <w:rFonts w:eastAsia="Calibri"/>
                <w:szCs w:val="28"/>
                <w:lang w:val="uk-UA" w:eastAsia="en-US"/>
              </w:rPr>
              <w:t xml:space="preserve"> </w:t>
            </w:r>
            <w:proofErr w:type="spellStart"/>
            <w:r w:rsidRPr="0043790C">
              <w:rPr>
                <w:rFonts w:eastAsia="Calibri"/>
                <w:szCs w:val="28"/>
                <w:lang w:val="uk-UA" w:eastAsia="en-US"/>
              </w:rPr>
              <w:t>phone</w:t>
            </w:r>
            <w:proofErr w:type="spellEnd"/>
          </w:p>
        </w:tc>
        <w:tc>
          <w:tcPr>
            <w:tcW w:w="6061" w:type="dxa"/>
            <w:shd w:val="clear" w:color="auto" w:fill="auto"/>
          </w:tcPr>
          <w:p w:rsidR="0043790C" w:rsidRPr="0043790C" w:rsidRDefault="0043790C" w:rsidP="0043790C">
            <w:pPr>
              <w:jc w:val="both"/>
              <w:rPr>
                <w:rFonts w:eastAsia="Calibri"/>
                <w:szCs w:val="28"/>
                <w:lang w:val="en-US" w:eastAsia="en-US"/>
              </w:rPr>
            </w:pPr>
            <w:r w:rsidRPr="0043790C">
              <w:rPr>
                <w:rFonts w:eastAsia="Calibri"/>
                <w:szCs w:val="28"/>
                <w:lang w:val="uk-UA" w:eastAsia="en-US"/>
              </w:rPr>
              <w:t>+380</w:t>
            </w:r>
            <w:r w:rsidRPr="0043790C">
              <w:rPr>
                <w:rFonts w:eastAsia="Calibri"/>
                <w:szCs w:val="28"/>
                <w:lang w:eastAsia="en-US"/>
              </w:rPr>
              <w:t>67</w:t>
            </w:r>
            <w:r w:rsidRPr="0043790C">
              <w:rPr>
                <w:rFonts w:eastAsia="Calibri"/>
                <w:szCs w:val="28"/>
                <w:lang w:val="en-US" w:eastAsia="en-US"/>
              </w:rPr>
              <w:t>5765379</w:t>
            </w:r>
          </w:p>
        </w:tc>
      </w:tr>
      <w:tr w:rsidR="0043790C" w:rsidRPr="00E47AFF" w:rsidTr="00793203">
        <w:tc>
          <w:tcPr>
            <w:tcW w:w="3510" w:type="dxa"/>
            <w:shd w:val="clear" w:color="auto" w:fill="auto"/>
          </w:tcPr>
          <w:p w:rsidR="0043790C" w:rsidRPr="0043790C" w:rsidRDefault="0043790C" w:rsidP="0043790C">
            <w:pPr>
              <w:rPr>
                <w:rFonts w:eastAsia="Calibri"/>
                <w:szCs w:val="28"/>
                <w:lang w:val="uk-UA" w:eastAsia="en-US"/>
              </w:rPr>
            </w:pPr>
            <w:proofErr w:type="spellStart"/>
            <w:r w:rsidRPr="0043790C">
              <w:rPr>
                <w:rFonts w:eastAsia="Calibri"/>
                <w:szCs w:val="28"/>
                <w:lang w:val="uk-UA" w:eastAsia="en-US"/>
              </w:rPr>
              <w:t>Email</w:t>
            </w:r>
            <w:proofErr w:type="spellEnd"/>
          </w:p>
        </w:tc>
        <w:tc>
          <w:tcPr>
            <w:tcW w:w="6061" w:type="dxa"/>
            <w:shd w:val="clear" w:color="auto" w:fill="auto"/>
          </w:tcPr>
          <w:p w:rsidR="0043790C" w:rsidRPr="0043790C" w:rsidRDefault="0043790C" w:rsidP="0043790C">
            <w:pPr>
              <w:jc w:val="both"/>
              <w:rPr>
                <w:rFonts w:eastAsia="Calibri"/>
                <w:color w:val="000000"/>
                <w:szCs w:val="28"/>
                <w:lang w:val="uk-UA" w:eastAsia="en-US"/>
              </w:rPr>
            </w:pPr>
            <w:r w:rsidRPr="0043790C">
              <w:rPr>
                <w:rFonts w:eastAsia="Calibri"/>
                <w:color w:val="000000"/>
                <w:szCs w:val="28"/>
                <w:lang w:val="uk-UA" w:eastAsia="en-US"/>
              </w:rPr>
              <w:t>mm.shcherbyna@knmu.edu.ua</w:t>
            </w:r>
          </w:p>
        </w:tc>
      </w:tr>
      <w:tr w:rsidR="0043790C" w:rsidRPr="00E47AFF" w:rsidTr="00793203">
        <w:tc>
          <w:tcPr>
            <w:tcW w:w="3510" w:type="dxa"/>
            <w:shd w:val="clear" w:color="auto" w:fill="auto"/>
          </w:tcPr>
          <w:p w:rsidR="0043790C" w:rsidRPr="0043790C" w:rsidRDefault="0043790C" w:rsidP="0043790C">
            <w:pPr>
              <w:rPr>
                <w:rFonts w:eastAsia="Calibri"/>
                <w:szCs w:val="28"/>
                <w:lang w:val="uk-UA" w:eastAsia="en-US"/>
              </w:rPr>
            </w:pPr>
            <w:proofErr w:type="spellStart"/>
            <w:r w:rsidRPr="0043790C">
              <w:rPr>
                <w:rFonts w:eastAsia="Calibri"/>
                <w:szCs w:val="28"/>
                <w:lang w:val="uk-UA" w:eastAsia="en-US"/>
              </w:rPr>
              <w:t>Location</w:t>
            </w:r>
            <w:proofErr w:type="spellEnd"/>
            <w:r w:rsidRPr="0043790C">
              <w:rPr>
                <w:rFonts w:eastAsia="Calibri"/>
                <w:szCs w:val="28"/>
                <w:lang w:val="uk-UA" w:eastAsia="en-US"/>
              </w:rPr>
              <w:t xml:space="preserve"> </w:t>
            </w:r>
            <w:proofErr w:type="spellStart"/>
            <w:r w:rsidRPr="0043790C">
              <w:rPr>
                <w:rFonts w:eastAsia="Calibri"/>
                <w:szCs w:val="28"/>
                <w:lang w:val="uk-UA" w:eastAsia="en-US"/>
              </w:rPr>
              <w:t>of</w:t>
            </w:r>
            <w:proofErr w:type="spellEnd"/>
            <w:r w:rsidRPr="0043790C">
              <w:rPr>
                <w:rFonts w:eastAsia="Calibri"/>
                <w:szCs w:val="28"/>
                <w:lang w:val="uk-UA" w:eastAsia="en-US"/>
              </w:rPr>
              <w:t xml:space="preserve"> </w:t>
            </w:r>
            <w:proofErr w:type="spellStart"/>
            <w:r w:rsidRPr="0043790C">
              <w:rPr>
                <w:rFonts w:eastAsia="Calibri"/>
                <w:szCs w:val="28"/>
                <w:lang w:val="uk-UA" w:eastAsia="en-US"/>
              </w:rPr>
              <w:t>the</w:t>
            </w:r>
            <w:proofErr w:type="spellEnd"/>
            <w:r w:rsidRPr="0043790C">
              <w:rPr>
                <w:rFonts w:eastAsia="Calibri"/>
                <w:szCs w:val="28"/>
                <w:lang w:val="uk-UA" w:eastAsia="en-US"/>
              </w:rPr>
              <w:t xml:space="preserve"> </w:t>
            </w:r>
            <w:proofErr w:type="spellStart"/>
            <w:r w:rsidRPr="0043790C">
              <w:rPr>
                <w:rFonts w:eastAsia="Calibri"/>
                <w:szCs w:val="28"/>
                <w:lang w:val="uk-UA" w:eastAsia="en-US"/>
              </w:rPr>
              <w:t>department</w:t>
            </w:r>
            <w:proofErr w:type="spellEnd"/>
          </w:p>
        </w:tc>
        <w:tc>
          <w:tcPr>
            <w:tcW w:w="6061" w:type="dxa"/>
            <w:shd w:val="clear" w:color="auto" w:fill="auto"/>
          </w:tcPr>
          <w:p w:rsidR="0043790C" w:rsidRPr="0043790C" w:rsidRDefault="0043790C" w:rsidP="0043790C">
            <w:pPr>
              <w:jc w:val="both"/>
              <w:rPr>
                <w:rFonts w:eastAsia="Calibri"/>
                <w:color w:val="000000"/>
                <w:szCs w:val="28"/>
                <w:lang w:val="uk-UA" w:eastAsia="en-US"/>
              </w:rPr>
            </w:pPr>
            <w:proofErr w:type="spellStart"/>
            <w:r w:rsidRPr="0043790C">
              <w:rPr>
                <w:rFonts w:eastAsia="Calibri"/>
                <w:color w:val="000000"/>
                <w:szCs w:val="28"/>
                <w:lang w:val="en-US" w:eastAsia="en-US"/>
              </w:rPr>
              <w:t>Kharkiv</w:t>
            </w:r>
            <w:proofErr w:type="spellEnd"/>
            <w:r w:rsidRPr="0043790C">
              <w:rPr>
                <w:rFonts w:eastAsia="Calibri"/>
                <w:color w:val="000000"/>
                <w:szCs w:val="28"/>
                <w:lang w:val="uk-UA" w:eastAsia="en-US"/>
              </w:rPr>
              <w:t xml:space="preserve">, </w:t>
            </w:r>
            <w:proofErr w:type="spellStart"/>
            <w:r w:rsidRPr="0043790C">
              <w:rPr>
                <w:rFonts w:eastAsia="Calibri"/>
                <w:color w:val="000000"/>
                <w:szCs w:val="28"/>
                <w:lang w:val="en-US" w:eastAsia="en-US"/>
              </w:rPr>
              <w:t>Pr</w:t>
            </w:r>
            <w:proofErr w:type="spellEnd"/>
            <w:r w:rsidRPr="0043790C">
              <w:rPr>
                <w:rFonts w:eastAsia="Calibri"/>
                <w:color w:val="000000"/>
                <w:szCs w:val="28"/>
                <w:lang w:val="uk-UA" w:eastAsia="en-US"/>
              </w:rPr>
              <w:t xml:space="preserve">. </w:t>
            </w:r>
            <w:proofErr w:type="spellStart"/>
            <w:r w:rsidRPr="0043790C">
              <w:rPr>
                <w:rFonts w:eastAsia="Calibri"/>
                <w:color w:val="000000"/>
                <w:szCs w:val="28"/>
                <w:lang w:val="en-US" w:eastAsia="en-US"/>
              </w:rPr>
              <w:t>Nauky</w:t>
            </w:r>
            <w:proofErr w:type="spellEnd"/>
            <w:r w:rsidRPr="0043790C">
              <w:rPr>
                <w:rFonts w:eastAsia="Calibri"/>
                <w:color w:val="000000"/>
                <w:szCs w:val="28"/>
                <w:lang w:val="uk-UA" w:eastAsia="en-US"/>
              </w:rPr>
              <w:t xml:space="preserve">, 4, 3rd </w:t>
            </w:r>
            <w:proofErr w:type="spellStart"/>
            <w:r w:rsidRPr="0043790C">
              <w:rPr>
                <w:rFonts w:eastAsia="Calibri"/>
                <w:color w:val="000000"/>
                <w:szCs w:val="28"/>
                <w:lang w:val="uk-UA" w:eastAsia="en-US"/>
              </w:rPr>
              <w:t>floor</w:t>
            </w:r>
            <w:proofErr w:type="spellEnd"/>
            <w:r w:rsidRPr="0043790C">
              <w:rPr>
                <w:rFonts w:eastAsia="Calibri"/>
                <w:color w:val="000000"/>
                <w:szCs w:val="28"/>
                <w:lang w:val="uk-UA" w:eastAsia="en-US"/>
              </w:rPr>
              <w:t xml:space="preserve">, </w:t>
            </w:r>
            <w:r w:rsidRPr="0043790C">
              <w:rPr>
                <w:rFonts w:eastAsia="Calibri"/>
                <w:color w:val="000000"/>
                <w:szCs w:val="28"/>
                <w:lang w:val="en-US" w:eastAsia="en-US"/>
              </w:rPr>
              <w:t>room</w:t>
            </w:r>
            <w:r w:rsidRPr="0043790C">
              <w:rPr>
                <w:rFonts w:eastAsia="Calibri"/>
                <w:color w:val="000000"/>
                <w:szCs w:val="28"/>
                <w:lang w:val="uk-UA" w:eastAsia="en-US"/>
              </w:rPr>
              <w:t xml:space="preserve"> 116</w:t>
            </w:r>
          </w:p>
        </w:tc>
      </w:tr>
      <w:tr w:rsidR="0043790C" w:rsidRPr="0043790C" w:rsidTr="00793203">
        <w:tc>
          <w:tcPr>
            <w:tcW w:w="3510" w:type="dxa"/>
            <w:shd w:val="clear" w:color="auto" w:fill="auto"/>
          </w:tcPr>
          <w:p w:rsidR="0043790C" w:rsidRPr="0043790C" w:rsidRDefault="0043790C" w:rsidP="0043790C">
            <w:pPr>
              <w:rPr>
                <w:rFonts w:eastAsia="Calibri"/>
                <w:szCs w:val="28"/>
                <w:lang w:val="uk-UA" w:eastAsia="en-US"/>
              </w:rPr>
            </w:pPr>
            <w:proofErr w:type="spellStart"/>
            <w:r w:rsidRPr="0043790C">
              <w:rPr>
                <w:rFonts w:eastAsia="Calibri"/>
                <w:szCs w:val="28"/>
                <w:lang w:val="uk-UA" w:eastAsia="en-US"/>
              </w:rPr>
              <w:t>Contacts</w:t>
            </w:r>
            <w:proofErr w:type="spellEnd"/>
          </w:p>
        </w:tc>
        <w:tc>
          <w:tcPr>
            <w:tcW w:w="6061" w:type="dxa"/>
            <w:shd w:val="clear" w:color="auto" w:fill="auto"/>
          </w:tcPr>
          <w:p w:rsidR="0043790C" w:rsidRPr="0043790C" w:rsidRDefault="0043790C" w:rsidP="0043790C">
            <w:pPr>
              <w:jc w:val="both"/>
              <w:rPr>
                <w:rFonts w:eastAsia="Calibri"/>
                <w:color w:val="000000"/>
                <w:szCs w:val="28"/>
                <w:lang w:val="uk-UA" w:eastAsia="en-US"/>
              </w:rPr>
            </w:pPr>
            <w:proofErr w:type="spellStart"/>
            <w:r w:rsidRPr="0043790C">
              <w:rPr>
                <w:rFonts w:eastAsia="Calibri"/>
                <w:color w:val="000000"/>
                <w:szCs w:val="28"/>
                <w:lang w:val="uk-UA" w:eastAsia="en-US"/>
              </w:rPr>
              <w:t>work</w:t>
            </w:r>
            <w:proofErr w:type="spellEnd"/>
            <w:r w:rsidRPr="0043790C">
              <w:rPr>
                <w:rFonts w:eastAsia="Calibri"/>
                <w:color w:val="000000"/>
                <w:szCs w:val="28"/>
                <w:lang w:val="uk-UA" w:eastAsia="en-US"/>
              </w:rPr>
              <w:t xml:space="preserve"> </w:t>
            </w:r>
            <w:proofErr w:type="spellStart"/>
            <w:r w:rsidRPr="0043790C">
              <w:rPr>
                <w:rFonts w:eastAsia="Calibri"/>
                <w:color w:val="000000"/>
                <w:szCs w:val="28"/>
                <w:lang w:val="uk-UA" w:eastAsia="en-US"/>
              </w:rPr>
              <w:t>phone</w:t>
            </w:r>
            <w:proofErr w:type="spellEnd"/>
            <w:r w:rsidRPr="0043790C">
              <w:rPr>
                <w:rFonts w:eastAsia="Calibri"/>
                <w:color w:val="000000"/>
                <w:szCs w:val="28"/>
                <w:lang w:val="uk-UA" w:eastAsia="en-US"/>
              </w:rPr>
              <w:t xml:space="preserve"> (057) 707-73-38, </w:t>
            </w:r>
          </w:p>
          <w:p w:rsidR="0043790C" w:rsidRPr="0043790C" w:rsidRDefault="0043790C" w:rsidP="0043790C">
            <w:pPr>
              <w:rPr>
                <w:rFonts w:eastAsia="Calibri"/>
                <w:color w:val="000000"/>
                <w:szCs w:val="28"/>
                <w:lang w:val="uk-UA" w:eastAsia="en-US"/>
              </w:rPr>
            </w:pPr>
            <w:r w:rsidRPr="0043790C">
              <w:rPr>
                <w:rFonts w:eastAsia="Calibri"/>
                <w:color w:val="000000"/>
                <w:szCs w:val="28"/>
                <w:lang w:val="uk-UA" w:eastAsia="en-US"/>
              </w:rPr>
              <w:t xml:space="preserve">електронна пошта: </w:t>
            </w:r>
            <w:hyperlink r:id="rId9" w:history="1">
              <w:r w:rsidRPr="0043790C">
                <w:rPr>
                  <w:rFonts w:eastAsia="Calibri"/>
                  <w:color w:val="000000"/>
                  <w:spacing w:val="5"/>
                  <w:szCs w:val="28"/>
                  <w:u w:val="single"/>
                  <w:lang w:val="uk-UA" w:eastAsia="en-US"/>
                </w:rPr>
                <w:t>kaf.5med.filosofii@knmu.edu.ua</w:t>
              </w:r>
            </w:hyperlink>
            <w:r w:rsidRPr="0043790C">
              <w:rPr>
                <w:rFonts w:ascii="Arial" w:eastAsia="Calibri" w:hAnsi="Arial" w:cs="Arial"/>
                <w:color w:val="000000"/>
                <w:spacing w:val="5"/>
                <w:sz w:val="18"/>
                <w:szCs w:val="18"/>
                <w:lang w:eastAsia="en-US"/>
              </w:rPr>
              <w:t xml:space="preserve"> </w:t>
            </w:r>
            <w:r w:rsidRPr="0043790C">
              <w:rPr>
                <w:rFonts w:eastAsia="Calibri"/>
                <w:color w:val="000000"/>
                <w:szCs w:val="28"/>
                <w:lang w:eastAsia="en-US"/>
              </w:rPr>
              <w:t xml:space="preserve"> </w:t>
            </w:r>
            <w:r w:rsidRPr="0043790C">
              <w:rPr>
                <w:rFonts w:eastAsia="Calibri"/>
                <w:color w:val="000000"/>
                <w:szCs w:val="28"/>
                <w:lang w:val="uk-UA" w:eastAsia="en-US"/>
              </w:rPr>
              <w:t xml:space="preserve"> </w:t>
            </w:r>
          </w:p>
        </w:tc>
      </w:tr>
      <w:tr w:rsidR="0043790C" w:rsidRPr="0043790C" w:rsidTr="00793203">
        <w:tc>
          <w:tcPr>
            <w:tcW w:w="3510" w:type="dxa"/>
            <w:shd w:val="clear" w:color="auto" w:fill="auto"/>
          </w:tcPr>
          <w:p w:rsidR="0043790C" w:rsidRPr="0043790C" w:rsidRDefault="0043790C" w:rsidP="0043790C">
            <w:pPr>
              <w:rPr>
                <w:rFonts w:eastAsia="Calibri"/>
                <w:szCs w:val="28"/>
                <w:lang w:val="uk-UA" w:eastAsia="en-US"/>
              </w:rPr>
            </w:pPr>
            <w:r w:rsidRPr="0043790C">
              <w:rPr>
                <w:rFonts w:eastAsia="Calibri"/>
                <w:szCs w:val="28"/>
                <w:lang w:val="uk-UA" w:eastAsia="en-US"/>
              </w:rPr>
              <w:t xml:space="preserve">Schedule </w:t>
            </w:r>
            <w:proofErr w:type="spellStart"/>
            <w:r w:rsidRPr="0043790C">
              <w:rPr>
                <w:rFonts w:eastAsia="Calibri"/>
                <w:szCs w:val="28"/>
                <w:lang w:val="uk-UA" w:eastAsia="en-US"/>
              </w:rPr>
              <w:t>of</w:t>
            </w:r>
            <w:proofErr w:type="spellEnd"/>
            <w:r w:rsidRPr="0043790C">
              <w:rPr>
                <w:rFonts w:eastAsia="Calibri"/>
                <w:szCs w:val="28"/>
                <w:lang w:val="uk-UA" w:eastAsia="en-US"/>
              </w:rPr>
              <w:t xml:space="preserve"> c</w:t>
            </w:r>
            <w:proofErr w:type="spellStart"/>
            <w:r w:rsidRPr="0043790C">
              <w:rPr>
                <w:rFonts w:eastAsia="Calibri"/>
                <w:szCs w:val="28"/>
                <w:lang w:val="en-US" w:eastAsia="en-US"/>
              </w:rPr>
              <w:t>lasse</w:t>
            </w:r>
            <w:proofErr w:type="spellEnd"/>
            <w:r w:rsidRPr="0043790C">
              <w:rPr>
                <w:rFonts w:eastAsia="Calibri"/>
                <w:szCs w:val="28"/>
                <w:lang w:val="uk-UA" w:eastAsia="en-US"/>
              </w:rPr>
              <w:t>s</w:t>
            </w:r>
          </w:p>
        </w:tc>
        <w:tc>
          <w:tcPr>
            <w:tcW w:w="6061" w:type="dxa"/>
            <w:shd w:val="clear" w:color="auto" w:fill="auto"/>
          </w:tcPr>
          <w:p w:rsidR="0043790C" w:rsidRPr="0043790C" w:rsidRDefault="0043790C" w:rsidP="0043790C">
            <w:pPr>
              <w:jc w:val="both"/>
              <w:rPr>
                <w:rFonts w:eastAsia="Calibri"/>
                <w:color w:val="000000"/>
                <w:szCs w:val="28"/>
                <w:lang w:val="uk-UA" w:eastAsia="en-US"/>
              </w:rPr>
            </w:pPr>
            <w:proofErr w:type="spellStart"/>
            <w:r w:rsidRPr="0043790C">
              <w:rPr>
                <w:rFonts w:eastAsia="Calibri"/>
                <w:color w:val="000000"/>
                <w:szCs w:val="28"/>
                <w:lang w:val="uk-UA" w:eastAsia="en-US"/>
              </w:rPr>
              <w:t>According</w:t>
            </w:r>
            <w:proofErr w:type="spellEnd"/>
            <w:r w:rsidRPr="0043790C">
              <w:rPr>
                <w:rFonts w:eastAsia="Calibri"/>
                <w:color w:val="000000"/>
                <w:szCs w:val="28"/>
                <w:lang w:val="uk-UA" w:eastAsia="en-US"/>
              </w:rPr>
              <w:t xml:space="preserve"> </w:t>
            </w:r>
            <w:proofErr w:type="spellStart"/>
            <w:r w:rsidRPr="0043790C">
              <w:rPr>
                <w:rFonts w:eastAsia="Calibri"/>
                <w:color w:val="000000"/>
                <w:szCs w:val="28"/>
                <w:lang w:val="uk-UA" w:eastAsia="en-US"/>
              </w:rPr>
              <w:t>to</w:t>
            </w:r>
            <w:proofErr w:type="spellEnd"/>
            <w:r w:rsidRPr="0043790C">
              <w:rPr>
                <w:rFonts w:eastAsia="Calibri"/>
                <w:color w:val="000000"/>
                <w:szCs w:val="28"/>
                <w:lang w:val="uk-UA" w:eastAsia="en-US"/>
              </w:rPr>
              <w:t xml:space="preserve"> </w:t>
            </w:r>
            <w:proofErr w:type="spellStart"/>
            <w:r w:rsidRPr="0043790C">
              <w:rPr>
                <w:rFonts w:eastAsia="Calibri"/>
                <w:color w:val="000000"/>
                <w:szCs w:val="28"/>
                <w:lang w:val="uk-UA" w:eastAsia="en-US"/>
              </w:rPr>
              <w:t>the</w:t>
            </w:r>
            <w:proofErr w:type="spellEnd"/>
            <w:r w:rsidRPr="0043790C">
              <w:rPr>
                <w:rFonts w:eastAsia="Calibri"/>
                <w:color w:val="000000"/>
                <w:szCs w:val="28"/>
                <w:lang w:val="uk-UA" w:eastAsia="en-US"/>
              </w:rPr>
              <w:t xml:space="preserve"> </w:t>
            </w:r>
            <w:proofErr w:type="spellStart"/>
            <w:r w:rsidRPr="0043790C">
              <w:rPr>
                <w:rFonts w:eastAsia="Calibri"/>
                <w:color w:val="000000"/>
                <w:szCs w:val="28"/>
                <w:lang w:val="uk-UA" w:eastAsia="en-US"/>
              </w:rPr>
              <w:t>schedule</w:t>
            </w:r>
            <w:proofErr w:type="spellEnd"/>
          </w:p>
        </w:tc>
      </w:tr>
      <w:tr w:rsidR="0043790C" w:rsidRPr="0043790C" w:rsidTr="00793203">
        <w:trPr>
          <w:trHeight w:val="70"/>
        </w:trPr>
        <w:tc>
          <w:tcPr>
            <w:tcW w:w="3510" w:type="dxa"/>
            <w:shd w:val="clear" w:color="auto" w:fill="auto"/>
          </w:tcPr>
          <w:p w:rsidR="0043790C" w:rsidRPr="0043790C" w:rsidRDefault="0043790C" w:rsidP="0043790C">
            <w:pPr>
              <w:rPr>
                <w:rFonts w:eastAsia="Calibri"/>
                <w:szCs w:val="28"/>
                <w:lang w:val="uk-UA" w:eastAsia="en-US"/>
              </w:rPr>
            </w:pPr>
            <w:proofErr w:type="spellStart"/>
            <w:r w:rsidRPr="0043790C">
              <w:rPr>
                <w:rFonts w:eastAsia="Calibri"/>
                <w:szCs w:val="28"/>
                <w:lang w:val="uk-UA" w:eastAsia="en-US"/>
              </w:rPr>
              <w:t>Consultations</w:t>
            </w:r>
            <w:proofErr w:type="spellEnd"/>
            <w:r w:rsidRPr="0043790C">
              <w:rPr>
                <w:rFonts w:eastAsia="Calibri"/>
                <w:szCs w:val="28"/>
                <w:lang w:val="uk-UA" w:eastAsia="en-US"/>
              </w:rPr>
              <w:t xml:space="preserve"> / </w:t>
            </w:r>
            <w:proofErr w:type="spellStart"/>
            <w:r w:rsidRPr="0043790C">
              <w:rPr>
                <w:rFonts w:eastAsia="Calibri"/>
                <w:szCs w:val="28"/>
                <w:lang w:val="uk-UA" w:eastAsia="en-US"/>
              </w:rPr>
              <w:t>testing</w:t>
            </w:r>
            <w:proofErr w:type="spellEnd"/>
          </w:p>
        </w:tc>
        <w:tc>
          <w:tcPr>
            <w:tcW w:w="6061" w:type="dxa"/>
            <w:shd w:val="clear" w:color="auto" w:fill="auto"/>
          </w:tcPr>
          <w:p w:rsidR="0043790C" w:rsidRPr="0043790C" w:rsidRDefault="0043790C" w:rsidP="0043790C">
            <w:pPr>
              <w:rPr>
                <w:rFonts w:eastAsia="Calibri"/>
                <w:color w:val="000000"/>
                <w:szCs w:val="28"/>
                <w:lang w:val="uk-UA" w:eastAsia="en-US" w:bidi="uk-UA"/>
              </w:rPr>
            </w:pPr>
            <w:r w:rsidRPr="0043790C">
              <w:rPr>
                <w:rFonts w:eastAsia="Calibri"/>
                <w:color w:val="000000"/>
                <w:szCs w:val="28"/>
                <w:lang w:val="uk-UA" w:eastAsia="en-US" w:bidi="uk-UA"/>
              </w:rPr>
              <w:t>Full-</w:t>
            </w:r>
            <w:proofErr w:type="spellStart"/>
            <w:r w:rsidRPr="0043790C">
              <w:rPr>
                <w:rFonts w:eastAsia="Calibri"/>
                <w:color w:val="000000"/>
                <w:szCs w:val="28"/>
                <w:lang w:val="uk-UA" w:eastAsia="en-US" w:bidi="uk-UA"/>
              </w:rPr>
              <w:t>time</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according</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to</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the</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schedule</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of</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works</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at</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the</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department</w:t>
            </w:r>
            <w:proofErr w:type="spellEnd"/>
            <w:r w:rsidRPr="0043790C">
              <w:rPr>
                <w:rFonts w:eastAsia="Calibri"/>
                <w:color w:val="000000"/>
                <w:szCs w:val="28"/>
                <w:lang w:val="uk-UA" w:eastAsia="en-US" w:bidi="uk-UA"/>
              </w:rPr>
              <w:t xml:space="preserve"> / </w:t>
            </w:r>
            <w:proofErr w:type="spellStart"/>
            <w:r w:rsidRPr="0043790C">
              <w:rPr>
                <w:rFonts w:eastAsia="Calibri"/>
                <w:color w:val="000000"/>
                <w:szCs w:val="28"/>
                <w:lang w:val="uk-UA" w:eastAsia="en-US" w:bidi="uk-UA"/>
              </w:rPr>
              <w:t>by</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prior</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arrangement</w:t>
            </w:r>
            <w:proofErr w:type="spellEnd"/>
          </w:p>
          <w:p w:rsidR="0043790C" w:rsidRPr="0043790C" w:rsidRDefault="0043790C" w:rsidP="0043790C">
            <w:pPr>
              <w:rPr>
                <w:rFonts w:eastAsia="Calibri"/>
                <w:color w:val="000000"/>
                <w:szCs w:val="28"/>
                <w:lang w:val="uk-UA" w:eastAsia="en-US" w:bidi="uk-UA"/>
              </w:rPr>
            </w:pPr>
            <w:proofErr w:type="spellStart"/>
            <w:r w:rsidRPr="0043790C">
              <w:rPr>
                <w:rFonts w:eastAsia="Calibri"/>
                <w:color w:val="000000"/>
                <w:szCs w:val="28"/>
                <w:lang w:val="uk-UA" w:eastAsia="en-US" w:bidi="uk-UA"/>
              </w:rPr>
              <w:t>Online</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on</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the</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Moodle</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platform</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on</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the</w:t>
            </w:r>
            <w:proofErr w:type="spellEnd"/>
            <w:r w:rsidRPr="0043790C">
              <w:rPr>
                <w:rFonts w:eastAsia="Calibri"/>
                <w:color w:val="000000"/>
                <w:szCs w:val="28"/>
                <w:lang w:val="uk-UA" w:eastAsia="en-US" w:bidi="uk-UA"/>
              </w:rPr>
              <w:t xml:space="preserve"> ZOOM </w:t>
            </w:r>
            <w:proofErr w:type="spellStart"/>
            <w:r w:rsidRPr="0043790C">
              <w:rPr>
                <w:rFonts w:eastAsia="Calibri"/>
                <w:color w:val="000000"/>
                <w:szCs w:val="28"/>
                <w:lang w:val="uk-UA" w:eastAsia="en-US" w:bidi="uk-UA"/>
              </w:rPr>
              <w:t>platform</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according</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to</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the</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schedule</w:t>
            </w:r>
            <w:proofErr w:type="spellEnd"/>
          </w:p>
          <w:p w:rsidR="0043790C" w:rsidRPr="0043790C" w:rsidRDefault="0043790C" w:rsidP="0043790C">
            <w:pPr>
              <w:rPr>
                <w:rFonts w:eastAsia="Calibri"/>
                <w:color w:val="000000"/>
                <w:szCs w:val="28"/>
                <w:lang w:val="uk-UA" w:eastAsia="en-US" w:bidi="uk-UA"/>
              </w:rPr>
            </w:pPr>
            <w:r w:rsidRPr="0043790C">
              <w:rPr>
                <w:rFonts w:eastAsia="Calibri"/>
                <w:color w:val="000000"/>
                <w:szCs w:val="28"/>
                <w:lang w:val="uk-UA" w:eastAsia="en-US" w:bidi="uk-UA"/>
              </w:rPr>
              <w:t>E-</w:t>
            </w:r>
            <w:proofErr w:type="spellStart"/>
            <w:r w:rsidRPr="0043790C">
              <w:rPr>
                <w:rFonts w:eastAsia="Calibri"/>
                <w:color w:val="000000"/>
                <w:szCs w:val="28"/>
                <w:lang w:val="uk-UA" w:eastAsia="en-US" w:bidi="uk-UA"/>
              </w:rPr>
              <w:t>mail</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for</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operative</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contact</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concerning</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working</w:t>
            </w:r>
            <w:proofErr w:type="spellEnd"/>
            <w:r w:rsidRPr="0043790C">
              <w:rPr>
                <w:rFonts w:eastAsia="Calibri"/>
                <w:color w:val="000000"/>
                <w:szCs w:val="28"/>
                <w:lang w:val="uk-UA" w:eastAsia="en-US" w:bidi="uk-UA"/>
              </w:rPr>
              <w:t xml:space="preserve"> </w:t>
            </w:r>
            <w:proofErr w:type="spellStart"/>
            <w:r w:rsidRPr="0043790C">
              <w:rPr>
                <w:rFonts w:eastAsia="Calibri"/>
                <w:color w:val="000000"/>
                <w:szCs w:val="28"/>
                <w:lang w:val="uk-UA" w:eastAsia="en-US" w:bidi="uk-UA"/>
              </w:rPr>
              <w:t>off</w:t>
            </w:r>
            <w:proofErr w:type="spellEnd"/>
            <w:r w:rsidRPr="0043790C">
              <w:rPr>
                <w:rFonts w:eastAsia="Calibri"/>
                <w:color w:val="000000"/>
                <w:szCs w:val="28"/>
                <w:lang w:val="uk-UA" w:eastAsia="en-US" w:bidi="uk-UA"/>
              </w:rPr>
              <w:t>:</w:t>
            </w:r>
          </w:p>
          <w:p w:rsidR="0043790C" w:rsidRPr="0043790C" w:rsidRDefault="00CA3EC8" w:rsidP="0043790C">
            <w:pPr>
              <w:rPr>
                <w:rFonts w:eastAsia="Calibri"/>
                <w:color w:val="000000"/>
                <w:szCs w:val="28"/>
                <w:lang w:eastAsia="en-US"/>
              </w:rPr>
            </w:pPr>
            <w:hyperlink r:id="rId10" w:history="1">
              <w:r w:rsidR="0043790C" w:rsidRPr="0043790C">
                <w:rPr>
                  <w:rFonts w:eastAsia="Calibri"/>
                  <w:color w:val="000000"/>
                  <w:szCs w:val="28"/>
                  <w:u w:val="single"/>
                  <w:lang w:val="uk-UA" w:eastAsia="en-US" w:bidi="uk-UA"/>
                </w:rPr>
                <w:t>workoff.philosophy@gmail.com</w:t>
              </w:r>
            </w:hyperlink>
            <w:r w:rsidR="0043790C" w:rsidRPr="0043790C">
              <w:rPr>
                <w:rFonts w:eastAsia="Calibri"/>
                <w:color w:val="000000"/>
                <w:szCs w:val="28"/>
                <w:lang w:eastAsia="en-US" w:bidi="uk-UA"/>
              </w:rPr>
              <w:t xml:space="preserve"> </w:t>
            </w:r>
          </w:p>
        </w:tc>
      </w:tr>
    </w:tbl>
    <w:p w:rsidR="00C74E7F" w:rsidRPr="001F15ED" w:rsidRDefault="00C74E7F" w:rsidP="000517EC">
      <w:pPr>
        <w:spacing w:line="360" w:lineRule="auto"/>
        <w:rPr>
          <w:sz w:val="24"/>
          <w:lang w:val="en-US"/>
        </w:rPr>
      </w:pPr>
    </w:p>
    <w:p w:rsidR="002945E3" w:rsidRPr="001F15ED" w:rsidRDefault="000517EC" w:rsidP="000517EC">
      <w:pPr>
        <w:spacing w:after="120"/>
        <w:jc w:val="center"/>
        <w:rPr>
          <w:b/>
          <w:bCs/>
          <w:szCs w:val="28"/>
          <w:lang w:val="en-US"/>
        </w:rPr>
      </w:pPr>
      <w:r w:rsidRPr="001F15ED">
        <w:rPr>
          <w:b/>
          <w:bCs/>
          <w:szCs w:val="28"/>
          <w:lang w:val="en-US"/>
        </w:rPr>
        <w:t>Information about academic discipline</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2945E3" w:rsidRPr="00E47AFF"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1F15ED" w:rsidRDefault="000517EC" w:rsidP="008E3C75">
            <w:pPr>
              <w:jc w:val="center"/>
              <w:rPr>
                <w:szCs w:val="28"/>
                <w:lang w:val="en-US"/>
              </w:rPr>
            </w:pPr>
            <w:r w:rsidRPr="001F15ED">
              <w:rPr>
                <w:szCs w:val="28"/>
                <w:lang w:val="en-US"/>
              </w:rPr>
              <w:t>Indicator names</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517EC" w:rsidRPr="001F15ED" w:rsidRDefault="000517EC" w:rsidP="00B7235F">
            <w:pPr>
              <w:jc w:val="center"/>
              <w:rPr>
                <w:szCs w:val="28"/>
                <w:lang w:val="en-US"/>
              </w:rPr>
            </w:pPr>
            <w:r w:rsidRPr="001F15ED">
              <w:rPr>
                <w:szCs w:val="28"/>
                <w:lang w:val="en-US"/>
              </w:rPr>
              <w:t>Field of knowledge</w:t>
            </w:r>
            <w:r w:rsidR="002945E3" w:rsidRPr="001F15ED">
              <w:rPr>
                <w:szCs w:val="28"/>
                <w:lang w:val="en-US"/>
              </w:rPr>
              <w:t xml:space="preserve">, </w:t>
            </w:r>
            <w:r w:rsidRPr="001F15ED">
              <w:rPr>
                <w:szCs w:val="28"/>
                <w:lang w:val="en-US"/>
              </w:rPr>
              <w:t xml:space="preserve">direction </w:t>
            </w:r>
            <w:r w:rsidR="00B7235F" w:rsidRPr="001F15ED">
              <w:rPr>
                <w:szCs w:val="28"/>
                <w:lang w:val="en-US"/>
              </w:rPr>
              <w:t>of training</w:t>
            </w:r>
            <w:r w:rsidR="002945E3" w:rsidRPr="001F15ED">
              <w:rPr>
                <w:szCs w:val="28"/>
                <w:lang w:val="en-US"/>
              </w:rPr>
              <w:t xml:space="preserve">, </w:t>
            </w:r>
            <w:r w:rsidR="00B7235F" w:rsidRPr="001F15ED">
              <w:rPr>
                <w:szCs w:val="28"/>
                <w:lang w:val="en-US"/>
              </w:rPr>
              <w:t>educational and qualification level</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1F15ED" w:rsidRDefault="00B7235F" w:rsidP="008E3C75">
            <w:pPr>
              <w:jc w:val="center"/>
              <w:rPr>
                <w:szCs w:val="28"/>
                <w:lang w:val="en-US"/>
              </w:rPr>
            </w:pPr>
            <w:r w:rsidRPr="001F15ED">
              <w:rPr>
                <w:szCs w:val="28"/>
                <w:lang w:val="en-US"/>
              </w:rPr>
              <w:t>Characteristic of the academic discipline</w:t>
            </w:r>
          </w:p>
        </w:tc>
      </w:tr>
      <w:tr w:rsidR="002945E3" w:rsidRPr="001F15ED"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jc w:val="center"/>
              <w:rPr>
                <w:szCs w:val="28"/>
                <w:lang w:val="en-US"/>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jc w:val="cente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F9556F" w:rsidRDefault="00B7235F" w:rsidP="008E3C75">
            <w:pPr>
              <w:jc w:val="center"/>
              <w:rPr>
                <w:szCs w:val="28"/>
                <w:lang w:val="en-US"/>
              </w:rPr>
            </w:pPr>
            <w:r w:rsidRPr="00F9556F">
              <w:rPr>
                <w:szCs w:val="28"/>
                <w:lang w:val="en-US"/>
              </w:rPr>
              <w:t>Full-time education</w:t>
            </w:r>
          </w:p>
        </w:tc>
      </w:tr>
      <w:tr w:rsidR="002945E3" w:rsidRPr="001F15ED"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F9556F" w:rsidRDefault="00B7235F" w:rsidP="008E3C75">
            <w:pPr>
              <w:jc w:val="center"/>
              <w:rPr>
                <w:szCs w:val="28"/>
                <w:lang w:val="en-US"/>
              </w:rPr>
            </w:pPr>
            <w:r w:rsidRPr="00F9556F">
              <w:rPr>
                <w:szCs w:val="28"/>
                <w:lang w:val="en-US"/>
              </w:rPr>
              <w:t>Quantity of credits</w:t>
            </w:r>
            <w:r w:rsidR="002945E3" w:rsidRPr="00F9556F">
              <w:rPr>
                <w:szCs w:val="28"/>
                <w:lang w:val="en-US"/>
              </w:rPr>
              <w:t>: 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1F15ED" w:rsidRDefault="00B7235F" w:rsidP="008E3C75">
            <w:pPr>
              <w:jc w:val="center"/>
              <w:rPr>
                <w:szCs w:val="28"/>
                <w:lang w:val="en-US"/>
              </w:rPr>
            </w:pPr>
            <w:r w:rsidRPr="001F15ED">
              <w:rPr>
                <w:szCs w:val="28"/>
                <w:lang w:val="en-US"/>
              </w:rPr>
              <w:t>Direction of training</w:t>
            </w:r>
            <w:r w:rsidR="002945E3" w:rsidRPr="001F15ED">
              <w:rPr>
                <w:szCs w:val="28"/>
                <w:lang w:val="en-US"/>
              </w:rPr>
              <w:t>:</w:t>
            </w:r>
          </w:p>
          <w:p w:rsidR="002945E3" w:rsidRPr="001F15ED" w:rsidRDefault="002945E3" w:rsidP="008E3C75">
            <w:pPr>
              <w:jc w:val="center"/>
              <w:rPr>
                <w:szCs w:val="28"/>
                <w:lang w:val="en-US"/>
              </w:rPr>
            </w:pPr>
            <w:r w:rsidRPr="001F15ED">
              <w:rPr>
                <w:szCs w:val="28"/>
                <w:lang w:val="en-US"/>
              </w:rPr>
              <w:t>22 «</w:t>
            </w:r>
            <w:r w:rsidR="00B7235F" w:rsidRPr="001F15ED">
              <w:rPr>
                <w:rFonts w:eastAsia="Calibri"/>
                <w:szCs w:val="28"/>
                <w:lang w:val="en-US" w:eastAsia="uk-UA"/>
              </w:rPr>
              <w:t>Health care</w:t>
            </w:r>
            <w:r w:rsidRPr="001F15ED">
              <w:rPr>
                <w:szCs w:val="28"/>
                <w:lang w:val="en-US"/>
              </w:rPr>
              <w:t>»</w:t>
            </w:r>
          </w:p>
          <w:p w:rsidR="002945E3" w:rsidRPr="001F15ED" w:rsidRDefault="002945E3" w:rsidP="008E3C75">
            <w:pPr>
              <w:jc w:val="center"/>
              <w:rPr>
                <w:sz w:val="20"/>
                <w:szCs w:val="20"/>
                <w:lang w:val="en-US"/>
              </w:rPr>
            </w:pPr>
            <w:r w:rsidRPr="001F15ED">
              <w:rPr>
                <w:sz w:val="20"/>
                <w:szCs w:val="20"/>
                <w:lang w:val="en-US"/>
              </w:rPr>
              <w:t>(</w:t>
            </w:r>
            <w:r w:rsidR="00B7235F" w:rsidRPr="001F15ED">
              <w:rPr>
                <w:sz w:val="20"/>
                <w:szCs w:val="20"/>
                <w:lang w:val="en-US"/>
              </w:rPr>
              <w:t>code and name</w:t>
            </w:r>
            <w:r w:rsidRPr="001F15ED">
              <w:rPr>
                <w:sz w:val="20"/>
                <w:szCs w:val="20"/>
                <w:lang w:val="en-US"/>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1F15ED" w:rsidRDefault="00C6238E" w:rsidP="008E3C75">
            <w:pPr>
              <w:jc w:val="center"/>
              <w:rPr>
                <w:szCs w:val="28"/>
                <w:lang w:val="en-US"/>
              </w:rPr>
            </w:pPr>
            <w:r w:rsidRPr="001F15ED">
              <w:rPr>
                <w:szCs w:val="28"/>
                <w:lang w:val="en-US"/>
              </w:rPr>
              <w:t>Elective course</w:t>
            </w:r>
          </w:p>
        </w:tc>
      </w:tr>
      <w:tr w:rsidR="002945E3" w:rsidRPr="001F15ED"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F9556F" w:rsidRDefault="00C6238E" w:rsidP="008E3C75">
            <w:pPr>
              <w:jc w:val="center"/>
              <w:rPr>
                <w:szCs w:val="28"/>
                <w:lang w:val="en-US"/>
              </w:rPr>
            </w:pPr>
            <w:r w:rsidRPr="00F9556F">
              <w:rPr>
                <w:szCs w:val="28"/>
                <w:lang w:val="en-US"/>
              </w:rPr>
              <w:t>T</w:t>
            </w:r>
            <w:r w:rsidR="006C7248" w:rsidRPr="00F9556F">
              <w:rPr>
                <w:szCs w:val="28"/>
                <w:lang w:val="en-US"/>
              </w:rPr>
              <w:t xml:space="preserve">otal quantity of </w:t>
            </w:r>
            <w:r w:rsidRPr="00F9556F">
              <w:rPr>
                <w:szCs w:val="28"/>
                <w:lang w:val="en-US"/>
              </w:rPr>
              <w:t>hours</w:t>
            </w:r>
            <w:r w:rsidR="002945E3" w:rsidRPr="00F9556F">
              <w:rPr>
                <w:szCs w:val="28"/>
                <w:lang w:val="en-US"/>
              </w:rPr>
              <w:t>: 90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1F15ED" w:rsidRDefault="00B7235F" w:rsidP="008E3C75">
            <w:pPr>
              <w:jc w:val="center"/>
              <w:rPr>
                <w:szCs w:val="28"/>
                <w:lang w:val="en-US"/>
              </w:rPr>
            </w:pPr>
            <w:r w:rsidRPr="001F15ED">
              <w:rPr>
                <w:szCs w:val="28"/>
                <w:lang w:val="en-US"/>
              </w:rPr>
              <w:t>Special</w:t>
            </w:r>
            <w:r w:rsidR="00D65031" w:rsidRPr="001F15ED">
              <w:rPr>
                <w:szCs w:val="28"/>
                <w:lang w:val="en-US"/>
              </w:rPr>
              <w:t>ty</w:t>
            </w:r>
            <w:r w:rsidR="002945E3" w:rsidRPr="001F15ED">
              <w:rPr>
                <w:szCs w:val="28"/>
                <w:lang w:val="en-US"/>
              </w:rPr>
              <w:t>:</w:t>
            </w:r>
          </w:p>
          <w:p w:rsidR="002945E3" w:rsidRPr="001F15ED" w:rsidRDefault="002945E3" w:rsidP="008E3C75">
            <w:pPr>
              <w:jc w:val="center"/>
              <w:rPr>
                <w:szCs w:val="28"/>
                <w:lang w:val="en-US"/>
              </w:rPr>
            </w:pPr>
            <w:r w:rsidRPr="001F15ED">
              <w:rPr>
                <w:szCs w:val="28"/>
                <w:lang w:val="en-US"/>
              </w:rPr>
              <w:t>22</w:t>
            </w:r>
            <w:r w:rsidR="00295241">
              <w:rPr>
                <w:szCs w:val="28"/>
                <w:lang w:val="en-US"/>
              </w:rPr>
              <w:t>2</w:t>
            </w:r>
            <w:r w:rsidRPr="001F15ED">
              <w:rPr>
                <w:szCs w:val="28"/>
                <w:lang w:val="en-US"/>
              </w:rPr>
              <w:t xml:space="preserve"> «</w:t>
            </w:r>
            <w:r w:rsidR="00295241">
              <w:rPr>
                <w:szCs w:val="28"/>
                <w:lang w:val="en-US"/>
              </w:rPr>
              <w:t>Medicine</w:t>
            </w:r>
            <w:r w:rsidRPr="001F15ED">
              <w:rPr>
                <w:szCs w:val="28"/>
                <w:lang w:val="en-US"/>
              </w:rPr>
              <w:t>»</w:t>
            </w:r>
          </w:p>
          <w:p w:rsidR="002945E3" w:rsidRPr="001F15ED" w:rsidRDefault="002945E3" w:rsidP="008E3C75">
            <w:pPr>
              <w:jc w:val="center"/>
              <w:rPr>
                <w:sz w:val="20"/>
                <w:szCs w:val="20"/>
                <w:lang w:val="en-US"/>
              </w:rPr>
            </w:pPr>
            <w:r w:rsidRPr="001F15ED">
              <w:rPr>
                <w:sz w:val="20"/>
                <w:szCs w:val="20"/>
                <w:lang w:val="en-US"/>
              </w:rPr>
              <w:t>(</w:t>
            </w:r>
            <w:r w:rsidR="00B7235F" w:rsidRPr="001F15ED">
              <w:rPr>
                <w:sz w:val="20"/>
                <w:szCs w:val="20"/>
                <w:lang w:val="en-US"/>
              </w:rPr>
              <w:t>code and name</w:t>
            </w:r>
            <w:r w:rsidRPr="001F15ED">
              <w:rPr>
                <w:sz w:val="20"/>
                <w:szCs w:val="20"/>
                <w:lang w:val="en-US"/>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1F15ED" w:rsidRDefault="00C6238E" w:rsidP="008E3C75">
            <w:pPr>
              <w:jc w:val="center"/>
              <w:rPr>
                <w:szCs w:val="28"/>
                <w:lang w:val="en-US"/>
              </w:rPr>
            </w:pPr>
            <w:r w:rsidRPr="001F15ED">
              <w:rPr>
                <w:szCs w:val="28"/>
                <w:lang w:val="en-US"/>
              </w:rPr>
              <w:t>Grade</w:t>
            </w:r>
            <w:r w:rsidR="002945E3" w:rsidRPr="001F15ED">
              <w:rPr>
                <w:szCs w:val="28"/>
                <w:lang w:val="en-US"/>
              </w:rPr>
              <w:t>:</w:t>
            </w:r>
          </w:p>
        </w:tc>
      </w:tr>
      <w:tr w:rsidR="002945E3" w:rsidRPr="001F15ED" w:rsidTr="008E3C75">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F9556F"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F9556F" w:rsidRDefault="00295241" w:rsidP="00295241">
            <w:pPr>
              <w:jc w:val="center"/>
              <w:rPr>
                <w:szCs w:val="28"/>
                <w:lang w:val="en-US"/>
              </w:rPr>
            </w:pPr>
            <w:r>
              <w:rPr>
                <w:szCs w:val="28"/>
                <w:lang w:val="en-US"/>
              </w:rPr>
              <w:t>5</w:t>
            </w:r>
            <w:r w:rsidR="002945E3" w:rsidRPr="00F9556F">
              <w:rPr>
                <w:szCs w:val="28"/>
                <w:lang w:val="en-US"/>
              </w:rPr>
              <w:t>-</w:t>
            </w:r>
            <w:r>
              <w:rPr>
                <w:szCs w:val="28"/>
                <w:lang w:val="en-US"/>
              </w:rPr>
              <w:t>th</w:t>
            </w:r>
          </w:p>
        </w:tc>
        <w:tc>
          <w:tcPr>
            <w:tcW w:w="1832" w:type="dxa"/>
            <w:tcBorders>
              <w:top w:val="single" w:sz="4" w:space="0" w:color="auto"/>
              <w:left w:val="single" w:sz="4" w:space="0" w:color="auto"/>
              <w:bottom w:val="single" w:sz="4" w:space="0" w:color="auto"/>
              <w:right w:val="single" w:sz="4" w:space="0" w:color="auto"/>
            </w:tcBorders>
            <w:vAlign w:val="center"/>
          </w:tcPr>
          <w:p w:rsidR="002945E3" w:rsidRPr="001F15ED" w:rsidRDefault="002945E3" w:rsidP="008E3C75">
            <w:pPr>
              <w:jc w:val="center"/>
              <w:rPr>
                <w:szCs w:val="28"/>
                <w:lang w:val="en-US"/>
              </w:rPr>
            </w:pPr>
          </w:p>
        </w:tc>
      </w:tr>
      <w:tr w:rsidR="002945E3" w:rsidRPr="001F15ED" w:rsidTr="008E3C75">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F9556F"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1F15ED" w:rsidRDefault="00C6238E" w:rsidP="008E3C75">
            <w:pPr>
              <w:jc w:val="center"/>
              <w:rPr>
                <w:b/>
                <w:szCs w:val="28"/>
                <w:lang w:val="en-US"/>
              </w:rPr>
            </w:pPr>
            <w:r w:rsidRPr="001F15ED">
              <w:rPr>
                <w:b/>
                <w:szCs w:val="28"/>
                <w:lang w:val="en-US"/>
              </w:rPr>
              <w:t>Semester</w:t>
            </w:r>
          </w:p>
        </w:tc>
      </w:tr>
      <w:tr w:rsidR="002945E3" w:rsidRPr="001F15ED" w:rsidTr="008E3C75">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F9556F"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945E3" w:rsidRPr="00F9556F" w:rsidRDefault="00295241" w:rsidP="001F15ED">
            <w:pPr>
              <w:jc w:val="center"/>
              <w:rPr>
                <w:szCs w:val="28"/>
              </w:rPr>
            </w:pPr>
            <w:r>
              <w:rPr>
                <w:szCs w:val="28"/>
                <w:lang w:val="en-US"/>
              </w:rPr>
              <w:t>9 or 10</w:t>
            </w:r>
            <w:r w:rsidR="001F15ED" w:rsidRPr="00F9556F">
              <w:rPr>
                <w:szCs w:val="28"/>
              </w:rPr>
              <w:t xml:space="preserve"> </w:t>
            </w:r>
          </w:p>
        </w:tc>
      </w:tr>
      <w:tr w:rsidR="002945E3" w:rsidRPr="001F15ED" w:rsidTr="008E3C75">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F9556F" w:rsidRDefault="002945E3" w:rsidP="008E3C75">
            <w:pPr>
              <w:rPr>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1F15ED" w:rsidRDefault="00C6238E" w:rsidP="008E3C75">
            <w:pPr>
              <w:jc w:val="center"/>
              <w:rPr>
                <w:b/>
                <w:szCs w:val="28"/>
                <w:lang w:val="en-US"/>
              </w:rPr>
            </w:pPr>
            <w:r w:rsidRPr="001F15ED">
              <w:rPr>
                <w:b/>
                <w:szCs w:val="28"/>
                <w:lang w:val="en-US"/>
              </w:rPr>
              <w:t>Lectures</w:t>
            </w:r>
          </w:p>
        </w:tc>
      </w:tr>
      <w:tr w:rsidR="002945E3" w:rsidRPr="001F15ED" w:rsidTr="008E3C75">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F9556F" w:rsidRDefault="00C6238E" w:rsidP="008E3C75">
            <w:pPr>
              <w:jc w:val="center"/>
              <w:rPr>
                <w:szCs w:val="28"/>
                <w:lang w:val="en-US"/>
              </w:rPr>
            </w:pPr>
            <w:r w:rsidRPr="00F9556F">
              <w:rPr>
                <w:szCs w:val="28"/>
                <w:lang w:val="en-US"/>
              </w:rPr>
              <w:t>Training hours</w:t>
            </w:r>
            <w:r w:rsidR="002945E3" w:rsidRPr="00F9556F">
              <w:rPr>
                <w:szCs w:val="28"/>
                <w:lang w:val="en-US"/>
              </w:rPr>
              <w:t>:</w:t>
            </w:r>
            <w:r w:rsidR="00295241">
              <w:rPr>
                <w:szCs w:val="28"/>
                <w:lang w:val="en-US"/>
              </w:rPr>
              <w:t xml:space="preserve"> </w:t>
            </w:r>
            <w:r w:rsidR="00C43DC2" w:rsidRPr="00F9556F">
              <w:rPr>
                <w:szCs w:val="28"/>
                <w:lang w:val="en-US"/>
              </w:rPr>
              <w:t>Classroom work</w:t>
            </w:r>
            <w:r w:rsidR="002945E3" w:rsidRPr="00F9556F">
              <w:rPr>
                <w:szCs w:val="28"/>
                <w:lang w:val="en-US"/>
              </w:rPr>
              <w:t xml:space="preserve"> – </w:t>
            </w:r>
            <w:r w:rsidR="00295241">
              <w:rPr>
                <w:szCs w:val="28"/>
                <w:lang w:val="en-US"/>
              </w:rPr>
              <w:t>2</w:t>
            </w:r>
            <w:r w:rsidR="00092850" w:rsidRPr="00F9556F">
              <w:rPr>
                <w:szCs w:val="28"/>
                <w:lang w:val="en-US"/>
              </w:rPr>
              <w:t>0</w:t>
            </w:r>
          </w:p>
          <w:p w:rsidR="002945E3" w:rsidRPr="00F9556F" w:rsidRDefault="00C43DC2" w:rsidP="00295241">
            <w:pPr>
              <w:jc w:val="center"/>
              <w:rPr>
                <w:szCs w:val="28"/>
                <w:lang w:val="en-US"/>
              </w:rPr>
            </w:pPr>
            <w:r w:rsidRPr="00F9556F">
              <w:rPr>
                <w:bCs/>
                <w:szCs w:val="28"/>
                <w:lang w:val="en-US"/>
              </w:rPr>
              <w:lastRenderedPageBreak/>
              <w:t>Extracurricular work</w:t>
            </w:r>
            <w:r w:rsidR="002945E3" w:rsidRPr="00F9556F">
              <w:rPr>
                <w:szCs w:val="28"/>
                <w:lang w:val="en-US"/>
              </w:rPr>
              <w:t xml:space="preserve"> – </w:t>
            </w:r>
            <w:r w:rsidR="00295241">
              <w:rPr>
                <w:szCs w:val="28"/>
                <w:lang w:val="en-US"/>
              </w:rPr>
              <w:t>7</w:t>
            </w:r>
            <w:r w:rsidR="00092850" w:rsidRPr="00F9556F">
              <w:rPr>
                <w:szCs w:val="28"/>
                <w:lang w:val="en-US"/>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2945E3" w:rsidRPr="00F9556F" w:rsidRDefault="00C6238E" w:rsidP="008E3C75">
            <w:pPr>
              <w:jc w:val="center"/>
              <w:rPr>
                <w:szCs w:val="28"/>
                <w:lang w:val="en-US"/>
              </w:rPr>
            </w:pPr>
            <w:r w:rsidRPr="00F9556F">
              <w:rPr>
                <w:szCs w:val="28"/>
                <w:lang w:val="en-US"/>
              </w:rPr>
              <w:lastRenderedPageBreak/>
              <w:t>Educational and qualification level</w:t>
            </w:r>
            <w:r w:rsidR="002945E3" w:rsidRPr="00F9556F">
              <w:rPr>
                <w:szCs w:val="28"/>
                <w:lang w:val="en-US"/>
              </w:rPr>
              <w:t>:</w:t>
            </w:r>
          </w:p>
          <w:p w:rsidR="002945E3" w:rsidRPr="00F9556F" w:rsidRDefault="00C6238E" w:rsidP="008E3C75">
            <w:pPr>
              <w:jc w:val="center"/>
              <w:rPr>
                <w:szCs w:val="28"/>
                <w:u w:val="single"/>
                <w:lang w:val="en-US"/>
              </w:rPr>
            </w:pPr>
            <w:r w:rsidRPr="00F9556F">
              <w:rPr>
                <w:szCs w:val="28"/>
                <w:u w:val="single"/>
                <w:lang w:val="en-US"/>
              </w:rPr>
              <w:lastRenderedPageBreak/>
              <w:t>master</w:t>
            </w:r>
          </w:p>
          <w:p w:rsidR="002945E3" w:rsidRPr="00F9556F" w:rsidRDefault="002945E3" w:rsidP="008E3C75">
            <w:pPr>
              <w:jc w:val="center"/>
              <w:rPr>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F9556F" w:rsidRDefault="00295241" w:rsidP="008E3C75">
            <w:pPr>
              <w:jc w:val="center"/>
              <w:rPr>
                <w:szCs w:val="28"/>
                <w:lang w:val="en-US"/>
              </w:rPr>
            </w:pPr>
            <w:r>
              <w:rPr>
                <w:szCs w:val="28"/>
                <w:lang w:val="en-US"/>
              </w:rPr>
              <w:lastRenderedPageBreak/>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jc w:val="center"/>
              <w:rPr>
                <w:szCs w:val="28"/>
                <w:lang w:val="en-US"/>
              </w:rPr>
            </w:pPr>
            <w:r w:rsidRPr="001F15ED">
              <w:rPr>
                <w:szCs w:val="28"/>
                <w:lang w:val="en-US"/>
              </w:rPr>
              <w:t>–</w:t>
            </w:r>
          </w:p>
        </w:tc>
      </w:tr>
      <w:tr w:rsidR="002945E3" w:rsidRPr="001F15ED" w:rsidTr="008E3C75">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F9556F"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F9556F" w:rsidRDefault="00C6238E" w:rsidP="008E3C75">
            <w:pPr>
              <w:jc w:val="center"/>
              <w:rPr>
                <w:b/>
                <w:szCs w:val="28"/>
                <w:lang w:val="en-US"/>
              </w:rPr>
            </w:pPr>
            <w:r w:rsidRPr="00F9556F">
              <w:rPr>
                <w:b/>
                <w:szCs w:val="28"/>
                <w:lang w:val="en-US"/>
              </w:rPr>
              <w:t>Practical classes</w:t>
            </w:r>
          </w:p>
        </w:tc>
      </w:tr>
      <w:tr w:rsidR="002945E3" w:rsidRPr="001F15ED" w:rsidTr="008E3C75">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F9556F" w:rsidRDefault="002945E3" w:rsidP="008E3C75">
            <w:pPr>
              <w:rPr>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F9556F" w:rsidRDefault="00B10569" w:rsidP="008E3C75">
            <w:pPr>
              <w:jc w:val="center"/>
              <w:rPr>
                <w:i/>
                <w:szCs w:val="28"/>
                <w:lang w:val="en-US"/>
              </w:rPr>
            </w:pPr>
            <w:r w:rsidRPr="00F9556F">
              <w:rPr>
                <w:szCs w:val="28"/>
                <w:lang w:val="en-US"/>
              </w:rPr>
              <w:t>2</w:t>
            </w:r>
            <w:r w:rsidR="002945E3" w:rsidRPr="00F9556F">
              <w:rPr>
                <w:szCs w:val="28"/>
                <w:lang w:val="en-US"/>
              </w:rPr>
              <w:t xml:space="preserve">0 </w:t>
            </w:r>
            <w:r w:rsidR="00C6238E" w:rsidRPr="00F9556F">
              <w:rPr>
                <w:szCs w:val="28"/>
                <w:lang w:val="en-US"/>
              </w:rPr>
              <w:t>hours</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jc w:val="center"/>
              <w:rPr>
                <w:szCs w:val="28"/>
                <w:lang w:val="en-US"/>
              </w:rPr>
            </w:pPr>
            <w:r w:rsidRPr="001F15ED">
              <w:rPr>
                <w:szCs w:val="28"/>
                <w:lang w:val="en-US"/>
              </w:rPr>
              <w:t>–</w:t>
            </w:r>
          </w:p>
        </w:tc>
      </w:tr>
      <w:tr w:rsidR="002945E3" w:rsidRPr="001F15ED"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F9556F"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F9556F" w:rsidRDefault="00C6238E" w:rsidP="008E3C75">
            <w:pPr>
              <w:jc w:val="center"/>
              <w:rPr>
                <w:b/>
                <w:szCs w:val="28"/>
                <w:lang w:val="en-US"/>
              </w:rPr>
            </w:pPr>
            <w:r w:rsidRPr="00F9556F">
              <w:rPr>
                <w:b/>
                <w:szCs w:val="28"/>
                <w:lang w:val="en-US"/>
              </w:rPr>
              <w:t>Laboratory</w:t>
            </w:r>
          </w:p>
        </w:tc>
      </w:tr>
      <w:tr w:rsidR="002945E3" w:rsidRPr="001F15ED"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F9556F" w:rsidRDefault="002945E3" w:rsidP="008E3C75">
            <w:pPr>
              <w:rPr>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F9556F" w:rsidRDefault="002945E3" w:rsidP="008E3C75">
            <w:pPr>
              <w:jc w:val="center"/>
              <w:rPr>
                <w:i/>
                <w:szCs w:val="28"/>
                <w:lang w:val="en-US"/>
              </w:rPr>
            </w:pPr>
            <w:r w:rsidRPr="00F9556F">
              <w:rPr>
                <w:szCs w:val="28"/>
                <w:lang w:val="en-US"/>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jc w:val="center"/>
              <w:rPr>
                <w:szCs w:val="28"/>
                <w:lang w:val="en-US"/>
              </w:rPr>
            </w:pPr>
            <w:r w:rsidRPr="001F15ED">
              <w:rPr>
                <w:szCs w:val="28"/>
                <w:lang w:val="en-US"/>
              </w:rPr>
              <w:t>–</w:t>
            </w:r>
          </w:p>
        </w:tc>
      </w:tr>
      <w:tr w:rsidR="002945E3" w:rsidRPr="001F15ED"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F9556F"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F9556F" w:rsidRPr="00F9556F" w:rsidRDefault="00C6238E" w:rsidP="00F9556F">
            <w:pPr>
              <w:jc w:val="center"/>
              <w:rPr>
                <w:b/>
                <w:szCs w:val="28"/>
                <w:lang w:val="en-US"/>
              </w:rPr>
            </w:pPr>
            <w:r w:rsidRPr="00F9556F">
              <w:rPr>
                <w:b/>
                <w:szCs w:val="28"/>
                <w:lang w:val="en-US"/>
              </w:rPr>
              <w:t>Extracurricular work</w:t>
            </w:r>
          </w:p>
        </w:tc>
      </w:tr>
      <w:tr w:rsidR="002945E3" w:rsidRPr="001F15ED"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F9556F" w:rsidRDefault="002945E3" w:rsidP="008E3C75">
            <w:pPr>
              <w:rPr>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F9556F" w:rsidRDefault="00295241" w:rsidP="008E3C75">
            <w:pPr>
              <w:jc w:val="center"/>
              <w:rPr>
                <w:i/>
                <w:szCs w:val="28"/>
                <w:lang w:val="en-US"/>
              </w:rPr>
            </w:pPr>
            <w:r>
              <w:rPr>
                <w:szCs w:val="28"/>
                <w:lang w:val="en-US"/>
              </w:rPr>
              <w:t>7</w:t>
            </w:r>
            <w:r w:rsidR="002945E3" w:rsidRPr="00F9556F">
              <w:rPr>
                <w:szCs w:val="28"/>
                <w:lang w:val="en-US"/>
              </w:rPr>
              <w:t xml:space="preserve">0 </w:t>
            </w:r>
            <w:r w:rsidR="00C6238E" w:rsidRPr="00F9556F">
              <w:rPr>
                <w:szCs w:val="28"/>
                <w:lang w:val="en-US"/>
              </w:rPr>
              <w:t>hours</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jc w:val="center"/>
              <w:rPr>
                <w:szCs w:val="28"/>
                <w:lang w:val="en-US"/>
              </w:rPr>
            </w:pPr>
            <w:r w:rsidRPr="001F15ED">
              <w:rPr>
                <w:szCs w:val="28"/>
                <w:lang w:val="en-US"/>
              </w:rPr>
              <w:t>–</w:t>
            </w:r>
          </w:p>
        </w:tc>
      </w:tr>
      <w:tr w:rsidR="002945E3" w:rsidRPr="001F15ED"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1F15ED" w:rsidRDefault="00C6238E" w:rsidP="008E3C75">
            <w:pPr>
              <w:jc w:val="center"/>
              <w:rPr>
                <w:szCs w:val="28"/>
                <w:lang w:val="en-US"/>
              </w:rPr>
            </w:pPr>
            <w:r w:rsidRPr="001F15ED">
              <w:rPr>
                <w:b/>
                <w:szCs w:val="28"/>
                <w:lang w:val="en-US"/>
              </w:rPr>
              <w:t>Individual tasks</w:t>
            </w:r>
            <w:r w:rsidR="002945E3" w:rsidRPr="001F15ED">
              <w:rPr>
                <w:b/>
                <w:szCs w:val="28"/>
                <w:lang w:val="en-US"/>
              </w:rPr>
              <w:t xml:space="preserve">: </w:t>
            </w:r>
            <w:r w:rsidR="002945E3" w:rsidRPr="001F15ED">
              <w:rPr>
                <w:szCs w:val="28"/>
                <w:lang w:val="en-US"/>
              </w:rPr>
              <w:t>–</w:t>
            </w:r>
          </w:p>
        </w:tc>
      </w:tr>
      <w:tr w:rsidR="002945E3" w:rsidRPr="0030107C"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1F15ED" w:rsidRDefault="00C6238E" w:rsidP="00F9556F">
            <w:pPr>
              <w:jc w:val="center"/>
              <w:rPr>
                <w:i/>
                <w:szCs w:val="28"/>
                <w:lang w:val="en-US"/>
              </w:rPr>
            </w:pPr>
            <w:r w:rsidRPr="001F15ED">
              <w:rPr>
                <w:szCs w:val="28"/>
                <w:lang w:val="en-US"/>
              </w:rPr>
              <w:t>Type of control</w:t>
            </w:r>
            <w:r w:rsidR="002945E3" w:rsidRPr="001F15ED">
              <w:rPr>
                <w:szCs w:val="28"/>
                <w:lang w:val="en-US"/>
              </w:rPr>
              <w:t xml:space="preserve">: </w:t>
            </w:r>
            <w:r w:rsidRPr="00F9556F">
              <w:rPr>
                <w:szCs w:val="28"/>
                <w:lang w:val="en-US"/>
              </w:rPr>
              <w:t>credi</w:t>
            </w:r>
            <w:r w:rsidR="00F9556F" w:rsidRPr="00F9556F">
              <w:rPr>
                <w:szCs w:val="28"/>
                <w:lang w:val="en-US"/>
              </w:rPr>
              <w:t>t</w:t>
            </w:r>
          </w:p>
        </w:tc>
      </w:tr>
    </w:tbl>
    <w:p w:rsidR="00D65031" w:rsidRPr="001F15ED" w:rsidRDefault="00D65031" w:rsidP="00DB2302">
      <w:pPr>
        <w:widowControl w:val="0"/>
        <w:overflowPunct w:val="0"/>
        <w:autoSpaceDE w:val="0"/>
        <w:autoSpaceDN w:val="0"/>
        <w:adjustRightInd w:val="0"/>
        <w:jc w:val="both"/>
        <w:rPr>
          <w:rFonts w:eastAsia="Calibri"/>
          <w:szCs w:val="28"/>
          <w:lang w:val="en-US" w:eastAsia="uk-UA"/>
        </w:rPr>
      </w:pPr>
    </w:p>
    <w:p w:rsidR="00D65031" w:rsidRPr="001F15ED" w:rsidRDefault="00D65031" w:rsidP="00D65031">
      <w:pPr>
        <w:widowControl w:val="0"/>
        <w:overflowPunct w:val="0"/>
        <w:autoSpaceDE w:val="0"/>
        <w:autoSpaceDN w:val="0"/>
        <w:adjustRightInd w:val="0"/>
        <w:ind w:firstLine="680"/>
        <w:jc w:val="both"/>
        <w:rPr>
          <w:rFonts w:eastAsia="Calibri"/>
          <w:szCs w:val="28"/>
          <w:lang w:val="en-US" w:eastAsia="uk-UA"/>
        </w:rPr>
      </w:pPr>
      <w:r w:rsidRPr="001F15ED">
        <w:rPr>
          <w:rFonts w:eastAsia="Calibri"/>
          <w:szCs w:val="28"/>
          <w:lang w:val="en-US" w:eastAsia="uk-UA"/>
        </w:rPr>
        <w:t>Educational program of higher education of Ukraine, second (master's) level, educational qualification – master, field of knowledge – 22 “Health care”, specialty 22</w:t>
      </w:r>
      <w:r w:rsidR="00295241">
        <w:rPr>
          <w:rFonts w:eastAsia="Calibri"/>
          <w:szCs w:val="28"/>
          <w:lang w:val="en-US" w:eastAsia="uk-UA"/>
        </w:rPr>
        <w:t>2</w:t>
      </w:r>
      <w:r w:rsidRPr="001F15ED">
        <w:rPr>
          <w:rFonts w:eastAsia="Calibri"/>
          <w:szCs w:val="28"/>
          <w:lang w:val="en-US" w:eastAsia="uk-UA"/>
        </w:rPr>
        <w:t xml:space="preserve"> “</w:t>
      </w:r>
      <w:r w:rsidR="00295241">
        <w:rPr>
          <w:rFonts w:eastAsia="Calibri"/>
          <w:szCs w:val="28"/>
          <w:lang w:val="en-US" w:eastAsia="uk-UA"/>
        </w:rPr>
        <w:t>Medicine</w:t>
      </w:r>
      <w:r w:rsidRPr="001F15ED">
        <w:rPr>
          <w:rFonts w:eastAsia="Calibri"/>
          <w:szCs w:val="28"/>
          <w:lang w:val="en-US" w:eastAsia="uk-UA"/>
        </w:rPr>
        <w:t>”</w:t>
      </w:r>
      <w:r w:rsidR="00DB2302" w:rsidRPr="001F15ED">
        <w:rPr>
          <w:rFonts w:eastAsia="Calibri"/>
          <w:szCs w:val="28"/>
          <w:lang w:val="en-US" w:eastAsia="uk-UA"/>
        </w:rPr>
        <w:t xml:space="preserve"> is </w:t>
      </w:r>
      <w:r w:rsidRPr="001F15ED">
        <w:rPr>
          <w:rFonts w:eastAsia="Calibri"/>
          <w:szCs w:val="28"/>
          <w:lang w:val="en-US" w:eastAsia="uk-UA"/>
        </w:rPr>
        <w:t>based on the Law of Ukraine “On Higher Education” and the resolution of the Cabinet of Ministers of Ukraine from 01.02.2017 № 53 “On Amendments to the Resolution of the Cabinet of Ministers of Ukraine from 29.04.2015 № 266», in accordance with the order of the Ministry of Education and Science of Ukraine from 01.06.2016 № 600 «About the statement and putting in action of Methodical recommendations concerning development of standards of higher education».</w:t>
      </w:r>
    </w:p>
    <w:p w:rsidR="00AB7555" w:rsidRPr="001F15ED" w:rsidRDefault="00F9556F" w:rsidP="00AB7555">
      <w:pPr>
        <w:ind w:firstLine="720"/>
        <w:jc w:val="both"/>
        <w:rPr>
          <w:color w:val="000000"/>
          <w:szCs w:val="28"/>
          <w:shd w:val="clear" w:color="auto" w:fill="FFFFFF"/>
          <w:lang w:val="en-US"/>
        </w:rPr>
      </w:pPr>
      <w:r w:rsidRPr="00F9556F">
        <w:rPr>
          <w:color w:val="000000"/>
          <w:szCs w:val="28"/>
          <w:shd w:val="clear" w:color="auto" w:fill="FFFFFF"/>
          <w:lang w:val="en-US"/>
        </w:rPr>
        <w:t>The study of the discipline "Philosophy of Family and Career" is aimed at acquainting students with a holistic view of the specifics of married life and building a career as a doctor, developing skills for their implementation in real life, justifying the need to learn about family and career in order to use them in future life; promoting high moral responsibility for family and career.</w:t>
      </w:r>
      <w:r w:rsidR="00CD3A7E" w:rsidRPr="00CD3A7E">
        <w:rPr>
          <w:color w:val="000000"/>
          <w:szCs w:val="28"/>
          <w:shd w:val="clear" w:color="auto" w:fill="FFFFFF"/>
          <w:lang w:val="en-US"/>
        </w:rPr>
        <w:t xml:space="preserve"> </w:t>
      </w:r>
      <w:r w:rsidRPr="00F9556F">
        <w:rPr>
          <w:color w:val="000000"/>
          <w:szCs w:val="28"/>
          <w:shd w:val="clear" w:color="auto" w:fill="FFFFFF"/>
          <w:lang w:val="en-US"/>
        </w:rPr>
        <w:t>The logic of construction and logic of studying this discipline should present it as a holistic system of knowledge: on the one hand, given the medical profile of the institution, educational topics are presented in terms of ethical and philosophical, social aspects and problems of family and medical career; on the other hand, the theoretical and practical orientation of the discipline allow students to form the ability to take responsibility for the results of their professional activities, for the consequences of family upbringing and spiritual and moral development of the personality of each family member.</w:t>
      </w:r>
    </w:p>
    <w:p w:rsidR="00E879FE" w:rsidRPr="00E25C95" w:rsidRDefault="00E879FE" w:rsidP="00AB7555">
      <w:pPr>
        <w:tabs>
          <w:tab w:val="left" w:pos="0"/>
        </w:tabs>
        <w:jc w:val="center"/>
        <w:rPr>
          <w:b/>
          <w:bCs/>
          <w:szCs w:val="28"/>
          <w:lang w:val="en-US"/>
        </w:rPr>
      </w:pPr>
    </w:p>
    <w:p w:rsidR="007D7EAD" w:rsidRPr="00E879FE" w:rsidRDefault="00DB2302" w:rsidP="00AB7555">
      <w:pPr>
        <w:tabs>
          <w:tab w:val="left" w:pos="0"/>
        </w:tabs>
        <w:jc w:val="center"/>
        <w:rPr>
          <w:b/>
          <w:bCs/>
          <w:szCs w:val="28"/>
          <w:lang w:val="en-US"/>
        </w:rPr>
      </w:pPr>
      <w:r w:rsidRPr="001F15ED">
        <w:rPr>
          <w:b/>
          <w:bCs/>
          <w:szCs w:val="28"/>
          <w:lang w:val="en-US"/>
        </w:rPr>
        <w:t>The purpose of studying the discipline</w:t>
      </w:r>
    </w:p>
    <w:p w:rsidR="00E879FE" w:rsidRPr="00E879FE" w:rsidRDefault="00EA4961" w:rsidP="00E879FE">
      <w:pPr>
        <w:tabs>
          <w:tab w:val="left" w:pos="0"/>
        </w:tabs>
        <w:jc w:val="both"/>
        <w:rPr>
          <w:bCs/>
          <w:szCs w:val="28"/>
          <w:lang w:val="en-US"/>
        </w:rPr>
      </w:pPr>
      <w:r w:rsidRPr="0043790C">
        <w:rPr>
          <w:bCs/>
          <w:szCs w:val="28"/>
          <w:lang w:val="en-US"/>
        </w:rPr>
        <w:tab/>
      </w:r>
      <w:r w:rsidR="00E879FE" w:rsidRPr="00E879FE">
        <w:rPr>
          <w:bCs/>
          <w:szCs w:val="28"/>
          <w:lang w:val="en-US"/>
        </w:rPr>
        <w:t>Preparation for family life, formation of readiness to meaningfully solve career issues and everyday life situations, formation of students' system of spiritual and moral ideas about the institution of marriage and family, determining the value of creative relationships in the family, the values of masculinity and femininity</w:t>
      </w:r>
    </w:p>
    <w:p w:rsidR="00BF560F" w:rsidRPr="001F15ED" w:rsidRDefault="00BF560F" w:rsidP="00BF560F">
      <w:pPr>
        <w:tabs>
          <w:tab w:val="left" w:pos="0"/>
        </w:tabs>
        <w:jc w:val="both"/>
        <w:rPr>
          <w:color w:val="000000"/>
          <w:szCs w:val="28"/>
          <w:lang w:val="en-US"/>
        </w:rPr>
      </w:pPr>
      <w:r w:rsidRPr="001F15ED">
        <w:rPr>
          <w:bCs/>
          <w:szCs w:val="28"/>
          <w:lang w:val="en-US"/>
        </w:rPr>
        <w:tab/>
      </w:r>
    </w:p>
    <w:p w:rsidR="007D7EAD" w:rsidRPr="00EA4961" w:rsidRDefault="00DB2302" w:rsidP="006C7248">
      <w:pPr>
        <w:tabs>
          <w:tab w:val="left" w:pos="0"/>
          <w:tab w:val="left" w:pos="709"/>
        </w:tabs>
        <w:jc w:val="center"/>
        <w:rPr>
          <w:b/>
          <w:color w:val="000000" w:themeColor="text1"/>
          <w:szCs w:val="28"/>
        </w:rPr>
      </w:pPr>
      <w:r w:rsidRPr="00EA4961">
        <w:rPr>
          <w:b/>
          <w:color w:val="000000" w:themeColor="text1"/>
          <w:szCs w:val="28"/>
          <w:lang w:val="en-US"/>
        </w:rPr>
        <w:t xml:space="preserve">Main </w:t>
      </w:r>
      <w:r w:rsidR="006C7248" w:rsidRPr="00EA4961">
        <w:rPr>
          <w:b/>
          <w:color w:val="000000" w:themeColor="text1"/>
          <w:szCs w:val="28"/>
          <w:lang w:val="en-US"/>
        </w:rPr>
        <w:t>goals</w:t>
      </w:r>
    </w:p>
    <w:p w:rsidR="00BF60E6" w:rsidRPr="00EA4961" w:rsidRDefault="00BF60E6" w:rsidP="00EA4961">
      <w:pPr>
        <w:tabs>
          <w:tab w:val="left" w:pos="0"/>
          <w:tab w:val="left" w:pos="709"/>
        </w:tabs>
        <w:ind w:firstLine="709"/>
        <w:jc w:val="both"/>
        <w:rPr>
          <w:color w:val="000000" w:themeColor="text1"/>
          <w:szCs w:val="28"/>
          <w:shd w:val="clear" w:color="auto" w:fill="FFFFFF"/>
          <w:lang w:val="en-US"/>
        </w:rPr>
      </w:pPr>
      <w:r w:rsidRPr="00EA4961">
        <w:rPr>
          <w:color w:val="000000" w:themeColor="text1"/>
          <w:szCs w:val="28"/>
          <w:shd w:val="clear" w:color="auto" w:fill="FFFFFF"/>
          <w:lang w:val="en-US"/>
        </w:rPr>
        <w:t xml:space="preserve">• </w:t>
      </w:r>
      <w:proofErr w:type="gramStart"/>
      <w:r w:rsidRPr="00EA4961">
        <w:rPr>
          <w:color w:val="000000" w:themeColor="text1"/>
          <w:szCs w:val="28"/>
          <w:shd w:val="clear" w:color="auto" w:fill="FFFFFF"/>
          <w:lang w:val="en-US"/>
        </w:rPr>
        <w:t>to</w:t>
      </w:r>
      <w:proofErr w:type="gramEnd"/>
      <w:r w:rsidRPr="00EA4961">
        <w:rPr>
          <w:color w:val="000000" w:themeColor="text1"/>
          <w:szCs w:val="28"/>
          <w:shd w:val="clear" w:color="auto" w:fill="FFFFFF"/>
          <w:lang w:val="en-US"/>
        </w:rPr>
        <w:t xml:space="preserve"> acquaint students with the main categories of family and career as social institutions, to determine their relationship and principles of existence;</w:t>
      </w:r>
    </w:p>
    <w:p w:rsidR="00BF60E6" w:rsidRPr="00EA4961" w:rsidRDefault="00BF60E6" w:rsidP="00EA4961">
      <w:pPr>
        <w:tabs>
          <w:tab w:val="left" w:pos="0"/>
          <w:tab w:val="left" w:pos="709"/>
        </w:tabs>
        <w:ind w:firstLine="709"/>
        <w:jc w:val="both"/>
        <w:rPr>
          <w:color w:val="000000" w:themeColor="text1"/>
          <w:szCs w:val="28"/>
          <w:shd w:val="clear" w:color="auto" w:fill="FFFFFF"/>
          <w:lang w:val="en-US"/>
        </w:rPr>
      </w:pPr>
      <w:r w:rsidRPr="00EA4961">
        <w:rPr>
          <w:color w:val="000000" w:themeColor="text1"/>
          <w:szCs w:val="28"/>
          <w:shd w:val="clear" w:color="auto" w:fill="FFFFFF"/>
          <w:lang w:val="en-US"/>
        </w:rPr>
        <w:t xml:space="preserve">• to promote students' awareness of the importance of the family in the life of human and society, the assimilation of the values ​​of family life, respect for all family members; </w:t>
      </w:r>
    </w:p>
    <w:p w:rsidR="00BF60E6" w:rsidRPr="00EA4961" w:rsidRDefault="00BF60E6" w:rsidP="00EA4961">
      <w:pPr>
        <w:tabs>
          <w:tab w:val="left" w:pos="0"/>
          <w:tab w:val="left" w:pos="709"/>
        </w:tabs>
        <w:ind w:firstLine="709"/>
        <w:jc w:val="both"/>
        <w:rPr>
          <w:color w:val="000000" w:themeColor="text1"/>
          <w:szCs w:val="28"/>
          <w:shd w:val="clear" w:color="auto" w:fill="FFFFFF"/>
          <w:lang w:val="en-US"/>
        </w:rPr>
      </w:pPr>
      <w:r w:rsidRPr="00EA4961">
        <w:rPr>
          <w:color w:val="000000" w:themeColor="text1"/>
          <w:szCs w:val="28"/>
          <w:shd w:val="clear" w:color="auto" w:fill="FFFFFF"/>
          <w:lang w:val="en-US"/>
        </w:rPr>
        <w:lastRenderedPageBreak/>
        <w:t xml:space="preserve">• reveal the basic features and principles of existence and preservation of a happy family; </w:t>
      </w:r>
    </w:p>
    <w:p w:rsidR="00BF60E6" w:rsidRPr="00EA4961" w:rsidRDefault="00BF60E6" w:rsidP="00EA4961">
      <w:pPr>
        <w:tabs>
          <w:tab w:val="left" w:pos="0"/>
          <w:tab w:val="left" w:pos="709"/>
        </w:tabs>
        <w:ind w:firstLine="709"/>
        <w:jc w:val="both"/>
        <w:rPr>
          <w:color w:val="000000" w:themeColor="text1"/>
          <w:szCs w:val="28"/>
          <w:shd w:val="clear" w:color="auto" w:fill="FFFFFF"/>
          <w:lang w:val="en-US"/>
        </w:rPr>
      </w:pPr>
      <w:r w:rsidRPr="00EA4961">
        <w:rPr>
          <w:color w:val="000000" w:themeColor="text1"/>
          <w:szCs w:val="28"/>
          <w:shd w:val="clear" w:color="auto" w:fill="FFFFFF"/>
          <w:lang w:val="en-US"/>
        </w:rPr>
        <w:t xml:space="preserve">• master the main stages of development of family and career </w:t>
      </w:r>
      <w:proofErr w:type="gramStart"/>
      <w:r w:rsidRPr="00EA4961">
        <w:rPr>
          <w:color w:val="000000" w:themeColor="text1"/>
          <w:szCs w:val="28"/>
          <w:shd w:val="clear" w:color="auto" w:fill="FFFFFF"/>
          <w:lang w:val="en-US"/>
        </w:rPr>
        <w:t>relationships,</w:t>
      </w:r>
      <w:proofErr w:type="gramEnd"/>
      <w:r w:rsidRPr="00EA4961">
        <w:rPr>
          <w:color w:val="000000" w:themeColor="text1"/>
          <w:szCs w:val="28"/>
          <w:shd w:val="clear" w:color="auto" w:fill="FFFFFF"/>
          <w:lang w:val="en-US"/>
        </w:rPr>
        <w:t xml:space="preserve"> identify problems that the family may face; </w:t>
      </w:r>
    </w:p>
    <w:p w:rsidR="00BF60E6" w:rsidRPr="00EA4961" w:rsidRDefault="00BF60E6" w:rsidP="00EA4961">
      <w:pPr>
        <w:tabs>
          <w:tab w:val="left" w:pos="0"/>
          <w:tab w:val="left" w:pos="709"/>
        </w:tabs>
        <w:ind w:firstLine="709"/>
        <w:jc w:val="both"/>
        <w:rPr>
          <w:color w:val="000000" w:themeColor="text1"/>
          <w:szCs w:val="28"/>
          <w:shd w:val="clear" w:color="auto" w:fill="FFFFFF"/>
          <w:lang w:val="en-US"/>
        </w:rPr>
      </w:pPr>
      <w:r w:rsidRPr="00EA4961">
        <w:rPr>
          <w:color w:val="000000" w:themeColor="text1"/>
          <w:szCs w:val="28"/>
          <w:shd w:val="clear" w:color="auto" w:fill="FFFFFF"/>
          <w:lang w:val="en-US"/>
        </w:rPr>
        <w:t xml:space="preserve">• understand the differences between the main socio-psychological and gender characteristics of the sexes and their impact on family life; </w:t>
      </w:r>
    </w:p>
    <w:p w:rsidR="00BF60E6" w:rsidRPr="00EA4961" w:rsidRDefault="00BF60E6" w:rsidP="00EA4961">
      <w:pPr>
        <w:tabs>
          <w:tab w:val="left" w:pos="0"/>
          <w:tab w:val="left" w:pos="709"/>
        </w:tabs>
        <w:ind w:firstLine="709"/>
        <w:jc w:val="both"/>
        <w:rPr>
          <w:b/>
          <w:color w:val="000000" w:themeColor="text1"/>
          <w:szCs w:val="28"/>
          <w:lang w:val="en-US"/>
        </w:rPr>
      </w:pPr>
      <w:r w:rsidRPr="00EA4961">
        <w:rPr>
          <w:color w:val="000000" w:themeColor="text1"/>
          <w:szCs w:val="28"/>
          <w:shd w:val="clear" w:color="auto" w:fill="FFFFFF"/>
          <w:lang w:val="en-US"/>
        </w:rPr>
        <w:t xml:space="preserve">• </w:t>
      </w:r>
      <w:proofErr w:type="gramStart"/>
      <w:r w:rsidRPr="00EA4961">
        <w:rPr>
          <w:color w:val="000000" w:themeColor="text1"/>
          <w:szCs w:val="28"/>
          <w:shd w:val="clear" w:color="auto" w:fill="FFFFFF"/>
          <w:lang w:val="en-US"/>
        </w:rPr>
        <w:t>to</w:t>
      </w:r>
      <w:proofErr w:type="gramEnd"/>
      <w:r w:rsidRPr="00EA4961">
        <w:rPr>
          <w:color w:val="000000" w:themeColor="text1"/>
          <w:szCs w:val="28"/>
          <w:shd w:val="clear" w:color="auto" w:fill="FFFFFF"/>
          <w:lang w:val="en-US"/>
        </w:rPr>
        <w:t xml:space="preserve"> form the need to apply philosophical and ethical knowledge in the practice of family and career life, to actively develop the culture of family and professional relations.</w:t>
      </w:r>
    </w:p>
    <w:p w:rsidR="00AB7555" w:rsidRPr="001F15ED" w:rsidRDefault="00AB7555" w:rsidP="00BF560F">
      <w:pPr>
        <w:ind w:left="284"/>
        <w:rPr>
          <w:b/>
          <w:szCs w:val="28"/>
          <w:lang w:val="en-US"/>
        </w:rPr>
      </w:pPr>
    </w:p>
    <w:p w:rsidR="007D7EAD" w:rsidRPr="001F15ED" w:rsidRDefault="00DB2302" w:rsidP="00AB7555">
      <w:pPr>
        <w:jc w:val="center"/>
        <w:rPr>
          <w:b/>
          <w:szCs w:val="28"/>
          <w:lang w:val="en-US"/>
        </w:rPr>
      </w:pPr>
      <w:r w:rsidRPr="001F15ED">
        <w:rPr>
          <w:b/>
          <w:szCs w:val="28"/>
          <w:lang w:val="en-US"/>
        </w:rPr>
        <w:t xml:space="preserve">The status and format of teaching the discipline </w:t>
      </w:r>
    </w:p>
    <w:p w:rsidR="007D7EAD" w:rsidRPr="001F15ED" w:rsidRDefault="00DB2302" w:rsidP="00296368">
      <w:pPr>
        <w:ind w:firstLine="708"/>
        <w:jc w:val="both"/>
        <w:rPr>
          <w:szCs w:val="28"/>
          <w:lang w:val="en-US"/>
        </w:rPr>
      </w:pPr>
      <w:r w:rsidRPr="001F15ED">
        <w:rPr>
          <w:szCs w:val="28"/>
          <w:lang w:val="en-US"/>
        </w:rPr>
        <w:t>Academic discipline is elective course</w:t>
      </w:r>
      <w:r w:rsidR="007D7EAD" w:rsidRPr="001F15ED">
        <w:rPr>
          <w:szCs w:val="28"/>
          <w:lang w:val="en-US"/>
        </w:rPr>
        <w:t xml:space="preserve">. </w:t>
      </w:r>
    </w:p>
    <w:p w:rsidR="00D65031" w:rsidRPr="001F15ED" w:rsidRDefault="00C41128" w:rsidP="00C41128">
      <w:pPr>
        <w:widowControl w:val="0"/>
        <w:autoSpaceDE w:val="0"/>
        <w:autoSpaceDN w:val="0"/>
        <w:adjustRightInd w:val="0"/>
        <w:ind w:firstLine="708"/>
        <w:jc w:val="both"/>
        <w:rPr>
          <w:b/>
          <w:bCs/>
          <w:szCs w:val="28"/>
          <w:lang w:val="en-US" w:eastAsia="uk-UA"/>
        </w:rPr>
      </w:pPr>
      <w:r w:rsidRPr="00C41128">
        <w:rPr>
          <w:szCs w:val="28"/>
          <w:lang w:val="en-US"/>
        </w:rPr>
        <w:t xml:space="preserve">The format of teaching the discipline is full-time, but if necessary it can be taught in a mixed format, combining traditional forms of classroom learning with elements of distance learning (on the platforms </w:t>
      </w:r>
      <w:r>
        <w:rPr>
          <w:szCs w:val="28"/>
          <w:lang w:val="en-US"/>
        </w:rPr>
        <w:t xml:space="preserve">Google meet, </w:t>
      </w:r>
      <w:r w:rsidRPr="00C41128">
        <w:rPr>
          <w:szCs w:val="28"/>
          <w:lang w:val="en-US"/>
        </w:rPr>
        <w:t>Moodle and ZOOM).</w:t>
      </w:r>
    </w:p>
    <w:p w:rsidR="00C41128" w:rsidRDefault="00C41128" w:rsidP="00C22DAE">
      <w:pPr>
        <w:widowControl w:val="0"/>
        <w:autoSpaceDE w:val="0"/>
        <w:autoSpaceDN w:val="0"/>
        <w:adjustRightInd w:val="0"/>
        <w:jc w:val="center"/>
        <w:rPr>
          <w:b/>
          <w:bCs/>
          <w:szCs w:val="28"/>
          <w:lang w:val="en-US" w:eastAsia="uk-UA"/>
        </w:rPr>
      </w:pPr>
    </w:p>
    <w:p w:rsidR="00DB2302" w:rsidRPr="001F15ED" w:rsidRDefault="00DB2302" w:rsidP="00C22DAE">
      <w:pPr>
        <w:widowControl w:val="0"/>
        <w:autoSpaceDE w:val="0"/>
        <w:autoSpaceDN w:val="0"/>
        <w:adjustRightInd w:val="0"/>
        <w:jc w:val="center"/>
        <w:rPr>
          <w:b/>
          <w:bCs/>
          <w:szCs w:val="28"/>
          <w:lang w:val="en-US" w:eastAsia="uk-UA"/>
        </w:rPr>
      </w:pPr>
      <w:r w:rsidRPr="001F15ED">
        <w:rPr>
          <w:b/>
          <w:bCs/>
          <w:szCs w:val="28"/>
          <w:lang w:val="en-US" w:eastAsia="uk-UA"/>
        </w:rPr>
        <w:t>Teaching methods</w:t>
      </w:r>
    </w:p>
    <w:p w:rsidR="00DB2302" w:rsidRPr="001F15ED" w:rsidRDefault="00DB2302" w:rsidP="00C22DAE">
      <w:pPr>
        <w:ind w:firstLine="708"/>
        <w:jc w:val="both"/>
        <w:rPr>
          <w:szCs w:val="28"/>
          <w:lang w:val="en-US"/>
        </w:rPr>
      </w:pPr>
      <w:r w:rsidRPr="001F15ED">
        <w:rPr>
          <w:szCs w:val="28"/>
          <w:lang w:val="en-US"/>
        </w:rPr>
        <w:t>According to the sources of knowledge, the following teaching methods are used: verbal – story, explanation; visual – presentation, illustration; practical –</w:t>
      </w:r>
      <w:r w:rsidR="00C22DAE" w:rsidRPr="001F15ED">
        <w:rPr>
          <w:szCs w:val="28"/>
          <w:lang w:val="en-US"/>
        </w:rPr>
        <w:t xml:space="preserve"> independent seat-</w:t>
      </w:r>
      <w:r w:rsidRPr="001F15ED">
        <w:rPr>
          <w:szCs w:val="28"/>
          <w:lang w:val="en-US"/>
        </w:rPr>
        <w:t>work, practical work. By the nature of the logic of cognition, the following methods are used: analytical, synthetic, analytical-synthetic, inductive, deductive. According to the level of independent mental activity, the following methods are used: problem-based, partial-search, research.</w:t>
      </w:r>
    </w:p>
    <w:p w:rsidR="00CF60B5" w:rsidRPr="00E25C95" w:rsidRDefault="00CF60B5" w:rsidP="00CF60B5">
      <w:pPr>
        <w:ind w:firstLine="426"/>
        <w:rPr>
          <w:b/>
          <w:bCs/>
          <w:lang w:val="en-US"/>
        </w:rPr>
      </w:pPr>
    </w:p>
    <w:p w:rsidR="00CF60B5" w:rsidRDefault="00C22DAE" w:rsidP="007D7EAD">
      <w:pPr>
        <w:jc w:val="center"/>
        <w:rPr>
          <w:b/>
          <w:szCs w:val="28"/>
          <w:lang w:val="en-US"/>
        </w:rPr>
      </w:pPr>
      <w:r w:rsidRPr="001F15ED">
        <w:rPr>
          <w:b/>
          <w:szCs w:val="28"/>
          <w:lang w:val="en-US"/>
        </w:rPr>
        <w:t>Recommended literature</w:t>
      </w:r>
    </w:p>
    <w:p w:rsidR="00C41128" w:rsidRPr="00EA4961" w:rsidRDefault="00C41128" w:rsidP="00EA4961">
      <w:pPr>
        <w:numPr>
          <w:ilvl w:val="0"/>
          <w:numId w:val="10"/>
        </w:numPr>
        <w:shd w:val="clear" w:color="auto" w:fill="FFFFFF"/>
        <w:ind w:left="709" w:hanging="426"/>
        <w:jc w:val="both"/>
        <w:rPr>
          <w:color w:val="000000" w:themeColor="text1"/>
          <w:szCs w:val="28"/>
        </w:rPr>
      </w:pPr>
      <w:r w:rsidRPr="00EA4961">
        <w:rPr>
          <w:color w:val="000000" w:themeColor="text1"/>
          <w:szCs w:val="28"/>
          <w:lang w:val="en-US"/>
        </w:rPr>
        <w:t>Almond B. A Philosophical View of Families. Interview to Academia Net [</w:t>
      </w:r>
      <w:proofErr w:type="spellStart"/>
      <w:r w:rsidRPr="00EA4961">
        <w:rPr>
          <w:color w:val="000000" w:themeColor="text1"/>
          <w:szCs w:val="28"/>
        </w:rPr>
        <w:t>Електронне</w:t>
      </w:r>
      <w:proofErr w:type="spellEnd"/>
      <w:r w:rsidRPr="00EA4961">
        <w:rPr>
          <w:color w:val="000000" w:themeColor="text1"/>
          <w:szCs w:val="28"/>
          <w:lang w:val="en-US"/>
        </w:rPr>
        <w:t xml:space="preserve"> </w:t>
      </w:r>
      <w:proofErr w:type="spellStart"/>
      <w:r w:rsidRPr="00EA4961">
        <w:rPr>
          <w:color w:val="000000" w:themeColor="text1"/>
          <w:szCs w:val="28"/>
        </w:rPr>
        <w:t>джерело</w:t>
      </w:r>
      <w:proofErr w:type="spellEnd"/>
      <w:r w:rsidRPr="00EA4961">
        <w:rPr>
          <w:color w:val="000000" w:themeColor="text1"/>
          <w:szCs w:val="28"/>
          <w:lang w:val="en-US"/>
        </w:rPr>
        <w:t xml:space="preserve">] / Brenda Almond // Interview Helen </w:t>
      </w:r>
      <w:proofErr w:type="spellStart"/>
      <w:r w:rsidRPr="00EA4961">
        <w:rPr>
          <w:color w:val="000000" w:themeColor="text1"/>
          <w:szCs w:val="28"/>
          <w:lang w:val="en-US"/>
        </w:rPr>
        <w:t>Jaques</w:t>
      </w:r>
      <w:proofErr w:type="spellEnd"/>
      <w:r w:rsidRPr="00EA4961">
        <w:rPr>
          <w:color w:val="000000" w:themeColor="text1"/>
          <w:szCs w:val="28"/>
          <w:lang w:val="en-US"/>
        </w:rPr>
        <w:t xml:space="preserve">. – 19.06. </w:t>
      </w:r>
      <w:r w:rsidRPr="00EA4961">
        <w:rPr>
          <w:color w:val="000000" w:themeColor="text1"/>
          <w:szCs w:val="28"/>
        </w:rPr>
        <w:t xml:space="preserve">2013. – Режим доступу: </w:t>
      </w:r>
      <w:hyperlink r:id="rId11" w:history="1">
        <w:r w:rsidRPr="00EA4961">
          <w:rPr>
            <w:rStyle w:val="af0"/>
            <w:color w:val="000000" w:themeColor="text1"/>
            <w:szCs w:val="28"/>
            <w:u w:val="none"/>
          </w:rPr>
          <w:t>http://www.academia-net.org/news/aphilosophical-view-of-families/1198017199</w:t>
        </w:r>
      </w:hyperlink>
      <w:r w:rsidRPr="00EA4961">
        <w:rPr>
          <w:color w:val="000000" w:themeColor="text1"/>
          <w:szCs w:val="28"/>
        </w:rPr>
        <w:t xml:space="preserve"> </w:t>
      </w:r>
    </w:p>
    <w:p w:rsidR="00E26E60" w:rsidRPr="00EA4961" w:rsidRDefault="00E26E60" w:rsidP="00EA4961">
      <w:pPr>
        <w:numPr>
          <w:ilvl w:val="0"/>
          <w:numId w:val="10"/>
        </w:numPr>
        <w:shd w:val="clear" w:color="auto" w:fill="FFFFFF"/>
        <w:ind w:left="709" w:hanging="426"/>
        <w:jc w:val="both"/>
        <w:rPr>
          <w:color w:val="000000" w:themeColor="text1"/>
          <w:szCs w:val="28"/>
        </w:rPr>
      </w:pPr>
      <w:r w:rsidRPr="00EA4961">
        <w:rPr>
          <w:color w:val="000000" w:themeColor="text1"/>
          <w:szCs w:val="28"/>
          <w:shd w:val="clear" w:color="auto" w:fill="FFFFFF"/>
          <w:lang w:val="en-US"/>
        </w:rPr>
        <w:t xml:space="preserve">Becker J L, </w:t>
      </w:r>
      <w:proofErr w:type="spellStart"/>
      <w:r w:rsidRPr="00EA4961">
        <w:rPr>
          <w:color w:val="000000" w:themeColor="text1"/>
          <w:szCs w:val="28"/>
          <w:shd w:val="clear" w:color="auto" w:fill="FFFFFF"/>
          <w:lang w:val="en-US"/>
        </w:rPr>
        <w:t>Milad</w:t>
      </w:r>
      <w:proofErr w:type="spellEnd"/>
      <w:r w:rsidRPr="00EA4961">
        <w:rPr>
          <w:color w:val="000000" w:themeColor="text1"/>
          <w:szCs w:val="28"/>
          <w:shd w:val="clear" w:color="auto" w:fill="FFFFFF"/>
          <w:lang w:val="en-US"/>
        </w:rPr>
        <w:t xml:space="preserve"> M P, </w:t>
      </w:r>
      <w:proofErr w:type="spellStart"/>
      <w:r w:rsidRPr="00EA4961">
        <w:rPr>
          <w:color w:val="000000" w:themeColor="text1"/>
          <w:szCs w:val="28"/>
          <w:shd w:val="clear" w:color="auto" w:fill="FFFFFF"/>
          <w:lang w:val="en-US"/>
        </w:rPr>
        <w:t>Klock</w:t>
      </w:r>
      <w:proofErr w:type="spellEnd"/>
      <w:r w:rsidRPr="00EA4961">
        <w:rPr>
          <w:color w:val="000000" w:themeColor="text1"/>
          <w:szCs w:val="28"/>
          <w:shd w:val="clear" w:color="auto" w:fill="FFFFFF"/>
          <w:lang w:val="en-US"/>
        </w:rPr>
        <w:t xml:space="preserve"> S C. Burnout, depression, and career satisfaction: cross-sectional study of obstetrics and gynecology residents. </w:t>
      </w:r>
      <w:proofErr w:type="spellStart"/>
      <w:r w:rsidRPr="00EA4961">
        <w:rPr>
          <w:rStyle w:val="ref-journal"/>
          <w:color w:val="000000" w:themeColor="text1"/>
          <w:szCs w:val="28"/>
          <w:shd w:val="clear" w:color="auto" w:fill="FFFFFF"/>
        </w:rPr>
        <w:t>Am</w:t>
      </w:r>
      <w:proofErr w:type="spellEnd"/>
      <w:r w:rsidRPr="00EA4961">
        <w:rPr>
          <w:rStyle w:val="ref-journal"/>
          <w:color w:val="000000" w:themeColor="text1"/>
          <w:szCs w:val="28"/>
          <w:shd w:val="clear" w:color="auto" w:fill="FFFFFF"/>
        </w:rPr>
        <w:t xml:space="preserve"> J </w:t>
      </w:r>
      <w:proofErr w:type="spellStart"/>
      <w:r w:rsidRPr="00EA4961">
        <w:rPr>
          <w:rStyle w:val="ref-journal"/>
          <w:color w:val="000000" w:themeColor="text1"/>
          <w:szCs w:val="28"/>
          <w:shd w:val="clear" w:color="auto" w:fill="FFFFFF"/>
        </w:rPr>
        <w:t>Obstet</w:t>
      </w:r>
      <w:proofErr w:type="spellEnd"/>
      <w:r w:rsidRPr="00EA4961">
        <w:rPr>
          <w:rStyle w:val="ref-journal"/>
          <w:color w:val="000000" w:themeColor="text1"/>
          <w:szCs w:val="28"/>
          <w:shd w:val="clear" w:color="auto" w:fill="FFFFFF"/>
        </w:rPr>
        <w:t xml:space="preserve"> </w:t>
      </w:r>
      <w:proofErr w:type="spellStart"/>
      <w:r w:rsidRPr="00EA4961">
        <w:rPr>
          <w:rStyle w:val="ref-journal"/>
          <w:color w:val="000000" w:themeColor="text1"/>
          <w:szCs w:val="28"/>
          <w:shd w:val="clear" w:color="auto" w:fill="FFFFFF"/>
        </w:rPr>
        <w:t>Gynecol</w:t>
      </w:r>
      <w:proofErr w:type="spellEnd"/>
      <w:r w:rsidRPr="00EA4961">
        <w:rPr>
          <w:rStyle w:val="ref-journal"/>
          <w:color w:val="000000" w:themeColor="text1"/>
          <w:szCs w:val="28"/>
          <w:shd w:val="clear" w:color="auto" w:fill="FFFFFF"/>
        </w:rPr>
        <w:t>. </w:t>
      </w:r>
      <w:r w:rsidRPr="00EA4961">
        <w:rPr>
          <w:color w:val="000000" w:themeColor="text1"/>
          <w:szCs w:val="28"/>
          <w:shd w:val="clear" w:color="auto" w:fill="FFFFFF"/>
        </w:rPr>
        <w:t>2006;</w:t>
      </w:r>
      <w:r w:rsidRPr="00EA4961">
        <w:rPr>
          <w:rStyle w:val="ref-vol"/>
          <w:color w:val="000000" w:themeColor="text1"/>
          <w:szCs w:val="28"/>
          <w:shd w:val="clear" w:color="auto" w:fill="FFFFFF"/>
        </w:rPr>
        <w:t>195</w:t>
      </w:r>
      <w:r w:rsidRPr="00EA4961">
        <w:rPr>
          <w:color w:val="000000" w:themeColor="text1"/>
          <w:szCs w:val="28"/>
          <w:shd w:val="clear" w:color="auto" w:fill="FFFFFF"/>
        </w:rPr>
        <w:t>:1444–1449</w:t>
      </w:r>
    </w:p>
    <w:p w:rsidR="00C06327" w:rsidRPr="00EA4961" w:rsidRDefault="00C06327" w:rsidP="00EA4961">
      <w:pPr>
        <w:numPr>
          <w:ilvl w:val="0"/>
          <w:numId w:val="10"/>
        </w:numPr>
        <w:shd w:val="clear" w:color="auto" w:fill="FFFFFF"/>
        <w:ind w:left="709" w:hanging="426"/>
        <w:jc w:val="both"/>
        <w:rPr>
          <w:color w:val="000000" w:themeColor="text1"/>
          <w:szCs w:val="28"/>
        </w:rPr>
      </w:pPr>
      <w:r w:rsidRPr="00EA4961">
        <w:rPr>
          <w:color w:val="000000" w:themeColor="text1"/>
          <w:szCs w:val="28"/>
          <w:shd w:val="clear" w:color="auto" w:fill="FFFFFF"/>
        </w:rPr>
        <w:t>CAREER AND FAMILY [</w:t>
      </w:r>
      <w:proofErr w:type="spellStart"/>
      <w:r w:rsidRPr="00EA4961">
        <w:rPr>
          <w:color w:val="000000" w:themeColor="text1"/>
          <w:szCs w:val="28"/>
          <w:shd w:val="clear" w:color="auto" w:fill="FFFFFF"/>
        </w:rPr>
        <w:t>Електронний</w:t>
      </w:r>
      <w:proofErr w:type="spellEnd"/>
      <w:r w:rsidRPr="00EA4961">
        <w:rPr>
          <w:color w:val="000000" w:themeColor="text1"/>
          <w:szCs w:val="28"/>
          <w:shd w:val="clear" w:color="auto" w:fill="FFFFFF"/>
        </w:rPr>
        <w:t xml:space="preserve"> ресурс] – Режим доступу </w:t>
      </w:r>
      <w:proofErr w:type="gramStart"/>
      <w:r w:rsidRPr="00EA4961">
        <w:rPr>
          <w:color w:val="000000" w:themeColor="text1"/>
          <w:szCs w:val="28"/>
          <w:shd w:val="clear" w:color="auto" w:fill="FFFFFF"/>
        </w:rPr>
        <w:t>до</w:t>
      </w:r>
      <w:proofErr w:type="gramEnd"/>
      <w:r w:rsidRPr="00EA4961">
        <w:rPr>
          <w:color w:val="000000" w:themeColor="text1"/>
          <w:szCs w:val="28"/>
          <w:shd w:val="clear" w:color="auto" w:fill="FFFFFF"/>
        </w:rPr>
        <w:t xml:space="preserve"> ресурсу: https://www.referenceforbusiness.com/small/Bo-Co/Career-and-Family.html.</w:t>
      </w:r>
    </w:p>
    <w:p w:rsidR="00C41128" w:rsidRPr="00EA4961" w:rsidRDefault="00C41128" w:rsidP="00EA4961">
      <w:pPr>
        <w:numPr>
          <w:ilvl w:val="0"/>
          <w:numId w:val="10"/>
        </w:numPr>
        <w:shd w:val="clear" w:color="auto" w:fill="FFFFFF"/>
        <w:ind w:left="709" w:hanging="426"/>
        <w:jc w:val="both"/>
        <w:rPr>
          <w:color w:val="000000" w:themeColor="text1"/>
          <w:szCs w:val="28"/>
          <w:lang w:val="en-US"/>
        </w:rPr>
      </w:pPr>
      <w:r w:rsidRPr="00EA4961">
        <w:rPr>
          <w:color w:val="000000" w:themeColor="text1"/>
          <w:szCs w:val="28"/>
          <w:lang w:val="en-US"/>
        </w:rPr>
        <w:t>Family Futures [</w:t>
      </w:r>
      <w:proofErr w:type="spellStart"/>
      <w:r w:rsidRPr="00EA4961">
        <w:rPr>
          <w:color w:val="000000" w:themeColor="text1"/>
          <w:szCs w:val="28"/>
        </w:rPr>
        <w:t>Електронне</w:t>
      </w:r>
      <w:proofErr w:type="spellEnd"/>
      <w:r w:rsidRPr="00EA4961">
        <w:rPr>
          <w:color w:val="000000" w:themeColor="text1"/>
          <w:szCs w:val="28"/>
          <w:lang w:val="en-US"/>
        </w:rPr>
        <w:t xml:space="preserve"> </w:t>
      </w:r>
      <w:proofErr w:type="spellStart"/>
      <w:r w:rsidRPr="00EA4961">
        <w:rPr>
          <w:color w:val="000000" w:themeColor="text1"/>
          <w:szCs w:val="28"/>
        </w:rPr>
        <w:t>джерело</w:t>
      </w:r>
      <w:proofErr w:type="spellEnd"/>
      <w:r w:rsidRPr="00EA4961">
        <w:rPr>
          <w:color w:val="000000" w:themeColor="text1"/>
          <w:szCs w:val="28"/>
          <w:lang w:val="en-US"/>
        </w:rPr>
        <w:t xml:space="preserve">] // 2014 – Twentieth Anniversary of the International Year of the Family. – </w:t>
      </w:r>
      <w:proofErr w:type="gramStart"/>
      <w:r w:rsidRPr="00EA4961">
        <w:rPr>
          <w:color w:val="000000" w:themeColor="text1"/>
          <w:szCs w:val="28"/>
          <w:lang w:val="en-US"/>
        </w:rPr>
        <w:t>UK :</w:t>
      </w:r>
      <w:proofErr w:type="gramEnd"/>
      <w:r w:rsidRPr="00EA4961">
        <w:rPr>
          <w:color w:val="000000" w:themeColor="text1"/>
          <w:szCs w:val="28"/>
          <w:lang w:val="en-US"/>
        </w:rPr>
        <w:t xml:space="preserve"> Tudor Rose. – 210 p. – </w:t>
      </w:r>
      <w:r w:rsidRPr="00EA4961">
        <w:rPr>
          <w:color w:val="000000" w:themeColor="text1"/>
          <w:szCs w:val="28"/>
        </w:rPr>
        <w:t>Режим</w:t>
      </w:r>
      <w:r w:rsidRPr="00EA4961">
        <w:rPr>
          <w:color w:val="000000" w:themeColor="text1"/>
          <w:szCs w:val="28"/>
          <w:lang w:val="en-US"/>
        </w:rPr>
        <w:t xml:space="preserve"> </w:t>
      </w:r>
      <w:r w:rsidRPr="00EA4961">
        <w:rPr>
          <w:color w:val="000000" w:themeColor="text1"/>
          <w:szCs w:val="28"/>
        </w:rPr>
        <w:t>доступу</w:t>
      </w:r>
      <w:r w:rsidRPr="00EA4961">
        <w:rPr>
          <w:color w:val="000000" w:themeColor="text1"/>
          <w:szCs w:val="28"/>
          <w:lang w:val="en-US"/>
        </w:rPr>
        <w:t xml:space="preserve">: </w:t>
      </w:r>
      <w:hyperlink r:id="rId12" w:anchor="1" w:history="1">
        <w:r w:rsidRPr="00EA4961">
          <w:rPr>
            <w:rStyle w:val="af0"/>
            <w:color w:val="000000" w:themeColor="text1"/>
            <w:szCs w:val="28"/>
            <w:u w:val="none"/>
            <w:lang w:val="en-US"/>
          </w:rPr>
          <w:t>http://digital.tudor-rose.co.uk/familyfutures/files/assets/basic-html/index.html#1</w:t>
        </w:r>
      </w:hyperlink>
    </w:p>
    <w:p w:rsidR="00E25C95" w:rsidRPr="00EA4961" w:rsidRDefault="00E25C95" w:rsidP="00EA4961">
      <w:pPr>
        <w:numPr>
          <w:ilvl w:val="0"/>
          <w:numId w:val="10"/>
        </w:numPr>
        <w:shd w:val="clear" w:color="auto" w:fill="FFFFFF"/>
        <w:ind w:left="709" w:hanging="426"/>
        <w:jc w:val="both"/>
        <w:rPr>
          <w:color w:val="000000" w:themeColor="text1"/>
          <w:szCs w:val="28"/>
          <w:lang w:val="en-US"/>
        </w:rPr>
      </w:pPr>
      <w:proofErr w:type="spellStart"/>
      <w:r w:rsidRPr="00EA4961">
        <w:rPr>
          <w:color w:val="000000" w:themeColor="text1"/>
          <w:szCs w:val="28"/>
          <w:shd w:val="clear" w:color="auto" w:fill="FFFFFF"/>
          <w:lang w:val="en-US"/>
        </w:rPr>
        <w:t>Hancke</w:t>
      </w:r>
      <w:proofErr w:type="spellEnd"/>
      <w:r w:rsidRPr="00EA4961">
        <w:rPr>
          <w:color w:val="000000" w:themeColor="text1"/>
          <w:szCs w:val="28"/>
          <w:shd w:val="clear" w:color="auto" w:fill="FFFFFF"/>
          <w:lang w:val="en-US"/>
        </w:rPr>
        <w:t xml:space="preserve"> K. Career and Family – Are They Compatible? Results of a Survey of Male and Female </w:t>
      </w:r>
      <w:proofErr w:type="spellStart"/>
      <w:r w:rsidRPr="00EA4961">
        <w:rPr>
          <w:color w:val="000000" w:themeColor="text1"/>
          <w:szCs w:val="28"/>
          <w:shd w:val="clear" w:color="auto" w:fill="FFFFFF"/>
          <w:lang w:val="en-US"/>
        </w:rPr>
        <w:t>Gynaecologists</w:t>
      </w:r>
      <w:proofErr w:type="spellEnd"/>
      <w:r w:rsidRPr="00EA4961">
        <w:rPr>
          <w:color w:val="000000" w:themeColor="text1"/>
          <w:szCs w:val="28"/>
          <w:shd w:val="clear" w:color="auto" w:fill="FFFFFF"/>
          <w:lang w:val="en-US"/>
        </w:rPr>
        <w:t xml:space="preserve"> in Germany [</w:t>
      </w:r>
      <w:proofErr w:type="spellStart"/>
      <w:r w:rsidRPr="00EA4961">
        <w:rPr>
          <w:color w:val="000000" w:themeColor="text1"/>
          <w:szCs w:val="28"/>
          <w:shd w:val="clear" w:color="auto" w:fill="FFFFFF"/>
        </w:rPr>
        <w:t>Електронний</w:t>
      </w:r>
      <w:proofErr w:type="spellEnd"/>
      <w:r w:rsidRPr="00EA4961">
        <w:rPr>
          <w:color w:val="000000" w:themeColor="text1"/>
          <w:szCs w:val="28"/>
          <w:shd w:val="clear" w:color="auto" w:fill="FFFFFF"/>
          <w:lang w:val="en-US"/>
        </w:rPr>
        <w:t xml:space="preserve"> </w:t>
      </w:r>
      <w:r w:rsidRPr="00EA4961">
        <w:rPr>
          <w:color w:val="000000" w:themeColor="text1"/>
          <w:szCs w:val="28"/>
          <w:shd w:val="clear" w:color="auto" w:fill="FFFFFF"/>
        </w:rPr>
        <w:t>ресурс</w:t>
      </w:r>
      <w:r w:rsidRPr="00EA4961">
        <w:rPr>
          <w:color w:val="000000" w:themeColor="text1"/>
          <w:szCs w:val="28"/>
          <w:shd w:val="clear" w:color="auto" w:fill="FFFFFF"/>
          <w:lang w:val="en-US"/>
        </w:rPr>
        <w:t xml:space="preserve">] / K. </w:t>
      </w:r>
      <w:proofErr w:type="spellStart"/>
      <w:r w:rsidRPr="00EA4961">
        <w:rPr>
          <w:color w:val="000000" w:themeColor="text1"/>
          <w:szCs w:val="28"/>
          <w:shd w:val="clear" w:color="auto" w:fill="FFFFFF"/>
          <w:lang w:val="en-US"/>
        </w:rPr>
        <w:t>Hancke</w:t>
      </w:r>
      <w:proofErr w:type="spellEnd"/>
      <w:r w:rsidRPr="00EA4961">
        <w:rPr>
          <w:color w:val="000000" w:themeColor="text1"/>
          <w:szCs w:val="28"/>
          <w:shd w:val="clear" w:color="auto" w:fill="FFFFFF"/>
          <w:lang w:val="en-US"/>
        </w:rPr>
        <w:t xml:space="preserve"> // </w:t>
      </w:r>
      <w:proofErr w:type="spellStart"/>
      <w:r w:rsidRPr="00EA4961">
        <w:rPr>
          <w:color w:val="000000" w:themeColor="text1"/>
          <w:szCs w:val="28"/>
          <w:shd w:val="clear" w:color="auto" w:fill="FFFFFF"/>
          <w:lang w:val="en-US"/>
        </w:rPr>
        <w:t>Geburtshilfe</w:t>
      </w:r>
      <w:proofErr w:type="spellEnd"/>
      <w:r w:rsidRPr="00EA4961">
        <w:rPr>
          <w:color w:val="000000" w:themeColor="text1"/>
          <w:szCs w:val="28"/>
          <w:shd w:val="clear" w:color="auto" w:fill="FFFFFF"/>
          <w:lang w:val="en-US"/>
        </w:rPr>
        <w:t xml:space="preserve"> </w:t>
      </w:r>
      <w:proofErr w:type="spellStart"/>
      <w:r w:rsidRPr="00EA4961">
        <w:rPr>
          <w:color w:val="000000" w:themeColor="text1"/>
          <w:szCs w:val="28"/>
          <w:shd w:val="clear" w:color="auto" w:fill="FFFFFF"/>
          <w:lang w:val="en-US"/>
        </w:rPr>
        <w:t>Frauenheilkd</w:t>
      </w:r>
      <w:proofErr w:type="spellEnd"/>
      <w:r w:rsidRPr="00EA4961">
        <w:rPr>
          <w:color w:val="000000" w:themeColor="text1"/>
          <w:szCs w:val="28"/>
          <w:shd w:val="clear" w:color="auto" w:fill="FFFFFF"/>
          <w:lang w:val="en-US"/>
        </w:rPr>
        <w:t xml:space="preserve">. – 2012. – </w:t>
      </w:r>
      <w:r w:rsidRPr="00EA4961">
        <w:rPr>
          <w:color w:val="000000" w:themeColor="text1"/>
          <w:szCs w:val="28"/>
          <w:shd w:val="clear" w:color="auto" w:fill="FFFFFF"/>
        </w:rPr>
        <w:t>Режим</w:t>
      </w:r>
      <w:r w:rsidRPr="00EA4961">
        <w:rPr>
          <w:color w:val="000000" w:themeColor="text1"/>
          <w:szCs w:val="28"/>
          <w:shd w:val="clear" w:color="auto" w:fill="FFFFFF"/>
          <w:lang w:val="en-US"/>
        </w:rPr>
        <w:t xml:space="preserve"> </w:t>
      </w:r>
      <w:r w:rsidRPr="00EA4961">
        <w:rPr>
          <w:color w:val="000000" w:themeColor="text1"/>
          <w:szCs w:val="28"/>
          <w:shd w:val="clear" w:color="auto" w:fill="FFFFFF"/>
        </w:rPr>
        <w:t>доступу</w:t>
      </w:r>
      <w:r w:rsidRPr="00EA4961">
        <w:rPr>
          <w:color w:val="000000" w:themeColor="text1"/>
          <w:szCs w:val="28"/>
          <w:shd w:val="clear" w:color="auto" w:fill="FFFFFF"/>
          <w:lang w:val="en-US"/>
        </w:rPr>
        <w:t xml:space="preserve"> </w:t>
      </w:r>
      <w:r w:rsidRPr="00EA4961">
        <w:rPr>
          <w:color w:val="000000" w:themeColor="text1"/>
          <w:szCs w:val="28"/>
          <w:shd w:val="clear" w:color="auto" w:fill="FFFFFF"/>
        </w:rPr>
        <w:t>до</w:t>
      </w:r>
      <w:r w:rsidRPr="00EA4961">
        <w:rPr>
          <w:color w:val="000000" w:themeColor="text1"/>
          <w:szCs w:val="28"/>
          <w:shd w:val="clear" w:color="auto" w:fill="FFFFFF"/>
          <w:lang w:val="en-US"/>
        </w:rPr>
        <w:t xml:space="preserve"> </w:t>
      </w:r>
      <w:r w:rsidRPr="00EA4961">
        <w:rPr>
          <w:color w:val="000000" w:themeColor="text1"/>
          <w:szCs w:val="28"/>
          <w:shd w:val="clear" w:color="auto" w:fill="FFFFFF"/>
        </w:rPr>
        <w:t>ресурсу</w:t>
      </w:r>
      <w:r w:rsidRPr="00EA4961">
        <w:rPr>
          <w:color w:val="000000" w:themeColor="text1"/>
          <w:szCs w:val="28"/>
          <w:shd w:val="clear" w:color="auto" w:fill="FFFFFF"/>
          <w:lang w:val="en-US"/>
        </w:rPr>
        <w:t>: https://www.ncbi.nlm.nih.gov/pmc/articles/PMC4168372/.</w:t>
      </w:r>
    </w:p>
    <w:p w:rsidR="00E26E60" w:rsidRPr="00EA4961" w:rsidRDefault="00C41128" w:rsidP="00EA4961">
      <w:pPr>
        <w:numPr>
          <w:ilvl w:val="0"/>
          <w:numId w:val="10"/>
        </w:numPr>
        <w:shd w:val="clear" w:color="auto" w:fill="FFFFFF"/>
        <w:ind w:left="709" w:hanging="426"/>
        <w:jc w:val="both"/>
        <w:rPr>
          <w:color w:val="000000" w:themeColor="text1"/>
          <w:szCs w:val="28"/>
          <w:lang w:val="en-US"/>
        </w:rPr>
      </w:pPr>
      <w:proofErr w:type="spellStart"/>
      <w:r w:rsidRPr="00EA4961">
        <w:rPr>
          <w:color w:val="000000" w:themeColor="text1"/>
          <w:szCs w:val="28"/>
          <w:lang w:val="en-US"/>
        </w:rPr>
        <w:lastRenderedPageBreak/>
        <w:t>Oláh</w:t>
      </w:r>
      <w:proofErr w:type="spellEnd"/>
      <w:r w:rsidRPr="00EA4961">
        <w:rPr>
          <w:color w:val="000000" w:themeColor="text1"/>
          <w:szCs w:val="28"/>
          <w:lang w:val="en-US"/>
        </w:rPr>
        <w:t xml:space="preserve"> L. Changing families in the European Union: trends and policy implications [</w:t>
      </w:r>
      <w:proofErr w:type="spellStart"/>
      <w:r w:rsidRPr="00EA4961">
        <w:rPr>
          <w:color w:val="000000" w:themeColor="text1"/>
          <w:szCs w:val="28"/>
        </w:rPr>
        <w:t>Електронне</w:t>
      </w:r>
      <w:proofErr w:type="spellEnd"/>
      <w:r w:rsidRPr="00EA4961">
        <w:rPr>
          <w:color w:val="000000" w:themeColor="text1"/>
          <w:szCs w:val="28"/>
          <w:lang w:val="en-US"/>
        </w:rPr>
        <w:t xml:space="preserve"> </w:t>
      </w:r>
      <w:proofErr w:type="spellStart"/>
      <w:r w:rsidRPr="00EA4961">
        <w:rPr>
          <w:color w:val="000000" w:themeColor="text1"/>
          <w:szCs w:val="28"/>
        </w:rPr>
        <w:t>джерело</w:t>
      </w:r>
      <w:proofErr w:type="spellEnd"/>
      <w:r w:rsidRPr="00EA4961">
        <w:rPr>
          <w:color w:val="000000" w:themeColor="text1"/>
          <w:szCs w:val="28"/>
          <w:lang w:val="en-US"/>
        </w:rPr>
        <w:t xml:space="preserve">] / </w:t>
      </w:r>
      <w:proofErr w:type="spellStart"/>
      <w:r w:rsidRPr="00EA4961">
        <w:rPr>
          <w:color w:val="000000" w:themeColor="text1"/>
          <w:szCs w:val="28"/>
          <w:lang w:val="en-US"/>
        </w:rPr>
        <w:t>Livia</w:t>
      </w:r>
      <w:proofErr w:type="spellEnd"/>
      <w:r w:rsidRPr="00EA4961">
        <w:rPr>
          <w:color w:val="000000" w:themeColor="text1"/>
          <w:szCs w:val="28"/>
          <w:lang w:val="en-US"/>
        </w:rPr>
        <w:t xml:space="preserve"> </w:t>
      </w:r>
      <w:proofErr w:type="spellStart"/>
      <w:r w:rsidRPr="00EA4961">
        <w:rPr>
          <w:color w:val="000000" w:themeColor="text1"/>
          <w:szCs w:val="28"/>
          <w:lang w:val="en-US"/>
        </w:rPr>
        <w:t>Sz.Oláh</w:t>
      </w:r>
      <w:proofErr w:type="spellEnd"/>
      <w:r w:rsidRPr="00EA4961">
        <w:rPr>
          <w:color w:val="000000" w:themeColor="text1"/>
          <w:szCs w:val="28"/>
          <w:lang w:val="en-US"/>
        </w:rPr>
        <w:t xml:space="preserve"> // Analytical paper, prepared for the United Nations Expert Group Meeting, “Family policy development: achievements and challenges”. – New York, May 14–15, 2015. – </w:t>
      </w:r>
      <w:r w:rsidRPr="00EA4961">
        <w:rPr>
          <w:color w:val="000000" w:themeColor="text1"/>
          <w:szCs w:val="28"/>
        </w:rPr>
        <w:t>Режим</w:t>
      </w:r>
      <w:r w:rsidRPr="00EA4961">
        <w:rPr>
          <w:color w:val="000000" w:themeColor="text1"/>
          <w:szCs w:val="28"/>
          <w:lang w:val="en-US"/>
        </w:rPr>
        <w:t xml:space="preserve"> </w:t>
      </w:r>
      <w:r w:rsidRPr="00EA4961">
        <w:rPr>
          <w:color w:val="000000" w:themeColor="text1"/>
          <w:szCs w:val="28"/>
        </w:rPr>
        <w:t>доступу</w:t>
      </w:r>
      <w:r w:rsidRPr="00EA4961">
        <w:rPr>
          <w:color w:val="000000" w:themeColor="text1"/>
          <w:szCs w:val="28"/>
          <w:lang w:val="en-US"/>
        </w:rPr>
        <w:t>:</w:t>
      </w:r>
      <w:r w:rsidR="00E26E60" w:rsidRPr="00EA4961">
        <w:rPr>
          <w:color w:val="000000" w:themeColor="text1"/>
          <w:szCs w:val="28"/>
          <w:lang w:val="en-US"/>
        </w:rPr>
        <w:t xml:space="preserve"> </w:t>
      </w:r>
      <w:hyperlink r:id="rId13" w:history="1">
        <w:r w:rsidRPr="00EA4961">
          <w:rPr>
            <w:rStyle w:val="af0"/>
            <w:color w:val="000000" w:themeColor="text1"/>
            <w:szCs w:val="28"/>
            <w:u w:val="none"/>
            <w:lang w:val="en-US"/>
          </w:rPr>
          <w:t>http://www.un.org/esa/socdev/family/docs/egm15/Olahpaper.pdf</w:t>
        </w:r>
      </w:hyperlink>
    </w:p>
    <w:p w:rsidR="00AB7555" w:rsidRPr="0043790C" w:rsidRDefault="00AB7555" w:rsidP="007D7EAD">
      <w:pPr>
        <w:tabs>
          <w:tab w:val="left" w:pos="0"/>
        </w:tabs>
        <w:jc w:val="center"/>
        <w:rPr>
          <w:b/>
          <w:szCs w:val="28"/>
          <w:lang w:val="en-US"/>
        </w:rPr>
      </w:pPr>
    </w:p>
    <w:p w:rsidR="00CF60B5" w:rsidRPr="001F15ED" w:rsidRDefault="00C22DAE" w:rsidP="007D7EAD">
      <w:pPr>
        <w:tabs>
          <w:tab w:val="left" w:pos="0"/>
        </w:tabs>
        <w:jc w:val="center"/>
        <w:rPr>
          <w:b/>
          <w:szCs w:val="28"/>
          <w:lang w:val="en-US"/>
        </w:rPr>
      </w:pPr>
      <w:r w:rsidRPr="001F15ED">
        <w:rPr>
          <w:b/>
          <w:szCs w:val="28"/>
          <w:lang w:val="en-US"/>
        </w:rPr>
        <w:t>Interdisciplinary communication</w:t>
      </w:r>
    </w:p>
    <w:p w:rsidR="00C41128" w:rsidRPr="00C41128" w:rsidRDefault="00CF60B5" w:rsidP="00C41128">
      <w:pPr>
        <w:tabs>
          <w:tab w:val="left" w:pos="0"/>
        </w:tabs>
        <w:jc w:val="both"/>
        <w:rPr>
          <w:szCs w:val="28"/>
          <w:lang w:val="en-US"/>
        </w:rPr>
      </w:pPr>
      <w:r w:rsidRPr="001F15ED">
        <w:rPr>
          <w:szCs w:val="28"/>
          <w:lang w:val="en-US"/>
        </w:rPr>
        <w:tab/>
      </w:r>
      <w:r w:rsidR="00C41128" w:rsidRPr="00C41128">
        <w:rPr>
          <w:szCs w:val="28"/>
          <w:lang w:val="en-US"/>
        </w:rPr>
        <w:t>The discipline "Philosophy of Family and Career" has, first of all, connections with such disciplines as "Philosophy", "Ethics", "Religious Studies", "Etiquette in Society and Medicine", "</w:t>
      </w:r>
      <w:r w:rsidR="00C41128">
        <w:rPr>
          <w:szCs w:val="28"/>
          <w:lang w:val="en-US"/>
        </w:rPr>
        <w:t>Ethical Problems in Medicine",</w:t>
      </w:r>
      <w:r w:rsidR="00C41128" w:rsidRPr="00C41128">
        <w:rPr>
          <w:szCs w:val="28"/>
          <w:lang w:val="en-US"/>
        </w:rPr>
        <w:t xml:space="preserve"> "Academic Integrity".</w:t>
      </w:r>
    </w:p>
    <w:p w:rsidR="00CF60B5" w:rsidRDefault="00EA4961" w:rsidP="00C41128">
      <w:pPr>
        <w:tabs>
          <w:tab w:val="left" w:pos="0"/>
        </w:tabs>
        <w:jc w:val="both"/>
        <w:rPr>
          <w:szCs w:val="28"/>
          <w:lang w:val="en-US"/>
        </w:rPr>
      </w:pPr>
      <w:r w:rsidRPr="0043790C">
        <w:rPr>
          <w:szCs w:val="28"/>
          <w:lang w:val="en-US"/>
        </w:rPr>
        <w:tab/>
      </w:r>
      <w:proofErr w:type="gramStart"/>
      <w:r w:rsidR="00C41128" w:rsidRPr="00C41128">
        <w:rPr>
          <w:szCs w:val="28"/>
          <w:lang w:val="en-US"/>
        </w:rPr>
        <w:t>Prerequisites.</w:t>
      </w:r>
      <w:proofErr w:type="gramEnd"/>
      <w:r w:rsidR="00C41128" w:rsidRPr="00C41128">
        <w:rPr>
          <w:szCs w:val="28"/>
          <w:lang w:val="en-US"/>
        </w:rPr>
        <w:t xml:space="preserve"> The study of the discipline involves the prior mastering of subjects of social and humanitarian direction.</w:t>
      </w:r>
    </w:p>
    <w:p w:rsidR="00C41128" w:rsidRPr="001F15ED" w:rsidRDefault="00C41128" w:rsidP="00C41128">
      <w:pPr>
        <w:tabs>
          <w:tab w:val="left" w:pos="0"/>
        </w:tabs>
        <w:jc w:val="both"/>
        <w:rPr>
          <w:b/>
          <w:bCs/>
          <w:lang w:val="en-US"/>
        </w:rPr>
      </w:pPr>
    </w:p>
    <w:p w:rsidR="00296368" w:rsidRPr="001F15ED" w:rsidRDefault="00C22DAE" w:rsidP="007D7EAD">
      <w:pPr>
        <w:tabs>
          <w:tab w:val="left" w:pos="0"/>
        </w:tabs>
        <w:jc w:val="center"/>
        <w:rPr>
          <w:b/>
          <w:bCs/>
          <w:lang w:val="en-US"/>
        </w:rPr>
      </w:pPr>
      <w:r w:rsidRPr="001F15ED">
        <w:rPr>
          <w:b/>
          <w:bCs/>
          <w:lang w:val="en-US"/>
        </w:rPr>
        <w:t>Learning outcomes</w:t>
      </w:r>
    </w:p>
    <w:p w:rsidR="000717D2" w:rsidRPr="000717D2" w:rsidRDefault="000717D2" w:rsidP="000717D2">
      <w:pPr>
        <w:tabs>
          <w:tab w:val="left" w:pos="709"/>
        </w:tabs>
        <w:jc w:val="both"/>
        <w:rPr>
          <w:bCs/>
          <w:szCs w:val="28"/>
          <w:lang w:val="en-US"/>
        </w:rPr>
      </w:pPr>
      <w:r w:rsidRPr="00E25C95">
        <w:rPr>
          <w:bCs/>
          <w:szCs w:val="28"/>
          <w:lang w:val="en-US"/>
        </w:rPr>
        <w:tab/>
      </w:r>
      <w:r w:rsidRPr="000717D2">
        <w:rPr>
          <w:bCs/>
          <w:szCs w:val="28"/>
          <w:lang w:val="en-US"/>
        </w:rPr>
        <w:t>A person who has studied the discipline must:</w:t>
      </w:r>
    </w:p>
    <w:p w:rsidR="000717D2" w:rsidRPr="000717D2" w:rsidRDefault="000717D2" w:rsidP="000717D2">
      <w:pPr>
        <w:tabs>
          <w:tab w:val="left" w:pos="709"/>
        </w:tabs>
        <w:ind w:firstLine="709"/>
        <w:jc w:val="both"/>
        <w:rPr>
          <w:bCs/>
          <w:szCs w:val="28"/>
          <w:lang w:val="en-US"/>
        </w:rPr>
      </w:pPr>
      <w:r w:rsidRPr="000717D2">
        <w:rPr>
          <w:bCs/>
          <w:szCs w:val="28"/>
          <w:lang w:val="en-US"/>
        </w:rPr>
        <w:t>• know the social significance of their future family and professional role, have a sufficient level of socio-philosophical and moral-ethical knowledge to be able to master new social responsibilities;</w:t>
      </w:r>
    </w:p>
    <w:p w:rsidR="000717D2" w:rsidRPr="000717D2" w:rsidRDefault="000717D2" w:rsidP="000717D2">
      <w:pPr>
        <w:tabs>
          <w:tab w:val="left" w:pos="709"/>
        </w:tabs>
        <w:ind w:firstLine="709"/>
        <w:jc w:val="both"/>
        <w:rPr>
          <w:bCs/>
          <w:szCs w:val="28"/>
          <w:lang w:val="en-US"/>
        </w:rPr>
      </w:pPr>
      <w:r w:rsidRPr="000717D2">
        <w:rPr>
          <w:bCs/>
          <w:szCs w:val="28"/>
          <w:lang w:val="en-US"/>
        </w:rPr>
        <w:t>• know the list of family and professional ethical values ​​that will help students in interaction with the subjects of family and professional relations;</w:t>
      </w:r>
    </w:p>
    <w:p w:rsidR="000717D2" w:rsidRPr="000717D2" w:rsidRDefault="000717D2" w:rsidP="000717D2">
      <w:pPr>
        <w:tabs>
          <w:tab w:val="left" w:pos="709"/>
        </w:tabs>
        <w:ind w:firstLine="709"/>
        <w:jc w:val="both"/>
        <w:rPr>
          <w:bCs/>
          <w:szCs w:val="28"/>
          <w:lang w:val="en-US"/>
        </w:rPr>
      </w:pPr>
      <w:r w:rsidRPr="000717D2">
        <w:rPr>
          <w:bCs/>
          <w:szCs w:val="28"/>
          <w:lang w:val="en-US"/>
        </w:rPr>
        <w:t xml:space="preserve">• understand the basics of special spiritual qualities of the future family </w:t>
      </w:r>
      <w:r>
        <w:rPr>
          <w:bCs/>
          <w:szCs w:val="28"/>
          <w:lang w:val="en-US"/>
        </w:rPr>
        <w:t>member</w:t>
      </w:r>
      <w:r w:rsidRPr="000717D2">
        <w:rPr>
          <w:bCs/>
          <w:szCs w:val="28"/>
          <w:lang w:val="en-US"/>
        </w:rPr>
        <w:t xml:space="preserve"> and professional doctor, which will contribute to the formation of high moral responsibility and willingness to faithfully perform their family and professional responsibilities;</w:t>
      </w:r>
    </w:p>
    <w:p w:rsidR="000717D2" w:rsidRPr="000717D2" w:rsidRDefault="000717D2" w:rsidP="000717D2">
      <w:pPr>
        <w:tabs>
          <w:tab w:val="left" w:pos="709"/>
        </w:tabs>
        <w:ind w:firstLine="709"/>
        <w:jc w:val="both"/>
        <w:rPr>
          <w:bCs/>
          <w:szCs w:val="28"/>
          <w:lang w:val="en-US"/>
        </w:rPr>
      </w:pPr>
      <w:r w:rsidRPr="000717D2">
        <w:rPr>
          <w:bCs/>
          <w:szCs w:val="28"/>
          <w:lang w:val="en-US"/>
        </w:rPr>
        <w:t>• have a culture of thinking, the ability to generalize, analyze, perceive information, set goals and ways to achieve them both in professional activities and in family life;</w:t>
      </w:r>
    </w:p>
    <w:p w:rsidR="000717D2" w:rsidRPr="000717D2" w:rsidRDefault="000717D2" w:rsidP="000717D2">
      <w:pPr>
        <w:tabs>
          <w:tab w:val="left" w:pos="709"/>
        </w:tabs>
        <w:ind w:firstLine="709"/>
        <w:jc w:val="both"/>
        <w:rPr>
          <w:bCs/>
          <w:szCs w:val="28"/>
          <w:lang w:val="en-US"/>
        </w:rPr>
      </w:pPr>
      <w:r w:rsidRPr="000717D2">
        <w:rPr>
          <w:bCs/>
          <w:szCs w:val="28"/>
          <w:lang w:val="en-US"/>
        </w:rPr>
        <w:t xml:space="preserve">• be able to determine the moral and ethical priorities of </w:t>
      </w:r>
      <w:r>
        <w:rPr>
          <w:bCs/>
          <w:szCs w:val="28"/>
          <w:lang w:val="en-US"/>
        </w:rPr>
        <w:t xml:space="preserve">her/ </w:t>
      </w:r>
      <w:r w:rsidRPr="000717D2">
        <w:rPr>
          <w:bCs/>
          <w:szCs w:val="28"/>
          <w:lang w:val="en-US"/>
        </w:rPr>
        <w:t>his family and each of its members, as well as professional medical activities;</w:t>
      </w:r>
    </w:p>
    <w:p w:rsidR="000717D2" w:rsidRPr="000717D2" w:rsidRDefault="000717D2" w:rsidP="000717D2">
      <w:pPr>
        <w:tabs>
          <w:tab w:val="left" w:pos="709"/>
        </w:tabs>
        <w:ind w:firstLine="709"/>
        <w:jc w:val="both"/>
        <w:rPr>
          <w:bCs/>
          <w:szCs w:val="28"/>
          <w:lang w:val="en-US"/>
        </w:rPr>
      </w:pPr>
      <w:r w:rsidRPr="000717D2">
        <w:rPr>
          <w:bCs/>
          <w:szCs w:val="28"/>
          <w:lang w:val="en-US"/>
        </w:rPr>
        <w:t>• be able to use basic theoretical knowledge of philosophy and ethics in the process of family and professional self-analysis and self-improvement;</w:t>
      </w:r>
    </w:p>
    <w:p w:rsidR="000717D2" w:rsidRPr="000717D2" w:rsidRDefault="000717D2" w:rsidP="000717D2">
      <w:pPr>
        <w:tabs>
          <w:tab w:val="left" w:pos="709"/>
        </w:tabs>
        <w:ind w:firstLine="709"/>
        <w:jc w:val="both"/>
        <w:rPr>
          <w:bCs/>
          <w:szCs w:val="28"/>
          <w:lang w:val="en-US"/>
        </w:rPr>
      </w:pPr>
      <w:r w:rsidRPr="000717D2">
        <w:rPr>
          <w:bCs/>
          <w:szCs w:val="28"/>
          <w:lang w:val="en-US"/>
        </w:rPr>
        <w:t xml:space="preserve">• </w:t>
      </w:r>
      <w:proofErr w:type="gramStart"/>
      <w:r w:rsidRPr="000717D2">
        <w:rPr>
          <w:bCs/>
          <w:szCs w:val="28"/>
          <w:lang w:val="en-US"/>
        </w:rPr>
        <w:t>to</w:t>
      </w:r>
      <w:proofErr w:type="gramEnd"/>
      <w:r w:rsidRPr="000717D2">
        <w:rPr>
          <w:bCs/>
          <w:szCs w:val="28"/>
          <w:lang w:val="en-US"/>
        </w:rPr>
        <w:t xml:space="preserve"> prevent conflict situations in everyday life and to translate destructive conflicts into constructive ones;</w:t>
      </w:r>
    </w:p>
    <w:p w:rsidR="000717D2" w:rsidRPr="000717D2" w:rsidRDefault="000717D2" w:rsidP="000717D2">
      <w:pPr>
        <w:tabs>
          <w:tab w:val="left" w:pos="709"/>
        </w:tabs>
        <w:ind w:firstLine="709"/>
        <w:jc w:val="both"/>
        <w:rPr>
          <w:bCs/>
          <w:szCs w:val="28"/>
          <w:lang w:val="en-US"/>
        </w:rPr>
      </w:pPr>
      <w:r w:rsidRPr="000717D2">
        <w:rPr>
          <w:bCs/>
          <w:szCs w:val="28"/>
          <w:lang w:val="en-US"/>
        </w:rPr>
        <w:t>• have the skills to optimize family and economic activities, determine the economic priorities of the family;</w:t>
      </w:r>
    </w:p>
    <w:p w:rsidR="000717D2" w:rsidRPr="000717D2" w:rsidRDefault="000717D2" w:rsidP="000717D2">
      <w:pPr>
        <w:tabs>
          <w:tab w:val="left" w:pos="709"/>
        </w:tabs>
        <w:ind w:firstLine="709"/>
        <w:jc w:val="both"/>
        <w:rPr>
          <w:bCs/>
          <w:szCs w:val="28"/>
          <w:lang w:val="en-US"/>
        </w:rPr>
      </w:pPr>
      <w:r w:rsidRPr="000717D2">
        <w:rPr>
          <w:bCs/>
          <w:szCs w:val="28"/>
          <w:lang w:val="en-US"/>
        </w:rPr>
        <w:t>• apply ethical and philosophical knowledge to understand the cultural traditions of the family and the profession;</w:t>
      </w:r>
    </w:p>
    <w:p w:rsidR="00C764C2" w:rsidRPr="000717D2" w:rsidRDefault="000717D2" w:rsidP="000717D2">
      <w:pPr>
        <w:tabs>
          <w:tab w:val="left" w:pos="709"/>
        </w:tabs>
        <w:ind w:firstLine="709"/>
        <w:jc w:val="both"/>
        <w:rPr>
          <w:bCs/>
          <w:szCs w:val="28"/>
          <w:lang w:val="en-US"/>
        </w:rPr>
      </w:pPr>
      <w:r w:rsidRPr="000717D2">
        <w:rPr>
          <w:bCs/>
          <w:szCs w:val="28"/>
          <w:lang w:val="en-US"/>
        </w:rPr>
        <w:t>• define the "Rules of our home"</w:t>
      </w:r>
      <w:proofErr w:type="gramStart"/>
      <w:r w:rsidRPr="000717D2">
        <w:rPr>
          <w:bCs/>
          <w:szCs w:val="28"/>
          <w:lang w:val="en-US"/>
        </w:rPr>
        <w:t>,</w:t>
      </w:r>
      <w:proofErr w:type="gramEnd"/>
      <w:r w:rsidRPr="000717D2">
        <w:rPr>
          <w:bCs/>
          <w:szCs w:val="28"/>
          <w:lang w:val="en-US"/>
        </w:rPr>
        <w:t xml:space="preserve"> actively use the traditions of the family in life.</w:t>
      </w:r>
    </w:p>
    <w:p w:rsidR="00EA4961" w:rsidRPr="0043790C" w:rsidRDefault="00EA4961" w:rsidP="007D7EAD">
      <w:pPr>
        <w:tabs>
          <w:tab w:val="left" w:pos="709"/>
        </w:tabs>
        <w:spacing w:after="120"/>
        <w:jc w:val="center"/>
        <w:rPr>
          <w:b/>
          <w:bCs/>
          <w:szCs w:val="28"/>
          <w:lang w:val="en-US"/>
        </w:rPr>
      </w:pPr>
    </w:p>
    <w:p w:rsidR="00EA4961" w:rsidRPr="0043790C" w:rsidRDefault="00EA4961" w:rsidP="007D7EAD">
      <w:pPr>
        <w:tabs>
          <w:tab w:val="left" w:pos="709"/>
        </w:tabs>
        <w:spacing w:after="120"/>
        <w:jc w:val="center"/>
        <w:rPr>
          <w:b/>
          <w:bCs/>
          <w:szCs w:val="28"/>
          <w:lang w:val="en-US"/>
        </w:rPr>
      </w:pPr>
    </w:p>
    <w:p w:rsidR="00CF60B5" w:rsidRPr="001F15ED" w:rsidRDefault="00C22DAE" w:rsidP="007D7EAD">
      <w:pPr>
        <w:tabs>
          <w:tab w:val="left" w:pos="709"/>
        </w:tabs>
        <w:spacing w:after="120"/>
        <w:jc w:val="center"/>
        <w:rPr>
          <w:b/>
          <w:bCs/>
          <w:szCs w:val="28"/>
          <w:lang w:val="en-US"/>
        </w:rPr>
      </w:pPr>
      <w:r w:rsidRPr="001F15ED">
        <w:rPr>
          <w:b/>
          <w:bCs/>
          <w:szCs w:val="28"/>
          <w:lang w:val="en-US"/>
        </w:rPr>
        <w:lastRenderedPageBreak/>
        <w:t>Structure of the discipline</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C764C2" w:rsidRPr="001F15ED" w:rsidTr="0076544C">
        <w:tc>
          <w:tcPr>
            <w:tcW w:w="4633" w:type="dxa"/>
            <w:vMerge w:val="restart"/>
            <w:shd w:val="clear" w:color="auto" w:fill="auto"/>
          </w:tcPr>
          <w:p w:rsidR="00C764C2" w:rsidRPr="001F15ED" w:rsidRDefault="00C22DAE" w:rsidP="00C764C2">
            <w:pPr>
              <w:jc w:val="center"/>
              <w:rPr>
                <w:lang w:val="en-US"/>
              </w:rPr>
            </w:pPr>
            <w:r w:rsidRPr="001F15ED">
              <w:rPr>
                <w:lang w:val="en-US"/>
              </w:rPr>
              <w:t>Names of discipline sections and topics</w:t>
            </w:r>
          </w:p>
        </w:tc>
        <w:tc>
          <w:tcPr>
            <w:tcW w:w="5006" w:type="dxa"/>
            <w:gridSpan w:val="6"/>
            <w:shd w:val="clear" w:color="auto" w:fill="auto"/>
          </w:tcPr>
          <w:p w:rsidR="00C764C2" w:rsidRPr="001F15ED" w:rsidRDefault="00C22DAE" w:rsidP="00C764C2">
            <w:pPr>
              <w:jc w:val="center"/>
              <w:rPr>
                <w:lang w:val="en-US"/>
              </w:rPr>
            </w:pPr>
            <w:r w:rsidRPr="001F15ED">
              <w:rPr>
                <w:lang w:val="en-US"/>
              </w:rPr>
              <w:t>Quantity of hours</w:t>
            </w:r>
          </w:p>
        </w:tc>
      </w:tr>
      <w:tr w:rsidR="00C764C2" w:rsidRPr="00E47AFF" w:rsidTr="0076544C">
        <w:tc>
          <w:tcPr>
            <w:tcW w:w="4633" w:type="dxa"/>
            <w:vMerge/>
            <w:shd w:val="clear" w:color="auto" w:fill="auto"/>
          </w:tcPr>
          <w:p w:rsidR="00C764C2" w:rsidRPr="001F15ED" w:rsidRDefault="00C764C2" w:rsidP="00C764C2">
            <w:pPr>
              <w:rPr>
                <w:bCs/>
                <w:szCs w:val="28"/>
                <w:lang w:val="en-US"/>
              </w:rPr>
            </w:pPr>
          </w:p>
        </w:tc>
        <w:tc>
          <w:tcPr>
            <w:tcW w:w="5006" w:type="dxa"/>
            <w:gridSpan w:val="6"/>
            <w:shd w:val="clear" w:color="auto" w:fill="auto"/>
          </w:tcPr>
          <w:p w:rsidR="00C764C2" w:rsidRPr="001F15ED" w:rsidRDefault="00C22DAE" w:rsidP="00C764C2">
            <w:pPr>
              <w:jc w:val="center"/>
              <w:rPr>
                <w:lang w:val="en-US"/>
              </w:rPr>
            </w:pPr>
            <w:r w:rsidRPr="001F15ED">
              <w:rPr>
                <w:lang w:val="en-US"/>
              </w:rPr>
              <w:t>Form of education</w:t>
            </w:r>
            <w:r w:rsidR="00C764C2" w:rsidRPr="001F15ED">
              <w:rPr>
                <w:lang w:val="en-US"/>
              </w:rPr>
              <w:t xml:space="preserve"> (</w:t>
            </w:r>
            <w:r w:rsidRPr="001F15ED">
              <w:rPr>
                <w:lang w:val="en-US"/>
              </w:rPr>
              <w:t>full-time</w:t>
            </w:r>
            <w:r w:rsidR="00C764C2" w:rsidRPr="001F15ED">
              <w:rPr>
                <w:lang w:val="en-US"/>
              </w:rPr>
              <w:t>)</w:t>
            </w:r>
          </w:p>
        </w:tc>
      </w:tr>
      <w:tr w:rsidR="00C764C2" w:rsidRPr="001F15ED" w:rsidTr="0076544C">
        <w:tc>
          <w:tcPr>
            <w:tcW w:w="4633" w:type="dxa"/>
            <w:vMerge/>
            <w:shd w:val="clear" w:color="auto" w:fill="auto"/>
          </w:tcPr>
          <w:p w:rsidR="00C764C2" w:rsidRPr="001F15ED" w:rsidRDefault="00C764C2" w:rsidP="00C764C2">
            <w:pPr>
              <w:rPr>
                <w:bCs/>
                <w:szCs w:val="28"/>
                <w:lang w:val="en-US"/>
              </w:rPr>
            </w:pPr>
          </w:p>
        </w:tc>
        <w:tc>
          <w:tcPr>
            <w:tcW w:w="851" w:type="dxa"/>
            <w:vMerge w:val="restart"/>
            <w:shd w:val="clear" w:color="auto" w:fill="auto"/>
          </w:tcPr>
          <w:p w:rsidR="00C764C2" w:rsidRPr="001F15ED" w:rsidRDefault="00C22DAE" w:rsidP="00C764C2">
            <w:pPr>
              <w:ind w:left="-108" w:right="-108"/>
              <w:jc w:val="center"/>
              <w:rPr>
                <w:lang w:val="en-US"/>
              </w:rPr>
            </w:pPr>
            <w:r w:rsidRPr="001F15ED">
              <w:rPr>
                <w:lang w:val="en-US"/>
              </w:rPr>
              <w:t>Total</w:t>
            </w:r>
            <w:r w:rsidR="00C764C2" w:rsidRPr="001F15ED">
              <w:rPr>
                <w:lang w:val="en-US"/>
              </w:rPr>
              <w:t xml:space="preserve"> </w:t>
            </w:r>
          </w:p>
        </w:tc>
        <w:tc>
          <w:tcPr>
            <w:tcW w:w="4155" w:type="dxa"/>
            <w:gridSpan w:val="5"/>
            <w:shd w:val="clear" w:color="auto" w:fill="auto"/>
          </w:tcPr>
          <w:p w:rsidR="00C764C2" w:rsidRPr="001F15ED" w:rsidRDefault="00C22DAE" w:rsidP="00C764C2">
            <w:pPr>
              <w:jc w:val="center"/>
              <w:rPr>
                <w:bCs/>
                <w:szCs w:val="28"/>
                <w:lang w:val="en-US"/>
              </w:rPr>
            </w:pPr>
            <w:r w:rsidRPr="001F15ED">
              <w:rPr>
                <w:bCs/>
                <w:szCs w:val="28"/>
                <w:lang w:val="en-US"/>
              </w:rPr>
              <w:t>Including</w:t>
            </w:r>
          </w:p>
        </w:tc>
      </w:tr>
      <w:tr w:rsidR="00C764C2" w:rsidRPr="001F15ED" w:rsidTr="0076544C">
        <w:tc>
          <w:tcPr>
            <w:tcW w:w="4633" w:type="dxa"/>
            <w:vMerge/>
            <w:shd w:val="clear" w:color="auto" w:fill="auto"/>
          </w:tcPr>
          <w:p w:rsidR="00C764C2" w:rsidRPr="001F15ED" w:rsidRDefault="00C764C2" w:rsidP="00C764C2">
            <w:pPr>
              <w:rPr>
                <w:bCs/>
                <w:szCs w:val="28"/>
                <w:lang w:val="en-US"/>
              </w:rPr>
            </w:pPr>
          </w:p>
        </w:tc>
        <w:tc>
          <w:tcPr>
            <w:tcW w:w="851" w:type="dxa"/>
            <w:vMerge/>
            <w:shd w:val="clear" w:color="auto" w:fill="auto"/>
          </w:tcPr>
          <w:p w:rsidR="00C764C2" w:rsidRPr="001F15ED" w:rsidRDefault="00C764C2" w:rsidP="00C764C2">
            <w:pPr>
              <w:rPr>
                <w:bCs/>
                <w:szCs w:val="28"/>
                <w:lang w:val="en-US"/>
              </w:rPr>
            </w:pPr>
          </w:p>
        </w:tc>
        <w:tc>
          <w:tcPr>
            <w:tcW w:w="786" w:type="dxa"/>
            <w:shd w:val="clear" w:color="auto" w:fill="auto"/>
          </w:tcPr>
          <w:p w:rsidR="00C764C2" w:rsidRPr="001F15ED" w:rsidRDefault="00C22DAE" w:rsidP="00C764C2">
            <w:pPr>
              <w:rPr>
                <w:bCs/>
                <w:szCs w:val="28"/>
                <w:lang w:val="en-US"/>
              </w:rPr>
            </w:pPr>
            <w:r w:rsidRPr="001F15ED">
              <w:rPr>
                <w:bCs/>
                <w:szCs w:val="28"/>
                <w:lang w:val="en-US"/>
              </w:rPr>
              <w:t>Lect.</w:t>
            </w:r>
          </w:p>
        </w:tc>
        <w:tc>
          <w:tcPr>
            <w:tcW w:w="787" w:type="dxa"/>
            <w:shd w:val="clear" w:color="auto" w:fill="auto"/>
          </w:tcPr>
          <w:p w:rsidR="00C764C2" w:rsidRPr="001F15ED" w:rsidRDefault="00C22DAE" w:rsidP="00C764C2">
            <w:pPr>
              <w:rPr>
                <w:bCs/>
                <w:szCs w:val="28"/>
                <w:lang w:val="en-US"/>
              </w:rPr>
            </w:pPr>
            <w:proofErr w:type="spellStart"/>
            <w:r w:rsidRPr="001F15ED">
              <w:rPr>
                <w:bCs/>
                <w:szCs w:val="28"/>
                <w:lang w:val="en-US"/>
              </w:rPr>
              <w:t>Prac</w:t>
            </w:r>
            <w:proofErr w:type="spellEnd"/>
            <w:r w:rsidRPr="001F15ED">
              <w:rPr>
                <w:bCs/>
                <w:szCs w:val="28"/>
                <w:lang w:val="en-US"/>
              </w:rPr>
              <w:t>.</w:t>
            </w:r>
          </w:p>
        </w:tc>
        <w:tc>
          <w:tcPr>
            <w:tcW w:w="786" w:type="dxa"/>
            <w:shd w:val="clear" w:color="auto" w:fill="auto"/>
          </w:tcPr>
          <w:p w:rsidR="00C764C2" w:rsidRPr="001F15ED" w:rsidRDefault="00C22DAE" w:rsidP="00C764C2">
            <w:pPr>
              <w:rPr>
                <w:bCs/>
                <w:szCs w:val="28"/>
                <w:lang w:val="en-US"/>
              </w:rPr>
            </w:pPr>
            <w:r w:rsidRPr="001F15ED">
              <w:rPr>
                <w:bCs/>
                <w:szCs w:val="28"/>
                <w:lang w:val="en-US"/>
              </w:rPr>
              <w:t>Lab.</w:t>
            </w:r>
          </w:p>
        </w:tc>
        <w:tc>
          <w:tcPr>
            <w:tcW w:w="787" w:type="dxa"/>
            <w:shd w:val="clear" w:color="auto" w:fill="auto"/>
          </w:tcPr>
          <w:p w:rsidR="00C764C2" w:rsidRPr="001F15ED" w:rsidRDefault="00C22DAE" w:rsidP="00C764C2">
            <w:pPr>
              <w:rPr>
                <w:bCs/>
                <w:szCs w:val="28"/>
                <w:lang w:val="en-US"/>
              </w:rPr>
            </w:pPr>
            <w:r w:rsidRPr="001F15ED">
              <w:rPr>
                <w:bCs/>
                <w:szCs w:val="28"/>
                <w:lang w:val="en-US"/>
              </w:rPr>
              <w:t>Ind.</w:t>
            </w:r>
          </w:p>
        </w:tc>
        <w:tc>
          <w:tcPr>
            <w:tcW w:w="1009" w:type="dxa"/>
            <w:shd w:val="clear" w:color="auto" w:fill="auto"/>
          </w:tcPr>
          <w:p w:rsidR="00C764C2" w:rsidRPr="001F15ED" w:rsidRDefault="00C22DAE" w:rsidP="00C764C2">
            <w:pPr>
              <w:rPr>
                <w:bCs/>
                <w:szCs w:val="28"/>
                <w:lang w:val="en-US"/>
              </w:rPr>
            </w:pPr>
            <w:r w:rsidRPr="001F15ED">
              <w:rPr>
                <w:bCs/>
                <w:szCs w:val="28"/>
                <w:lang w:val="en-US"/>
              </w:rPr>
              <w:t>ECW.</w:t>
            </w:r>
          </w:p>
        </w:tc>
      </w:tr>
      <w:tr w:rsidR="00C764C2" w:rsidRPr="001F15ED" w:rsidTr="0076544C">
        <w:tc>
          <w:tcPr>
            <w:tcW w:w="4633" w:type="dxa"/>
            <w:shd w:val="clear" w:color="auto" w:fill="auto"/>
          </w:tcPr>
          <w:p w:rsidR="00C764C2" w:rsidRPr="001F15ED" w:rsidRDefault="00C764C2" w:rsidP="00C764C2">
            <w:pPr>
              <w:jc w:val="center"/>
              <w:rPr>
                <w:bCs/>
                <w:szCs w:val="28"/>
                <w:lang w:val="en-US"/>
              </w:rPr>
            </w:pPr>
            <w:r w:rsidRPr="001F15ED">
              <w:rPr>
                <w:bCs/>
                <w:szCs w:val="28"/>
                <w:lang w:val="en-US"/>
              </w:rPr>
              <w:t>1</w:t>
            </w:r>
          </w:p>
        </w:tc>
        <w:tc>
          <w:tcPr>
            <w:tcW w:w="851" w:type="dxa"/>
            <w:shd w:val="clear" w:color="auto" w:fill="auto"/>
          </w:tcPr>
          <w:p w:rsidR="00C764C2" w:rsidRPr="001F15ED" w:rsidRDefault="00C764C2" w:rsidP="00C764C2">
            <w:pPr>
              <w:jc w:val="center"/>
              <w:rPr>
                <w:bCs/>
                <w:szCs w:val="28"/>
                <w:lang w:val="en-US"/>
              </w:rPr>
            </w:pPr>
            <w:r w:rsidRPr="001F15ED">
              <w:rPr>
                <w:bCs/>
                <w:szCs w:val="28"/>
                <w:lang w:val="en-US"/>
              </w:rPr>
              <w:t>2</w:t>
            </w:r>
          </w:p>
        </w:tc>
        <w:tc>
          <w:tcPr>
            <w:tcW w:w="786" w:type="dxa"/>
            <w:shd w:val="clear" w:color="auto" w:fill="auto"/>
          </w:tcPr>
          <w:p w:rsidR="00C764C2" w:rsidRPr="001F15ED" w:rsidRDefault="00C764C2" w:rsidP="00C764C2">
            <w:pPr>
              <w:jc w:val="center"/>
              <w:rPr>
                <w:bCs/>
                <w:szCs w:val="28"/>
                <w:lang w:val="en-US"/>
              </w:rPr>
            </w:pPr>
            <w:r w:rsidRPr="001F15ED">
              <w:rPr>
                <w:bCs/>
                <w:szCs w:val="28"/>
                <w:lang w:val="en-US"/>
              </w:rPr>
              <w:t>3</w:t>
            </w:r>
          </w:p>
        </w:tc>
        <w:tc>
          <w:tcPr>
            <w:tcW w:w="787" w:type="dxa"/>
            <w:shd w:val="clear" w:color="auto" w:fill="auto"/>
          </w:tcPr>
          <w:p w:rsidR="00C764C2" w:rsidRPr="001F15ED" w:rsidRDefault="00C764C2" w:rsidP="00C764C2">
            <w:pPr>
              <w:jc w:val="center"/>
              <w:rPr>
                <w:bCs/>
                <w:szCs w:val="28"/>
                <w:lang w:val="en-US"/>
              </w:rPr>
            </w:pPr>
            <w:r w:rsidRPr="001F15ED">
              <w:rPr>
                <w:bCs/>
                <w:szCs w:val="28"/>
                <w:lang w:val="en-US"/>
              </w:rPr>
              <w:t>4</w:t>
            </w:r>
          </w:p>
        </w:tc>
        <w:tc>
          <w:tcPr>
            <w:tcW w:w="786" w:type="dxa"/>
            <w:shd w:val="clear" w:color="auto" w:fill="auto"/>
          </w:tcPr>
          <w:p w:rsidR="00C764C2" w:rsidRPr="001F15ED" w:rsidRDefault="00C764C2" w:rsidP="00C764C2">
            <w:pPr>
              <w:jc w:val="center"/>
              <w:rPr>
                <w:bCs/>
                <w:szCs w:val="28"/>
                <w:lang w:val="en-US"/>
              </w:rPr>
            </w:pPr>
            <w:r w:rsidRPr="001F15ED">
              <w:rPr>
                <w:bCs/>
                <w:szCs w:val="28"/>
                <w:lang w:val="en-US"/>
              </w:rPr>
              <w:t>5</w:t>
            </w:r>
          </w:p>
        </w:tc>
        <w:tc>
          <w:tcPr>
            <w:tcW w:w="787" w:type="dxa"/>
            <w:shd w:val="clear" w:color="auto" w:fill="auto"/>
          </w:tcPr>
          <w:p w:rsidR="00C764C2" w:rsidRPr="001F15ED" w:rsidRDefault="00C764C2" w:rsidP="00C764C2">
            <w:pPr>
              <w:jc w:val="center"/>
              <w:rPr>
                <w:bCs/>
                <w:szCs w:val="28"/>
                <w:lang w:val="en-US"/>
              </w:rPr>
            </w:pPr>
            <w:r w:rsidRPr="001F15ED">
              <w:rPr>
                <w:bCs/>
                <w:szCs w:val="28"/>
                <w:lang w:val="en-US"/>
              </w:rPr>
              <w:t>6</w:t>
            </w:r>
          </w:p>
        </w:tc>
        <w:tc>
          <w:tcPr>
            <w:tcW w:w="1009" w:type="dxa"/>
            <w:shd w:val="clear" w:color="auto" w:fill="auto"/>
          </w:tcPr>
          <w:p w:rsidR="00C764C2" w:rsidRPr="001F15ED" w:rsidRDefault="00C764C2" w:rsidP="00C764C2">
            <w:pPr>
              <w:jc w:val="center"/>
              <w:rPr>
                <w:bCs/>
                <w:szCs w:val="28"/>
                <w:lang w:val="en-US"/>
              </w:rPr>
            </w:pPr>
            <w:r w:rsidRPr="001F15ED">
              <w:rPr>
                <w:bCs/>
                <w:szCs w:val="28"/>
                <w:lang w:val="en-US"/>
              </w:rPr>
              <w:t>7</w:t>
            </w:r>
          </w:p>
        </w:tc>
      </w:tr>
      <w:tr w:rsidR="00C764C2" w:rsidRPr="001F15ED" w:rsidTr="0076544C">
        <w:tc>
          <w:tcPr>
            <w:tcW w:w="9639" w:type="dxa"/>
            <w:gridSpan w:val="7"/>
            <w:shd w:val="clear" w:color="auto" w:fill="auto"/>
          </w:tcPr>
          <w:p w:rsidR="00C764C2" w:rsidRPr="001F15ED" w:rsidRDefault="00C22DAE" w:rsidP="00C764C2">
            <w:pPr>
              <w:jc w:val="center"/>
              <w:rPr>
                <w:bCs/>
                <w:szCs w:val="28"/>
                <w:lang w:val="en-US"/>
              </w:rPr>
            </w:pPr>
            <w:r w:rsidRPr="001F15ED">
              <w:rPr>
                <w:bCs/>
                <w:szCs w:val="28"/>
                <w:lang w:val="en-US"/>
              </w:rPr>
              <w:t>Discipline section 1</w:t>
            </w:r>
          </w:p>
        </w:tc>
      </w:tr>
      <w:tr w:rsidR="00295241" w:rsidRPr="001F15ED" w:rsidTr="0076544C">
        <w:tc>
          <w:tcPr>
            <w:tcW w:w="4633" w:type="dxa"/>
            <w:shd w:val="clear" w:color="auto" w:fill="auto"/>
          </w:tcPr>
          <w:p w:rsidR="00295241" w:rsidRPr="001F15ED" w:rsidRDefault="00295241" w:rsidP="00C764C2">
            <w:pPr>
              <w:rPr>
                <w:lang w:val="en-US"/>
              </w:rPr>
            </w:pPr>
            <w:r w:rsidRPr="00404148">
              <w:rPr>
                <w:lang w:val="en-US"/>
              </w:rPr>
              <w:t>Theme 1. The family as a social institution. Moral aspects of family and marriage. Marriage as a form of moral taboo.</w:t>
            </w:r>
          </w:p>
        </w:tc>
        <w:tc>
          <w:tcPr>
            <w:tcW w:w="851" w:type="dxa"/>
            <w:shd w:val="clear" w:color="auto" w:fill="auto"/>
          </w:tcPr>
          <w:p w:rsidR="00295241" w:rsidRPr="003B7B45" w:rsidRDefault="00295241" w:rsidP="00444791">
            <w:pPr>
              <w:jc w:val="center"/>
              <w:rPr>
                <w:rFonts w:eastAsia="Batang"/>
                <w:szCs w:val="28"/>
                <w:lang w:val="uk-UA"/>
              </w:rPr>
            </w:pPr>
            <w:r>
              <w:rPr>
                <w:rFonts w:eastAsia="Batang"/>
                <w:szCs w:val="28"/>
                <w:lang w:val="uk-UA"/>
              </w:rPr>
              <w:t>18</w:t>
            </w:r>
          </w:p>
        </w:tc>
        <w:tc>
          <w:tcPr>
            <w:tcW w:w="786" w:type="dxa"/>
            <w:shd w:val="clear" w:color="auto" w:fill="auto"/>
          </w:tcPr>
          <w:p w:rsidR="00295241" w:rsidRPr="003B7B45" w:rsidRDefault="00295241" w:rsidP="00444791">
            <w:pPr>
              <w:jc w:val="center"/>
              <w:rPr>
                <w:rFonts w:eastAsia="Batang"/>
                <w:szCs w:val="28"/>
                <w:lang w:val="uk-UA"/>
              </w:rPr>
            </w:pPr>
            <w:r>
              <w:rPr>
                <w:rFonts w:eastAsia="Batang"/>
                <w:szCs w:val="28"/>
                <w:lang w:val="uk-UA"/>
              </w:rPr>
              <w:t>2</w:t>
            </w:r>
          </w:p>
        </w:tc>
        <w:tc>
          <w:tcPr>
            <w:tcW w:w="787" w:type="dxa"/>
            <w:shd w:val="clear" w:color="auto" w:fill="auto"/>
          </w:tcPr>
          <w:p w:rsidR="00295241" w:rsidRPr="003B7B45" w:rsidRDefault="00295241" w:rsidP="00444791">
            <w:pPr>
              <w:jc w:val="center"/>
              <w:rPr>
                <w:rFonts w:eastAsia="Batang"/>
                <w:szCs w:val="28"/>
                <w:lang w:val="uk-UA"/>
              </w:rPr>
            </w:pPr>
            <w:r>
              <w:rPr>
                <w:rFonts w:eastAsia="Batang"/>
                <w:szCs w:val="28"/>
                <w:lang w:val="uk-UA"/>
              </w:rPr>
              <w:t>2</w:t>
            </w:r>
          </w:p>
        </w:tc>
        <w:tc>
          <w:tcPr>
            <w:tcW w:w="786" w:type="dxa"/>
            <w:shd w:val="clear" w:color="auto" w:fill="auto"/>
          </w:tcPr>
          <w:p w:rsidR="00295241" w:rsidRPr="003B7B45" w:rsidRDefault="00295241" w:rsidP="00444791">
            <w:pPr>
              <w:jc w:val="center"/>
              <w:rPr>
                <w:rFonts w:eastAsia="Batang"/>
                <w:szCs w:val="28"/>
                <w:lang w:val="uk-UA"/>
              </w:rPr>
            </w:pPr>
            <w:r w:rsidRPr="003B7B45">
              <w:rPr>
                <w:rFonts w:eastAsia="Batang"/>
                <w:szCs w:val="28"/>
                <w:lang w:val="uk-UA"/>
              </w:rPr>
              <w:t>–</w:t>
            </w:r>
          </w:p>
        </w:tc>
        <w:tc>
          <w:tcPr>
            <w:tcW w:w="787" w:type="dxa"/>
            <w:shd w:val="clear" w:color="auto" w:fill="auto"/>
          </w:tcPr>
          <w:p w:rsidR="00295241" w:rsidRPr="003B7B45" w:rsidRDefault="00295241" w:rsidP="00444791">
            <w:pPr>
              <w:jc w:val="center"/>
              <w:rPr>
                <w:rFonts w:eastAsia="Batang"/>
                <w:szCs w:val="28"/>
                <w:lang w:val="uk-UA"/>
              </w:rPr>
            </w:pPr>
            <w:r w:rsidRPr="003B7B45">
              <w:rPr>
                <w:rFonts w:eastAsia="Batang"/>
                <w:szCs w:val="28"/>
                <w:lang w:val="uk-UA"/>
              </w:rPr>
              <w:t>–</w:t>
            </w:r>
          </w:p>
        </w:tc>
        <w:tc>
          <w:tcPr>
            <w:tcW w:w="1009" w:type="dxa"/>
            <w:shd w:val="clear" w:color="auto" w:fill="auto"/>
          </w:tcPr>
          <w:p w:rsidR="00295241" w:rsidRPr="003B7B45" w:rsidRDefault="00295241" w:rsidP="00444791">
            <w:pPr>
              <w:jc w:val="center"/>
              <w:rPr>
                <w:rFonts w:eastAsia="Batang"/>
                <w:szCs w:val="28"/>
                <w:lang w:val="uk-UA"/>
              </w:rPr>
            </w:pPr>
            <w:r>
              <w:rPr>
                <w:rFonts w:eastAsia="Batang"/>
                <w:szCs w:val="28"/>
                <w:lang w:val="uk-UA"/>
              </w:rPr>
              <w:t>14</w:t>
            </w:r>
          </w:p>
        </w:tc>
      </w:tr>
      <w:tr w:rsidR="00295241" w:rsidRPr="00197D2E" w:rsidTr="0076544C">
        <w:tc>
          <w:tcPr>
            <w:tcW w:w="4633" w:type="dxa"/>
            <w:shd w:val="clear" w:color="auto" w:fill="auto"/>
          </w:tcPr>
          <w:p w:rsidR="00295241" w:rsidRPr="00E25C95" w:rsidRDefault="00295241" w:rsidP="00C764C2">
            <w:pPr>
              <w:rPr>
                <w:lang w:val="en-US"/>
              </w:rPr>
            </w:pPr>
            <w:r w:rsidRPr="00404148">
              <w:rPr>
                <w:lang w:val="en-US"/>
              </w:rPr>
              <w:t>Theme</w:t>
            </w:r>
            <w:r w:rsidRPr="00197D2E">
              <w:rPr>
                <w:lang w:val="en-US"/>
              </w:rPr>
              <w:t xml:space="preserve"> 2. Anthropology of the family. Alternatives to family and marriage in history and in the modern world.</w:t>
            </w:r>
          </w:p>
          <w:p w:rsidR="00295241" w:rsidRPr="00197D2E" w:rsidRDefault="00295241" w:rsidP="00C764C2">
            <w:pPr>
              <w:rPr>
                <w:lang w:val="en-US"/>
              </w:rPr>
            </w:pPr>
            <w:r w:rsidRPr="00197D2E">
              <w:rPr>
                <w:lang w:val="en-US"/>
              </w:rPr>
              <w:t>Gender and feminist influence on the structure and form of marriage and the family.</w:t>
            </w:r>
          </w:p>
        </w:tc>
        <w:tc>
          <w:tcPr>
            <w:tcW w:w="851" w:type="dxa"/>
            <w:shd w:val="clear" w:color="auto" w:fill="auto"/>
          </w:tcPr>
          <w:p w:rsidR="00295241" w:rsidRPr="003B7B45" w:rsidRDefault="00295241" w:rsidP="00444791">
            <w:pPr>
              <w:jc w:val="center"/>
              <w:rPr>
                <w:rFonts w:eastAsia="Batang"/>
                <w:szCs w:val="28"/>
                <w:lang w:val="uk-UA"/>
              </w:rPr>
            </w:pPr>
            <w:r>
              <w:rPr>
                <w:rFonts w:eastAsia="Batang"/>
                <w:szCs w:val="28"/>
                <w:lang w:val="uk-UA"/>
              </w:rPr>
              <w:t>18</w:t>
            </w:r>
          </w:p>
        </w:tc>
        <w:tc>
          <w:tcPr>
            <w:tcW w:w="786" w:type="dxa"/>
            <w:shd w:val="clear" w:color="auto" w:fill="auto"/>
          </w:tcPr>
          <w:p w:rsidR="00295241" w:rsidRPr="003B7B45" w:rsidRDefault="00295241" w:rsidP="00444791">
            <w:pPr>
              <w:jc w:val="center"/>
              <w:rPr>
                <w:rFonts w:eastAsia="Batang"/>
                <w:szCs w:val="28"/>
                <w:lang w:val="uk-UA"/>
              </w:rPr>
            </w:pPr>
            <w:r>
              <w:rPr>
                <w:rFonts w:eastAsia="Batang"/>
                <w:szCs w:val="28"/>
                <w:lang w:val="uk-UA"/>
              </w:rPr>
              <w:t>2</w:t>
            </w:r>
          </w:p>
        </w:tc>
        <w:tc>
          <w:tcPr>
            <w:tcW w:w="787" w:type="dxa"/>
            <w:shd w:val="clear" w:color="auto" w:fill="auto"/>
          </w:tcPr>
          <w:p w:rsidR="00295241" w:rsidRPr="003B7B45" w:rsidRDefault="00295241" w:rsidP="00444791">
            <w:pPr>
              <w:jc w:val="center"/>
              <w:rPr>
                <w:rFonts w:eastAsia="Batang"/>
                <w:szCs w:val="28"/>
                <w:lang w:val="uk-UA"/>
              </w:rPr>
            </w:pPr>
            <w:r>
              <w:rPr>
                <w:rFonts w:eastAsia="Batang"/>
                <w:szCs w:val="28"/>
                <w:lang w:val="uk-UA"/>
              </w:rPr>
              <w:t>2</w:t>
            </w:r>
          </w:p>
        </w:tc>
        <w:tc>
          <w:tcPr>
            <w:tcW w:w="786" w:type="dxa"/>
            <w:shd w:val="clear" w:color="auto" w:fill="auto"/>
          </w:tcPr>
          <w:p w:rsidR="00295241" w:rsidRPr="003B7B45" w:rsidRDefault="00295241" w:rsidP="00444791">
            <w:pPr>
              <w:jc w:val="center"/>
              <w:rPr>
                <w:rFonts w:eastAsia="Batang"/>
                <w:szCs w:val="28"/>
                <w:lang w:val="uk-UA"/>
              </w:rPr>
            </w:pPr>
            <w:r w:rsidRPr="003B7B45">
              <w:rPr>
                <w:rFonts w:eastAsia="Batang"/>
                <w:szCs w:val="28"/>
                <w:lang w:val="uk-UA"/>
              </w:rPr>
              <w:t>–</w:t>
            </w:r>
          </w:p>
        </w:tc>
        <w:tc>
          <w:tcPr>
            <w:tcW w:w="787" w:type="dxa"/>
            <w:shd w:val="clear" w:color="auto" w:fill="auto"/>
          </w:tcPr>
          <w:p w:rsidR="00295241" w:rsidRPr="003B7B45" w:rsidRDefault="00295241" w:rsidP="00444791">
            <w:pPr>
              <w:jc w:val="center"/>
              <w:rPr>
                <w:rFonts w:eastAsia="Batang"/>
                <w:szCs w:val="28"/>
                <w:lang w:val="uk-UA"/>
              </w:rPr>
            </w:pPr>
            <w:r w:rsidRPr="003B7B45">
              <w:rPr>
                <w:rFonts w:eastAsia="Batang"/>
                <w:szCs w:val="28"/>
                <w:lang w:val="uk-UA"/>
              </w:rPr>
              <w:t>–</w:t>
            </w:r>
          </w:p>
        </w:tc>
        <w:tc>
          <w:tcPr>
            <w:tcW w:w="1009" w:type="dxa"/>
            <w:shd w:val="clear" w:color="auto" w:fill="auto"/>
          </w:tcPr>
          <w:p w:rsidR="00295241" w:rsidRPr="003B7B45" w:rsidRDefault="00295241" w:rsidP="00444791">
            <w:pPr>
              <w:jc w:val="center"/>
              <w:rPr>
                <w:rFonts w:eastAsia="Batang"/>
                <w:szCs w:val="28"/>
                <w:lang w:val="uk-UA"/>
              </w:rPr>
            </w:pPr>
            <w:r>
              <w:rPr>
                <w:rFonts w:eastAsia="Batang"/>
                <w:szCs w:val="28"/>
                <w:lang w:val="uk-UA"/>
              </w:rPr>
              <w:t>14</w:t>
            </w:r>
          </w:p>
        </w:tc>
      </w:tr>
      <w:tr w:rsidR="00295241" w:rsidRPr="001F15ED" w:rsidTr="0076544C">
        <w:tc>
          <w:tcPr>
            <w:tcW w:w="4633" w:type="dxa"/>
            <w:shd w:val="clear" w:color="auto" w:fill="auto"/>
          </w:tcPr>
          <w:p w:rsidR="00295241" w:rsidRPr="001F15ED" w:rsidRDefault="00295241" w:rsidP="00C764C2">
            <w:pPr>
              <w:rPr>
                <w:bCs/>
                <w:lang w:val="en-US"/>
              </w:rPr>
            </w:pPr>
            <w:r w:rsidRPr="001F15ED">
              <w:rPr>
                <w:bCs/>
                <w:lang w:val="en-US"/>
              </w:rPr>
              <w:t>Total by section 1</w:t>
            </w:r>
          </w:p>
        </w:tc>
        <w:tc>
          <w:tcPr>
            <w:tcW w:w="851" w:type="dxa"/>
            <w:shd w:val="clear" w:color="auto" w:fill="auto"/>
          </w:tcPr>
          <w:p w:rsidR="00295241" w:rsidRPr="003B7B45" w:rsidRDefault="00295241" w:rsidP="00444791">
            <w:pPr>
              <w:jc w:val="center"/>
              <w:rPr>
                <w:rFonts w:eastAsia="Batang"/>
                <w:szCs w:val="28"/>
                <w:lang w:val="uk-UA"/>
              </w:rPr>
            </w:pPr>
            <w:r>
              <w:rPr>
                <w:rFonts w:eastAsia="Batang"/>
                <w:szCs w:val="28"/>
                <w:lang w:val="uk-UA"/>
              </w:rPr>
              <w:t>36</w:t>
            </w:r>
          </w:p>
        </w:tc>
        <w:tc>
          <w:tcPr>
            <w:tcW w:w="786" w:type="dxa"/>
            <w:shd w:val="clear" w:color="auto" w:fill="auto"/>
          </w:tcPr>
          <w:p w:rsidR="00295241" w:rsidRPr="003B7B45" w:rsidRDefault="00295241" w:rsidP="00444791">
            <w:pPr>
              <w:jc w:val="center"/>
              <w:rPr>
                <w:rFonts w:eastAsia="Batang"/>
                <w:szCs w:val="28"/>
                <w:lang w:val="uk-UA"/>
              </w:rPr>
            </w:pPr>
            <w:r>
              <w:rPr>
                <w:rFonts w:eastAsia="Batang"/>
                <w:szCs w:val="28"/>
                <w:lang w:val="uk-UA"/>
              </w:rPr>
              <w:t>4</w:t>
            </w:r>
          </w:p>
        </w:tc>
        <w:tc>
          <w:tcPr>
            <w:tcW w:w="787" w:type="dxa"/>
            <w:shd w:val="clear" w:color="auto" w:fill="auto"/>
          </w:tcPr>
          <w:p w:rsidR="00295241" w:rsidRPr="003B7B45" w:rsidRDefault="00295241" w:rsidP="00444791">
            <w:pPr>
              <w:jc w:val="center"/>
              <w:rPr>
                <w:rFonts w:eastAsia="Batang"/>
                <w:szCs w:val="28"/>
                <w:lang w:val="uk-UA"/>
              </w:rPr>
            </w:pPr>
            <w:r>
              <w:rPr>
                <w:rFonts w:eastAsia="Batang"/>
                <w:szCs w:val="28"/>
                <w:lang w:val="uk-UA"/>
              </w:rPr>
              <w:t>4</w:t>
            </w:r>
          </w:p>
        </w:tc>
        <w:tc>
          <w:tcPr>
            <w:tcW w:w="786" w:type="dxa"/>
            <w:shd w:val="clear" w:color="auto" w:fill="auto"/>
          </w:tcPr>
          <w:p w:rsidR="00295241" w:rsidRPr="003B7B45" w:rsidRDefault="00295241" w:rsidP="00444791">
            <w:pPr>
              <w:jc w:val="center"/>
              <w:rPr>
                <w:rFonts w:eastAsia="Batang"/>
                <w:szCs w:val="28"/>
                <w:lang w:val="uk-UA"/>
              </w:rPr>
            </w:pPr>
            <w:r>
              <w:rPr>
                <w:rFonts w:eastAsia="Batang"/>
                <w:szCs w:val="28"/>
                <w:lang w:val="uk-UA"/>
              </w:rPr>
              <w:t>–</w:t>
            </w:r>
          </w:p>
        </w:tc>
        <w:tc>
          <w:tcPr>
            <w:tcW w:w="787" w:type="dxa"/>
            <w:shd w:val="clear" w:color="auto" w:fill="auto"/>
          </w:tcPr>
          <w:p w:rsidR="00295241" w:rsidRPr="003B7B45" w:rsidRDefault="00295241" w:rsidP="00444791">
            <w:pPr>
              <w:jc w:val="center"/>
              <w:rPr>
                <w:rFonts w:eastAsia="Batang"/>
                <w:szCs w:val="28"/>
                <w:lang w:val="uk-UA"/>
              </w:rPr>
            </w:pPr>
            <w:r>
              <w:rPr>
                <w:rFonts w:eastAsia="Batang"/>
                <w:szCs w:val="28"/>
                <w:lang w:val="uk-UA"/>
              </w:rPr>
              <w:t>–</w:t>
            </w:r>
          </w:p>
        </w:tc>
        <w:tc>
          <w:tcPr>
            <w:tcW w:w="1009" w:type="dxa"/>
            <w:shd w:val="clear" w:color="auto" w:fill="auto"/>
          </w:tcPr>
          <w:p w:rsidR="00295241" w:rsidRPr="003B7B45" w:rsidRDefault="00295241" w:rsidP="00444791">
            <w:pPr>
              <w:jc w:val="center"/>
              <w:rPr>
                <w:rFonts w:eastAsia="Batang"/>
                <w:szCs w:val="28"/>
                <w:lang w:val="uk-UA"/>
              </w:rPr>
            </w:pPr>
            <w:r>
              <w:rPr>
                <w:rFonts w:eastAsia="Batang"/>
                <w:szCs w:val="28"/>
                <w:lang w:val="uk-UA"/>
              </w:rPr>
              <w:t>28</w:t>
            </w:r>
          </w:p>
        </w:tc>
      </w:tr>
      <w:tr w:rsidR="00197D2E" w:rsidRPr="001F15ED" w:rsidTr="0076544C">
        <w:tc>
          <w:tcPr>
            <w:tcW w:w="9639" w:type="dxa"/>
            <w:gridSpan w:val="7"/>
            <w:shd w:val="clear" w:color="auto" w:fill="auto"/>
          </w:tcPr>
          <w:p w:rsidR="00197D2E" w:rsidRPr="001F15ED" w:rsidRDefault="00197D2E" w:rsidP="00C764C2">
            <w:pPr>
              <w:jc w:val="center"/>
              <w:rPr>
                <w:bCs/>
                <w:szCs w:val="28"/>
                <w:lang w:val="en-US"/>
              </w:rPr>
            </w:pPr>
            <w:r w:rsidRPr="001F15ED">
              <w:rPr>
                <w:bCs/>
                <w:szCs w:val="28"/>
                <w:lang w:val="en-US"/>
              </w:rPr>
              <w:t>Discipline section 2</w:t>
            </w:r>
          </w:p>
        </w:tc>
      </w:tr>
      <w:tr w:rsidR="00295241" w:rsidRPr="001F15ED" w:rsidTr="0076544C">
        <w:tc>
          <w:tcPr>
            <w:tcW w:w="4633" w:type="dxa"/>
            <w:shd w:val="clear" w:color="auto" w:fill="auto"/>
          </w:tcPr>
          <w:p w:rsidR="00295241" w:rsidRPr="001F15ED" w:rsidRDefault="00295241" w:rsidP="00197D2E">
            <w:pPr>
              <w:pStyle w:val="af7"/>
              <w:jc w:val="left"/>
              <w:rPr>
                <w:szCs w:val="28"/>
                <w:lang w:val="en-US"/>
              </w:rPr>
            </w:pPr>
            <w:proofErr w:type="gramStart"/>
            <w:r w:rsidRPr="00197D2E">
              <w:rPr>
                <w:szCs w:val="28"/>
                <w:lang w:val="en-US"/>
              </w:rPr>
              <w:t>T</w:t>
            </w:r>
            <w:r>
              <w:rPr>
                <w:szCs w:val="28"/>
                <w:lang w:val="en-US"/>
              </w:rPr>
              <w:t>heme</w:t>
            </w:r>
            <w:r w:rsidRPr="00197D2E">
              <w:rPr>
                <w:szCs w:val="28"/>
                <w:lang w:val="en-US"/>
              </w:rPr>
              <w:t xml:space="preserve"> 3.</w:t>
            </w:r>
            <w:proofErr w:type="gramEnd"/>
            <w:r w:rsidRPr="00197D2E">
              <w:rPr>
                <w:szCs w:val="28"/>
                <w:lang w:val="en-US"/>
              </w:rPr>
              <w:t xml:space="preserve"> </w:t>
            </w:r>
            <w:proofErr w:type="gramStart"/>
            <w:r w:rsidRPr="00197D2E">
              <w:rPr>
                <w:szCs w:val="28"/>
                <w:lang w:val="en-US"/>
              </w:rPr>
              <w:t>Trends in the transformation of family life and marital behavior.</w:t>
            </w:r>
            <w:proofErr w:type="gramEnd"/>
            <w:r w:rsidRPr="00197D2E">
              <w:rPr>
                <w:szCs w:val="28"/>
                <w:lang w:val="en-US"/>
              </w:rPr>
              <w:t xml:space="preserve"> </w:t>
            </w:r>
            <w:proofErr w:type="gramStart"/>
            <w:r w:rsidRPr="00197D2E">
              <w:rPr>
                <w:szCs w:val="28"/>
                <w:lang w:val="en-US"/>
              </w:rPr>
              <w:t>Specifics of marital, sexual and reproductive behavior.</w:t>
            </w:r>
            <w:proofErr w:type="gramEnd"/>
          </w:p>
        </w:tc>
        <w:tc>
          <w:tcPr>
            <w:tcW w:w="851" w:type="dxa"/>
            <w:shd w:val="clear" w:color="auto" w:fill="auto"/>
          </w:tcPr>
          <w:p w:rsidR="00295241" w:rsidRPr="003B7B45" w:rsidRDefault="00295241" w:rsidP="00444791">
            <w:pPr>
              <w:jc w:val="center"/>
              <w:rPr>
                <w:rFonts w:eastAsia="Batang"/>
                <w:szCs w:val="28"/>
                <w:lang w:val="uk-UA"/>
              </w:rPr>
            </w:pPr>
            <w:r>
              <w:rPr>
                <w:rFonts w:eastAsia="Batang"/>
                <w:szCs w:val="28"/>
                <w:lang w:val="uk-UA"/>
              </w:rPr>
              <w:t>18</w:t>
            </w:r>
          </w:p>
        </w:tc>
        <w:tc>
          <w:tcPr>
            <w:tcW w:w="786" w:type="dxa"/>
            <w:shd w:val="clear" w:color="auto" w:fill="auto"/>
          </w:tcPr>
          <w:p w:rsidR="00295241" w:rsidRPr="003B7B45" w:rsidRDefault="00295241" w:rsidP="00444791">
            <w:pPr>
              <w:jc w:val="center"/>
              <w:rPr>
                <w:rFonts w:eastAsia="Batang"/>
                <w:szCs w:val="28"/>
                <w:lang w:val="uk-UA"/>
              </w:rPr>
            </w:pPr>
            <w:r>
              <w:rPr>
                <w:rFonts w:eastAsia="Batang"/>
                <w:szCs w:val="28"/>
                <w:lang w:val="uk-UA"/>
              </w:rPr>
              <w:t>2</w:t>
            </w:r>
          </w:p>
        </w:tc>
        <w:tc>
          <w:tcPr>
            <w:tcW w:w="787" w:type="dxa"/>
            <w:shd w:val="clear" w:color="auto" w:fill="auto"/>
          </w:tcPr>
          <w:p w:rsidR="00295241" w:rsidRPr="003B7B45" w:rsidRDefault="00295241" w:rsidP="00444791">
            <w:pPr>
              <w:jc w:val="center"/>
              <w:rPr>
                <w:rFonts w:eastAsia="Batang"/>
                <w:szCs w:val="28"/>
                <w:lang w:val="uk-UA"/>
              </w:rPr>
            </w:pPr>
            <w:r>
              <w:rPr>
                <w:rFonts w:eastAsia="Batang"/>
                <w:szCs w:val="28"/>
                <w:lang w:val="uk-UA"/>
              </w:rPr>
              <w:t>2</w:t>
            </w:r>
          </w:p>
        </w:tc>
        <w:tc>
          <w:tcPr>
            <w:tcW w:w="786" w:type="dxa"/>
            <w:shd w:val="clear" w:color="auto" w:fill="auto"/>
          </w:tcPr>
          <w:p w:rsidR="00295241" w:rsidRPr="003B7B45" w:rsidRDefault="00295241" w:rsidP="00444791">
            <w:pPr>
              <w:jc w:val="center"/>
              <w:rPr>
                <w:rFonts w:eastAsia="Batang"/>
                <w:szCs w:val="28"/>
                <w:lang w:val="uk-UA"/>
              </w:rPr>
            </w:pPr>
            <w:r w:rsidRPr="003B7B45">
              <w:rPr>
                <w:rFonts w:eastAsia="Batang"/>
                <w:szCs w:val="28"/>
                <w:lang w:val="uk-UA"/>
              </w:rPr>
              <w:t>–</w:t>
            </w:r>
          </w:p>
        </w:tc>
        <w:tc>
          <w:tcPr>
            <w:tcW w:w="787" w:type="dxa"/>
            <w:shd w:val="clear" w:color="auto" w:fill="auto"/>
          </w:tcPr>
          <w:p w:rsidR="00295241" w:rsidRPr="003B7B45" w:rsidRDefault="00295241" w:rsidP="00444791">
            <w:pPr>
              <w:jc w:val="center"/>
              <w:rPr>
                <w:rFonts w:eastAsia="Batang"/>
                <w:szCs w:val="28"/>
                <w:lang w:val="uk-UA"/>
              </w:rPr>
            </w:pPr>
            <w:r w:rsidRPr="003B7B45">
              <w:rPr>
                <w:rFonts w:eastAsia="Batang"/>
                <w:szCs w:val="28"/>
                <w:lang w:val="uk-UA"/>
              </w:rPr>
              <w:t>–</w:t>
            </w:r>
          </w:p>
        </w:tc>
        <w:tc>
          <w:tcPr>
            <w:tcW w:w="1009" w:type="dxa"/>
            <w:shd w:val="clear" w:color="auto" w:fill="auto"/>
          </w:tcPr>
          <w:p w:rsidR="00295241" w:rsidRPr="003B7B45" w:rsidRDefault="00295241" w:rsidP="00444791">
            <w:pPr>
              <w:jc w:val="center"/>
              <w:rPr>
                <w:rFonts w:eastAsia="Batang"/>
                <w:szCs w:val="28"/>
                <w:lang w:val="uk-UA"/>
              </w:rPr>
            </w:pPr>
            <w:r>
              <w:rPr>
                <w:rFonts w:eastAsia="Batang"/>
                <w:szCs w:val="28"/>
                <w:lang w:val="uk-UA"/>
              </w:rPr>
              <w:t>14</w:t>
            </w:r>
          </w:p>
        </w:tc>
      </w:tr>
      <w:tr w:rsidR="00295241" w:rsidRPr="001F15ED" w:rsidTr="0076544C">
        <w:tc>
          <w:tcPr>
            <w:tcW w:w="4633" w:type="dxa"/>
            <w:shd w:val="clear" w:color="auto" w:fill="auto"/>
          </w:tcPr>
          <w:p w:rsidR="00295241" w:rsidRPr="001F15ED" w:rsidRDefault="00295241" w:rsidP="00197D2E">
            <w:pPr>
              <w:pStyle w:val="af7"/>
              <w:jc w:val="left"/>
              <w:rPr>
                <w:szCs w:val="28"/>
                <w:lang w:val="en-US"/>
              </w:rPr>
            </w:pPr>
            <w:proofErr w:type="gramStart"/>
            <w:r w:rsidRPr="00197D2E">
              <w:rPr>
                <w:szCs w:val="28"/>
                <w:lang w:val="en-US"/>
              </w:rPr>
              <w:t>T</w:t>
            </w:r>
            <w:r>
              <w:rPr>
                <w:szCs w:val="28"/>
                <w:lang w:val="en-US"/>
              </w:rPr>
              <w:t>heme</w:t>
            </w:r>
            <w:r w:rsidRPr="00197D2E">
              <w:rPr>
                <w:szCs w:val="28"/>
                <w:lang w:val="en-US"/>
              </w:rPr>
              <w:t xml:space="preserve"> 4.</w:t>
            </w:r>
            <w:proofErr w:type="gramEnd"/>
            <w:r w:rsidRPr="00197D2E">
              <w:rPr>
                <w:szCs w:val="28"/>
                <w:lang w:val="en-US"/>
              </w:rPr>
              <w:t xml:space="preserve"> </w:t>
            </w:r>
            <w:proofErr w:type="gramStart"/>
            <w:r w:rsidRPr="00197D2E">
              <w:rPr>
                <w:szCs w:val="28"/>
                <w:lang w:val="en-US"/>
              </w:rPr>
              <w:t>Family and state.</w:t>
            </w:r>
            <w:proofErr w:type="gramEnd"/>
            <w:r w:rsidRPr="00197D2E">
              <w:rPr>
                <w:szCs w:val="28"/>
                <w:lang w:val="en-US"/>
              </w:rPr>
              <w:t xml:space="preserve"> </w:t>
            </w:r>
            <w:proofErr w:type="gramStart"/>
            <w:r w:rsidRPr="00197D2E">
              <w:rPr>
                <w:szCs w:val="28"/>
                <w:lang w:val="en-US"/>
              </w:rPr>
              <w:t>Modern social mechanisms of family support and social protection.</w:t>
            </w:r>
            <w:proofErr w:type="gramEnd"/>
          </w:p>
        </w:tc>
        <w:tc>
          <w:tcPr>
            <w:tcW w:w="851" w:type="dxa"/>
            <w:shd w:val="clear" w:color="auto" w:fill="auto"/>
          </w:tcPr>
          <w:p w:rsidR="00295241" w:rsidRPr="003B7B45" w:rsidRDefault="00295241" w:rsidP="00444791">
            <w:pPr>
              <w:jc w:val="center"/>
              <w:rPr>
                <w:rFonts w:eastAsia="Batang"/>
                <w:szCs w:val="28"/>
                <w:lang w:val="uk-UA"/>
              </w:rPr>
            </w:pPr>
            <w:r>
              <w:rPr>
                <w:rFonts w:eastAsia="Batang"/>
                <w:szCs w:val="28"/>
                <w:lang w:val="uk-UA"/>
              </w:rPr>
              <w:t>18</w:t>
            </w:r>
          </w:p>
        </w:tc>
        <w:tc>
          <w:tcPr>
            <w:tcW w:w="786" w:type="dxa"/>
            <w:shd w:val="clear" w:color="auto" w:fill="auto"/>
          </w:tcPr>
          <w:p w:rsidR="00295241" w:rsidRPr="003B7B45" w:rsidRDefault="00295241" w:rsidP="00444791">
            <w:pPr>
              <w:jc w:val="center"/>
              <w:rPr>
                <w:rFonts w:eastAsia="Batang"/>
                <w:szCs w:val="28"/>
                <w:lang w:val="uk-UA"/>
              </w:rPr>
            </w:pPr>
            <w:r>
              <w:rPr>
                <w:rFonts w:eastAsia="Batang"/>
                <w:szCs w:val="28"/>
                <w:lang w:val="uk-UA"/>
              </w:rPr>
              <w:t>2</w:t>
            </w:r>
          </w:p>
        </w:tc>
        <w:tc>
          <w:tcPr>
            <w:tcW w:w="787" w:type="dxa"/>
            <w:shd w:val="clear" w:color="auto" w:fill="auto"/>
          </w:tcPr>
          <w:p w:rsidR="00295241" w:rsidRPr="003B7B45" w:rsidRDefault="00295241" w:rsidP="00444791">
            <w:pPr>
              <w:jc w:val="center"/>
              <w:rPr>
                <w:rFonts w:eastAsia="Batang"/>
                <w:szCs w:val="28"/>
                <w:lang w:val="uk-UA"/>
              </w:rPr>
            </w:pPr>
            <w:r>
              <w:rPr>
                <w:rFonts w:eastAsia="Batang"/>
                <w:szCs w:val="28"/>
                <w:lang w:val="uk-UA"/>
              </w:rPr>
              <w:t>2</w:t>
            </w:r>
          </w:p>
        </w:tc>
        <w:tc>
          <w:tcPr>
            <w:tcW w:w="786" w:type="dxa"/>
            <w:shd w:val="clear" w:color="auto" w:fill="auto"/>
          </w:tcPr>
          <w:p w:rsidR="00295241" w:rsidRPr="003B7B45" w:rsidRDefault="00295241" w:rsidP="00444791">
            <w:pPr>
              <w:jc w:val="center"/>
              <w:rPr>
                <w:rFonts w:eastAsia="Batang"/>
                <w:szCs w:val="28"/>
                <w:lang w:val="uk-UA"/>
              </w:rPr>
            </w:pPr>
            <w:r w:rsidRPr="003B7B45">
              <w:rPr>
                <w:rFonts w:eastAsia="Batang"/>
                <w:szCs w:val="28"/>
                <w:lang w:val="uk-UA"/>
              </w:rPr>
              <w:t>–</w:t>
            </w:r>
          </w:p>
        </w:tc>
        <w:tc>
          <w:tcPr>
            <w:tcW w:w="787" w:type="dxa"/>
            <w:shd w:val="clear" w:color="auto" w:fill="auto"/>
          </w:tcPr>
          <w:p w:rsidR="00295241" w:rsidRPr="003B7B45" w:rsidRDefault="00295241" w:rsidP="00444791">
            <w:pPr>
              <w:jc w:val="center"/>
              <w:rPr>
                <w:rFonts w:eastAsia="Batang"/>
                <w:szCs w:val="28"/>
                <w:lang w:val="uk-UA"/>
              </w:rPr>
            </w:pPr>
            <w:r w:rsidRPr="003B7B45">
              <w:rPr>
                <w:rFonts w:eastAsia="Batang"/>
                <w:szCs w:val="28"/>
                <w:lang w:val="uk-UA"/>
              </w:rPr>
              <w:t>–</w:t>
            </w:r>
          </w:p>
        </w:tc>
        <w:tc>
          <w:tcPr>
            <w:tcW w:w="1009" w:type="dxa"/>
            <w:shd w:val="clear" w:color="auto" w:fill="auto"/>
          </w:tcPr>
          <w:p w:rsidR="00295241" w:rsidRPr="003B7B45" w:rsidRDefault="00295241" w:rsidP="00444791">
            <w:pPr>
              <w:jc w:val="center"/>
              <w:rPr>
                <w:rFonts w:eastAsia="Batang"/>
                <w:szCs w:val="28"/>
                <w:lang w:val="uk-UA"/>
              </w:rPr>
            </w:pPr>
            <w:r>
              <w:rPr>
                <w:rFonts w:eastAsia="Batang"/>
                <w:szCs w:val="28"/>
                <w:lang w:val="uk-UA"/>
              </w:rPr>
              <w:t>14</w:t>
            </w:r>
          </w:p>
        </w:tc>
      </w:tr>
      <w:tr w:rsidR="00295241" w:rsidRPr="001F15ED" w:rsidTr="0076544C">
        <w:tc>
          <w:tcPr>
            <w:tcW w:w="4633" w:type="dxa"/>
            <w:shd w:val="clear" w:color="auto" w:fill="auto"/>
          </w:tcPr>
          <w:p w:rsidR="00295241" w:rsidRPr="001F15ED" w:rsidRDefault="00295241" w:rsidP="00C764C2">
            <w:pPr>
              <w:rPr>
                <w:bCs/>
                <w:lang w:val="en-US"/>
              </w:rPr>
            </w:pPr>
            <w:r w:rsidRPr="001F15ED">
              <w:rPr>
                <w:bCs/>
                <w:lang w:val="en-US"/>
              </w:rPr>
              <w:t>Total by section 2</w:t>
            </w:r>
          </w:p>
        </w:tc>
        <w:tc>
          <w:tcPr>
            <w:tcW w:w="851" w:type="dxa"/>
            <w:shd w:val="clear" w:color="auto" w:fill="auto"/>
          </w:tcPr>
          <w:p w:rsidR="00295241" w:rsidRPr="003B7B45" w:rsidRDefault="00295241" w:rsidP="00444791">
            <w:pPr>
              <w:jc w:val="center"/>
              <w:rPr>
                <w:rFonts w:eastAsia="Batang"/>
                <w:szCs w:val="28"/>
                <w:lang w:val="uk-UA"/>
              </w:rPr>
            </w:pPr>
            <w:r>
              <w:rPr>
                <w:rFonts w:eastAsia="Batang"/>
                <w:szCs w:val="28"/>
                <w:lang w:val="uk-UA"/>
              </w:rPr>
              <w:t>36</w:t>
            </w:r>
          </w:p>
        </w:tc>
        <w:tc>
          <w:tcPr>
            <w:tcW w:w="786" w:type="dxa"/>
            <w:shd w:val="clear" w:color="auto" w:fill="auto"/>
          </w:tcPr>
          <w:p w:rsidR="00295241" w:rsidRPr="003B7B45" w:rsidRDefault="00295241" w:rsidP="00444791">
            <w:pPr>
              <w:jc w:val="center"/>
              <w:rPr>
                <w:rFonts w:eastAsia="Batang"/>
                <w:szCs w:val="28"/>
                <w:lang w:val="uk-UA"/>
              </w:rPr>
            </w:pPr>
            <w:r>
              <w:rPr>
                <w:rFonts w:eastAsia="Batang"/>
                <w:szCs w:val="28"/>
                <w:lang w:val="uk-UA"/>
              </w:rPr>
              <w:t>4</w:t>
            </w:r>
          </w:p>
        </w:tc>
        <w:tc>
          <w:tcPr>
            <w:tcW w:w="787" w:type="dxa"/>
            <w:shd w:val="clear" w:color="auto" w:fill="auto"/>
          </w:tcPr>
          <w:p w:rsidR="00295241" w:rsidRPr="003B7B45" w:rsidRDefault="00295241" w:rsidP="00444791">
            <w:pPr>
              <w:jc w:val="center"/>
              <w:rPr>
                <w:rFonts w:eastAsia="Batang"/>
                <w:szCs w:val="28"/>
                <w:lang w:val="uk-UA"/>
              </w:rPr>
            </w:pPr>
            <w:r>
              <w:rPr>
                <w:rFonts w:eastAsia="Batang"/>
                <w:szCs w:val="28"/>
                <w:lang w:val="uk-UA"/>
              </w:rPr>
              <w:t>4</w:t>
            </w:r>
          </w:p>
        </w:tc>
        <w:tc>
          <w:tcPr>
            <w:tcW w:w="786" w:type="dxa"/>
            <w:shd w:val="clear" w:color="auto" w:fill="auto"/>
          </w:tcPr>
          <w:p w:rsidR="00295241" w:rsidRPr="003B7B45" w:rsidRDefault="00295241" w:rsidP="00444791">
            <w:pPr>
              <w:jc w:val="center"/>
              <w:rPr>
                <w:rFonts w:eastAsia="Batang"/>
                <w:szCs w:val="28"/>
                <w:lang w:val="uk-UA"/>
              </w:rPr>
            </w:pPr>
            <w:r>
              <w:rPr>
                <w:rFonts w:eastAsia="Batang"/>
                <w:szCs w:val="28"/>
                <w:lang w:val="uk-UA"/>
              </w:rPr>
              <w:t>–</w:t>
            </w:r>
          </w:p>
        </w:tc>
        <w:tc>
          <w:tcPr>
            <w:tcW w:w="787" w:type="dxa"/>
            <w:shd w:val="clear" w:color="auto" w:fill="auto"/>
          </w:tcPr>
          <w:p w:rsidR="00295241" w:rsidRPr="003B7B45" w:rsidRDefault="00295241" w:rsidP="00444791">
            <w:pPr>
              <w:jc w:val="center"/>
              <w:rPr>
                <w:rFonts w:eastAsia="Batang"/>
                <w:szCs w:val="28"/>
                <w:lang w:val="uk-UA"/>
              </w:rPr>
            </w:pPr>
            <w:r>
              <w:rPr>
                <w:rFonts w:eastAsia="Batang"/>
                <w:szCs w:val="28"/>
                <w:lang w:val="uk-UA"/>
              </w:rPr>
              <w:t>–</w:t>
            </w:r>
          </w:p>
        </w:tc>
        <w:tc>
          <w:tcPr>
            <w:tcW w:w="1009" w:type="dxa"/>
            <w:shd w:val="clear" w:color="auto" w:fill="auto"/>
          </w:tcPr>
          <w:p w:rsidR="00295241" w:rsidRPr="003B7B45" w:rsidRDefault="00295241" w:rsidP="00444791">
            <w:pPr>
              <w:jc w:val="center"/>
              <w:rPr>
                <w:rFonts w:eastAsia="Batang"/>
                <w:szCs w:val="28"/>
                <w:lang w:val="uk-UA"/>
              </w:rPr>
            </w:pPr>
            <w:r>
              <w:rPr>
                <w:rFonts w:eastAsia="Batang"/>
                <w:szCs w:val="28"/>
                <w:lang w:val="uk-UA"/>
              </w:rPr>
              <w:t>28</w:t>
            </w:r>
          </w:p>
        </w:tc>
      </w:tr>
      <w:tr w:rsidR="00197D2E" w:rsidRPr="001F15ED" w:rsidTr="0076544C">
        <w:tc>
          <w:tcPr>
            <w:tcW w:w="9639" w:type="dxa"/>
            <w:gridSpan w:val="7"/>
            <w:shd w:val="clear" w:color="auto" w:fill="auto"/>
          </w:tcPr>
          <w:p w:rsidR="00197D2E" w:rsidRPr="001F15ED" w:rsidRDefault="00197D2E" w:rsidP="00C764C2">
            <w:pPr>
              <w:jc w:val="center"/>
              <w:rPr>
                <w:bCs/>
                <w:szCs w:val="28"/>
                <w:lang w:val="en-US"/>
              </w:rPr>
            </w:pPr>
            <w:r w:rsidRPr="001F15ED">
              <w:rPr>
                <w:bCs/>
                <w:szCs w:val="28"/>
                <w:lang w:val="en-US"/>
              </w:rPr>
              <w:t>Discipline section 3</w:t>
            </w:r>
          </w:p>
        </w:tc>
      </w:tr>
      <w:tr w:rsidR="00295241" w:rsidRPr="001F15ED" w:rsidTr="0076544C">
        <w:tc>
          <w:tcPr>
            <w:tcW w:w="4633" w:type="dxa"/>
            <w:shd w:val="clear" w:color="auto" w:fill="auto"/>
          </w:tcPr>
          <w:p w:rsidR="00295241" w:rsidRPr="001F15ED" w:rsidRDefault="00295241" w:rsidP="00197D2E">
            <w:pPr>
              <w:pStyle w:val="af7"/>
              <w:jc w:val="left"/>
              <w:rPr>
                <w:szCs w:val="28"/>
                <w:lang w:val="en-US"/>
              </w:rPr>
            </w:pPr>
            <w:proofErr w:type="gramStart"/>
            <w:r w:rsidRPr="00197D2E">
              <w:rPr>
                <w:szCs w:val="28"/>
                <w:lang w:val="en-US"/>
              </w:rPr>
              <w:t>T</w:t>
            </w:r>
            <w:r>
              <w:rPr>
                <w:szCs w:val="28"/>
                <w:lang w:val="en-US"/>
              </w:rPr>
              <w:t>heme</w:t>
            </w:r>
            <w:r w:rsidRPr="00197D2E">
              <w:rPr>
                <w:szCs w:val="28"/>
                <w:lang w:val="en-US"/>
              </w:rPr>
              <w:t xml:space="preserve"> 5.</w:t>
            </w:r>
            <w:proofErr w:type="gramEnd"/>
            <w:r w:rsidRPr="00197D2E">
              <w:rPr>
                <w:szCs w:val="28"/>
                <w:lang w:val="en-US"/>
              </w:rPr>
              <w:t xml:space="preserve"> Family and career: distribution of roles. Man and woman.</w:t>
            </w:r>
          </w:p>
        </w:tc>
        <w:tc>
          <w:tcPr>
            <w:tcW w:w="851" w:type="dxa"/>
            <w:shd w:val="clear" w:color="auto" w:fill="auto"/>
          </w:tcPr>
          <w:p w:rsidR="00295241" w:rsidRPr="003B7B45" w:rsidRDefault="00295241" w:rsidP="00444791">
            <w:pPr>
              <w:jc w:val="center"/>
              <w:rPr>
                <w:rFonts w:eastAsia="Batang"/>
                <w:szCs w:val="28"/>
                <w:lang w:val="uk-UA"/>
              </w:rPr>
            </w:pPr>
            <w:r>
              <w:rPr>
                <w:rFonts w:eastAsia="Batang"/>
                <w:szCs w:val="28"/>
                <w:lang w:val="uk-UA"/>
              </w:rPr>
              <w:t>18</w:t>
            </w:r>
          </w:p>
        </w:tc>
        <w:tc>
          <w:tcPr>
            <w:tcW w:w="786" w:type="dxa"/>
            <w:shd w:val="clear" w:color="auto" w:fill="auto"/>
          </w:tcPr>
          <w:p w:rsidR="00295241" w:rsidRPr="003B7B45" w:rsidRDefault="00295241" w:rsidP="00444791">
            <w:pPr>
              <w:jc w:val="center"/>
              <w:rPr>
                <w:rFonts w:eastAsia="Batang"/>
                <w:szCs w:val="28"/>
                <w:lang w:val="uk-UA"/>
              </w:rPr>
            </w:pPr>
            <w:r>
              <w:rPr>
                <w:rFonts w:eastAsia="Batang"/>
                <w:szCs w:val="28"/>
                <w:lang w:val="uk-UA"/>
              </w:rPr>
              <w:t>2</w:t>
            </w:r>
          </w:p>
        </w:tc>
        <w:tc>
          <w:tcPr>
            <w:tcW w:w="787" w:type="dxa"/>
            <w:shd w:val="clear" w:color="auto" w:fill="auto"/>
          </w:tcPr>
          <w:p w:rsidR="00295241" w:rsidRPr="003B7B45" w:rsidRDefault="00295241" w:rsidP="00444791">
            <w:pPr>
              <w:jc w:val="center"/>
              <w:rPr>
                <w:rFonts w:eastAsia="Batang"/>
                <w:szCs w:val="28"/>
                <w:lang w:val="uk-UA"/>
              </w:rPr>
            </w:pPr>
            <w:r>
              <w:rPr>
                <w:rFonts w:eastAsia="Batang"/>
                <w:szCs w:val="28"/>
                <w:lang w:val="uk-UA"/>
              </w:rPr>
              <w:t>2</w:t>
            </w:r>
          </w:p>
        </w:tc>
        <w:tc>
          <w:tcPr>
            <w:tcW w:w="786" w:type="dxa"/>
            <w:shd w:val="clear" w:color="auto" w:fill="auto"/>
          </w:tcPr>
          <w:p w:rsidR="00295241" w:rsidRPr="003B7B45" w:rsidRDefault="00295241" w:rsidP="00444791">
            <w:pPr>
              <w:jc w:val="center"/>
              <w:rPr>
                <w:rFonts w:eastAsia="Batang"/>
                <w:szCs w:val="28"/>
                <w:lang w:val="uk-UA"/>
              </w:rPr>
            </w:pPr>
            <w:r w:rsidRPr="003B7B45">
              <w:rPr>
                <w:rFonts w:eastAsia="Batang"/>
                <w:szCs w:val="28"/>
                <w:lang w:val="uk-UA"/>
              </w:rPr>
              <w:t>–</w:t>
            </w:r>
          </w:p>
        </w:tc>
        <w:tc>
          <w:tcPr>
            <w:tcW w:w="787" w:type="dxa"/>
            <w:shd w:val="clear" w:color="auto" w:fill="auto"/>
          </w:tcPr>
          <w:p w:rsidR="00295241" w:rsidRPr="003B7B45" w:rsidRDefault="00295241" w:rsidP="00444791">
            <w:pPr>
              <w:jc w:val="center"/>
              <w:rPr>
                <w:rFonts w:eastAsia="Batang"/>
                <w:szCs w:val="28"/>
                <w:lang w:val="uk-UA"/>
              </w:rPr>
            </w:pPr>
            <w:r w:rsidRPr="003B7B45">
              <w:rPr>
                <w:rFonts w:eastAsia="Batang"/>
                <w:szCs w:val="28"/>
                <w:lang w:val="uk-UA"/>
              </w:rPr>
              <w:t>–</w:t>
            </w:r>
          </w:p>
        </w:tc>
        <w:tc>
          <w:tcPr>
            <w:tcW w:w="1009" w:type="dxa"/>
            <w:shd w:val="clear" w:color="auto" w:fill="auto"/>
          </w:tcPr>
          <w:p w:rsidR="00295241" w:rsidRPr="003B7B45" w:rsidRDefault="00295241" w:rsidP="00444791">
            <w:pPr>
              <w:jc w:val="center"/>
              <w:rPr>
                <w:rFonts w:eastAsia="Batang"/>
                <w:szCs w:val="28"/>
                <w:lang w:val="uk-UA"/>
              </w:rPr>
            </w:pPr>
            <w:r>
              <w:rPr>
                <w:rFonts w:eastAsia="Batang"/>
                <w:szCs w:val="28"/>
                <w:lang w:val="uk-UA"/>
              </w:rPr>
              <w:t>14</w:t>
            </w:r>
          </w:p>
        </w:tc>
      </w:tr>
      <w:tr w:rsidR="00295241" w:rsidRPr="001F15ED" w:rsidTr="0076544C">
        <w:tc>
          <w:tcPr>
            <w:tcW w:w="4633" w:type="dxa"/>
            <w:shd w:val="clear" w:color="auto" w:fill="auto"/>
          </w:tcPr>
          <w:p w:rsidR="00295241" w:rsidRPr="001F15ED" w:rsidRDefault="00295241" w:rsidP="00C764C2">
            <w:pPr>
              <w:rPr>
                <w:bCs/>
                <w:lang w:val="en-US"/>
              </w:rPr>
            </w:pPr>
            <w:r w:rsidRPr="001F15ED">
              <w:rPr>
                <w:bCs/>
                <w:lang w:val="en-US"/>
              </w:rPr>
              <w:t>Total by section 3</w:t>
            </w:r>
          </w:p>
        </w:tc>
        <w:tc>
          <w:tcPr>
            <w:tcW w:w="851" w:type="dxa"/>
            <w:shd w:val="clear" w:color="auto" w:fill="auto"/>
          </w:tcPr>
          <w:p w:rsidR="00295241" w:rsidRPr="003B7B45" w:rsidRDefault="00295241" w:rsidP="00444791">
            <w:pPr>
              <w:jc w:val="center"/>
              <w:rPr>
                <w:rFonts w:eastAsia="Batang"/>
                <w:szCs w:val="28"/>
                <w:lang w:val="uk-UA"/>
              </w:rPr>
            </w:pPr>
            <w:r>
              <w:rPr>
                <w:rFonts w:eastAsia="Batang"/>
                <w:szCs w:val="28"/>
                <w:lang w:val="uk-UA"/>
              </w:rPr>
              <w:t>18</w:t>
            </w:r>
          </w:p>
        </w:tc>
        <w:tc>
          <w:tcPr>
            <w:tcW w:w="786" w:type="dxa"/>
            <w:shd w:val="clear" w:color="auto" w:fill="auto"/>
          </w:tcPr>
          <w:p w:rsidR="00295241" w:rsidRPr="003B7B45" w:rsidRDefault="00295241" w:rsidP="00444791">
            <w:pPr>
              <w:jc w:val="center"/>
              <w:rPr>
                <w:rFonts w:eastAsia="Batang"/>
                <w:szCs w:val="28"/>
                <w:lang w:val="uk-UA"/>
              </w:rPr>
            </w:pPr>
            <w:r>
              <w:rPr>
                <w:rFonts w:eastAsia="Batang"/>
                <w:szCs w:val="28"/>
                <w:lang w:val="uk-UA"/>
              </w:rPr>
              <w:t>2</w:t>
            </w:r>
          </w:p>
        </w:tc>
        <w:tc>
          <w:tcPr>
            <w:tcW w:w="787" w:type="dxa"/>
            <w:shd w:val="clear" w:color="auto" w:fill="auto"/>
          </w:tcPr>
          <w:p w:rsidR="00295241" w:rsidRPr="003B7B45" w:rsidRDefault="00295241" w:rsidP="00444791">
            <w:pPr>
              <w:jc w:val="center"/>
              <w:rPr>
                <w:rFonts w:eastAsia="Batang"/>
                <w:szCs w:val="28"/>
                <w:lang w:val="uk-UA"/>
              </w:rPr>
            </w:pPr>
            <w:r>
              <w:rPr>
                <w:rFonts w:eastAsia="Batang"/>
                <w:szCs w:val="28"/>
                <w:lang w:val="uk-UA"/>
              </w:rPr>
              <w:t>2</w:t>
            </w:r>
          </w:p>
        </w:tc>
        <w:tc>
          <w:tcPr>
            <w:tcW w:w="786" w:type="dxa"/>
            <w:shd w:val="clear" w:color="auto" w:fill="auto"/>
          </w:tcPr>
          <w:p w:rsidR="00295241" w:rsidRPr="003B7B45" w:rsidRDefault="00295241" w:rsidP="00444791">
            <w:pPr>
              <w:jc w:val="center"/>
              <w:rPr>
                <w:rFonts w:eastAsia="Batang"/>
                <w:szCs w:val="28"/>
                <w:lang w:val="uk-UA"/>
              </w:rPr>
            </w:pPr>
            <w:r>
              <w:rPr>
                <w:rFonts w:eastAsia="Batang"/>
                <w:szCs w:val="28"/>
                <w:lang w:val="uk-UA"/>
              </w:rPr>
              <w:t>–</w:t>
            </w:r>
          </w:p>
        </w:tc>
        <w:tc>
          <w:tcPr>
            <w:tcW w:w="787" w:type="dxa"/>
            <w:shd w:val="clear" w:color="auto" w:fill="auto"/>
          </w:tcPr>
          <w:p w:rsidR="00295241" w:rsidRPr="003B7B45" w:rsidRDefault="00295241" w:rsidP="00444791">
            <w:pPr>
              <w:jc w:val="center"/>
              <w:rPr>
                <w:rFonts w:eastAsia="Batang"/>
                <w:szCs w:val="28"/>
                <w:lang w:val="uk-UA"/>
              </w:rPr>
            </w:pPr>
            <w:r>
              <w:rPr>
                <w:rFonts w:eastAsia="Batang"/>
                <w:szCs w:val="28"/>
                <w:lang w:val="uk-UA"/>
              </w:rPr>
              <w:t>–</w:t>
            </w:r>
          </w:p>
        </w:tc>
        <w:tc>
          <w:tcPr>
            <w:tcW w:w="1009" w:type="dxa"/>
            <w:shd w:val="clear" w:color="auto" w:fill="auto"/>
          </w:tcPr>
          <w:p w:rsidR="00295241" w:rsidRPr="003B7B45" w:rsidRDefault="00295241" w:rsidP="00444791">
            <w:pPr>
              <w:jc w:val="center"/>
              <w:rPr>
                <w:rFonts w:eastAsia="Batang"/>
                <w:szCs w:val="28"/>
                <w:lang w:val="uk-UA"/>
              </w:rPr>
            </w:pPr>
            <w:r>
              <w:rPr>
                <w:rFonts w:eastAsia="Batang"/>
                <w:szCs w:val="28"/>
                <w:lang w:val="uk-UA"/>
              </w:rPr>
              <w:t>14</w:t>
            </w:r>
          </w:p>
        </w:tc>
      </w:tr>
      <w:tr w:rsidR="00295241" w:rsidRPr="001F15ED" w:rsidTr="0076544C">
        <w:tc>
          <w:tcPr>
            <w:tcW w:w="4633" w:type="dxa"/>
            <w:shd w:val="clear" w:color="auto" w:fill="auto"/>
          </w:tcPr>
          <w:p w:rsidR="00295241" w:rsidRPr="001F15ED" w:rsidRDefault="00295241" w:rsidP="00C764C2">
            <w:pPr>
              <w:rPr>
                <w:bCs/>
                <w:szCs w:val="28"/>
                <w:lang w:val="en-US"/>
              </w:rPr>
            </w:pPr>
            <w:r w:rsidRPr="001F15ED">
              <w:rPr>
                <w:bCs/>
                <w:lang w:val="en-US"/>
              </w:rPr>
              <w:t>Total hours by discipline</w:t>
            </w:r>
          </w:p>
        </w:tc>
        <w:tc>
          <w:tcPr>
            <w:tcW w:w="851" w:type="dxa"/>
            <w:shd w:val="clear" w:color="auto" w:fill="auto"/>
          </w:tcPr>
          <w:p w:rsidR="00295241" w:rsidRPr="003B7B45" w:rsidRDefault="00295241" w:rsidP="00444791">
            <w:pPr>
              <w:jc w:val="center"/>
              <w:rPr>
                <w:rFonts w:eastAsia="Batang"/>
                <w:szCs w:val="28"/>
                <w:lang w:val="uk-UA"/>
              </w:rPr>
            </w:pPr>
            <w:r>
              <w:rPr>
                <w:rFonts w:eastAsia="Batang"/>
                <w:szCs w:val="28"/>
                <w:lang w:val="uk-UA"/>
              </w:rPr>
              <w:t>9</w:t>
            </w:r>
            <w:r w:rsidRPr="003B7B45">
              <w:rPr>
                <w:rFonts w:eastAsia="Batang"/>
                <w:szCs w:val="28"/>
                <w:lang w:val="uk-UA"/>
              </w:rPr>
              <w:t>0</w:t>
            </w:r>
          </w:p>
        </w:tc>
        <w:tc>
          <w:tcPr>
            <w:tcW w:w="786" w:type="dxa"/>
            <w:shd w:val="clear" w:color="auto" w:fill="auto"/>
          </w:tcPr>
          <w:p w:rsidR="00295241" w:rsidRPr="003B7B45" w:rsidRDefault="00295241" w:rsidP="00444791">
            <w:pPr>
              <w:jc w:val="center"/>
              <w:rPr>
                <w:rFonts w:eastAsia="Batang"/>
                <w:szCs w:val="28"/>
                <w:lang w:val="uk-UA"/>
              </w:rPr>
            </w:pPr>
            <w:r>
              <w:rPr>
                <w:rFonts w:eastAsia="Batang"/>
                <w:szCs w:val="28"/>
                <w:lang w:val="uk-UA"/>
              </w:rPr>
              <w:t>10</w:t>
            </w:r>
          </w:p>
        </w:tc>
        <w:tc>
          <w:tcPr>
            <w:tcW w:w="787" w:type="dxa"/>
            <w:shd w:val="clear" w:color="auto" w:fill="auto"/>
          </w:tcPr>
          <w:p w:rsidR="00295241" w:rsidRPr="003B7B45" w:rsidRDefault="00295241" w:rsidP="00444791">
            <w:pPr>
              <w:jc w:val="center"/>
              <w:rPr>
                <w:rFonts w:eastAsia="Batang"/>
                <w:szCs w:val="28"/>
                <w:lang w:val="uk-UA"/>
              </w:rPr>
            </w:pPr>
            <w:r>
              <w:rPr>
                <w:rFonts w:eastAsia="Batang"/>
                <w:szCs w:val="28"/>
                <w:lang w:val="uk-UA"/>
              </w:rPr>
              <w:t>1</w:t>
            </w:r>
            <w:r w:rsidRPr="003B7B45">
              <w:rPr>
                <w:rFonts w:eastAsia="Batang"/>
                <w:szCs w:val="28"/>
                <w:lang w:val="uk-UA"/>
              </w:rPr>
              <w:t>0</w:t>
            </w:r>
          </w:p>
        </w:tc>
        <w:tc>
          <w:tcPr>
            <w:tcW w:w="786" w:type="dxa"/>
            <w:shd w:val="clear" w:color="auto" w:fill="auto"/>
          </w:tcPr>
          <w:p w:rsidR="00295241" w:rsidRPr="003B7B45" w:rsidRDefault="00295241" w:rsidP="00444791">
            <w:pPr>
              <w:jc w:val="center"/>
              <w:rPr>
                <w:rFonts w:eastAsia="Batang"/>
                <w:szCs w:val="28"/>
                <w:lang w:val="uk-UA"/>
              </w:rPr>
            </w:pPr>
            <w:r w:rsidRPr="003B7B45">
              <w:rPr>
                <w:rFonts w:eastAsia="Batang"/>
                <w:szCs w:val="28"/>
                <w:lang w:val="uk-UA"/>
              </w:rPr>
              <w:t>–</w:t>
            </w:r>
          </w:p>
        </w:tc>
        <w:tc>
          <w:tcPr>
            <w:tcW w:w="787" w:type="dxa"/>
            <w:shd w:val="clear" w:color="auto" w:fill="auto"/>
          </w:tcPr>
          <w:p w:rsidR="00295241" w:rsidRPr="003B7B45" w:rsidRDefault="00295241" w:rsidP="00444791">
            <w:pPr>
              <w:jc w:val="center"/>
              <w:rPr>
                <w:rFonts w:eastAsia="Batang"/>
                <w:szCs w:val="28"/>
                <w:lang w:val="uk-UA"/>
              </w:rPr>
            </w:pPr>
            <w:r w:rsidRPr="003B7B45">
              <w:rPr>
                <w:rFonts w:eastAsia="Batang"/>
                <w:szCs w:val="28"/>
                <w:lang w:val="uk-UA"/>
              </w:rPr>
              <w:t>–</w:t>
            </w:r>
          </w:p>
        </w:tc>
        <w:tc>
          <w:tcPr>
            <w:tcW w:w="1009" w:type="dxa"/>
            <w:shd w:val="clear" w:color="auto" w:fill="auto"/>
          </w:tcPr>
          <w:p w:rsidR="00295241" w:rsidRPr="003B7B45" w:rsidRDefault="00295241" w:rsidP="00444791">
            <w:pPr>
              <w:jc w:val="center"/>
              <w:rPr>
                <w:rFonts w:eastAsia="Batang"/>
                <w:szCs w:val="28"/>
                <w:lang w:val="uk-UA"/>
              </w:rPr>
            </w:pPr>
            <w:r>
              <w:rPr>
                <w:rFonts w:eastAsia="Batang"/>
                <w:szCs w:val="28"/>
                <w:lang w:val="uk-UA"/>
              </w:rPr>
              <w:t>7</w:t>
            </w:r>
            <w:r w:rsidRPr="003B7B45">
              <w:rPr>
                <w:rFonts w:eastAsia="Batang"/>
                <w:szCs w:val="28"/>
                <w:lang w:val="uk-UA"/>
              </w:rPr>
              <w:t>0</w:t>
            </w:r>
          </w:p>
        </w:tc>
      </w:tr>
    </w:tbl>
    <w:p w:rsidR="001C62F0" w:rsidRPr="001F15ED" w:rsidRDefault="001C62F0" w:rsidP="00D65031">
      <w:pPr>
        <w:tabs>
          <w:tab w:val="left" w:pos="0"/>
        </w:tabs>
        <w:rPr>
          <w:b/>
          <w:color w:val="000000"/>
          <w:szCs w:val="28"/>
          <w:lang w:val="en-US"/>
        </w:rPr>
      </w:pPr>
    </w:p>
    <w:p w:rsidR="00727C56" w:rsidRDefault="006C7248" w:rsidP="00410DA1">
      <w:pPr>
        <w:tabs>
          <w:tab w:val="left" w:pos="0"/>
        </w:tabs>
        <w:jc w:val="center"/>
        <w:rPr>
          <w:b/>
          <w:color w:val="000000"/>
          <w:szCs w:val="28"/>
          <w:lang w:val="en-US"/>
        </w:rPr>
      </w:pPr>
      <w:r w:rsidRPr="001F15ED">
        <w:rPr>
          <w:b/>
          <w:color w:val="000000"/>
          <w:szCs w:val="28"/>
          <w:lang w:val="en-US"/>
        </w:rPr>
        <w:t>Content of the discipline</w:t>
      </w:r>
    </w:p>
    <w:p w:rsidR="008E4217" w:rsidRPr="00E25C95" w:rsidRDefault="00197D2E" w:rsidP="00197D2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404148" w:rsidRPr="00197D2E">
        <w:rPr>
          <w:bCs/>
          <w:szCs w:val="28"/>
          <w:lang w:val="en-US" w:eastAsia="uk-UA"/>
        </w:rPr>
        <w:t>Theme 1.</w:t>
      </w:r>
      <w:proofErr w:type="gramEnd"/>
      <w:r w:rsidR="00404148" w:rsidRPr="00197D2E">
        <w:rPr>
          <w:bCs/>
          <w:szCs w:val="28"/>
          <w:lang w:val="en-US" w:eastAsia="uk-UA"/>
        </w:rPr>
        <w:t xml:space="preserve"> </w:t>
      </w:r>
      <w:proofErr w:type="gramStart"/>
      <w:r w:rsidR="00404148" w:rsidRPr="00197D2E">
        <w:rPr>
          <w:bCs/>
          <w:caps/>
          <w:szCs w:val="28"/>
          <w:lang w:val="en-US" w:eastAsia="uk-UA"/>
        </w:rPr>
        <w:t>The family as a social institution.</w:t>
      </w:r>
      <w:proofErr w:type="gramEnd"/>
      <w:r w:rsidR="00404148" w:rsidRPr="00197D2E">
        <w:rPr>
          <w:bCs/>
          <w:caps/>
          <w:szCs w:val="28"/>
          <w:lang w:val="en-US" w:eastAsia="uk-UA"/>
        </w:rPr>
        <w:t xml:space="preserve"> </w:t>
      </w:r>
      <w:proofErr w:type="gramStart"/>
      <w:r w:rsidR="00404148" w:rsidRPr="00197D2E">
        <w:rPr>
          <w:bCs/>
          <w:caps/>
          <w:szCs w:val="28"/>
          <w:lang w:val="en-US" w:eastAsia="uk-UA"/>
        </w:rPr>
        <w:t>Moral aspects of family and marriage.</w:t>
      </w:r>
      <w:proofErr w:type="gramEnd"/>
      <w:r w:rsidR="00404148" w:rsidRPr="00197D2E">
        <w:rPr>
          <w:bCs/>
          <w:caps/>
          <w:szCs w:val="28"/>
          <w:lang w:val="en-US" w:eastAsia="uk-UA"/>
        </w:rPr>
        <w:t xml:space="preserve"> </w:t>
      </w:r>
      <w:proofErr w:type="gramStart"/>
      <w:r w:rsidR="00404148" w:rsidRPr="00197D2E">
        <w:rPr>
          <w:bCs/>
          <w:caps/>
          <w:szCs w:val="28"/>
          <w:lang w:val="en-US" w:eastAsia="uk-UA"/>
        </w:rPr>
        <w:t>Marriage as a form of moral taboo.</w:t>
      </w:r>
      <w:proofErr w:type="gramEnd"/>
    </w:p>
    <w:p w:rsidR="00197D2E" w:rsidRDefault="00197D2E" w:rsidP="00197D2E">
      <w:pPr>
        <w:widowControl w:val="0"/>
        <w:shd w:val="clear" w:color="auto" w:fill="FFFFFF"/>
        <w:tabs>
          <w:tab w:val="left" w:pos="0"/>
        </w:tabs>
        <w:autoSpaceDE w:val="0"/>
        <w:autoSpaceDN w:val="0"/>
        <w:adjustRightInd w:val="0"/>
        <w:jc w:val="both"/>
        <w:rPr>
          <w:lang w:val="en-US"/>
        </w:rPr>
      </w:pPr>
      <w:r>
        <w:rPr>
          <w:lang w:val="en-US"/>
        </w:rPr>
        <w:tab/>
      </w:r>
      <w:proofErr w:type="gramStart"/>
      <w:r w:rsidRPr="00197D2E">
        <w:rPr>
          <w:lang w:val="en-US"/>
        </w:rPr>
        <w:t>Family development trends.</w:t>
      </w:r>
      <w:proofErr w:type="gramEnd"/>
      <w:r w:rsidRPr="00197D2E">
        <w:rPr>
          <w:lang w:val="en-US"/>
        </w:rPr>
        <w:t xml:space="preserve"> Family functions and their realization in the modern world. </w:t>
      </w:r>
      <w:proofErr w:type="gramStart"/>
      <w:r w:rsidRPr="00197D2E">
        <w:rPr>
          <w:lang w:val="en-US"/>
        </w:rPr>
        <w:t>The family as the main human value.</w:t>
      </w:r>
      <w:proofErr w:type="gramEnd"/>
      <w:r w:rsidRPr="00197D2E">
        <w:rPr>
          <w:lang w:val="en-US"/>
        </w:rPr>
        <w:t xml:space="preserve"> </w:t>
      </w:r>
      <w:proofErr w:type="gramStart"/>
      <w:r w:rsidRPr="00197D2E">
        <w:rPr>
          <w:lang w:val="en-US"/>
        </w:rPr>
        <w:t>The family as a moral regulator.</w:t>
      </w:r>
      <w:proofErr w:type="gramEnd"/>
      <w:r w:rsidRPr="00197D2E">
        <w:rPr>
          <w:lang w:val="en-US"/>
        </w:rPr>
        <w:t xml:space="preserve"> </w:t>
      </w:r>
      <w:proofErr w:type="gramStart"/>
      <w:r w:rsidRPr="00197D2E">
        <w:rPr>
          <w:lang w:val="en-US"/>
        </w:rPr>
        <w:t>National features of family traditions and life.</w:t>
      </w:r>
      <w:proofErr w:type="gramEnd"/>
      <w:r w:rsidRPr="00197D2E">
        <w:rPr>
          <w:lang w:val="en-US"/>
        </w:rPr>
        <w:t xml:space="preserve"> </w:t>
      </w:r>
      <w:proofErr w:type="gramStart"/>
      <w:r w:rsidRPr="00197D2E">
        <w:rPr>
          <w:lang w:val="en-US"/>
        </w:rPr>
        <w:t>Marriage as the basis of the family.</w:t>
      </w:r>
      <w:proofErr w:type="gramEnd"/>
      <w:r w:rsidRPr="00197D2E">
        <w:rPr>
          <w:lang w:val="en-US"/>
        </w:rPr>
        <w:t xml:space="preserve"> </w:t>
      </w:r>
      <w:proofErr w:type="gramStart"/>
      <w:r w:rsidRPr="00197D2E">
        <w:rPr>
          <w:lang w:val="en-US"/>
        </w:rPr>
        <w:t>Family traditions, holidays, relics.</w:t>
      </w:r>
      <w:proofErr w:type="gramEnd"/>
    </w:p>
    <w:p w:rsidR="00197D2E" w:rsidRDefault="00EA4961" w:rsidP="00197D2E">
      <w:pPr>
        <w:widowControl w:val="0"/>
        <w:shd w:val="clear" w:color="auto" w:fill="FFFFFF"/>
        <w:tabs>
          <w:tab w:val="left" w:pos="0"/>
        </w:tabs>
        <w:autoSpaceDE w:val="0"/>
        <w:autoSpaceDN w:val="0"/>
        <w:adjustRightInd w:val="0"/>
        <w:jc w:val="both"/>
        <w:rPr>
          <w:lang w:val="en-US"/>
        </w:rPr>
      </w:pPr>
      <w:r w:rsidRPr="0043790C">
        <w:rPr>
          <w:lang w:val="en-US"/>
        </w:rPr>
        <w:tab/>
      </w:r>
      <w:proofErr w:type="gramStart"/>
      <w:r w:rsidR="00197D2E" w:rsidRPr="00404148">
        <w:rPr>
          <w:lang w:val="en-US"/>
        </w:rPr>
        <w:t>Theme</w:t>
      </w:r>
      <w:r w:rsidR="00197D2E" w:rsidRPr="00197D2E">
        <w:rPr>
          <w:lang w:val="en-US"/>
        </w:rPr>
        <w:t xml:space="preserve"> 2.</w:t>
      </w:r>
      <w:proofErr w:type="gramEnd"/>
      <w:r w:rsidR="00197D2E" w:rsidRPr="00197D2E">
        <w:rPr>
          <w:lang w:val="en-US"/>
        </w:rPr>
        <w:t xml:space="preserve"> </w:t>
      </w:r>
      <w:proofErr w:type="gramStart"/>
      <w:r w:rsidR="00197D2E" w:rsidRPr="00197D2E">
        <w:rPr>
          <w:caps/>
          <w:lang w:val="en-US"/>
        </w:rPr>
        <w:t>Anthropology of the family.</w:t>
      </w:r>
      <w:proofErr w:type="gramEnd"/>
      <w:r w:rsidR="00197D2E" w:rsidRPr="00197D2E">
        <w:rPr>
          <w:caps/>
          <w:lang w:val="en-US"/>
        </w:rPr>
        <w:t xml:space="preserve"> </w:t>
      </w:r>
      <w:proofErr w:type="gramStart"/>
      <w:r w:rsidR="00197D2E" w:rsidRPr="00197D2E">
        <w:rPr>
          <w:caps/>
          <w:lang w:val="en-US"/>
        </w:rPr>
        <w:t>Alternatives to family and marriage in history and in the modern world.</w:t>
      </w:r>
      <w:proofErr w:type="gramEnd"/>
      <w:r w:rsidR="00197D2E" w:rsidRPr="00197D2E">
        <w:rPr>
          <w:caps/>
          <w:lang w:val="en-US"/>
        </w:rPr>
        <w:t xml:space="preserve"> </w:t>
      </w:r>
      <w:proofErr w:type="gramStart"/>
      <w:r w:rsidR="00197D2E" w:rsidRPr="00197D2E">
        <w:rPr>
          <w:caps/>
          <w:lang w:val="en-US"/>
        </w:rPr>
        <w:lastRenderedPageBreak/>
        <w:t>Gender and feminist influence on the structure and form of marriage and the family.</w:t>
      </w:r>
      <w:proofErr w:type="gramEnd"/>
    </w:p>
    <w:p w:rsidR="00197D2E" w:rsidRDefault="00197D2E" w:rsidP="00197D2E">
      <w:pPr>
        <w:widowControl w:val="0"/>
        <w:shd w:val="clear" w:color="auto" w:fill="FFFFFF"/>
        <w:tabs>
          <w:tab w:val="left" w:pos="0"/>
        </w:tabs>
        <w:autoSpaceDE w:val="0"/>
        <w:autoSpaceDN w:val="0"/>
        <w:adjustRightInd w:val="0"/>
        <w:jc w:val="both"/>
        <w:rPr>
          <w:szCs w:val="28"/>
          <w:lang w:val="en-US"/>
        </w:rPr>
      </w:pPr>
      <w:r>
        <w:rPr>
          <w:szCs w:val="28"/>
          <w:lang w:val="en-US"/>
        </w:rPr>
        <w:tab/>
      </w:r>
      <w:proofErr w:type="gramStart"/>
      <w:r w:rsidRPr="00197D2E">
        <w:rPr>
          <w:szCs w:val="28"/>
          <w:lang w:val="en-US"/>
        </w:rPr>
        <w:t>Stages of the family life cycle.</w:t>
      </w:r>
      <w:proofErr w:type="gramEnd"/>
      <w:r w:rsidRPr="00197D2E">
        <w:rPr>
          <w:szCs w:val="28"/>
          <w:lang w:val="en-US"/>
        </w:rPr>
        <w:t xml:space="preserve"> </w:t>
      </w:r>
      <w:proofErr w:type="gramStart"/>
      <w:r w:rsidRPr="00197D2E">
        <w:rPr>
          <w:szCs w:val="28"/>
          <w:lang w:val="en-US"/>
        </w:rPr>
        <w:t>Motives for creating illegitimate families and features of their functioning.</w:t>
      </w:r>
      <w:proofErr w:type="gramEnd"/>
      <w:r w:rsidRPr="00197D2E">
        <w:rPr>
          <w:szCs w:val="28"/>
          <w:lang w:val="en-US"/>
        </w:rPr>
        <w:t xml:space="preserve"> </w:t>
      </w:r>
      <w:proofErr w:type="gramStart"/>
      <w:r w:rsidRPr="00197D2E">
        <w:rPr>
          <w:szCs w:val="28"/>
          <w:lang w:val="en-US"/>
        </w:rPr>
        <w:t>Divorce as a way to end a marriage.</w:t>
      </w:r>
      <w:proofErr w:type="gramEnd"/>
      <w:r w:rsidRPr="00197D2E">
        <w:rPr>
          <w:szCs w:val="28"/>
          <w:lang w:val="en-US"/>
        </w:rPr>
        <w:t xml:space="preserve"> </w:t>
      </w:r>
      <w:proofErr w:type="gramStart"/>
      <w:r w:rsidRPr="00197D2E">
        <w:rPr>
          <w:szCs w:val="28"/>
          <w:lang w:val="en-US"/>
        </w:rPr>
        <w:t>Gender aspects of marriage and family formation.</w:t>
      </w:r>
      <w:proofErr w:type="gramEnd"/>
      <w:r w:rsidRPr="00197D2E">
        <w:rPr>
          <w:szCs w:val="28"/>
          <w:lang w:val="en-US"/>
        </w:rPr>
        <w:t xml:space="preserve"> </w:t>
      </w:r>
      <w:proofErr w:type="gramStart"/>
      <w:r w:rsidRPr="00197D2E">
        <w:rPr>
          <w:szCs w:val="28"/>
          <w:lang w:val="en-US"/>
        </w:rPr>
        <w:t>Features of forming a young family and its main problems.</w:t>
      </w:r>
      <w:proofErr w:type="gramEnd"/>
      <w:r w:rsidRPr="00197D2E">
        <w:rPr>
          <w:szCs w:val="28"/>
          <w:lang w:val="en-US"/>
        </w:rPr>
        <w:t xml:space="preserve"> </w:t>
      </w:r>
      <w:proofErr w:type="gramStart"/>
      <w:r w:rsidRPr="00197D2E">
        <w:rPr>
          <w:szCs w:val="28"/>
          <w:lang w:val="en-US"/>
        </w:rPr>
        <w:t>Family and career as gender projects.</w:t>
      </w:r>
      <w:proofErr w:type="gramEnd"/>
      <w:r w:rsidRPr="00197D2E">
        <w:rPr>
          <w:szCs w:val="28"/>
          <w:lang w:val="en-US"/>
        </w:rPr>
        <w:t xml:space="preserve"> Modern changes in the organization of family relations as an adaptation to gender change in career. </w:t>
      </w:r>
      <w:proofErr w:type="gramStart"/>
      <w:r w:rsidRPr="00197D2E">
        <w:rPr>
          <w:szCs w:val="28"/>
          <w:lang w:val="en-US"/>
        </w:rPr>
        <w:t>The economic function of the family and career in a gender context.</w:t>
      </w:r>
      <w:proofErr w:type="gramEnd"/>
      <w:r w:rsidRPr="00197D2E">
        <w:rPr>
          <w:szCs w:val="28"/>
          <w:lang w:val="en-US"/>
        </w:rPr>
        <w:t xml:space="preserve"> </w:t>
      </w:r>
      <w:proofErr w:type="gramStart"/>
      <w:r w:rsidRPr="00197D2E">
        <w:rPr>
          <w:szCs w:val="28"/>
          <w:lang w:val="en-US"/>
        </w:rPr>
        <w:t>Differentiation of sexual and reproductive functions of the family as one of the prerequisites for the transformation of career opportunities for women and men.</w:t>
      </w:r>
      <w:proofErr w:type="gramEnd"/>
      <w:r w:rsidRPr="00197D2E">
        <w:rPr>
          <w:szCs w:val="28"/>
          <w:lang w:val="en-US"/>
        </w:rPr>
        <w:t xml:space="preserve"> </w:t>
      </w:r>
      <w:proofErr w:type="gramStart"/>
      <w:r w:rsidRPr="00197D2E">
        <w:rPr>
          <w:szCs w:val="28"/>
          <w:lang w:val="en-US"/>
        </w:rPr>
        <w:t>New reproductive technologies and careers.</w:t>
      </w:r>
      <w:proofErr w:type="gramEnd"/>
      <w:r w:rsidRPr="00197D2E">
        <w:rPr>
          <w:szCs w:val="28"/>
          <w:lang w:val="en-US"/>
        </w:rPr>
        <w:t xml:space="preserve"> </w:t>
      </w:r>
      <w:proofErr w:type="gramStart"/>
      <w:r w:rsidRPr="00197D2E">
        <w:rPr>
          <w:szCs w:val="28"/>
          <w:lang w:val="en-US"/>
        </w:rPr>
        <w:t>Transformations of the traditional family in new technological and information conditions.</w:t>
      </w:r>
      <w:proofErr w:type="gramEnd"/>
      <w:r w:rsidRPr="00197D2E">
        <w:rPr>
          <w:szCs w:val="28"/>
          <w:lang w:val="en-US"/>
        </w:rPr>
        <w:t xml:space="preserve"> Gender stratification of unpaid domestic work: global and Ukrainian trends. </w:t>
      </w:r>
      <w:proofErr w:type="gramStart"/>
      <w:r w:rsidRPr="00197D2E">
        <w:rPr>
          <w:szCs w:val="28"/>
          <w:lang w:val="en-US"/>
        </w:rPr>
        <w:t>The effect of "double load".</w:t>
      </w:r>
      <w:proofErr w:type="gramEnd"/>
    </w:p>
    <w:p w:rsidR="00197D2E" w:rsidRDefault="008F3D77" w:rsidP="00197D2E">
      <w:pPr>
        <w:widowControl w:val="0"/>
        <w:shd w:val="clear" w:color="auto" w:fill="FFFFFF"/>
        <w:tabs>
          <w:tab w:val="left" w:pos="0"/>
        </w:tabs>
        <w:autoSpaceDE w:val="0"/>
        <w:autoSpaceDN w:val="0"/>
        <w:adjustRightInd w:val="0"/>
        <w:jc w:val="both"/>
        <w:rPr>
          <w:szCs w:val="28"/>
          <w:lang w:val="en-US"/>
        </w:rPr>
      </w:pPr>
      <w:r>
        <w:rPr>
          <w:szCs w:val="28"/>
          <w:lang w:val="en-US"/>
        </w:rPr>
        <w:tab/>
      </w:r>
      <w:proofErr w:type="gramStart"/>
      <w:r w:rsidR="00197D2E" w:rsidRPr="00197D2E">
        <w:rPr>
          <w:szCs w:val="28"/>
          <w:lang w:val="en-US"/>
        </w:rPr>
        <w:t>T</w:t>
      </w:r>
      <w:r w:rsidR="00197D2E">
        <w:rPr>
          <w:szCs w:val="28"/>
          <w:lang w:val="en-US"/>
        </w:rPr>
        <w:t>heme</w:t>
      </w:r>
      <w:r w:rsidR="00197D2E" w:rsidRPr="00197D2E">
        <w:rPr>
          <w:szCs w:val="28"/>
          <w:lang w:val="uk-UA"/>
        </w:rPr>
        <w:t xml:space="preserve"> 3.</w:t>
      </w:r>
      <w:proofErr w:type="gramEnd"/>
      <w:r w:rsidR="00197D2E" w:rsidRPr="00197D2E">
        <w:rPr>
          <w:szCs w:val="28"/>
          <w:lang w:val="uk-UA"/>
        </w:rPr>
        <w:t xml:space="preserve"> </w:t>
      </w:r>
      <w:proofErr w:type="gramStart"/>
      <w:r w:rsidR="00197D2E" w:rsidRPr="00197D2E">
        <w:rPr>
          <w:caps/>
          <w:szCs w:val="28"/>
          <w:lang w:val="en-US"/>
        </w:rPr>
        <w:t>Trends in the transformation of family life and marital behavior.</w:t>
      </w:r>
      <w:proofErr w:type="gramEnd"/>
      <w:r w:rsidR="00197D2E" w:rsidRPr="00197D2E">
        <w:rPr>
          <w:caps/>
          <w:szCs w:val="28"/>
          <w:lang w:val="en-US"/>
        </w:rPr>
        <w:t xml:space="preserve"> </w:t>
      </w:r>
      <w:proofErr w:type="gramStart"/>
      <w:r w:rsidR="00197D2E" w:rsidRPr="00197D2E">
        <w:rPr>
          <w:caps/>
          <w:szCs w:val="28"/>
          <w:lang w:val="en-US"/>
        </w:rPr>
        <w:t>Specifics of marital, sexual and reproductive behavior.</w:t>
      </w:r>
      <w:proofErr w:type="gramEnd"/>
    </w:p>
    <w:p w:rsidR="008F3D77" w:rsidRDefault="008F3D77" w:rsidP="00197D2E">
      <w:pPr>
        <w:widowControl w:val="0"/>
        <w:shd w:val="clear" w:color="auto" w:fill="FFFFFF"/>
        <w:tabs>
          <w:tab w:val="left" w:pos="0"/>
        </w:tabs>
        <w:autoSpaceDE w:val="0"/>
        <w:autoSpaceDN w:val="0"/>
        <w:adjustRightInd w:val="0"/>
        <w:jc w:val="both"/>
        <w:rPr>
          <w:szCs w:val="28"/>
          <w:lang w:val="en-US"/>
        </w:rPr>
      </w:pPr>
      <w:r>
        <w:rPr>
          <w:szCs w:val="28"/>
          <w:lang w:val="en-US"/>
        </w:rPr>
        <w:tab/>
      </w:r>
      <w:proofErr w:type="gramStart"/>
      <w:r w:rsidRPr="008F3D77">
        <w:rPr>
          <w:szCs w:val="28"/>
          <w:lang w:val="en-US"/>
        </w:rPr>
        <w:t>Birth rate and family reproductive behavior.</w:t>
      </w:r>
      <w:proofErr w:type="gramEnd"/>
      <w:r w:rsidRPr="008F3D77">
        <w:rPr>
          <w:szCs w:val="28"/>
          <w:lang w:val="en-US"/>
        </w:rPr>
        <w:t xml:space="preserve"> </w:t>
      </w:r>
      <w:proofErr w:type="gramStart"/>
      <w:r w:rsidRPr="008F3D77">
        <w:rPr>
          <w:szCs w:val="28"/>
          <w:lang w:val="en-US"/>
        </w:rPr>
        <w:t>Reproductive attitudes and motives.</w:t>
      </w:r>
      <w:proofErr w:type="gramEnd"/>
      <w:r w:rsidRPr="008F3D77">
        <w:rPr>
          <w:szCs w:val="28"/>
          <w:lang w:val="en-US"/>
        </w:rPr>
        <w:t xml:space="preserve"> </w:t>
      </w:r>
      <w:proofErr w:type="gramStart"/>
      <w:r w:rsidRPr="008F3D77">
        <w:rPr>
          <w:szCs w:val="28"/>
          <w:lang w:val="en-US"/>
        </w:rPr>
        <w:t>The ideology of deliberately childless families.</w:t>
      </w:r>
      <w:proofErr w:type="gramEnd"/>
      <w:r w:rsidRPr="008F3D77">
        <w:rPr>
          <w:szCs w:val="28"/>
          <w:lang w:val="en-US"/>
        </w:rPr>
        <w:t xml:space="preserve"> </w:t>
      </w:r>
      <w:proofErr w:type="gramStart"/>
      <w:r w:rsidRPr="008F3D77">
        <w:rPr>
          <w:szCs w:val="28"/>
          <w:lang w:val="en-US"/>
        </w:rPr>
        <w:t>Childfree in the context of family and career.</w:t>
      </w:r>
      <w:proofErr w:type="gramEnd"/>
      <w:r w:rsidRPr="008F3D77">
        <w:rPr>
          <w:szCs w:val="28"/>
          <w:lang w:val="en-US"/>
        </w:rPr>
        <w:t xml:space="preserve"> </w:t>
      </w:r>
      <w:proofErr w:type="gramStart"/>
      <w:r w:rsidRPr="008F3D77">
        <w:rPr>
          <w:szCs w:val="28"/>
          <w:lang w:val="en-US"/>
        </w:rPr>
        <w:t>Ideology and range of causes of childfree.</w:t>
      </w:r>
      <w:proofErr w:type="gramEnd"/>
      <w:r w:rsidRPr="008F3D77">
        <w:rPr>
          <w:szCs w:val="28"/>
          <w:lang w:val="en-US"/>
        </w:rPr>
        <w:t xml:space="preserve"> </w:t>
      </w:r>
      <w:proofErr w:type="gramStart"/>
      <w:r w:rsidRPr="008F3D77">
        <w:rPr>
          <w:szCs w:val="28"/>
          <w:lang w:val="en-US"/>
        </w:rPr>
        <w:t>Childfree counter-arguments.</w:t>
      </w:r>
      <w:proofErr w:type="gramEnd"/>
      <w:r w:rsidRPr="008F3D77">
        <w:rPr>
          <w:szCs w:val="28"/>
          <w:lang w:val="en-US"/>
        </w:rPr>
        <w:t xml:space="preserve"> </w:t>
      </w:r>
      <w:proofErr w:type="gramStart"/>
      <w:r w:rsidRPr="008F3D77">
        <w:rPr>
          <w:szCs w:val="28"/>
          <w:lang w:val="en-US"/>
        </w:rPr>
        <w:t>Childfree within the framework of gender freedom and equality.</w:t>
      </w:r>
      <w:proofErr w:type="gramEnd"/>
      <w:r w:rsidRPr="008F3D77">
        <w:rPr>
          <w:szCs w:val="28"/>
          <w:lang w:val="en-US"/>
        </w:rPr>
        <w:t xml:space="preserve"> </w:t>
      </w:r>
      <w:proofErr w:type="gramStart"/>
      <w:r w:rsidRPr="008F3D77">
        <w:rPr>
          <w:szCs w:val="28"/>
          <w:lang w:val="en-US"/>
        </w:rPr>
        <w:t>Childfree - selfish or humanistic.</w:t>
      </w:r>
      <w:proofErr w:type="gramEnd"/>
      <w:r w:rsidRPr="008F3D77">
        <w:rPr>
          <w:szCs w:val="28"/>
          <w:lang w:val="en-US"/>
        </w:rPr>
        <w:t xml:space="preserve"> </w:t>
      </w:r>
      <w:proofErr w:type="gramStart"/>
      <w:r w:rsidRPr="008F3D77">
        <w:rPr>
          <w:szCs w:val="28"/>
          <w:lang w:val="en-US"/>
        </w:rPr>
        <w:t>Prospects for family development and family values ​​in the context of childfree.</w:t>
      </w:r>
      <w:proofErr w:type="gramEnd"/>
      <w:r w:rsidRPr="008F3D77">
        <w:rPr>
          <w:szCs w:val="28"/>
          <w:lang w:val="en-US"/>
        </w:rPr>
        <w:t xml:space="preserve"> </w:t>
      </w:r>
      <w:proofErr w:type="gramStart"/>
      <w:r w:rsidRPr="008F3D77">
        <w:rPr>
          <w:szCs w:val="28"/>
          <w:lang w:val="en-US"/>
        </w:rPr>
        <w:t>Features of childfree in Ukrainian society.</w:t>
      </w:r>
      <w:proofErr w:type="gramEnd"/>
      <w:r w:rsidRPr="008F3D77">
        <w:rPr>
          <w:szCs w:val="28"/>
          <w:lang w:val="en-US"/>
        </w:rPr>
        <w:t xml:space="preserve"> </w:t>
      </w:r>
      <w:proofErr w:type="gramStart"/>
      <w:r w:rsidRPr="008F3D77">
        <w:rPr>
          <w:szCs w:val="28"/>
          <w:lang w:val="en-US"/>
        </w:rPr>
        <w:t>Reproductive coercion to the birth of an unwanted child or to terminate a desired pregnancy as violence against the person.</w:t>
      </w:r>
      <w:proofErr w:type="gramEnd"/>
      <w:r w:rsidRPr="008F3D77">
        <w:rPr>
          <w:szCs w:val="28"/>
          <w:lang w:val="en-US"/>
        </w:rPr>
        <w:t xml:space="preserve"> </w:t>
      </w:r>
      <w:proofErr w:type="gramStart"/>
      <w:r w:rsidRPr="008F3D77">
        <w:rPr>
          <w:szCs w:val="28"/>
          <w:lang w:val="en-US"/>
        </w:rPr>
        <w:t>Problems of childhood and birth planning.</w:t>
      </w:r>
      <w:proofErr w:type="gramEnd"/>
      <w:r w:rsidRPr="008F3D77">
        <w:rPr>
          <w:szCs w:val="28"/>
          <w:lang w:val="en-US"/>
        </w:rPr>
        <w:t xml:space="preserve"> </w:t>
      </w:r>
      <w:proofErr w:type="gramStart"/>
      <w:r w:rsidRPr="008F3D77">
        <w:rPr>
          <w:szCs w:val="28"/>
          <w:lang w:val="en-US"/>
        </w:rPr>
        <w:t>Responsible parenting.</w:t>
      </w:r>
      <w:proofErr w:type="gramEnd"/>
      <w:r w:rsidRPr="008F3D77">
        <w:rPr>
          <w:szCs w:val="28"/>
          <w:lang w:val="en-US"/>
        </w:rPr>
        <w:t xml:space="preserve"> </w:t>
      </w:r>
      <w:proofErr w:type="gramStart"/>
      <w:r w:rsidRPr="008F3D77">
        <w:rPr>
          <w:szCs w:val="28"/>
          <w:lang w:val="en-US"/>
        </w:rPr>
        <w:t>The role of father and mother in the socialization of children.</w:t>
      </w:r>
      <w:proofErr w:type="gramEnd"/>
      <w:r w:rsidRPr="008F3D77">
        <w:rPr>
          <w:szCs w:val="28"/>
          <w:lang w:val="en-US"/>
        </w:rPr>
        <w:t xml:space="preserve"> </w:t>
      </w:r>
      <w:proofErr w:type="gramStart"/>
      <w:r w:rsidRPr="008F3D77">
        <w:rPr>
          <w:szCs w:val="28"/>
          <w:lang w:val="en-US"/>
        </w:rPr>
        <w:t>Family socialization and family status.</w:t>
      </w:r>
      <w:proofErr w:type="gramEnd"/>
      <w:r w:rsidRPr="008F3D77">
        <w:rPr>
          <w:szCs w:val="28"/>
          <w:lang w:val="en-US"/>
        </w:rPr>
        <w:t xml:space="preserve"> </w:t>
      </w:r>
      <w:proofErr w:type="gramStart"/>
      <w:r w:rsidRPr="008F3D77">
        <w:rPr>
          <w:szCs w:val="28"/>
          <w:lang w:val="en-US"/>
        </w:rPr>
        <w:t>Children, man and woman after divorce.</w:t>
      </w:r>
      <w:proofErr w:type="gramEnd"/>
      <w:r w:rsidRPr="008F3D77">
        <w:rPr>
          <w:szCs w:val="28"/>
          <w:lang w:val="en-US"/>
        </w:rPr>
        <w:t xml:space="preserve"> </w:t>
      </w:r>
      <w:proofErr w:type="gramStart"/>
      <w:r w:rsidRPr="008F3D77">
        <w:rPr>
          <w:szCs w:val="28"/>
          <w:lang w:val="en-US"/>
        </w:rPr>
        <w:t>Prevention of marital conflicts.</w:t>
      </w:r>
      <w:proofErr w:type="gramEnd"/>
    </w:p>
    <w:p w:rsidR="00197D2E" w:rsidRDefault="00BC0651" w:rsidP="00197D2E">
      <w:pPr>
        <w:widowControl w:val="0"/>
        <w:shd w:val="clear" w:color="auto" w:fill="FFFFFF"/>
        <w:tabs>
          <w:tab w:val="left" w:pos="0"/>
        </w:tabs>
        <w:autoSpaceDE w:val="0"/>
        <w:autoSpaceDN w:val="0"/>
        <w:adjustRightInd w:val="0"/>
        <w:jc w:val="both"/>
        <w:rPr>
          <w:szCs w:val="28"/>
          <w:lang w:val="en-US"/>
        </w:rPr>
      </w:pPr>
      <w:r w:rsidRPr="00E25C95">
        <w:rPr>
          <w:szCs w:val="28"/>
          <w:lang w:val="en-US"/>
        </w:rPr>
        <w:tab/>
      </w:r>
      <w:proofErr w:type="gramStart"/>
      <w:r w:rsidR="00197D2E" w:rsidRPr="00197D2E">
        <w:rPr>
          <w:szCs w:val="28"/>
          <w:lang w:val="en-US"/>
        </w:rPr>
        <w:t>T</w:t>
      </w:r>
      <w:r w:rsidR="00197D2E">
        <w:rPr>
          <w:szCs w:val="28"/>
          <w:lang w:val="en-US"/>
        </w:rPr>
        <w:t>heme</w:t>
      </w:r>
      <w:r w:rsidR="00197D2E" w:rsidRPr="00197D2E">
        <w:rPr>
          <w:szCs w:val="28"/>
          <w:lang w:val="en-US"/>
        </w:rPr>
        <w:t xml:space="preserve"> 4.</w:t>
      </w:r>
      <w:proofErr w:type="gramEnd"/>
      <w:r w:rsidR="00197D2E" w:rsidRPr="00197D2E">
        <w:rPr>
          <w:szCs w:val="28"/>
          <w:lang w:val="en-US"/>
        </w:rPr>
        <w:t xml:space="preserve"> </w:t>
      </w:r>
      <w:proofErr w:type="gramStart"/>
      <w:r w:rsidR="00197D2E" w:rsidRPr="00197D2E">
        <w:rPr>
          <w:caps/>
          <w:szCs w:val="28"/>
          <w:lang w:val="en-US"/>
        </w:rPr>
        <w:t>Family and state.</w:t>
      </w:r>
      <w:proofErr w:type="gramEnd"/>
      <w:r w:rsidR="00197D2E" w:rsidRPr="00197D2E">
        <w:rPr>
          <w:caps/>
          <w:szCs w:val="28"/>
          <w:lang w:val="en-US"/>
        </w:rPr>
        <w:t xml:space="preserve"> </w:t>
      </w:r>
      <w:proofErr w:type="gramStart"/>
      <w:r w:rsidR="00197D2E" w:rsidRPr="00197D2E">
        <w:rPr>
          <w:caps/>
          <w:szCs w:val="28"/>
          <w:lang w:val="en-US"/>
        </w:rPr>
        <w:t>Modern social mechanisms of family support and social protection.</w:t>
      </w:r>
      <w:proofErr w:type="gramEnd"/>
    </w:p>
    <w:p w:rsidR="00BC0651" w:rsidRPr="00BC0651" w:rsidRDefault="00BC0651" w:rsidP="00197D2E">
      <w:pPr>
        <w:widowControl w:val="0"/>
        <w:shd w:val="clear" w:color="auto" w:fill="FFFFFF"/>
        <w:tabs>
          <w:tab w:val="left" w:pos="0"/>
        </w:tabs>
        <w:autoSpaceDE w:val="0"/>
        <w:autoSpaceDN w:val="0"/>
        <w:adjustRightInd w:val="0"/>
        <w:jc w:val="both"/>
        <w:rPr>
          <w:szCs w:val="28"/>
          <w:lang w:val="uk-UA"/>
        </w:rPr>
      </w:pPr>
      <w:r w:rsidRPr="00E25C95">
        <w:rPr>
          <w:szCs w:val="28"/>
          <w:lang w:val="en-US"/>
        </w:rPr>
        <w:tab/>
      </w:r>
      <w:proofErr w:type="gramStart"/>
      <w:r w:rsidRPr="00BC0651">
        <w:rPr>
          <w:szCs w:val="28"/>
          <w:lang w:val="en-US"/>
        </w:rPr>
        <w:t>Family relations as a subject of legal regulation.</w:t>
      </w:r>
      <w:proofErr w:type="gramEnd"/>
      <w:r w:rsidRPr="00BC0651">
        <w:rPr>
          <w:szCs w:val="28"/>
          <w:lang w:val="en-US"/>
        </w:rPr>
        <w:t xml:space="preserve"> </w:t>
      </w:r>
      <w:proofErr w:type="gramStart"/>
      <w:r w:rsidRPr="00BC0651">
        <w:rPr>
          <w:szCs w:val="28"/>
          <w:lang w:val="en-US"/>
        </w:rPr>
        <w:t>Social protection of the family.</w:t>
      </w:r>
      <w:proofErr w:type="gramEnd"/>
      <w:r w:rsidRPr="00BC0651">
        <w:rPr>
          <w:szCs w:val="28"/>
          <w:lang w:val="en-US"/>
        </w:rPr>
        <w:t xml:space="preserve"> </w:t>
      </w:r>
      <w:proofErr w:type="gramStart"/>
      <w:r w:rsidRPr="00BC0651">
        <w:rPr>
          <w:szCs w:val="28"/>
          <w:lang w:val="en-US"/>
        </w:rPr>
        <w:t>Family planning and preparing young people for marriage.</w:t>
      </w:r>
      <w:proofErr w:type="gramEnd"/>
      <w:r w:rsidRPr="00BC0651">
        <w:rPr>
          <w:szCs w:val="28"/>
          <w:lang w:val="en-US"/>
        </w:rPr>
        <w:t xml:space="preserve"> </w:t>
      </w:r>
      <w:proofErr w:type="gramStart"/>
      <w:r w:rsidRPr="00BC0651">
        <w:rPr>
          <w:szCs w:val="28"/>
          <w:lang w:val="en-US"/>
        </w:rPr>
        <w:t>The main aspects of the relationship between the family and the state.</w:t>
      </w:r>
      <w:proofErr w:type="gramEnd"/>
      <w:r w:rsidRPr="00BC0651">
        <w:rPr>
          <w:szCs w:val="28"/>
          <w:lang w:val="en-US"/>
        </w:rPr>
        <w:t xml:space="preserve"> </w:t>
      </w:r>
      <w:proofErr w:type="gramStart"/>
      <w:r w:rsidRPr="00BC0651">
        <w:rPr>
          <w:szCs w:val="28"/>
          <w:lang w:val="en-US"/>
        </w:rPr>
        <w:t>Causes of single-parent families and their social pr</w:t>
      </w:r>
      <w:r>
        <w:rPr>
          <w:szCs w:val="28"/>
          <w:lang w:val="en-US"/>
        </w:rPr>
        <w:t>otection.</w:t>
      </w:r>
      <w:proofErr w:type="gramEnd"/>
      <w:r>
        <w:rPr>
          <w:szCs w:val="28"/>
          <w:lang w:val="en-US"/>
        </w:rPr>
        <w:t xml:space="preserve"> </w:t>
      </w:r>
      <w:proofErr w:type="gramStart"/>
      <w:r>
        <w:rPr>
          <w:szCs w:val="28"/>
          <w:lang w:val="en-US"/>
        </w:rPr>
        <w:t>Motives for creating</w:t>
      </w:r>
      <w:r>
        <w:rPr>
          <w:szCs w:val="28"/>
          <w:lang w:val="uk-UA"/>
        </w:rPr>
        <w:t xml:space="preserve"> </w:t>
      </w:r>
      <w:r>
        <w:rPr>
          <w:szCs w:val="28"/>
          <w:lang w:val="en-US"/>
        </w:rPr>
        <w:t>incomplete</w:t>
      </w:r>
      <w:r w:rsidRPr="00BC0651">
        <w:rPr>
          <w:szCs w:val="28"/>
          <w:lang w:val="en-US"/>
        </w:rPr>
        <w:t xml:space="preserve"> families and features of their functioning.</w:t>
      </w:r>
      <w:proofErr w:type="gramEnd"/>
    </w:p>
    <w:p w:rsidR="00197D2E" w:rsidRDefault="00D02506" w:rsidP="00197D2E">
      <w:pPr>
        <w:widowControl w:val="0"/>
        <w:shd w:val="clear" w:color="auto" w:fill="FFFFFF"/>
        <w:tabs>
          <w:tab w:val="left" w:pos="0"/>
        </w:tabs>
        <w:autoSpaceDE w:val="0"/>
        <w:autoSpaceDN w:val="0"/>
        <w:adjustRightInd w:val="0"/>
        <w:jc w:val="both"/>
        <w:rPr>
          <w:caps/>
          <w:szCs w:val="28"/>
          <w:lang w:val="en-US"/>
        </w:rPr>
      </w:pPr>
      <w:r>
        <w:rPr>
          <w:szCs w:val="28"/>
          <w:lang w:val="en-US"/>
        </w:rPr>
        <w:tab/>
      </w:r>
      <w:proofErr w:type="gramStart"/>
      <w:r w:rsidR="00197D2E" w:rsidRPr="00197D2E">
        <w:rPr>
          <w:szCs w:val="28"/>
          <w:lang w:val="en-US"/>
        </w:rPr>
        <w:t>T</w:t>
      </w:r>
      <w:r w:rsidR="00197D2E">
        <w:rPr>
          <w:szCs w:val="28"/>
          <w:lang w:val="en-US"/>
        </w:rPr>
        <w:t>heme</w:t>
      </w:r>
      <w:r w:rsidR="00197D2E" w:rsidRPr="00197D2E">
        <w:rPr>
          <w:szCs w:val="28"/>
          <w:lang w:val="en-US"/>
        </w:rPr>
        <w:t xml:space="preserve"> 5.</w:t>
      </w:r>
      <w:proofErr w:type="gramEnd"/>
      <w:r w:rsidR="00197D2E" w:rsidRPr="00197D2E">
        <w:rPr>
          <w:szCs w:val="28"/>
          <w:lang w:val="en-US"/>
        </w:rPr>
        <w:t xml:space="preserve"> </w:t>
      </w:r>
      <w:r w:rsidR="00197D2E" w:rsidRPr="00197D2E">
        <w:rPr>
          <w:caps/>
          <w:szCs w:val="28"/>
          <w:lang w:val="en-US"/>
        </w:rPr>
        <w:t>Family and career: distribution of roles. Man and woman.</w:t>
      </w:r>
    </w:p>
    <w:p w:rsidR="00D02506" w:rsidRPr="00D02506" w:rsidRDefault="00D02506" w:rsidP="00D02506">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D02506">
        <w:rPr>
          <w:bCs/>
          <w:szCs w:val="28"/>
          <w:lang w:val="en-US" w:eastAsia="uk-UA"/>
        </w:rPr>
        <w:t>Formation of ideas about masculinity and femininity.</w:t>
      </w:r>
      <w:proofErr w:type="gramEnd"/>
      <w:r w:rsidRPr="00D02506">
        <w:rPr>
          <w:bCs/>
          <w:szCs w:val="28"/>
          <w:lang w:val="en-US" w:eastAsia="uk-UA"/>
        </w:rPr>
        <w:t xml:space="preserve"> </w:t>
      </w:r>
      <w:proofErr w:type="gramStart"/>
      <w:r w:rsidRPr="00D02506">
        <w:rPr>
          <w:bCs/>
          <w:szCs w:val="28"/>
          <w:lang w:val="en-US" w:eastAsia="uk-UA"/>
        </w:rPr>
        <w:t>Woman, man, child as a value and significance for the family.</w:t>
      </w:r>
      <w:proofErr w:type="gramEnd"/>
      <w:r w:rsidRPr="00D02506">
        <w:rPr>
          <w:bCs/>
          <w:szCs w:val="28"/>
          <w:lang w:val="en-US" w:eastAsia="uk-UA"/>
        </w:rPr>
        <w:t xml:space="preserve"> </w:t>
      </w:r>
      <w:proofErr w:type="gramStart"/>
      <w:r w:rsidRPr="00D02506">
        <w:rPr>
          <w:bCs/>
          <w:szCs w:val="28"/>
          <w:lang w:val="en-US" w:eastAsia="uk-UA"/>
        </w:rPr>
        <w:t>Formation of ideas about the culture of relations between men and women as the basis of future family well-being and skills of creative communication with the opposite sex.</w:t>
      </w:r>
      <w:proofErr w:type="gramEnd"/>
      <w:r w:rsidRPr="00D02506">
        <w:rPr>
          <w:bCs/>
          <w:szCs w:val="28"/>
          <w:lang w:val="en-US" w:eastAsia="uk-UA"/>
        </w:rPr>
        <w:t xml:space="preserve"> </w:t>
      </w:r>
      <w:proofErr w:type="gramStart"/>
      <w:r w:rsidRPr="00D02506">
        <w:rPr>
          <w:bCs/>
          <w:szCs w:val="28"/>
          <w:lang w:val="en-US" w:eastAsia="uk-UA"/>
        </w:rPr>
        <w:t>Having your own space and time as a privilege and a factor of career development.</w:t>
      </w:r>
      <w:proofErr w:type="gramEnd"/>
      <w:r w:rsidRPr="00D02506">
        <w:rPr>
          <w:bCs/>
          <w:szCs w:val="28"/>
          <w:lang w:val="en-US" w:eastAsia="uk-UA"/>
        </w:rPr>
        <w:t xml:space="preserve"> </w:t>
      </w:r>
      <w:proofErr w:type="gramStart"/>
      <w:r w:rsidRPr="00D02506">
        <w:rPr>
          <w:bCs/>
          <w:szCs w:val="28"/>
          <w:lang w:val="en-US" w:eastAsia="uk-UA"/>
        </w:rPr>
        <w:t>Socio-economic situation of the family in a crisis society.</w:t>
      </w:r>
      <w:proofErr w:type="gramEnd"/>
      <w:r w:rsidRPr="00D02506">
        <w:rPr>
          <w:bCs/>
          <w:szCs w:val="28"/>
          <w:lang w:val="en-US" w:eastAsia="uk-UA"/>
        </w:rPr>
        <w:t xml:space="preserve"> </w:t>
      </w:r>
      <w:proofErr w:type="gramStart"/>
      <w:r w:rsidRPr="00D02506">
        <w:rPr>
          <w:bCs/>
          <w:szCs w:val="28"/>
          <w:lang w:val="en-US" w:eastAsia="uk-UA"/>
        </w:rPr>
        <w:t>Economic and demographic development of the family.</w:t>
      </w:r>
      <w:proofErr w:type="gramEnd"/>
      <w:r w:rsidRPr="00D02506">
        <w:rPr>
          <w:bCs/>
          <w:szCs w:val="28"/>
          <w:lang w:val="en-US" w:eastAsia="uk-UA"/>
        </w:rPr>
        <w:t xml:space="preserve"> </w:t>
      </w:r>
      <w:proofErr w:type="gramStart"/>
      <w:r w:rsidRPr="00D02506">
        <w:rPr>
          <w:bCs/>
          <w:szCs w:val="28"/>
          <w:lang w:val="en-US" w:eastAsia="uk-UA"/>
        </w:rPr>
        <w:t>The essence of professional career as a system of professional advancement and self-realization of the individual.</w:t>
      </w:r>
      <w:proofErr w:type="gramEnd"/>
      <w:r w:rsidRPr="00D02506">
        <w:rPr>
          <w:bCs/>
          <w:szCs w:val="28"/>
          <w:lang w:val="en-US" w:eastAsia="uk-UA"/>
        </w:rPr>
        <w:t xml:space="preserve"> </w:t>
      </w:r>
      <w:proofErr w:type="gramStart"/>
      <w:r w:rsidRPr="00D02506">
        <w:rPr>
          <w:bCs/>
          <w:szCs w:val="28"/>
          <w:lang w:val="en-US" w:eastAsia="uk-UA"/>
        </w:rPr>
        <w:t xml:space="preserve">Continuing education as an </w:t>
      </w:r>
      <w:r w:rsidRPr="00D02506">
        <w:rPr>
          <w:bCs/>
          <w:szCs w:val="28"/>
          <w:lang w:val="en-US" w:eastAsia="uk-UA"/>
        </w:rPr>
        <w:lastRenderedPageBreak/>
        <w:t>important condition for career growth.</w:t>
      </w:r>
      <w:proofErr w:type="gramEnd"/>
      <w:r w:rsidRPr="00D02506">
        <w:rPr>
          <w:bCs/>
          <w:szCs w:val="28"/>
          <w:lang w:val="en-US" w:eastAsia="uk-UA"/>
        </w:rPr>
        <w:t xml:space="preserve"> </w:t>
      </w:r>
      <w:proofErr w:type="gramStart"/>
      <w:r w:rsidRPr="00D02506">
        <w:rPr>
          <w:bCs/>
          <w:szCs w:val="28"/>
          <w:lang w:val="en-US" w:eastAsia="uk-UA"/>
        </w:rPr>
        <w:t>Personality and interpersonal relations in the field of professional activity.</w:t>
      </w:r>
      <w:proofErr w:type="gramEnd"/>
      <w:r w:rsidRPr="00D02506">
        <w:rPr>
          <w:bCs/>
          <w:szCs w:val="28"/>
          <w:lang w:val="en-US" w:eastAsia="uk-UA"/>
        </w:rPr>
        <w:t xml:space="preserve"> </w:t>
      </w:r>
      <w:proofErr w:type="gramStart"/>
      <w:r w:rsidRPr="00D02506">
        <w:rPr>
          <w:bCs/>
          <w:szCs w:val="28"/>
          <w:lang w:val="en-US" w:eastAsia="uk-UA"/>
        </w:rPr>
        <w:t>Professional ethics and culture of relationships.</w:t>
      </w:r>
      <w:proofErr w:type="gramEnd"/>
      <w:r w:rsidRPr="00D02506">
        <w:rPr>
          <w:bCs/>
          <w:szCs w:val="28"/>
          <w:lang w:val="en-US" w:eastAsia="uk-UA"/>
        </w:rPr>
        <w:t xml:space="preserve"> </w:t>
      </w:r>
      <w:proofErr w:type="gramStart"/>
      <w:r w:rsidRPr="00D02506">
        <w:rPr>
          <w:bCs/>
          <w:szCs w:val="28"/>
          <w:lang w:val="en-US" w:eastAsia="uk-UA"/>
        </w:rPr>
        <w:t>Requirements for a doctor in the new socio-economic conditions.</w:t>
      </w:r>
      <w:proofErr w:type="gramEnd"/>
      <w:r w:rsidRPr="00D02506">
        <w:rPr>
          <w:bCs/>
          <w:szCs w:val="28"/>
          <w:lang w:val="en-US" w:eastAsia="uk-UA"/>
        </w:rPr>
        <w:t xml:space="preserve"> </w:t>
      </w:r>
      <w:proofErr w:type="gramStart"/>
      <w:r w:rsidRPr="00D02506">
        <w:rPr>
          <w:bCs/>
          <w:szCs w:val="28"/>
          <w:lang w:val="en-US" w:eastAsia="uk-UA"/>
        </w:rPr>
        <w:t>Employment, unemployment and their impact on the family.</w:t>
      </w:r>
      <w:proofErr w:type="gramEnd"/>
      <w:r w:rsidRPr="00D02506">
        <w:rPr>
          <w:bCs/>
          <w:szCs w:val="28"/>
          <w:lang w:val="en-US" w:eastAsia="uk-UA"/>
        </w:rPr>
        <w:t xml:space="preserve"> </w:t>
      </w:r>
      <w:proofErr w:type="gramStart"/>
      <w:r w:rsidRPr="00D02506">
        <w:rPr>
          <w:bCs/>
          <w:szCs w:val="28"/>
          <w:lang w:val="en-US" w:eastAsia="uk-UA"/>
        </w:rPr>
        <w:t>The importance of family and career in the life of a woman (man).</w:t>
      </w:r>
      <w:proofErr w:type="gramEnd"/>
      <w:r>
        <w:rPr>
          <w:bCs/>
          <w:szCs w:val="28"/>
          <w:lang w:val="en-US" w:eastAsia="uk-UA"/>
        </w:rPr>
        <w:t xml:space="preserve"> </w:t>
      </w:r>
      <w:proofErr w:type="gramStart"/>
      <w:r w:rsidRPr="00D02506">
        <w:rPr>
          <w:bCs/>
          <w:szCs w:val="28"/>
          <w:lang w:val="en-US" w:eastAsia="uk-UA"/>
        </w:rPr>
        <w:t>Family and career development activities as social and communicative practices.</w:t>
      </w:r>
      <w:proofErr w:type="gramEnd"/>
      <w:r w:rsidRPr="00D02506">
        <w:rPr>
          <w:bCs/>
          <w:szCs w:val="28"/>
          <w:lang w:val="en-US" w:eastAsia="uk-UA"/>
        </w:rPr>
        <w:t xml:space="preserve"> </w:t>
      </w:r>
      <w:proofErr w:type="gramStart"/>
      <w:r w:rsidRPr="00D02506">
        <w:rPr>
          <w:bCs/>
          <w:szCs w:val="28"/>
          <w:lang w:val="en-US" w:eastAsia="uk-UA"/>
        </w:rPr>
        <w:t xml:space="preserve">Family and professional </w:t>
      </w:r>
      <w:r>
        <w:rPr>
          <w:bCs/>
          <w:szCs w:val="28"/>
          <w:lang w:val="en-US" w:eastAsia="uk-UA"/>
        </w:rPr>
        <w:t>connections</w:t>
      </w:r>
      <w:r w:rsidRPr="00D02506">
        <w:rPr>
          <w:bCs/>
          <w:szCs w:val="28"/>
          <w:lang w:val="en-US" w:eastAsia="uk-UA"/>
        </w:rPr>
        <w:t xml:space="preserve"> as a basis for acquiring new statuses, rights and responsibilities.</w:t>
      </w:r>
      <w:proofErr w:type="gramEnd"/>
    </w:p>
    <w:p w:rsidR="001F15ED" w:rsidRPr="001F15ED" w:rsidRDefault="001F15ED" w:rsidP="003811EF">
      <w:pPr>
        <w:widowControl w:val="0"/>
        <w:shd w:val="clear" w:color="auto" w:fill="FFFFFF"/>
        <w:tabs>
          <w:tab w:val="left" w:pos="0"/>
        </w:tabs>
        <w:autoSpaceDE w:val="0"/>
        <w:autoSpaceDN w:val="0"/>
        <w:adjustRightInd w:val="0"/>
        <w:jc w:val="center"/>
        <w:rPr>
          <w:b/>
          <w:bCs/>
          <w:szCs w:val="28"/>
          <w:lang w:val="en-US" w:eastAsia="uk-UA"/>
        </w:rPr>
      </w:pPr>
    </w:p>
    <w:p w:rsidR="001F15ED" w:rsidRPr="001F15ED" w:rsidRDefault="001F15ED" w:rsidP="001F15ED">
      <w:pPr>
        <w:ind w:firstLine="708"/>
        <w:jc w:val="center"/>
        <w:rPr>
          <w:b/>
          <w:szCs w:val="28"/>
          <w:lang w:val="en-US"/>
        </w:rPr>
      </w:pPr>
      <w:r w:rsidRPr="001F15ED">
        <w:rPr>
          <w:b/>
          <w:szCs w:val="28"/>
          <w:lang w:val="en-US"/>
        </w:rPr>
        <w:t>Discipline policy and values</w:t>
      </w:r>
    </w:p>
    <w:p w:rsidR="001F15ED" w:rsidRPr="001F15ED" w:rsidRDefault="001F15ED" w:rsidP="001F15ED">
      <w:pPr>
        <w:ind w:firstLine="708"/>
        <w:jc w:val="both"/>
        <w:rPr>
          <w:szCs w:val="28"/>
          <w:lang w:val="en-US"/>
        </w:rPr>
      </w:pPr>
      <w:r w:rsidRPr="001F15ED">
        <w:rPr>
          <w:szCs w:val="28"/>
          <w:lang w:val="en-US"/>
        </w:rPr>
        <w:t>Syllabus and the process of teaching takes into account the possibility of fully attracting applicants for education with special educational needs. The Department of Philosophy is a space free from any discrimination, friendly to any person with special educational needs.</w:t>
      </w:r>
    </w:p>
    <w:p w:rsidR="001F15ED" w:rsidRPr="001F15ED" w:rsidRDefault="001F15ED" w:rsidP="001F15ED">
      <w:pPr>
        <w:ind w:firstLine="708"/>
        <w:jc w:val="center"/>
        <w:rPr>
          <w:b/>
          <w:szCs w:val="28"/>
          <w:lang w:val="en-US"/>
        </w:rPr>
      </w:pPr>
      <w:proofErr w:type="gramStart"/>
      <w:r w:rsidRPr="001F15ED">
        <w:rPr>
          <w:b/>
          <w:szCs w:val="28"/>
          <w:lang w:val="en-US"/>
        </w:rPr>
        <w:t>Academic expectations.</w:t>
      </w:r>
      <w:proofErr w:type="gramEnd"/>
      <w:r w:rsidRPr="001F15ED">
        <w:rPr>
          <w:b/>
          <w:szCs w:val="28"/>
          <w:lang w:val="en-US"/>
        </w:rPr>
        <w:t xml:space="preserve"> Course Requirements</w:t>
      </w:r>
    </w:p>
    <w:p w:rsidR="001F15ED" w:rsidRPr="001F15ED" w:rsidRDefault="001F15ED" w:rsidP="001F15ED">
      <w:pPr>
        <w:ind w:firstLine="708"/>
        <w:jc w:val="both"/>
        <w:rPr>
          <w:szCs w:val="28"/>
          <w:lang w:val="en-US"/>
        </w:rPr>
      </w:pPr>
      <w:r w:rsidRPr="001F15ED">
        <w:rPr>
          <w:szCs w:val="28"/>
          <w:lang w:val="en-US"/>
        </w:rPr>
        <w:t xml:space="preserve">Students are expected to attend all lectures and classes. If they missed class, they need to work it off. The work off takes place online and/ or offline in accordance with the "Regulations on the procedure for working off classes by students of the </w:t>
      </w:r>
      <w:proofErr w:type="spellStart"/>
      <w:r w:rsidRPr="001F15ED">
        <w:rPr>
          <w:szCs w:val="28"/>
          <w:lang w:val="en-US"/>
        </w:rPr>
        <w:t>Kharkiv</w:t>
      </w:r>
      <w:proofErr w:type="spellEnd"/>
      <w:r w:rsidRPr="001F15ED">
        <w:rPr>
          <w:szCs w:val="28"/>
          <w:lang w:val="en-US"/>
        </w:rPr>
        <w:t xml:space="preserve"> National Medical University" and in accordance with the schedule for accepting work offs posted on the information stand of the department/ on the department page on the Moodle platform.</w:t>
      </w:r>
    </w:p>
    <w:p w:rsidR="001F15ED" w:rsidRPr="001F15ED" w:rsidRDefault="001F15ED" w:rsidP="001F15ED">
      <w:pPr>
        <w:ind w:firstLine="708"/>
        <w:jc w:val="both"/>
        <w:rPr>
          <w:szCs w:val="28"/>
          <w:lang w:val="en-US"/>
        </w:rPr>
      </w:pPr>
      <w:r w:rsidRPr="001F15ED">
        <w:rPr>
          <w:szCs w:val="28"/>
          <w:lang w:val="en-US"/>
        </w:rPr>
        <w:t xml:space="preserve">Writing tasks and </w:t>
      </w:r>
      <w:proofErr w:type="spellStart"/>
      <w:r w:rsidRPr="001F15ED">
        <w:rPr>
          <w:szCs w:val="28"/>
          <w:lang w:val="en-US"/>
        </w:rPr>
        <w:t>homeworks</w:t>
      </w:r>
      <w:proofErr w:type="spellEnd"/>
      <w:r w:rsidRPr="001F15ED">
        <w:rPr>
          <w:szCs w:val="28"/>
          <w:lang w:val="en-US"/>
        </w:rPr>
        <w:t xml:space="preserve"> must be completed in full and in time, if students have questions, they can contact the teacher personally or by e-mail, which the teacher will provide at the first class.</w:t>
      </w:r>
    </w:p>
    <w:p w:rsidR="001F15ED" w:rsidRPr="001F15ED" w:rsidRDefault="001F15ED" w:rsidP="001F15ED">
      <w:pPr>
        <w:jc w:val="center"/>
        <w:rPr>
          <w:b/>
          <w:szCs w:val="28"/>
          <w:lang w:val="en-US"/>
        </w:rPr>
      </w:pPr>
      <w:proofErr w:type="spellStart"/>
      <w:r w:rsidRPr="001F15ED">
        <w:rPr>
          <w:b/>
          <w:szCs w:val="28"/>
          <w:lang w:val="en-US"/>
        </w:rPr>
        <w:t>Сlasses</w:t>
      </w:r>
      <w:proofErr w:type="spellEnd"/>
    </w:p>
    <w:p w:rsidR="001F15ED" w:rsidRPr="001F15ED" w:rsidRDefault="001F15ED" w:rsidP="001F15ED">
      <w:pPr>
        <w:ind w:firstLine="708"/>
        <w:jc w:val="both"/>
        <w:rPr>
          <w:szCs w:val="28"/>
          <w:lang w:val="en-US"/>
        </w:rPr>
      </w:pPr>
      <w:r w:rsidRPr="001F15ED">
        <w:rPr>
          <w:szCs w:val="28"/>
          <w:lang w:val="en-US"/>
        </w:rPr>
        <w:t xml:space="preserve">Active participation in the discussion is encouraged, students should be ready to understand in detail the material, ask questions, express their point of view, discuss. During the discussion, the following points are important: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respect</w:t>
      </w:r>
      <w:proofErr w:type="gramEnd"/>
      <w:r w:rsidRPr="001F15ED">
        <w:rPr>
          <w:szCs w:val="28"/>
          <w:lang w:val="en-US"/>
        </w:rPr>
        <w:t xml:space="preserve"> for colleagues,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tolerance</w:t>
      </w:r>
      <w:proofErr w:type="gramEnd"/>
      <w:r w:rsidRPr="001F15ED">
        <w:rPr>
          <w:szCs w:val="28"/>
          <w:lang w:val="en-US"/>
        </w:rPr>
        <w:t xml:space="preserve"> towards others and their experiences,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sensitivity</w:t>
      </w:r>
      <w:proofErr w:type="gramEnd"/>
      <w:r w:rsidRPr="001F15ED">
        <w:rPr>
          <w:szCs w:val="28"/>
          <w:lang w:val="en-US"/>
        </w:rPr>
        <w:t xml:space="preserve"> and impartiality,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the</w:t>
      </w:r>
      <w:proofErr w:type="gramEnd"/>
      <w:r w:rsidRPr="001F15ED">
        <w:rPr>
          <w:szCs w:val="28"/>
          <w:lang w:val="en-US"/>
        </w:rPr>
        <w:t xml:space="preserve"> ability to disagree with opinions, but respect the personality of the opponent,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careful</w:t>
      </w:r>
      <w:proofErr w:type="gramEnd"/>
      <w:r w:rsidRPr="001F15ED">
        <w:rPr>
          <w:szCs w:val="28"/>
          <w:lang w:val="en-US"/>
        </w:rPr>
        <w:t xml:space="preserve"> argumentation of your opinion and the courage to change your position under the influence of evidences, </w:t>
      </w:r>
    </w:p>
    <w:p w:rsidR="001F15ED" w:rsidRPr="001F15ED" w:rsidRDefault="001F15ED" w:rsidP="001F15ED">
      <w:pPr>
        <w:ind w:firstLine="708"/>
        <w:jc w:val="both"/>
        <w:rPr>
          <w:szCs w:val="28"/>
          <w:lang w:val="en-US"/>
        </w:rPr>
      </w:pPr>
      <w:r w:rsidRPr="001F15ED">
        <w:rPr>
          <w:szCs w:val="28"/>
          <w:lang w:val="en-US"/>
        </w:rPr>
        <w:t xml:space="preserve">- I statements, when a person avoids unnecessary generalizations, describes her/ his feelings and formulates her/ his wishes based on their own thoughts and emotions,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acquaintance</w:t>
      </w:r>
      <w:proofErr w:type="gramEnd"/>
      <w:r w:rsidRPr="001F15ED">
        <w:rPr>
          <w:szCs w:val="28"/>
          <w:lang w:val="en-US"/>
        </w:rPr>
        <w:t xml:space="preserve"> with primary sources is compulsory. </w:t>
      </w:r>
    </w:p>
    <w:p w:rsidR="001F15ED" w:rsidRPr="001F15ED" w:rsidRDefault="001F15ED" w:rsidP="001F15ED">
      <w:pPr>
        <w:ind w:firstLine="708"/>
        <w:jc w:val="both"/>
        <w:rPr>
          <w:szCs w:val="28"/>
          <w:lang w:val="en-US"/>
        </w:rPr>
      </w:pPr>
      <w:r w:rsidRPr="001F15ED">
        <w:rPr>
          <w:szCs w:val="28"/>
          <w:lang w:val="en-US"/>
        </w:rPr>
        <w:t xml:space="preserve">Creative approach in its various forms is encouraged. Students are expected to be interested in participating in Ukrainian and international conferences, competitions and other events. </w:t>
      </w:r>
    </w:p>
    <w:p w:rsidR="001F15ED" w:rsidRPr="001F15ED" w:rsidRDefault="001F15ED" w:rsidP="001F15ED">
      <w:pPr>
        <w:ind w:firstLine="708"/>
        <w:jc w:val="center"/>
        <w:rPr>
          <w:b/>
          <w:szCs w:val="28"/>
          <w:lang w:val="en-US"/>
        </w:rPr>
      </w:pPr>
      <w:r w:rsidRPr="001F15ED">
        <w:rPr>
          <w:b/>
          <w:szCs w:val="28"/>
          <w:lang w:val="en-US"/>
        </w:rPr>
        <w:t>Labor protection</w:t>
      </w:r>
    </w:p>
    <w:p w:rsidR="001F15ED" w:rsidRPr="001F15ED" w:rsidRDefault="001F15ED" w:rsidP="001F15ED">
      <w:pPr>
        <w:ind w:firstLine="708"/>
        <w:jc w:val="both"/>
        <w:rPr>
          <w:szCs w:val="28"/>
          <w:lang w:val="en-US"/>
        </w:rPr>
      </w:pPr>
      <w:r w:rsidRPr="001F15ED">
        <w:rPr>
          <w:szCs w:val="28"/>
          <w:lang w:val="en-US"/>
        </w:rPr>
        <w:t xml:space="preserve">During the first class of the course, the basic principles of labor protection will be explained by conducting appropriate instructions. It is expected that </w:t>
      </w:r>
      <w:proofErr w:type="spellStart"/>
      <w:r w:rsidRPr="001F15ED">
        <w:rPr>
          <w:szCs w:val="28"/>
          <w:lang w:val="en-US"/>
        </w:rPr>
        <w:t xml:space="preserve">every </w:t>
      </w:r>
      <w:r w:rsidRPr="001F15ED">
        <w:rPr>
          <w:szCs w:val="28"/>
          <w:lang w:val="en-US"/>
        </w:rPr>
        <w:lastRenderedPageBreak/>
        <w:t>one</w:t>
      </w:r>
      <w:proofErr w:type="spellEnd"/>
      <w:r w:rsidRPr="001F15ED">
        <w:rPr>
          <w:szCs w:val="28"/>
          <w:lang w:val="en-US"/>
        </w:rPr>
        <w:t xml:space="preserve"> should know where the emergency exit closest to the audience is, where the fire extinguisher is located, how to use it, etc.</w:t>
      </w:r>
    </w:p>
    <w:p w:rsidR="001F15ED" w:rsidRPr="001F15ED" w:rsidRDefault="001F15ED" w:rsidP="001F15ED">
      <w:pPr>
        <w:jc w:val="center"/>
        <w:rPr>
          <w:rFonts w:ascii="Arial" w:eastAsia="Calibri" w:hAnsi="Arial" w:cs="Arial"/>
          <w:color w:val="660099"/>
          <w:sz w:val="22"/>
          <w:szCs w:val="22"/>
          <w:shd w:val="clear" w:color="auto" w:fill="FFFFFF"/>
          <w:lang w:val="en-US" w:eastAsia="en-US"/>
        </w:rPr>
      </w:pPr>
      <w:proofErr w:type="gramStart"/>
      <w:r w:rsidRPr="001F15ED">
        <w:rPr>
          <w:b/>
          <w:szCs w:val="28"/>
          <w:lang w:val="en-US"/>
        </w:rPr>
        <w:t>In-class behavior.</w:t>
      </w:r>
      <w:proofErr w:type="gramEnd"/>
      <w:r w:rsidRPr="001F15ED">
        <w:rPr>
          <w:b/>
          <w:szCs w:val="28"/>
          <w:lang w:val="en-US"/>
        </w:rPr>
        <w:t xml:space="preserve"> Basic “dos and don'ts”</w:t>
      </w:r>
      <w:r w:rsidR="00CB00D1" w:rsidRPr="001F15ED">
        <w:rPr>
          <w:rFonts w:ascii="Calibri" w:eastAsia="Calibri" w:hAnsi="Calibri"/>
          <w:sz w:val="22"/>
          <w:szCs w:val="22"/>
          <w:lang w:val="en-US" w:eastAsia="en-US"/>
        </w:rPr>
        <w:fldChar w:fldCharType="begin"/>
      </w:r>
      <w:r w:rsidRPr="001F15ED">
        <w:rPr>
          <w:rFonts w:ascii="Calibri" w:eastAsia="Calibri" w:hAnsi="Calibri"/>
          <w:sz w:val="22"/>
          <w:szCs w:val="22"/>
          <w:lang w:val="en-US" w:eastAsia="en-US"/>
        </w:rPr>
        <w:instrText xml:space="preserve"> HYPERLINK "https://www.google.com/url?sa=t&amp;rct=j&amp;q=&amp;esrc=s&amp;source=web&amp;cd=&amp;ved=2ahUKEwjT9rKb-PLsAhVriIsKHTLQAzIQFjAKegQIAhAC&amp;url=https%3A%2F%2Funcw.edu%2Fulc%2Fdocuments%2Facademic-dos-and-donts.pdf&amp;usg=AOvVaw00o0phEYeJ3SH4csrqQnpb" </w:instrText>
      </w:r>
      <w:r w:rsidR="00CB00D1" w:rsidRPr="001F15ED">
        <w:rPr>
          <w:rFonts w:ascii="Calibri" w:eastAsia="Calibri" w:hAnsi="Calibri"/>
          <w:sz w:val="22"/>
          <w:szCs w:val="22"/>
          <w:lang w:val="en-US" w:eastAsia="en-US"/>
        </w:rPr>
        <w:fldChar w:fldCharType="separate"/>
      </w:r>
    </w:p>
    <w:p w:rsidR="001F15ED" w:rsidRPr="001F15ED" w:rsidRDefault="00CB00D1" w:rsidP="001F15ED">
      <w:pPr>
        <w:ind w:firstLine="708"/>
        <w:jc w:val="both"/>
        <w:rPr>
          <w:rFonts w:eastAsia="Calibri"/>
          <w:szCs w:val="28"/>
          <w:lang w:val="en-US" w:eastAsia="en-US"/>
        </w:rPr>
      </w:pPr>
      <w:r w:rsidRPr="001F15ED">
        <w:rPr>
          <w:rFonts w:ascii="Calibri" w:eastAsia="Calibri" w:hAnsi="Calibri"/>
          <w:sz w:val="22"/>
          <w:szCs w:val="22"/>
          <w:lang w:val="en-US" w:eastAsia="en-US"/>
        </w:rPr>
        <w:fldChar w:fldCharType="end"/>
      </w:r>
      <w:r w:rsidR="001F15ED" w:rsidRPr="001F15ED">
        <w:rPr>
          <w:rFonts w:eastAsia="Calibri"/>
          <w:szCs w:val="28"/>
          <w:lang w:val="en-US" w:eastAsia="en-US"/>
        </w:rPr>
        <w:t xml:space="preserve">It is important for students to follow the rules of proper behavior at the university. These rules are general for </w:t>
      </w:r>
      <w:proofErr w:type="gramStart"/>
      <w:r w:rsidR="001F15ED" w:rsidRPr="001F15ED">
        <w:rPr>
          <w:rFonts w:eastAsia="Calibri"/>
          <w:szCs w:val="28"/>
          <w:lang w:val="en-US" w:eastAsia="en-US"/>
        </w:rPr>
        <w:t>everyone,</w:t>
      </w:r>
      <w:proofErr w:type="gramEnd"/>
      <w:r w:rsidR="001F15ED" w:rsidRPr="001F15ED">
        <w:rPr>
          <w:rFonts w:eastAsia="Calibri"/>
          <w:szCs w:val="28"/>
          <w:lang w:val="en-US" w:eastAsia="en-US"/>
        </w:rPr>
        <w:t xml:space="preserve"> they also apply to the professors, lecturers and staff, and do not fundamentally differ from generally accepted norms. </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During classes </w:t>
      </w:r>
      <w:r w:rsidRPr="001F15ED">
        <w:rPr>
          <w:rFonts w:eastAsia="Calibri"/>
          <w:b/>
          <w:szCs w:val="28"/>
          <w:lang w:val="en-US" w:eastAsia="en-US"/>
        </w:rPr>
        <w:t>it is allowed:</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leave the class for a short time, if necessary and with the permission of the teacher (also online)</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drink soft drinks;</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take pictures of presentation slides;</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participate in the class actively (see Academic Expectations).</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It is prohibited:</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eat (this does not apply to persons whose special medical condition requires another, in this case medical confirmation is required)</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smoke, </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drink alcoholic and even low-alcohol drinks or drugs;</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use obscene language or words that offend the honor and dignity of colleagues and faculty;</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play gambling;</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make harm to the material and technical base of the university (damage inventory, equipment; furniture, walls, floors, litter premises and territories)</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make noise, shout or listen to loud music during the class.</w:t>
      </w:r>
    </w:p>
    <w:p w:rsidR="001F15ED" w:rsidRPr="001F15ED" w:rsidRDefault="001F15ED" w:rsidP="001F15ED">
      <w:pPr>
        <w:ind w:firstLine="709"/>
        <w:contextualSpacing/>
        <w:jc w:val="center"/>
        <w:rPr>
          <w:b/>
          <w:szCs w:val="28"/>
          <w:lang w:val="en-US"/>
        </w:rPr>
      </w:pPr>
      <w:r w:rsidRPr="001F15ED">
        <w:rPr>
          <w:b/>
          <w:szCs w:val="28"/>
          <w:lang w:val="en-US"/>
        </w:rPr>
        <w:t>Plagiarism and academic integrity</w:t>
      </w:r>
    </w:p>
    <w:p w:rsidR="001F15ED" w:rsidRPr="001F15ED" w:rsidRDefault="001F15ED" w:rsidP="001F15ED">
      <w:pPr>
        <w:ind w:firstLine="709"/>
        <w:contextualSpacing/>
        <w:jc w:val="both"/>
        <w:rPr>
          <w:szCs w:val="28"/>
          <w:lang w:val="en-US"/>
        </w:rPr>
      </w:pPr>
      <w:r w:rsidRPr="001F15ED">
        <w:rPr>
          <w:szCs w:val="28"/>
          <w:lang w:val="en-US"/>
        </w:rPr>
        <w:t xml:space="preserve">The Philosophy Department maintains zero tolerance for plagiarism. Students are expected to constantly raise their awareness of academic writing. The first classes will provide information on what to consider as plagiarism and how to properly conduct the scientific research. The use of electronic gadgets is allowed only for educational purposes and with the permission of the teacher. </w:t>
      </w:r>
    </w:p>
    <w:p w:rsidR="001F15ED" w:rsidRPr="001F15ED" w:rsidRDefault="001F15ED" w:rsidP="001F15ED">
      <w:pPr>
        <w:ind w:firstLine="709"/>
        <w:contextualSpacing/>
        <w:jc w:val="center"/>
        <w:rPr>
          <w:b/>
          <w:szCs w:val="28"/>
          <w:lang w:val="en-US"/>
        </w:rPr>
      </w:pPr>
      <w:r w:rsidRPr="001F15ED">
        <w:rPr>
          <w:b/>
          <w:szCs w:val="28"/>
          <w:lang w:val="en-US"/>
        </w:rPr>
        <w:t>Procedure for informing about changes in the syllabus</w:t>
      </w:r>
    </w:p>
    <w:p w:rsidR="001F15ED" w:rsidRPr="001F15ED" w:rsidRDefault="001F15ED" w:rsidP="001F15ED">
      <w:pPr>
        <w:ind w:firstLine="709"/>
        <w:contextualSpacing/>
        <w:jc w:val="both"/>
        <w:rPr>
          <w:szCs w:val="28"/>
          <w:lang w:val="en-US"/>
        </w:rPr>
      </w:pPr>
      <w:r w:rsidRPr="001F15ED">
        <w:rPr>
          <w:szCs w:val="28"/>
          <w:lang w:val="en-US"/>
        </w:rPr>
        <w:t>The teacher is obliged to inform the students about the changes made to the syllabus. The updated syllabus is posted on the official website of the university in accordance with the established procedure.</w:t>
      </w:r>
    </w:p>
    <w:p w:rsidR="007D7EAD" w:rsidRPr="001F15ED" w:rsidRDefault="007D7EAD" w:rsidP="001D77A9">
      <w:pPr>
        <w:widowControl w:val="0"/>
        <w:autoSpaceDE w:val="0"/>
        <w:autoSpaceDN w:val="0"/>
        <w:adjustRightInd w:val="0"/>
        <w:ind w:firstLine="708"/>
        <w:jc w:val="both"/>
        <w:rPr>
          <w:bCs/>
          <w:szCs w:val="28"/>
          <w:lang w:val="en-US" w:eastAsia="uk-UA"/>
        </w:rPr>
      </w:pPr>
    </w:p>
    <w:p w:rsidR="004F3607" w:rsidRPr="001F15ED" w:rsidRDefault="004F3607" w:rsidP="004F3607">
      <w:pPr>
        <w:jc w:val="center"/>
        <w:rPr>
          <w:rFonts w:eastAsia="Calibri"/>
          <w:b/>
          <w:szCs w:val="28"/>
          <w:lang w:val="en-US" w:eastAsia="en-US"/>
        </w:rPr>
      </w:pPr>
      <w:r w:rsidRPr="001F15ED">
        <w:rPr>
          <w:rFonts w:eastAsia="Calibri"/>
          <w:b/>
          <w:szCs w:val="28"/>
          <w:lang w:val="en-US" w:eastAsia="en-US"/>
        </w:rPr>
        <w:t>Evaluation policy</w:t>
      </w:r>
    </w:p>
    <w:p w:rsidR="004F3607" w:rsidRPr="001F15ED" w:rsidRDefault="004F3607" w:rsidP="004F3607">
      <w:pPr>
        <w:ind w:firstLine="708"/>
        <w:jc w:val="both"/>
        <w:rPr>
          <w:rFonts w:eastAsia="Calibri"/>
          <w:szCs w:val="28"/>
          <w:lang w:val="en-US" w:eastAsia="en-US"/>
        </w:rPr>
      </w:pPr>
      <w:r w:rsidRPr="001F15ED">
        <w:rPr>
          <w:rFonts w:eastAsia="Calibri"/>
          <w:szCs w:val="28"/>
          <w:lang w:val="en-US" w:eastAsia="en-US"/>
        </w:rPr>
        <w:t>The control of current educational activity is carried out by the teacher of academic group at each practical session according to the following kinds of activity with use of certain evaluation criteria:</w:t>
      </w:r>
    </w:p>
    <w:p w:rsidR="004F3607" w:rsidRPr="001F15ED" w:rsidRDefault="004F3607" w:rsidP="004F3607">
      <w:pPr>
        <w:numPr>
          <w:ilvl w:val="0"/>
          <w:numId w:val="9"/>
        </w:numPr>
        <w:contextualSpacing/>
        <w:jc w:val="both"/>
        <w:rPr>
          <w:rFonts w:eastAsia="Calibri"/>
          <w:szCs w:val="28"/>
          <w:lang w:val="en-US" w:eastAsia="en-US"/>
        </w:rPr>
      </w:pPr>
      <w:r w:rsidRPr="001F15ED">
        <w:rPr>
          <w:rFonts w:eastAsia="Calibri"/>
          <w:szCs w:val="28"/>
          <w:lang w:val="en-US" w:eastAsia="en-US"/>
        </w:rPr>
        <w:t>THE TEST:</w:t>
      </w:r>
    </w:p>
    <w:p w:rsidR="004F3607" w:rsidRPr="001F15ED" w:rsidRDefault="004F3607" w:rsidP="004F3607">
      <w:pPr>
        <w:ind w:left="360"/>
        <w:jc w:val="both"/>
        <w:rPr>
          <w:rFonts w:eastAsia="Calibri"/>
          <w:szCs w:val="28"/>
          <w:lang w:val="en-US" w:eastAsia="en-US"/>
        </w:rPr>
      </w:pPr>
      <w:r w:rsidRPr="001F15ED">
        <w:rPr>
          <w:rFonts w:eastAsia="Calibri"/>
          <w:b/>
          <w:i/>
          <w:szCs w:val="28"/>
          <w:lang w:val="en-US" w:eastAsia="en-US"/>
        </w:rPr>
        <w:t>“</w:t>
      </w:r>
      <w:proofErr w:type="gramStart"/>
      <w:r w:rsidRPr="001F15ED">
        <w:rPr>
          <w:rFonts w:eastAsia="Calibri"/>
          <w:b/>
          <w:i/>
          <w:szCs w:val="28"/>
          <w:lang w:val="en-US" w:eastAsia="en-US"/>
        </w:rPr>
        <w:t>excellent</w:t>
      </w:r>
      <w:proofErr w:type="gramEnd"/>
      <w:r w:rsidRPr="001F15ED">
        <w:rPr>
          <w:rFonts w:eastAsia="Calibri"/>
          <w:b/>
          <w:i/>
          <w:szCs w:val="28"/>
          <w:lang w:val="en-US" w:eastAsia="en-US"/>
        </w:rPr>
        <w:t>”</w:t>
      </w:r>
      <w:r w:rsidRPr="001F15ED">
        <w:rPr>
          <w:rFonts w:eastAsia="Calibri"/>
          <w:szCs w:val="28"/>
          <w:lang w:val="en-US" w:eastAsia="en-US"/>
        </w:rPr>
        <w:t xml:space="preserve"> is given for all correct answers;</w:t>
      </w:r>
    </w:p>
    <w:p w:rsidR="004F3607" w:rsidRPr="001F15ED" w:rsidRDefault="004F3607" w:rsidP="004F3607">
      <w:pPr>
        <w:ind w:left="360"/>
        <w:jc w:val="both"/>
        <w:rPr>
          <w:rFonts w:eastAsia="Calibri"/>
          <w:szCs w:val="28"/>
          <w:lang w:val="en-US" w:eastAsia="en-US"/>
        </w:rPr>
      </w:pPr>
      <w:r w:rsidRPr="001F15ED">
        <w:rPr>
          <w:rFonts w:eastAsia="Calibri"/>
          <w:b/>
          <w:i/>
          <w:szCs w:val="28"/>
          <w:lang w:val="en-US" w:eastAsia="en-US"/>
        </w:rPr>
        <w:t>“</w:t>
      </w:r>
      <w:proofErr w:type="gramStart"/>
      <w:r w:rsidRPr="001F15ED">
        <w:rPr>
          <w:rFonts w:eastAsia="Calibri"/>
          <w:b/>
          <w:i/>
          <w:szCs w:val="28"/>
          <w:lang w:val="en-US" w:eastAsia="en-US"/>
        </w:rPr>
        <w:t>good</w:t>
      </w:r>
      <w:proofErr w:type="gramEnd"/>
      <w:r w:rsidRPr="001F15ED">
        <w:rPr>
          <w:rFonts w:eastAsia="Calibri"/>
          <w:b/>
          <w:i/>
          <w:szCs w:val="28"/>
          <w:lang w:val="en-US" w:eastAsia="en-US"/>
        </w:rPr>
        <w:t>”</w:t>
      </w:r>
      <w:r w:rsidRPr="001F15ED">
        <w:rPr>
          <w:rFonts w:eastAsia="Calibri"/>
          <w:szCs w:val="28"/>
          <w:lang w:val="en-US" w:eastAsia="en-US"/>
        </w:rPr>
        <w:t xml:space="preserve"> is given for 75-99% of correct answers;</w:t>
      </w:r>
    </w:p>
    <w:p w:rsidR="004F3607" w:rsidRPr="001F15ED" w:rsidRDefault="004F3607" w:rsidP="004F3607">
      <w:pPr>
        <w:ind w:left="360"/>
        <w:jc w:val="both"/>
        <w:rPr>
          <w:rFonts w:eastAsia="Calibri"/>
          <w:szCs w:val="28"/>
          <w:lang w:val="en-US" w:eastAsia="en-US"/>
        </w:rPr>
      </w:pPr>
      <w:r w:rsidRPr="001F15ED">
        <w:rPr>
          <w:rFonts w:eastAsia="Calibri"/>
          <w:b/>
          <w:i/>
          <w:szCs w:val="28"/>
          <w:lang w:val="en-US" w:eastAsia="en-US"/>
        </w:rPr>
        <w:t>“</w:t>
      </w:r>
      <w:proofErr w:type="gramStart"/>
      <w:r w:rsidRPr="001F15ED">
        <w:rPr>
          <w:rFonts w:eastAsia="Calibri"/>
          <w:b/>
          <w:i/>
          <w:szCs w:val="28"/>
          <w:lang w:val="en-US" w:eastAsia="en-US"/>
        </w:rPr>
        <w:t>satisfactory</w:t>
      </w:r>
      <w:proofErr w:type="gramEnd"/>
      <w:r w:rsidRPr="001F15ED">
        <w:rPr>
          <w:rFonts w:eastAsia="Calibri"/>
          <w:b/>
          <w:i/>
          <w:szCs w:val="28"/>
          <w:lang w:val="en-US" w:eastAsia="en-US"/>
        </w:rPr>
        <w:t>”</w:t>
      </w:r>
      <w:r w:rsidRPr="001F15ED">
        <w:rPr>
          <w:rFonts w:eastAsia="Calibri"/>
          <w:szCs w:val="28"/>
          <w:lang w:val="en-US" w:eastAsia="en-US"/>
        </w:rPr>
        <w:t xml:space="preserve"> is given for 50-74% of correct answers;</w:t>
      </w:r>
    </w:p>
    <w:p w:rsidR="004F3607" w:rsidRPr="001F15ED" w:rsidRDefault="004F3607" w:rsidP="004F3607">
      <w:pPr>
        <w:ind w:left="360"/>
        <w:jc w:val="both"/>
        <w:rPr>
          <w:rFonts w:eastAsia="Calibri"/>
          <w:szCs w:val="28"/>
          <w:lang w:val="en-US" w:eastAsia="en-US"/>
        </w:rPr>
      </w:pPr>
      <w:r w:rsidRPr="001F15ED">
        <w:rPr>
          <w:rFonts w:eastAsia="Calibri"/>
          <w:b/>
          <w:i/>
          <w:szCs w:val="28"/>
          <w:lang w:val="en-US" w:eastAsia="en-US"/>
        </w:rPr>
        <w:t>“</w:t>
      </w:r>
      <w:proofErr w:type="gramStart"/>
      <w:r w:rsidRPr="001F15ED">
        <w:rPr>
          <w:rFonts w:eastAsia="Calibri"/>
          <w:b/>
          <w:i/>
          <w:szCs w:val="28"/>
          <w:lang w:val="en-US" w:eastAsia="en-US"/>
        </w:rPr>
        <w:t>unsatisfactory</w:t>
      </w:r>
      <w:proofErr w:type="gramEnd"/>
      <w:r w:rsidRPr="001F15ED">
        <w:rPr>
          <w:rFonts w:eastAsia="Calibri"/>
          <w:b/>
          <w:i/>
          <w:szCs w:val="28"/>
          <w:lang w:val="en-US" w:eastAsia="en-US"/>
        </w:rPr>
        <w:t>”</w:t>
      </w:r>
      <w:r w:rsidRPr="001F15ED">
        <w:rPr>
          <w:rFonts w:eastAsia="Calibri"/>
          <w:szCs w:val="28"/>
          <w:lang w:val="en-US" w:eastAsia="en-US"/>
        </w:rPr>
        <w:t xml:space="preserve"> is given if the student answered less than half of the questions correctly, or did not answer at all.</w:t>
      </w:r>
    </w:p>
    <w:p w:rsidR="004F3607" w:rsidRPr="001F15ED" w:rsidRDefault="004F3607" w:rsidP="004F3607">
      <w:pPr>
        <w:numPr>
          <w:ilvl w:val="0"/>
          <w:numId w:val="9"/>
        </w:numPr>
        <w:contextualSpacing/>
        <w:jc w:val="both"/>
        <w:rPr>
          <w:szCs w:val="28"/>
          <w:lang w:val="en-US" w:eastAsia="uk-UA"/>
        </w:rPr>
      </w:pPr>
      <w:r w:rsidRPr="001F15ED">
        <w:rPr>
          <w:szCs w:val="28"/>
          <w:lang w:val="en-US" w:eastAsia="uk-UA"/>
        </w:rPr>
        <w:lastRenderedPageBreak/>
        <w:t>ORAL ANSWER:</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excellent</w:t>
      </w:r>
      <w:proofErr w:type="gramEnd"/>
      <w:r w:rsidRPr="001F15ED">
        <w:rPr>
          <w:b/>
          <w:i/>
          <w:szCs w:val="28"/>
          <w:lang w:val="en-US" w:eastAsia="uk-UA"/>
        </w:rPr>
        <w:t>”</w:t>
      </w:r>
      <w:r w:rsidRPr="001F15ED">
        <w:rPr>
          <w:szCs w:val="28"/>
          <w:lang w:val="en-US" w:eastAsia="uk-UA"/>
        </w:rPr>
        <w:t xml:space="preserve"> is given for a complete, comprehensive answer to the main questions, as well as additional questions of the teacher. In so doing the student must demonstrate a deep knowledge of the basic theoretical material of the discipline, the ability to think logically and creatively, argue the main points, successfully illustrate them with examples from life or fiction, demonstrate the ability to defend their own point of view in solving problems, problem situations, based on this is a good command of the basic terminology of the discipline.</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good</w:t>
      </w:r>
      <w:proofErr w:type="gramEnd"/>
      <w:r w:rsidRPr="001F15ED">
        <w:rPr>
          <w:b/>
          <w:i/>
          <w:szCs w:val="28"/>
          <w:lang w:val="en-US" w:eastAsia="uk-UA"/>
        </w:rPr>
        <w:t>”</w:t>
      </w:r>
      <w:r w:rsidRPr="001F15ED">
        <w:rPr>
          <w:szCs w:val="28"/>
          <w:lang w:val="en-US" w:eastAsia="uk-UA"/>
        </w:rPr>
        <w:t xml:space="preserve"> in general remains the same requirements as for the grade of “excellent”, with some answers is not sufficiently complete.</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satisfactory</w:t>
      </w:r>
      <w:proofErr w:type="gramEnd"/>
      <w:r w:rsidRPr="001F15ED">
        <w:rPr>
          <w:b/>
          <w:i/>
          <w:szCs w:val="28"/>
          <w:lang w:val="en-US" w:eastAsia="uk-UA"/>
        </w:rPr>
        <w:t>”</w:t>
      </w:r>
      <w:r w:rsidRPr="001F15ED">
        <w:rPr>
          <w:szCs w:val="28"/>
          <w:lang w:val="en-US" w:eastAsia="uk-UA"/>
        </w:rPr>
        <w:t xml:space="preserve"> is set if the student has mastered the basic provisions of the course, has the necessary minimum of concepts, can use them in solving problems. At the same time vague answers to some basic and additional </w:t>
      </w:r>
      <w:proofErr w:type="gramStart"/>
      <w:r w:rsidRPr="001F15ED">
        <w:rPr>
          <w:szCs w:val="28"/>
          <w:lang w:val="en-US" w:eastAsia="uk-UA"/>
        </w:rPr>
        <w:t>questions,</w:t>
      </w:r>
      <w:proofErr w:type="gramEnd"/>
      <w:r w:rsidRPr="001F15ED">
        <w:rPr>
          <w:szCs w:val="28"/>
          <w:lang w:val="en-US" w:eastAsia="uk-UA"/>
        </w:rPr>
        <w:t xml:space="preserve"> and also reproductive thinking are possible.</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unsatisfactory</w:t>
      </w:r>
      <w:proofErr w:type="gramEnd"/>
      <w:r w:rsidRPr="001F15ED">
        <w:rPr>
          <w:b/>
          <w:i/>
          <w:szCs w:val="28"/>
          <w:lang w:val="en-US" w:eastAsia="uk-UA"/>
        </w:rPr>
        <w:t>”</w:t>
      </w:r>
      <w:r w:rsidRPr="001F15ED">
        <w:rPr>
          <w:szCs w:val="28"/>
          <w:lang w:val="en-US" w:eastAsia="uk-UA"/>
        </w:rPr>
        <w:t xml:space="preserve"> is applied when the above requirements are not met.</w:t>
      </w:r>
    </w:p>
    <w:p w:rsidR="004F3607" w:rsidRPr="001F15ED" w:rsidRDefault="004F3607" w:rsidP="004F3607">
      <w:pPr>
        <w:numPr>
          <w:ilvl w:val="0"/>
          <w:numId w:val="9"/>
        </w:numPr>
        <w:contextualSpacing/>
        <w:jc w:val="both"/>
        <w:rPr>
          <w:szCs w:val="28"/>
          <w:lang w:val="en-US" w:eastAsia="uk-UA"/>
        </w:rPr>
      </w:pPr>
      <w:r w:rsidRPr="001F15ED">
        <w:rPr>
          <w:szCs w:val="28"/>
          <w:lang w:val="en-US" w:eastAsia="uk-UA"/>
        </w:rPr>
        <w:t>PRESENTATION OF THE REPORT (ABSTRACT) IN THE CLASSROOM:</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excellent</w:t>
      </w:r>
      <w:proofErr w:type="gramEnd"/>
      <w:r w:rsidRPr="001F15ED">
        <w:rPr>
          <w:b/>
          <w:i/>
          <w:szCs w:val="28"/>
          <w:lang w:val="en-US" w:eastAsia="uk-UA"/>
        </w:rPr>
        <w:t>”</w:t>
      </w:r>
      <w:r w:rsidRPr="001F15ED">
        <w:rPr>
          <w:szCs w:val="28"/>
          <w:lang w:val="en-US" w:eastAsia="uk-UA"/>
        </w:rPr>
        <w:t xml:space="preserve"> for the ability clearly convey the main provisions of the problem within the time provided (7-10 minutes), for answering questions from the audience, for the ability to attract their attention, as well as for the emotionally inspired context of the report and proper technical design in accordance with the requirements of scientific works.</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good</w:t>
      </w:r>
      <w:proofErr w:type="gramEnd"/>
      <w:r w:rsidRPr="001F15ED">
        <w:rPr>
          <w:b/>
          <w:i/>
          <w:szCs w:val="28"/>
          <w:lang w:val="en-US" w:eastAsia="uk-UA"/>
        </w:rPr>
        <w:t>”</w:t>
      </w:r>
      <w:r w:rsidRPr="001F15ED">
        <w:rPr>
          <w:szCs w:val="28"/>
          <w:lang w:val="en-US" w:eastAsia="uk-UA"/>
        </w:rPr>
        <w:t xml:space="preserve"> is placed when the above conditions are met, but when their volumes are not fully met.</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satisfactory</w:t>
      </w:r>
      <w:proofErr w:type="gramEnd"/>
      <w:r w:rsidRPr="001F15ED">
        <w:rPr>
          <w:b/>
          <w:i/>
          <w:szCs w:val="28"/>
          <w:lang w:val="en-US" w:eastAsia="uk-UA"/>
        </w:rPr>
        <w:t>”</w:t>
      </w:r>
      <w:r w:rsidRPr="001F15ED">
        <w:rPr>
          <w:szCs w:val="28"/>
          <w:lang w:val="en-US" w:eastAsia="uk-UA"/>
        </w:rPr>
        <w:t xml:space="preserve"> is considered if the student demonstrates a purely reproductive approach to teaching the problem without elements of creativity, without proper design of the text of the abstract.</w:t>
      </w:r>
    </w:p>
    <w:p w:rsidR="004F3607" w:rsidRPr="001F15ED" w:rsidRDefault="004F3607" w:rsidP="004F3607">
      <w:pPr>
        <w:ind w:firstLine="360"/>
        <w:jc w:val="both"/>
        <w:rPr>
          <w:szCs w:val="28"/>
          <w:lang w:val="en-US" w:eastAsia="uk-UA"/>
        </w:rPr>
      </w:pPr>
      <w:r w:rsidRPr="001F15ED">
        <w:rPr>
          <w:b/>
          <w:i/>
          <w:szCs w:val="28"/>
          <w:lang w:val="en-US" w:eastAsia="uk-UA"/>
        </w:rPr>
        <w:t>“unsatisfactory”</w:t>
      </w:r>
      <w:r w:rsidRPr="001F15ED">
        <w:rPr>
          <w:szCs w:val="28"/>
          <w:lang w:val="en-US" w:eastAsia="uk-UA"/>
        </w:rPr>
        <w:t xml:space="preserve"> is placed in the case when the student is unable to present the abstract, does not have the material set out in it, as well as in the event that the abstract is not prepared at all.</w:t>
      </w:r>
    </w:p>
    <w:p w:rsidR="004F3607" w:rsidRPr="001F15ED" w:rsidRDefault="004F3607" w:rsidP="004F3607">
      <w:pPr>
        <w:numPr>
          <w:ilvl w:val="0"/>
          <w:numId w:val="9"/>
        </w:numPr>
        <w:contextualSpacing/>
        <w:jc w:val="both"/>
        <w:rPr>
          <w:szCs w:val="28"/>
          <w:lang w:val="en-US" w:eastAsia="uk-UA"/>
        </w:rPr>
      </w:pPr>
      <w:r w:rsidRPr="001F15ED">
        <w:rPr>
          <w:szCs w:val="28"/>
          <w:lang w:val="en-US" w:eastAsia="uk-UA"/>
        </w:rPr>
        <w:t>WRITTEN ANSWER:</w:t>
      </w:r>
    </w:p>
    <w:p w:rsidR="004F3607" w:rsidRPr="001F15ED" w:rsidRDefault="004F3607" w:rsidP="004F3607">
      <w:pPr>
        <w:ind w:firstLine="360"/>
        <w:jc w:val="both"/>
        <w:rPr>
          <w:szCs w:val="28"/>
          <w:lang w:val="en-US" w:eastAsia="uk-UA"/>
        </w:rPr>
      </w:pPr>
      <w:r w:rsidRPr="001F15ED">
        <w:rPr>
          <w:b/>
          <w:i/>
          <w:szCs w:val="28"/>
          <w:lang w:val="en-US" w:eastAsia="uk-UA"/>
        </w:rPr>
        <w:t>“excellent”</w:t>
      </w:r>
      <w:r w:rsidRPr="001F15ED">
        <w:rPr>
          <w:szCs w:val="28"/>
          <w:lang w:val="en-US" w:eastAsia="uk-UA"/>
        </w:rPr>
        <w:t xml:space="preserve"> is considered a complete, comprehensive answer to the question, when the student must demonstrate not only a deep knowledge of the basic theoretical material of the discipline, but also the ability to think logically and creatively, argue the main points, based on good command of basic terminology.</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good</w:t>
      </w:r>
      <w:proofErr w:type="gramEnd"/>
      <w:r w:rsidRPr="001F15ED">
        <w:rPr>
          <w:b/>
          <w:i/>
          <w:szCs w:val="28"/>
          <w:lang w:val="en-US" w:eastAsia="uk-UA"/>
        </w:rPr>
        <w:t>”</w:t>
      </w:r>
      <w:r w:rsidRPr="001F15ED">
        <w:rPr>
          <w:szCs w:val="28"/>
          <w:lang w:val="en-US" w:eastAsia="uk-UA"/>
        </w:rPr>
        <w:t xml:space="preserve"> – In general, the same requirements remain as for the assessment of “excellent” with insufficiently complete or correct answer to the question.</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satisfactory</w:t>
      </w:r>
      <w:proofErr w:type="gramEnd"/>
      <w:r w:rsidRPr="001F15ED">
        <w:rPr>
          <w:b/>
          <w:i/>
          <w:szCs w:val="28"/>
          <w:lang w:val="en-US" w:eastAsia="uk-UA"/>
        </w:rPr>
        <w:t>”</w:t>
      </w:r>
      <w:r w:rsidRPr="001F15ED">
        <w:rPr>
          <w:szCs w:val="28"/>
          <w:lang w:val="en-US" w:eastAsia="uk-UA"/>
        </w:rPr>
        <w:t xml:space="preserve"> is given if the answer is unclear, insufficiently substantiated, incomplete or to a greater extent incorrect.</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unsatisfactory</w:t>
      </w:r>
      <w:proofErr w:type="gramEnd"/>
      <w:r w:rsidRPr="001F15ED">
        <w:rPr>
          <w:b/>
          <w:i/>
          <w:szCs w:val="28"/>
          <w:lang w:val="en-US" w:eastAsia="uk-UA"/>
        </w:rPr>
        <w:t>”</w:t>
      </w:r>
      <w:r w:rsidRPr="001F15ED">
        <w:rPr>
          <w:szCs w:val="28"/>
          <w:lang w:val="en-US" w:eastAsia="uk-UA"/>
        </w:rPr>
        <w:t xml:space="preserve"> is placed when the answer is missing or incorrect.</w:t>
      </w:r>
    </w:p>
    <w:p w:rsidR="004F3607" w:rsidRPr="001F15ED" w:rsidRDefault="004F3607" w:rsidP="004F3607">
      <w:pPr>
        <w:numPr>
          <w:ilvl w:val="0"/>
          <w:numId w:val="9"/>
        </w:numPr>
        <w:contextualSpacing/>
        <w:jc w:val="both"/>
        <w:rPr>
          <w:szCs w:val="28"/>
          <w:lang w:val="en-US" w:eastAsia="uk-UA"/>
        </w:rPr>
      </w:pPr>
      <w:r w:rsidRPr="001F15ED">
        <w:rPr>
          <w:szCs w:val="28"/>
          <w:lang w:val="en-US" w:eastAsia="uk-UA"/>
        </w:rPr>
        <w:t>ACTIVITY IN A PRACTICAL LESSON:</w:t>
      </w:r>
    </w:p>
    <w:p w:rsidR="004F3607" w:rsidRPr="001F15ED" w:rsidRDefault="004F3607" w:rsidP="004F3607">
      <w:pPr>
        <w:ind w:firstLine="360"/>
        <w:jc w:val="both"/>
        <w:rPr>
          <w:szCs w:val="28"/>
          <w:lang w:val="en-US" w:eastAsia="uk-UA"/>
        </w:rPr>
      </w:pPr>
      <w:r w:rsidRPr="001F15ED">
        <w:rPr>
          <w:szCs w:val="28"/>
          <w:lang w:val="en-US" w:eastAsia="uk-UA"/>
        </w:rPr>
        <w:t>It is evaluated by incentive points in accordance with the participation in the discussion of questions, as well as taking into account the quality of the answers provided.</w:t>
      </w:r>
    </w:p>
    <w:p w:rsidR="004F3607" w:rsidRPr="001F15ED" w:rsidRDefault="004F3607" w:rsidP="004F3607">
      <w:pPr>
        <w:ind w:firstLine="360"/>
        <w:jc w:val="both"/>
        <w:rPr>
          <w:szCs w:val="28"/>
          <w:lang w:val="en-US" w:eastAsia="uk-UA"/>
        </w:rPr>
      </w:pPr>
      <w:r w:rsidRPr="001F15ED">
        <w:rPr>
          <w:szCs w:val="28"/>
          <w:lang w:val="en-US" w:eastAsia="uk-UA"/>
        </w:rPr>
        <w:lastRenderedPageBreak/>
        <w:t>6. INDEPENDENT EXTRACURRICULAR WORK is evaluated during the current control of the topic in the relevant lesson, taking into account the following requirements:</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additionally</w:t>
      </w:r>
      <w:proofErr w:type="gramEnd"/>
      <w:r w:rsidRPr="001F15ED">
        <w:rPr>
          <w:szCs w:val="28"/>
          <w:lang w:val="en-US" w:eastAsia="uk-UA"/>
        </w:rPr>
        <w:t xml:space="preserve"> prepared information on the topic of homework;</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acquaintance</w:t>
      </w:r>
      <w:proofErr w:type="gramEnd"/>
      <w:r w:rsidRPr="001F15ED">
        <w:rPr>
          <w:szCs w:val="28"/>
          <w:lang w:val="en-US" w:eastAsia="uk-UA"/>
        </w:rPr>
        <w:t xml:space="preserve"> with primary sources;</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review</w:t>
      </w:r>
      <w:proofErr w:type="gramEnd"/>
      <w:r w:rsidRPr="001F15ED">
        <w:rPr>
          <w:szCs w:val="28"/>
          <w:lang w:val="en-US" w:eastAsia="uk-UA"/>
        </w:rPr>
        <w:t xml:space="preserve"> of sources;</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preparation</w:t>
      </w:r>
      <w:proofErr w:type="gramEnd"/>
      <w:r w:rsidRPr="001F15ED">
        <w:rPr>
          <w:szCs w:val="28"/>
          <w:lang w:val="en-US" w:eastAsia="uk-UA"/>
        </w:rPr>
        <w:t xml:space="preserve"> of presentation materials;</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work</w:t>
      </w:r>
      <w:proofErr w:type="gramEnd"/>
      <w:r w:rsidRPr="001F15ED">
        <w:rPr>
          <w:szCs w:val="28"/>
          <w:lang w:val="en-US" w:eastAsia="uk-UA"/>
        </w:rPr>
        <w:t xml:space="preserve"> with regulatory sources;</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essay</w:t>
      </w:r>
      <w:proofErr w:type="gramEnd"/>
      <w:r w:rsidRPr="001F15ED">
        <w:rPr>
          <w:szCs w:val="28"/>
          <w:lang w:val="en-US" w:eastAsia="uk-UA"/>
        </w:rPr>
        <w:t xml:space="preserve"> preparation;</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performance</w:t>
      </w:r>
      <w:proofErr w:type="gramEnd"/>
      <w:r w:rsidRPr="001F15ED">
        <w:rPr>
          <w:szCs w:val="28"/>
          <w:lang w:val="en-US" w:eastAsia="uk-UA"/>
        </w:rPr>
        <w:t xml:space="preserve"> of creative tasks.</w:t>
      </w:r>
    </w:p>
    <w:p w:rsidR="004F3607" w:rsidRPr="001F15ED" w:rsidRDefault="004F3607" w:rsidP="004F3607">
      <w:pPr>
        <w:ind w:firstLine="360"/>
        <w:jc w:val="both"/>
        <w:rPr>
          <w:szCs w:val="28"/>
          <w:lang w:val="en-US" w:eastAsia="uk-UA"/>
        </w:rPr>
      </w:pPr>
      <w:r w:rsidRPr="001F15ED">
        <w:rPr>
          <w:szCs w:val="28"/>
          <w:lang w:val="en-US" w:eastAsia="uk-UA"/>
        </w:rPr>
        <w:t xml:space="preserve">Every student has the right to appeal against the received grade, for which, first of all, he/she should turn to own teacher, and if necessary – to the head of the department, Professor </w:t>
      </w:r>
      <w:proofErr w:type="spellStart"/>
      <w:r w:rsidRPr="001F15ED">
        <w:rPr>
          <w:szCs w:val="28"/>
          <w:lang w:val="en-US" w:eastAsia="uk-UA"/>
        </w:rPr>
        <w:t>Karpenko</w:t>
      </w:r>
      <w:proofErr w:type="spellEnd"/>
      <w:r w:rsidRPr="001F15ED">
        <w:rPr>
          <w:szCs w:val="28"/>
          <w:lang w:val="en-US" w:eastAsia="uk-UA"/>
        </w:rPr>
        <w:t xml:space="preserve"> K.I. (main building, 3rd floor, room 117).</w:t>
      </w:r>
    </w:p>
    <w:p w:rsidR="004F3607" w:rsidRPr="001F15ED" w:rsidRDefault="004F3607" w:rsidP="004F3607">
      <w:pPr>
        <w:ind w:firstLine="360"/>
        <w:jc w:val="both"/>
        <w:rPr>
          <w:szCs w:val="28"/>
          <w:lang w:val="en-US" w:eastAsia="uk-UA"/>
        </w:rPr>
      </w:pPr>
      <w:r w:rsidRPr="001F15ED">
        <w:rPr>
          <w:szCs w:val="28"/>
          <w:lang w:val="en-US" w:eastAsia="uk-UA"/>
        </w:rPr>
        <w:t>During the evaluation of the mastering of each educational topic of the discipline and the final lesson (FL) the student is given a grade on a national 4-point scale. The final score on the current educational activities (CEA) is defined as the arithmetic mean of the national grades for each lesson and FL, rounded to 2 decimal places and converted into a multi-point scale according to Table 1.</w:t>
      </w:r>
    </w:p>
    <w:p w:rsidR="004F3607" w:rsidRPr="001F15ED" w:rsidRDefault="004F3607" w:rsidP="004F3607">
      <w:pPr>
        <w:jc w:val="both"/>
        <w:rPr>
          <w:b/>
          <w:szCs w:val="28"/>
          <w:lang w:val="en-US" w:eastAsia="uk-UA"/>
        </w:rPr>
      </w:pPr>
      <w:proofErr w:type="gramStart"/>
      <w:r w:rsidRPr="001F15ED">
        <w:rPr>
          <w:b/>
          <w:szCs w:val="28"/>
          <w:lang w:val="en-US" w:eastAsia="uk-UA"/>
        </w:rPr>
        <w:t>Table 1.</w:t>
      </w:r>
      <w:proofErr w:type="gramEnd"/>
      <w:r w:rsidRPr="001F15ED">
        <w:rPr>
          <w:b/>
          <w:szCs w:val="28"/>
          <w:lang w:val="en-US" w:eastAsia="uk-UA"/>
        </w:rPr>
        <w:t xml:space="preserve"> Conversion of the average score for current activities into a multi-point scale:</w:t>
      </w:r>
    </w:p>
    <w:tbl>
      <w:tblPr>
        <w:tblW w:w="666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794"/>
        <w:gridCol w:w="236"/>
        <w:gridCol w:w="1011"/>
        <w:gridCol w:w="801"/>
        <w:gridCol w:w="233"/>
        <w:gridCol w:w="1123"/>
        <w:gridCol w:w="1368"/>
      </w:tblGrid>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4-point scale</w:t>
            </w:r>
          </w:p>
        </w:tc>
        <w:tc>
          <w:tcPr>
            <w:tcW w:w="794"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200-point scale</w:t>
            </w:r>
          </w:p>
        </w:tc>
        <w:tc>
          <w:tcPr>
            <w:tcW w:w="236" w:type="dxa"/>
            <w:vMerge w:val="restart"/>
            <w:tcBorders>
              <w:top w:val="nil"/>
              <w:left w:val="single" w:sz="4" w:space="0" w:color="auto"/>
              <w:bottom w:val="nil"/>
              <w:right w:val="single" w:sz="4" w:space="0" w:color="auto"/>
            </w:tcBorders>
            <w:vAlign w:val="center"/>
          </w:tcPr>
          <w:p w:rsidR="004F3607" w:rsidRPr="001F15ED" w:rsidRDefault="004F3607" w:rsidP="004F3607">
            <w:pPr>
              <w:jc w:val="cente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4-point scale</w:t>
            </w:r>
          </w:p>
        </w:tc>
        <w:tc>
          <w:tcPr>
            <w:tcW w:w="801"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200-point scale</w:t>
            </w:r>
          </w:p>
        </w:tc>
        <w:tc>
          <w:tcPr>
            <w:tcW w:w="233" w:type="dxa"/>
            <w:vMerge w:val="restart"/>
            <w:tcBorders>
              <w:top w:val="nil"/>
              <w:left w:val="single" w:sz="4" w:space="0" w:color="auto"/>
              <w:bottom w:val="nil"/>
              <w:right w:val="single" w:sz="4" w:space="0" w:color="auto"/>
            </w:tcBorders>
            <w:vAlign w:val="center"/>
          </w:tcPr>
          <w:p w:rsidR="004F3607" w:rsidRPr="001F15ED" w:rsidRDefault="004F3607" w:rsidP="004F3607">
            <w:pPr>
              <w:jc w:val="cente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4-point scale</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200-point scale</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5</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200</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4.22-4,23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169</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3.45-3,46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138</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199</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4.19-4,21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168</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3.42-3,44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137</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198</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4.17-4,18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167</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3.4-3,41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136</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197</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4.14-4,16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166</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3.37-3,39</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135</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196</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4.12-4,13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165</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3.35-3,36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134</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4.87-4,89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195</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4.09-4,11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164</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3.32-3,34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133</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194</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4.07-4,08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163</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3.3-3,31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132</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193</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4.04-4,06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162</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3.27-3,29</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131</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192</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4.02-4,03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161</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3.25-3,26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130</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191</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3.99-4,01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160</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3.22-3,24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129</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190</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3.97-3,98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159</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3.2-3,21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128</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189</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3.94-3,96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158</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3.17-3,19</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127</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188</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3.92-3,93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157</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3.15-3,16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126</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187</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3.89-3,91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156</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3.12-3,14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125</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186</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3.87-3,88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155</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3.1-3,11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124</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185</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3.84-3,86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154</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3.07-3,09</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123</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184</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3.82-3,83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153</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3.05-3,06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122</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183</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3.79-3,81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152</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3.02-3,04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121</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182</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3.77-3,78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151</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3-3,01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120</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181</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3.74-3,76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150</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b/>
                <w:sz w:val="20"/>
                <w:szCs w:val="20"/>
                <w:lang w:val="en-US"/>
              </w:rPr>
            </w:pPr>
            <w:r w:rsidRPr="001F15ED">
              <w:rPr>
                <w:b/>
                <w:spacing w:val="-6"/>
                <w:sz w:val="20"/>
                <w:szCs w:val="20"/>
                <w:lang w:val="en-US"/>
              </w:rPr>
              <w:t xml:space="preserve">Less than 3 </w:t>
            </w:r>
          </w:p>
        </w:tc>
        <w:tc>
          <w:tcPr>
            <w:tcW w:w="1368" w:type="dxa"/>
            <w:tcBorders>
              <w:top w:val="single" w:sz="4" w:space="0" w:color="auto"/>
              <w:left w:val="single" w:sz="4" w:space="0" w:color="auto"/>
              <w:bottom w:val="single" w:sz="4" w:space="0" w:color="auto"/>
              <w:right w:val="single" w:sz="4" w:space="0" w:color="auto"/>
            </w:tcBorders>
            <w:vAlign w:val="bottom"/>
          </w:tcPr>
          <w:p w:rsidR="004F3607" w:rsidRPr="001F15ED" w:rsidRDefault="004F3607" w:rsidP="004F3607">
            <w:pPr>
              <w:snapToGrid w:val="0"/>
              <w:jc w:val="center"/>
              <w:rPr>
                <w:b/>
                <w:sz w:val="20"/>
                <w:szCs w:val="20"/>
                <w:lang w:val="en-US"/>
              </w:rPr>
            </w:pPr>
            <w:r w:rsidRPr="001F15ED">
              <w:rPr>
                <w:b/>
                <w:spacing w:val="-6"/>
                <w:sz w:val="20"/>
                <w:szCs w:val="20"/>
                <w:lang w:val="en-US"/>
              </w:rPr>
              <w:t>Not enough</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180</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3.72-3,73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149</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vMerge w:val="restart"/>
            <w:tcBorders>
              <w:top w:val="single" w:sz="4" w:space="0" w:color="auto"/>
              <w:left w:val="nil"/>
              <w:bottom w:val="nil"/>
              <w:right w:val="nil"/>
            </w:tcBorders>
            <w:vAlign w:val="bottom"/>
          </w:tcPr>
          <w:p w:rsidR="004F3607" w:rsidRPr="001F15ED" w:rsidRDefault="004F3607" w:rsidP="004F3607">
            <w:pPr>
              <w:snapToGrid w:val="0"/>
              <w:jc w:val="center"/>
              <w:rPr>
                <w:sz w:val="20"/>
                <w:szCs w:val="20"/>
                <w:lang w:val="en-US"/>
              </w:rPr>
            </w:pPr>
          </w:p>
        </w:tc>
        <w:tc>
          <w:tcPr>
            <w:tcW w:w="1368" w:type="dxa"/>
            <w:vMerge w:val="restart"/>
            <w:tcBorders>
              <w:top w:val="single" w:sz="4" w:space="0" w:color="auto"/>
              <w:left w:val="nil"/>
              <w:bottom w:val="nil"/>
              <w:right w:val="nil"/>
            </w:tcBorders>
            <w:vAlign w:val="bottom"/>
          </w:tcPr>
          <w:p w:rsidR="004F3607" w:rsidRPr="001F15ED" w:rsidRDefault="004F3607" w:rsidP="004F3607">
            <w:pPr>
              <w:snapToGrid w:val="0"/>
              <w:jc w:val="center"/>
              <w:rPr>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179</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3.7-3,71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148</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0" w:type="auto"/>
            <w:vMerge/>
            <w:tcBorders>
              <w:top w:val="single" w:sz="4" w:space="0" w:color="auto"/>
              <w:left w:val="nil"/>
              <w:bottom w:val="nil"/>
              <w:right w:val="nil"/>
            </w:tcBorders>
            <w:vAlign w:val="center"/>
            <w:hideMark/>
          </w:tcPr>
          <w:p w:rsidR="004F3607" w:rsidRPr="001F15ED" w:rsidRDefault="004F3607" w:rsidP="004F3607">
            <w:pPr>
              <w:rPr>
                <w:sz w:val="20"/>
                <w:szCs w:val="20"/>
                <w:lang w:val="en-US"/>
              </w:rPr>
            </w:pPr>
          </w:p>
        </w:tc>
        <w:tc>
          <w:tcPr>
            <w:tcW w:w="0" w:type="auto"/>
            <w:vMerge/>
            <w:tcBorders>
              <w:top w:val="single" w:sz="4" w:space="0" w:color="auto"/>
              <w:left w:val="nil"/>
              <w:bottom w:val="nil"/>
              <w:right w:val="nil"/>
            </w:tcBorders>
            <w:vAlign w:val="center"/>
            <w:hideMark/>
          </w:tcPr>
          <w:p w:rsidR="004F3607" w:rsidRPr="001F15ED" w:rsidRDefault="004F3607" w:rsidP="004F3607">
            <w:pPr>
              <w:rPr>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178</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3.67-3,69</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147</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vMerge w:val="restart"/>
            <w:tcBorders>
              <w:top w:val="nil"/>
              <w:left w:val="nil"/>
              <w:bottom w:val="nil"/>
              <w:right w:val="nil"/>
            </w:tcBorders>
            <w:vAlign w:val="bottom"/>
          </w:tcPr>
          <w:p w:rsidR="004F3607" w:rsidRPr="001F15ED" w:rsidRDefault="004F3607" w:rsidP="004F3607">
            <w:pPr>
              <w:snapToGrid w:val="0"/>
              <w:jc w:val="center"/>
              <w:rPr>
                <w:b/>
                <w:sz w:val="20"/>
                <w:szCs w:val="20"/>
                <w:lang w:val="en-US"/>
              </w:rPr>
            </w:pPr>
          </w:p>
        </w:tc>
        <w:tc>
          <w:tcPr>
            <w:tcW w:w="1368" w:type="dxa"/>
            <w:tcBorders>
              <w:top w:val="nil"/>
              <w:left w:val="nil"/>
              <w:bottom w:val="nil"/>
              <w:right w:val="nil"/>
            </w:tcBorders>
            <w:vAlign w:val="bottom"/>
          </w:tcPr>
          <w:p w:rsidR="004F3607" w:rsidRPr="001F15ED" w:rsidRDefault="004F3607" w:rsidP="004F3607">
            <w:pPr>
              <w:snapToGrid w:val="0"/>
              <w:jc w:val="center"/>
              <w:rPr>
                <w:b/>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177</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3.65-3,66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146</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0" w:type="auto"/>
            <w:vMerge/>
            <w:tcBorders>
              <w:top w:val="nil"/>
              <w:left w:val="nil"/>
              <w:bottom w:val="nil"/>
              <w:right w:val="nil"/>
            </w:tcBorders>
            <w:vAlign w:val="center"/>
            <w:hideMark/>
          </w:tcPr>
          <w:p w:rsidR="004F3607" w:rsidRPr="001F15ED" w:rsidRDefault="004F3607" w:rsidP="004F3607">
            <w:pPr>
              <w:rPr>
                <w:b/>
                <w:sz w:val="20"/>
                <w:szCs w:val="20"/>
                <w:lang w:val="en-US"/>
              </w:rPr>
            </w:pPr>
          </w:p>
        </w:tc>
        <w:tc>
          <w:tcPr>
            <w:tcW w:w="1368" w:type="dxa"/>
            <w:tcBorders>
              <w:top w:val="nil"/>
              <w:left w:val="nil"/>
              <w:bottom w:val="nil"/>
              <w:right w:val="nil"/>
            </w:tcBorders>
            <w:vAlign w:val="bottom"/>
          </w:tcPr>
          <w:p w:rsidR="004F3607" w:rsidRPr="001F15ED" w:rsidRDefault="004F3607" w:rsidP="004F3607">
            <w:pPr>
              <w:snapToGrid w:val="0"/>
              <w:jc w:val="center"/>
              <w:rPr>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176</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3.62-3,64</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145</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vAlign w:val="bottom"/>
          </w:tcPr>
          <w:p w:rsidR="004F3607" w:rsidRPr="001F15ED" w:rsidRDefault="004F3607" w:rsidP="004F3607">
            <w:pPr>
              <w:snapToGrid w:val="0"/>
              <w:jc w:val="center"/>
              <w:rPr>
                <w:sz w:val="20"/>
                <w:szCs w:val="20"/>
                <w:lang w:val="en-US"/>
              </w:rPr>
            </w:pPr>
          </w:p>
        </w:tc>
        <w:tc>
          <w:tcPr>
            <w:tcW w:w="1368" w:type="dxa"/>
            <w:tcBorders>
              <w:top w:val="nil"/>
              <w:left w:val="nil"/>
              <w:bottom w:val="nil"/>
              <w:right w:val="nil"/>
            </w:tcBorders>
            <w:vAlign w:val="bottom"/>
          </w:tcPr>
          <w:p w:rsidR="004F3607" w:rsidRPr="001F15ED" w:rsidRDefault="004F3607" w:rsidP="004F3607">
            <w:pPr>
              <w:snapToGrid w:val="0"/>
              <w:jc w:val="center"/>
              <w:rPr>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175</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3.6-3,61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144</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vAlign w:val="bottom"/>
          </w:tcPr>
          <w:p w:rsidR="004F3607" w:rsidRPr="001F15ED" w:rsidRDefault="004F3607" w:rsidP="004F3607">
            <w:pPr>
              <w:snapToGrid w:val="0"/>
              <w:jc w:val="center"/>
              <w:rPr>
                <w:b/>
                <w:sz w:val="20"/>
                <w:szCs w:val="20"/>
                <w:lang w:val="en-US"/>
              </w:rPr>
            </w:pPr>
          </w:p>
        </w:tc>
        <w:tc>
          <w:tcPr>
            <w:tcW w:w="1368" w:type="dxa"/>
            <w:tcBorders>
              <w:top w:val="nil"/>
              <w:left w:val="nil"/>
              <w:bottom w:val="nil"/>
              <w:right w:val="nil"/>
            </w:tcBorders>
            <w:vAlign w:val="bottom"/>
          </w:tcPr>
          <w:p w:rsidR="004F3607" w:rsidRPr="001F15ED" w:rsidRDefault="004F3607" w:rsidP="004F3607">
            <w:pPr>
              <w:snapToGrid w:val="0"/>
              <w:jc w:val="center"/>
              <w:rPr>
                <w:b/>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174</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3.57-3,59</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143</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tcPr>
          <w:p w:rsidR="004F3607" w:rsidRPr="001F15ED" w:rsidRDefault="004F3607" w:rsidP="004F3607">
            <w:pPr>
              <w:jc w:val="center"/>
              <w:rPr>
                <w:b/>
                <w:sz w:val="20"/>
                <w:szCs w:val="20"/>
                <w:lang w:val="en-US"/>
              </w:rPr>
            </w:pPr>
          </w:p>
        </w:tc>
        <w:tc>
          <w:tcPr>
            <w:tcW w:w="1368" w:type="dxa"/>
            <w:tcBorders>
              <w:top w:val="nil"/>
              <w:left w:val="nil"/>
              <w:bottom w:val="nil"/>
              <w:right w:val="nil"/>
            </w:tcBorders>
          </w:tcPr>
          <w:p w:rsidR="004F3607" w:rsidRPr="001F15ED" w:rsidRDefault="004F3607" w:rsidP="004F3607">
            <w:pPr>
              <w:jc w:val="center"/>
              <w:rPr>
                <w:b/>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173</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3.55-3,56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142</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tcPr>
          <w:p w:rsidR="004F3607" w:rsidRPr="001F15ED" w:rsidRDefault="004F3607" w:rsidP="004F3607">
            <w:pPr>
              <w:jc w:val="center"/>
              <w:rPr>
                <w:b/>
                <w:sz w:val="20"/>
                <w:szCs w:val="20"/>
                <w:lang w:val="en-US"/>
              </w:rPr>
            </w:pPr>
          </w:p>
        </w:tc>
        <w:tc>
          <w:tcPr>
            <w:tcW w:w="1368" w:type="dxa"/>
            <w:tcBorders>
              <w:top w:val="nil"/>
              <w:left w:val="nil"/>
              <w:bottom w:val="nil"/>
              <w:right w:val="nil"/>
            </w:tcBorders>
          </w:tcPr>
          <w:p w:rsidR="004F3607" w:rsidRPr="001F15ED" w:rsidRDefault="004F3607" w:rsidP="004F3607">
            <w:pPr>
              <w:jc w:val="center"/>
              <w:rPr>
                <w:b/>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172</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3.52-3,54</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141</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tcPr>
          <w:p w:rsidR="004F3607" w:rsidRPr="001F15ED" w:rsidRDefault="004F3607" w:rsidP="004F3607">
            <w:pPr>
              <w:jc w:val="center"/>
              <w:rPr>
                <w:b/>
                <w:sz w:val="20"/>
                <w:szCs w:val="20"/>
                <w:lang w:val="en-US"/>
              </w:rPr>
            </w:pPr>
          </w:p>
        </w:tc>
        <w:tc>
          <w:tcPr>
            <w:tcW w:w="1368" w:type="dxa"/>
            <w:tcBorders>
              <w:top w:val="nil"/>
              <w:left w:val="nil"/>
              <w:bottom w:val="nil"/>
              <w:right w:val="nil"/>
            </w:tcBorders>
          </w:tcPr>
          <w:p w:rsidR="004F3607" w:rsidRPr="001F15ED" w:rsidRDefault="004F3607" w:rsidP="004F3607">
            <w:pPr>
              <w:jc w:val="center"/>
              <w:rPr>
                <w:b/>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171</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3.5-3,51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140</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tcPr>
          <w:p w:rsidR="004F3607" w:rsidRPr="001F15ED" w:rsidRDefault="004F3607" w:rsidP="004F3607">
            <w:pPr>
              <w:jc w:val="center"/>
              <w:rPr>
                <w:b/>
                <w:sz w:val="20"/>
                <w:szCs w:val="20"/>
                <w:lang w:val="en-US"/>
              </w:rPr>
            </w:pPr>
          </w:p>
        </w:tc>
        <w:tc>
          <w:tcPr>
            <w:tcW w:w="1368" w:type="dxa"/>
            <w:tcBorders>
              <w:top w:val="nil"/>
              <w:left w:val="nil"/>
              <w:bottom w:val="nil"/>
              <w:right w:val="nil"/>
            </w:tcBorders>
          </w:tcPr>
          <w:p w:rsidR="004F3607" w:rsidRPr="001F15ED" w:rsidRDefault="004F3607" w:rsidP="004F3607">
            <w:pPr>
              <w:jc w:val="center"/>
              <w:rPr>
                <w:b/>
                <w:sz w:val="20"/>
                <w:szCs w:val="20"/>
                <w:lang w:val="en-US"/>
              </w:rPr>
            </w:pPr>
          </w:p>
        </w:tc>
      </w:tr>
      <w:tr w:rsidR="004F3607" w:rsidRPr="001F15ED" w:rsidTr="001F15ED">
        <w:trPr>
          <w:trHeight w:val="62"/>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lastRenderedPageBreak/>
              <w:t>4.24-4,26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170</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3.47-3,49</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139</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tcPr>
          <w:p w:rsidR="004F3607" w:rsidRPr="001F15ED" w:rsidRDefault="004F3607" w:rsidP="004F3607">
            <w:pPr>
              <w:jc w:val="center"/>
              <w:rPr>
                <w:b/>
                <w:sz w:val="20"/>
                <w:szCs w:val="20"/>
                <w:lang w:val="en-US"/>
              </w:rPr>
            </w:pPr>
          </w:p>
        </w:tc>
        <w:tc>
          <w:tcPr>
            <w:tcW w:w="1368" w:type="dxa"/>
            <w:tcBorders>
              <w:top w:val="nil"/>
              <w:left w:val="nil"/>
              <w:bottom w:val="nil"/>
              <w:right w:val="nil"/>
            </w:tcBorders>
          </w:tcPr>
          <w:p w:rsidR="004F3607" w:rsidRPr="001F15ED" w:rsidRDefault="004F3607" w:rsidP="004F3607">
            <w:pPr>
              <w:jc w:val="center"/>
              <w:rPr>
                <w:b/>
                <w:sz w:val="20"/>
                <w:szCs w:val="20"/>
                <w:lang w:val="en-US"/>
              </w:rPr>
            </w:pPr>
          </w:p>
        </w:tc>
      </w:tr>
    </w:tbl>
    <w:p w:rsidR="004F3607" w:rsidRDefault="004F3607" w:rsidP="004F3607">
      <w:pPr>
        <w:jc w:val="both"/>
        <w:rPr>
          <w:szCs w:val="28"/>
          <w:lang w:val="en-US" w:eastAsia="uk-UA"/>
        </w:rPr>
      </w:pPr>
    </w:p>
    <w:p w:rsidR="00D717DA" w:rsidRPr="001F15ED" w:rsidRDefault="006C7248" w:rsidP="004F3607">
      <w:pPr>
        <w:tabs>
          <w:tab w:val="left" w:pos="0"/>
        </w:tabs>
        <w:jc w:val="center"/>
        <w:rPr>
          <w:b/>
          <w:color w:val="000000"/>
          <w:szCs w:val="28"/>
          <w:lang w:val="en-US"/>
        </w:rPr>
      </w:pPr>
      <w:r w:rsidRPr="001F15ED">
        <w:rPr>
          <w:b/>
          <w:color w:val="000000"/>
          <w:szCs w:val="28"/>
          <w:lang w:val="en-US"/>
        </w:rPr>
        <w:t xml:space="preserve">Questions for the final class </w:t>
      </w:r>
    </w:p>
    <w:p w:rsidR="00F43565" w:rsidRPr="00F43565" w:rsidRDefault="00F43565" w:rsidP="00EA4961">
      <w:pPr>
        <w:tabs>
          <w:tab w:val="left" w:pos="0"/>
        </w:tabs>
        <w:jc w:val="both"/>
        <w:rPr>
          <w:color w:val="000000"/>
          <w:szCs w:val="28"/>
          <w:lang w:val="en-US"/>
        </w:rPr>
      </w:pPr>
      <w:r w:rsidRPr="00F43565">
        <w:rPr>
          <w:color w:val="000000"/>
          <w:szCs w:val="28"/>
          <w:lang w:val="en-US"/>
        </w:rPr>
        <w:t>1. Trends in family development.</w:t>
      </w:r>
    </w:p>
    <w:p w:rsidR="00F43565" w:rsidRPr="00F43565" w:rsidRDefault="00F43565" w:rsidP="00EA4961">
      <w:pPr>
        <w:tabs>
          <w:tab w:val="left" w:pos="0"/>
        </w:tabs>
        <w:jc w:val="both"/>
        <w:rPr>
          <w:color w:val="000000"/>
          <w:szCs w:val="28"/>
          <w:lang w:val="en-US"/>
        </w:rPr>
      </w:pPr>
      <w:r w:rsidRPr="00F43565">
        <w:rPr>
          <w:color w:val="000000"/>
          <w:szCs w:val="28"/>
          <w:lang w:val="en-US"/>
        </w:rPr>
        <w:t>2. Functions of the family and their implementation in the modern world.</w:t>
      </w:r>
    </w:p>
    <w:p w:rsidR="00F43565" w:rsidRPr="00F43565" w:rsidRDefault="00F43565" w:rsidP="00EA4961">
      <w:pPr>
        <w:tabs>
          <w:tab w:val="left" w:pos="0"/>
        </w:tabs>
        <w:jc w:val="both"/>
        <w:rPr>
          <w:color w:val="000000"/>
          <w:szCs w:val="28"/>
          <w:lang w:val="en-US"/>
        </w:rPr>
      </w:pPr>
      <w:r w:rsidRPr="00F43565">
        <w:rPr>
          <w:color w:val="000000"/>
          <w:szCs w:val="28"/>
          <w:lang w:val="en-US"/>
        </w:rPr>
        <w:t>3. The family as the main human value.</w:t>
      </w:r>
    </w:p>
    <w:p w:rsidR="00F43565" w:rsidRPr="00F43565" w:rsidRDefault="00F43565" w:rsidP="00EA4961">
      <w:pPr>
        <w:tabs>
          <w:tab w:val="left" w:pos="0"/>
        </w:tabs>
        <w:jc w:val="both"/>
        <w:rPr>
          <w:color w:val="000000"/>
          <w:szCs w:val="28"/>
          <w:lang w:val="en-US"/>
        </w:rPr>
      </w:pPr>
      <w:r w:rsidRPr="00F43565">
        <w:rPr>
          <w:color w:val="000000"/>
          <w:szCs w:val="28"/>
          <w:lang w:val="en-US"/>
        </w:rPr>
        <w:t>4. National features of family traditions and life.</w:t>
      </w:r>
    </w:p>
    <w:p w:rsidR="00F43565" w:rsidRPr="00F43565" w:rsidRDefault="00F43565" w:rsidP="00EA4961">
      <w:pPr>
        <w:tabs>
          <w:tab w:val="left" w:pos="0"/>
        </w:tabs>
        <w:jc w:val="both"/>
        <w:rPr>
          <w:color w:val="000000"/>
          <w:szCs w:val="28"/>
          <w:lang w:val="en-US"/>
        </w:rPr>
      </w:pPr>
      <w:r w:rsidRPr="00F43565">
        <w:rPr>
          <w:color w:val="000000"/>
          <w:szCs w:val="28"/>
          <w:lang w:val="en-US"/>
        </w:rPr>
        <w:t>5. Marriage as the basis of the family.</w:t>
      </w:r>
    </w:p>
    <w:p w:rsidR="00F43565" w:rsidRPr="00F43565" w:rsidRDefault="00F43565" w:rsidP="00EA4961">
      <w:pPr>
        <w:tabs>
          <w:tab w:val="left" w:pos="0"/>
        </w:tabs>
        <w:jc w:val="both"/>
        <w:rPr>
          <w:color w:val="000000"/>
          <w:szCs w:val="28"/>
          <w:lang w:val="en-US"/>
        </w:rPr>
      </w:pPr>
      <w:r w:rsidRPr="00F43565">
        <w:rPr>
          <w:color w:val="000000"/>
          <w:szCs w:val="28"/>
          <w:lang w:val="en-US"/>
        </w:rPr>
        <w:t>6. Family traditions, holidays, relics.</w:t>
      </w:r>
    </w:p>
    <w:p w:rsidR="00F43565" w:rsidRPr="00F43565" w:rsidRDefault="00F43565" w:rsidP="00EA4961">
      <w:pPr>
        <w:tabs>
          <w:tab w:val="left" w:pos="0"/>
        </w:tabs>
        <w:jc w:val="both"/>
        <w:rPr>
          <w:color w:val="000000"/>
          <w:szCs w:val="28"/>
          <w:lang w:val="en-US"/>
        </w:rPr>
      </w:pPr>
      <w:r w:rsidRPr="00F43565">
        <w:rPr>
          <w:color w:val="000000"/>
          <w:szCs w:val="28"/>
          <w:lang w:val="en-US"/>
        </w:rPr>
        <w:t>7. Stages of the family life cycle.</w:t>
      </w:r>
    </w:p>
    <w:p w:rsidR="00F43565" w:rsidRPr="00F43565" w:rsidRDefault="00F43565" w:rsidP="00EA4961">
      <w:pPr>
        <w:tabs>
          <w:tab w:val="left" w:pos="0"/>
        </w:tabs>
        <w:jc w:val="both"/>
        <w:rPr>
          <w:color w:val="000000"/>
          <w:szCs w:val="28"/>
          <w:lang w:val="en-US"/>
        </w:rPr>
      </w:pPr>
      <w:r w:rsidRPr="00F43565">
        <w:rPr>
          <w:color w:val="000000"/>
          <w:szCs w:val="28"/>
          <w:lang w:val="en-US"/>
        </w:rPr>
        <w:t>8. Motives for the creation of illegitimate families and features of their functioning.</w:t>
      </w:r>
    </w:p>
    <w:p w:rsidR="00F43565" w:rsidRPr="00F43565" w:rsidRDefault="00F43565" w:rsidP="00EA4961">
      <w:pPr>
        <w:tabs>
          <w:tab w:val="left" w:pos="0"/>
        </w:tabs>
        <w:jc w:val="both"/>
        <w:rPr>
          <w:color w:val="000000"/>
          <w:szCs w:val="28"/>
          <w:lang w:val="en-US"/>
        </w:rPr>
      </w:pPr>
      <w:r w:rsidRPr="00F43565">
        <w:rPr>
          <w:color w:val="000000"/>
          <w:szCs w:val="28"/>
          <w:lang w:val="en-US"/>
        </w:rPr>
        <w:t>9. Gender aspects of marriage and family formation.</w:t>
      </w:r>
    </w:p>
    <w:p w:rsidR="00F43565" w:rsidRPr="00F43565" w:rsidRDefault="00F43565" w:rsidP="00EA4961">
      <w:pPr>
        <w:tabs>
          <w:tab w:val="left" w:pos="0"/>
        </w:tabs>
        <w:jc w:val="both"/>
        <w:rPr>
          <w:color w:val="000000"/>
          <w:szCs w:val="28"/>
          <w:lang w:val="en-US"/>
        </w:rPr>
      </w:pPr>
      <w:r w:rsidRPr="00F43565">
        <w:rPr>
          <w:color w:val="000000"/>
          <w:szCs w:val="28"/>
          <w:lang w:val="en-US"/>
        </w:rPr>
        <w:t>10. Features of forming a young family and its main problems.</w:t>
      </w:r>
    </w:p>
    <w:p w:rsidR="00F43565" w:rsidRPr="00F43565" w:rsidRDefault="00F43565" w:rsidP="00EA4961">
      <w:pPr>
        <w:tabs>
          <w:tab w:val="left" w:pos="0"/>
        </w:tabs>
        <w:jc w:val="both"/>
        <w:rPr>
          <w:color w:val="000000"/>
          <w:szCs w:val="28"/>
          <w:lang w:val="en-US"/>
        </w:rPr>
      </w:pPr>
      <w:r w:rsidRPr="00F43565">
        <w:rPr>
          <w:color w:val="000000"/>
          <w:szCs w:val="28"/>
          <w:lang w:val="en-US"/>
        </w:rPr>
        <w:t>11. Modern changes in the organization of family relations as an adaptation to gender change in career.</w:t>
      </w:r>
    </w:p>
    <w:p w:rsidR="00F43565" w:rsidRPr="00F43565" w:rsidRDefault="00F43565" w:rsidP="00EA4961">
      <w:pPr>
        <w:tabs>
          <w:tab w:val="left" w:pos="0"/>
        </w:tabs>
        <w:jc w:val="both"/>
        <w:rPr>
          <w:color w:val="000000"/>
          <w:szCs w:val="28"/>
          <w:lang w:val="en-US"/>
        </w:rPr>
      </w:pPr>
      <w:r w:rsidRPr="00F43565">
        <w:rPr>
          <w:color w:val="000000"/>
          <w:szCs w:val="28"/>
          <w:lang w:val="en-US"/>
        </w:rPr>
        <w:t>12. The economic function of the family and career in a gender context.</w:t>
      </w:r>
    </w:p>
    <w:p w:rsidR="00F43565" w:rsidRPr="00F43565" w:rsidRDefault="00F43565" w:rsidP="00EA4961">
      <w:pPr>
        <w:tabs>
          <w:tab w:val="left" w:pos="0"/>
        </w:tabs>
        <w:jc w:val="both"/>
        <w:rPr>
          <w:color w:val="000000"/>
          <w:szCs w:val="28"/>
          <w:lang w:val="en-US"/>
        </w:rPr>
      </w:pPr>
      <w:r w:rsidRPr="00F43565">
        <w:rPr>
          <w:color w:val="000000"/>
          <w:szCs w:val="28"/>
          <w:lang w:val="en-US"/>
        </w:rPr>
        <w:t>13. Differentiation of sexual and reproductive functions of the family as one of the prerequisites for the transformation of career opportunities for women and men.</w:t>
      </w:r>
    </w:p>
    <w:p w:rsidR="00F43565" w:rsidRPr="00F43565" w:rsidRDefault="00F43565" w:rsidP="00EA4961">
      <w:pPr>
        <w:tabs>
          <w:tab w:val="left" w:pos="0"/>
        </w:tabs>
        <w:jc w:val="both"/>
        <w:rPr>
          <w:color w:val="000000"/>
          <w:szCs w:val="28"/>
          <w:lang w:val="en-US"/>
        </w:rPr>
      </w:pPr>
      <w:r w:rsidRPr="00F43565">
        <w:rPr>
          <w:color w:val="000000"/>
          <w:szCs w:val="28"/>
          <w:lang w:val="en-US"/>
        </w:rPr>
        <w:t>14. New reproductive technologies and careers.</w:t>
      </w:r>
    </w:p>
    <w:p w:rsidR="00F43565" w:rsidRPr="00F43565" w:rsidRDefault="00F43565" w:rsidP="00EA4961">
      <w:pPr>
        <w:tabs>
          <w:tab w:val="left" w:pos="0"/>
        </w:tabs>
        <w:jc w:val="both"/>
        <w:rPr>
          <w:color w:val="000000"/>
          <w:szCs w:val="28"/>
          <w:lang w:val="en-US"/>
        </w:rPr>
      </w:pPr>
      <w:r w:rsidRPr="00F43565">
        <w:rPr>
          <w:color w:val="000000"/>
          <w:szCs w:val="28"/>
          <w:lang w:val="en-US"/>
        </w:rPr>
        <w:t>15. Fertility and reproductive behavior of the family.</w:t>
      </w:r>
    </w:p>
    <w:p w:rsidR="00F43565" w:rsidRPr="00F43565" w:rsidRDefault="00F43565" w:rsidP="00EA4961">
      <w:pPr>
        <w:tabs>
          <w:tab w:val="left" w:pos="0"/>
        </w:tabs>
        <w:jc w:val="both"/>
        <w:rPr>
          <w:color w:val="000000"/>
          <w:szCs w:val="28"/>
          <w:lang w:val="en-US"/>
        </w:rPr>
      </w:pPr>
      <w:r w:rsidRPr="00F43565">
        <w:rPr>
          <w:color w:val="000000"/>
          <w:szCs w:val="28"/>
          <w:lang w:val="en-US"/>
        </w:rPr>
        <w:t>16. Ideology of deliberately childless families.</w:t>
      </w:r>
    </w:p>
    <w:p w:rsidR="00F43565" w:rsidRPr="00F43565" w:rsidRDefault="00F43565" w:rsidP="00EA4961">
      <w:pPr>
        <w:tabs>
          <w:tab w:val="left" w:pos="0"/>
        </w:tabs>
        <w:jc w:val="both"/>
        <w:rPr>
          <w:color w:val="000000"/>
          <w:szCs w:val="28"/>
          <w:lang w:val="en-US"/>
        </w:rPr>
      </w:pPr>
      <w:r w:rsidRPr="00F43565">
        <w:rPr>
          <w:color w:val="000000"/>
          <w:szCs w:val="28"/>
          <w:lang w:val="en-US"/>
        </w:rPr>
        <w:t>17. Childfree in the context of family and career.</w:t>
      </w:r>
    </w:p>
    <w:p w:rsidR="00F43565" w:rsidRPr="00F43565" w:rsidRDefault="00F43565" w:rsidP="00EA4961">
      <w:pPr>
        <w:tabs>
          <w:tab w:val="left" w:pos="0"/>
        </w:tabs>
        <w:jc w:val="both"/>
        <w:rPr>
          <w:color w:val="000000"/>
          <w:szCs w:val="28"/>
          <w:lang w:val="en-US"/>
        </w:rPr>
      </w:pPr>
      <w:r w:rsidRPr="00F43565">
        <w:rPr>
          <w:color w:val="000000"/>
          <w:szCs w:val="28"/>
          <w:lang w:val="en-US"/>
        </w:rPr>
        <w:t>18. Problems of childhood and birth planning.</w:t>
      </w:r>
    </w:p>
    <w:p w:rsidR="00F43565" w:rsidRPr="00F43565" w:rsidRDefault="00F43565" w:rsidP="00EA4961">
      <w:pPr>
        <w:tabs>
          <w:tab w:val="left" w:pos="0"/>
        </w:tabs>
        <w:jc w:val="both"/>
        <w:rPr>
          <w:color w:val="000000"/>
          <w:szCs w:val="28"/>
          <w:lang w:val="en-US"/>
        </w:rPr>
      </w:pPr>
      <w:r w:rsidRPr="00F43565">
        <w:rPr>
          <w:color w:val="000000"/>
          <w:szCs w:val="28"/>
          <w:lang w:val="en-US"/>
        </w:rPr>
        <w:t>19. The role of father and mother in the socialization of children.</w:t>
      </w:r>
    </w:p>
    <w:p w:rsidR="00F43565" w:rsidRPr="00F43565" w:rsidRDefault="00F43565" w:rsidP="00EA4961">
      <w:pPr>
        <w:tabs>
          <w:tab w:val="left" w:pos="0"/>
        </w:tabs>
        <w:jc w:val="both"/>
        <w:rPr>
          <w:color w:val="000000"/>
          <w:szCs w:val="28"/>
          <w:lang w:val="en-US"/>
        </w:rPr>
      </w:pPr>
      <w:r w:rsidRPr="00F43565">
        <w:rPr>
          <w:color w:val="000000"/>
          <w:szCs w:val="28"/>
          <w:lang w:val="en-US"/>
        </w:rPr>
        <w:t>20. Children, husband and wife after divorce.</w:t>
      </w:r>
    </w:p>
    <w:p w:rsidR="00F43565" w:rsidRPr="00F43565" w:rsidRDefault="00F43565" w:rsidP="00EA4961">
      <w:pPr>
        <w:tabs>
          <w:tab w:val="left" w:pos="0"/>
        </w:tabs>
        <w:jc w:val="both"/>
        <w:rPr>
          <w:color w:val="000000"/>
          <w:szCs w:val="28"/>
          <w:lang w:val="en-US"/>
        </w:rPr>
      </w:pPr>
      <w:r w:rsidRPr="00F43565">
        <w:rPr>
          <w:color w:val="000000"/>
          <w:szCs w:val="28"/>
          <w:lang w:val="en-US"/>
        </w:rPr>
        <w:t>21. Prevention of marital conflicts.</w:t>
      </w:r>
    </w:p>
    <w:p w:rsidR="00F43565" w:rsidRPr="00F43565" w:rsidRDefault="00F43565" w:rsidP="00EA4961">
      <w:pPr>
        <w:tabs>
          <w:tab w:val="left" w:pos="0"/>
        </w:tabs>
        <w:jc w:val="both"/>
        <w:rPr>
          <w:color w:val="000000"/>
          <w:szCs w:val="28"/>
          <w:lang w:val="en-US"/>
        </w:rPr>
      </w:pPr>
      <w:r w:rsidRPr="00F43565">
        <w:rPr>
          <w:color w:val="000000"/>
          <w:szCs w:val="28"/>
          <w:lang w:val="en-US"/>
        </w:rPr>
        <w:t>22. Family relations as a subject of legal regulation.</w:t>
      </w:r>
    </w:p>
    <w:p w:rsidR="00F43565" w:rsidRPr="00F43565" w:rsidRDefault="00F43565" w:rsidP="00EA4961">
      <w:pPr>
        <w:tabs>
          <w:tab w:val="left" w:pos="0"/>
        </w:tabs>
        <w:jc w:val="both"/>
        <w:rPr>
          <w:color w:val="000000"/>
          <w:szCs w:val="28"/>
          <w:lang w:val="en-US"/>
        </w:rPr>
      </w:pPr>
      <w:r w:rsidRPr="00F43565">
        <w:rPr>
          <w:color w:val="000000"/>
          <w:szCs w:val="28"/>
          <w:lang w:val="en-US"/>
        </w:rPr>
        <w:t>23. Social protection of the family.</w:t>
      </w:r>
    </w:p>
    <w:p w:rsidR="00F43565" w:rsidRPr="00F43565" w:rsidRDefault="00F43565" w:rsidP="00EA4961">
      <w:pPr>
        <w:tabs>
          <w:tab w:val="left" w:pos="0"/>
        </w:tabs>
        <w:jc w:val="both"/>
        <w:rPr>
          <w:color w:val="000000"/>
          <w:szCs w:val="28"/>
          <w:lang w:val="en-US"/>
        </w:rPr>
      </w:pPr>
      <w:r w:rsidRPr="00F43565">
        <w:rPr>
          <w:color w:val="000000"/>
          <w:szCs w:val="28"/>
          <w:lang w:val="en-US"/>
        </w:rPr>
        <w:t>24. Family planning and preparing young people for marriage.</w:t>
      </w:r>
    </w:p>
    <w:p w:rsidR="00F43565" w:rsidRPr="00F43565" w:rsidRDefault="00F43565" w:rsidP="00EA4961">
      <w:pPr>
        <w:tabs>
          <w:tab w:val="left" w:pos="0"/>
        </w:tabs>
        <w:jc w:val="both"/>
        <w:rPr>
          <w:color w:val="000000"/>
          <w:szCs w:val="28"/>
          <w:lang w:val="en-US"/>
        </w:rPr>
      </w:pPr>
      <w:r w:rsidRPr="00F43565">
        <w:rPr>
          <w:color w:val="000000"/>
          <w:szCs w:val="28"/>
          <w:lang w:val="en-US"/>
        </w:rPr>
        <w:t>25. The main aspects of the relationship between family and state.</w:t>
      </w:r>
    </w:p>
    <w:p w:rsidR="00F43565" w:rsidRPr="00F43565" w:rsidRDefault="00F43565" w:rsidP="00EA4961">
      <w:pPr>
        <w:tabs>
          <w:tab w:val="left" w:pos="0"/>
        </w:tabs>
        <w:jc w:val="both"/>
        <w:rPr>
          <w:color w:val="000000"/>
          <w:szCs w:val="28"/>
          <w:lang w:val="en-US"/>
        </w:rPr>
      </w:pPr>
      <w:r w:rsidRPr="00F43565">
        <w:rPr>
          <w:color w:val="000000"/>
          <w:szCs w:val="28"/>
          <w:lang w:val="en-US"/>
        </w:rPr>
        <w:t>26. Causes of single-parent families and their social protection.</w:t>
      </w:r>
    </w:p>
    <w:p w:rsidR="00F43565" w:rsidRPr="00F43565" w:rsidRDefault="00F43565" w:rsidP="00EA4961">
      <w:pPr>
        <w:tabs>
          <w:tab w:val="left" w:pos="0"/>
        </w:tabs>
        <w:jc w:val="both"/>
        <w:rPr>
          <w:color w:val="000000"/>
          <w:szCs w:val="28"/>
          <w:lang w:val="en-US"/>
        </w:rPr>
      </w:pPr>
      <w:r w:rsidRPr="00F43565">
        <w:rPr>
          <w:color w:val="000000"/>
          <w:szCs w:val="28"/>
          <w:lang w:val="en-US"/>
        </w:rPr>
        <w:t>27. Woman, man, child as a value and significance for the family.</w:t>
      </w:r>
    </w:p>
    <w:p w:rsidR="00F43565" w:rsidRPr="00F43565" w:rsidRDefault="00F43565" w:rsidP="00EA4961">
      <w:pPr>
        <w:tabs>
          <w:tab w:val="left" w:pos="0"/>
        </w:tabs>
        <w:jc w:val="both"/>
        <w:rPr>
          <w:color w:val="000000"/>
          <w:szCs w:val="28"/>
          <w:lang w:val="en-US"/>
        </w:rPr>
      </w:pPr>
      <w:r w:rsidRPr="00F43565">
        <w:rPr>
          <w:color w:val="000000"/>
          <w:szCs w:val="28"/>
          <w:lang w:val="en-US"/>
        </w:rPr>
        <w:t>28. Having your own space and time as a privilege and a factor of career development.</w:t>
      </w:r>
    </w:p>
    <w:p w:rsidR="00F43565" w:rsidRPr="00F43565" w:rsidRDefault="00F43565" w:rsidP="00EA4961">
      <w:pPr>
        <w:tabs>
          <w:tab w:val="left" w:pos="0"/>
        </w:tabs>
        <w:jc w:val="both"/>
        <w:rPr>
          <w:color w:val="000000"/>
          <w:szCs w:val="28"/>
          <w:lang w:val="en-US"/>
        </w:rPr>
      </w:pPr>
      <w:r w:rsidRPr="00F43565">
        <w:rPr>
          <w:color w:val="000000"/>
          <w:szCs w:val="28"/>
          <w:lang w:val="en-US"/>
        </w:rPr>
        <w:t>29. Socio-economic situation of the family in a crisis society.</w:t>
      </w:r>
    </w:p>
    <w:p w:rsidR="00F43565" w:rsidRPr="00F43565" w:rsidRDefault="00F43565" w:rsidP="00EA4961">
      <w:pPr>
        <w:tabs>
          <w:tab w:val="left" w:pos="0"/>
        </w:tabs>
        <w:jc w:val="both"/>
        <w:rPr>
          <w:color w:val="000000"/>
          <w:szCs w:val="28"/>
          <w:lang w:val="en-US"/>
        </w:rPr>
      </w:pPr>
      <w:r w:rsidRPr="00F43565">
        <w:rPr>
          <w:color w:val="000000"/>
          <w:szCs w:val="28"/>
          <w:lang w:val="en-US"/>
        </w:rPr>
        <w:t>30. Economic and demographic development of the family.</w:t>
      </w:r>
    </w:p>
    <w:p w:rsidR="00F43565" w:rsidRPr="00F43565" w:rsidRDefault="00F43565" w:rsidP="00EA4961">
      <w:pPr>
        <w:tabs>
          <w:tab w:val="left" w:pos="0"/>
        </w:tabs>
        <w:jc w:val="both"/>
        <w:rPr>
          <w:color w:val="000000"/>
          <w:szCs w:val="28"/>
          <w:lang w:val="en-US"/>
        </w:rPr>
      </w:pPr>
      <w:r w:rsidRPr="00F43565">
        <w:rPr>
          <w:color w:val="000000"/>
          <w:szCs w:val="28"/>
          <w:lang w:val="en-US"/>
        </w:rPr>
        <w:t>31. The essence of professional career as a system of professional advancement and self-realization of the individual.</w:t>
      </w:r>
    </w:p>
    <w:p w:rsidR="00F43565" w:rsidRPr="00F43565" w:rsidRDefault="00F43565" w:rsidP="00EA4961">
      <w:pPr>
        <w:tabs>
          <w:tab w:val="left" w:pos="0"/>
        </w:tabs>
        <w:jc w:val="both"/>
        <w:rPr>
          <w:color w:val="000000"/>
          <w:szCs w:val="28"/>
          <w:lang w:val="en-US"/>
        </w:rPr>
      </w:pPr>
      <w:r w:rsidRPr="00F43565">
        <w:rPr>
          <w:color w:val="000000"/>
          <w:szCs w:val="28"/>
          <w:lang w:val="en-US"/>
        </w:rPr>
        <w:t>32. The system of continuing education as an important condition for career growth.</w:t>
      </w:r>
    </w:p>
    <w:p w:rsidR="00F43565" w:rsidRPr="00F43565" w:rsidRDefault="00F43565" w:rsidP="00EA4961">
      <w:pPr>
        <w:tabs>
          <w:tab w:val="left" w:pos="0"/>
        </w:tabs>
        <w:jc w:val="both"/>
        <w:rPr>
          <w:color w:val="000000"/>
          <w:szCs w:val="28"/>
          <w:lang w:val="en-US"/>
        </w:rPr>
      </w:pPr>
      <w:r w:rsidRPr="00F43565">
        <w:rPr>
          <w:color w:val="000000"/>
          <w:szCs w:val="28"/>
          <w:lang w:val="en-US"/>
        </w:rPr>
        <w:t>33. Personality and interpersonal relations in the field of professional activity.</w:t>
      </w:r>
    </w:p>
    <w:p w:rsidR="00F43565" w:rsidRPr="00F43565" w:rsidRDefault="00F43565" w:rsidP="00EA4961">
      <w:pPr>
        <w:tabs>
          <w:tab w:val="left" w:pos="0"/>
        </w:tabs>
        <w:jc w:val="both"/>
        <w:rPr>
          <w:color w:val="000000"/>
          <w:szCs w:val="28"/>
          <w:lang w:val="en-US"/>
        </w:rPr>
      </w:pPr>
      <w:r w:rsidRPr="00F43565">
        <w:rPr>
          <w:color w:val="000000"/>
          <w:szCs w:val="28"/>
          <w:lang w:val="en-US"/>
        </w:rPr>
        <w:t>34. Professional ethics and culture of relationships.</w:t>
      </w:r>
    </w:p>
    <w:p w:rsidR="00F43565" w:rsidRPr="00F43565" w:rsidRDefault="00F43565" w:rsidP="00EA4961">
      <w:pPr>
        <w:tabs>
          <w:tab w:val="left" w:pos="0"/>
        </w:tabs>
        <w:jc w:val="both"/>
        <w:rPr>
          <w:color w:val="000000"/>
          <w:szCs w:val="28"/>
          <w:lang w:val="en-US"/>
        </w:rPr>
      </w:pPr>
      <w:r w:rsidRPr="00F43565">
        <w:rPr>
          <w:color w:val="000000"/>
          <w:szCs w:val="28"/>
          <w:lang w:val="en-US"/>
        </w:rPr>
        <w:t>35. Requirements for a doctor in the new socio-economic conditions.</w:t>
      </w:r>
    </w:p>
    <w:p w:rsidR="00F43565" w:rsidRPr="00F43565" w:rsidRDefault="00F43565" w:rsidP="00EA4961">
      <w:pPr>
        <w:tabs>
          <w:tab w:val="left" w:pos="0"/>
        </w:tabs>
        <w:jc w:val="both"/>
        <w:rPr>
          <w:color w:val="000000"/>
          <w:szCs w:val="28"/>
          <w:lang w:val="en-US"/>
        </w:rPr>
      </w:pPr>
      <w:r w:rsidRPr="00F43565">
        <w:rPr>
          <w:color w:val="000000"/>
          <w:szCs w:val="28"/>
          <w:lang w:val="en-US"/>
        </w:rPr>
        <w:t>36. Employment, unemployment and their impact on the family.</w:t>
      </w:r>
    </w:p>
    <w:p w:rsidR="00F43565" w:rsidRPr="00F43565" w:rsidRDefault="00F43565" w:rsidP="00EA4961">
      <w:pPr>
        <w:tabs>
          <w:tab w:val="left" w:pos="0"/>
        </w:tabs>
        <w:jc w:val="both"/>
        <w:rPr>
          <w:color w:val="000000"/>
          <w:szCs w:val="28"/>
          <w:lang w:val="en-US"/>
        </w:rPr>
      </w:pPr>
      <w:r w:rsidRPr="00F43565">
        <w:rPr>
          <w:color w:val="000000"/>
          <w:szCs w:val="28"/>
          <w:lang w:val="en-US"/>
        </w:rPr>
        <w:lastRenderedPageBreak/>
        <w:t>37. The importance of family and career in the life of a woman (man).</w:t>
      </w:r>
    </w:p>
    <w:p w:rsidR="00F43565" w:rsidRPr="00F43565" w:rsidRDefault="00F43565" w:rsidP="00EA4961">
      <w:pPr>
        <w:tabs>
          <w:tab w:val="left" w:pos="0"/>
        </w:tabs>
        <w:jc w:val="both"/>
        <w:rPr>
          <w:color w:val="000000"/>
          <w:szCs w:val="28"/>
          <w:lang w:val="en-US"/>
        </w:rPr>
      </w:pPr>
      <w:r w:rsidRPr="00F43565">
        <w:rPr>
          <w:color w:val="000000"/>
          <w:szCs w:val="28"/>
          <w:lang w:val="en-US"/>
        </w:rPr>
        <w:t>38. Family and career development activities as social and communicative practices.</w:t>
      </w:r>
    </w:p>
    <w:p w:rsidR="00F43565" w:rsidRPr="00F43565" w:rsidRDefault="00F43565" w:rsidP="00EA4961">
      <w:pPr>
        <w:tabs>
          <w:tab w:val="left" w:pos="0"/>
        </w:tabs>
        <w:jc w:val="both"/>
        <w:rPr>
          <w:color w:val="000000"/>
          <w:szCs w:val="28"/>
          <w:lang w:val="en-US"/>
        </w:rPr>
      </w:pPr>
      <w:r w:rsidRPr="00F43565">
        <w:rPr>
          <w:color w:val="000000"/>
          <w:szCs w:val="28"/>
          <w:lang w:val="en-US"/>
        </w:rPr>
        <w:t>39. Family and professional connections as a basis for acquiring new statuses, rights and responsibilities.</w:t>
      </w:r>
    </w:p>
    <w:p w:rsidR="00D717DA" w:rsidRPr="001F15ED" w:rsidRDefault="00D717DA" w:rsidP="006F2F6D">
      <w:pPr>
        <w:tabs>
          <w:tab w:val="left" w:pos="0"/>
        </w:tabs>
        <w:rPr>
          <w:b/>
          <w:color w:val="000000"/>
          <w:szCs w:val="28"/>
          <w:lang w:val="en-US"/>
        </w:rPr>
      </w:pPr>
    </w:p>
    <w:p w:rsidR="006F2F6D" w:rsidRPr="001F15ED" w:rsidRDefault="006F2F6D" w:rsidP="006F2F6D">
      <w:pPr>
        <w:tabs>
          <w:tab w:val="left" w:pos="0"/>
        </w:tabs>
        <w:rPr>
          <w:b/>
          <w:color w:val="000000"/>
          <w:szCs w:val="28"/>
          <w:lang w:val="en-US"/>
        </w:rPr>
      </w:pPr>
    </w:p>
    <w:p w:rsidR="006F2F6D" w:rsidRPr="001F15ED" w:rsidRDefault="00D65031" w:rsidP="006F2F6D">
      <w:pPr>
        <w:tabs>
          <w:tab w:val="left" w:pos="0"/>
        </w:tabs>
        <w:rPr>
          <w:color w:val="000000"/>
          <w:szCs w:val="28"/>
          <w:lang w:val="en-US"/>
        </w:rPr>
      </w:pPr>
      <w:proofErr w:type="gramStart"/>
      <w:r w:rsidRPr="001F15ED">
        <w:rPr>
          <w:color w:val="000000"/>
          <w:szCs w:val="28"/>
          <w:lang w:val="en-US"/>
        </w:rPr>
        <w:t>Head of the Philosophy Department</w:t>
      </w:r>
      <w:r w:rsidR="006F2F6D" w:rsidRPr="001F15ED">
        <w:rPr>
          <w:color w:val="000000"/>
          <w:szCs w:val="28"/>
          <w:lang w:val="en-US"/>
        </w:rPr>
        <w:t xml:space="preserve">, </w:t>
      </w:r>
      <w:r w:rsidRPr="001F15ED">
        <w:rPr>
          <w:color w:val="000000"/>
          <w:szCs w:val="28"/>
          <w:lang w:val="en-US"/>
        </w:rPr>
        <w:t>prof</w:t>
      </w:r>
      <w:r w:rsidR="006F2F6D" w:rsidRPr="001F15ED">
        <w:rPr>
          <w:color w:val="000000"/>
          <w:szCs w:val="28"/>
          <w:lang w:val="en-US"/>
        </w:rPr>
        <w:t>.</w:t>
      </w:r>
      <w:proofErr w:type="gramEnd"/>
      <w:r w:rsidR="006F2F6D" w:rsidRPr="001F15ED">
        <w:rPr>
          <w:color w:val="000000"/>
          <w:szCs w:val="28"/>
          <w:lang w:val="en-US"/>
        </w:rPr>
        <w:tab/>
      </w:r>
      <w:r w:rsidR="006F2F6D" w:rsidRPr="001F15ED">
        <w:rPr>
          <w:color w:val="000000"/>
          <w:szCs w:val="28"/>
          <w:lang w:val="en-US"/>
        </w:rPr>
        <w:tab/>
      </w:r>
      <w:r w:rsidR="006F2F6D" w:rsidRPr="001F15ED">
        <w:rPr>
          <w:color w:val="000000"/>
          <w:szCs w:val="28"/>
          <w:lang w:val="en-US"/>
        </w:rPr>
        <w:tab/>
      </w:r>
      <w:r w:rsidR="006F2F6D" w:rsidRPr="001F15ED">
        <w:rPr>
          <w:color w:val="000000"/>
          <w:szCs w:val="28"/>
          <w:lang w:val="en-US"/>
        </w:rPr>
        <w:tab/>
      </w:r>
      <w:r w:rsidRPr="001F15ED">
        <w:rPr>
          <w:color w:val="000000"/>
          <w:szCs w:val="28"/>
          <w:lang w:val="en-US"/>
        </w:rPr>
        <w:t>K</w:t>
      </w:r>
      <w:r w:rsidR="006F2F6D" w:rsidRPr="001F15ED">
        <w:rPr>
          <w:color w:val="000000"/>
          <w:szCs w:val="28"/>
          <w:lang w:val="en-US"/>
        </w:rPr>
        <w:t>.</w:t>
      </w:r>
      <w:r w:rsidRPr="001F15ED">
        <w:rPr>
          <w:color w:val="000000"/>
          <w:szCs w:val="28"/>
          <w:lang w:val="en-US"/>
        </w:rPr>
        <w:t>I</w:t>
      </w:r>
      <w:r w:rsidR="006F2F6D" w:rsidRPr="001F15ED">
        <w:rPr>
          <w:color w:val="000000"/>
          <w:szCs w:val="28"/>
          <w:lang w:val="en-US"/>
        </w:rPr>
        <w:t xml:space="preserve">. </w:t>
      </w:r>
      <w:proofErr w:type="spellStart"/>
      <w:r w:rsidRPr="001F15ED">
        <w:rPr>
          <w:color w:val="000000"/>
          <w:szCs w:val="28"/>
          <w:lang w:val="en-US"/>
        </w:rPr>
        <w:t>Karpenko</w:t>
      </w:r>
      <w:proofErr w:type="spellEnd"/>
      <w:r w:rsidR="006F2F6D" w:rsidRPr="001F15ED">
        <w:rPr>
          <w:color w:val="000000"/>
          <w:szCs w:val="28"/>
          <w:lang w:val="en-US"/>
        </w:rPr>
        <w:t xml:space="preserve"> </w:t>
      </w:r>
    </w:p>
    <w:sectPr w:rsidR="006F2F6D" w:rsidRPr="001F15ED" w:rsidSect="00410DA1">
      <w:footerReference w:type="default" r:id="rId14"/>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C8" w:rsidRDefault="00CA3EC8" w:rsidP="000C48B2">
      <w:r>
        <w:separator/>
      </w:r>
    </w:p>
  </w:endnote>
  <w:endnote w:type="continuationSeparator" w:id="0">
    <w:p w:rsidR="00CA3EC8" w:rsidRDefault="00CA3EC8"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6F" w:rsidRDefault="00F37292">
    <w:pPr>
      <w:pStyle w:val="ad"/>
      <w:jc w:val="right"/>
    </w:pPr>
    <w:r>
      <w:fldChar w:fldCharType="begin"/>
    </w:r>
    <w:r>
      <w:instrText>PAGE   \* MERGEFORMAT</w:instrText>
    </w:r>
    <w:r>
      <w:fldChar w:fldCharType="separate"/>
    </w:r>
    <w:r w:rsidR="00E47AFF">
      <w:rPr>
        <w:noProof/>
      </w:rPr>
      <w:t>2</w:t>
    </w:r>
    <w:r>
      <w:rPr>
        <w:noProof/>
      </w:rPr>
      <w:fldChar w:fldCharType="end"/>
    </w:r>
  </w:p>
  <w:p w:rsidR="00F9556F" w:rsidRDefault="00F9556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C8" w:rsidRDefault="00CA3EC8" w:rsidP="000C48B2">
      <w:r>
        <w:separator/>
      </w:r>
    </w:p>
  </w:footnote>
  <w:footnote w:type="continuationSeparator" w:id="0">
    <w:p w:rsidR="00CA3EC8" w:rsidRDefault="00CA3EC8"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6A75217"/>
    <w:multiLevelType w:val="hybridMultilevel"/>
    <w:tmpl w:val="7F66DB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CBB6DCD"/>
    <w:multiLevelType w:val="hybridMultilevel"/>
    <w:tmpl w:val="574C7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4">
    <w:nsid w:val="36FD4276"/>
    <w:multiLevelType w:val="hybridMultilevel"/>
    <w:tmpl w:val="BCC454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3E4054A2"/>
    <w:multiLevelType w:val="hybridMultilevel"/>
    <w:tmpl w:val="5D12CF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7">
    <w:nsid w:val="584B0121"/>
    <w:multiLevelType w:val="hybridMultilevel"/>
    <w:tmpl w:val="C34A9E84"/>
    <w:lvl w:ilvl="0" w:tplc="CD7A37A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2C21B8"/>
    <w:multiLevelType w:val="multilevel"/>
    <w:tmpl w:val="5C522262"/>
    <w:lvl w:ilvl="0">
      <w:start w:val="1"/>
      <w:numFmt w:val="decimal"/>
      <w:lvlText w:val="%1."/>
      <w:lvlJc w:val="left"/>
      <w:pPr>
        <w:tabs>
          <w:tab w:val="num" w:pos="717"/>
        </w:tabs>
        <w:ind w:left="717" w:hanging="360"/>
      </w:pPr>
      <w:rPr>
        <w:rFonts w:hint="default"/>
        <w:b w:val="0"/>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9">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4"/>
  </w:num>
  <w:num w:numId="6">
    <w:abstractNumId w:val="7"/>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7057"/>
    <w:rsid w:val="00004635"/>
    <w:rsid w:val="00011FC9"/>
    <w:rsid w:val="0001257A"/>
    <w:rsid w:val="000125D5"/>
    <w:rsid w:val="0001384C"/>
    <w:rsid w:val="00021138"/>
    <w:rsid w:val="00030937"/>
    <w:rsid w:val="00030D2C"/>
    <w:rsid w:val="000517EC"/>
    <w:rsid w:val="000717D2"/>
    <w:rsid w:val="0008071E"/>
    <w:rsid w:val="000858BC"/>
    <w:rsid w:val="00091FB1"/>
    <w:rsid w:val="00092850"/>
    <w:rsid w:val="000A363C"/>
    <w:rsid w:val="000A4A8A"/>
    <w:rsid w:val="000B321B"/>
    <w:rsid w:val="000C482E"/>
    <w:rsid w:val="000C48B2"/>
    <w:rsid w:val="000C7409"/>
    <w:rsid w:val="000D30C9"/>
    <w:rsid w:val="000D72D3"/>
    <w:rsid w:val="000E7C6D"/>
    <w:rsid w:val="00105E56"/>
    <w:rsid w:val="00117305"/>
    <w:rsid w:val="00125BC8"/>
    <w:rsid w:val="001341E4"/>
    <w:rsid w:val="0013485B"/>
    <w:rsid w:val="00136794"/>
    <w:rsid w:val="001449DF"/>
    <w:rsid w:val="0015073C"/>
    <w:rsid w:val="00161824"/>
    <w:rsid w:val="001632D7"/>
    <w:rsid w:val="00172351"/>
    <w:rsid w:val="00190F3B"/>
    <w:rsid w:val="00197D2E"/>
    <w:rsid w:val="001A48BA"/>
    <w:rsid w:val="001B1EDF"/>
    <w:rsid w:val="001B681C"/>
    <w:rsid w:val="001C62F0"/>
    <w:rsid w:val="001D0050"/>
    <w:rsid w:val="001D0297"/>
    <w:rsid w:val="001D77A9"/>
    <w:rsid w:val="001E48C4"/>
    <w:rsid w:val="001F15ED"/>
    <w:rsid w:val="00204C67"/>
    <w:rsid w:val="00207527"/>
    <w:rsid w:val="002107F1"/>
    <w:rsid w:val="00230BF5"/>
    <w:rsid w:val="00240D92"/>
    <w:rsid w:val="0025486A"/>
    <w:rsid w:val="0026003E"/>
    <w:rsid w:val="002603C3"/>
    <w:rsid w:val="00260F85"/>
    <w:rsid w:val="002645B4"/>
    <w:rsid w:val="00267788"/>
    <w:rsid w:val="00277622"/>
    <w:rsid w:val="00280573"/>
    <w:rsid w:val="002806ED"/>
    <w:rsid w:val="002816B0"/>
    <w:rsid w:val="00281EAA"/>
    <w:rsid w:val="00281F33"/>
    <w:rsid w:val="00283C6C"/>
    <w:rsid w:val="002945E3"/>
    <w:rsid w:val="00295241"/>
    <w:rsid w:val="002953B8"/>
    <w:rsid w:val="00296368"/>
    <w:rsid w:val="002A5CB0"/>
    <w:rsid w:val="002B608C"/>
    <w:rsid w:val="002C15BF"/>
    <w:rsid w:val="002C4B2C"/>
    <w:rsid w:val="002E773D"/>
    <w:rsid w:val="002F0C1C"/>
    <w:rsid w:val="002F6A6E"/>
    <w:rsid w:val="0030107C"/>
    <w:rsid w:val="00301DAA"/>
    <w:rsid w:val="00306702"/>
    <w:rsid w:val="0031285B"/>
    <w:rsid w:val="00312E89"/>
    <w:rsid w:val="003214A4"/>
    <w:rsid w:val="0032272D"/>
    <w:rsid w:val="00324F7D"/>
    <w:rsid w:val="00334F94"/>
    <w:rsid w:val="00335250"/>
    <w:rsid w:val="003447D7"/>
    <w:rsid w:val="00354E86"/>
    <w:rsid w:val="003638B0"/>
    <w:rsid w:val="00365ADF"/>
    <w:rsid w:val="00375CB0"/>
    <w:rsid w:val="00380CEB"/>
    <w:rsid w:val="003811EF"/>
    <w:rsid w:val="00384D3F"/>
    <w:rsid w:val="00386C2C"/>
    <w:rsid w:val="0038714E"/>
    <w:rsid w:val="00395A6E"/>
    <w:rsid w:val="003A114D"/>
    <w:rsid w:val="003B1099"/>
    <w:rsid w:val="003B22A6"/>
    <w:rsid w:val="003B36D3"/>
    <w:rsid w:val="003E3C2F"/>
    <w:rsid w:val="003F595E"/>
    <w:rsid w:val="003F63B1"/>
    <w:rsid w:val="00404148"/>
    <w:rsid w:val="00406AF2"/>
    <w:rsid w:val="00410DA1"/>
    <w:rsid w:val="00424176"/>
    <w:rsid w:val="00430FEC"/>
    <w:rsid w:val="0043790C"/>
    <w:rsid w:val="00445908"/>
    <w:rsid w:val="00470A0F"/>
    <w:rsid w:val="004731A8"/>
    <w:rsid w:val="0047459D"/>
    <w:rsid w:val="0047792C"/>
    <w:rsid w:val="00482027"/>
    <w:rsid w:val="004849D5"/>
    <w:rsid w:val="00485594"/>
    <w:rsid w:val="004A7340"/>
    <w:rsid w:val="004B0427"/>
    <w:rsid w:val="004C0CB3"/>
    <w:rsid w:val="004C4490"/>
    <w:rsid w:val="004C69C9"/>
    <w:rsid w:val="004C7456"/>
    <w:rsid w:val="004E20A4"/>
    <w:rsid w:val="004F2627"/>
    <w:rsid w:val="004F3607"/>
    <w:rsid w:val="005005C2"/>
    <w:rsid w:val="00515688"/>
    <w:rsid w:val="005216D4"/>
    <w:rsid w:val="00523A0F"/>
    <w:rsid w:val="00524E79"/>
    <w:rsid w:val="00537DA6"/>
    <w:rsid w:val="00557D1B"/>
    <w:rsid w:val="0056126D"/>
    <w:rsid w:val="00561539"/>
    <w:rsid w:val="00563D50"/>
    <w:rsid w:val="00564877"/>
    <w:rsid w:val="0059701D"/>
    <w:rsid w:val="005A0C94"/>
    <w:rsid w:val="005A2395"/>
    <w:rsid w:val="005B296E"/>
    <w:rsid w:val="005D3207"/>
    <w:rsid w:val="005E33E5"/>
    <w:rsid w:val="005F1136"/>
    <w:rsid w:val="005F5C5E"/>
    <w:rsid w:val="0061461B"/>
    <w:rsid w:val="0063227B"/>
    <w:rsid w:val="00632919"/>
    <w:rsid w:val="00633BAE"/>
    <w:rsid w:val="00635F3A"/>
    <w:rsid w:val="00642B23"/>
    <w:rsid w:val="00652B7A"/>
    <w:rsid w:val="00652B8C"/>
    <w:rsid w:val="00654793"/>
    <w:rsid w:val="006557B8"/>
    <w:rsid w:val="0066022A"/>
    <w:rsid w:val="0066486C"/>
    <w:rsid w:val="00682398"/>
    <w:rsid w:val="00685B55"/>
    <w:rsid w:val="006B3848"/>
    <w:rsid w:val="006C0642"/>
    <w:rsid w:val="006C36D6"/>
    <w:rsid w:val="006C4294"/>
    <w:rsid w:val="006C4EB6"/>
    <w:rsid w:val="006C7248"/>
    <w:rsid w:val="006C7E0A"/>
    <w:rsid w:val="006E1658"/>
    <w:rsid w:val="006E1756"/>
    <w:rsid w:val="006E7875"/>
    <w:rsid w:val="006F0164"/>
    <w:rsid w:val="006F0850"/>
    <w:rsid w:val="006F2F6D"/>
    <w:rsid w:val="007026C6"/>
    <w:rsid w:val="007034A1"/>
    <w:rsid w:val="00704844"/>
    <w:rsid w:val="00711770"/>
    <w:rsid w:val="00712113"/>
    <w:rsid w:val="0071784A"/>
    <w:rsid w:val="00721F41"/>
    <w:rsid w:val="00725C13"/>
    <w:rsid w:val="00727C56"/>
    <w:rsid w:val="00731F56"/>
    <w:rsid w:val="00740016"/>
    <w:rsid w:val="0074024E"/>
    <w:rsid w:val="00742971"/>
    <w:rsid w:val="007440A7"/>
    <w:rsid w:val="00745DE9"/>
    <w:rsid w:val="0076544C"/>
    <w:rsid w:val="00771867"/>
    <w:rsid w:val="007737AF"/>
    <w:rsid w:val="0078097C"/>
    <w:rsid w:val="00792BE3"/>
    <w:rsid w:val="007A361D"/>
    <w:rsid w:val="007A7DA5"/>
    <w:rsid w:val="007B081D"/>
    <w:rsid w:val="007B2C50"/>
    <w:rsid w:val="007B5A03"/>
    <w:rsid w:val="007B6B2D"/>
    <w:rsid w:val="007C255C"/>
    <w:rsid w:val="007C3DE5"/>
    <w:rsid w:val="007D2241"/>
    <w:rsid w:val="007D7EAD"/>
    <w:rsid w:val="007E0F83"/>
    <w:rsid w:val="007E592F"/>
    <w:rsid w:val="00805574"/>
    <w:rsid w:val="00807BD7"/>
    <w:rsid w:val="008447A2"/>
    <w:rsid w:val="00845BFA"/>
    <w:rsid w:val="0084760C"/>
    <w:rsid w:val="008668C4"/>
    <w:rsid w:val="00870A99"/>
    <w:rsid w:val="008957B5"/>
    <w:rsid w:val="008A19CB"/>
    <w:rsid w:val="008A7394"/>
    <w:rsid w:val="008B285F"/>
    <w:rsid w:val="008C4E5C"/>
    <w:rsid w:val="008D0D18"/>
    <w:rsid w:val="008D7702"/>
    <w:rsid w:val="008E3C75"/>
    <w:rsid w:val="008E4217"/>
    <w:rsid w:val="008F3D77"/>
    <w:rsid w:val="008F728D"/>
    <w:rsid w:val="00900DF8"/>
    <w:rsid w:val="00940F45"/>
    <w:rsid w:val="00953A95"/>
    <w:rsid w:val="00971B2C"/>
    <w:rsid w:val="00980CB2"/>
    <w:rsid w:val="009971B9"/>
    <w:rsid w:val="009A6872"/>
    <w:rsid w:val="009F4729"/>
    <w:rsid w:val="00A04830"/>
    <w:rsid w:val="00A11214"/>
    <w:rsid w:val="00A17BDB"/>
    <w:rsid w:val="00A242C3"/>
    <w:rsid w:val="00A2531D"/>
    <w:rsid w:val="00A26FA3"/>
    <w:rsid w:val="00A30137"/>
    <w:rsid w:val="00A30B67"/>
    <w:rsid w:val="00A5638E"/>
    <w:rsid w:val="00A611B9"/>
    <w:rsid w:val="00A6637E"/>
    <w:rsid w:val="00A67FEE"/>
    <w:rsid w:val="00A82E45"/>
    <w:rsid w:val="00A862FD"/>
    <w:rsid w:val="00A870FA"/>
    <w:rsid w:val="00A912B8"/>
    <w:rsid w:val="00A943F3"/>
    <w:rsid w:val="00A9464B"/>
    <w:rsid w:val="00A95C30"/>
    <w:rsid w:val="00A972D4"/>
    <w:rsid w:val="00AA1E00"/>
    <w:rsid w:val="00AA4F11"/>
    <w:rsid w:val="00AA7708"/>
    <w:rsid w:val="00AB6342"/>
    <w:rsid w:val="00AB7555"/>
    <w:rsid w:val="00AC3435"/>
    <w:rsid w:val="00AD1FC7"/>
    <w:rsid w:val="00AE0202"/>
    <w:rsid w:val="00AE1D17"/>
    <w:rsid w:val="00AE7DCC"/>
    <w:rsid w:val="00AF0639"/>
    <w:rsid w:val="00AF6666"/>
    <w:rsid w:val="00B0161A"/>
    <w:rsid w:val="00B10569"/>
    <w:rsid w:val="00B11473"/>
    <w:rsid w:val="00B13985"/>
    <w:rsid w:val="00B24D99"/>
    <w:rsid w:val="00B34F7D"/>
    <w:rsid w:val="00B42C97"/>
    <w:rsid w:val="00B42EA2"/>
    <w:rsid w:val="00B66AE7"/>
    <w:rsid w:val="00B67397"/>
    <w:rsid w:val="00B7235F"/>
    <w:rsid w:val="00B7253C"/>
    <w:rsid w:val="00B72A7C"/>
    <w:rsid w:val="00B72BBB"/>
    <w:rsid w:val="00B97F21"/>
    <w:rsid w:val="00BA095D"/>
    <w:rsid w:val="00BA3044"/>
    <w:rsid w:val="00BB5667"/>
    <w:rsid w:val="00BB6391"/>
    <w:rsid w:val="00BC0651"/>
    <w:rsid w:val="00BD0692"/>
    <w:rsid w:val="00BD0B36"/>
    <w:rsid w:val="00BE547C"/>
    <w:rsid w:val="00BF560F"/>
    <w:rsid w:val="00BF60E6"/>
    <w:rsid w:val="00BF756A"/>
    <w:rsid w:val="00C06327"/>
    <w:rsid w:val="00C1166A"/>
    <w:rsid w:val="00C15452"/>
    <w:rsid w:val="00C212F0"/>
    <w:rsid w:val="00C22DAE"/>
    <w:rsid w:val="00C233F4"/>
    <w:rsid w:val="00C35557"/>
    <w:rsid w:val="00C41128"/>
    <w:rsid w:val="00C4263B"/>
    <w:rsid w:val="00C43DC2"/>
    <w:rsid w:val="00C45A78"/>
    <w:rsid w:val="00C467C8"/>
    <w:rsid w:val="00C4772E"/>
    <w:rsid w:val="00C515BC"/>
    <w:rsid w:val="00C52CFF"/>
    <w:rsid w:val="00C6238E"/>
    <w:rsid w:val="00C70700"/>
    <w:rsid w:val="00C72CD6"/>
    <w:rsid w:val="00C72FCB"/>
    <w:rsid w:val="00C74B3E"/>
    <w:rsid w:val="00C74E7F"/>
    <w:rsid w:val="00C764C2"/>
    <w:rsid w:val="00C77810"/>
    <w:rsid w:val="00C87E34"/>
    <w:rsid w:val="00C91C97"/>
    <w:rsid w:val="00CA13F8"/>
    <w:rsid w:val="00CA1964"/>
    <w:rsid w:val="00CA3EC8"/>
    <w:rsid w:val="00CA5FBE"/>
    <w:rsid w:val="00CB00D1"/>
    <w:rsid w:val="00CB5352"/>
    <w:rsid w:val="00CB78A1"/>
    <w:rsid w:val="00CC18F0"/>
    <w:rsid w:val="00CD2675"/>
    <w:rsid w:val="00CD3A7E"/>
    <w:rsid w:val="00CD45FB"/>
    <w:rsid w:val="00CD56EC"/>
    <w:rsid w:val="00CE1526"/>
    <w:rsid w:val="00CE4373"/>
    <w:rsid w:val="00CE5610"/>
    <w:rsid w:val="00CF15B9"/>
    <w:rsid w:val="00CF60B5"/>
    <w:rsid w:val="00D02506"/>
    <w:rsid w:val="00D0588B"/>
    <w:rsid w:val="00D058DC"/>
    <w:rsid w:val="00D146DB"/>
    <w:rsid w:val="00D20B83"/>
    <w:rsid w:val="00D23B27"/>
    <w:rsid w:val="00D32C51"/>
    <w:rsid w:val="00D346C0"/>
    <w:rsid w:val="00D4227A"/>
    <w:rsid w:val="00D65031"/>
    <w:rsid w:val="00D65CD2"/>
    <w:rsid w:val="00D66215"/>
    <w:rsid w:val="00D665D2"/>
    <w:rsid w:val="00D70D38"/>
    <w:rsid w:val="00D717DA"/>
    <w:rsid w:val="00D809BA"/>
    <w:rsid w:val="00D81BCD"/>
    <w:rsid w:val="00D837A8"/>
    <w:rsid w:val="00D8526F"/>
    <w:rsid w:val="00D87382"/>
    <w:rsid w:val="00D96F5E"/>
    <w:rsid w:val="00D9732A"/>
    <w:rsid w:val="00DB2302"/>
    <w:rsid w:val="00DB70BE"/>
    <w:rsid w:val="00DC08A1"/>
    <w:rsid w:val="00DC0926"/>
    <w:rsid w:val="00DC5646"/>
    <w:rsid w:val="00DD1110"/>
    <w:rsid w:val="00DD51E9"/>
    <w:rsid w:val="00DE25C6"/>
    <w:rsid w:val="00DE2C9F"/>
    <w:rsid w:val="00DE45FD"/>
    <w:rsid w:val="00DF62A5"/>
    <w:rsid w:val="00E05A1A"/>
    <w:rsid w:val="00E06285"/>
    <w:rsid w:val="00E10CFC"/>
    <w:rsid w:val="00E25C95"/>
    <w:rsid w:val="00E26E60"/>
    <w:rsid w:val="00E47AFF"/>
    <w:rsid w:val="00E50DCD"/>
    <w:rsid w:val="00E55C5B"/>
    <w:rsid w:val="00E64753"/>
    <w:rsid w:val="00E652C0"/>
    <w:rsid w:val="00E774D7"/>
    <w:rsid w:val="00E8086F"/>
    <w:rsid w:val="00E833DC"/>
    <w:rsid w:val="00E86099"/>
    <w:rsid w:val="00E879FE"/>
    <w:rsid w:val="00E9322C"/>
    <w:rsid w:val="00E97170"/>
    <w:rsid w:val="00EA0043"/>
    <w:rsid w:val="00EA0774"/>
    <w:rsid w:val="00EA0C8A"/>
    <w:rsid w:val="00EA402F"/>
    <w:rsid w:val="00EA4961"/>
    <w:rsid w:val="00ED4CCC"/>
    <w:rsid w:val="00EE036B"/>
    <w:rsid w:val="00EE08B7"/>
    <w:rsid w:val="00EE2935"/>
    <w:rsid w:val="00EE4897"/>
    <w:rsid w:val="00EE7057"/>
    <w:rsid w:val="00EF7CA7"/>
    <w:rsid w:val="00F1138A"/>
    <w:rsid w:val="00F17A4B"/>
    <w:rsid w:val="00F30169"/>
    <w:rsid w:val="00F330FA"/>
    <w:rsid w:val="00F37292"/>
    <w:rsid w:val="00F43565"/>
    <w:rsid w:val="00F43FB3"/>
    <w:rsid w:val="00F45993"/>
    <w:rsid w:val="00F5002A"/>
    <w:rsid w:val="00F924E3"/>
    <w:rsid w:val="00F9556F"/>
    <w:rsid w:val="00FA04CB"/>
    <w:rsid w:val="00FA1B41"/>
    <w:rsid w:val="00FA4491"/>
    <w:rsid w:val="00FB1CC7"/>
    <w:rsid w:val="00FB27E1"/>
    <w:rsid w:val="00FB7D5B"/>
    <w:rsid w:val="00FC1EEC"/>
    <w:rsid w:val="00FC65F7"/>
    <w:rsid w:val="00FE0186"/>
    <w:rsid w:val="00FE0D52"/>
    <w:rsid w:val="00FE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aliases w:val=" Знак,Знак"/>
    <w:basedOn w:val="a"/>
    <w:link w:val="a6"/>
    <w:rsid w:val="00EE7057"/>
    <w:pPr>
      <w:spacing w:after="120"/>
      <w:ind w:left="283"/>
    </w:pPr>
    <w:rPr>
      <w:rFonts w:eastAsia="Calibri"/>
      <w:sz w:val="24"/>
      <w:lang w:val="en-US"/>
    </w:rPr>
  </w:style>
  <w:style w:type="character" w:customStyle="1" w:styleId="a6">
    <w:name w:val="Основной текст с отступом Знак"/>
    <w:aliases w:val=" Знак Знак,Знак Знак1"/>
    <w:link w:val="a5"/>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customStyle="1" w:styleId="TableParagraph">
    <w:name w:val="Table Paragraph"/>
    <w:basedOn w:val="a"/>
    <w:uiPriority w:val="99"/>
    <w:qFormat/>
    <w:rsid w:val="00D20B83"/>
    <w:pPr>
      <w:widowControl w:val="0"/>
      <w:autoSpaceDE w:val="0"/>
      <w:autoSpaceDN w:val="0"/>
    </w:pPr>
    <w:rPr>
      <w:sz w:val="22"/>
      <w:szCs w:val="22"/>
      <w:lang w:val="uk-UA" w:eastAsia="uk-UA"/>
    </w:rPr>
  </w:style>
  <w:style w:type="paragraph" w:customStyle="1" w:styleId="ListParagraph1">
    <w:name w:val="List Paragraph1"/>
    <w:basedOn w:val="a"/>
    <w:uiPriority w:val="99"/>
    <w:rsid w:val="00D058DC"/>
    <w:pPr>
      <w:ind w:left="720"/>
    </w:pPr>
    <w:rPr>
      <w:sz w:val="24"/>
    </w:rPr>
  </w:style>
  <w:style w:type="paragraph" w:customStyle="1" w:styleId="Default">
    <w:name w:val="Default"/>
    <w:rsid w:val="00515688"/>
    <w:pPr>
      <w:autoSpaceDE w:val="0"/>
      <w:autoSpaceDN w:val="0"/>
      <w:adjustRightInd w:val="0"/>
    </w:pPr>
    <w:rPr>
      <w:rFonts w:ascii="Times New Roman" w:hAnsi="Times New Roman"/>
      <w:color w:val="000000"/>
      <w:sz w:val="24"/>
      <w:szCs w:val="24"/>
    </w:rPr>
  </w:style>
  <w:style w:type="character" w:styleId="af4">
    <w:name w:val="Strong"/>
    <w:basedOn w:val="a0"/>
    <w:qFormat/>
    <w:locked/>
    <w:rsid w:val="001E48C4"/>
    <w:rPr>
      <w:b/>
      <w:bCs/>
    </w:rPr>
  </w:style>
  <w:style w:type="character" w:customStyle="1" w:styleId="fontstyle01">
    <w:name w:val="fontstyle01"/>
    <w:basedOn w:val="a0"/>
    <w:rsid w:val="00D66215"/>
    <w:rPr>
      <w:rFonts w:ascii="Bookman Old Style" w:hAnsi="Bookman Old Style" w:hint="default"/>
      <w:b w:val="0"/>
      <w:bCs w:val="0"/>
      <w:i w:val="0"/>
      <w:iCs w:val="0"/>
      <w:color w:val="000000"/>
      <w:sz w:val="20"/>
      <w:szCs w:val="20"/>
    </w:rPr>
  </w:style>
  <w:style w:type="character" w:customStyle="1" w:styleId="fontstyle21">
    <w:name w:val="fontstyle21"/>
    <w:basedOn w:val="a0"/>
    <w:rsid w:val="00C212F0"/>
    <w:rPr>
      <w:rFonts w:ascii="Symbol" w:hAnsi="Symbol" w:hint="default"/>
      <w:b w:val="0"/>
      <w:bCs w:val="0"/>
      <w:i w:val="0"/>
      <w:iCs w:val="0"/>
      <w:color w:val="000000"/>
      <w:sz w:val="20"/>
      <w:szCs w:val="20"/>
    </w:rPr>
  </w:style>
  <w:style w:type="character" w:customStyle="1" w:styleId="fontstyle31">
    <w:name w:val="fontstyle31"/>
    <w:basedOn w:val="a0"/>
    <w:rsid w:val="00C212F0"/>
    <w:rPr>
      <w:rFonts w:ascii="Times New Roman" w:hAnsi="Times New Roman" w:cs="Times New Roman" w:hint="default"/>
      <w:b w:val="0"/>
      <w:bCs w:val="0"/>
      <w:i w:val="0"/>
      <w:iCs w:val="0"/>
      <w:color w:val="000000"/>
      <w:sz w:val="16"/>
      <w:szCs w:val="16"/>
    </w:rPr>
  </w:style>
  <w:style w:type="character" w:customStyle="1" w:styleId="fontstyle41">
    <w:name w:val="fontstyle41"/>
    <w:basedOn w:val="a0"/>
    <w:rsid w:val="00C212F0"/>
    <w:rPr>
      <w:rFonts w:ascii="Bookman Old Style" w:hAnsi="Bookman Old Style" w:hint="default"/>
      <w:b/>
      <w:bCs/>
      <w:i w:val="0"/>
      <w:iCs w:val="0"/>
      <w:color w:val="000000"/>
      <w:sz w:val="20"/>
      <w:szCs w:val="20"/>
    </w:rPr>
  </w:style>
  <w:style w:type="paragraph" w:styleId="af5">
    <w:name w:val="caption"/>
    <w:basedOn w:val="a"/>
    <w:next w:val="a"/>
    <w:qFormat/>
    <w:locked/>
    <w:rsid w:val="007034A1"/>
    <w:pPr>
      <w:widowControl w:val="0"/>
      <w:autoSpaceDE w:val="0"/>
      <w:autoSpaceDN w:val="0"/>
      <w:adjustRightInd w:val="0"/>
      <w:jc w:val="center"/>
    </w:pPr>
    <w:rPr>
      <w:i/>
      <w:iCs/>
      <w:szCs w:val="28"/>
      <w:lang w:val="uk-UA"/>
    </w:rPr>
  </w:style>
  <w:style w:type="character" w:customStyle="1" w:styleId="apple-style-span">
    <w:name w:val="apple-style-span"/>
    <w:basedOn w:val="a0"/>
    <w:rsid w:val="007034A1"/>
    <w:rPr>
      <w:rFonts w:eastAsia="SimSun" w:cs="Mangal"/>
      <w:lang w:val="uk-UA" w:eastAsia="zh-CN" w:bidi="hi-IN"/>
    </w:rPr>
  </w:style>
  <w:style w:type="paragraph" w:styleId="af6">
    <w:name w:val="No Spacing"/>
    <w:qFormat/>
    <w:rsid w:val="00260F85"/>
    <w:pPr>
      <w:ind w:firstLine="357"/>
      <w:jc w:val="both"/>
    </w:pPr>
    <w:rPr>
      <w:rFonts w:ascii="Times New Roman" w:hAnsi="Times New Roman"/>
      <w:sz w:val="28"/>
      <w:szCs w:val="22"/>
      <w:lang w:eastAsia="en-US"/>
    </w:rPr>
  </w:style>
  <w:style w:type="paragraph" w:styleId="af7">
    <w:name w:val="Title"/>
    <w:basedOn w:val="a"/>
    <w:link w:val="af8"/>
    <w:qFormat/>
    <w:locked/>
    <w:rsid w:val="00C764C2"/>
    <w:pPr>
      <w:jc w:val="center"/>
    </w:pPr>
  </w:style>
  <w:style w:type="character" w:customStyle="1" w:styleId="af8">
    <w:name w:val="Название Знак"/>
    <w:basedOn w:val="a0"/>
    <w:link w:val="af7"/>
    <w:rsid w:val="00C764C2"/>
    <w:rPr>
      <w:rFonts w:ascii="Times New Roman" w:eastAsia="Times New Roman" w:hAnsi="Times New Roman"/>
      <w:sz w:val="28"/>
      <w:szCs w:val="24"/>
    </w:rPr>
  </w:style>
  <w:style w:type="paragraph" w:styleId="HTML">
    <w:name w:val="HTML Preformatted"/>
    <w:basedOn w:val="a"/>
    <w:link w:val="HTML0"/>
    <w:uiPriority w:val="99"/>
    <w:semiHidden/>
    <w:unhideWhenUsed/>
    <w:rsid w:val="0032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4A4"/>
    <w:rPr>
      <w:rFonts w:ascii="Courier New" w:eastAsia="Times New Roman" w:hAnsi="Courier New" w:cs="Courier New"/>
    </w:rPr>
  </w:style>
  <w:style w:type="character" w:customStyle="1" w:styleId="ref-title">
    <w:name w:val="ref-title"/>
    <w:basedOn w:val="a0"/>
    <w:rsid w:val="00E26E60"/>
  </w:style>
  <w:style w:type="character" w:customStyle="1" w:styleId="ref-journal">
    <w:name w:val="ref-journal"/>
    <w:basedOn w:val="a0"/>
    <w:rsid w:val="00E26E60"/>
  </w:style>
  <w:style w:type="character" w:customStyle="1" w:styleId="ref-vol">
    <w:name w:val="ref-vol"/>
    <w:basedOn w:val="a0"/>
    <w:rsid w:val="00E26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766">
      <w:bodyDiv w:val="1"/>
      <w:marLeft w:val="0"/>
      <w:marRight w:val="0"/>
      <w:marTop w:val="0"/>
      <w:marBottom w:val="0"/>
      <w:divBdr>
        <w:top w:val="none" w:sz="0" w:space="0" w:color="auto"/>
        <w:left w:val="none" w:sz="0" w:space="0" w:color="auto"/>
        <w:bottom w:val="none" w:sz="0" w:space="0" w:color="auto"/>
        <w:right w:val="none" w:sz="0" w:space="0" w:color="auto"/>
      </w:divBdr>
    </w:div>
    <w:div w:id="87891725">
      <w:bodyDiv w:val="1"/>
      <w:marLeft w:val="0"/>
      <w:marRight w:val="0"/>
      <w:marTop w:val="0"/>
      <w:marBottom w:val="0"/>
      <w:divBdr>
        <w:top w:val="none" w:sz="0" w:space="0" w:color="auto"/>
        <w:left w:val="none" w:sz="0" w:space="0" w:color="auto"/>
        <w:bottom w:val="none" w:sz="0" w:space="0" w:color="auto"/>
        <w:right w:val="none" w:sz="0" w:space="0" w:color="auto"/>
      </w:divBdr>
    </w:div>
    <w:div w:id="94061765">
      <w:bodyDiv w:val="1"/>
      <w:marLeft w:val="0"/>
      <w:marRight w:val="0"/>
      <w:marTop w:val="0"/>
      <w:marBottom w:val="0"/>
      <w:divBdr>
        <w:top w:val="none" w:sz="0" w:space="0" w:color="auto"/>
        <w:left w:val="none" w:sz="0" w:space="0" w:color="auto"/>
        <w:bottom w:val="none" w:sz="0" w:space="0" w:color="auto"/>
        <w:right w:val="none" w:sz="0" w:space="0" w:color="auto"/>
      </w:divBdr>
    </w:div>
    <w:div w:id="180977018">
      <w:bodyDiv w:val="1"/>
      <w:marLeft w:val="0"/>
      <w:marRight w:val="0"/>
      <w:marTop w:val="0"/>
      <w:marBottom w:val="0"/>
      <w:divBdr>
        <w:top w:val="none" w:sz="0" w:space="0" w:color="auto"/>
        <w:left w:val="none" w:sz="0" w:space="0" w:color="auto"/>
        <w:bottom w:val="none" w:sz="0" w:space="0" w:color="auto"/>
        <w:right w:val="none" w:sz="0" w:space="0" w:color="auto"/>
      </w:divBdr>
    </w:div>
    <w:div w:id="242835473">
      <w:bodyDiv w:val="1"/>
      <w:marLeft w:val="0"/>
      <w:marRight w:val="0"/>
      <w:marTop w:val="0"/>
      <w:marBottom w:val="0"/>
      <w:divBdr>
        <w:top w:val="none" w:sz="0" w:space="0" w:color="auto"/>
        <w:left w:val="none" w:sz="0" w:space="0" w:color="auto"/>
        <w:bottom w:val="none" w:sz="0" w:space="0" w:color="auto"/>
        <w:right w:val="none" w:sz="0" w:space="0" w:color="auto"/>
      </w:divBdr>
    </w:div>
    <w:div w:id="274295307">
      <w:bodyDiv w:val="1"/>
      <w:marLeft w:val="0"/>
      <w:marRight w:val="0"/>
      <w:marTop w:val="0"/>
      <w:marBottom w:val="0"/>
      <w:divBdr>
        <w:top w:val="none" w:sz="0" w:space="0" w:color="auto"/>
        <w:left w:val="none" w:sz="0" w:space="0" w:color="auto"/>
        <w:bottom w:val="none" w:sz="0" w:space="0" w:color="auto"/>
        <w:right w:val="none" w:sz="0" w:space="0" w:color="auto"/>
      </w:divBdr>
    </w:div>
    <w:div w:id="280847464">
      <w:bodyDiv w:val="1"/>
      <w:marLeft w:val="0"/>
      <w:marRight w:val="0"/>
      <w:marTop w:val="0"/>
      <w:marBottom w:val="0"/>
      <w:divBdr>
        <w:top w:val="none" w:sz="0" w:space="0" w:color="auto"/>
        <w:left w:val="none" w:sz="0" w:space="0" w:color="auto"/>
        <w:bottom w:val="none" w:sz="0" w:space="0" w:color="auto"/>
        <w:right w:val="none" w:sz="0" w:space="0" w:color="auto"/>
      </w:divBdr>
    </w:div>
    <w:div w:id="290595674">
      <w:bodyDiv w:val="1"/>
      <w:marLeft w:val="0"/>
      <w:marRight w:val="0"/>
      <w:marTop w:val="0"/>
      <w:marBottom w:val="0"/>
      <w:divBdr>
        <w:top w:val="none" w:sz="0" w:space="0" w:color="auto"/>
        <w:left w:val="none" w:sz="0" w:space="0" w:color="auto"/>
        <w:bottom w:val="none" w:sz="0" w:space="0" w:color="auto"/>
        <w:right w:val="none" w:sz="0" w:space="0" w:color="auto"/>
      </w:divBdr>
    </w:div>
    <w:div w:id="379138264">
      <w:bodyDiv w:val="1"/>
      <w:marLeft w:val="0"/>
      <w:marRight w:val="0"/>
      <w:marTop w:val="0"/>
      <w:marBottom w:val="0"/>
      <w:divBdr>
        <w:top w:val="none" w:sz="0" w:space="0" w:color="auto"/>
        <w:left w:val="none" w:sz="0" w:space="0" w:color="auto"/>
        <w:bottom w:val="none" w:sz="0" w:space="0" w:color="auto"/>
        <w:right w:val="none" w:sz="0" w:space="0" w:color="auto"/>
      </w:divBdr>
    </w:div>
    <w:div w:id="440102025">
      <w:bodyDiv w:val="1"/>
      <w:marLeft w:val="0"/>
      <w:marRight w:val="0"/>
      <w:marTop w:val="0"/>
      <w:marBottom w:val="0"/>
      <w:divBdr>
        <w:top w:val="none" w:sz="0" w:space="0" w:color="auto"/>
        <w:left w:val="none" w:sz="0" w:space="0" w:color="auto"/>
        <w:bottom w:val="none" w:sz="0" w:space="0" w:color="auto"/>
        <w:right w:val="none" w:sz="0" w:space="0" w:color="auto"/>
      </w:divBdr>
    </w:div>
    <w:div w:id="451831110">
      <w:bodyDiv w:val="1"/>
      <w:marLeft w:val="0"/>
      <w:marRight w:val="0"/>
      <w:marTop w:val="0"/>
      <w:marBottom w:val="0"/>
      <w:divBdr>
        <w:top w:val="none" w:sz="0" w:space="0" w:color="auto"/>
        <w:left w:val="none" w:sz="0" w:space="0" w:color="auto"/>
        <w:bottom w:val="none" w:sz="0" w:space="0" w:color="auto"/>
        <w:right w:val="none" w:sz="0" w:space="0" w:color="auto"/>
      </w:divBdr>
    </w:div>
    <w:div w:id="456797639">
      <w:bodyDiv w:val="1"/>
      <w:marLeft w:val="0"/>
      <w:marRight w:val="0"/>
      <w:marTop w:val="0"/>
      <w:marBottom w:val="0"/>
      <w:divBdr>
        <w:top w:val="none" w:sz="0" w:space="0" w:color="auto"/>
        <w:left w:val="none" w:sz="0" w:space="0" w:color="auto"/>
        <w:bottom w:val="none" w:sz="0" w:space="0" w:color="auto"/>
        <w:right w:val="none" w:sz="0" w:space="0" w:color="auto"/>
      </w:divBdr>
    </w:div>
    <w:div w:id="586965567">
      <w:bodyDiv w:val="1"/>
      <w:marLeft w:val="0"/>
      <w:marRight w:val="0"/>
      <w:marTop w:val="0"/>
      <w:marBottom w:val="0"/>
      <w:divBdr>
        <w:top w:val="none" w:sz="0" w:space="0" w:color="auto"/>
        <w:left w:val="none" w:sz="0" w:space="0" w:color="auto"/>
        <w:bottom w:val="none" w:sz="0" w:space="0" w:color="auto"/>
        <w:right w:val="none" w:sz="0" w:space="0" w:color="auto"/>
      </w:divBdr>
    </w:div>
    <w:div w:id="745229892">
      <w:bodyDiv w:val="1"/>
      <w:marLeft w:val="0"/>
      <w:marRight w:val="0"/>
      <w:marTop w:val="0"/>
      <w:marBottom w:val="0"/>
      <w:divBdr>
        <w:top w:val="none" w:sz="0" w:space="0" w:color="auto"/>
        <w:left w:val="none" w:sz="0" w:space="0" w:color="auto"/>
        <w:bottom w:val="none" w:sz="0" w:space="0" w:color="auto"/>
        <w:right w:val="none" w:sz="0" w:space="0" w:color="auto"/>
      </w:divBdr>
    </w:div>
    <w:div w:id="867571143">
      <w:bodyDiv w:val="1"/>
      <w:marLeft w:val="0"/>
      <w:marRight w:val="0"/>
      <w:marTop w:val="0"/>
      <w:marBottom w:val="0"/>
      <w:divBdr>
        <w:top w:val="none" w:sz="0" w:space="0" w:color="auto"/>
        <w:left w:val="none" w:sz="0" w:space="0" w:color="auto"/>
        <w:bottom w:val="none" w:sz="0" w:space="0" w:color="auto"/>
        <w:right w:val="none" w:sz="0" w:space="0" w:color="auto"/>
      </w:divBdr>
    </w:div>
    <w:div w:id="890194134">
      <w:bodyDiv w:val="1"/>
      <w:marLeft w:val="0"/>
      <w:marRight w:val="0"/>
      <w:marTop w:val="0"/>
      <w:marBottom w:val="0"/>
      <w:divBdr>
        <w:top w:val="none" w:sz="0" w:space="0" w:color="auto"/>
        <w:left w:val="none" w:sz="0" w:space="0" w:color="auto"/>
        <w:bottom w:val="none" w:sz="0" w:space="0" w:color="auto"/>
        <w:right w:val="none" w:sz="0" w:space="0" w:color="auto"/>
      </w:divBdr>
    </w:div>
    <w:div w:id="952397103">
      <w:bodyDiv w:val="1"/>
      <w:marLeft w:val="0"/>
      <w:marRight w:val="0"/>
      <w:marTop w:val="0"/>
      <w:marBottom w:val="0"/>
      <w:divBdr>
        <w:top w:val="none" w:sz="0" w:space="0" w:color="auto"/>
        <w:left w:val="none" w:sz="0" w:space="0" w:color="auto"/>
        <w:bottom w:val="none" w:sz="0" w:space="0" w:color="auto"/>
        <w:right w:val="none" w:sz="0" w:space="0" w:color="auto"/>
      </w:divBdr>
    </w:div>
    <w:div w:id="985628436">
      <w:bodyDiv w:val="1"/>
      <w:marLeft w:val="0"/>
      <w:marRight w:val="0"/>
      <w:marTop w:val="0"/>
      <w:marBottom w:val="0"/>
      <w:divBdr>
        <w:top w:val="none" w:sz="0" w:space="0" w:color="auto"/>
        <w:left w:val="none" w:sz="0" w:space="0" w:color="auto"/>
        <w:bottom w:val="none" w:sz="0" w:space="0" w:color="auto"/>
        <w:right w:val="none" w:sz="0" w:space="0" w:color="auto"/>
      </w:divBdr>
    </w:div>
    <w:div w:id="986202158">
      <w:bodyDiv w:val="1"/>
      <w:marLeft w:val="0"/>
      <w:marRight w:val="0"/>
      <w:marTop w:val="0"/>
      <w:marBottom w:val="0"/>
      <w:divBdr>
        <w:top w:val="none" w:sz="0" w:space="0" w:color="auto"/>
        <w:left w:val="none" w:sz="0" w:space="0" w:color="auto"/>
        <w:bottom w:val="none" w:sz="0" w:space="0" w:color="auto"/>
        <w:right w:val="none" w:sz="0" w:space="0" w:color="auto"/>
      </w:divBdr>
    </w:div>
    <w:div w:id="992292055">
      <w:bodyDiv w:val="1"/>
      <w:marLeft w:val="0"/>
      <w:marRight w:val="0"/>
      <w:marTop w:val="0"/>
      <w:marBottom w:val="0"/>
      <w:divBdr>
        <w:top w:val="none" w:sz="0" w:space="0" w:color="auto"/>
        <w:left w:val="none" w:sz="0" w:space="0" w:color="auto"/>
        <w:bottom w:val="none" w:sz="0" w:space="0" w:color="auto"/>
        <w:right w:val="none" w:sz="0" w:space="0" w:color="auto"/>
      </w:divBdr>
    </w:div>
    <w:div w:id="1003052936">
      <w:marLeft w:val="0"/>
      <w:marRight w:val="0"/>
      <w:marTop w:val="0"/>
      <w:marBottom w:val="0"/>
      <w:divBdr>
        <w:top w:val="none" w:sz="0" w:space="0" w:color="auto"/>
        <w:left w:val="none" w:sz="0" w:space="0" w:color="auto"/>
        <w:bottom w:val="none" w:sz="0" w:space="0" w:color="auto"/>
        <w:right w:val="none" w:sz="0" w:space="0" w:color="auto"/>
      </w:divBdr>
    </w:div>
    <w:div w:id="1003052937">
      <w:marLeft w:val="0"/>
      <w:marRight w:val="0"/>
      <w:marTop w:val="0"/>
      <w:marBottom w:val="0"/>
      <w:divBdr>
        <w:top w:val="none" w:sz="0" w:space="0" w:color="auto"/>
        <w:left w:val="none" w:sz="0" w:space="0" w:color="auto"/>
        <w:bottom w:val="none" w:sz="0" w:space="0" w:color="auto"/>
        <w:right w:val="none" w:sz="0" w:space="0" w:color="auto"/>
      </w:divBdr>
    </w:div>
    <w:div w:id="1003052938">
      <w:marLeft w:val="0"/>
      <w:marRight w:val="0"/>
      <w:marTop w:val="0"/>
      <w:marBottom w:val="0"/>
      <w:divBdr>
        <w:top w:val="none" w:sz="0" w:space="0" w:color="auto"/>
        <w:left w:val="none" w:sz="0" w:space="0" w:color="auto"/>
        <w:bottom w:val="none" w:sz="0" w:space="0" w:color="auto"/>
        <w:right w:val="none" w:sz="0" w:space="0" w:color="auto"/>
      </w:divBdr>
    </w:div>
    <w:div w:id="1027681697">
      <w:bodyDiv w:val="1"/>
      <w:marLeft w:val="0"/>
      <w:marRight w:val="0"/>
      <w:marTop w:val="0"/>
      <w:marBottom w:val="0"/>
      <w:divBdr>
        <w:top w:val="none" w:sz="0" w:space="0" w:color="auto"/>
        <w:left w:val="none" w:sz="0" w:space="0" w:color="auto"/>
        <w:bottom w:val="none" w:sz="0" w:space="0" w:color="auto"/>
        <w:right w:val="none" w:sz="0" w:space="0" w:color="auto"/>
      </w:divBdr>
    </w:div>
    <w:div w:id="1053308941">
      <w:bodyDiv w:val="1"/>
      <w:marLeft w:val="0"/>
      <w:marRight w:val="0"/>
      <w:marTop w:val="0"/>
      <w:marBottom w:val="0"/>
      <w:divBdr>
        <w:top w:val="none" w:sz="0" w:space="0" w:color="auto"/>
        <w:left w:val="none" w:sz="0" w:space="0" w:color="auto"/>
        <w:bottom w:val="none" w:sz="0" w:space="0" w:color="auto"/>
        <w:right w:val="none" w:sz="0" w:space="0" w:color="auto"/>
      </w:divBdr>
    </w:div>
    <w:div w:id="1150320000">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24874634">
      <w:bodyDiv w:val="1"/>
      <w:marLeft w:val="0"/>
      <w:marRight w:val="0"/>
      <w:marTop w:val="0"/>
      <w:marBottom w:val="0"/>
      <w:divBdr>
        <w:top w:val="none" w:sz="0" w:space="0" w:color="auto"/>
        <w:left w:val="none" w:sz="0" w:space="0" w:color="auto"/>
        <w:bottom w:val="none" w:sz="0" w:space="0" w:color="auto"/>
        <w:right w:val="none" w:sz="0" w:space="0" w:color="auto"/>
      </w:divBdr>
    </w:div>
    <w:div w:id="1237669512">
      <w:bodyDiv w:val="1"/>
      <w:marLeft w:val="0"/>
      <w:marRight w:val="0"/>
      <w:marTop w:val="0"/>
      <w:marBottom w:val="0"/>
      <w:divBdr>
        <w:top w:val="none" w:sz="0" w:space="0" w:color="auto"/>
        <w:left w:val="none" w:sz="0" w:space="0" w:color="auto"/>
        <w:bottom w:val="none" w:sz="0" w:space="0" w:color="auto"/>
        <w:right w:val="none" w:sz="0" w:space="0" w:color="auto"/>
      </w:divBdr>
    </w:div>
    <w:div w:id="1481193158">
      <w:bodyDiv w:val="1"/>
      <w:marLeft w:val="0"/>
      <w:marRight w:val="0"/>
      <w:marTop w:val="0"/>
      <w:marBottom w:val="0"/>
      <w:divBdr>
        <w:top w:val="none" w:sz="0" w:space="0" w:color="auto"/>
        <w:left w:val="none" w:sz="0" w:space="0" w:color="auto"/>
        <w:bottom w:val="none" w:sz="0" w:space="0" w:color="auto"/>
        <w:right w:val="none" w:sz="0" w:space="0" w:color="auto"/>
      </w:divBdr>
    </w:div>
    <w:div w:id="1554318066">
      <w:bodyDiv w:val="1"/>
      <w:marLeft w:val="0"/>
      <w:marRight w:val="0"/>
      <w:marTop w:val="0"/>
      <w:marBottom w:val="0"/>
      <w:divBdr>
        <w:top w:val="none" w:sz="0" w:space="0" w:color="auto"/>
        <w:left w:val="none" w:sz="0" w:space="0" w:color="auto"/>
        <w:bottom w:val="none" w:sz="0" w:space="0" w:color="auto"/>
        <w:right w:val="none" w:sz="0" w:space="0" w:color="auto"/>
      </w:divBdr>
    </w:div>
    <w:div w:id="1601986591">
      <w:bodyDiv w:val="1"/>
      <w:marLeft w:val="0"/>
      <w:marRight w:val="0"/>
      <w:marTop w:val="0"/>
      <w:marBottom w:val="0"/>
      <w:divBdr>
        <w:top w:val="none" w:sz="0" w:space="0" w:color="auto"/>
        <w:left w:val="none" w:sz="0" w:space="0" w:color="auto"/>
        <w:bottom w:val="none" w:sz="0" w:space="0" w:color="auto"/>
        <w:right w:val="none" w:sz="0" w:space="0" w:color="auto"/>
      </w:divBdr>
    </w:div>
    <w:div w:id="1612467934">
      <w:bodyDiv w:val="1"/>
      <w:marLeft w:val="0"/>
      <w:marRight w:val="0"/>
      <w:marTop w:val="0"/>
      <w:marBottom w:val="0"/>
      <w:divBdr>
        <w:top w:val="none" w:sz="0" w:space="0" w:color="auto"/>
        <w:left w:val="none" w:sz="0" w:space="0" w:color="auto"/>
        <w:bottom w:val="none" w:sz="0" w:space="0" w:color="auto"/>
        <w:right w:val="none" w:sz="0" w:space="0" w:color="auto"/>
      </w:divBdr>
    </w:div>
    <w:div w:id="1659075441">
      <w:bodyDiv w:val="1"/>
      <w:marLeft w:val="0"/>
      <w:marRight w:val="0"/>
      <w:marTop w:val="0"/>
      <w:marBottom w:val="0"/>
      <w:divBdr>
        <w:top w:val="none" w:sz="0" w:space="0" w:color="auto"/>
        <w:left w:val="none" w:sz="0" w:space="0" w:color="auto"/>
        <w:bottom w:val="none" w:sz="0" w:space="0" w:color="auto"/>
        <w:right w:val="none" w:sz="0" w:space="0" w:color="auto"/>
      </w:divBdr>
    </w:div>
    <w:div w:id="1741249261">
      <w:bodyDiv w:val="1"/>
      <w:marLeft w:val="0"/>
      <w:marRight w:val="0"/>
      <w:marTop w:val="0"/>
      <w:marBottom w:val="0"/>
      <w:divBdr>
        <w:top w:val="none" w:sz="0" w:space="0" w:color="auto"/>
        <w:left w:val="none" w:sz="0" w:space="0" w:color="auto"/>
        <w:bottom w:val="none" w:sz="0" w:space="0" w:color="auto"/>
        <w:right w:val="none" w:sz="0" w:space="0" w:color="auto"/>
      </w:divBdr>
    </w:div>
    <w:div w:id="1832519546">
      <w:bodyDiv w:val="1"/>
      <w:marLeft w:val="0"/>
      <w:marRight w:val="0"/>
      <w:marTop w:val="0"/>
      <w:marBottom w:val="0"/>
      <w:divBdr>
        <w:top w:val="none" w:sz="0" w:space="0" w:color="auto"/>
        <w:left w:val="none" w:sz="0" w:space="0" w:color="auto"/>
        <w:bottom w:val="none" w:sz="0" w:space="0" w:color="auto"/>
        <w:right w:val="none" w:sz="0" w:space="0" w:color="auto"/>
      </w:divBdr>
    </w:div>
    <w:div w:id="1938100239">
      <w:bodyDiv w:val="1"/>
      <w:marLeft w:val="0"/>
      <w:marRight w:val="0"/>
      <w:marTop w:val="0"/>
      <w:marBottom w:val="0"/>
      <w:divBdr>
        <w:top w:val="none" w:sz="0" w:space="0" w:color="auto"/>
        <w:left w:val="none" w:sz="0" w:space="0" w:color="auto"/>
        <w:bottom w:val="none" w:sz="0" w:space="0" w:color="auto"/>
        <w:right w:val="none" w:sz="0" w:space="0" w:color="auto"/>
      </w:divBdr>
    </w:div>
    <w:div w:id="21123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esa/socdev/family/docs/egm15/Olahpaper.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gital.tudor-rose.co.uk/familyfutures/files/assets/basic-html/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ademia-net.org/news/aphilosophical-view-of-families/119801719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orkoff.philosophy@gmail.com" TargetMode="External"/><Relationship Id="rId4" Type="http://schemas.microsoft.com/office/2007/relationships/stylesWithEffects" Target="stylesWithEffects.xml"/><Relationship Id="rId9" Type="http://schemas.openxmlformats.org/officeDocument/2006/relationships/hyperlink" Target="mailto:kaf.5med.filosofii@knmu.edu.u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6CABA-C5FF-42CA-8501-28F1F443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4174</Words>
  <Characters>23797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Марущенко</cp:lastModifiedBy>
  <cp:revision>19</cp:revision>
  <cp:lastPrinted>2020-02-20T11:11:00Z</cp:lastPrinted>
  <dcterms:created xsi:type="dcterms:W3CDTF">2020-11-10T14:21:00Z</dcterms:created>
  <dcterms:modified xsi:type="dcterms:W3CDTF">2021-03-09T09:34:00Z</dcterms:modified>
</cp:coreProperties>
</file>