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85" w:rsidRDefault="003E5A85" w:rsidP="003E5A85">
      <w:pPr>
        <w:jc w:val="center"/>
        <w:rPr>
          <w:caps/>
          <w:szCs w:val="28"/>
          <w:lang w:val="uk-UA"/>
        </w:rPr>
      </w:pPr>
      <w:bookmarkStart w:id="0" w:name="_GoBack"/>
      <w:bookmarkEnd w:id="0"/>
      <w:r>
        <w:rPr>
          <w:caps/>
          <w:szCs w:val="28"/>
          <w:lang w:val="uk-UA"/>
        </w:rPr>
        <w:t>Міністерство охорони здоров’я України</w:t>
      </w:r>
    </w:p>
    <w:p w:rsidR="003E5A85" w:rsidRDefault="003E5A85" w:rsidP="003E5A85">
      <w:pPr>
        <w:jc w:val="center"/>
        <w:rPr>
          <w:szCs w:val="28"/>
          <w:lang w:val="uk-UA"/>
        </w:rPr>
      </w:pPr>
      <w:r>
        <w:rPr>
          <w:caps/>
          <w:szCs w:val="28"/>
          <w:lang w:val="uk-UA"/>
        </w:rPr>
        <w:t>Харківський національний медичний університет</w:t>
      </w:r>
    </w:p>
    <w:p w:rsidR="003E5A85" w:rsidRDefault="003E5A85" w:rsidP="003E5A85">
      <w:pPr>
        <w:jc w:val="center"/>
        <w:rPr>
          <w:sz w:val="16"/>
          <w:lang w:val="uk-UA"/>
        </w:rPr>
      </w:pPr>
    </w:p>
    <w:p w:rsidR="003E5A85" w:rsidRDefault="003E5A85" w:rsidP="005A5F72">
      <w:pPr>
        <w:jc w:val="right"/>
        <w:rPr>
          <w:sz w:val="24"/>
          <w:lang w:val="uk-UA"/>
        </w:rPr>
      </w:pPr>
      <w:r>
        <w:rPr>
          <w:sz w:val="24"/>
          <w:lang w:val="uk-UA"/>
        </w:rPr>
        <w:t xml:space="preserve">           </w:t>
      </w:r>
    </w:p>
    <w:p w:rsidR="003E5A85" w:rsidRDefault="003E5A85" w:rsidP="003E5A85">
      <w:pPr>
        <w:pStyle w:val="aa"/>
        <w:jc w:val="right"/>
        <w:rPr>
          <w:sz w:val="24"/>
          <w:lang w:val="uk-UA"/>
        </w:rPr>
      </w:pPr>
    </w:p>
    <w:p w:rsidR="005A5F72" w:rsidRDefault="005A5F72" w:rsidP="003E5A85">
      <w:pPr>
        <w:pStyle w:val="aa"/>
        <w:jc w:val="right"/>
        <w:rPr>
          <w:sz w:val="24"/>
          <w:lang w:val="uk-UA"/>
        </w:rPr>
      </w:pPr>
    </w:p>
    <w:p w:rsidR="005A5F72" w:rsidRDefault="005A5F72" w:rsidP="003E5A85">
      <w:pPr>
        <w:pStyle w:val="aa"/>
        <w:jc w:val="right"/>
        <w:rPr>
          <w:sz w:val="24"/>
          <w:lang w:val="uk-UA"/>
        </w:rPr>
      </w:pPr>
    </w:p>
    <w:p w:rsidR="005A5F72" w:rsidRDefault="005A5F72" w:rsidP="003E5A85">
      <w:pPr>
        <w:pStyle w:val="aa"/>
        <w:jc w:val="right"/>
        <w:rPr>
          <w:sz w:val="24"/>
          <w:lang w:val="uk-UA"/>
        </w:rPr>
      </w:pPr>
    </w:p>
    <w:p w:rsidR="005A5F72" w:rsidRDefault="005A5F72" w:rsidP="003E5A85">
      <w:pPr>
        <w:pStyle w:val="aa"/>
        <w:jc w:val="right"/>
        <w:rPr>
          <w:sz w:val="24"/>
          <w:lang w:val="uk-UA"/>
        </w:rPr>
      </w:pPr>
    </w:p>
    <w:p w:rsidR="005A5F72" w:rsidRDefault="005A5F72" w:rsidP="003E5A85">
      <w:pPr>
        <w:pStyle w:val="aa"/>
        <w:jc w:val="right"/>
        <w:rPr>
          <w:sz w:val="24"/>
          <w:lang w:val="uk-UA"/>
        </w:rPr>
      </w:pPr>
    </w:p>
    <w:p w:rsidR="005A5F72" w:rsidRDefault="005A5F72" w:rsidP="003E5A85">
      <w:pPr>
        <w:pStyle w:val="aa"/>
        <w:jc w:val="right"/>
        <w:rPr>
          <w:sz w:val="24"/>
          <w:lang w:val="uk-UA"/>
        </w:rPr>
      </w:pPr>
    </w:p>
    <w:p w:rsidR="003E5A85" w:rsidRDefault="003E5A85" w:rsidP="003E5A85">
      <w:pPr>
        <w:pStyle w:val="aa"/>
        <w:jc w:val="right"/>
        <w:rPr>
          <w:sz w:val="24"/>
          <w:lang w:val="uk-UA"/>
        </w:rPr>
      </w:pPr>
    </w:p>
    <w:p w:rsidR="003E5A85" w:rsidRDefault="003E5A85" w:rsidP="003E5A85">
      <w:pPr>
        <w:jc w:val="center"/>
        <w:rPr>
          <w:szCs w:val="28"/>
          <w:lang w:val="uk-UA"/>
        </w:rPr>
      </w:pPr>
      <w:r>
        <w:rPr>
          <w:szCs w:val="28"/>
          <w:lang w:val="uk-UA"/>
        </w:rPr>
        <w:t>Кафедра фізичної реабілітації та спортивної медицини</w:t>
      </w:r>
    </w:p>
    <w:p w:rsidR="003E5A85" w:rsidRDefault="003E5A85" w:rsidP="003E5A85">
      <w:pPr>
        <w:jc w:val="center"/>
        <w:rPr>
          <w:szCs w:val="28"/>
          <w:lang w:val="uk-UA"/>
        </w:rPr>
      </w:pPr>
      <w:r>
        <w:rPr>
          <w:szCs w:val="28"/>
          <w:lang w:val="uk-UA"/>
        </w:rPr>
        <w:t>з курсом фізичного виховання та здоров’я</w:t>
      </w:r>
    </w:p>
    <w:p w:rsidR="003E5A85" w:rsidRDefault="003E5A85" w:rsidP="003E5A85">
      <w:pPr>
        <w:jc w:val="center"/>
        <w:rPr>
          <w:szCs w:val="28"/>
          <w:lang w:val="uk-UA"/>
        </w:rPr>
      </w:pPr>
    </w:p>
    <w:p w:rsidR="003E5A85" w:rsidRDefault="003E5A85" w:rsidP="003E5A85">
      <w:pPr>
        <w:pStyle w:val="1"/>
        <w:tabs>
          <w:tab w:val="left" w:pos="708"/>
        </w:tabs>
        <w:spacing w:line="360" w:lineRule="auto"/>
        <w:jc w:val="center"/>
        <w:rPr>
          <w:bCs/>
          <w:caps/>
          <w:sz w:val="28"/>
          <w:szCs w:val="28"/>
          <w:lang w:val="ru-RU"/>
        </w:rPr>
      </w:pPr>
      <w:r>
        <w:rPr>
          <w:bCs/>
          <w:caps/>
          <w:sz w:val="28"/>
          <w:szCs w:val="28"/>
          <w:lang w:val="ru-RU"/>
        </w:rPr>
        <w:t>СИЛАБУС</w:t>
      </w:r>
    </w:p>
    <w:p w:rsidR="003E5A85" w:rsidRDefault="003E5A85" w:rsidP="003E5A85">
      <w:pPr>
        <w:jc w:val="center"/>
        <w:rPr>
          <w:sz w:val="24"/>
          <w:lang w:val="uk-UA"/>
        </w:rPr>
      </w:pPr>
      <w:r>
        <w:rPr>
          <w:bCs/>
          <w:caps/>
          <w:szCs w:val="28"/>
        </w:rPr>
        <w:t>навчальної дисципліни</w:t>
      </w:r>
    </w:p>
    <w:p w:rsidR="003E5A85" w:rsidRDefault="003E5A85" w:rsidP="003E5A85">
      <w:pPr>
        <w:tabs>
          <w:tab w:val="left" w:pos="6960"/>
        </w:tabs>
        <w:rPr>
          <w:szCs w:val="28"/>
          <w:lang w:val="uk-UA"/>
        </w:rPr>
      </w:pPr>
      <w:r>
        <w:rPr>
          <w:szCs w:val="28"/>
          <w:lang w:val="uk-UA"/>
        </w:rPr>
        <w:tab/>
      </w:r>
    </w:p>
    <w:p w:rsidR="003E5A85" w:rsidRDefault="003E5A85" w:rsidP="003E5A85">
      <w:pPr>
        <w:jc w:val="center"/>
        <w:rPr>
          <w:b/>
          <w:caps/>
          <w:sz w:val="32"/>
          <w:szCs w:val="32"/>
          <w:lang w:val="uk-UA"/>
        </w:rPr>
      </w:pPr>
      <w:r>
        <w:rPr>
          <w:b/>
          <w:caps/>
          <w:sz w:val="32"/>
          <w:szCs w:val="32"/>
          <w:lang w:val="uk-UA"/>
        </w:rPr>
        <w:t>«Основи реабілітології»</w:t>
      </w:r>
    </w:p>
    <w:p w:rsidR="003E5A85" w:rsidRDefault="003E5A85" w:rsidP="003E5A85">
      <w:pPr>
        <w:jc w:val="center"/>
        <w:rPr>
          <w:b/>
          <w:szCs w:val="28"/>
          <w:lang w:val="uk-UA"/>
        </w:rPr>
      </w:pPr>
    </w:p>
    <w:p w:rsidR="003E5A85" w:rsidRDefault="003E5A85" w:rsidP="003E5A85">
      <w:pPr>
        <w:spacing w:line="360" w:lineRule="auto"/>
        <w:jc w:val="center"/>
        <w:rPr>
          <w:u w:val="single"/>
          <w:lang w:val="uk-UA"/>
        </w:rPr>
      </w:pPr>
      <w:r>
        <w:rPr>
          <w:lang w:val="uk-UA"/>
        </w:rPr>
        <w:t xml:space="preserve">Навчальний рік  </w:t>
      </w:r>
      <w:r>
        <w:rPr>
          <w:u w:val="single"/>
          <w:lang w:val="uk-UA"/>
        </w:rPr>
        <w:t>2019 - 2020</w:t>
      </w:r>
    </w:p>
    <w:p w:rsidR="003E5A85" w:rsidRDefault="003E5A85" w:rsidP="003E5A85">
      <w:pPr>
        <w:ind w:firstLine="708"/>
        <w:rPr>
          <w:lang w:val="uk-UA"/>
        </w:rPr>
      </w:pPr>
    </w:p>
    <w:p w:rsidR="003E5A85" w:rsidRDefault="003E5A85" w:rsidP="003E5A85">
      <w:pPr>
        <w:rPr>
          <w:sz w:val="24"/>
          <w:lang w:val="uk-UA"/>
        </w:rPr>
      </w:pPr>
    </w:p>
    <w:p w:rsidR="003E5A85" w:rsidRDefault="003E5A85" w:rsidP="003E5A85">
      <w:pPr>
        <w:ind w:firstLine="709"/>
        <w:rPr>
          <w:sz w:val="24"/>
          <w:lang w:val="uk-UA"/>
        </w:rPr>
      </w:pPr>
      <w:r>
        <w:rPr>
          <w:sz w:val="24"/>
          <w:lang w:val="uk-UA"/>
        </w:rPr>
        <w:t xml:space="preserve">галузь знань </w:t>
      </w:r>
      <w:r>
        <w:rPr>
          <w:sz w:val="24"/>
          <w:lang w:val="uk-UA"/>
        </w:rPr>
        <w:tab/>
        <w:t>23 «Соціальна робота»</w:t>
      </w:r>
    </w:p>
    <w:p w:rsidR="003E5A85" w:rsidRDefault="003E5A85" w:rsidP="003E5A85">
      <w:pPr>
        <w:tabs>
          <w:tab w:val="left" w:pos="1139"/>
        </w:tabs>
        <w:rPr>
          <w:sz w:val="24"/>
          <w:lang w:val="uk-UA"/>
        </w:rPr>
      </w:pPr>
    </w:p>
    <w:p w:rsidR="003E5A85" w:rsidRDefault="003E5A85" w:rsidP="003E5A85">
      <w:pPr>
        <w:tabs>
          <w:tab w:val="left" w:pos="1139"/>
        </w:tabs>
        <w:rPr>
          <w:sz w:val="24"/>
          <w:lang w:val="uk-UA"/>
        </w:rPr>
      </w:pPr>
    </w:p>
    <w:p w:rsidR="003E5A85" w:rsidRDefault="003E5A85" w:rsidP="003E5A85">
      <w:pPr>
        <w:spacing w:line="360" w:lineRule="auto"/>
        <w:ind w:firstLine="709"/>
        <w:jc w:val="both"/>
        <w:rPr>
          <w:sz w:val="24"/>
          <w:lang w:val="uk-UA"/>
        </w:rPr>
      </w:pPr>
      <w:r>
        <w:rPr>
          <w:sz w:val="24"/>
          <w:lang w:val="uk-UA"/>
        </w:rPr>
        <w:t>спеціальність</w:t>
      </w:r>
      <w:r>
        <w:rPr>
          <w:sz w:val="24"/>
          <w:lang w:val="uk-UA"/>
        </w:rPr>
        <w:tab/>
        <w:t>231 «Соціальна робота» - першого (бакалаврського) рівня вищої освіти</w:t>
      </w:r>
    </w:p>
    <w:p w:rsidR="003E5A85" w:rsidRDefault="003E5A85" w:rsidP="003E5A85">
      <w:pPr>
        <w:tabs>
          <w:tab w:val="center" w:pos="4677"/>
          <w:tab w:val="right" w:pos="9355"/>
        </w:tabs>
        <w:ind w:firstLine="709"/>
        <w:rPr>
          <w:sz w:val="24"/>
          <w:lang w:val="uk-UA"/>
        </w:rPr>
      </w:pPr>
      <w:r>
        <w:rPr>
          <w:sz w:val="24"/>
          <w:lang w:val="uk-UA"/>
        </w:rPr>
        <w:t>курс                III</w:t>
      </w:r>
    </w:p>
    <w:p w:rsidR="003E5A85" w:rsidRDefault="003E5A85" w:rsidP="003E5A85">
      <w:pPr>
        <w:jc w:val="both"/>
        <w:rPr>
          <w:sz w:val="24"/>
          <w:lang w:val="uk-UA"/>
        </w:rPr>
      </w:pPr>
    </w:p>
    <w:p w:rsidR="003E5A85" w:rsidRDefault="003E5A85" w:rsidP="003E5A85">
      <w:pPr>
        <w:jc w:val="both"/>
        <w:rPr>
          <w:sz w:val="24"/>
          <w:lang w:val="uk-UA"/>
        </w:rPr>
      </w:pPr>
    </w:p>
    <w:p w:rsidR="003E5A85" w:rsidRDefault="003E5A85" w:rsidP="003E5A85">
      <w:pPr>
        <w:jc w:val="both"/>
        <w:rPr>
          <w:lang w:val="uk-UA"/>
        </w:rPr>
      </w:pPr>
    </w:p>
    <w:p w:rsidR="003E5A85" w:rsidRDefault="003E5A85" w:rsidP="003E5A85">
      <w:pPr>
        <w:jc w:val="center"/>
        <w:rPr>
          <w:b/>
          <w:lang w:val="uk-UA"/>
        </w:rPr>
      </w:pPr>
      <w:r>
        <w:rPr>
          <w:lang w:val="uk-UA"/>
        </w:rPr>
        <w:t xml:space="preserve">                                                                             </w:t>
      </w:r>
      <w:r>
        <w:rPr>
          <w:sz w:val="32"/>
          <w:szCs w:val="32"/>
          <w:lang w:val="uk-UA"/>
        </w:rPr>
        <w:br w:type="page"/>
      </w:r>
      <w:r>
        <w:rPr>
          <w:b/>
        </w:rPr>
        <w:lastRenderedPageBreak/>
        <w:t>1</w:t>
      </w:r>
      <w:r>
        <w:rPr>
          <w:b/>
          <w:lang w:val="uk-UA"/>
        </w:rPr>
        <w:t>. Дані про викладача, що викладає дисципліну</w:t>
      </w:r>
    </w:p>
    <w:p w:rsidR="003E5A85" w:rsidRDefault="003E5A85" w:rsidP="003E5A85">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3E5A85" w:rsidTr="003E5A85">
        <w:tc>
          <w:tcPr>
            <w:tcW w:w="3510" w:type="dxa"/>
            <w:tcBorders>
              <w:top w:val="single" w:sz="4" w:space="0" w:color="auto"/>
              <w:left w:val="single" w:sz="4" w:space="0" w:color="auto"/>
              <w:bottom w:val="single" w:sz="4" w:space="0" w:color="auto"/>
              <w:right w:val="single" w:sz="4" w:space="0" w:color="auto"/>
            </w:tcBorders>
            <w:hideMark/>
          </w:tcPr>
          <w:p w:rsidR="003E5A85" w:rsidRDefault="003E5A85">
            <w:pPr>
              <w:rPr>
                <w:lang w:val="uk-UA"/>
              </w:rPr>
            </w:pPr>
            <w:r>
              <w:rPr>
                <w:lang w:val="uk-UA"/>
              </w:rPr>
              <w:t>Прізвище, ім’я по батькові викладача</w:t>
            </w:r>
          </w:p>
        </w:tc>
        <w:tc>
          <w:tcPr>
            <w:tcW w:w="6061" w:type="dxa"/>
            <w:tcBorders>
              <w:top w:val="single" w:sz="4" w:space="0" w:color="auto"/>
              <w:left w:val="single" w:sz="4" w:space="0" w:color="auto"/>
              <w:bottom w:val="single" w:sz="4" w:space="0" w:color="auto"/>
              <w:right w:val="single" w:sz="4" w:space="0" w:color="auto"/>
            </w:tcBorders>
            <w:hideMark/>
          </w:tcPr>
          <w:p w:rsidR="003E5A85" w:rsidRDefault="003E5A85">
            <w:pPr>
              <w:rPr>
                <w:lang w:val="uk-UA"/>
              </w:rPr>
            </w:pPr>
            <w:proofErr w:type="spellStart"/>
            <w:r>
              <w:rPr>
                <w:lang w:val="uk-UA"/>
              </w:rPr>
              <w:t>Латогуз</w:t>
            </w:r>
            <w:proofErr w:type="spellEnd"/>
            <w:r>
              <w:rPr>
                <w:lang w:val="uk-UA"/>
              </w:rPr>
              <w:t xml:space="preserve"> Сергій Іванович</w:t>
            </w:r>
          </w:p>
        </w:tc>
      </w:tr>
      <w:tr w:rsidR="003E5A85" w:rsidTr="003E5A85">
        <w:tc>
          <w:tcPr>
            <w:tcW w:w="3510" w:type="dxa"/>
            <w:tcBorders>
              <w:top w:val="single" w:sz="4" w:space="0" w:color="auto"/>
              <w:left w:val="single" w:sz="4" w:space="0" w:color="auto"/>
              <w:bottom w:val="single" w:sz="4" w:space="0" w:color="auto"/>
              <w:right w:val="single" w:sz="4" w:space="0" w:color="auto"/>
            </w:tcBorders>
            <w:hideMark/>
          </w:tcPr>
          <w:p w:rsidR="003E5A85" w:rsidRDefault="003E5A85">
            <w:pPr>
              <w:rPr>
                <w:lang w:val="uk-UA"/>
              </w:rPr>
            </w:pPr>
            <w:r>
              <w:rPr>
                <w:color w:val="000000"/>
                <w:lang w:val="uk-UA"/>
              </w:rPr>
              <w:t>Контактний тел.</w:t>
            </w:r>
          </w:p>
        </w:tc>
        <w:tc>
          <w:tcPr>
            <w:tcW w:w="6061" w:type="dxa"/>
            <w:tcBorders>
              <w:top w:val="single" w:sz="4" w:space="0" w:color="auto"/>
              <w:left w:val="single" w:sz="4" w:space="0" w:color="auto"/>
              <w:bottom w:val="single" w:sz="4" w:space="0" w:color="auto"/>
              <w:right w:val="single" w:sz="4" w:space="0" w:color="auto"/>
            </w:tcBorders>
            <w:hideMark/>
          </w:tcPr>
          <w:p w:rsidR="003E5A85" w:rsidRDefault="003E5A85">
            <w:pPr>
              <w:rPr>
                <w:lang w:val="en-US"/>
              </w:rPr>
            </w:pPr>
            <w:r>
              <w:rPr>
                <w:lang w:val="uk-UA"/>
              </w:rPr>
              <w:t>+380</w:t>
            </w:r>
            <w:r>
              <w:rPr>
                <w:lang w:val="en-US"/>
              </w:rPr>
              <w:t>660172872</w:t>
            </w:r>
          </w:p>
        </w:tc>
      </w:tr>
      <w:tr w:rsidR="003E5A85" w:rsidTr="003E5A85">
        <w:tc>
          <w:tcPr>
            <w:tcW w:w="3510" w:type="dxa"/>
            <w:tcBorders>
              <w:top w:val="single" w:sz="4" w:space="0" w:color="auto"/>
              <w:left w:val="single" w:sz="4" w:space="0" w:color="auto"/>
              <w:bottom w:val="single" w:sz="4" w:space="0" w:color="auto"/>
              <w:right w:val="single" w:sz="4" w:space="0" w:color="auto"/>
            </w:tcBorders>
            <w:hideMark/>
          </w:tcPr>
          <w:p w:rsidR="003E5A85" w:rsidRDefault="003E5A85">
            <w:pPr>
              <w:rPr>
                <w:lang w:val="uk-UA"/>
              </w:rPr>
            </w:pPr>
            <w:r>
              <w:rPr>
                <w:color w:val="000000"/>
                <w:lang w:val="uk-UA"/>
              </w:rPr>
              <w:t>E-</w:t>
            </w:r>
            <w:proofErr w:type="spellStart"/>
            <w:r>
              <w:rPr>
                <w:color w:val="000000"/>
                <w:lang w:val="uk-UA"/>
              </w:rPr>
              <w:t>mail</w:t>
            </w:r>
            <w:proofErr w:type="spellEnd"/>
            <w:r>
              <w:rPr>
                <w:color w:val="000000"/>
                <w:lang w:val="uk-UA"/>
              </w:rPr>
              <w:t>:</w:t>
            </w:r>
          </w:p>
        </w:tc>
        <w:tc>
          <w:tcPr>
            <w:tcW w:w="6061" w:type="dxa"/>
            <w:tcBorders>
              <w:top w:val="single" w:sz="4" w:space="0" w:color="auto"/>
              <w:left w:val="single" w:sz="4" w:space="0" w:color="auto"/>
              <w:bottom w:val="single" w:sz="4" w:space="0" w:color="auto"/>
              <w:right w:val="single" w:sz="4" w:space="0" w:color="auto"/>
            </w:tcBorders>
            <w:hideMark/>
          </w:tcPr>
          <w:p w:rsidR="003E5A85" w:rsidRDefault="00B25F8E">
            <w:pPr>
              <w:rPr>
                <w:lang w:val="en-US"/>
              </w:rPr>
            </w:pPr>
            <w:hyperlink r:id="rId5" w:history="1">
              <w:r w:rsidR="003E5A85">
                <w:rPr>
                  <w:rStyle w:val="a3"/>
                  <w:lang w:val="en-US"/>
                </w:rPr>
                <w:t>slatoguz@mail.com</w:t>
              </w:r>
            </w:hyperlink>
          </w:p>
        </w:tc>
      </w:tr>
      <w:tr w:rsidR="003E5A85" w:rsidTr="003E5A85">
        <w:tc>
          <w:tcPr>
            <w:tcW w:w="3510" w:type="dxa"/>
            <w:tcBorders>
              <w:top w:val="single" w:sz="4" w:space="0" w:color="auto"/>
              <w:left w:val="single" w:sz="4" w:space="0" w:color="auto"/>
              <w:bottom w:val="single" w:sz="4" w:space="0" w:color="auto"/>
              <w:right w:val="single" w:sz="4" w:space="0" w:color="auto"/>
            </w:tcBorders>
            <w:hideMark/>
          </w:tcPr>
          <w:p w:rsidR="003E5A85" w:rsidRDefault="003E5A85">
            <w:pPr>
              <w:rPr>
                <w:lang w:val="uk-UA"/>
              </w:rPr>
            </w:pPr>
            <w:r>
              <w:rPr>
                <w:lang w:val="uk-UA"/>
              </w:rPr>
              <w:t>Розклад занять</w:t>
            </w:r>
          </w:p>
        </w:tc>
        <w:tc>
          <w:tcPr>
            <w:tcW w:w="6061" w:type="dxa"/>
            <w:tcBorders>
              <w:top w:val="single" w:sz="4" w:space="0" w:color="auto"/>
              <w:left w:val="single" w:sz="4" w:space="0" w:color="auto"/>
              <w:bottom w:val="single" w:sz="4" w:space="0" w:color="auto"/>
              <w:right w:val="single" w:sz="4" w:space="0" w:color="auto"/>
            </w:tcBorders>
            <w:hideMark/>
          </w:tcPr>
          <w:p w:rsidR="003E5A85" w:rsidRDefault="003E5A85">
            <w:pPr>
              <w:rPr>
                <w:lang w:val="uk-UA"/>
              </w:rPr>
            </w:pPr>
            <w:r>
              <w:rPr>
                <w:lang w:val="uk-UA"/>
              </w:rPr>
              <w:t>згідно розкладу</w:t>
            </w:r>
          </w:p>
        </w:tc>
      </w:tr>
      <w:tr w:rsidR="003E5A85" w:rsidTr="003E5A85">
        <w:tc>
          <w:tcPr>
            <w:tcW w:w="3510" w:type="dxa"/>
            <w:tcBorders>
              <w:top w:val="single" w:sz="4" w:space="0" w:color="auto"/>
              <w:left w:val="single" w:sz="4" w:space="0" w:color="auto"/>
              <w:bottom w:val="single" w:sz="4" w:space="0" w:color="auto"/>
              <w:right w:val="single" w:sz="4" w:space="0" w:color="auto"/>
            </w:tcBorders>
            <w:hideMark/>
          </w:tcPr>
          <w:p w:rsidR="003E5A85" w:rsidRDefault="003E5A85">
            <w:pPr>
              <w:rPr>
                <w:lang w:val="uk-UA"/>
              </w:rPr>
            </w:pPr>
            <w:r>
              <w:rPr>
                <w:color w:val="000000"/>
                <w:lang w:val="uk-UA"/>
              </w:rPr>
              <w:t>Консультації</w:t>
            </w:r>
          </w:p>
        </w:tc>
        <w:tc>
          <w:tcPr>
            <w:tcW w:w="6061" w:type="dxa"/>
            <w:tcBorders>
              <w:top w:val="single" w:sz="4" w:space="0" w:color="auto"/>
              <w:left w:val="single" w:sz="4" w:space="0" w:color="auto"/>
              <w:bottom w:val="single" w:sz="4" w:space="0" w:color="auto"/>
              <w:right w:val="single" w:sz="4" w:space="0" w:color="auto"/>
            </w:tcBorders>
            <w:hideMark/>
          </w:tcPr>
          <w:p w:rsidR="003E5A85" w:rsidRDefault="003E5A85">
            <w:pPr>
              <w:rPr>
                <w:lang w:val="uk-UA"/>
              </w:rPr>
            </w:pPr>
            <w:r>
              <w:rPr>
                <w:lang w:val="uk-UA"/>
              </w:rPr>
              <w:t>вівторок з 13.00 до 15.00</w:t>
            </w:r>
          </w:p>
          <w:p w:rsidR="003E5A85" w:rsidRDefault="003E5A85">
            <w:pPr>
              <w:rPr>
                <w:lang w:val="uk-UA"/>
              </w:rPr>
            </w:pPr>
            <w:r>
              <w:rPr>
                <w:lang w:val="uk-UA"/>
              </w:rPr>
              <w:t>четвер з 13.00 до 15.00</w:t>
            </w:r>
          </w:p>
        </w:tc>
      </w:tr>
    </w:tbl>
    <w:p w:rsidR="003E5A85" w:rsidRDefault="003E5A85" w:rsidP="003E5A85">
      <w:pPr>
        <w:tabs>
          <w:tab w:val="left" w:pos="3900"/>
        </w:tabs>
        <w:ind w:left="284"/>
        <w:jc w:val="center"/>
        <w:rPr>
          <w:caps/>
          <w:sz w:val="24"/>
          <w:lang w:val="uk-UA"/>
        </w:rPr>
      </w:pPr>
      <w:r>
        <w:rPr>
          <w:sz w:val="32"/>
          <w:szCs w:val="32"/>
          <w:lang w:val="uk-UA"/>
        </w:rPr>
        <w:br w:type="page"/>
      </w:r>
      <w:r>
        <w:rPr>
          <w:caps/>
          <w:sz w:val="24"/>
          <w:lang w:val="uk-UA"/>
        </w:rPr>
        <w:lastRenderedPageBreak/>
        <w:t>Вступ</w:t>
      </w:r>
    </w:p>
    <w:p w:rsidR="003E5A85" w:rsidRDefault="003E5A85" w:rsidP="003E5A85">
      <w:pPr>
        <w:pStyle w:val="af2"/>
        <w:spacing w:line="240" w:lineRule="auto"/>
        <w:ind w:left="0" w:firstLine="397"/>
        <w:rPr>
          <w:sz w:val="24"/>
          <w:szCs w:val="24"/>
        </w:rPr>
      </w:pPr>
      <w:proofErr w:type="spellStart"/>
      <w:r>
        <w:rPr>
          <w:sz w:val="24"/>
          <w:szCs w:val="24"/>
        </w:rPr>
        <w:t>Силабус</w:t>
      </w:r>
      <w:proofErr w:type="spellEnd"/>
      <w:r>
        <w:rPr>
          <w:sz w:val="24"/>
          <w:szCs w:val="24"/>
        </w:rPr>
        <w:t xml:space="preserve"> навчальної дисципліни </w:t>
      </w:r>
      <w:r>
        <w:rPr>
          <w:sz w:val="24"/>
          <w:szCs w:val="24"/>
          <w:lang w:eastAsia="ru-RU"/>
        </w:rPr>
        <w:t>«</w:t>
      </w:r>
      <w:r>
        <w:rPr>
          <w:bCs/>
          <w:sz w:val="24"/>
          <w:szCs w:val="24"/>
        </w:rPr>
        <w:t xml:space="preserve">Основи </w:t>
      </w:r>
      <w:proofErr w:type="spellStart"/>
      <w:r>
        <w:rPr>
          <w:bCs/>
          <w:sz w:val="24"/>
          <w:szCs w:val="24"/>
        </w:rPr>
        <w:t>реабілітології</w:t>
      </w:r>
      <w:proofErr w:type="spellEnd"/>
      <w:r>
        <w:rPr>
          <w:sz w:val="24"/>
          <w:szCs w:val="24"/>
          <w:lang w:eastAsia="ru-RU"/>
        </w:rPr>
        <w:t xml:space="preserve">» </w:t>
      </w:r>
      <w:r>
        <w:rPr>
          <w:sz w:val="24"/>
          <w:szCs w:val="24"/>
        </w:rPr>
        <w:t>складена відповідно до тимчасового Стандарту вищої освіти України (далі – Стандарт) фахівців першого (бакалаврського) рівня, галузі знань 23 – «</w:t>
      </w:r>
      <w:r>
        <w:rPr>
          <w:rFonts w:eastAsia="Calibri"/>
          <w:sz w:val="24"/>
          <w:szCs w:val="24"/>
        </w:rPr>
        <w:t>Соціальна робота</w:t>
      </w:r>
      <w:r>
        <w:rPr>
          <w:sz w:val="24"/>
          <w:szCs w:val="24"/>
        </w:rPr>
        <w:t>», спеціальності – 231 «</w:t>
      </w:r>
      <w:r>
        <w:rPr>
          <w:rFonts w:eastAsia="Calibri"/>
          <w:sz w:val="24"/>
          <w:szCs w:val="24"/>
        </w:rPr>
        <w:t>Соціальна робота</w:t>
      </w:r>
      <w:r>
        <w:rPr>
          <w:sz w:val="24"/>
          <w:szCs w:val="24"/>
        </w:rPr>
        <w:t>».</w:t>
      </w:r>
    </w:p>
    <w:p w:rsidR="003E5A85" w:rsidRDefault="003E5A85" w:rsidP="003E5A85">
      <w:pPr>
        <w:tabs>
          <w:tab w:val="left" w:pos="284"/>
          <w:tab w:val="left" w:pos="567"/>
        </w:tabs>
        <w:ind w:firstLine="397"/>
        <w:jc w:val="both"/>
        <w:rPr>
          <w:bCs/>
          <w:sz w:val="24"/>
          <w:lang w:val="uk-UA"/>
        </w:rPr>
      </w:pPr>
      <w:r>
        <w:rPr>
          <w:bCs/>
          <w:sz w:val="24"/>
          <w:lang w:val="uk-UA"/>
        </w:rPr>
        <w:t xml:space="preserve">Опис навчальної дисципліни (анотація) </w:t>
      </w:r>
    </w:p>
    <w:p w:rsidR="003E5A85" w:rsidRDefault="003E5A85" w:rsidP="003E5A85">
      <w:pPr>
        <w:tabs>
          <w:tab w:val="left" w:pos="284"/>
          <w:tab w:val="left" w:pos="567"/>
        </w:tabs>
        <w:ind w:firstLine="397"/>
        <w:jc w:val="both"/>
        <w:rPr>
          <w:bCs/>
          <w:sz w:val="24"/>
          <w:lang w:val="uk-UA"/>
        </w:rPr>
      </w:pPr>
      <w:r>
        <w:rPr>
          <w:bCs/>
          <w:sz w:val="24"/>
          <w:lang w:val="uk-UA"/>
        </w:rPr>
        <w:t xml:space="preserve">Основи </w:t>
      </w:r>
      <w:proofErr w:type="spellStart"/>
      <w:r>
        <w:rPr>
          <w:bCs/>
          <w:sz w:val="24"/>
          <w:lang w:val="uk-UA"/>
        </w:rPr>
        <w:t>реабілітології</w:t>
      </w:r>
      <w:proofErr w:type="spellEnd"/>
      <w:r>
        <w:rPr>
          <w:bCs/>
          <w:sz w:val="24"/>
          <w:lang w:val="uk-UA"/>
        </w:rPr>
        <w:t xml:space="preserve"> як навчальна дисципліна базується на вивченні студентами 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 пропедевтики педіатрії й інтегрується з цими дисциплінами; забезпечує послідовність та взаємозв’язок з внутрішньою медициною, хірургією, травматологією й ортопедією, неврологією, педіатрією, акушерством і гінекологією та іншими предметами навчального плану, що передбачає інтеграцію викладання з цими дисциплінами та формування умінь застосування знань з основ </w:t>
      </w:r>
      <w:proofErr w:type="spellStart"/>
      <w:r>
        <w:rPr>
          <w:bCs/>
          <w:sz w:val="24"/>
          <w:lang w:val="uk-UA"/>
        </w:rPr>
        <w:t>реабілітології</w:t>
      </w:r>
      <w:proofErr w:type="spellEnd"/>
      <w:r>
        <w:rPr>
          <w:bCs/>
          <w:sz w:val="24"/>
          <w:lang w:val="uk-UA"/>
        </w:rPr>
        <w:t xml:space="preserve"> в процесі подальшого навчання й у професійній діяльності; студент повинен аналізувати та прогнозувати вплив фізичного навантаження на організм людини та планувати заходи з застосуванням засобів, форм та методів фізичної реабілітації для хворих різноманітного профілю на стаціонарному, поліклінічному та санаторному етапах; забезпечує попередження </w:t>
      </w:r>
      <w:proofErr w:type="spellStart"/>
      <w:r>
        <w:rPr>
          <w:bCs/>
          <w:sz w:val="24"/>
          <w:lang w:val="uk-UA"/>
        </w:rPr>
        <w:t>передпатологічних</w:t>
      </w:r>
      <w:proofErr w:type="spellEnd"/>
      <w:r>
        <w:rPr>
          <w:bCs/>
          <w:sz w:val="24"/>
          <w:lang w:val="uk-UA"/>
        </w:rPr>
        <w:t xml:space="preserve"> змін та патологічних станів, які виникають при нераціональному застосуванні фізичної активності.</w:t>
      </w:r>
    </w:p>
    <w:p w:rsidR="003E5A85" w:rsidRDefault="003E5A85" w:rsidP="003E5A85">
      <w:pPr>
        <w:tabs>
          <w:tab w:val="left" w:pos="284"/>
          <w:tab w:val="left" w:pos="567"/>
        </w:tabs>
        <w:ind w:firstLine="397"/>
        <w:jc w:val="both"/>
        <w:rPr>
          <w:bCs/>
          <w:sz w:val="24"/>
          <w:lang w:val="uk-UA"/>
        </w:rPr>
      </w:pPr>
      <w:r>
        <w:rPr>
          <w:bCs/>
          <w:sz w:val="24"/>
          <w:lang w:val="uk-UA"/>
        </w:rPr>
        <w:t>Предметом вивчення дисципліни є формування в студентів адекватних уявлень про їхню майбутню діяльність, особливості професії й тих вимог, які будуть пред'явлені майбутньому фахівцеві з вищою освітою. Медичні ВНЗ повинні готувати всебічно розвинених спеціалістів, які б володіли теоретичними знаннями і практичними навичками та вміннями визначати фізичний розвиток, функціональний стан, стан здоров’я, фізичну працездатність і на підставі цього рекомендувати оптимальні рухові режими та раціональні засоби фізичної культури в своїй лікувально-профілактичній роботі.</w:t>
      </w:r>
    </w:p>
    <w:p w:rsidR="003E5A85" w:rsidRDefault="003E5A85" w:rsidP="003E5A85">
      <w:pPr>
        <w:tabs>
          <w:tab w:val="left" w:pos="284"/>
          <w:tab w:val="left" w:pos="567"/>
        </w:tabs>
        <w:ind w:firstLine="397"/>
        <w:jc w:val="both"/>
        <w:rPr>
          <w:bCs/>
          <w:sz w:val="24"/>
          <w:lang w:val="uk-UA"/>
        </w:rPr>
      </w:pPr>
      <w:r>
        <w:rPr>
          <w:bCs/>
          <w:sz w:val="24"/>
          <w:lang w:val="uk-UA"/>
        </w:rPr>
        <w:t xml:space="preserve">Міждисциплінарні зв’язки: Дисципліна «Основи </w:t>
      </w:r>
      <w:proofErr w:type="spellStart"/>
      <w:r>
        <w:rPr>
          <w:bCs/>
          <w:sz w:val="24"/>
          <w:lang w:val="uk-UA"/>
        </w:rPr>
        <w:t>реабілітології</w:t>
      </w:r>
      <w:proofErr w:type="spellEnd"/>
      <w:r>
        <w:rPr>
          <w:bCs/>
          <w:sz w:val="24"/>
          <w:lang w:val="uk-UA"/>
        </w:rPr>
        <w:t xml:space="preserve">» вивчається в циклі дисциплін професійно-орієнтованої підготовки, що відповідають структурно-логічній схемі навчального плану та опирається на дисципліни: анатомія людини, фізіологія людини, валеологія, лікувальна фізкультура, фізичне виховання, медична реабілітація, фізіотерапія, </w:t>
      </w:r>
      <w:proofErr w:type="spellStart"/>
      <w:r>
        <w:rPr>
          <w:bCs/>
          <w:sz w:val="24"/>
          <w:lang w:val="uk-UA"/>
        </w:rPr>
        <w:t>рефлексотерапія</w:t>
      </w:r>
      <w:proofErr w:type="spellEnd"/>
      <w:r>
        <w:rPr>
          <w:bCs/>
          <w:sz w:val="24"/>
          <w:lang w:val="uk-UA"/>
        </w:rPr>
        <w:t>.</w:t>
      </w:r>
    </w:p>
    <w:p w:rsidR="003E5A85" w:rsidRDefault="003E5A85" w:rsidP="003E5A85">
      <w:pPr>
        <w:ind w:firstLine="397"/>
        <w:jc w:val="both"/>
        <w:rPr>
          <w:sz w:val="24"/>
          <w:lang w:val="uk-UA"/>
        </w:rPr>
      </w:pPr>
      <w:proofErr w:type="spellStart"/>
      <w:r>
        <w:rPr>
          <w:i/>
          <w:sz w:val="24"/>
          <w:lang w:val="uk-UA"/>
        </w:rPr>
        <w:t>Пререквізити</w:t>
      </w:r>
      <w:proofErr w:type="spellEnd"/>
      <w:r>
        <w:rPr>
          <w:i/>
          <w:sz w:val="24"/>
          <w:lang w:val="uk-UA"/>
        </w:rPr>
        <w:t>.</w:t>
      </w:r>
      <w:r>
        <w:rPr>
          <w:rStyle w:val="apple-converted-space"/>
          <w:sz w:val="24"/>
          <w:shd w:val="clear" w:color="auto" w:fill="FFFFFF"/>
          <w:lang w:val="uk-UA"/>
        </w:rPr>
        <w:t xml:space="preserve"> </w:t>
      </w:r>
      <w:r>
        <w:rPr>
          <w:sz w:val="24"/>
          <w:lang w:val="uk-UA"/>
        </w:rPr>
        <w:t xml:space="preserve">Вивчення дисципліни передбачає попереднє засвоєння навчальних дисциплін з фізичної реабілітації, спортивної медицини, анатомії, фізіології, гігієни, психології, медичної реабілітації, спортивної фізіології людини, вікової фізіології у закладах вищої освіти. </w:t>
      </w:r>
    </w:p>
    <w:p w:rsidR="003E5A85" w:rsidRDefault="003E5A85" w:rsidP="003E5A85">
      <w:pPr>
        <w:ind w:firstLine="426"/>
        <w:jc w:val="both"/>
        <w:rPr>
          <w:sz w:val="24"/>
          <w:lang w:val="uk-UA"/>
        </w:rPr>
      </w:pPr>
      <w:proofErr w:type="spellStart"/>
      <w:r>
        <w:rPr>
          <w:rStyle w:val="apple-converted-space"/>
          <w:i/>
          <w:sz w:val="24"/>
          <w:shd w:val="clear" w:color="auto" w:fill="FFFFFF"/>
          <w:lang w:val="uk-UA"/>
        </w:rPr>
        <w:t>Постреквізити</w:t>
      </w:r>
      <w:proofErr w:type="spellEnd"/>
      <w:r>
        <w:rPr>
          <w:rStyle w:val="apple-converted-space"/>
          <w:sz w:val="24"/>
          <w:shd w:val="clear" w:color="auto" w:fill="FFFFFF"/>
          <w:lang w:val="uk-UA"/>
        </w:rPr>
        <w:t xml:space="preserve">. </w:t>
      </w:r>
      <w:proofErr w:type="spellStart"/>
      <w:r>
        <w:rPr>
          <w:sz w:val="24"/>
        </w:rPr>
        <w:t>Основні</w:t>
      </w:r>
      <w:proofErr w:type="spellEnd"/>
      <w:r>
        <w:rPr>
          <w:sz w:val="24"/>
        </w:rPr>
        <w:t xml:space="preserve"> </w:t>
      </w:r>
      <w:proofErr w:type="spellStart"/>
      <w:r>
        <w:rPr>
          <w:sz w:val="24"/>
        </w:rPr>
        <w:t>положення</w:t>
      </w:r>
      <w:proofErr w:type="spellEnd"/>
      <w:r>
        <w:rPr>
          <w:sz w:val="24"/>
        </w:rPr>
        <w:t xml:space="preserve"> </w:t>
      </w:r>
      <w:proofErr w:type="spellStart"/>
      <w:r>
        <w:rPr>
          <w:sz w:val="24"/>
        </w:rPr>
        <w:t>навчальної</w:t>
      </w:r>
      <w:proofErr w:type="spellEnd"/>
      <w:r>
        <w:rPr>
          <w:sz w:val="24"/>
        </w:rPr>
        <w:t xml:space="preserve"> </w:t>
      </w:r>
      <w:proofErr w:type="spellStart"/>
      <w:r>
        <w:rPr>
          <w:sz w:val="24"/>
        </w:rPr>
        <w:t>дисципліни</w:t>
      </w:r>
      <w:proofErr w:type="spellEnd"/>
      <w:r>
        <w:rPr>
          <w:sz w:val="24"/>
        </w:rPr>
        <w:t xml:space="preserve"> </w:t>
      </w:r>
      <w:proofErr w:type="spellStart"/>
      <w:r>
        <w:rPr>
          <w:sz w:val="24"/>
        </w:rPr>
        <w:t>мають</w:t>
      </w:r>
      <w:proofErr w:type="spellEnd"/>
      <w:r>
        <w:rPr>
          <w:sz w:val="24"/>
        </w:rPr>
        <w:t xml:space="preserve"> </w:t>
      </w:r>
      <w:proofErr w:type="spellStart"/>
      <w:r>
        <w:rPr>
          <w:sz w:val="24"/>
        </w:rPr>
        <w:t>застосовуватися</w:t>
      </w:r>
      <w:proofErr w:type="spellEnd"/>
      <w:r>
        <w:rPr>
          <w:sz w:val="24"/>
        </w:rPr>
        <w:t xml:space="preserve"> при </w:t>
      </w:r>
      <w:proofErr w:type="spellStart"/>
      <w:r>
        <w:rPr>
          <w:sz w:val="24"/>
        </w:rPr>
        <w:t>вивченні</w:t>
      </w:r>
      <w:proofErr w:type="spellEnd"/>
      <w:r>
        <w:rPr>
          <w:sz w:val="24"/>
        </w:rPr>
        <w:t xml:space="preserve"> </w:t>
      </w:r>
      <w:proofErr w:type="spellStart"/>
      <w:r>
        <w:rPr>
          <w:sz w:val="24"/>
        </w:rPr>
        <w:t>фахових</w:t>
      </w:r>
      <w:proofErr w:type="spellEnd"/>
      <w:r>
        <w:rPr>
          <w:sz w:val="24"/>
        </w:rPr>
        <w:t xml:space="preserve"> </w:t>
      </w:r>
      <w:proofErr w:type="spellStart"/>
      <w:r>
        <w:rPr>
          <w:sz w:val="24"/>
        </w:rPr>
        <w:t>дисциплін</w:t>
      </w:r>
      <w:proofErr w:type="spellEnd"/>
      <w:r>
        <w:rPr>
          <w:sz w:val="24"/>
        </w:rPr>
        <w:t>.</w:t>
      </w:r>
    </w:p>
    <w:p w:rsidR="003E5A85" w:rsidRDefault="003E5A85" w:rsidP="003E5A85">
      <w:pPr>
        <w:tabs>
          <w:tab w:val="left" w:pos="3900"/>
        </w:tabs>
        <w:ind w:left="284"/>
        <w:jc w:val="center"/>
        <w:rPr>
          <w:b/>
          <w:sz w:val="24"/>
          <w:lang w:val="uk-UA"/>
        </w:rPr>
      </w:pPr>
    </w:p>
    <w:p w:rsidR="003E5A85" w:rsidRDefault="003E5A85" w:rsidP="003E5A85">
      <w:pPr>
        <w:tabs>
          <w:tab w:val="left" w:pos="3900"/>
        </w:tabs>
        <w:ind w:left="284"/>
        <w:jc w:val="center"/>
        <w:rPr>
          <w:b/>
          <w:sz w:val="24"/>
          <w:lang w:val="uk-UA"/>
        </w:rPr>
      </w:pPr>
      <w:r>
        <w:rPr>
          <w:b/>
          <w:sz w:val="24"/>
          <w:lang w:val="uk-UA"/>
        </w:rPr>
        <w:t>1. Мета та завдання навчальної дисципліни</w:t>
      </w:r>
    </w:p>
    <w:p w:rsidR="003E5A85" w:rsidRDefault="003E5A85" w:rsidP="003E5A85">
      <w:pPr>
        <w:tabs>
          <w:tab w:val="left" w:pos="284"/>
          <w:tab w:val="left" w:pos="567"/>
        </w:tabs>
        <w:ind w:firstLine="397"/>
        <w:jc w:val="both"/>
        <w:rPr>
          <w:sz w:val="24"/>
          <w:lang w:val="uk-UA"/>
        </w:rPr>
      </w:pPr>
      <w:r>
        <w:rPr>
          <w:bCs/>
          <w:sz w:val="24"/>
          <w:lang w:val="uk-UA"/>
        </w:rPr>
        <w:t>1.1. Метою викладання навчальної дисципліни</w:t>
      </w:r>
      <w:r>
        <w:rPr>
          <w:sz w:val="24"/>
          <w:lang w:val="uk-UA"/>
        </w:rPr>
        <w:t xml:space="preserve"> </w:t>
      </w:r>
      <w:r>
        <w:rPr>
          <w:bCs/>
          <w:spacing w:val="-2"/>
          <w:sz w:val="24"/>
          <w:lang w:val="uk-UA"/>
        </w:rPr>
        <w:t xml:space="preserve">«Основи </w:t>
      </w:r>
      <w:proofErr w:type="spellStart"/>
      <w:r>
        <w:rPr>
          <w:bCs/>
          <w:spacing w:val="-2"/>
          <w:sz w:val="24"/>
          <w:lang w:val="uk-UA"/>
        </w:rPr>
        <w:t>реабілітології</w:t>
      </w:r>
      <w:proofErr w:type="spellEnd"/>
      <w:r>
        <w:rPr>
          <w:bCs/>
          <w:spacing w:val="-2"/>
          <w:sz w:val="24"/>
          <w:lang w:val="uk-UA"/>
        </w:rPr>
        <w:t>» для студентів вищих медичних навчальних закладів випливає з мети освітньої та професійної підготовки випускників медичного ВНЗ та визначається змістом теоретичних знань, методичної підготовки, практичних умінь та навичок, якими повинен оволодіти спеціаліст «Бакалавр»</w:t>
      </w:r>
      <w:r>
        <w:rPr>
          <w:bCs/>
          <w:color w:val="000000"/>
          <w:sz w:val="24"/>
          <w:lang w:val="uk-UA"/>
        </w:rPr>
        <w:t>.</w:t>
      </w:r>
    </w:p>
    <w:p w:rsidR="003E5A85" w:rsidRDefault="003E5A85" w:rsidP="003E5A85">
      <w:pPr>
        <w:tabs>
          <w:tab w:val="left" w:pos="284"/>
          <w:tab w:val="left" w:pos="567"/>
        </w:tabs>
        <w:ind w:firstLine="397"/>
        <w:jc w:val="both"/>
        <w:rPr>
          <w:sz w:val="24"/>
          <w:lang w:val="uk-UA"/>
        </w:rPr>
      </w:pPr>
      <w:r>
        <w:rPr>
          <w:bCs/>
          <w:sz w:val="24"/>
          <w:lang w:val="uk-UA"/>
        </w:rPr>
        <w:t xml:space="preserve">1.2. Основними завданнями вивчення дисципліни </w:t>
      </w:r>
      <w:r>
        <w:rPr>
          <w:bCs/>
          <w:spacing w:val="-2"/>
          <w:sz w:val="24"/>
          <w:lang w:val="uk-UA"/>
        </w:rPr>
        <w:t xml:space="preserve">«Основи </w:t>
      </w:r>
      <w:proofErr w:type="spellStart"/>
      <w:r>
        <w:rPr>
          <w:bCs/>
          <w:spacing w:val="-2"/>
          <w:sz w:val="24"/>
          <w:lang w:val="uk-UA"/>
        </w:rPr>
        <w:t>реабілітології</w:t>
      </w:r>
      <w:proofErr w:type="spellEnd"/>
      <w:r>
        <w:rPr>
          <w:bCs/>
          <w:spacing w:val="-2"/>
          <w:sz w:val="24"/>
          <w:lang w:val="uk-UA"/>
        </w:rPr>
        <w:t>» є</w:t>
      </w:r>
      <w:r>
        <w:rPr>
          <w:sz w:val="24"/>
          <w:lang w:val="uk-UA"/>
        </w:rPr>
        <w:t>:</w:t>
      </w:r>
    </w:p>
    <w:p w:rsidR="003E5A85" w:rsidRDefault="003E5A85" w:rsidP="003E5A85">
      <w:pPr>
        <w:tabs>
          <w:tab w:val="left" w:pos="284"/>
          <w:tab w:val="left" w:pos="567"/>
        </w:tabs>
        <w:ind w:firstLine="397"/>
        <w:jc w:val="both"/>
        <w:rPr>
          <w:sz w:val="24"/>
          <w:lang w:val="uk-UA"/>
        </w:rPr>
      </w:pPr>
      <w:r>
        <w:rPr>
          <w:sz w:val="24"/>
          <w:lang w:val="uk-UA"/>
        </w:rPr>
        <w:t>- аналізувати та прогнозувати вплив фізичного навантаження на організм людини та планувати заходи з застосуванням засобів, форм та методів фізичної реабілітації для хворих на стаціонарному, поліклінічному та санаторному етапах при захворюваннях та травмах.</w:t>
      </w:r>
    </w:p>
    <w:p w:rsidR="003E5A85" w:rsidRDefault="003E5A85" w:rsidP="003E5A85">
      <w:pPr>
        <w:ind w:firstLine="360"/>
        <w:outlineLvl w:val="0"/>
        <w:rPr>
          <w:sz w:val="24"/>
          <w:lang w:val="uk-UA"/>
        </w:rPr>
      </w:pPr>
      <w:r>
        <w:rPr>
          <w:sz w:val="24"/>
          <w:lang w:val="uk-UA"/>
        </w:rPr>
        <w:t>У результаті вивчення навчальної дисципліни студент повинен:</w:t>
      </w:r>
    </w:p>
    <w:p w:rsidR="003E5A85" w:rsidRDefault="003E5A85" w:rsidP="003E5A85">
      <w:pPr>
        <w:tabs>
          <w:tab w:val="left" w:pos="284"/>
          <w:tab w:val="left" w:pos="567"/>
        </w:tabs>
        <w:ind w:firstLine="397"/>
        <w:jc w:val="both"/>
        <w:rPr>
          <w:sz w:val="24"/>
          <w:lang w:val="uk-UA" w:eastAsia="uk-UA"/>
        </w:rPr>
      </w:pPr>
      <w:r>
        <w:rPr>
          <w:b/>
          <w:sz w:val="24"/>
          <w:lang w:val="uk-UA"/>
        </w:rPr>
        <w:t>знати:</w:t>
      </w:r>
    </w:p>
    <w:p w:rsidR="003E5A85" w:rsidRDefault="003E5A85" w:rsidP="003E5A85">
      <w:pPr>
        <w:tabs>
          <w:tab w:val="left" w:pos="284"/>
          <w:tab w:val="left" w:pos="567"/>
        </w:tabs>
        <w:ind w:firstLine="397"/>
        <w:jc w:val="both"/>
        <w:rPr>
          <w:sz w:val="24"/>
          <w:lang w:val="uk-UA"/>
        </w:rPr>
      </w:pPr>
      <w:r>
        <w:rPr>
          <w:sz w:val="24"/>
          <w:lang w:val="uk-UA"/>
        </w:rPr>
        <w:lastRenderedPageBreak/>
        <w:t>- визначати фізичний розвиток, функціональний стан, стан здоров’я, фізичну працездатність і на підставі цього рекомендувати оптимальні рухові режими та раціональні засоби фізичної культури;</w:t>
      </w:r>
    </w:p>
    <w:p w:rsidR="003E5A85" w:rsidRDefault="003E5A85" w:rsidP="003E5A85">
      <w:pPr>
        <w:tabs>
          <w:tab w:val="left" w:pos="284"/>
          <w:tab w:val="left" w:pos="567"/>
        </w:tabs>
        <w:ind w:firstLine="397"/>
        <w:jc w:val="both"/>
        <w:rPr>
          <w:sz w:val="24"/>
          <w:lang w:val="uk-UA"/>
        </w:rPr>
      </w:pPr>
      <w:r>
        <w:rPr>
          <w:sz w:val="24"/>
          <w:lang w:val="uk-UA"/>
        </w:rPr>
        <w:t>- виявляти ранні ознаки патологічних станів, які виникають при нераціональних заняттях фізичними вправами;</w:t>
      </w:r>
    </w:p>
    <w:p w:rsidR="003E5A85" w:rsidRDefault="003E5A85" w:rsidP="003E5A85">
      <w:pPr>
        <w:tabs>
          <w:tab w:val="left" w:pos="284"/>
          <w:tab w:val="left" w:pos="567"/>
        </w:tabs>
        <w:ind w:firstLine="397"/>
        <w:jc w:val="both"/>
        <w:rPr>
          <w:sz w:val="24"/>
          <w:lang w:val="uk-UA"/>
        </w:rPr>
      </w:pPr>
      <w:r>
        <w:rPr>
          <w:sz w:val="24"/>
          <w:lang w:val="uk-UA"/>
        </w:rPr>
        <w:t>- визначати найбільш оптимальні санітарно-гігієнічні умови для занять фізичними вправами.</w:t>
      </w:r>
    </w:p>
    <w:p w:rsidR="003E5A85" w:rsidRDefault="003E5A85" w:rsidP="003E5A85">
      <w:pPr>
        <w:tabs>
          <w:tab w:val="left" w:pos="284"/>
          <w:tab w:val="left" w:pos="567"/>
        </w:tabs>
        <w:ind w:firstLine="397"/>
        <w:jc w:val="both"/>
        <w:rPr>
          <w:sz w:val="24"/>
          <w:lang w:val="uk-UA" w:eastAsia="uk-UA"/>
        </w:rPr>
      </w:pPr>
      <w:r>
        <w:rPr>
          <w:b/>
          <w:bCs/>
          <w:sz w:val="24"/>
          <w:lang w:val="uk-UA"/>
        </w:rPr>
        <w:t>вміти</w:t>
      </w:r>
      <w:r>
        <w:rPr>
          <w:sz w:val="24"/>
          <w:lang w:val="uk-UA"/>
        </w:rPr>
        <w:t>:</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 надавати допомогу при гострих патологічних станах, які виникають при неадекватних заняттях фізичними вправами;</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 призначати період курсу фізичної реабілітації та режим рухової активності щодо конкретного хворого;</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 визначати задачі та обґрунтовувати вибір засобів і форм ФР в залежності від задач;</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 будувати схему процедури лікувальної гімнастики і складати реабілітаційний комплекс фізичних вправ, застосованих в процедурі лікувальної гімнастики;</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 xml:space="preserve">- проводити індивідуальні, </w:t>
      </w:r>
      <w:proofErr w:type="spellStart"/>
      <w:r>
        <w:rPr>
          <w:rFonts w:ascii="Times New Roman" w:hAnsi="Times New Roman"/>
          <w:sz w:val="24"/>
          <w:szCs w:val="24"/>
          <w:lang w:val="uk-UA" w:eastAsia="uk-UA"/>
        </w:rPr>
        <w:t>малогрупові</w:t>
      </w:r>
      <w:proofErr w:type="spellEnd"/>
      <w:r>
        <w:rPr>
          <w:rFonts w:ascii="Times New Roman" w:hAnsi="Times New Roman"/>
          <w:sz w:val="24"/>
          <w:szCs w:val="24"/>
          <w:lang w:val="uk-UA" w:eastAsia="uk-UA"/>
        </w:rPr>
        <w:t>, групові заняття з лікувальної гімнастики;</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 оцінювати ефективність занять з лікувальної гімнастики;</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 вміти проводити і застосовувати різні фізичні вправи залежно від їх робочих класифікацій;</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 давати рекомендації хворим щодо рухових режимів та використання засобів фізичної реабілітації на стаціонарному, поліклінічному та санаторному етапах реабілітації.</w:t>
      </w:r>
    </w:p>
    <w:p w:rsidR="003E5A85" w:rsidRDefault="003E5A85" w:rsidP="003E5A85">
      <w:pPr>
        <w:pStyle w:val="ac"/>
        <w:ind w:firstLine="397"/>
        <w:jc w:val="both"/>
        <w:rPr>
          <w:sz w:val="24"/>
          <w:lang w:val="uk-UA"/>
        </w:rPr>
      </w:pPr>
      <w:r>
        <w:rPr>
          <w:sz w:val="24"/>
          <w:lang w:val="uk-UA"/>
        </w:rPr>
        <w:t xml:space="preserve">Зазначене зобов’язує підвищити рівень викладання основ </w:t>
      </w:r>
      <w:proofErr w:type="spellStart"/>
      <w:r>
        <w:rPr>
          <w:sz w:val="24"/>
          <w:lang w:val="uk-UA"/>
        </w:rPr>
        <w:t>реабілітології</w:t>
      </w:r>
      <w:proofErr w:type="spellEnd"/>
      <w:r>
        <w:rPr>
          <w:sz w:val="24"/>
          <w:lang w:val="uk-UA"/>
        </w:rPr>
        <w:t xml:space="preserve"> під час підготовки бакалаврів соціальної роботи на медичних факультетах вищих медичних закладів України.</w:t>
      </w:r>
    </w:p>
    <w:p w:rsidR="003E5A85" w:rsidRDefault="003E5A85" w:rsidP="003E5A85">
      <w:pPr>
        <w:pStyle w:val="af0"/>
        <w:ind w:left="40" w:firstLine="397"/>
        <w:jc w:val="both"/>
        <w:rPr>
          <w:rFonts w:ascii="Times New Roman" w:eastAsia="Calibri" w:hAnsi="Times New Roman"/>
          <w:sz w:val="24"/>
          <w:szCs w:val="24"/>
          <w:lang w:val="uk-UA" w:eastAsia="uk-UA"/>
        </w:rPr>
      </w:pPr>
      <w:r>
        <w:rPr>
          <w:rFonts w:ascii="Times New Roman" w:eastAsia="Calibri" w:hAnsi="Times New Roman"/>
          <w:sz w:val="24"/>
          <w:szCs w:val="24"/>
          <w:lang w:val="uk-UA" w:eastAsia="uk-UA"/>
        </w:rPr>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3E5A85" w:rsidRDefault="003E5A85" w:rsidP="003E5A85">
      <w:pPr>
        <w:pStyle w:val="af0"/>
        <w:ind w:left="40" w:firstLine="397"/>
        <w:jc w:val="both"/>
        <w:rPr>
          <w:rFonts w:ascii="Times New Roman" w:eastAsia="Calibri" w:hAnsi="Times New Roman"/>
          <w:sz w:val="24"/>
          <w:szCs w:val="24"/>
          <w:lang w:val="uk-UA" w:eastAsia="uk-UA"/>
        </w:rPr>
      </w:pPr>
      <w:r>
        <w:rPr>
          <w:rFonts w:ascii="Times New Roman" w:eastAsia="Calibri" w:hAnsi="Times New Roman"/>
          <w:sz w:val="24"/>
          <w:szCs w:val="24"/>
          <w:lang w:val="uk-UA" w:eastAsia="uk-UA"/>
        </w:rPr>
        <w:t xml:space="preserve">Згідно з вимогами стандарту дисципліна забезпечує набуття студентами </w:t>
      </w:r>
      <w:proofErr w:type="spellStart"/>
      <w:r>
        <w:rPr>
          <w:rFonts w:ascii="Times New Roman" w:eastAsia="Calibri" w:hAnsi="Times New Roman"/>
          <w:sz w:val="24"/>
          <w:szCs w:val="24"/>
          <w:lang w:val="uk-UA" w:eastAsia="uk-UA"/>
        </w:rPr>
        <w:t>компетентностей</w:t>
      </w:r>
      <w:proofErr w:type="spellEnd"/>
      <w:r>
        <w:rPr>
          <w:rFonts w:ascii="Times New Roman" w:eastAsia="Calibri" w:hAnsi="Times New Roman"/>
          <w:sz w:val="24"/>
          <w:szCs w:val="24"/>
          <w:lang w:val="uk-UA" w:eastAsia="uk-UA"/>
        </w:rPr>
        <w:t>:</w:t>
      </w:r>
    </w:p>
    <w:p w:rsidR="003E5A85" w:rsidRDefault="003E5A85" w:rsidP="003E5A85">
      <w:pPr>
        <w:pStyle w:val="af0"/>
        <w:ind w:left="40" w:firstLine="397"/>
        <w:jc w:val="both"/>
        <w:rPr>
          <w:rFonts w:ascii="Times New Roman" w:eastAsia="Calibri" w:hAnsi="Times New Roman"/>
          <w:sz w:val="24"/>
          <w:szCs w:val="24"/>
          <w:lang w:val="uk-UA" w:eastAsia="uk-UA"/>
        </w:rPr>
      </w:pPr>
      <w:r>
        <w:rPr>
          <w:rFonts w:ascii="Times New Roman" w:eastAsia="Calibri" w:hAnsi="Times New Roman"/>
          <w:sz w:val="24"/>
          <w:szCs w:val="24"/>
          <w:lang w:val="uk-UA" w:eastAsia="uk-UA"/>
        </w:rPr>
        <w:t>- інтегральна;</w:t>
      </w:r>
    </w:p>
    <w:p w:rsidR="003E5A85" w:rsidRDefault="003E5A85" w:rsidP="003E5A85">
      <w:pPr>
        <w:pStyle w:val="af0"/>
        <w:ind w:left="40" w:firstLine="397"/>
        <w:jc w:val="both"/>
        <w:rPr>
          <w:rFonts w:ascii="Times New Roman" w:eastAsia="Calibri" w:hAnsi="Times New Roman"/>
          <w:sz w:val="24"/>
          <w:szCs w:val="24"/>
          <w:lang w:val="uk-UA" w:eastAsia="uk-UA"/>
        </w:rPr>
      </w:pPr>
      <w:r>
        <w:rPr>
          <w:rFonts w:ascii="Times New Roman" w:eastAsia="Calibri" w:hAnsi="Times New Roman"/>
          <w:sz w:val="24"/>
          <w:szCs w:val="24"/>
          <w:lang w:val="uk-UA" w:eastAsia="uk-UA"/>
        </w:rPr>
        <w:t>- загальні;</w:t>
      </w:r>
    </w:p>
    <w:p w:rsidR="003E5A85" w:rsidRDefault="003E5A85" w:rsidP="003E5A85">
      <w:pPr>
        <w:pStyle w:val="af0"/>
        <w:ind w:left="40" w:firstLine="397"/>
        <w:jc w:val="both"/>
        <w:rPr>
          <w:rFonts w:ascii="Times New Roman" w:eastAsia="Calibri" w:hAnsi="Times New Roman"/>
          <w:sz w:val="24"/>
          <w:szCs w:val="24"/>
          <w:lang w:val="uk-UA" w:eastAsia="uk-UA"/>
        </w:rPr>
      </w:pPr>
      <w:r>
        <w:rPr>
          <w:rFonts w:ascii="Times New Roman" w:eastAsia="Calibri" w:hAnsi="Times New Roman"/>
          <w:sz w:val="24"/>
          <w:szCs w:val="24"/>
          <w:lang w:val="uk-UA" w:eastAsia="uk-UA"/>
        </w:rPr>
        <w:t>- спеціальні (фахові, предметні).</w:t>
      </w:r>
    </w:p>
    <w:p w:rsidR="003E5A85" w:rsidRDefault="003E5A85" w:rsidP="003E5A85">
      <w:pPr>
        <w:pStyle w:val="af0"/>
        <w:ind w:left="40" w:firstLine="397"/>
        <w:jc w:val="both"/>
        <w:rPr>
          <w:rFonts w:ascii="Times New Roman" w:eastAsia="Calibri" w:hAnsi="Times New Roman"/>
          <w:sz w:val="24"/>
          <w:szCs w:val="24"/>
          <w:lang w:val="uk-UA" w:eastAsia="uk-UA"/>
        </w:rPr>
      </w:pPr>
      <w:r>
        <w:rPr>
          <w:rFonts w:ascii="Times New Roman" w:eastAsia="Calibri" w:hAnsi="Times New Roman"/>
          <w:sz w:val="24"/>
          <w:szCs w:val="24"/>
          <w:lang w:val="uk-UA" w:eastAsia="uk-UA"/>
        </w:rPr>
        <w:t>Також вивчення даної дисципліни формує у здобувачів освіти соціальних навичок (</w:t>
      </w:r>
      <w:proofErr w:type="spellStart"/>
      <w:r>
        <w:rPr>
          <w:rFonts w:ascii="Times New Roman" w:eastAsia="Calibri" w:hAnsi="Times New Roman"/>
          <w:sz w:val="24"/>
          <w:szCs w:val="24"/>
          <w:lang w:val="uk-UA" w:eastAsia="uk-UA"/>
        </w:rPr>
        <w:t>soft</w:t>
      </w:r>
      <w:proofErr w:type="spellEnd"/>
      <w:r>
        <w:rPr>
          <w:rFonts w:ascii="Times New Roman" w:eastAsia="Calibri" w:hAnsi="Times New Roman"/>
          <w:sz w:val="24"/>
          <w:szCs w:val="24"/>
          <w:lang w:val="uk-UA" w:eastAsia="uk-UA"/>
        </w:rPr>
        <w:t xml:space="preserve"> </w:t>
      </w:r>
      <w:proofErr w:type="spellStart"/>
      <w:r>
        <w:rPr>
          <w:rFonts w:ascii="Times New Roman" w:eastAsia="Calibri" w:hAnsi="Times New Roman"/>
          <w:sz w:val="24"/>
          <w:szCs w:val="24"/>
          <w:lang w:val="uk-UA" w:eastAsia="uk-UA"/>
        </w:rPr>
        <w:t>skills</w:t>
      </w:r>
      <w:proofErr w:type="spellEnd"/>
      <w:r>
        <w:rPr>
          <w:rFonts w:ascii="Times New Roman" w:eastAsia="Calibri" w:hAnsi="Times New Roman"/>
          <w:sz w:val="24"/>
          <w:szCs w:val="24"/>
          <w:lang w:val="uk-UA" w:eastAsia="uk-UA"/>
        </w:rPr>
        <w:t xml:space="preserve">): </w:t>
      </w:r>
      <w:proofErr w:type="spellStart"/>
      <w:r>
        <w:rPr>
          <w:rFonts w:ascii="Times New Roman" w:eastAsia="Calibri" w:hAnsi="Times New Roman"/>
          <w:sz w:val="24"/>
          <w:szCs w:val="24"/>
          <w:lang w:val="uk-UA" w:eastAsia="uk-UA"/>
        </w:rPr>
        <w:t>комунікативність</w:t>
      </w:r>
      <w:proofErr w:type="spellEnd"/>
      <w:r>
        <w:rPr>
          <w:rFonts w:ascii="Times New Roman" w:eastAsia="Calibri" w:hAnsi="Times New Roman"/>
          <w:sz w:val="24"/>
          <w:szCs w:val="24"/>
          <w:lang w:val="uk-UA" w:eastAsia="uk-UA"/>
        </w:rPr>
        <w:t xml:space="preserve"> (реалізується через: метод роботи в парах та групах, мозковий штурм, метод самопрезентації), робота в команді (реалізується через: метод проектів, ажурна пилка), конфлікт-менеджмент (реалізується через: метод драматизації, ігрові методи), тайм-менеджмент (реалізується через: метод проектів, робота в групах, тренінги), лідерські навички (реалізується через: робота в групах, метод проектів, метод самопрезентації).</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eastAsia="Calibri" w:hAnsi="Times New Roman"/>
          <w:sz w:val="24"/>
          <w:szCs w:val="24"/>
          <w:lang w:val="uk-UA" w:eastAsia="uk-UA"/>
        </w:rPr>
        <w:t xml:space="preserve">Деталізація </w:t>
      </w:r>
      <w:proofErr w:type="spellStart"/>
      <w:r>
        <w:rPr>
          <w:rFonts w:ascii="Times New Roman" w:eastAsia="Calibri" w:hAnsi="Times New Roman"/>
          <w:sz w:val="24"/>
          <w:szCs w:val="24"/>
          <w:lang w:val="uk-UA" w:eastAsia="uk-UA"/>
        </w:rPr>
        <w:t>компетентностей</w:t>
      </w:r>
      <w:proofErr w:type="spellEnd"/>
      <w:r>
        <w:rPr>
          <w:rFonts w:ascii="Times New Roman" w:eastAsia="Calibri" w:hAnsi="Times New Roman"/>
          <w:sz w:val="24"/>
          <w:szCs w:val="24"/>
          <w:lang w:val="uk-UA" w:eastAsia="uk-UA"/>
        </w:rPr>
        <w:t xml:space="preserve"> відповідно до дескрипторів НРК у формі «Матриці </w:t>
      </w:r>
      <w:proofErr w:type="spellStart"/>
      <w:r>
        <w:rPr>
          <w:rFonts w:ascii="Times New Roman" w:eastAsia="Calibri" w:hAnsi="Times New Roman"/>
          <w:sz w:val="24"/>
          <w:szCs w:val="24"/>
          <w:lang w:val="uk-UA" w:eastAsia="uk-UA"/>
        </w:rPr>
        <w:t>компетентностей</w:t>
      </w:r>
      <w:proofErr w:type="spellEnd"/>
      <w:r>
        <w:rPr>
          <w:rFonts w:ascii="Times New Roman" w:eastAsia="Calibri" w:hAnsi="Times New Roman"/>
          <w:sz w:val="24"/>
          <w:szCs w:val="24"/>
          <w:lang w:val="uk-UA" w:eastAsia="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4380"/>
        <w:gridCol w:w="3110"/>
      </w:tblGrid>
      <w:tr w:rsidR="003E5A85" w:rsidTr="003E5A85">
        <w:trPr>
          <w:trHeight w:val="151"/>
          <w:jc w:val="center"/>
        </w:trPr>
        <w:tc>
          <w:tcPr>
            <w:tcW w:w="2084" w:type="dxa"/>
            <w:tcBorders>
              <w:top w:val="single" w:sz="4" w:space="0" w:color="auto"/>
              <w:left w:val="single" w:sz="4" w:space="0" w:color="auto"/>
              <w:bottom w:val="single" w:sz="4" w:space="0" w:color="auto"/>
              <w:right w:val="single" w:sz="4" w:space="0" w:color="auto"/>
            </w:tcBorders>
            <w:vAlign w:val="center"/>
          </w:tcPr>
          <w:p w:rsidR="003E5A85" w:rsidRDefault="003E5A85">
            <w:pPr>
              <w:jc w:val="center"/>
              <w:rPr>
                <w:rFonts w:eastAsia="Calibri"/>
                <w:b/>
                <w:sz w:val="24"/>
                <w:lang w:val="uk-UA" w:eastAsia="uk-UA"/>
              </w:rPr>
            </w:pPr>
          </w:p>
        </w:tc>
        <w:tc>
          <w:tcPr>
            <w:tcW w:w="4402"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rFonts w:eastAsia="Calibri"/>
                <w:b/>
                <w:sz w:val="24"/>
                <w:lang w:val="uk-UA" w:eastAsia="uk-UA"/>
              </w:rPr>
            </w:pPr>
            <w:r>
              <w:rPr>
                <w:rFonts w:eastAsia="Calibri"/>
                <w:b/>
                <w:sz w:val="24"/>
                <w:lang w:val="uk-UA" w:eastAsia="uk-UA"/>
              </w:rPr>
              <w:t>Первинна версія</w:t>
            </w:r>
          </w:p>
        </w:tc>
        <w:tc>
          <w:tcPr>
            <w:tcW w:w="3146"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rFonts w:eastAsia="Calibri"/>
                <w:b/>
                <w:sz w:val="24"/>
                <w:lang w:val="uk-UA" w:eastAsia="uk-UA"/>
              </w:rPr>
            </w:pPr>
            <w:r>
              <w:rPr>
                <w:rFonts w:eastAsia="Calibri"/>
                <w:b/>
                <w:sz w:val="24"/>
                <w:lang w:val="uk-UA" w:eastAsia="uk-UA"/>
              </w:rPr>
              <w:t>Коментарі, пропозиції щодо корекції</w:t>
            </w:r>
          </w:p>
        </w:tc>
      </w:tr>
      <w:tr w:rsidR="003E5A85" w:rsidRPr="005A5F72" w:rsidTr="003E5A85">
        <w:trPr>
          <w:trHeight w:val="151"/>
          <w:jc w:val="center"/>
        </w:trPr>
        <w:tc>
          <w:tcPr>
            <w:tcW w:w="2084" w:type="dxa"/>
            <w:tcBorders>
              <w:top w:val="single" w:sz="4" w:space="0" w:color="auto"/>
              <w:left w:val="single" w:sz="4" w:space="0" w:color="auto"/>
              <w:bottom w:val="single" w:sz="4" w:space="0" w:color="auto"/>
              <w:right w:val="single" w:sz="4" w:space="0" w:color="auto"/>
            </w:tcBorders>
            <w:hideMark/>
          </w:tcPr>
          <w:p w:rsidR="003E5A85" w:rsidRDefault="003E5A85">
            <w:pPr>
              <w:jc w:val="both"/>
              <w:rPr>
                <w:rFonts w:eastAsia="Calibri"/>
                <w:b/>
                <w:sz w:val="24"/>
                <w:lang w:val="uk-UA" w:eastAsia="uk-UA"/>
              </w:rPr>
            </w:pPr>
            <w:r>
              <w:rPr>
                <w:rFonts w:eastAsia="Calibri"/>
                <w:b/>
                <w:sz w:val="24"/>
                <w:lang w:val="uk-UA" w:eastAsia="uk-UA"/>
              </w:rPr>
              <w:t>Інтегральна компетентність</w:t>
            </w:r>
          </w:p>
        </w:tc>
        <w:tc>
          <w:tcPr>
            <w:tcW w:w="4402" w:type="dxa"/>
            <w:tcBorders>
              <w:top w:val="single" w:sz="4" w:space="0" w:color="auto"/>
              <w:left w:val="single" w:sz="4" w:space="0" w:color="auto"/>
              <w:bottom w:val="single" w:sz="4" w:space="0" w:color="auto"/>
              <w:right w:val="single" w:sz="4" w:space="0" w:color="auto"/>
            </w:tcBorders>
            <w:hideMark/>
          </w:tcPr>
          <w:p w:rsidR="003E5A85" w:rsidRDefault="003E5A85">
            <w:pPr>
              <w:jc w:val="both"/>
              <w:rPr>
                <w:rFonts w:eastAsia="Calibri"/>
                <w:sz w:val="24"/>
                <w:lang w:val="uk-UA" w:eastAsia="uk-UA"/>
              </w:rPr>
            </w:pPr>
            <w:r>
              <w:rPr>
                <w:rFonts w:eastAsia="Calibri"/>
                <w:sz w:val="24"/>
                <w:lang w:val="uk-UA" w:eastAsia="uk-UA"/>
              </w:rPr>
              <w:t xml:space="preserve">ІК. Здатність вирішувати складні спеціалізовані задачі та практичні проблеми, пов’язані з фізичною реабілітацією та спортивною медициною, що характеризуються комплексністю та невизначеністю умов, із застосуванням положень, теорій та методів медико-біологічних, </w:t>
            </w:r>
            <w:r>
              <w:rPr>
                <w:rFonts w:eastAsia="Calibri"/>
                <w:sz w:val="24"/>
                <w:lang w:val="uk-UA" w:eastAsia="uk-UA"/>
              </w:rPr>
              <w:lastRenderedPageBreak/>
              <w:t>соціальних, психолого- педагогічних наук.</w:t>
            </w:r>
          </w:p>
        </w:tc>
        <w:tc>
          <w:tcPr>
            <w:tcW w:w="3146" w:type="dxa"/>
            <w:tcBorders>
              <w:top w:val="single" w:sz="4" w:space="0" w:color="auto"/>
              <w:left w:val="single" w:sz="4" w:space="0" w:color="auto"/>
              <w:bottom w:val="single" w:sz="4" w:space="0" w:color="auto"/>
              <w:right w:val="single" w:sz="4" w:space="0" w:color="auto"/>
            </w:tcBorders>
          </w:tcPr>
          <w:p w:rsidR="003E5A85" w:rsidRDefault="003E5A85">
            <w:pPr>
              <w:jc w:val="both"/>
              <w:rPr>
                <w:rFonts w:eastAsia="Calibri"/>
                <w:sz w:val="24"/>
                <w:lang w:val="uk-UA" w:eastAsia="uk-UA"/>
              </w:rPr>
            </w:pPr>
          </w:p>
        </w:tc>
      </w:tr>
      <w:tr w:rsidR="003E5A85" w:rsidRPr="005A5F72" w:rsidTr="003E5A85">
        <w:trPr>
          <w:trHeight w:val="151"/>
          <w:jc w:val="center"/>
        </w:trPr>
        <w:tc>
          <w:tcPr>
            <w:tcW w:w="2084" w:type="dxa"/>
            <w:tcBorders>
              <w:top w:val="single" w:sz="4" w:space="0" w:color="auto"/>
              <w:left w:val="single" w:sz="4" w:space="0" w:color="auto"/>
              <w:bottom w:val="single" w:sz="4" w:space="0" w:color="auto"/>
              <w:right w:val="single" w:sz="4" w:space="0" w:color="auto"/>
            </w:tcBorders>
            <w:hideMark/>
          </w:tcPr>
          <w:p w:rsidR="003E5A85" w:rsidRDefault="003E5A85">
            <w:pPr>
              <w:jc w:val="both"/>
              <w:rPr>
                <w:rFonts w:eastAsia="Calibri"/>
                <w:b/>
                <w:sz w:val="24"/>
                <w:lang w:val="uk-UA" w:eastAsia="uk-UA"/>
              </w:rPr>
            </w:pPr>
            <w:r>
              <w:rPr>
                <w:rFonts w:eastAsia="Calibri"/>
                <w:b/>
                <w:sz w:val="24"/>
                <w:lang w:val="uk-UA" w:eastAsia="uk-UA"/>
              </w:rPr>
              <w:lastRenderedPageBreak/>
              <w:t>Загальні компетентності</w:t>
            </w:r>
          </w:p>
        </w:tc>
        <w:tc>
          <w:tcPr>
            <w:tcW w:w="4402" w:type="dxa"/>
            <w:tcBorders>
              <w:top w:val="single" w:sz="4" w:space="0" w:color="auto"/>
              <w:left w:val="single" w:sz="4" w:space="0" w:color="auto"/>
              <w:bottom w:val="single" w:sz="4" w:space="0" w:color="auto"/>
              <w:right w:val="single" w:sz="4" w:space="0" w:color="auto"/>
            </w:tcBorders>
            <w:hideMark/>
          </w:tcPr>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01. Знання та розуміння предметної області та розуміння професійної діяльності.</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 xml:space="preserve">ЗК 02. Здатність діяти на основі етичних міркувань (мотивів). </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03. Навички міжособистісної взаємодії.</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04. Здатність працювати в команді.</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05. Здатність мотивувати людей та рухатися до спільної мети.</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06. Здатність спілкуватися державною мовою як усно, так і письмово.</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 xml:space="preserve">ЗК 07. Здатність спілкуватися іноземною мовою. </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08. Здатність планувати та управляти часом.</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09. Навички використання інформаційних і комунікаційних технологій.</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10. Здатність до пошуку, оброблення та аналізу інформації з різних джерел.</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11. Здатність вчитися і оволодівати сучасними знаннями.</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 xml:space="preserve">ЗК 12. Здатність застосовувати знання у практичних ситуаціях. </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13. Здатність діяти соціально відповідально та свідомо.</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3E5A85" w:rsidRDefault="003E5A85">
            <w:pPr>
              <w:shd w:val="clear" w:color="auto" w:fill="FFFFFF"/>
              <w:jc w:val="both"/>
              <w:textAlignment w:val="baseline"/>
              <w:rPr>
                <w:rFonts w:eastAsia="Calibri"/>
                <w:sz w:val="24"/>
                <w:lang w:val="uk-UA" w:eastAsia="uk-UA"/>
              </w:rPr>
            </w:pPr>
            <w:r>
              <w:rPr>
                <w:rFonts w:eastAsia="Calibri"/>
                <w:sz w:val="24"/>
                <w:lang w:val="uk-UA" w:eastAsia="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3146" w:type="dxa"/>
            <w:tcBorders>
              <w:top w:val="single" w:sz="4" w:space="0" w:color="auto"/>
              <w:left w:val="single" w:sz="4" w:space="0" w:color="auto"/>
              <w:bottom w:val="single" w:sz="4" w:space="0" w:color="auto"/>
              <w:right w:val="single" w:sz="4" w:space="0" w:color="auto"/>
            </w:tcBorders>
          </w:tcPr>
          <w:p w:rsidR="003E5A85" w:rsidRDefault="003E5A85">
            <w:pPr>
              <w:shd w:val="clear" w:color="auto" w:fill="FFFFFF"/>
              <w:spacing w:after="200" w:line="276" w:lineRule="auto"/>
              <w:contextualSpacing/>
              <w:jc w:val="both"/>
              <w:textAlignment w:val="baseline"/>
              <w:rPr>
                <w:rFonts w:eastAsia="Calibri"/>
                <w:sz w:val="24"/>
                <w:lang w:val="uk-UA" w:eastAsia="uk-UA"/>
              </w:rPr>
            </w:pPr>
          </w:p>
        </w:tc>
      </w:tr>
      <w:tr w:rsidR="003E5A85" w:rsidTr="003E5A85">
        <w:trPr>
          <w:trHeight w:val="151"/>
          <w:jc w:val="center"/>
        </w:trPr>
        <w:tc>
          <w:tcPr>
            <w:tcW w:w="2084" w:type="dxa"/>
            <w:tcBorders>
              <w:top w:val="single" w:sz="4" w:space="0" w:color="auto"/>
              <w:left w:val="single" w:sz="4" w:space="0" w:color="auto"/>
              <w:bottom w:val="single" w:sz="4" w:space="0" w:color="auto"/>
              <w:right w:val="single" w:sz="4" w:space="0" w:color="auto"/>
            </w:tcBorders>
            <w:hideMark/>
          </w:tcPr>
          <w:p w:rsidR="003E5A85" w:rsidRDefault="003E5A85">
            <w:pPr>
              <w:jc w:val="both"/>
              <w:rPr>
                <w:rFonts w:eastAsia="Calibri"/>
                <w:b/>
                <w:sz w:val="24"/>
                <w:lang w:val="uk-UA" w:eastAsia="uk-UA"/>
              </w:rPr>
            </w:pPr>
            <w:r>
              <w:rPr>
                <w:rFonts w:eastAsia="Calibri"/>
                <w:b/>
                <w:sz w:val="24"/>
                <w:lang w:val="uk-UA" w:eastAsia="uk-UA"/>
              </w:rPr>
              <w:t xml:space="preserve">Спеціальні (фахові, предметні) </w:t>
            </w:r>
            <w:r>
              <w:rPr>
                <w:rFonts w:eastAsia="Calibri"/>
                <w:b/>
                <w:sz w:val="24"/>
                <w:lang w:val="uk-UA" w:eastAsia="uk-UA"/>
              </w:rPr>
              <w:lastRenderedPageBreak/>
              <w:t>компетентності</w:t>
            </w:r>
          </w:p>
        </w:tc>
        <w:tc>
          <w:tcPr>
            <w:tcW w:w="4402" w:type="dxa"/>
            <w:tcBorders>
              <w:top w:val="single" w:sz="4" w:space="0" w:color="auto"/>
              <w:left w:val="single" w:sz="4" w:space="0" w:color="auto"/>
              <w:bottom w:val="single" w:sz="4" w:space="0" w:color="auto"/>
              <w:right w:val="single" w:sz="4" w:space="0" w:color="auto"/>
            </w:tcBorders>
            <w:hideMark/>
          </w:tcPr>
          <w:p w:rsidR="003E5A85" w:rsidRDefault="003E5A85">
            <w:pPr>
              <w:autoSpaceDE w:val="0"/>
              <w:autoSpaceDN w:val="0"/>
              <w:adjustRightInd w:val="0"/>
              <w:jc w:val="both"/>
              <w:rPr>
                <w:rFonts w:eastAsia="Calibri"/>
                <w:sz w:val="24"/>
                <w:lang w:val="uk-UA"/>
              </w:rPr>
            </w:pPr>
            <w:r>
              <w:rPr>
                <w:rFonts w:eastAsia="Calibri"/>
                <w:sz w:val="24"/>
                <w:lang w:val="uk-UA"/>
              </w:rPr>
              <w:lastRenderedPageBreak/>
              <w:t xml:space="preserve">СК 01. Здатність пояснити пацієнтам, клієнтам, родинам, членам міждисциплінарної команди, іншим </w:t>
            </w:r>
            <w:r>
              <w:rPr>
                <w:rFonts w:eastAsia="Calibri"/>
                <w:sz w:val="24"/>
                <w:lang w:val="uk-UA"/>
              </w:rPr>
              <w:lastRenderedPageBreak/>
              <w:t>медичним працівникам потребу у заходах о</w:t>
            </w:r>
            <w:r>
              <w:rPr>
                <w:bCs/>
                <w:sz w:val="24"/>
                <w:lang w:val="uk-UA"/>
              </w:rPr>
              <w:t xml:space="preserve">снов </w:t>
            </w:r>
            <w:proofErr w:type="spellStart"/>
            <w:r>
              <w:rPr>
                <w:bCs/>
                <w:sz w:val="24"/>
                <w:lang w:val="uk-UA"/>
              </w:rPr>
              <w:t>реабілітології</w:t>
            </w:r>
            <w:proofErr w:type="spellEnd"/>
            <w:r>
              <w:rPr>
                <w:bCs/>
                <w:sz w:val="24"/>
                <w:lang w:val="uk-UA"/>
              </w:rPr>
              <w:t xml:space="preserve">, </w:t>
            </w:r>
            <w:r>
              <w:rPr>
                <w:rFonts w:eastAsia="Calibri"/>
                <w:sz w:val="24"/>
                <w:lang w:val="uk-UA"/>
              </w:rPr>
              <w:t>принципи їх використання і зв'язок з охороною здоров’я.</w:t>
            </w:r>
          </w:p>
          <w:p w:rsidR="003E5A85" w:rsidRDefault="003E5A85">
            <w:pPr>
              <w:autoSpaceDE w:val="0"/>
              <w:autoSpaceDN w:val="0"/>
              <w:adjustRightInd w:val="0"/>
              <w:jc w:val="both"/>
              <w:rPr>
                <w:rFonts w:eastAsia="Calibri"/>
                <w:sz w:val="24"/>
                <w:lang w:val="uk-UA"/>
              </w:rPr>
            </w:pPr>
            <w:r>
              <w:rPr>
                <w:rFonts w:eastAsia="Calibri"/>
                <w:sz w:val="24"/>
                <w:lang w:val="uk-UA"/>
              </w:rPr>
              <w:t>СК 02. Здатність аналізувати будову, нормальний та індивідуальний розвиток людського організму та його рухові функції.</w:t>
            </w:r>
          </w:p>
          <w:p w:rsidR="003E5A85" w:rsidRDefault="003E5A85">
            <w:pPr>
              <w:autoSpaceDE w:val="0"/>
              <w:autoSpaceDN w:val="0"/>
              <w:adjustRightInd w:val="0"/>
              <w:jc w:val="both"/>
              <w:rPr>
                <w:rFonts w:eastAsia="Calibri"/>
                <w:sz w:val="24"/>
                <w:lang w:val="uk-UA"/>
              </w:rPr>
            </w:pPr>
            <w:r>
              <w:rPr>
                <w:rFonts w:eastAsia="Calibri"/>
                <w:sz w:val="24"/>
                <w:lang w:val="uk-UA"/>
              </w:rPr>
              <w:t>СК 03. Здатність трактувати патологічні процеси та порушення і застосовувати для їх корекції придатні засоби з о</w:t>
            </w:r>
            <w:r>
              <w:rPr>
                <w:bCs/>
                <w:sz w:val="24"/>
              </w:rPr>
              <w:t xml:space="preserve">снов </w:t>
            </w:r>
            <w:proofErr w:type="spellStart"/>
            <w:r>
              <w:rPr>
                <w:bCs/>
                <w:sz w:val="24"/>
              </w:rPr>
              <w:t>реабілітології</w:t>
            </w:r>
            <w:proofErr w:type="spellEnd"/>
            <w:r>
              <w:rPr>
                <w:rFonts w:eastAsia="Calibri"/>
                <w:sz w:val="24"/>
                <w:lang w:val="uk-UA"/>
              </w:rPr>
              <w:t xml:space="preserve"> </w:t>
            </w:r>
          </w:p>
          <w:p w:rsidR="003E5A85" w:rsidRDefault="003E5A85">
            <w:pPr>
              <w:autoSpaceDE w:val="0"/>
              <w:autoSpaceDN w:val="0"/>
              <w:adjustRightInd w:val="0"/>
              <w:jc w:val="both"/>
              <w:rPr>
                <w:rFonts w:eastAsia="Calibri"/>
                <w:sz w:val="24"/>
                <w:lang w:val="uk-UA"/>
              </w:rPr>
            </w:pPr>
            <w:r>
              <w:rPr>
                <w:rFonts w:eastAsia="Calibri"/>
                <w:sz w:val="24"/>
                <w:lang w:val="uk-UA"/>
              </w:rPr>
              <w:t>СК 04. Здатність враховувати медичні, психолого-педагогічні, соціальні аспекти у практиці о</w:t>
            </w:r>
            <w:r>
              <w:rPr>
                <w:bCs/>
                <w:sz w:val="24"/>
              </w:rPr>
              <w:t xml:space="preserve">снов </w:t>
            </w:r>
            <w:proofErr w:type="spellStart"/>
            <w:r>
              <w:rPr>
                <w:bCs/>
                <w:sz w:val="24"/>
              </w:rPr>
              <w:t>реабілітології</w:t>
            </w:r>
            <w:proofErr w:type="spellEnd"/>
            <w:r>
              <w:rPr>
                <w:bCs/>
                <w:sz w:val="24"/>
                <w:lang w:val="uk-UA"/>
              </w:rPr>
              <w:t>.</w:t>
            </w:r>
            <w:r>
              <w:rPr>
                <w:rFonts w:eastAsia="Calibri"/>
                <w:sz w:val="24"/>
                <w:lang w:val="uk-UA"/>
              </w:rPr>
              <w:t xml:space="preserve"> </w:t>
            </w:r>
          </w:p>
          <w:p w:rsidR="003E5A85" w:rsidRDefault="003E5A85">
            <w:pPr>
              <w:autoSpaceDE w:val="0"/>
              <w:autoSpaceDN w:val="0"/>
              <w:adjustRightInd w:val="0"/>
              <w:jc w:val="both"/>
              <w:rPr>
                <w:rFonts w:eastAsia="Calibri"/>
                <w:sz w:val="24"/>
                <w:lang w:val="uk-UA"/>
              </w:rPr>
            </w:pPr>
            <w:r>
              <w:rPr>
                <w:rFonts w:eastAsia="Calibri"/>
                <w:sz w:val="24"/>
                <w:lang w:val="uk-UA"/>
              </w:rPr>
              <w:t>СК 05. Здатність провадити безпечну для пацієнта/клієнта та практикуючого фахівця практичну діяльність з</w:t>
            </w:r>
            <w:r>
              <w:rPr>
                <w:bCs/>
                <w:sz w:val="24"/>
                <w:lang w:val="uk-UA"/>
              </w:rPr>
              <w:t xml:space="preserve"> о</w:t>
            </w:r>
            <w:r>
              <w:rPr>
                <w:bCs/>
                <w:sz w:val="24"/>
              </w:rPr>
              <w:t xml:space="preserve">снов </w:t>
            </w:r>
            <w:proofErr w:type="spellStart"/>
            <w:r>
              <w:rPr>
                <w:bCs/>
                <w:sz w:val="24"/>
              </w:rPr>
              <w:t>реабілітології</w:t>
            </w:r>
            <w:proofErr w:type="spellEnd"/>
            <w:r>
              <w:rPr>
                <w:rFonts w:eastAsia="Calibri"/>
                <w:sz w:val="24"/>
                <w:lang w:val="uk-UA"/>
              </w:rPr>
              <w:t>, а також інших областях медицини.</w:t>
            </w:r>
          </w:p>
          <w:p w:rsidR="003E5A85" w:rsidRDefault="003E5A85">
            <w:pPr>
              <w:autoSpaceDE w:val="0"/>
              <w:autoSpaceDN w:val="0"/>
              <w:adjustRightInd w:val="0"/>
              <w:jc w:val="both"/>
              <w:rPr>
                <w:rFonts w:eastAsia="Calibri"/>
                <w:sz w:val="24"/>
                <w:lang w:val="uk-UA"/>
              </w:rPr>
            </w:pPr>
            <w:r>
              <w:rPr>
                <w:rFonts w:eastAsia="Calibri"/>
                <w:sz w:val="24"/>
                <w:lang w:val="uk-UA"/>
              </w:rPr>
              <w:t>СК 06. Здатність виконувати базові компоненти обстеження у</w:t>
            </w:r>
            <w:r>
              <w:rPr>
                <w:bCs/>
                <w:sz w:val="24"/>
              </w:rPr>
              <w:t xml:space="preserve"> </w:t>
            </w:r>
            <w:proofErr w:type="spellStart"/>
            <w:r>
              <w:rPr>
                <w:bCs/>
                <w:sz w:val="24"/>
              </w:rPr>
              <w:t>реабілітології</w:t>
            </w:r>
            <w:proofErr w:type="spellEnd"/>
            <w:r>
              <w:rPr>
                <w:rFonts w:eastAsia="Calibri"/>
                <w:sz w:val="24"/>
                <w:lang w:val="uk-UA"/>
              </w:rPr>
              <w:t>: спостереження, опитування, вимірювання та тестування, документувати їх результати.</w:t>
            </w:r>
          </w:p>
          <w:p w:rsidR="003E5A85" w:rsidRDefault="003E5A85">
            <w:pPr>
              <w:autoSpaceDE w:val="0"/>
              <w:autoSpaceDN w:val="0"/>
              <w:adjustRightInd w:val="0"/>
              <w:jc w:val="both"/>
              <w:rPr>
                <w:rFonts w:eastAsia="Calibri"/>
                <w:sz w:val="24"/>
                <w:lang w:val="uk-UA"/>
              </w:rPr>
            </w:pPr>
            <w:r>
              <w:rPr>
                <w:rFonts w:eastAsia="Calibri"/>
                <w:sz w:val="24"/>
                <w:lang w:val="uk-UA"/>
              </w:rPr>
              <w:t>СК 07. Здатність допомогти пацієнту/клієнту зрозуміти власні потреби, обговорювати та пояснювати зміст і необхідність</w:t>
            </w:r>
          </w:p>
          <w:p w:rsidR="003E5A85" w:rsidRDefault="003E5A85">
            <w:pPr>
              <w:autoSpaceDE w:val="0"/>
              <w:autoSpaceDN w:val="0"/>
              <w:adjustRightInd w:val="0"/>
              <w:jc w:val="both"/>
              <w:rPr>
                <w:rFonts w:eastAsia="Calibri"/>
                <w:sz w:val="24"/>
                <w:lang w:val="uk-UA"/>
              </w:rPr>
            </w:pPr>
            <w:r>
              <w:rPr>
                <w:rFonts w:eastAsia="Calibri"/>
                <w:sz w:val="24"/>
                <w:lang w:val="uk-UA"/>
              </w:rPr>
              <w:t>виконання програми з о</w:t>
            </w:r>
            <w:r>
              <w:rPr>
                <w:bCs/>
                <w:sz w:val="24"/>
              </w:rPr>
              <w:t xml:space="preserve">снов </w:t>
            </w:r>
            <w:proofErr w:type="spellStart"/>
            <w:r>
              <w:rPr>
                <w:bCs/>
                <w:sz w:val="24"/>
              </w:rPr>
              <w:t>реабілітології</w:t>
            </w:r>
            <w:proofErr w:type="spellEnd"/>
            <w:r>
              <w:rPr>
                <w:bCs/>
                <w:sz w:val="24"/>
                <w:lang w:val="uk-UA"/>
              </w:rPr>
              <w:t>.</w:t>
            </w:r>
            <w:r>
              <w:rPr>
                <w:rFonts w:eastAsia="Calibri"/>
                <w:sz w:val="24"/>
                <w:lang w:val="uk-UA"/>
              </w:rPr>
              <w:t xml:space="preserve"> </w:t>
            </w:r>
          </w:p>
          <w:p w:rsidR="003E5A85" w:rsidRDefault="003E5A85">
            <w:pPr>
              <w:autoSpaceDE w:val="0"/>
              <w:autoSpaceDN w:val="0"/>
              <w:adjustRightInd w:val="0"/>
              <w:jc w:val="both"/>
              <w:rPr>
                <w:rFonts w:eastAsia="Calibri"/>
                <w:sz w:val="24"/>
                <w:lang w:val="uk-UA"/>
              </w:rPr>
            </w:pPr>
            <w:r>
              <w:rPr>
                <w:rFonts w:eastAsia="Calibri"/>
                <w:sz w:val="24"/>
                <w:lang w:val="uk-UA"/>
              </w:rPr>
              <w:t>СК 08. Здатність ефективно реалізовувати програму з о</w:t>
            </w:r>
            <w:r>
              <w:rPr>
                <w:bCs/>
                <w:sz w:val="24"/>
              </w:rPr>
              <w:t xml:space="preserve">снов </w:t>
            </w:r>
            <w:proofErr w:type="spellStart"/>
            <w:r>
              <w:rPr>
                <w:bCs/>
                <w:sz w:val="24"/>
              </w:rPr>
              <w:t>реабілітології</w:t>
            </w:r>
            <w:proofErr w:type="spellEnd"/>
            <w:r>
              <w:rPr>
                <w:bCs/>
                <w:sz w:val="24"/>
                <w:lang w:val="uk-UA"/>
              </w:rPr>
              <w:t>.</w:t>
            </w:r>
            <w:r>
              <w:rPr>
                <w:rFonts w:eastAsia="Calibri"/>
                <w:sz w:val="24"/>
                <w:lang w:val="uk-UA"/>
              </w:rPr>
              <w:t xml:space="preserve"> </w:t>
            </w:r>
          </w:p>
          <w:p w:rsidR="003E5A85" w:rsidRDefault="003E5A85">
            <w:pPr>
              <w:autoSpaceDE w:val="0"/>
              <w:autoSpaceDN w:val="0"/>
              <w:adjustRightInd w:val="0"/>
              <w:jc w:val="both"/>
              <w:rPr>
                <w:rFonts w:eastAsia="Calibri"/>
                <w:sz w:val="24"/>
                <w:lang w:val="uk-UA"/>
              </w:rPr>
            </w:pPr>
            <w:r>
              <w:rPr>
                <w:rFonts w:eastAsia="Calibri"/>
                <w:sz w:val="24"/>
                <w:lang w:val="uk-UA"/>
              </w:rPr>
              <w:t>СК 09. Здатність забезпечувати відповідність заходів з о</w:t>
            </w:r>
            <w:r>
              <w:rPr>
                <w:bCs/>
                <w:sz w:val="24"/>
              </w:rPr>
              <w:t xml:space="preserve">снов </w:t>
            </w:r>
            <w:proofErr w:type="spellStart"/>
            <w:r>
              <w:rPr>
                <w:bCs/>
                <w:sz w:val="24"/>
              </w:rPr>
              <w:t>реабілітології</w:t>
            </w:r>
            <w:proofErr w:type="spellEnd"/>
            <w:r>
              <w:rPr>
                <w:rFonts w:eastAsia="Calibri"/>
                <w:sz w:val="24"/>
                <w:lang w:val="uk-UA"/>
              </w:rPr>
              <w:t xml:space="preserve"> </w:t>
            </w:r>
          </w:p>
          <w:p w:rsidR="003E5A85" w:rsidRDefault="003E5A85">
            <w:pPr>
              <w:autoSpaceDE w:val="0"/>
              <w:autoSpaceDN w:val="0"/>
              <w:adjustRightInd w:val="0"/>
              <w:jc w:val="both"/>
              <w:rPr>
                <w:rFonts w:eastAsia="Calibri"/>
                <w:sz w:val="24"/>
                <w:lang w:val="uk-UA"/>
              </w:rPr>
            </w:pPr>
            <w:r>
              <w:rPr>
                <w:rFonts w:eastAsia="Calibri"/>
                <w:sz w:val="24"/>
                <w:lang w:val="uk-UA"/>
              </w:rPr>
              <w:t>функціональним можливостям та потребам пацієнта/клієнта.</w:t>
            </w:r>
          </w:p>
          <w:p w:rsidR="003E5A85" w:rsidRDefault="003E5A85">
            <w:pPr>
              <w:autoSpaceDE w:val="0"/>
              <w:autoSpaceDN w:val="0"/>
              <w:adjustRightInd w:val="0"/>
              <w:jc w:val="both"/>
              <w:rPr>
                <w:rFonts w:eastAsia="Calibri"/>
                <w:sz w:val="24"/>
                <w:lang w:val="uk-UA"/>
              </w:rPr>
            </w:pPr>
            <w:r>
              <w:rPr>
                <w:rFonts w:eastAsia="Calibri"/>
                <w:sz w:val="24"/>
                <w:lang w:val="uk-UA"/>
              </w:rPr>
              <w:t>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p w:rsidR="003E5A85" w:rsidRDefault="003E5A85">
            <w:pPr>
              <w:autoSpaceDE w:val="0"/>
              <w:autoSpaceDN w:val="0"/>
              <w:adjustRightInd w:val="0"/>
              <w:jc w:val="both"/>
              <w:rPr>
                <w:rFonts w:eastAsia="Calibri"/>
                <w:sz w:val="24"/>
                <w:lang w:val="uk-UA"/>
              </w:rPr>
            </w:pPr>
            <w:r>
              <w:rPr>
                <w:rFonts w:eastAsia="Calibri"/>
                <w:sz w:val="24"/>
                <w:lang w:val="uk-UA"/>
              </w:rPr>
              <w:t xml:space="preserve">СК 11. Здатність </w:t>
            </w:r>
            <w:proofErr w:type="spellStart"/>
            <w:r>
              <w:rPr>
                <w:rFonts w:eastAsia="Calibri"/>
                <w:sz w:val="24"/>
                <w:lang w:val="uk-UA"/>
              </w:rPr>
              <w:t>адаптовувати</w:t>
            </w:r>
            <w:proofErr w:type="spellEnd"/>
            <w:r>
              <w:rPr>
                <w:rFonts w:eastAsia="Calibri"/>
                <w:sz w:val="24"/>
                <w:lang w:val="uk-UA"/>
              </w:rPr>
              <w:t xml:space="preserve"> свою поточну практичну діяльність до змінних умов.</w:t>
            </w:r>
          </w:p>
          <w:p w:rsidR="003E5A85" w:rsidRDefault="003E5A85">
            <w:pPr>
              <w:autoSpaceDE w:val="0"/>
              <w:autoSpaceDN w:val="0"/>
              <w:adjustRightInd w:val="0"/>
              <w:jc w:val="both"/>
              <w:rPr>
                <w:rFonts w:eastAsia="Calibri"/>
                <w:sz w:val="24"/>
                <w:lang w:val="uk-UA"/>
              </w:rPr>
            </w:pPr>
            <w:r>
              <w:rPr>
                <w:rFonts w:eastAsia="Calibri"/>
                <w:sz w:val="24"/>
                <w:lang w:val="uk-UA"/>
              </w:rPr>
              <w:t>СК 12. Здатність надавати долікарську допомогу під час виникнення невідкладних станів.</w:t>
            </w:r>
          </w:p>
          <w:p w:rsidR="003E5A85" w:rsidRDefault="003E5A85">
            <w:pPr>
              <w:autoSpaceDE w:val="0"/>
              <w:autoSpaceDN w:val="0"/>
              <w:adjustRightInd w:val="0"/>
              <w:jc w:val="both"/>
              <w:rPr>
                <w:rFonts w:eastAsia="Calibri"/>
                <w:sz w:val="24"/>
                <w:lang w:val="uk-UA"/>
              </w:rPr>
            </w:pPr>
            <w:r>
              <w:rPr>
                <w:rFonts w:eastAsia="Calibri"/>
                <w:sz w:val="24"/>
                <w:lang w:val="uk-UA"/>
              </w:rPr>
              <w:t xml:space="preserve">СК 13. Здатність навчати </w:t>
            </w:r>
            <w:r>
              <w:rPr>
                <w:rFonts w:eastAsia="Calibri"/>
                <w:sz w:val="24"/>
                <w:lang w:val="uk-UA"/>
              </w:rPr>
              <w:lastRenderedPageBreak/>
              <w:t xml:space="preserve">пацієнта/опікунів самообслуговуванню/догляду, профілактиці захворювань, травм, ускладнень та </w:t>
            </w:r>
            <w:proofErr w:type="spellStart"/>
            <w:r>
              <w:rPr>
                <w:rFonts w:eastAsia="Calibri"/>
                <w:sz w:val="24"/>
                <w:lang w:val="uk-UA"/>
              </w:rPr>
              <w:t>неповносправності</w:t>
            </w:r>
            <w:proofErr w:type="spellEnd"/>
            <w:r>
              <w:rPr>
                <w:rFonts w:eastAsia="Calibri"/>
                <w:sz w:val="24"/>
                <w:lang w:val="uk-UA"/>
              </w:rPr>
              <w:t>, здоровому способу життя.</w:t>
            </w:r>
          </w:p>
          <w:p w:rsidR="003E5A85" w:rsidRDefault="003E5A85">
            <w:pPr>
              <w:autoSpaceDE w:val="0"/>
              <w:autoSpaceDN w:val="0"/>
              <w:adjustRightInd w:val="0"/>
              <w:jc w:val="both"/>
              <w:rPr>
                <w:rFonts w:eastAsia="Calibri"/>
                <w:sz w:val="24"/>
                <w:lang w:val="uk-UA"/>
              </w:rPr>
            </w:pPr>
            <w:r>
              <w:rPr>
                <w:rFonts w:eastAsia="Calibri"/>
                <w:sz w:val="24"/>
                <w:lang w:val="uk-UA"/>
              </w:rPr>
              <w:t xml:space="preserve">СК 14. Здатність знаходити шляхи постійного покращення якості послуг з </w:t>
            </w:r>
            <w:proofErr w:type="spellStart"/>
            <w:r>
              <w:rPr>
                <w:bCs/>
                <w:sz w:val="24"/>
              </w:rPr>
              <w:t>реабілітології</w:t>
            </w:r>
            <w:proofErr w:type="spellEnd"/>
            <w:r>
              <w:rPr>
                <w:bCs/>
                <w:sz w:val="24"/>
                <w:lang w:val="uk-UA"/>
              </w:rPr>
              <w:t>.</w:t>
            </w:r>
            <w:r>
              <w:rPr>
                <w:rFonts w:eastAsia="Calibri"/>
                <w:sz w:val="24"/>
                <w:lang w:val="uk-UA"/>
              </w:rPr>
              <w:t xml:space="preserve"> </w:t>
            </w:r>
          </w:p>
        </w:tc>
        <w:tc>
          <w:tcPr>
            <w:tcW w:w="3146" w:type="dxa"/>
            <w:tcBorders>
              <w:top w:val="single" w:sz="4" w:space="0" w:color="auto"/>
              <w:left w:val="single" w:sz="4" w:space="0" w:color="auto"/>
              <w:bottom w:val="single" w:sz="4" w:space="0" w:color="auto"/>
              <w:right w:val="single" w:sz="4" w:space="0" w:color="auto"/>
            </w:tcBorders>
          </w:tcPr>
          <w:p w:rsidR="003E5A85" w:rsidRDefault="003E5A85">
            <w:pPr>
              <w:autoSpaceDE w:val="0"/>
              <w:autoSpaceDN w:val="0"/>
              <w:adjustRightInd w:val="0"/>
              <w:spacing w:after="200" w:line="276" w:lineRule="auto"/>
              <w:rPr>
                <w:rFonts w:eastAsia="Calibri"/>
                <w:sz w:val="24"/>
                <w:lang w:val="uk-UA"/>
              </w:rPr>
            </w:pPr>
          </w:p>
        </w:tc>
      </w:tr>
    </w:tbl>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lastRenderedPageBreak/>
        <w:t>У результаті засвоєння навчальної дисципліни здобувач вищої освіти повинен демонструвати такі результати навчання:</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1. Знати і застосовувати процедури і заходи забезпечення якості навчання та критерії оцінювання освітньої діяльності.</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3. Розробляти і застосовувати засоби діагностики освітніх результатів здобувачів освіти.</w:t>
      </w:r>
    </w:p>
    <w:p w:rsidR="003E5A85" w:rsidRDefault="003E5A85" w:rsidP="003E5A85">
      <w:pPr>
        <w:pStyle w:val="af0"/>
        <w:ind w:left="40" w:firstLine="397"/>
        <w:jc w:val="both"/>
        <w:rPr>
          <w:rFonts w:ascii="Times New Roman" w:hAnsi="Times New Roman"/>
          <w:sz w:val="24"/>
          <w:szCs w:val="24"/>
          <w:lang w:val="uk-UA" w:eastAsia="uk-UA"/>
        </w:rPr>
      </w:pPr>
      <w:r>
        <w:rPr>
          <w:rFonts w:ascii="Times New Roman" w:hAnsi="Times New Roman"/>
          <w:sz w:val="24"/>
          <w:szCs w:val="24"/>
          <w:lang w:val="uk-UA" w:eastAsia="uk-UA"/>
        </w:rPr>
        <w:t>4. Розуміти місце дисципліни в системі підготовки фахівця та її взаємозв’язки з іншими галузями знань і навчальними дисциплінами.</w:t>
      </w:r>
    </w:p>
    <w:p w:rsidR="003E5A85" w:rsidRDefault="003E5A85" w:rsidP="003E5A85">
      <w:pPr>
        <w:pStyle w:val="af0"/>
        <w:ind w:left="40" w:firstLine="397"/>
        <w:jc w:val="both"/>
        <w:rPr>
          <w:rFonts w:ascii="Times New Roman" w:hAnsi="Times New Roman"/>
          <w:sz w:val="24"/>
          <w:szCs w:val="24"/>
          <w:lang w:val="uk-UA" w:eastAsia="uk-UA"/>
        </w:rPr>
      </w:pPr>
    </w:p>
    <w:p w:rsidR="003E5A85" w:rsidRDefault="003E5A85" w:rsidP="003E5A85">
      <w:pPr>
        <w:pStyle w:val="af0"/>
        <w:ind w:left="40" w:firstLine="397"/>
        <w:jc w:val="center"/>
        <w:rPr>
          <w:rFonts w:ascii="Times New Roman" w:hAnsi="Times New Roman"/>
          <w:sz w:val="24"/>
          <w:szCs w:val="24"/>
          <w:lang w:val="uk-UA" w:eastAsia="uk-UA"/>
        </w:rPr>
      </w:pPr>
      <w:r>
        <w:rPr>
          <w:rFonts w:ascii="Times New Roman" w:hAnsi="Times New Roman"/>
          <w:b/>
          <w:bCs/>
          <w:sz w:val="24"/>
          <w:szCs w:val="24"/>
          <w:lang w:val="uk-UA"/>
        </w:rPr>
        <w:t>2. Програма навчальної дисципліни</w:t>
      </w:r>
    </w:p>
    <w:p w:rsidR="003E5A85" w:rsidRDefault="003E5A85" w:rsidP="003E5A85">
      <w:pPr>
        <w:tabs>
          <w:tab w:val="left" w:pos="284"/>
          <w:tab w:val="left" w:pos="567"/>
        </w:tabs>
        <w:ind w:firstLine="397"/>
        <w:jc w:val="both"/>
        <w:rPr>
          <w:sz w:val="24"/>
          <w:lang w:val="uk-UA"/>
        </w:rPr>
      </w:pPr>
      <w:r>
        <w:rPr>
          <w:b/>
          <w:sz w:val="24"/>
          <w:lang w:val="uk-UA"/>
        </w:rPr>
        <w:t xml:space="preserve">Розділ дисципліни 1. </w:t>
      </w:r>
      <w:r>
        <w:rPr>
          <w:sz w:val="24"/>
          <w:lang w:val="uk-UA"/>
        </w:rPr>
        <w:t xml:space="preserve">Наукові основи </w:t>
      </w:r>
      <w:proofErr w:type="spellStart"/>
      <w:r>
        <w:rPr>
          <w:sz w:val="24"/>
          <w:lang w:val="uk-UA"/>
        </w:rPr>
        <w:t>реабілітології</w:t>
      </w:r>
      <w:proofErr w:type="spellEnd"/>
      <w:r>
        <w:rPr>
          <w:sz w:val="24"/>
          <w:lang w:val="uk-UA"/>
        </w:rPr>
        <w:t>.</w:t>
      </w:r>
    </w:p>
    <w:p w:rsidR="003E5A85" w:rsidRDefault="003E5A85" w:rsidP="003E5A85">
      <w:pPr>
        <w:ind w:firstLine="397"/>
        <w:jc w:val="both"/>
        <w:rPr>
          <w:sz w:val="24"/>
          <w:lang w:val="uk-UA"/>
        </w:rPr>
      </w:pPr>
      <w:r>
        <w:rPr>
          <w:b/>
          <w:sz w:val="24"/>
          <w:lang w:val="uk-UA"/>
        </w:rPr>
        <w:t xml:space="preserve">Тема 1. </w:t>
      </w:r>
      <w:r>
        <w:rPr>
          <w:sz w:val="24"/>
          <w:lang w:val="uk-UA"/>
        </w:rPr>
        <w:t xml:space="preserve">Наукові основи </w:t>
      </w:r>
      <w:proofErr w:type="spellStart"/>
      <w:r>
        <w:rPr>
          <w:sz w:val="24"/>
          <w:lang w:val="uk-UA"/>
        </w:rPr>
        <w:t>реабілітології</w:t>
      </w:r>
      <w:proofErr w:type="spellEnd"/>
      <w:r>
        <w:rPr>
          <w:sz w:val="24"/>
          <w:lang w:val="uk-UA"/>
        </w:rPr>
        <w:t xml:space="preserve">. Поняття ,основні напрямки використання і аспекти </w:t>
      </w:r>
      <w:proofErr w:type="spellStart"/>
      <w:r>
        <w:rPr>
          <w:sz w:val="24"/>
          <w:lang w:val="uk-UA"/>
        </w:rPr>
        <w:t>реабілітології</w:t>
      </w:r>
      <w:proofErr w:type="spellEnd"/>
      <w:r>
        <w:rPr>
          <w:sz w:val="24"/>
          <w:lang w:val="uk-UA"/>
        </w:rPr>
        <w:t xml:space="preserve">. ЛФК як основний засіб ФР. Історія розвитку ЛФК. Медична характеристика ЛФК. Анатомо-фізіологічні основи ЛФК. Організація місць для проведення ЛФК. Обладнання та гігієнічні вимоги. </w:t>
      </w:r>
    </w:p>
    <w:p w:rsidR="003E5A85" w:rsidRDefault="003E5A85" w:rsidP="003E5A85">
      <w:pPr>
        <w:ind w:firstLine="397"/>
        <w:jc w:val="both"/>
        <w:rPr>
          <w:sz w:val="24"/>
          <w:lang w:val="uk-UA"/>
        </w:rPr>
      </w:pPr>
      <w:r>
        <w:rPr>
          <w:b/>
          <w:sz w:val="24"/>
          <w:lang w:val="uk-UA"/>
        </w:rPr>
        <w:t xml:space="preserve">Тема 2. </w:t>
      </w:r>
      <w:r>
        <w:rPr>
          <w:sz w:val="24"/>
          <w:lang w:val="uk-UA"/>
        </w:rPr>
        <w:t>Механізми лікувальної дії фізичних вправ. Різновиди м’язової роботи при впровадженні ФР. Загальні методичні вказівки до проведення процедур ЛФК.</w:t>
      </w:r>
    </w:p>
    <w:p w:rsidR="003E5A85" w:rsidRDefault="003E5A85" w:rsidP="003E5A85">
      <w:pPr>
        <w:ind w:firstLine="397"/>
        <w:jc w:val="both"/>
        <w:rPr>
          <w:sz w:val="24"/>
          <w:lang w:val="uk-UA"/>
        </w:rPr>
      </w:pPr>
      <w:r>
        <w:rPr>
          <w:b/>
          <w:sz w:val="24"/>
          <w:lang w:val="uk-UA"/>
        </w:rPr>
        <w:t>Розділ дисципліни 2</w:t>
      </w:r>
      <w:r>
        <w:rPr>
          <w:sz w:val="24"/>
          <w:lang w:val="uk-UA"/>
        </w:rPr>
        <w:t>. Медична характеристика фізичних вправ</w:t>
      </w:r>
    </w:p>
    <w:p w:rsidR="003E5A85" w:rsidRDefault="003E5A85" w:rsidP="003E5A85">
      <w:pPr>
        <w:ind w:firstLine="397"/>
        <w:jc w:val="both"/>
        <w:rPr>
          <w:sz w:val="24"/>
          <w:lang w:val="uk-UA"/>
        </w:rPr>
      </w:pPr>
      <w:r>
        <w:rPr>
          <w:b/>
          <w:sz w:val="24"/>
          <w:lang w:val="uk-UA"/>
        </w:rPr>
        <w:t xml:space="preserve">Тема 3. </w:t>
      </w:r>
      <w:r>
        <w:rPr>
          <w:sz w:val="24"/>
          <w:lang w:val="uk-UA"/>
        </w:rPr>
        <w:t>Засоби ЛФК. Робочі класифікації фізичних вправ. Показання та протипоказання для призначення лікувальної гімнастики. Розподіл фізичних вправ по анатомічній ознаці, ступеню активності та навантаженню на організм людини. Дихальні вправи. Вправи на рівновагу, координацію рухів та коригуючи вправи. Вправи ослаблення, розтягування та рефлекторні посилання імпульсів до руху. Ритмопластична гімнастика. Вправи з використанням гімнастичних снарядів і предметів. Щелепно-лицеві вправи. Звукова гімнастика. Статичні вправи.</w:t>
      </w:r>
    </w:p>
    <w:p w:rsidR="003E5A85" w:rsidRDefault="003E5A85" w:rsidP="003E5A85">
      <w:pPr>
        <w:ind w:firstLine="397"/>
        <w:jc w:val="both"/>
        <w:rPr>
          <w:sz w:val="24"/>
          <w:lang w:val="uk-UA"/>
        </w:rPr>
      </w:pPr>
      <w:r>
        <w:rPr>
          <w:b/>
          <w:sz w:val="24"/>
          <w:lang w:val="uk-UA"/>
        </w:rPr>
        <w:t xml:space="preserve">Тема 4. </w:t>
      </w:r>
      <w:r>
        <w:rPr>
          <w:sz w:val="24"/>
          <w:lang w:val="uk-UA"/>
        </w:rPr>
        <w:t>Спортивно-прикладні вправи в реабілітаційному процесі. Виси, опори, лазіння, повзання, стрибки, підскоки, вправи в киданні та ловлі. Лікувальний біг та ходіння.</w:t>
      </w:r>
    </w:p>
    <w:p w:rsidR="003E5A85" w:rsidRDefault="003E5A85" w:rsidP="003E5A85">
      <w:pPr>
        <w:ind w:firstLine="397"/>
        <w:jc w:val="both"/>
        <w:rPr>
          <w:sz w:val="24"/>
          <w:lang w:val="uk-UA"/>
        </w:rPr>
      </w:pPr>
      <w:r>
        <w:rPr>
          <w:b/>
          <w:sz w:val="24"/>
          <w:lang w:val="uk-UA"/>
        </w:rPr>
        <w:t xml:space="preserve">Тема 5. </w:t>
      </w:r>
      <w:r>
        <w:rPr>
          <w:sz w:val="24"/>
          <w:lang w:val="uk-UA"/>
        </w:rPr>
        <w:t>Реабілітаційні ігри та естафети відповідному лікуванні.</w:t>
      </w:r>
    </w:p>
    <w:p w:rsidR="003E5A85" w:rsidRDefault="003E5A85" w:rsidP="003E5A85">
      <w:pPr>
        <w:ind w:firstLine="397"/>
        <w:jc w:val="both"/>
        <w:rPr>
          <w:sz w:val="24"/>
          <w:lang w:val="uk-UA"/>
        </w:rPr>
      </w:pPr>
      <w:r>
        <w:rPr>
          <w:b/>
          <w:sz w:val="24"/>
          <w:lang w:val="uk-UA"/>
        </w:rPr>
        <w:t xml:space="preserve">Тема 6. </w:t>
      </w:r>
      <w:r>
        <w:rPr>
          <w:sz w:val="24"/>
          <w:lang w:val="uk-UA"/>
        </w:rPr>
        <w:t xml:space="preserve">Природні чинники в реабілітаційному процесі. Використання фізичних вправ у воді. </w:t>
      </w:r>
    </w:p>
    <w:p w:rsidR="003E5A85" w:rsidRDefault="003E5A85" w:rsidP="003E5A85">
      <w:pPr>
        <w:ind w:firstLine="397"/>
        <w:jc w:val="both"/>
        <w:rPr>
          <w:sz w:val="24"/>
          <w:lang w:val="uk-UA"/>
        </w:rPr>
      </w:pPr>
      <w:r>
        <w:rPr>
          <w:b/>
          <w:sz w:val="24"/>
          <w:lang w:val="uk-UA"/>
        </w:rPr>
        <w:t xml:space="preserve">Тема 7. </w:t>
      </w:r>
      <w:r>
        <w:rPr>
          <w:sz w:val="24"/>
          <w:lang w:val="uk-UA"/>
        </w:rPr>
        <w:t>Механотерапія та використання лікувальних тренажерів. Принципи дозування фізичних навантажень на тренажерах.</w:t>
      </w:r>
    </w:p>
    <w:p w:rsidR="003E5A85" w:rsidRDefault="003E5A85" w:rsidP="003E5A85">
      <w:pPr>
        <w:ind w:firstLine="397"/>
        <w:jc w:val="both"/>
        <w:rPr>
          <w:sz w:val="24"/>
          <w:lang w:val="uk-UA"/>
        </w:rPr>
      </w:pPr>
      <w:r>
        <w:rPr>
          <w:b/>
          <w:sz w:val="24"/>
          <w:lang w:val="uk-UA"/>
        </w:rPr>
        <w:t xml:space="preserve">Тема 8. </w:t>
      </w:r>
      <w:r>
        <w:rPr>
          <w:sz w:val="24"/>
          <w:lang w:val="uk-UA"/>
        </w:rPr>
        <w:t>Трудотерапія. Особливості та загальні принципи проведення. Професійне відновлення.</w:t>
      </w:r>
    </w:p>
    <w:p w:rsidR="003E5A85" w:rsidRDefault="003E5A85" w:rsidP="003E5A85">
      <w:pPr>
        <w:ind w:firstLine="397"/>
        <w:jc w:val="both"/>
        <w:rPr>
          <w:sz w:val="24"/>
          <w:lang w:val="uk-UA"/>
        </w:rPr>
      </w:pPr>
      <w:r>
        <w:rPr>
          <w:b/>
          <w:sz w:val="24"/>
          <w:lang w:val="uk-UA"/>
        </w:rPr>
        <w:t xml:space="preserve">Тема 9. </w:t>
      </w:r>
      <w:r>
        <w:rPr>
          <w:sz w:val="24"/>
          <w:lang w:val="uk-UA"/>
        </w:rPr>
        <w:t xml:space="preserve">Загальні питання </w:t>
      </w:r>
      <w:proofErr w:type="spellStart"/>
      <w:r>
        <w:rPr>
          <w:sz w:val="24"/>
          <w:lang w:val="uk-UA"/>
        </w:rPr>
        <w:t>реабілітології</w:t>
      </w:r>
      <w:proofErr w:type="spellEnd"/>
      <w:r>
        <w:rPr>
          <w:sz w:val="24"/>
          <w:lang w:val="uk-UA"/>
        </w:rPr>
        <w:t xml:space="preserve"> для інвалідів.</w:t>
      </w:r>
    </w:p>
    <w:p w:rsidR="003E5A85" w:rsidRDefault="003E5A85" w:rsidP="003E5A85">
      <w:pPr>
        <w:tabs>
          <w:tab w:val="left" w:pos="284"/>
          <w:tab w:val="left" w:pos="567"/>
        </w:tabs>
        <w:ind w:firstLine="397"/>
        <w:jc w:val="both"/>
        <w:rPr>
          <w:sz w:val="24"/>
          <w:lang w:val="uk-UA"/>
        </w:rPr>
      </w:pPr>
      <w:r>
        <w:rPr>
          <w:b/>
          <w:sz w:val="24"/>
          <w:lang w:val="uk-UA"/>
        </w:rPr>
        <w:t xml:space="preserve">Розділ дисципліни 3. </w:t>
      </w:r>
      <w:r>
        <w:rPr>
          <w:sz w:val="24"/>
          <w:lang w:val="uk-UA"/>
        </w:rPr>
        <w:t>Форми та методи фізичної реабілітації.</w:t>
      </w:r>
    </w:p>
    <w:p w:rsidR="003E5A85" w:rsidRDefault="003E5A85" w:rsidP="003E5A85">
      <w:pPr>
        <w:tabs>
          <w:tab w:val="left" w:pos="284"/>
          <w:tab w:val="left" w:pos="567"/>
        </w:tabs>
        <w:ind w:firstLine="397"/>
        <w:jc w:val="both"/>
        <w:rPr>
          <w:sz w:val="24"/>
          <w:lang w:val="uk-UA"/>
        </w:rPr>
      </w:pPr>
      <w:r>
        <w:rPr>
          <w:b/>
          <w:sz w:val="24"/>
          <w:lang w:val="uk-UA"/>
        </w:rPr>
        <w:t xml:space="preserve">Тема 10. </w:t>
      </w:r>
      <w:r>
        <w:rPr>
          <w:sz w:val="24"/>
          <w:lang w:val="uk-UA"/>
        </w:rPr>
        <w:t xml:space="preserve">Форми </w:t>
      </w:r>
      <w:proofErr w:type="spellStart"/>
      <w:r>
        <w:rPr>
          <w:sz w:val="24"/>
          <w:lang w:val="uk-UA"/>
        </w:rPr>
        <w:t>реабілітології</w:t>
      </w:r>
      <w:proofErr w:type="spellEnd"/>
      <w:r>
        <w:rPr>
          <w:sz w:val="24"/>
          <w:lang w:val="uk-UA"/>
        </w:rPr>
        <w:t xml:space="preserve">. Ранкова гігієнічна гімнастика. Процедура лікувальної гімнастики. Теренкур. </w:t>
      </w:r>
      <w:proofErr w:type="spellStart"/>
      <w:r>
        <w:rPr>
          <w:sz w:val="24"/>
          <w:lang w:val="uk-UA"/>
        </w:rPr>
        <w:t>Ландшафтотерапія</w:t>
      </w:r>
      <w:proofErr w:type="spellEnd"/>
      <w:r>
        <w:rPr>
          <w:sz w:val="24"/>
          <w:lang w:val="uk-UA"/>
        </w:rPr>
        <w:t xml:space="preserve">. </w:t>
      </w:r>
      <w:proofErr w:type="spellStart"/>
      <w:r>
        <w:rPr>
          <w:sz w:val="24"/>
          <w:lang w:val="uk-UA"/>
        </w:rPr>
        <w:t>Іпотерапія</w:t>
      </w:r>
      <w:proofErr w:type="spellEnd"/>
      <w:r>
        <w:rPr>
          <w:sz w:val="24"/>
          <w:lang w:val="uk-UA"/>
        </w:rPr>
        <w:t xml:space="preserve">. </w:t>
      </w:r>
      <w:proofErr w:type="spellStart"/>
      <w:r>
        <w:rPr>
          <w:sz w:val="24"/>
          <w:lang w:val="uk-UA"/>
        </w:rPr>
        <w:t>Дельфінотерапія</w:t>
      </w:r>
      <w:proofErr w:type="spellEnd"/>
      <w:r>
        <w:rPr>
          <w:sz w:val="24"/>
          <w:lang w:val="uk-UA"/>
        </w:rPr>
        <w:t xml:space="preserve">. </w:t>
      </w:r>
      <w:proofErr w:type="spellStart"/>
      <w:r>
        <w:rPr>
          <w:sz w:val="24"/>
          <w:lang w:val="uk-UA"/>
        </w:rPr>
        <w:t>Пейзажотерапія</w:t>
      </w:r>
      <w:proofErr w:type="spellEnd"/>
      <w:r>
        <w:rPr>
          <w:sz w:val="24"/>
          <w:lang w:val="uk-UA"/>
        </w:rPr>
        <w:t xml:space="preserve">. </w:t>
      </w:r>
      <w:proofErr w:type="spellStart"/>
      <w:r>
        <w:rPr>
          <w:sz w:val="24"/>
          <w:lang w:val="uk-UA"/>
        </w:rPr>
        <w:t>Арттерапія</w:t>
      </w:r>
      <w:proofErr w:type="spellEnd"/>
      <w:r>
        <w:rPr>
          <w:sz w:val="24"/>
          <w:lang w:val="uk-UA"/>
        </w:rPr>
        <w:t>. Танцювальна терапія. Лікувальний туризм.</w:t>
      </w:r>
    </w:p>
    <w:p w:rsidR="003E5A85" w:rsidRDefault="003E5A85" w:rsidP="003E5A85">
      <w:pPr>
        <w:tabs>
          <w:tab w:val="left" w:pos="284"/>
          <w:tab w:val="left" w:pos="567"/>
        </w:tabs>
        <w:ind w:firstLine="397"/>
        <w:jc w:val="both"/>
        <w:rPr>
          <w:sz w:val="24"/>
          <w:lang w:val="uk-UA"/>
        </w:rPr>
      </w:pPr>
      <w:r>
        <w:rPr>
          <w:b/>
          <w:sz w:val="24"/>
          <w:lang w:val="uk-UA"/>
        </w:rPr>
        <w:t xml:space="preserve">Тема 11. </w:t>
      </w:r>
      <w:r>
        <w:rPr>
          <w:sz w:val="24"/>
          <w:lang w:val="uk-UA"/>
        </w:rPr>
        <w:t xml:space="preserve">Методи </w:t>
      </w:r>
      <w:proofErr w:type="spellStart"/>
      <w:r>
        <w:rPr>
          <w:sz w:val="24"/>
          <w:lang w:val="uk-UA"/>
        </w:rPr>
        <w:t>реабілітології</w:t>
      </w:r>
      <w:proofErr w:type="spellEnd"/>
      <w:r>
        <w:rPr>
          <w:sz w:val="24"/>
          <w:lang w:val="uk-UA"/>
        </w:rPr>
        <w:t xml:space="preserve">: індивідуальний, </w:t>
      </w:r>
      <w:proofErr w:type="spellStart"/>
      <w:r>
        <w:rPr>
          <w:sz w:val="24"/>
          <w:lang w:val="uk-UA"/>
        </w:rPr>
        <w:t>малогруповий</w:t>
      </w:r>
      <w:proofErr w:type="spellEnd"/>
      <w:r>
        <w:rPr>
          <w:sz w:val="24"/>
          <w:lang w:val="uk-UA"/>
        </w:rPr>
        <w:t xml:space="preserve">, груповий, консультативний, ігровий, амбулаторний, самостійний. </w:t>
      </w:r>
    </w:p>
    <w:p w:rsidR="003E5A85" w:rsidRDefault="003E5A85" w:rsidP="003E5A85">
      <w:pPr>
        <w:tabs>
          <w:tab w:val="left" w:pos="284"/>
          <w:tab w:val="left" w:pos="567"/>
        </w:tabs>
        <w:ind w:firstLine="397"/>
        <w:jc w:val="both"/>
        <w:rPr>
          <w:sz w:val="24"/>
          <w:lang w:val="uk-UA"/>
        </w:rPr>
      </w:pPr>
      <w:r>
        <w:rPr>
          <w:b/>
          <w:sz w:val="24"/>
          <w:lang w:val="uk-UA"/>
        </w:rPr>
        <w:lastRenderedPageBreak/>
        <w:t xml:space="preserve">Розділ дисципліни 4. </w:t>
      </w:r>
      <w:r>
        <w:rPr>
          <w:sz w:val="24"/>
          <w:lang w:val="uk-UA"/>
        </w:rPr>
        <w:t>Режим рухової активності.</w:t>
      </w:r>
    </w:p>
    <w:p w:rsidR="003E5A85" w:rsidRDefault="003E5A85" w:rsidP="003E5A85">
      <w:pPr>
        <w:tabs>
          <w:tab w:val="left" w:pos="284"/>
          <w:tab w:val="left" w:pos="567"/>
        </w:tabs>
        <w:ind w:firstLine="397"/>
        <w:jc w:val="both"/>
        <w:rPr>
          <w:sz w:val="24"/>
          <w:lang w:val="uk-UA"/>
        </w:rPr>
      </w:pPr>
      <w:r>
        <w:rPr>
          <w:b/>
          <w:sz w:val="24"/>
          <w:lang w:val="uk-UA"/>
        </w:rPr>
        <w:t xml:space="preserve">Тема 12. </w:t>
      </w:r>
      <w:r>
        <w:rPr>
          <w:sz w:val="24"/>
          <w:lang w:val="uk-UA"/>
        </w:rPr>
        <w:t>Реабілітаційні періоди та реабілітаційні комплекси в відновлювальному лікуванні. Складові частини реабілітаційного комплексу. Послідовність дій при призначенні хворому лікувальної фізичної культури.</w:t>
      </w:r>
    </w:p>
    <w:p w:rsidR="003E5A85" w:rsidRDefault="003E5A85" w:rsidP="003E5A85">
      <w:pPr>
        <w:tabs>
          <w:tab w:val="left" w:pos="284"/>
          <w:tab w:val="left" w:pos="567"/>
        </w:tabs>
        <w:ind w:firstLine="397"/>
        <w:jc w:val="both"/>
        <w:rPr>
          <w:sz w:val="24"/>
          <w:lang w:val="uk-UA"/>
        </w:rPr>
      </w:pPr>
      <w:r>
        <w:rPr>
          <w:b/>
          <w:sz w:val="24"/>
          <w:lang w:val="uk-UA"/>
        </w:rPr>
        <w:t xml:space="preserve">Тема 13. </w:t>
      </w:r>
      <w:r>
        <w:rPr>
          <w:sz w:val="24"/>
          <w:lang w:val="uk-UA"/>
        </w:rPr>
        <w:t>Режим рухової активності. Показання до призначення та склад рухових режимів на стаціонарному, санаторному та амбулаторно-поліклінічному етапах реабілітації.</w:t>
      </w:r>
    </w:p>
    <w:p w:rsidR="003E5A85" w:rsidRDefault="003E5A85" w:rsidP="003E5A85">
      <w:pPr>
        <w:tabs>
          <w:tab w:val="left" w:pos="284"/>
          <w:tab w:val="left" w:pos="567"/>
        </w:tabs>
        <w:ind w:firstLine="397"/>
        <w:jc w:val="both"/>
        <w:rPr>
          <w:sz w:val="24"/>
          <w:lang w:val="uk-UA"/>
        </w:rPr>
      </w:pPr>
      <w:r>
        <w:rPr>
          <w:b/>
          <w:sz w:val="24"/>
          <w:lang w:val="uk-UA"/>
        </w:rPr>
        <w:t xml:space="preserve">Тема 14. </w:t>
      </w:r>
      <w:r>
        <w:rPr>
          <w:sz w:val="24"/>
          <w:lang w:val="uk-UA"/>
        </w:rPr>
        <w:t>Особливості проведення ЛФК у дітей шкільного віку. Особливості проведення ЛФК у осіб похилого віку. Оцінка ефективності використання лікувальної гімнастики в реабілітаційному процесі.</w:t>
      </w:r>
    </w:p>
    <w:p w:rsidR="003E5A85" w:rsidRDefault="003E5A85" w:rsidP="003E5A85">
      <w:pPr>
        <w:tabs>
          <w:tab w:val="left" w:pos="284"/>
          <w:tab w:val="left" w:pos="567"/>
        </w:tabs>
        <w:ind w:firstLine="397"/>
        <w:jc w:val="both"/>
        <w:rPr>
          <w:sz w:val="24"/>
          <w:lang w:val="uk-UA"/>
        </w:rPr>
      </w:pPr>
      <w:r>
        <w:rPr>
          <w:b/>
          <w:sz w:val="24"/>
          <w:lang w:val="uk-UA"/>
        </w:rPr>
        <w:t xml:space="preserve">Тема 15. </w:t>
      </w:r>
      <w:r>
        <w:rPr>
          <w:sz w:val="24"/>
          <w:lang w:val="uk-UA"/>
        </w:rPr>
        <w:t>Особливості комплексного використання ЛФК з іншими засобами лікування. Проведення лікувальної гімнастики в поєднанні з масажем. Медична допомога при гострих патологічних станах, які можуть виникати під час проведення лікувальної гімнастики.</w:t>
      </w:r>
    </w:p>
    <w:p w:rsidR="003E5A85" w:rsidRDefault="003E5A85" w:rsidP="003E5A85">
      <w:pPr>
        <w:pStyle w:val="1"/>
        <w:tabs>
          <w:tab w:val="left" w:pos="4221"/>
        </w:tabs>
        <w:ind w:left="284"/>
        <w:jc w:val="center"/>
        <w:rPr>
          <w:b/>
          <w:bCs/>
          <w:sz w:val="24"/>
        </w:rPr>
      </w:pPr>
    </w:p>
    <w:p w:rsidR="003E5A85" w:rsidRDefault="003E5A85" w:rsidP="003E5A85">
      <w:pPr>
        <w:pStyle w:val="1"/>
        <w:tabs>
          <w:tab w:val="left" w:pos="4221"/>
        </w:tabs>
        <w:ind w:left="284"/>
        <w:jc w:val="center"/>
        <w:rPr>
          <w:b/>
          <w:bCs/>
          <w:sz w:val="24"/>
        </w:rPr>
      </w:pPr>
      <w:r>
        <w:rPr>
          <w:b/>
          <w:bCs/>
          <w:sz w:val="24"/>
        </w:rPr>
        <w:t>Опис навчальної дисципліни</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3261"/>
        <w:gridCol w:w="1680"/>
        <w:gridCol w:w="1740"/>
      </w:tblGrid>
      <w:tr w:rsidR="003E5A85" w:rsidTr="003E5A85">
        <w:trPr>
          <w:trHeight w:val="803"/>
        </w:trPr>
        <w:tc>
          <w:tcPr>
            <w:tcW w:w="2896" w:type="dxa"/>
            <w:vMerge w:val="restart"/>
            <w:tcBorders>
              <w:top w:val="single" w:sz="4" w:space="0" w:color="auto"/>
              <w:left w:val="single" w:sz="4" w:space="0" w:color="auto"/>
              <w:bottom w:val="single" w:sz="4" w:space="0" w:color="auto"/>
              <w:right w:val="single" w:sz="4" w:space="0" w:color="auto"/>
            </w:tcBorders>
            <w:hideMark/>
          </w:tcPr>
          <w:p w:rsidR="003E5A85" w:rsidRDefault="003E5A85">
            <w:pPr>
              <w:tabs>
                <w:tab w:val="left" w:pos="4221"/>
              </w:tabs>
              <w:jc w:val="center"/>
              <w:rPr>
                <w:bCs/>
                <w:sz w:val="24"/>
                <w:lang w:val="uk-UA"/>
              </w:rPr>
            </w:pPr>
            <w:r>
              <w:rPr>
                <w:bCs/>
                <w:sz w:val="24"/>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hideMark/>
          </w:tcPr>
          <w:p w:rsidR="003E5A85" w:rsidRDefault="003E5A85">
            <w:pPr>
              <w:tabs>
                <w:tab w:val="left" w:pos="4221"/>
              </w:tabs>
              <w:jc w:val="center"/>
              <w:rPr>
                <w:bCs/>
                <w:sz w:val="24"/>
                <w:lang w:val="uk-UA"/>
              </w:rPr>
            </w:pPr>
            <w:r>
              <w:rPr>
                <w:bCs/>
                <w:sz w:val="24"/>
                <w:lang w:val="uk-UA"/>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hideMark/>
          </w:tcPr>
          <w:p w:rsidR="003E5A85" w:rsidRDefault="003E5A85">
            <w:pPr>
              <w:tabs>
                <w:tab w:val="left" w:pos="4221"/>
              </w:tabs>
              <w:jc w:val="center"/>
              <w:rPr>
                <w:bCs/>
                <w:sz w:val="24"/>
                <w:lang w:val="uk-UA"/>
              </w:rPr>
            </w:pPr>
            <w:r>
              <w:rPr>
                <w:bCs/>
                <w:sz w:val="24"/>
                <w:lang w:val="uk-UA"/>
              </w:rPr>
              <w:t>Характеристика навчальної дисципліни</w:t>
            </w:r>
          </w:p>
        </w:tc>
      </w:tr>
      <w:tr w:rsidR="003E5A85" w:rsidTr="003E5A85">
        <w:trPr>
          <w:trHeight w:val="29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1680" w:type="dxa"/>
            <w:tcBorders>
              <w:top w:val="single" w:sz="4" w:space="0" w:color="auto"/>
              <w:left w:val="single" w:sz="4" w:space="0" w:color="auto"/>
              <w:bottom w:val="single" w:sz="4" w:space="0" w:color="auto"/>
              <w:right w:val="single" w:sz="4" w:space="0" w:color="auto"/>
            </w:tcBorders>
            <w:hideMark/>
          </w:tcPr>
          <w:p w:rsidR="003E5A85" w:rsidRDefault="003E5A85">
            <w:pPr>
              <w:tabs>
                <w:tab w:val="left" w:pos="4221"/>
              </w:tabs>
              <w:jc w:val="center"/>
              <w:rPr>
                <w:bCs/>
                <w:sz w:val="24"/>
                <w:lang w:val="uk-UA"/>
              </w:rPr>
            </w:pPr>
            <w:r>
              <w:rPr>
                <w:bCs/>
                <w:sz w:val="24"/>
                <w:lang w:val="uk-UA"/>
              </w:rPr>
              <w:t>денна форма навчання</w:t>
            </w:r>
          </w:p>
        </w:tc>
        <w:tc>
          <w:tcPr>
            <w:tcW w:w="1740" w:type="dxa"/>
            <w:tcBorders>
              <w:top w:val="single" w:sz="4" w:space="0" w:color="auto"/>
              <w:left w:val="single" w:sz="4" w:space="0" w:color="auto"/>
              <w:bottom w:val="single" w:sz="4" w:space="0" w:color="auto"/>
              <w:right w:val="single" w:sz="4" w:space="0" w:color="auto"/>
            </w:tcBorders>
            <w:hideMark/>
          </w:tcPr>
          <w:p w:rsidR="003E5A85" w:rsidRDefault="003E5A85">
            <w:pPr>
              <w:tabs>
                <w:tab w:val="left" w:pos="4221"/>
              </w:tabs>
              <w:jc w:val="center"/>
              <w:rPr>
                <w:bCs/>
                <w:sz w:val="24"/>
                <w:lang w:val="uk-UA"/>
              </w:rPr>
            </w:pPr>
            <w:r>
              <w:rPr>
                <w:bCs/>
                <w:sz w:val="24"/>
                <w:lang w:val="uk-UA"/>
              </w:rPr>
              <w:t>вечірня форма навчання</w:t>
            </w:r>
          </w:p>
        </w:tc>
      </w:tr>
      <w:tr w:rsidR="003E5A85" w:rsidTr="003E5A85">
        <w:trPr>
          <w:trHeight w:val="1346"/>
        </w:trPr>
        <w:tc>
          <w:tcPr>
            <w:tcW w:w="2896" w:type="dxa"/>
            <w:tcBorders>
              <w:top w:val="single" w:sz="4" w:space="0" w:color="auto"/>
              <w:left w:val="single" w:sz="4" w:space="0" w:color="auto"/>
              <w:bottom w:val="single" w:sz="4" w:space="0" w:color="auto"/>
              <w:right w:val="single" w:sz="4" w:space="0" w:color="auto"/>
            </w:tcBorders>
            <w:hideMark/>
          </w:tcPr>
          <w:p w:rsidR="003E5A85" w:rsidRDefault="003E5A85">
            <w:pPr>
              <w:tabs>
                <w:tab w:val="left" w:pos="4221"/>
              </w:tabs>
              <w:rPr>
                <w:bCs/>
                <w:sz w:val="24"/>
                <w:lang w:val="uk-UA"/>
              </w:rPr>
            </w:pPr>
            <w:r>
              <w:rPr>
                <w:bCs/>
                <w:sz w:val="24"/>
                <w:lang w:val="uk-UA"/>
              </w:rPr>
              <w:t>Кількість кредитів – 6</w:t>
            </w:r>
          </w:p>
        </w:tc>
        <w:tc>
          <w:tcPr>
            <w:tcW w:w="3262" w:type="dxa"/>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Напрям підготовки -</w:t>
            </w:r>
          </w:p>
          <w:p w:rsidR="003E5A85" w:rsidRDefault="003E5A85">
            <w:pPr>
              <w:tabs>
                <w:tab w:val="left" w:pos="4221"/>
              </w:tabs>
              <w:jc w:val="center"/>
              <w:rPr>
                <w:bCs/>
                <w:sz w:val="24"/>
                <w:lang w:val="uk-UA"/>
              </w:rPr>
            </w:pPr>
            <w:r>
              <w:rPr>
                <w:bCs/>
                <w:sz w:val="24"/>
                <w:lang w:val="uk-UA"/>
              </w:rPr>
              <w:t>23 – «Соціальна робота»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Нормативна (за вибором)</w:t>
            </w:r>
          </w:p>
        </w:tc>
      </w:tr>
      <w:tr w:rsidR="003E5A85" w:rsidTr="003E5A85">
        <w:trPr>
          <w:trHeight w:val="170"/>
        </w:trPr>
        <w:tc>
          <w:tcPr>
            <w:tcW w:w="2896" w:type="dxa"/>
            <w:vMerge w:val="restart"/>
            <w:tcBorders>
              <w:top w:val="single" w:sz="4" w:space="0" w:color="auto"/>
              <w:left w:val="single" w:sz="4" w:space="0" w:color="auto"/>
              <w:bottom w:val="single" w:sz="4" w:space="0" w:color="auto"/>
              <w:right w:val="single" w:sz="4" w:space="0" w:color="auto"/>
            </w:tcBorders>
            <w:hideMark/>
          </w:tcPr>
          <w:p w:rsidR="003E5A85" w:rsidRDefault="003E5A85">
            <w:pPr>
              <w:tabs>
                <w:tab w:val="left" w:pos="4221"/>
              </w:tabs>
              <w:rPr>
                <w:bCs/>
                <w:sz w:val="24"/>
                <w:lang w:val="uk-UA"/>
              </w:rPr>
            </w:pPr>
            <w:r>
              <w:rPr>
                <w:bCs/>
                <w:sz w:val="24"/>
                <w:lang w:val="uk-UA"/>
              </w:rPr>
              <w:t>Загальна кількість годин – 180</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Спеціальність: 231 – Соціальна робота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Рік підготовки:</w:t>
            </w:r>
          </w:p>
        </w:tc>
      </w:tr>
      <w:tr w:rsidR="003E5A85" w:rsidTr="003E5A85">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3-й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w:t>
            </w:r>
          </w:p>
        </w:tc>
      </w:tr>
      <w:tr w:rsidR="003E5A85" w:rsidTr="003E5A85">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Семестр</w:t>
            </w:r>
          </w:p>
        </w:tc>
      </w:tr>
      <w:tr w:rsidR="003E5A85" w:rsidTr="003E5A85">
        <w:trPr>
          <w:trHeight w:val="323"/>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1-й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w:t>
            </w:r>
          </w:p>
        </w:tc>
      </w:tr>
      <w:tr w:rsidR="003E5A85" w:rsidTr="003E5A85">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Лекції</w:t>
            </w:r>
          </w:p>
        </w:tc>
      </w:tr>
      <w:tr w:rsidR="003E5A85" w:rsidTr="003E5A85">
        <w:trPr>
          <w:trHeight w:val="320"/>
        </w:trPr>
        <w:tc>
          <w:tcPr>
            <w:tcW w:w="2896" w:type="dxa"/>
            <w:vMerge w:val="restart"/>
            <w:tcBorders>
              <w:top w:val="single" w:sz="4" w:space="0" w:color="auto"/>
              <w:left w:val="single" w:sz="4" w:space="0" w:color="auto"/>
              <w:bottom w:val="single" w:sz="4" w:space="0" w:color="auto"/>
              <w:right w:val="single" w:sz="4" w:space="0" w:color="auto"/>
            </w:tcBorders>
            <w:hideMark/>
          </w:tcPr>
          <w:p w:rsidR="003E5A85" w:rsidRDefault="003E5A85">
            <w:pPr>
              <w:tabs>
                <w:tab w:val="left" w:pos="4221"/>
              </w:tabs>
              <w:rPr>
                <w:bCs/>
                <w:sz w:val="24"/>
                <w:lang w:val="uk-UA"/>
              </w:rPr>
            </w:pPr>
            <w:r>
              <w:rPr>
                <w:bCs/>
                <w:sz w:val="24"/>
                <w:lang w:val="uk-UA"/>
              </w:rPr>
              <w:t>Годин для денної (або вечірньої) форми навчання: аудиторних – 120</w:t>
            </w:r>
          </w:p>
          <w:p w:rsidR="003E5A85" w:rsidRDefault="003E5A85">
            <w:pPr>
              <w:tabs>
                <w:tab w:val="left" w:pos="4221"/>
              </w:tabs>
              <w:rPr>
                <w:bCs/>
                <w:sz w:val="24"/>
                <w:lang w:val="uk-UA"/>
              </w:rPr>
            </w:pPr>
            <w:r>
              <w:rPr>
                <w:bCs/>
                <w:sz w:val="24"/>
                <w:lang w:val="uk-UA"/>
              </w:rPr>
              <w:t>самостійної роботи студента – 60</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Освітньо-кваліфікаційний рівень:</w:t>
            </w:r>
          </w:p>
          <w:p w:rsidR="003E5A85" w:rsidRDefault="003E5A85">
            <w:pPr>
              <w:tabs>
                <w:tab w:val="left" w:pos="4221"/>
              </w:tabs>
              <w:jc w:val="center"/>
              <w:rPr>
                <w:bCs/>
                <w:sz w:val="24"/>
                <w:lang w:val="uk-UA"/>
              </w:rPr>
            </w:pPr>
            <w:r>
              <w:rPr>
                <w:bCs/>
                <w:sz w:val="24"/>
                <w:lang w:val="uk-UA"/>
              </w:rPr>
              <w:t>Бакалавр</w:t>
            </w:r>
          </w:p>
        </w:tc>
        <w:tc>
          <w:tcPr>
            <w:tcW w:w="1680" w:type="dxa"/>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20 год.</w:t>
            </w:r>
          </w:p>
        </w:tc>
        <w:tc>
          <w:tcPr>
            <w:tcW w:w="1740" w:type="dxa"/>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w:t>
            </w:r>
          </w:p>
        </w:tc>
      </w:tr>
      <w:tr w:rsidR="003E5A85" w:rsidTr="003E5A85">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Практичні, семінарські</w:t>
            </w:r>
          </w:p>
        </w:tc>
      </w:tr>
      <w:tr w:rsidR="003E5A85" w:rsidTr="003E5A85">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100 год.</w:t>
            </w:r>
          </w:p>
        </w:tc>
        <w:tc>
          <w:tcPr>
            <w:tcW w:w="1740" w:type="dxa"/>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w:t>
            </w:r>
          </w:p>
        </w:tc>
      </w:tr>
      <w:tr w:rsidR="003E5A85" w:rsidTr="003E5A85">
        <w:trPr>
          <w:trHeight w:val="37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Самостійна робота</w:t>
            </w:r>
          </w:p>
        </w:tc>
      </w:tr>
      <w:tr w:rsidR="003E5A85" w:rsidTr="003E5A8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60 год.</w:t>
            </w:r>
          </w:p>
        </w:tc>
        <w:tc>
          <w:tcPr>
            <w:tcW w:w="1740" w:type="dxa"/>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w:t>
            </w:r>
          </w:p>
        </w:tc>
      </w:tr>
      <w:tr w:rsidR="003E5A85" w:rsidTr="003E5A8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Індивідуальні завдання: -</w:t>
            </w:r>
          </w:p>
        </w:tc>
      </w:tr>
      <w:tr w:rsidR="003E5A85" w:rsidTr="003E5A85">
        <w:trPr>
          <w:trHeight w:val="654"/>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Cs/>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E5A85" w:rsidRDefault="003E5A85">
            <w:pPr>
              <w:tabs>
                <w:tab w:val="left" w:pos="4221"/>
              </w:tabs>
              <w:jc w:val="center"/>
              <w:rPr>
                <w:bCs/>
                <w:sz w:val="24"/>
                <w:lang w:val="uk-UA"/>
              </w:rPr>
            </w:pPr>
            <w:r>
              <w:rPr>
                <w:bCs/>
                <w:sz w:val="24"/>
                <w:lang w:val="uk-UA"/>
              </w:rPr>
              <w:t>Вид контролю: залік</w:t>
            </w:r>
          </w:p>
        </w:tc>
      </w:tr>
    </w:tbl>
    <w:p w:rsidR="003E5A85" w:rsidRDefault="003E5A85" w:rsidP="003E5A85">
      <w:pPr>
        <w:ind w:left="284"/>
        <w:jc w:val="center"/>
        <w:rPr>
          <w:sz w:val="24"/>
          <w:lang w:val="uk-UA"/>
        </w:rPr>
      </w:pPr>
    </w:p>
    <w:p w:rsidR="003E5A85" w:rsidRDefault="003E5A85" w:rsidP="003E5A85">
      <w:pPr>
        <w:ind w:left="284"/>
        <w:jc w:val="center"/>
        <w:rPr>
          <w:b/>
          <w:bCs/>
          <w:sz w:val="24"/>
          <w:lang w:val="uk-UA"/>
        </w:rPr>
      </w:pPr>
      <w:r>
        <w:rPr>
          <w:b/>
          <w:bCs/>
          <w:sz w:val="24"/>
          <w:lang w:val="uk-UA"/>
        </w:rPr>
        <w:t>3. 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3"/>
        <w:gridCol w:w="983"/>
        <w:gridCol w:w="984"/>
        <w:gridCol w:w="983"/>
        <w:gridCol w:w="984"/>
        <w:gridCol w:w="983"/>
        <w:gridCol w:w="984"/>
      </w:tblGrid>
      <w:tr w:rsidR="003E5A85" w:rsidTr="003E5A85">
        <w:tc>
          <w:tcPr>
            <w:tcW w:w="3953" w:type="dxa"/>
            <w:vMerge w:val="restart"/>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bCs/>
                <w:sz w:val="24"/>
                <w:lang w:val="uk-UA"/>
              </w:rPr>
            </w:pPr>
            <w:r>
              <w:rPr>
                <w:b/>
                <w:bCs/>
                <w:sz w:val="24"/>
                <w:lang w:val="uk-UA"/>
              </w:rPr>
              <w:t>Назви розділів дисципліни і тем</w:t>
            </w:r>
          </w:p>
        </w:tc>
        <w:tc>
          <w:tcPr>
            <w:tcW w:w="5901" w:type="dxa"/>
            <w:gridSpan w:val="6"/>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bCs/>
                <w:sz w:val="24"/>
                <w:lang w:val="uk-UA"/>
              </w:rPr>
            </w:pPr>
            <w:r>
              <w:rPr>
                <w:b/>
                <w:bCs/>
                <w:sz w:val="24"/>
                <w:lang w:val="uk-UA"/>
              </w:rPr>
              <w:t>Кількість годин</w:t>
            </w:r>
          </w:p>
        </w:tc>
      </w:tr>
      <w:tr w:rsidR="003E5A85" w:rsidTr="003E5A85">
        <w:tc>
          <w:tcPr>
            <w:tcW w:w="9854"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
                <w:bCs/>
                <w:sz w:val="24"/>
                <w:lang w:val="uk-UA"/>
              </w:rPr>
            </w:pPr>
          </w:p>
        </w:tc>
        <w:tc>
          <w:tcPr>
            <w:tcW w:w="5901" w:type="dxa"/>
            <w:gridSpan w:val="6"/>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bCs/>
                <w:sz w:val="24"/>
                <w:lang w:val="uk-UA"/>
              </w:rPr>
            </w:pPr>
            <w:r>
              <w:rPr>
                <w:b/>
                <w:bCs/>
                <w:sz w:val="24"/>
                <w:lang w:val="uk-UA"/>
              </w:rPr>
              <w:t>Форма навчання (денна або вечірня)</w:t>
            </w:r>
          </w:p>
        </w:tc>
      </w:tr>
      <w:tr w:rsidR="003E5A85" w:rsidTr="003E5A85">
        <w:tc>
          <w:tcPr>
            <w:tcW w:w="9854"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
                <w:bCs/>
                <w:sz w:val="24"/>
                <w:lang w:val="uk-UA"/>
              </w:rPr>
            </w:pPr>
          </w:p>
        </w:tc>
        <w:tc>
          <w:tcPr>
            <w:tcW w:w="983" w:type="dxa"/>
            <w:vMerge w:val="restart"/>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bCs/>
                <w:sz w:val="24"/>
                <w:lang w:val="uk-UA"/>
              </w:rPr>
            </w:pPr>
            <w:r>
              <w:rPr>
                <w:b/>
                <w:bCs/>
                <w:sz w:val="24"/>
                <w:lang w:val="uk-UA"/>
              </w:rPr>
              <w:t>Усього</w:t>
            </w:r>
          </w:p>
        </w:tc>
        <w:tc>
          <w:tcPr>
            <w:tcW w:w="4918" w:type="dxa"/>
            <w:gridSpan w:val="5"/>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bCs/>
                <w:sz w:val="24"/>
                <w:lang w:val="uk-UA"/>
              </w:rPr>
            </w:pPr>
            <w:r>
              <w:rPr>
                <w:b/>
                <w:bCs/>
                <w:sz w:val="24"/>
                <w:lang w:val="uk-UA"/>
              </w:rPr>
              <w:t>У тому числі</w:t>
            </w:r>
          </w:p>
        </w:tc>
      </w:tr>
      <w:tr w:rsidR="003E5A85" w:rsidTr="003E5A85">
        <w:tc>
          <w:tcPr>
            <w:tcW w:w="9854"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
                <w:bCs/>
                <w:sz w:val="24"/>
                <w:lang w:val="uk-UA"/>
              </w:rPr>
            </w:pPr>
          </w:p>
        </w:tc>
        <w:tc>
          <w:tcPr>
            <w:tcW w:w="5901" w:type="dxa"/>
            <w:vMerge/>
            <w:tcBorders>
              <w:top w:val="single" w:sz="4" w:space="0" w:color="auto"/>
              <w:left w:val="single" w:sz="4" w:space="0" w:color="auto"/>
              <w:bottom w:val="single" w:sz="4" w:space="0" w:color="auto"/>
              <w:right w:val="single" w:sz="4" w:space="0" w:color="auto"/>
            </w:tcBorders>
            <w:vAlign w:val="center"/>
            <w:hideMark/>
          </w:tcPr>
          <w:p w:rsidR="003E5A85" w:rsidRDefault="003E5A85">
            <w:pPr>
              <w:rPr>
                <w:b/>
                <w:bCs/>
                <w:sz w:val="24"/>
                <w:lang w:val="uk-UA"/>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bCs/>
                <w:sz w:val="24"/>
                <w:lang w:val="uk-UA"/>
              </w:rPr>
            </w:pPr>
            <w:r>
              <w:rPr>
                <w:b/>
                <w:bCs/>
                <w:sz w:val="24"/>
                <w:lang w:val="uk-UA"/>
              </w:rPr>
              <w:t>лек</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bCs/>
                <w:sz w:val="24"/>
                <w:lang w:val="uk-UA"/>
              </w:rPr>
            </w:pPr>
            <w:r>
              <w:rPr>
                <w:b/>
                <w:bCs/>
                <w:sz w:val="24"/>
                <w:lang w:val="uk-UA"/>
              </w:rPr>
              <w:t>Пр.</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bCs/>
                <w:sz w:val="24"/>
                <w:lang w:val="uk-UA"/>
              </w:rPr>
            </w:pPr>
            <w:proofErr w:type="spellStart"/>
            <w:r>
              <w:rPr>
                <w:b/>
                <w:bCs/>
                <w:sz w:val="24"/>
                <w:lang w:val="uk-UA"/>
              </w:rPr>
              <w:t>Лаб</w:t>
            </w:r>
            <w:proofErr w:type="spellEnd"/>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bCs/>
                <w:sz w:val="24"/>
                <w:lang w:val="uk-UA"/>
              </w:rPr>
            </w:pPr>
            <w:r>
              <w:rPr>
                <w:b/>
                <w:bCs/>
                <w:sz w:val="24"/>
                <w:lang w:val="uk-UA"/>
              </w:rPr>
              <w:t>Інд</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bCs/>
                <w:sz w:val="24"/>
                <w:lang w:val="uk-UA"/>
              </w:rPr>
            </w:pPr>
            <w:proofErr w:type="spellStart"/>
            <w:r>
              <w:rPr>
                <w:b/>
                <w:bCs/>
                <w:sz w:val="24"/>
                <w:lang w:val="uk-UA"/>
              </w:rPr>
              <w:t>Срс</w:t>
            </w:r>
            <w:proofErr w:type="spellEnd"/>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bCs/>
                <w:sz w:val="24"/>
                <w:lang w:val="uk-UA"/>
              </w:rPr>
            </w:pPr>
            <w:r>
              <w:rPr>
                <w:bCs/>
                <w:sz w:val="24"/>
                <w:lang w:val="uk-UA"/>
              </w:rPr>
              <w:t>1</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bCs/>
                <w:sz w:val="24"/>
                <w:lang w:val="uk-UA"/>
              </w:rPr>
            </w:pPr>
            <w:r>
              <w:rPr>
                <w:bCs/>
                <w:sz w:val="24"/>
                <w:lang w:val="uk-UA"/>
              </w:rPr>
              <w:t>2</w:t>
            </w:r>
          </w:p>
        </w:tc>
        <w:tc>
          <w:tcPr>
            <w:tcW w:w="984"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bCs/>
                <w:sz w:val="24"/>
                <w:lang w:val="uk-UA"/>
              </w:rPr>
            </w:pPr>
            <w:r>
              <w:rPr>
                <w:bCs/>
                <w:sz w:val="24"/>
                <w:lang w:val="uk-UA"/>
              </w:rPr>
              <w:t>3</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bCs/>
                <w:sz w:val="24"/>
                <w:lang w:val="uk-UA"/>
              </w:rPr>
            </w:pPr>
            <w:r>
              <w:rPr>
                <w:bCs/>
                <w:sz w:val="24"/>
                <w:lang w:val="uk-UA"/>
              </w:rPr>
              <w:t>4</w:t>
            </w:r>
          </w:p>
        </w:tc>
        <w:tc>
          <w:tcPr>
            <w:tcW w:w="984"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bCs/>
                <w:sz w:val="24"/>
                <w:lang w:val="uk-UA"/>
              </w:rPr>
            </w:pPr>
            <w:r>
              <w:rPr>
                <w:bCs/>
                <w:sz w:val="24"/>
                <w:lang w:val="uk-UA"/>
              </w:rPr>
              <w:t>5</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bCs/>
                <w:sz w:val="24"/>
                <w:lang w:val="uk-UA"/>
              </w:rPr>
            </w:pPr>
            <w:r>
              <w:rPr>
                <w:bCs/>
                <w:sz w:val="24"/>
                <w:lang w:val="uk-UA"/>
              </w:rPr>
              <w:t>6</w:t>
            </w:r>
          </w:p>
        </w:tc>
        <w:tc>
          <w:tcPr>
            <w:tcW w:w="984"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bCs/>
                <w:sz w:val="24"/>
                <w:lang w:val="uk-UA"/>
              </w:rPr>
            </w:pPr>
            <w:r>
              <w:rPr>
                <w:bCs/>
                <w:sz w:val="24"/>
                <w:lang w:val="uk-UA"/>
              </w:rPr>
              <w:t>7</w:t>
            </w:r>
          </w:p>
        </w:tc>
      </w:tr>
      <w:tr w:rsidR="003E5A85" w:rsidTr="003E5A85">
        <w:tc>
          <w:tcPr>
            <w:tcW w:w="9854" w:type="dxa"/>
            <w:gridSpan w:val="7"/>
            <w:tcBorders>
              <w:top w:val="single" w:sz="4" w:space="0" w:color="auto"/>
              <w:left w:val="single" w:sz="4" w:space="0" w:color="auto"/>
              <w:bottom w:val="single" w:sz="4" w:space="0" w:color="auto"/>
              <w:right w:val="single" w:sz="4" w:space="0" w:color="auto"/>
            </w:tcBorders>
            <w:hideMark/>
          </w:tcPr>
          <w:p w:rsidR="003E5A85" w:rsidRDefault="003E5A85">
            <w:pPr>
              <w:jc w:val="center"/>
              <w:rPr>
                <w:b/>
                <w:bCs/>
                <w:sz w:val="24"/>
                <w:lang w:val="uk-UA"/>
              </w:rPr>
            </w:pPr>
            <w:r>
              <w:rPr>
                <w:b/>
                <w:bCs/>
                <w:sz w:val="24"/>
                <w:lang w:val="uk-UA"/>
              </w:rPr>
              <w:t xml:space="preserve">Розділ дисципліни 1. </w:t>
            </w:r>
            <w:r>
              <w:rPr>
                <w:b/>
                <w:sz w:val="24"/>
                <w:lang w:val="uk-UA"/>
              </w:rPr>
              <w:t xml:space="preserve">Наукові основи </w:t>
            </w:r>
            <w:proofErr w:type="spellStart"/>
            <w:r>
              <w:rPr>
                <w:b/>
                <w:sz w:val="24"/>
                <w:lang w:val="uk-UA"/>
              </w:rPr>
              <w:t>реабілітології</w:t>
            </w:r>
            <w:proofErr w:type="spellEnd"/>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Тема 1. Наукові основи </w:t>
            </w:r>
            <w:proofErr w:type="spellStart"/>
            <w:r>
              <w:rPr>
                <w:sz w:val="24"/>
                <w:lang w:val="uk-UA"/>
              </w:rPr>
              <w:t>реабілітології</w:t>
            </w:r>
            <w:proofErr w:type="spellEnd"/>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10</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Тема 2. Механізми лікувальної дії </w:t>
            </w:r>
            <w:r>
              <w:rPr>
                <w:sz w:val="24"/>
                <w:lang w:val="uk-UA"/>
              </w:rPr>
              <w:lastRenderedPageBreak/>
              <w:t>фізичних вправ</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lastRenderedPageBreak/>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b/>
                <w:sz w:val="24"/>
                <w:lang w:val="uk-UA"/>
              </w:rPr>
              <w:lastRenderedPageBreak/>
              <w:t>Разом за розділом 1</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r>
      <w:tr w:rsidR="003E5A85" w:rsidTr="003E5A85">
        <w:tc>
          <w:tcPr>
            <w:tcW w:w="9854" w:type="dxa"/>
            <w:gridSpan w:val="7"/>
            <w:tcBorders>
              <w:top w:val="single" w:sz="4" w:space="0" w:color="auto"/>
              <w:left w:val="single" w:sz="4" w:space="0" w:color="auto"/>
              <w:bottom w:val="single" w:sz="4" w:space="0" w:color="auto"/>
              <w:right w:val="single" w:sz="4" w:space="0" w:color="auto"/>
            </w:tcBorders>
            <w:hideMark/>
          </w:tcPr>
          <w:p w:rsidR="003E5A85" w:rsidRDefault="003E5A85">
            <w:pPr>
              <w:jc w:val="center"/>
              <w:rPr>
                <w:b/>
                <w:bCs/>
                <w:sz w:val="24"/>
                <w:lang w:val="uk-UA"/>
              </w:rPr>
            </w:pPr>
            <w:r>
              <w:rPr>
                <w:b/>
                <w:bCs/>
                <w:iCs/>
                <w:sz w:val="24"/>
                <w:lang w:val="uk-UA"/>
              </w:rPr>
              <w:t xml:space="preserve">Розділ дисципліни 2. </w:t>
            </w:r>
            <w:r>
              <w:rPr>
                <w:b/>
                <w:sz w:val="24"/>
                <w:lang w:val="uk-UA"/>
              </w:rPr>
              <w:t>Медична характеристика фізичних вправ</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Тема 3. Засоби ЛФК</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Тема 4. Спортивно-прикладні вправи в реабілітаційному процесі</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Тема 5. Реабілітаційні ігри та естафети відповідному лікуванні</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Тема 6. Природні чинники в реабілітаційному процесі</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12</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Тема 7. Механотерапія та використання лікувальних тренажерів</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Тема 8. Трудотерапія</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10</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Тема 9. Загальні питання </w:t>
            </w:r>
            <w:proofErr w:type="spellStart"/>
            <w:r>
              <w:rPr>
                <w:sz w:val="24"/>
                <w:lang w:val="uk-UA"/>
              </w:rPr>
              <w:t>реабілітології</w:t>
            </w:r>
            <w:proofErr w:type="spellEnd"/>
            <w:r>
              <w:rPr>
                <w:sz w:val="24"/>
                <w:lang w:val="uk-UA"/>
              </w:rPr>
              <w:t xml:space="preserve"> для інвалідів</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b/>
                <w:sz w:val="24"/>
                <w:lang w:val="uk-UA"/>
              </w:rPr>
              <w:t>Разом за розділом 2</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92</w:t>
            </w:r>
          </w:p>
        </w:tc>
        <w:tc>
          <w:tcPr>
            <w:tcW w:w="984"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r>
      <w:tr w:rsidR="003E5A85" w:rsidTr="003E5A85">
        <w:tc>
          <w:tcPr>
            <w:tcW w:w="9854" w:type="dxa"/>
            <w:gridSpan w:val="7"/>
            <w:tcBorders>
              <w:top w:val="single" w:sz="4" w:space="0" w:color="auto"/>
              <w:left w:val="single" w:sz="4" w:space="0" w:color="auto"/>
              <w:bottom w:val="single" w:sz="4" w:space="0" w:color="auto"/>
              <w:right w:val="single" w:sz="4" w:space="0" w:color="auto"/>
            </w:tcBorders>
            <w:hideMark/>
          </w:tcPr>
          <w:p w:rsidR="003E5A85" w:rsidRDefault="003E5A85">
            <w:pPr>
              <w:jc w:val="center"/>
              <w:rPr>
                <w:b/>
                <w:bCs/>
                <w:sz w:val="24"/>
                <w:lang w:val="uk-UA"/>
              </w:rPr>
            </w:pPr>
            <w:r>
              <w:rPr>
                <w:b/>
                <w:bCs/>
                <w:iCs/>
                <w:sz w:val="24"/>
                <w:lang w:val="uk-UA"/>
              </w:rPr>
              <w:t xml:space="preserve">Розділ дисципліни 3. </w:t>
            </w:r>
            <w:r>
              <w:rPr>
                <w:b/>
                <w:sz w:val="24"/>
                <w:lang w:val="uk-UA"/>
              </w:rPr>
              <w:t>Форми та методи фізичної реабілітації</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Тема 10. Форми </w:t>
            </w:r>
            <w:proofErr w:type="spellStart"/>
            <w:r>
              <w:rPr>
                <w:sz w:val="24"/>
                <w:lang w:val="uk-UA"/>
              </w:rPr>
              <w:t>реабілітології</w:t>
            </w:r>
            <w:proofErr w:type="spellEnd"/>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Тема 11. Методи </w:t>
            </w:r>
            <w:proofErr w:type="spellStart"/>
            <w:r>
              <w:rPr>
                <w:sz w:val="24"/>
                <w:lang w:val="uk-UA"/>
              </w:rPr>
              <w:t>реабілітології</w:t>
            </w:r>
            <w:proofErr w:type="spellEnd"/>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b/>
                <w:sz w:val="24"/>
                <w:lang w:val="uk-UA"/>
              </w:rPr>
              <w:t>Разом за розділом 3</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28</w:t>
            </w:r>
          </w:p>
        </w:tc>
        <w:tc>
          <w:tcPr>
            <w:tcW w:w="984"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r>
      <w:tr w:rsidR="003E5A85" w:rsidTr="003E5A85">
        <w:tc>
          <w:tcPr>
            <w:tcW w:w="9854" w:type="dxa"/>
            <w:gridSpan w:val="7"/>
            <w:tcBorders>
              <w:top w:val="single" w:sz="4" w:space="0" w:color="auto"/>
              <w:left w:val="single" w:sz="4" w:space="0" w:color="auto"/>
              <w:bottom w:val="single" w:sz="4" w:space="0" w:color="auto"/>
              <w:right w:val="single" w:sz="4" w:space="0" w:color="auto"/>
            </w:tcBorders>
            <w:hideMark/>
          </w:tcPr>
          <w:p w:rsidR="003E5A85" w:rsidRDefault="003E5A85">
            <w:pPr>
              <w:jc w:val="center"/>
              <w:rPr>
                <w:b/>
                <w:bCs/>
                <w:sz w:val="24"/>
                <w:lang w:val="uk-UA"/>
              </w:rPr>
            </w:pPr>
            <w:r>
              <w:rPr>
                <w:b/>
                <w:bCs/>
                <w:iCs/>
                <w:sz w:val="24"/>
                <w:lang w:val="uk-UA"/>
              </w:rPr>
              <w:t xml:space="preserve">Розділ дисципліни 4. </w:t>
            </w:r>
            <w:r>
              <w:rPr>
                <w:b/>
                <w:sz w:val="24"/>
                <w:lang w:val="uk-UA"/>
              </w:rPr>
              <w:t>Режим рухової активності</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Тема 12. Реабілітаційні періоди та реабілітаційні комплекси в відновлювальному лікуванні</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12</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Тема 13. Режим рухової активності</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Тема 14. Особливості проведення ЛФК у дітей шкільного віку. Особливості проведення ЛФК у осіб похилого віку. Оцінка ефективності використання лікувальної гімнастики в реабілітаційному процесі</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12</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Тема 15. Особливості комплексного використання ЛФК з іншими засобами лікування. Проведення лікувальної гімнастики в поєднанні з масажем</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10</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4</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b/>
                <w:sz w:val="24"/>
                <w:lang w:val="uk-UA"/>
              </w:rPr>
              <w:t>Разом за розділом 4</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42</w:t>
            </w:r>
          </w:p>
        </w:tc>
        <w:tc>
          <w:tcPr>
            <w:tcW w:w="984"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r>
      <w:tr w:rsidR="003E5A85" w:rsidTr="003E5A85">
        <w:tc>
          <w:tcPr>
            <w:tcW w:w="3953" w:type="dxa"/>
            <w:tcBorders>
              <w:top w:val="single" w:sz="4" w:space="0" w:color="auto"/>
              <w:left w:val="single" w:sz="4" w:space="0" w:color="auto"/>
              <w:bottom w:val="single" w:sz="4" w:space="0" w:color="auto"/>
              <w:right w:val="single" w:sz="4" w:space="0" w:color="auto"/>
            </w:tcBorders>
            <w:hideMark/>
          </w:tcPr>
          <w:p w:rsidR="003E5A85" w:rsidRDefault="003E5A85">
            <w:pPr>
              <w:rPr>
                <w:b/>
                <w:sz w:val="24"/>
                <w:lang w:val="uk-UA"/>
              </w:rPr>
            </w:pPr>
            <w:r>
              <w:rPr>
                <w:b/>
                <w:sz w:val="24"/>
                <w:lang w:val="uk-UA"/>
              </w:rPr>
              <w:t>Всього годин по дисципліні</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180</w:t>
            </w:r>
          </w:p>
        </w:tc>
        <w:tc>
          <w:tcPr>
            <w:tcW w:w="984"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w:t>
            </w:r>
          </w:p>
        </w:tc>
        <w:tc>
          <w:tcPr>
            <w:tcW w:w="983"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Cs/>
                <w:sz w:val="24"/>
                <w:lang w:val="uk-UA"/>
              </w:rPr>
            </w:pPr>
            <w:r>
              <w:rPr>
                <w:bCs/>
                <w:sz w:val="24"/>
                <w:lang w:val="uk-UA"/>
              </w:rPr>
              <w:t>-</w:t>
            </w:r>
          </w:p>
        </w:tc>
      </w:tr>
    </w:tbl>
    <w:p w:rsidR="003E5A85" w:rsidRDefault="003E5A85" w:rsidP="003E5A85">
      <w:pPr>
        <w:ind w:left="284"/>
        <w:jc w:val="center"/>
        <w:rPr>
          <w:b/>
          <w:sz w:val="24"/>
          <w:lang w:val="uk-UA"/>
        </w:rPr>
      </w:pPr>
    </w:p>
    <w:p w:rsidR="003E5A85" w:rsidRDefault="003E5A85" w:rsidP="003E5A85">
      <w:pPr>
        <w:ind w:left="284"/>
        <w:jc w:val="center"/>
        <w:rPr>
          <w:b/>
          <w:sz w:val="24"/>
          <w:lang w:val="uk-UA"/>
        </w:rPr>
      </w:pPr>
      <w:r>
        <w:rPr>
          <w:b/>
          <w:sz w:val="24"/>
          <w:lang w:val="uk-UA"/>
        </w:rPr>
        <w:t>4.</w:t>
      </w:r>
      <w:r>
        <w:rPr>
          <w:sz w:val="24"/>
          <w:lang w:val="uk-UA"/>
        </w:rPr>
        <w:t xml:space="preserve"> </w:t>
      </w:r>
      <w:r>
        <w:rPr>
          <w:b/>
          <w:sz w:val="24"/>
          <w:lang w:val="uk-UA"/>
        </w:rPr>
        <w:t>Теми лекцій</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3E5A85" w:rsidTr="003E5A85">
        <w:trPr>
          <w:trHeight w:val="734"/>
        </w:trPr>
        <w:tc>
          <w:tcPr>
            <w:tcW w:w="709" w:type="dxa"/>
            <w:tcBorders>
              <w:top w:val="single" w:sz="4" w:space="0" w:color="auto"/>
              <w:left w:val="single" w:sz="4" w:space="0" w:color="auto"/>
              <w:bottom w:val="single" w:sz="4" w:space="0" w:color="auto"/>
              <w:right w:val="single" w:sz="4" w:space="0" w:color="auto"/>
            </w:tcBorders>
            <w:vAlign w:val="center"/>
            <w:hideMark/>
          </w:tcPr>
          <w:p w:rsidR="003E5A85" w:rsidRDefault="003E5A85">
            <w:pPr>
              <w:ind w:left="142" w:hanging="142"/>
              <w:jc w:val="center"/>
              <w:rPr>
                <w:b/>
                <w:sz w:val="24"/>
                <w:lang w:val="uk-UA"/>
              </w:rPr>
            </w:pPr>
            <w:r>
              <w:rPr>
                <w:b/>
                <w:sz w:val="24"/>
                <w:lang w:val="uk-UA"/>
              </w:rPr>
              <w:t>№</w:t>
            </w:r>
          </w:p>
          <w:p w:rsidR="003E5A85" w:rsidRDefault="003E5A85">
            <w:pPr>
              <w:ind w:left="142" w:hanging="142"/>
              <w:jc w:val="center"/>
              <w:rPr>
                <w:b/>
                <w:sz w:val="24"/>
                <w:lang w:val="uk-UA"/>
              </w:rPr>
            </w:pPr>
            <w:r>
              <w:rPr>
                <w:b/>
                <w:sz w:val="24"/>
                <w:lang w:val="uk-UA"/>
              </w:rPr>
              <w:t>з/п</w:t>
            </w:r>
          </w:p>
        </w:tc>
        <w:tc>
          <w:tcPr>
            <w:tcW w:w="799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sz w:val="24"/>
                <w:lang w:val="uk-UA"/>
              </w:rPr>
            </w:pPr>
            <w:r>
              <w:rPr>
                <w:b/>
                <w:sz w:val="24"/>
                <w:lang w:val="uk-UA"/>
              </w:rPr>
              <w:t>Назва теми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sz w:val="24"/>
                <w:lang w:val="uk-UA"/>
              </w:rPr>
            </w:pPr>
            <w:r>
              <w:rPr>
                <w:b/>
                <w:sz w:val="24"/>
                <w:lang w:val="uk-UA"/>
              </w:rPr>
              <w:t>Кількість</w:t>
            </w:r>
          </w:p>
          <w:p w:rsidR="003E5A85" w:rsidRDefault="003E5A85">
            <w:pPr>
              <w:jc w:val="center"/>
              <w:rPr>
                <w:b/>
                <w:sz w:val="24"/>
                <w:lang w:val="uk-UA"/>
              </w:rPr>
            </w:pPr>
            <w:r>
              <w:rPr>
                <w:b/>
                <w:sz w:val="24"/>
                <w:lang w:val="uk-UA"/>
              </w:rPr>
              <w:t>годин</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sz w:val="24"/>
                <w:lang w:val="uk-UA"/>
              </w:rPr>
              <w:t xml:space="preserve">Розділ дисципліни 1. </w:t>
            </w:r>
            <w:r>
              <w:rPr>
                <w:b/>
                <w:sz w:val="24"/>
                <w:lang w:val="uk-UA"/>
              </w:rPr>
              <w:t xml:space="preserve">Наукові основи </w:t>
            </w:r>
            <w:proofErr w:type="spellStart"/>
            <w:r>
              <w:rPr>
                <w:b/>
                <w:sz w:val="24"/>
                <w:lang w:val="uk-UA"/>
              </w:rPr>
              <w:t>реабілітології</w:t>
            </w:r>
            <w:proofErr w:type="spellEnd"/>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Наукові основи фізичної реабілітації</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2</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sz w:val="24"/>
                <w:lang w:val="uk-UA"/>
              </w:rPr>
              <w:t xml:space="preserve">Розділ дисципліни 2. </w:t>
            </w:r>
            <w:r>
              <w:rPr>
                <w:b/>
                <w:sz w:val="24"/>
                <w:lang w:val="uk-UA"/>
              </w:rPr>
              <w:t>Медична характеристика фізичних вправ</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2</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Засоби ЛФК</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2</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3</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Спортивно-прикладні вправи в реабілітаційному процесі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2</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4</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Реабілітаційні ігри та естафети відповідному лікуванні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2</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lastRenderedPageBreak/>
              <w:t>5</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Механотерапія та використання лікувальних тренажерів</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2</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6</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Трудотерапія</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2</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7</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Загальні питання </w:t>
            </w:r>
            <w:proofErr w:type="spellStart"/>
            <w:r>
              <w:rPr>
                <w:sz w:val="24"/>
                <w:lang w:val="uk-UA"/>
              </w:rPr>
              <w:t>реабілітології</w:t>
            </w:r>
            <w:proofErr w:type="spellEnd"/>
            <w:r>
              <w:rPr>
                <w:sz w:val="24"/>
                <w:lang w:val="uk-UA"/>
              </w:rPr>
              <w:t xml:space="preserve"> для інвалідів</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2</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iCs/>
                <w:sz w:val="24"/>
                <w:lang w:val="uk-UA"/>
              </w:rPr>
              <w:t xml:space="preserve">Розділ дисципліни 3. </w:t>
            </w:r>
            <w:r>
              <w:rPr>
                <w:b/>
                <w:sz w:val="24"/>
                <w:lang w:val="uk-UA"/>
              </w:rPr>
              <w:t xml:space="preserve">Форми та методи </w:t>
            </w:r>
            <w:proofErr w:type="spellStart"/>
            <w:r>
              <w:rPr>
                <w:b/>
                <w:sz w:val="24"/>
                <w:lang w:val="uk-UA"/>
              </w:rPr>
              <w:t>реабілітології</w:t>
            </w:r>
            <w:proofErr w:type="spellEnd"/>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8</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Форми </w:t>
            </w:r>
            <w:proofErr w:type="spellStart"/>
            <w:r>
              <w:rPr>
                <w:sz w:val="24"/>
                <w:lang w:val="uk-UA"/>
              </w:rPr>
              <w:t>реабілітології</w:t>
            </w:r>
            <w:proofErr w:type="spellEnd"/>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2</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9</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Методи </w:t>
            </w:r>
            <w:proofErr w:type="spellStart"/>
            <w:r>
              <w:rPr>
                <w:sz w:val="24"/>
                <w:lang w:val="uk-UA"/>
              </w:rPr>
              <w:t>реабілітології</w:t>
            </w:r>
            <w:proofErr w:type="spellEnd"/>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2</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iCs/>
                <w:sz w:val="24"/>
                <w:lang w:val="uk-UA"/>
              </w:rPr>
              <w:t xml:space="preserve">Розділ дисципліни 3. </w:t>
            </w:r>
            <w:r>
              <w:rPr>
                <w:b/>
                <w:sz w:val="24"/>
                <w:lang w:val="uk-UA"/>
              </w:rPr>
              <w:t>Режим рухової активності</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10</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Особливості комплексного використання ЛФК з іншими засобами лікування. Проведення лікувальної гімнастики в поєднанні з масажем</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2</w:t>
            </w:r>
          </w:p>
        </w:tc>
      </w:tr>
      <w:tr w:rsidR="003E5A85" w:rsidTr="003E5A85">
        <w:tc>
          <w:tcPr>
            <w:tcW w:w="8702" w:type="dxa"/>
            <w:gridSpan w:val="2"/>
            <w:tcBorders>
              <w:top w:val="single" w:sz="4" w:space="0" w:color="auto"/>
              <w:left w:val="single" w:sz="4" w:space="0" w:color="auto"/>
              <w:bottom w:val="single" w:sz="4" w:space="0" w:color="auto"/>
              <w:right w:val="single" w:sz="4" w:space="0" w:color="auto"/>
            </w:tcBorders>
            <w:hideMark/>
          </w:tcPr>
          <w:p w:rsidR="003E5A85" w:rsidRDefault="003E5A85">
            <w:pPr>
              <w:jc w:val="both"/>
              <w:rPr>
                <w:b/>
                <w:sz w:val="24"/>
                <w:lang w:val="uk-UA"/>
              </w:rPr>
            </w:pPr>
            <w:r>
              <w:rPr>
                <w:b/>
                <w:sz w:val="24"/>
                <w:lang w:val="uk-UA"/>
              </w:rPr>
              <w:t>Всього лекційних годин</w:t>
            </w:r>
          </w:p>
        </w:tc>
        <w:tc>
          <w:tcPr>
            <w:tcW w:w="1474"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20</w:t>
            </w:r>
          </w:p>
        </w:tc>
      </w:tr>
    </w:tbl>
    <w:p w:rsidR="003E5A85" w:rsidRDefault="003E5A85" w:rsidP="003E5A85">
      <w:pPr>
        <w:ind w:left="284"/>
        <w:jc w:val="center"/>
        <w:rPr>
          <w:b/>
          <w:sz w:val="24"/>
          <w:lang w:val="uk-UA"/>
        </w:rPr>
      </w:pPr>
    </w:p>
    <w:p w:rsidR="003E5A85" w:rsidRDefault="003E5A85" w:rsidP="003E5A85">
      <w:pPr>
        <w:jc w:val="center"/>
        <w:rPr>
          <w:b/>
          <w:sz w:val="24"/>
          <w:lang w:val="uk-UA"/>
        </w:rPr>
      </w:pPr>
      <w:r>
        <w:rPr>
          <w:b/>
          <w:sz w:val="24"/>
          <w:lang w:val="uk-UA"/>
        </w:rPr>
        <w:t>5. Теми семінарських занять</w:t>
      </w:r>
    </w:p>
    <w:p w:rsidR="003E5A85" w:rsidRDefault="003E5A85" w:rsidP="003E5A85">
      <w:pPr>
        <w:ind w:firstLine="397"/>
        <w:rPr>
          <w:b/>
          <w:bCs/>
          <w:sz w:val="24"/>
          <w:lang w:val="uk-UA"/>
        </w:rPr>
      </w:pPr>
      <w:r>
        <w:rPr>
          <w:bCs/>
          <w:sz w:val="24"/>
          <w:lang w:val="uk-UA"/>
        </w:rPr>
        <w:t>Семінарських занять немає згідно з типовою навчальною програмою</w:t>
      </w:r>
    </w:p>
    <w:p w:rsidR="003E5A85" w:rsidRDefault="003E5A85" w:rsidP="003E5A85">
      <w:pPr>
        <w:ind w:left="284"/>
        <w:jc w:val="center"/>
        <w:rPr>
          <w:b/>
          <w:sz w:val="24"/>
          <w:lang w:val="uk-UA"/>
        </w:rPr>
      </w:pPr>
    </w:p>
    <w:p w:rsidR="003E5A85" w:rsidRDefault="003E5A85" w:rsidP="003E5A85">
      <w:pPr>
        <w:ind w:left="284"/>
        <w:jc w:val="center"/>
        <w:rPr>
          <w:b/>
          <w:sz w:val="24"/>
          <w:lang w:val="uk-UA"/>
        </w:rPr>
      </w:pPr>
    </w:p>
    <w:p w:rsidR="003E5A85" w:rsidRDefault="003E5A85" w:rsidP="003E5A85">
      <w:pPr>
        <w:ind w:left="284"/>
        <w:jc w:val="center"/>
        <w:rPr>
          <w:b/>
          <w:sz w:val="24"/>
          <w:lang w:val="uk-UA"/>
        </w:rPr>
      </w:pPr>
    </w:p>
    <w:p w:rsidR="003E5A85" w:rsidRDefault="003E5A85" w:rsidP="003E5A85">
      <w:pPr>
        <w:ind w:left="284"/>
        <w:jc w:val="center"/>
        <w:rPr>
          <w:b/>
          <w:sz w:val="24"/>
          <w:lang w:val="uk-UA"/>
        </w:rPr>
      </w:pPr>
      <w:r>
        <w:rPr>
          <w:b/>
          <w:sz w:val="24"/>
          <w:lang w:val="uk-UA"/>
        </w:rPr>
        <w:t>6.</w:t>
      </w:r>
      <w:r>
        <w:rPr>
          <w:sz w:val="24"/>
          <w:lang w:val="uk-UA"/>
        </w:rPr>
        <w:t xml:space="preserve"> </w:t>
      </w:r>
      <w:r>
        <w:rPr>
          <w:b/>
          <w:sz w:val="24"/>
          <w:lang w:val="uk-UA"/>
        </w:rPr>
        <w:t>Теми практичних занять</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3E5A85" w:rsidTr="003E5A85">
        <w:trPr>
          <w:trHeight w:val="734"/>
        </w:trPr>
        <w:tc>
          <w:tcPr>
            <w:tcW w:w="709" w:type="dxa"/>
            <w:tcBorders>
              <w:top w:val="single" w:sz="4" w:space="0" w:color="auto"/>
              <w:left w:val="single" w:sz="4" w:space="0" w:color="auto"/>
              <w:bottom w:val="single" w:sz="4" w:space="0" w:color="auto"/>
              <w:right w:val="single" w:sz="4" w:space="0" w:color="auto"/>
            </w:tcBorders>
            <w:vAlign w:val="center"/>
            <w:hideMark/>
          </w:tcPr>
          <w:p w:rsidR="003E5A85" w:rsidRDefault="003E5A85">
            <w:pPr>
              <w:ind w:left="142" w:hanging="142"/>
              <w:jc w:val="center"/>
              <w:rPr>
                <w:b/>
                <w:sz w:val="24"/>
                <w:lang w:val="uk-UA"/>
              </w:rPr>
            </w:pPr>
            <w:r>
              <w:rPr>
                <w:b/>
                <w:sz w:val="24"/>
                <w:lang w:val="uk-UA"/>
              </w:rPr>
              <w:t>№</w:t>
            </w:r>
          </w:p>
          <w:p w:rsidR="003E5A85" w:rsidRDefault="003E5A85">
            <w:pPr>
              <w:ind w:left="142" w:hanging="142"/>
              <w:jc w:val="center"/>
              <w:rPr>
                <w:b/>
                <w:sz w:val="24"/>
                <w:lang w:val="uk-UA"/>
              </w:rPr>
            </w:pPr>
            <w:r>
              <w:rPr>
                <w:b/>
                <w:sz w:val="24"/>
                <w:lang w:val="uk-UA"/>
              </w:rPr>
              <w:t>з/п</w:t>
            </w:r>
          </w:p>
        </w:tc>
        <w:tc>
          <w:tcPr>
            <w:tcW w:w="799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sz w:val="24"/>
                <w:lang w:val="uk-UA"/>
              </w:rPr>
            </w:pPr>
            <w:r>
              <w:rPr>
                <w:b/>
                <w:sz w:val="24"/>
                <w:lang w:val="uk-UA"/>
              </w:rPr>
              <w:t>Назва теми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sz w:val="24"/>
                <w:lang w:val="uk-UA"/>
              </w:rPr>
            </w:pPr>
            <w:r>
              <w:rPr>
                <w:b/>
                <w:sz w:val="24"/>
                <w:lang w:val="uk-UA"/>
              </w:rPr>
              <w:t>Кількість</w:t>
            </w:r>
          </w:p>
          <w:p w:rsidR="003E5A85" w:rsidRDefault="003E5A85">
            <w:pPr>
              <w:jc w:val="center"/>
              <w:rPr>
                <w:b/>
                <w:sz w:val="24"/>
                <w:lang w:val="uk-UA"/>
              </w:rPr>
            </w:pPr>
            <w:r>
              <w:rPr>
                <w:b/>
                <w:sz w:val="24"/>
                <w:lang w:val="uk-UA"/>
              </w:rPr>
              <w:t>годин</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sz w:val="24"/>
                <w:lang w:val="uk-UA"/>
              </w:rPr>
              <w:t xml:space="preserve">Розділ дисципліни 1. </w:t>
            </w:r>
            <w:r>
              <w:rPr>
                <w:b/>
                <w:sz w:val="24"/>
                <w:lang w:val="uk-UA"/>
              </w:rPr>
              <w:t xml:space="preserve">Наукові основи </w:t>
            </w:r>
            <w:proofErr w:type="spellStart"/>
            <w:r>
              <w:rPr>
                <w:b/>
                <w:sz w:val="24"/>
                <w:lang w:val="uk-UA"/>
              </w:rPr>
              <w:t>реабілітології</w:t>
            </w:r>
            <w:proofErr w:type="spellEnd"/>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Наукові основи фізичної реабілітації</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2</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Механізми лікувальної дії фізичних вправ</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sz w:val="24"/>
                <w:lang w:val="uk-UA"/>
              </w:rPr>
              <w:t xml:space="preserve">Розділ дисципліни 2. </w:t>
            </w:r>
            <w:r>
              <w:rPr>
                <w:b/>
                <w:sz w:val="24"/>
                <w:lang w:val="uk-UA"/>
              </w:rPr>
              <w:t>Медична характеристика фізичних вправ</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3</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Засоби ЛФК</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8</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4</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Спортивно-прикладні вправи в реабілітаційному процесі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8</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5</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Реабілітаційні ігри та естафети відповідному лікуванні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8</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6</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Природні чинники в реабілітаційному процесі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8</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7</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Механотерапія та використання лікувальних тренажерів</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8</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8</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Трудотерапія</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9</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Загальні питання </w:t>
            </w:r>
            <w:proofErr w:type="spellStart"/>
            <w:r>
              <w:rPr>
                <w:sz w:val="24"/>
                <w:lang w:val="uk-UA"/>
              </w:rPr>
              <w:t>реабілітології</w:t>
            </w:r>
            <w:proofErr w:type="spellEnd"/>
            <w:r>
              <w:rPr>
                <w:sz w:val="24"/>
                <w:lang w:val="uk-UA"/>
              </w:rPr>
              <w:t xml:space="preserve"> для інвалідів</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8</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iCs/>
                <w:sz w:val="24"/>
                <w:lang w:val="uk-UA"/>
              </w:rPr>
              <w:t xml:space="preserve">Розділ дисципліни 3. </w:t>
            </w:r>
            <w:r>
              <w:rPr>
                <w:b/>
                <w:sz w:val="24"/>
                <w:lang w:val="uk-UA"/>
              </w:rPr>
              <w:t>Форми та методи фізичної реабілітації</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10</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Форми </w:t>
            </w:r>
            <w:proofErr w:type="spellStart"/>
            <w:r>
              <w:rPr>
                <w:sz w:val="24"/>
                <w:lang w:val="uk-UA"/>
              </w:rPr>
              <w:t>реабілітології</w:t>
            </w:r>
            <w:proofErr w:type="spellEnd"/>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8</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11</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Методи </w:t>
            </w:r>
            <w:proofErr w:type="spellStart"/>
            <w:r>
              <w:rPr>
                <w:sz w:val="24"/>
                <w:lang w:val="uk-UA"/>
              </w:rPr>
              <w:t>реабілітології</w:t>
            </w:r>
            <w:proofErr w:type="spellEnd"/>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8</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iCs/>
                <w:sz w:val="24"/>
                <w:lang w:val="uk-UA"/>
              </w:rPr>
              <w:t xml:space="preserve">Розділ дисципліни 3. </w:t>
            </w:r>
            <w:r>
              <w:rPr>
                <w:b/>
                <w:sz w:val="24"/>
                <w:lang w:val="uk-UA"/>
              </w:rPr>
              <w:t>Режим рухової активності</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12</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Реабілітаційні періоди та реабілітаційні комплекси в відновлювальному лікуванні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8</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13</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Режим рухової активності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14</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Особливості проведення ЛФК у дітей шкільного віку. Особливості проведення ЛФК у осіб похилого віку. Оцінка ефективності використання лікувальної гімнастики в реабілітаційному процесі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8</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15</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Особливості комплексного використання ЛФК з іншими засобами лікування. Проведення лікувальної гімнастики в поєднанні з масажем</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8702" w:type="dxa"/>
            <w:gridSpan w:val="2"/>
            <w:tcBorders>
              <w:top w:val="single" w:sz="4" w:space="0" w:color="auto"/>
              <w:left w:val="single" w:sz="4" w:space="0" w:color="auto"/>
              <w:bottom w:val="single" w:sz="4" w:space="0" w:color="auto"/>
              <w:right w:val="single" w:sz="4" w:space="0" w:color="auto"/>
            </w:tcBorders>
            <w:hideMark/>
          </w:tcPr>
          <w:p w:rsidR="003E5A85" w:rsidRDefault="003E5A85">
            <w:pPr>
              <w:jc w:val="both"/>
              <w:rPr>
                <w:b/>
                <w:sz w:val="24"/>
                <w:lang w:val="uk-UA"/>
              </w:rPr>
            </w:pPr>
            <w:r>
              <w:rPr>
                <w:b/>
                <w:sz w:val="24"/>
                <w:lang w:val="uk-UA"/>
              </w:rPr>
              <w:t>Всього практичних годин</w:t>
            </w:r>
          </w:p>
        </w:tc>
        <w:tc>
          <w:tcPr>
            <w:tcW w:w="1474"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100</w:t>
            </w:r>
          </w:p>
        </w:tc>
      </w:tr>
    </w:tbl>
    <w:p w:rsidR="003E5A85" w:rsidRDefault="003E5A85" w:rsidP="003E5A85">
      <w:pPr>
        <w:ind w:left="284"/>
        <w:jc w:val="center"/>
        <w:rPr>
          <w:b/>
          <w:sz w:val="24"/>
          <w:lang w:val="uk-UA"/>
        </w:rPr>
      </w:pPr>
    </w:p>
    <w:p w:rsidR="003E5A85" w:rsidRDefault="003E5A85" w:rsidP="003E5A85">
      <w:pPr>
        <w:jc w:val="center"/>
        <w:rPr>
          <w:b/>
          <w:sz w:val="24"/>
          <w:lang w:val="uk-UA"/>
        </w:rPr>
      </w:pPr>
      <w:r>
        <w:rPr>
          <w:b/>
          <w:sz w:val="24"/>
          <w:lang w:val="uk-UA"/>
        </w:rPr>
        <w:t>7. Теми лабораторних занять</w:t>
      </w:r>
    </w:p>
    <w:p w:rsidR="003E5A85" w:rsidRDefault="003E5A85" w:rsidP="003E5A85">
      <w:pPr>
        <w:ind w:firstLine="397"/>
        <w:jc w:val="both"/>
        <w:rPr>
          <w:b/>
          <w:sz w:val="24"/>
          <w:lang w:val="uk-UA"/>
        </w:rPr>
      </w:pPr>
      <w:r>
        <w:rPr>
          <w:bCs/>
          <w:sz w:val="24"/>
          <w:lang w:val="uk-UA"/>
        </w:rPr>
        <w:t>Лабораторних занять немає згідно з типовою навчальною програмою</w:t>
      </w:r>
    </w:p>
    <w:p w:rsidR="003E5A85" w:rsidRDefault="003E5A85" w:rsidP="003E5A85">
      <w:pPr>
        <w:ind w:left="284"/>
        <w:jc w:val="center"/>
        <w:rPr>
          <w:b/>
          <w:sz w:val="24"/>
          <w:lang w:val="uk-UA"/>
        </w:rPr>
      </w:pPr>
    </w:p>
    <w:p w:rsidR="003E5A85" w:rsidRDefault="003E5A85" w:rsidP="003E5A85">
      <w:pPr>
        <w:ind w:left="284"/>
        <w:jc w:val="center"/>
        <w:rPr>
          <w:b/>
          <w:sz w:val="24"/>
          <w:lang w:val="uk-UA"/>
        </w:rPr>
      </w:pPr>
      <w:r>
        <w:rPr>
          <w:b/>
          <w:sz w:val="24"/>
          <w:lang w:val="uk-UA"/>
        </w:rPr>
        <w:t>8. Самостійна робота</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3E5A85" w:rsidTr="003E5A85">
        <w:trPr>
          <w:trHeight w:val="734"/>
        </w:trPr>
        <w:tc>
          <w:tcPr>
            <w:tcW w:w="709" w:type="dxa"/>
            <w:tcBorders>
              <w:top w:val="single" w:sz="4" w:space="0" w:color="auto"/>
              <w:left w:val="single" w:sz="4" w:space="0" w:color="auto"/>
              <w:bottom w:val="single" w:sz="4" w:space="0" w:color="auto"/>
              <w:right w:val="single" w:sz="4" w:space="0" w:color="auto"/>
            </w:tcBorders>
            <w:vAlign w:val="center"/>
            <w:hideMark/>
          </w:tcPr>
          <w:p w:rsidR="003E5A85" w:rsidRDefault="003E5A85">
            <w:pPr>
              <w:ind w:left="142" w:hanging="142"/>
              <w:jc w:val="center"/>
              <w:rPr>
                <w:b/>
                <w:sz w:val="24"/>
                <w:lang w:val="uk-UA"/>
              </w:rPr>
            </w:pPr>
            <w:r>
              <w:rPr>
                <w:b/>
                <w:sz w:val="24"/>
                <w:lang w:val="uk-UA"/>
              </w:rPr>
              <w:t>№</w:t>
            </w:r>
          </w:p>
          <w:p w:rsidR="003E5A85" w:rsidRDefault="003E5A85">
            <w:pPr>
              <w:ind w:left="142" w:hanging="142"/>
              <w:jc w:val="center"/>
              <w:rPr>
                <w:b/>
                <w:sz w:val="24"/>
                <w:lang w:val="uk-UA"/>
              </w:rPr>
            </w:pPr>
            <w:r>
              <w:rPr>
                <w:b/>
                <w:sz w:val="24"/>
                <w:lang w:val="uk-UA"/>
              </w:rPr>
              <w:t>з/п</w:t>
            </w:r>
          </w:p>
        </w:tc>
        <w:tc>
          <w:tcPr>
            <w:tcW w:w="7993"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sz w:val="24"/>
                <w:lang w:val="uk-UA"/>
              </w:rPr>
            </w:pPr>
            <w:r>
              <w:rPr>
                <w:b/>
                <w:sz w:val="24"/>
                <w:lang w:val="uk-UA"/>
              </w:rPr>
              <w:t>Назва теми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b/>
                <w:sz w:val="24"/>
                <w:lang w:val="uk-UA"/>
              </w:rPr>
            </w:pPr>
            <w:r>
              <w:rPr>
                <w:b/>
                <w:sz w:val="24"/>
                <w:lang w:val="uk-UA"/>
              </w:rPr>
              <w:t>Кількість</w:t>
            </w:r>
          </w:p>
          <w:p w:rsidR="003E5A85" w:rsidRDefault="003E5A85">
            <w:pPr>
              <w:jc w:val="center"/>
              <w:rPr>
                <w:b/>
                <w:sz w:val="24"/>
                <w:lang w:val="uk-UA"/>
              </w:rPr>
            </w:pPr>
            <w:r>
              <w:rPr>
                <w:b/>
                <w:sz w:val="24"/>
                <w:lang w:val="uk-UA"/>
              </w:rPr>
              <w:t>годин</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sz w:val="24"/>
                <w:lang w:val="uk-UA"/>
              </w:rPr>
              <w:lastRenderedPageBreak/>
              <w:t xml:space="preserve">Розділ дисципліни 1. </w:t>
            </w:r>
            <w:r>
              <w:rPr>
                <w:b/>
                <w:sz w:val="24"/>
                <w:lang w:val="uk-UA"/>
              </w:rPr>
              <w:t xml:space="preserve">Наукові основи </w:t>
            </w:r>
            <w:proofErr w:type="spellStart"/>
            <w:r>
              <w:rPr>
                <w:b/>
                <w:sz w:val="24"/>
                <w:lang w:val="uk-UA"/>
              </w:rPr>
              <w:t>реабілітології</w:t>
            </w:r>
            <w:proofErr w:type="spellEnd"/>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Наукові основи </w:t>
            </w:r>
            <w:proofErr w:type="spellStart"/>
            <w:r>
              <w:rPr>
                <w:sz w:val="24"/>
                <w:lang w:val="uk-UA"/>
              </w:rPr>
              <w:t>реабілітології</w:t>
            </w:r>
            <w:proofErr w:type="spellEnd"/>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2</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Механізми лікувальної дії фізичних вправ</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sz w:val="24"/>
                <w:lang w:val="uk-UA"/>
              </w:rPr>
              <w:t xml:space="preserve">Розділ дисципліни 2. </w:t>
            </w:r>
            <w:r>
              <w:rPr>
                <w:b/>
                <w:sz w:val="24"/>
                <w:lang w:val="uk-UA"/>
              </w:rPr>
              <w:t>Медична характеристика фізичних вправ</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3</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Засоби ЛФК</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4</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Спортивно-прикладні вправи в реабілітаційному процесі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5</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Реабілітаційні ігри та естафети відповідному лікуванні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6</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Природні чинники в реабілітаційному процесі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7</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Механотерапія та використання лікувальних тренажерів</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8</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Трудотерапія</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9</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Загальні питання </w:t>
            </w:r>
            <w:proofErr w:type="spellStart"/>
            <w:r>
              <w:rPr>
                <w:sz w:val="24"/>
                <w:lang w:val="uk-UA"/>
              </w:rPr>
              <w:t>реабілітології</w:t>
            </w:r>
            <w:proofErr w:type="spellEnd"/>
            <w:r>
              <w:rPr>
                <w:sz w:val="24"/>
                <w:lang w:val="uk-UA"/>
              </w:rPr>
              <w:t xml:space="preserve"> для інвалідів</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iCs/>
                <w:sz w:val="24"/>
                <w:lang w:val="uk-UA"/>
              </w:rPr>
              <w:t xml:space="preserve">Розділ дисципліни 3. </w:t>
            </w:r>
            <w:r>
              <w:rPr>
                <w:b/>
                <w:sz w:val="24"/>
                <w:lang w:val="uk-UA"/>
              </w:rPr>
              <w:t xml:space="preserve">Форми та методи </w:t>
            </w:r>
            <w:proofErr w:type="spellStart"/>
            <w:r>
              <w:rPr>
                <w:b/>
                <w:sz w:val="24"/>
                <w:lang w:val="uk-UA"/>
              </w:rPr>
              <w:t>реабілітології</w:t>
            </w:r>
            <w:proofErr w:type="spellEnd"/>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10</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Форми </w:t>
            </w:r>
            <w:proofErr w:type="spellStart"/>
            <w:r>
              <w:rPr>
                <w:sz w:val="24"/>
                <w:lang w:val="uk-UA"/>
              </w:rPr>
              <w:t>реабілітології</w:t>
            </w:r>
            <w:proofErr w:type="spellEnd"/>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11</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 xml:space="preserve">Методи </w:t>
            </w:r>
            <w:proofErr w:type="spellStart"/>
            <w:r>
              <w:rPr>
                <w:sz w:val="24"/>
                <w:lang w:val="uk-UA"/>
              </w:rPr>
              <w:t>реабілітології</w:t>
            </w:r>
            <w:proofErr w:type="spellEnd"/>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10176" w:type="dxa"/>
            <w:gridSpan w:val="3"/>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b/>
                <w:bCs/>
                <w:iCs/>
                <w:sz w:val="24"/>
                <w:lang w:val="uk-UA"/>
              </w:rPr>
              <w:t xml:space="preserve">Розділ дисципліни 3. </w:t>
            </w:r>
            <w:r>
              <w:rPr>
                <w:b/>
                <w:sz w:val="24"/>
                <w:lang w:val="uk-UA"/>
              </w:rPr>
              <w:t>Режим рухової активності</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12</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Реабілітаційні періоди та реабілітаційні комплекси в відновлювальному лікуванні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13</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Режим рухової активності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14</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Особливості проведення ЛФК у дітей шкільного віку. Особливості проведення ЛФК у осіб похилого віку. Оцінка ефективності використання лікувальної гімнастики в реабілітаційному процесі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709"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15</w:t>
            </w:r>
          </w:p>
        </w:tc>
        <w:tc>
          <w:tcPr>
            <w:tcW w:w="7993" w:type="dxa"/>
            <w:tcBorders>
              <w:top w:val="single" w:sz="4" w:space="0" w:color="auto"/>
              <w:left w:val="single" w:sz="4" w:space="0" w:color="auto"/>
              <w:bottom w:val="single" w:sz="4" w:space="0" w:color="auto"/>
              <w:right w:val="single" w:sz="4" w:space="0" w:color="auto"/>
            </w:tcBorders>
            <w:hideMark/>
          </w:tcPr>
          <w:p w:rsidR="003E5A85" w:rsidRDefault="003E5A85">
            <w:pPr>
              <w:rPr>
                <w:sz w:val="24"/>
                <w:lang w:val="uk-UA"/>
              </w:rPr>
            </w:pPr>
            <w:r>
              <w:rPr>
                <w:sz w:val="24"/>
                <w:lang w:val="uk-UA"/>
              </w:rPr>
              <w:t>Особливості комплексного використання ЛФК з іншими засобами лікування. Проведення лікувальної гімнастики в поєднанні з масажем</w:t>
            </w:r>
          </w:p>
        </w:tc>
        <w:tc>
          <w:tcPr>
            <w:tcW w:w="1474" w:type="dxa"/>
            <w:tcBorders>
              <w:top w:val="single" w:sz="4" w:space="0" w:color="auto"/>
              <w:left w:val="single" w:sz="4" w:space="0" w:color="auto"/>
              <w:bottom w:val="single" w:sz="4" w:space="0" w:color="auto"/>
              <w:right w:val="single" w:sz="4" w:space="0" w:color="auto"/>
            </w:tcBorders>
            <w:vAlign w:val="center"/>
            <w:hideMark/>
          </w:tcPr>
          <w:p w:rsidR="003E5A85" w:rsidRDefault="003E5A85">
            <w:pPr>
              <w:jc w:val="center"/>
              <w:rPr>
                <w:sz w:val="24"/>
                <w:lang w:val="uk-UA"/>
              </w:rPr>
            </w:pPr>
            <w:r>
              <w:rPr>
                <w:sz w:val="24"/>
                <w:lang w:val="uk-UA"/>
              </w:rPr>
              <w:t>4</w:t>
            </w:r>
          </w:p>
        </w:tc>
      </w:tr>
      <w:tr w:rsidR="003E5A85" w:rsidTr="003E5A85">
        <w:tc>
          <w:tcPr>
            <w:tcW w:w="8702" w:type="dxa"/>
            <w:gridSpan w:val="2"/>
            <w:tcBorders>
              <w:top w:val="single" w:sz="4" w:space="0" w:color="auto"/>
              <w:left w:val="single" w:sz="4" w:space="0" w:color="auto"/>
              <w:bottom w:val="single" w:sz="4" w:space="0" w:color="auto"/>
              <w:right w:val="single" w:sz="4" w:space="0" w:color="auto"/>
            </w:tcBorders>
            <w:hideMark/>
          </w:tcPr>
          <w:p w:rsidR="003E5A85" w:rsidRDefault="003E5A85">
            <w:pPr>
              <w:jc w:val="both"/>
              <w:rPr>
                <w:b/>
                <w:sz w:val="24"/>
                <w:lang w:val="uk-UA"/>
              </w:rPr>
            </w:pPr>
            <w:r>
              <w:rPr>
                <w:b/>
                <w:sz w:val="24"/>
                <w:lang w:val="uk-UA"/>
              </w:rPr>
              <w:t>Всього самостійної роботи годин</w:t>
            </w:r>
          </w:p>
        </w:tc>
        <w:tc>
          <w:tcPr>
            <w:tcW w:w="1474" w:type="dxa"/>
            <w:tcBorders>
              <w:top w:val="single" w:sz="4" w:space="0" w:color="auto"/>
              <w:left w:val="single" w:sz="4" w:space="0" w:color="auto"/>
              <w:bottom w:val="single" w:sz="4" w:space="0" w:color="auto"/>
              <w:right w:val="single" w:sz="4" w:space="0" w:color="auto"/>
            </w:tcBorders>
            <w:hideMark/>
          </w:tcPr>
          <w:p w:rsidR="003E5A85" w:rsidRDefault="003E5A85">
            <w:pPr>
              <w:jc w:val="center"/>
              <w:rPr>
                <w:sz w:val="24"/>
                <w:lang w:val="uk-UA"/>
              </w:rPr>
            </w:pPr>
            <w:r>
              <w:rPr>
                <w:sz w:val="24"/>
                <w:lang w:val="uk-UA"/>
              </w:rPr>
              <w:t>60</w:t>
            </w:r>
          </w:p>
        </w:tc>
      </w:tr>
    </w:tbl>
    <w:p w:rsidR="003E5A85" w:rsidRDefault="003E5A85" w:rsidP="003E5A85">
      <w:pPr>
        <w:rPr>
          <w:sz w:val="24"/>
          <w:lang w:val="uk-UA"/>
        </w:rPr>
      </w:pPr>
    </w:p>
    <w:p w:rsidR="003E5A85" w:rsidRDefault="003E5A85" w:rsidP="003E5A85">
      <w:pPr>
        <w:jc w:val="center"/>
        <w:rPr>
          <w:b/>
          <w:sz w:val="24"/>
          <w:lang w:val="uk-UA"/>
        </w:rPr>
      </w:pPr>
      <w:r>
        <w:rPr>
          <w:b/>
          <w:sz w:val="24"/>
        </w:rPr>
        <w:t>9</w:t>
      </w:r>
      <w:r>
        <w:rPr>
          <w:b/>
          <w:sz w:val="24"/>
          <w:lang w:val="uk-UA"/>
        </w:rPr>
        <w:t>. Завдання для самостійної роботи</w:t>
      </w:r>
    </w:p>
    <w:p w:rsidR="003E5A85" w:rsidRDefault="003E5A85" w:rsidP="003E5A85">
      <w:pPr>
        <w:ind w:firstLine="397"/>
        <w:jc w:val="both"/>
        <w:rPr>
          <w:sz w:val="24"/>
          <w:lang w:val="uk-UA"/>
        </w:rPr>
      </w:pPr>
      <w:r>
        <w:rPr>
          <w:sz w:val="24"/>
          <w:lang w:val="uk-UA"/>
        </w:rPr>
        <w:t>- підготовка до аудиторних занять (лекцій, практичних);</w:t>
      </w:r>
    </w:p>
    <w:p w:rsidR="003E5A85" w:rsidRDefault="003E5A85" w:rsidP="003E5A85">
      <w:pPr>
        <w:ind w:firstLine="397"/>
        <w:jc w:val="both"/>
        <w:rPr>
          <w:sz w:val="24"/>
          <w:lang w:val="uk-UA"/>
        </w:rPr>
      </w:pPr>
      <w:r>
        <w:rPr>
          <w:sz w:val="24"/>
          <w:lang w:val="uk-UA"/>
        </w:rPr>
        <w:t>- виконання практичних завдань протягом семестру;</w:t>
      </w:r>
    </w:p>
    <w:p w:rsidR="003E5A85" w:rsidRDefault="003E5A85" w:rsidP="003E5A85">
      <w:pPr>
        <w:ind w:firstLine="397"/>
        <w:jc w:val="both"/>
        <w:rPr>
          <w:sz w:val="24"/>
          <w:lang w:val="uk-UA"/>
        </w:rPr>
      </w:pPr>
      <w:r>
        <w:rPr>
          <w:sz w:val="24"/>
          <w:lang w:val="uk-UA"/>
        </w:rPr>
        <w:t>- самостійне опрацювання окремих тем навчальної дисципліни;</w:t>
      </w:r>
    </w:p>
    <w:p w:rsidR="003E5A85" w:rsidRDefault="003E5A85" w:rsidP="003E5A85">
      <w:pPr>
        <w:ind w:firstLine="397"/>
        <w:jc w:val="both"/>
        <w:rPr>
          <w:sz w:val="24"/>
          <w:lang w:val="uk-UA"/>
        </w:rPr>
      </w:pPr>
      <w:r>
        <w:rPr>
          <w:sz w:val="24"/>
          <w:lang w:val="uk-UA"/>
        </w:rPr>
        <w:t>- підготовка и виконання завдань, передбачених програмою практичної підготовки;</w:t>
      </w:r>
    </w:p>
    <w:p w:rsidR="003E5A85" w:rsidRDefault="003E5A85" w:rsidP="003E5A85">
      <w:pPr>
        <w:pStyle w:val="af0"/>
        <w:ind w:firstLine="397"/>
        <w:jc w:val="both"/>
        <w:rPr>
          <w:rFonts w:ascii="Times New Roman" w:hAnsi="Times New Roman"/>
          <w:sz w:val="24"/>
          <w:szCs w:val="24"/>
          <w:lang w:val="uk-UA"/>
        </w:rPr>
      </w:pPr>
      <w:r>
        <w:rPr>
          <w:rFonts w:ascii="Times New Roman" w:hAnsi="Times New Roman"/>
          <w:sz w:val="24"/>
          <w:szCs w:val="24"/>
          <w:lang w:val="uk-UA"/>
        </w:rPr>
        <w:t>- підготовка до усіх видів контролю (залік).</w:t>
      </w:r>
    </w:p>
    <w:p w:rsidR="003E5A85" w:rsidRDefault="003E5A85" w:rsidP="003E5A85">
      <w:pPr>
        <w:pStyle w:val="af0"/>
        <w:ind w:firstLine="397"/>
        <w:jc w:val="both"/>
        <w:rPr>
          <w:rFonts w:ascii="Times New Roman" w:hAnsi="Times New Roman"/>
          <w:sz w:val="24"/>
          <w:szCs w:val="24"/>
          <w:lang w:val="uk-UA"/>
        </w:rPr>
      </w:pPr>
    </w:p>
    <w:p w:rsidR="003E5A85" w:rsidRDefault="003E5A85" w:rsidP="003E5A85">
      <w:pPr>
        <w:widowControl w:val="0"/>
        <w:autoSpaceDE w:val="0"/>
        <w:autoSpaceDN w:val="0"/>
        <w:adjustRightInd w:val="0"/>
        <w:jc w:val="center"/>
        <w:rPr>
          <w:b/>
          <w:bCs/>
          <w:sz w:val="24"/>
          <w:lang w:val="uk-UA" w:eastAsia="uk-UA"/>
        </w:rPr>
      </w:pPr>
      <w:r>
        <w:rPr>
          <w:b/>
          <w:bCs/>
          <w:sz w:val="24"/>
          <w:lang w:val="uk-UA" w:eastAsia="uk-UA"/>
        </w:rPr>
        <w:t>10. Політика викладача (кафедри)</w:t>
      </w:r>
    </w:p>
    <w:p w:rsidR="003E5A85" w:rsidRDefault="003E5A85" w:rsidP="003E5A85">
      <w:pPr>
        <w:jc w:val="center"/>
        <w:rPr>
          <w:sz w:val="24"/>
          <w:lang w:val="uk-UA"/>
        </w:rPr>
      </w:pPr>
      <w:r>
        <w:rPr>
          <w:sz w:val="24"/>
          <w:lang w:val="uk-UA"/>
        </w:rPr>
        <w:t>Академічні очікування від студентів/</w:t>
      </w:r>
      <w:proofErr w:type="spellStart"/>
      <w:r>
        <w:rPr>
          <w:sz w:val="24"/>
          <w:lang w:val="uk-UA"/>
        </w:rPr>
        <w:t>-ок</w:t>
      </w:r>
      <w:proofErr w:type="spellEnd"/>
    </w:p>
    <w:p w:rsidR="003E5A85" w:rsidRDefault="003E5A85" w:rsidP="003E5A85">
      <w:pPr>
        <w:jc w:val="center"/>
        <w:rPr>
          <w:rStyle w:val="tlid-translation"/>
        </w:rPr>
      </w:pPr>
      <w:r>
        <w:rPr>
          <w:rStyle w:val="tlid-translation"/>
          <w:sz w:val="24"/>
          <w:lang w:val="uk-UA"/>
        </w:rPr>
        <w:t>Вимоги до курсу</w:t>
      </w:r>
    </w:p>
    <w:p w:rsidR="003E5A85" w:rsidRDefault="003E5A85" w:rsidP="003E5A85">
      <w:pPr>
        <w:tabs>
          <w:tab w:val="left" w:pos="993"/>
        </w:tabs>
        <w:ind w:firstLine="397"/>
        <w:jc w:val="both"/>
        <w:rPr>
          <w:rStyle w:val="tlid-translation"/>
          <w:sz w:val="24"/>
          <w:lang w:val="uk-UA"/>
        </w:rPr>
      </w:pPr>
      <w:r>
        <w:rPr>
          <w:rStyle w:val="tlid-translation"/>
          <w:sz w:val="24"/>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3E5A85" w:rsidRDefault="003E5A85" w:rsidP="003E5A85">
      <w:pPr>
        <w:tabs>
          <w:tab w:val="left" w:pos="993"/>
        </w:tabs>
        <w:ind w:firstLine="397"/>
        <w:jc w:val="both"/>
      </w:pPr>
      <w:r>
        <w:rPr>
          <w:sz w:val="24"/>
          <w:lang w:val="uk-UA"/>
        </w:rPr>
        <w:t>Письмові та домашні завдання треба виконувати повністю та вчасно, якщо у студентів/</w:t>
      </w:r>
      <w:proofErr w:type="spellStart"/>
      <w:r>
        <w:rPr>
          <w:sz w:val="24"/>
          <w:lang w:val="uk-UA"/>
        </w:rPr>
        <w:t>-ок</w:t>
      </w:r>
      <w:proofErr w:type="spellEnd"/>
      <w:r>
        <w:rPr>
          <w:sz w:val="24"/>
          <w:lang w:val="uk-UA"/>
        </w:rPr>
        <w:t xml:space="preserve"> виникають запитання, можна звернутися до викладача особисто або за електронною поштою, яку викладач/</w:t>
      </w:r>
      <w:proofErr w:type="spellStart"/>
      <w:r>
        <w:rPr>
          <w:sz w:val="24"/>
          <w:lang w:val="uk-UA"/>
        </w:rPr>
        <w:t>-ка</w:t>
      </w:r>
      <w:proofErr w:type="spellEnd"/>
      <w:r>
        <w:rPr>
          <w:sz w:val="24"/>
          <w:lang w:val="uk-UA"/>
        </w:rPr>
        <w:t xml:space="preserve"> надасть на першому практичному занятті. </w:t>
      </w:r>
    </w:p>
    <w:p w:rsidR="003E5A85" w:rsidRDefault="003E5A85" w:rsidP="003E5A85">
      <w:pPr>
        <w:tabs>
          <w:tab w:val="left" w:pos="993"/>
        </w:tabs>
        <w:ind w:firstLine="397"/>
        <w:jc w:val="both"/>
        <w:rPr>
          <w:sz w:val="24"/>
          <w:lang w:val="uk-UA"/>
        </w:rPr>
      </w:pPr>
      <w:r>
        <w:rPr>
          <w:sz w:val="24"/>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Pr>
          <w:sz w:val="24"/>
          <w:lang w:val="uk-UA"/>
        </w:rPr>
        <w:t>-ки</w:t>
      </w:r>
      <w:proofErr w:type="spellEnd"/>
      <w:r>
        <w:rPr>
          <w:sz w:val="24"/>
          <w:lang w:val="uk-UA"/>
        </w:rPr>
        <w:t xml:space="preserve"> – це абсолютно нормально.</w:t>
      </w:r>
    </w:p>
    <w:p w:rsidR="003E5A85" w:rsidRDefault="003E5A85" w:rsidP="003E5A85">
      <w:pPr>
        <w:tabs>
          <w:tab w:val="left" w:pos="993"/>
        </w:tabs>
        <w:ind w:firstLine="397"/>
        <w:jc w:val="both"/>
        <w:rPr>
          <w:sz w:val="24"/>
          <w:lang w:val="uk-UA"/>
        </w:rPr>
      </w:pPr>
      <w:r>
        <w:rPr>
          <w:sz w:val="24"/>
          <w:lang w:val="uk-UA"/>
        </w:rPr>
        <w:t xml:space="preserve">Практичні заняття </w:t>
      </w:r>
    </w:p>
    <w:p w:rsidR="003E5A85" w:rsidRDefault="003E5A85" w:rsidP="003E5A85">
      <w:pPr>
        <w:tabs>
          <w:tab w:val="left" w:pos="993"/>
        </w:tabs>
        <w:ind w:firstLine="397"/>
        <w:jc w:val="both"/>
        <w:rPr>
          <w:sz w:val="24"/>
          <w:lang w:val="uk-UA"/>
        </w:rPr>
      </w:pPr>
      <w:r>
        <w:rPr>
          <w:sz w:val="24"/>
          <w:lang w:val="uk-UA"/>
        </w:rPr>
        <w:t>Активна участь під час обговорення в аудиторії, студенти/</w:t>
      </w:r>
      <w:proofErr w:type="spellStart"/>
      <w:r>
        <w:rPr>
          <w:sz w:val="24"/>
          <w:lang w:val="uk-UA"/>
        </w:rPr>
        <w:t>-ки</w:t>
      </w:r>
      <w:proofErr w:type="spellEnd"/>
      <w:r>
        <w:rPr>
          <w:sz w:val="24"/>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3E5A85" w:rsidRDefault="003E5A85" w:rsidP="003E5A85">
      <w:pPr>
        <w:pStyle w:val="af"/>
        <w:tabs>
          <w:tab w:val="left" w:pos="993"/>
        </w:tabs>
        <w:spacing w:after="0" w:line="240" w:lineRule="auto"/>
        <w:ind w:left="397"/>
        <w:jc w:val="both"/>
        <w:rPr>
          <w:rFonts w:ascii="Times New Roman" w:hAnsi="Times New Roman"/>
          <w:sz w:val="24"/>
          <w:szCs w:val="24"/>
          <w:lang w:val="uk-UA"/>
        </w:rPr>
      </w:pPr>
      <w:r>
        <w:rPr>
          <w:rFonts w:ascii="Times New Roman" w:hAnsi="Times New Roman"/>
          <w:sz w:val="24"/>
          <w:szCs w:val="24"/>
          <w:lang w:val="uk-UA"/>
        </w:rPr>
        <w:t>- повага до колег,</w:t>
      </w:r>
    </w:p>
    <w:p w:rsidR="003E5A85" w:rsidRDefault="003E5A85" w:rsidP="003E5A85">
      <w:pPr>
        <w:tabs>
          <w:tab w:val="left" w:pos="993"/>
        </w:tabs>
        <w:ind w:left="397"/>
        <w:jc w:val="both"/>
        <w:rPr>
          <w:sz w:val="24"/>
          <w:lang w:val="uk-UA"/>
        </w:rPr>
      </w:pPr>
      <w:r>
        <w:rPr>
          <w:sz w:val="24"/>
          <w:lang w:val="uk-UA"/>
        </w:rPr>
        <w:t xml:space="preserve">- толерантність до інших та їхнього досвіду, </w:t>
      </w:r>
    </w:p>
    <w:p w:rsidR="003E5A85" w:rsidRDefault="003E5A85" w:rsidP="003E5A85">
      <w:pPr>
        <w:tabs>
          <w:tab w:val="left" w:pos="993"/>
        </w:tabs>
        <w:ind w:left="397"/>
        <w:jc w:val="both"/>
        <w:rPr>
          <w:sz w:val="24"/>
          <w:lang w:val="uk-UA"/>
        </w:rPr>
      </w:pPr>
      <w:r>
        <w:rPr>
          <w:sz w:val="24"/>
          <w:lang w:val="uk-UA"/>
        </w:rPr>
        <w:t>- сприйнятливість та неупередженість,</w:t>
      </w:r>
    </w:p>
    <w:p w:rsidR="003E5A85" w:rsidRDefault="003E5A85" w:rsidP="003E5A85">
      <w:pPr>
        <w:tabs>
          <w:tab w:val="left" w:pos="993"/>
        </w:tabs>
        <w:ind w:left="397"/>
        <w:jc w:val="both"/>
        <w:rPr>
          <w:sz w:val="24"/>
          <w:lang w:val="uk-UA"/>
        </w:rPr>
      </w:pPr>
      <w:r>
        <w:rPr>
          <w:sz w:val="24"/>
          <w:lang w:val="uk-UA"/>
        </w:rPr>
        <w:t>- здатність не погоджуватися з думкою, але шанувати особистість опонента/</w:t>
      </w:r>
      <w:proofErr w:type="spellStart"/>
      <w:r>
        <w:rPr>
          <w:sz w:val="24"/>
          <w:lang w:val="uk-UA"/>
        </w:rPr>
        <w:t>-ки</w:t>
      </w:r>
      <w:proofErr w:type="spellEnd"/>
      <w:r>
        <w:rPr>
          <w:sz w:val="24"/>
          <w:lang w:val="uk-UA"/>
        </w:rPr>
        <w:t>,</w:t>
      </w:r>
    </w:p>
    <w:p w:rsidR="003E5A85" w:rsidRDefault="003E5A85" w:rsidP="003E5A85">
      <w:pPr>
        <w:tabs>
          <w:tab w:val="left" w:pos="993"/>
        </w:tabs>
        <w:ind w:left="397"/>
        <w:jc w:val="both"/>
        <w:rPr>
          <w:sz w:val="24"/>
          <w:lang w:val="uk-UA"/>
        </w:rPr>
      </w:pPr>
      <w:r>
        <w:rPr>
          <w:sz w:val="24"/>
          <w:lang w:val="uk-UA"/>
        </w:rPr>
        <w:lastRenderedPageBreak/>
        <w:t>- ретельна аргументація своєї думки та сміливість змінювати свою позицію під впливом доказів,</w:t>
      </w:r>
    </w:p>
    <w:p w:rsidR="003E5A85" w:rsidRDefault="003E5A85" w:rsidP="003E5A85">
      <w:pPr>
        <w:tabs>
          <w:tab w:val="left" w:pos="993"/>
        </w:tabs>
        <w:ind w:left="397"/>
        <w:jc w:val="both"/>
        <w:rPr>
          <w:sz w:val="24"/>
          <w:lang w:val="uk-UA"/>
        </w:rPr>
      </w:pPr>
      <w:r>
        <w:rPr>
          <w:sz w:val="24"/>
          <w:lang w:val="uk-UA"/>
        </w:rPr>
        <w:t xml:space="preserve">- я-висловлювання, коли людина уникає непотрібних узагальнювань, </w:t>
      </w:r>
      <w:r>
        <w:rPr>
          <w:rStyle w:val="tlid-translation"/>
          <w:sz w:val="24"/>
          <w:lang w:val="uk-UA"/>
        </w:rPr>
        <w:t>описує свої почуття і формулює свої побажання з опорою на власні думки і емоції,</w:t>
      </w:r>
    </w:p>
    <w:p w:rsidR="003E5A85" w:rsidRDefault="003E5A85" w:rsidP="003E5A85">
      <w:pPr>
        <w:tabs>
          <w:tab w:val="left" w:pos="993"/>
        </w:tabs>
        <w:ind w:left="397"/>
        <w:jc w:val="both"/>
        <w:rPr>
          <w:rStyle w:val="tlid-translation"/>
        </w:rPr>
      </w:pPr>
      <w:r>
        <w:rPr>
          <w:sz w:val="24"/>
          <w:lang w:val="uk-UA"/>
        </w:rPr>
        <w:t>- обов’язкове знайомство з першоджерелами.</w:t>
      </w:r>
    </w:p>
    <w:p w:rsidR="003E5A85" w:rsidRDefault="003E5A85" w:rsidP="003E5A85">
      <w:pPr>
        <w:tabs>
          <w:tab w:val="left" w:pos="993"/>
        </w:tabs>
        <w:ind w:firstLine="397"/>
        <w:jc w:val="both"/>
      </w:pPr>
      <w:r>
        <w:rPr>
          <w:sz w:val="24"/>
          <w:lang w:val="uk-UA"/>
        </w:rPr>
        <w:t>Вітається творчий підхід у різних його проявах. Від студентів/</w:t>
      </w:r>
      <w:proofErr w:type="spellStart"/>
      <w:r>
        <w:rPr>
          <w:sz w:val="24"/>
          <w:lang w:val="uk-UA"/>
        </w:rPr>
        <w:t>-ок</w:t>
      </w:r>
      <w:proofErr w:type="spellEnd"/>
      <w:r>
        <w:rPr>
          <w:sz w:val="24"/>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3E5A85" w:rsidRDefault="003E5A85" w:rsidP="003E5A85">
      <w:pPr>
        <w:tabs>
          <w:tab w:val="left" w:pos="993"/>
        </w:tabs>
        <w:ind w:left="284" w:firstLine="425"/>
        <w:jc w:val="center"/>
        <w:rPr>
          <w:sz w:val="24"/>
          <w:lang w:val="uk-UA"/>
        </w:rPr>
      </w:pPr>
      <w:r>
        <w:rPr>
          <w:sz w:val="24"/>
          <w:lang w:val="uk-UA"/>
        </w:rPr>
        <w:t>Охорона праці</w:t>
      </w:r>
    </w:p>
    <w:p w:rsidR="003E5A85" w:rsidRDefault="003E5A85" w:rsidP="003E5A85">
      <w:pPr>
        <w:tabs>
          <w:tab w:val="left" w:pos="993"/>
        </w:tabs>
        <w:ind w:firstLine="397"/>
        <w:jc w:val="both"/>
        <w:rPr>
          <w:sz w:val="24"/>
          <w:lang w:val="uk-UA"/>
        </w:rPr>
      </w:pPr>
      <w:r>
        <w:rPr>
          <w:sz w:val="24"/>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3E5A85" w:rsidRDefault="003E5A85" w:rsidP="003E5A85">
      <w:pPr>
        <w:tabs>
          <w:tab w:val="left" w:pos="993"/>
        </w:tabs>
        <w:ind w:left="284" w:firstLine="425"/>
        <w:rPr>
          <w:sz w:val="24"/>
          <w:lang w:val="uk-UA"/>
        </w:rPr>
      </w:pPr>
    </w:p>
    <w:p w:rsidR="003E5A85" w:rsidRDefault="003E5A85" w:rsidP="003E5A85">
      <w:pPr>
        <w:tabs>
          <w:tab w:val="left" w:pos="993"/>
        </w:tabs>
        <w:ind w:left="284" w:firstLine="425"/>
        <w:jc w:val="center"/>
        <w:rPr>
          <w:sz w:val="24"/>
          <w:lang w:val="uk-UA"/>
        </w:rPr>
      </w:pPr>
    </w:p>
    <w:p w:rsidR="003E5A85" w:rsidRDefault="003E5A85" w:rsidP="003E5A85">
      <w:pPr>
        <w:tabs>
          <w:tab w:val="left" w:pos="993"/>
        </w:tabs>
        <w:ind w:left="284" w:firstLine="425"/>
        <w:jc w:val="center"/>
        <w:rPr>
          <w:sz w:val="24"/>
          <w:lang w:val="uk-UA"/>
        </w:rPr>
      </w:pPr>
      <w:r>
        <w:rPr>
          <w:sz w:val="24"/>
          <w:lang w:val="uk-UA"/>
        </w:rPr>
        <w:t>Поведінка в аудиторії</w:t>
      </w:r>
    </w:p>
    <w:p w:rsidR="003E5A85" w:rsidRDefault="003E5A85" w:rsidP="003E5A85">
      <w:pPr>
        <w:tabs>
          <w:tab w:val="left" w:pos="993"/>
        </w:tabs>
        <w:ind w:left="284" w:firstLine="425"/>
        <w:jc w:val="center"/>
        <w:rPr>
          <w:sz w:val="24"/>
          <w:lang w:val="uk-UA"/>
        </w:rPr>
      </w:pPr>
      <w:r>
        <w:rPr>
          <w:sz w:val="24"/>
          <w:lang w:val="uk-UA"/>
        </w:rPr>
        <w:t xml:space="preserve"> Основні «так» та «ні»</w:t>
      </w:r>
    </w:p>
    <w:p w:rsidR="003E5A85" w:rsidRDefault="003E5A85" w:rsidP="003E5A85">
      <w:pPr>
        <w:tabs>
          <w:tab w:val="left" w:pos="993"/>
        </w:tabs>
        <w:ind w:firstLine="397"/>
        <w:jc w:val="both"/>
        <w:rPr>
          <w:rStyle w:val="tlid-translation"/>
        </w:rPr>
      </w:pPr>
      <w:r>
        <w:rPr>
          <w:sz w:val="24"/>
          <w:lang w:val="uk-UA"/>
        </w:rPr>
        <w:t xml:space="preserve">Студентству важливо </w:t>
      </w:r>
      <w:r>
        <w:rPr>
          <w:rStyle w:val="tlid-translation"/>
          <w:sz w:val="24"/>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rStyle w:val="tlid-translation"/>
          <w:sz w:val="24"/>
          <w:lang w:val="uk-UA"/>
        </w:rPr>
        <w:t>-ць</w:t>
      </w:r>
      <w:proofErr w:type="spellEnd"/>
      <w:r>
        <w:rPr>
          <w:rStyle w:val="tlid-translation"/>
          <w:sz w:val="24"/>
          <w:lang w:val="uk-UA"/>
        </w:rPr>
        <w:t>, і принципово не відрізняються від загальноприйнятих норм.</w:t>
      </w:r>
    </w:p>
    <w:p w:rsidR="003E5A85" w:rsidRDefault="003E5A85" w:rsidP="003E5A85">
      <w:pPr>
        <w:tabs>
          <w:tab w:val="left" w:pos="993"/>
        </w:tabs>
        <w:ind w:firstLine="397"/>
        <w:jc w:val="both"/>
        <w:rPr>
          <w:rStyle w:val="tlid-translation"/>
          <w:sz w:val="24"/>
          <w:lang w:val="uk-UA"/>
        </w:rPr>
      </w:pPr>
      <w:r>
        <w:rPr>
          <w:rStyle w:val="tlid-translation"/>
          <w:sz w:val="24"/>
          <w:lang w:val="uk-UA"/>
        </w:rPr>
        <w:t xml:space="preserve">Під час занять дозволяється: </w:t>
      </w:r>
    </w:p>
    <w:p w:rsidR="003E5A85" w:rsidRDefault="003E5A85" w:rsidP="003E5A85">
      <w:pPr>
        <w:tabs>
          <w:tab w:val="left" w:pos="993"/>
        </w:tabs>
        <w:ind w:firstLine="397"/>
        <w:jc w:val="both"/>
        <w:rPr>
          <w:rStyle w:val="tlid-translation"/>
          <w:sz w:val="24"/>
          <w:lang w:val="uk-UA"/>
        </w:rPr>
      </w:pPr>
      <w:r>
        <w:rPr>
          <w:rStyle w:val="tlid-translation"/>
          <w:sz w:val="24"/>
          <w:lang w:val="uk-UA"/>
        </w:rPr>
        <w:t>- залишати аудиторію на короткий час за потреби та за дозволом викладача;</w:t>
      </w:r>
    </w:p>
    <w:p w:rsidR="003E5A85" w:rsidRDefault="003E5A85" w:rsidP="003E5A85">
      <w:pPr>
        <w:tabs>
          <w:tab w:val="left" w:pos="993"/>
        </w:tabs>
        <w:ind w:firstLine="397"/>
        <w:jc w:val="both"/>
        <w:rPr>
          <w:rStyle w:val="tlid-translation"/>
          <w:sz w:val="24"/>
          <w:lang w:val="uk-UA"/>
        </w:rPr>
      </w:pPr>
      <w:r>
        <w:rPr>
          <w:rStyle w:val="tlid-translation"/>
          <w:sz w:val="24"/>
          <w:lang w:val="uk-UA"/>
        </w:rPr>
        <w:t>- пити безалкогольні напої;</w:t>
      </w:r>
    </w:p>
    <w:p w:rsidR="003E5A85" w:rsidRDefault="003E5A85" w:rsidP="003E5A85">
      <w:pPr>
        <w:tabs>
          <w:tab w:val="left" w:pos="993"/>
        </w:tabs>
        <w:ind w:firstLine="397"/>
        <w:jc w:val="both"/>
        <w:rPr>
          <w:rStyle w:val="tlid-translation"/>
          <w:sz w:val="24"/>
          <w:lang w:val="uk-UA"/>
        </w:rPr>
      </w:pPr>
      <w:r>
        <w:rPr>
          <w:rStyle w:val="tlid-translation"/>
          <w:sz w:val="24"/>
          <w:lang w:val="uk-UA"/>
        </w:rPr>
        <w:t>- фотографувати слайди презентацій;</w:t>
      </w:r>
    </w:p>
    <w:p w:rsidR="003E5A85" w:rsidRDefault="003E5A85" w:rsidP="003E5A85">
      <w:pPr>
        <w:tabs>
          <w:tab w:val="left" w:pos="993"/>
        </w:tabs>
        <w:ind w:firstLine="397"/>
        <w:jc w:val="both"/>
        <w:rPr>
          <w:rStyle w:val="tlid-translation"/>
          <w:sz w:val="24"/>
          <w:lang w:val="uk-UA"/>
        </w:rPr>
      </w:pPr>
      <w:r>
        <w:rPr>
          <w:rStyle w:val="tlid-translation"/>
          <w:sz w:val="24"/>
          <w:lang w:val="uk-UA"/>
        </w:rPr>
        <w:t>- брати активну участь у ході заняття (див. Академічні очікування від студенток/</w:t>
      </w:r>
      <w:proofErr w:type="spellStart"/>
      <w:r>
        <w:rPr>
          <w:rStyle w:val="tlid-translation"/>
          <w:sz w:val="24"/>
          <w:lang w:val="uk-UA"/>
        </w:rPr>
        <w:t>-ів</w:t>
      </w:r>
      <w:proofErr w:type="spellEnd"/>
      <w:r>
        <w:rPr>
          <w:rStyle w:val="tlid-translation"/>
          <w:sz w:val="24"/>
          <w:lang w:val="uk-UA"/>
        </w:rPr>
        <w:t>).</w:t>
      </w:r>
    </w:p>
    <w:p w:rsidR="003E5A85" w:rsidRDefault="003E5A85" w:rsidP="003E5A85">
      <w:pPr>
        <w:tabs>
          <w:tab w:val="left" w:pos="993"/>
        </w:tabs>
        <w:ind w:firstLine="397"/>
        <w:jc w:val="both"/>
        <w:rPr>
          <w:rStyle w:val="tlid-translation"/>
          <w:sz w:val="24"/>
          <w:lang w:val="uk-UA"/>
        </w:rPr>
      </w:pPr>
      <w:r>
        <w:rPr>
          <w:rStyle w:val="tlid-translation"/>
          <w:sz w:val="24"/>
          <w:lang w:val="uk-UA"/>
        </w:rPr>
        <w:t>заборонено:</w:t>
      </w:r>
    </w:p>
    <w:p w:rsidR="003E5A85" w:rsidRDefault="003E5A85" w:rsidP="003E5A85">
      <w:pPr>
        <w:tabs>
          <w:tab w:val="left" w:pos="993"/>
        </w:tabs>
        <w:ind w:firstLine="397"/>
        <w:jc w:val="both"/>
        <w:rPr>
          <w:rStyle w:val="tlid-translation"/>
          <w:sz w:val="24"/>
          <w:lang w:val="uk-UA"/>
        </w:rPr>
      </w:pPr>
      <w:r>
        <w:rPr>
          <w:rStyle w:val="tlid-translation"/>
          <w:sz w:val="24"/>
          <w:lang w:val="uk-UA"/>
        </w:rPr>
        <w:t>- їсти (за виключенням осіб, особливий медичний стан яких потребує іншого – в цьому випадку необхідне медичне підтвердження);</w:t>
      </w:r>
    </w:p>
    <w:p w:rsidR="003E5A85" w:rsidRDefault="003E5A85" w:rsidP="003E5A85">
      <w:pPr>
        <w:tabs>
          <w:tab w:val="left" w:pos="993"/>
        </w:tabs>
        <w:ind w:firstLine="397"/>
        <w:jc w:val="both"/>
        <w:rPr>
          <w:rStyle w:val="tlid-translation"/>
          <w:sz w:val="24"/>
          <w:lang w:val="uk-UA"/>
        </w:rPr>
      </w:pPr>
      <w:r>
        <w:rPr>
          <w:rStyle w:val="tlid-translation"/>
          <w:sz w:val="24"/>
          <w:lang w:val="uk-UA"/>
        </w:rPr>
        <w:t>- палити, вживати алкогольні і навіть слабоалкогольні напої або наркотичні засоби;</w:t>
      </w:r>
    </w:p>
    <w:p w:rsidR="003E5A85" w:rsidRDefault="003E5A85" w:rsidP="003E5A85">
      <w:pPr>
        <w:tabs>
          <w:tab w:val="left" w:pos="993"/>
        </w:tabs>
        <w:ind w:firstLine="397"/>
        <w:jc w:val="both"/>
        <w:rPr>
          <w:rStyle w:val="tlid-translation"/>
          <w:sz w:val="24"/>
          <w:lang w:val="uk-UA"/>
        </w:rPr>
      </w:pPr>
      <w:r>
        <w:rPr>
          <w:rStyle w:val="tlid-translation"/>
          <w:sz w:val="24"/>
          <w:lang w:val="uk-UA"/>
        </w:rPr>
        <w:t>- нецензурно висловлюватися або вживати слова, які ображають честь і гідність колег та професорсько-викладацького складу;</w:t>
      </w:r>
    </w:p>
    <w:p w:rsidR="003E5A85" w:rsidRDefault="003E5A85" w:rsidP="003E5A85">
      <w:pPr>
        <w:tabs>
          <w:tab w:val="left" w:pos="993"/>
        </w:tabs>
        <w:ind w:firstLine="397"/>
        <w:jc w:val="both"/>
        <w:rPr>
          <w:rStyle w:val="tlid-translation"/>
          <w:sz w:val="24"/>
          <w:lang w:val="uk-UA"/>
        </w:rPr>
      </w:pPr>
      <w:r>
        <w:rPr>
          <w:rStyle w:val="tlid-translation"/>
          <w:sz w:val="24"/>
          <w:lang w:val="uk-UA"/>
        </w:rPr>
        <w:t>- грати в азартні ігри;</w:t>
      </w:r>
    </w:p>
    <w:p w:rsidR="003E5A85" w:rsidRDefault="003E5A85" w:rsidP="003E5A85">
      <w:pPr>
        <w:tabs>
          <w:tab w:val="left" w:pos="993"/>
        </w:tabs>
        <w:ind w:firstLine="397"/>
        <w:jc w:val="both"/>
        <w:rPr>
          <w:rStyle w:val="tlid-translation"/>
          <w:sz w:val="24"/>
          <w:lang w:val="uk-UA"/>
        </w:rPr>
      </w:pPr>
      <w:r>
        <w:rPr>
          <w:rStyle w:val="tlid-translation"/>
          <w:sz w:val="24"/>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3E5A85" w:rsidRDefault="003E5A85" w:rsidP="003E5A85">
      <w:pPr>
        <w:tabs>
          <w:tab w:val="left" w:pos="993"/>
        </w:tabs>
        <w:ind w:firstLine="397"/>
        <w:jc w:val="both"/>
        <w:rPr>
          <w:rStyle w:val="tlid-translation"/>
          <w:sz w:val="24"/>
          <w:lang w:val="uk-UA"/>
        </w:rPr>
      </w:pPr>
      <w:r>
        <w:rPr>
          <w:rStyle w:val="tlid-translation"/>
          <w:sz w:val="24"/>
          <w:lang w:val="uk-UA"/>
        </w:rPr>
        <w:t>- галасувати, кричати або прослуховувати гучну музику в аудиторіях і навіть у коридорах під час занять.</w:t>
      </w:r>
    </w:p>
    <w:p w:rsidR="003E5A85" w:rsidRPr="005A5F72" w:rsidRDefault="003E5A85" w:rsidP="003E5A85">
      <w:pPr>
        <w:pStyle w:val="af"/>
        <w:tabs>
          <w:tab w:val="left" w:pos="993"/>
        </w:tabs>
        <w:spacing w:after="0" w:line="240" w:lineRule="auto"/>
        <w:ind w:left="284" w:firstLine="425"/>
        <w:jc w:val="center"/>
        <w:rPr>
          <w:rFonts w:ascii="Times New Roman" w:hAnsi="Times New Roman"/>
          <w:szCs w:val="24"/>
          <w:lang w:val="uk-UA"/>
        </w:rPr>
      </w:pPr>
      <w:r>
        <w:rPr>
          <w:rFonts w:ascii="Times New Roman" w:hAnsi="Times New Roman"/>
          <w:sz w:val="24"/>
          <w:szCs w:val="24"/>
          <w:lang w:val="uk-UA"/>
        </w:rPr>
        <w:t>Плагіат та академічна доброчесність</w:t>
      </w:r>
    </w:p>
    <w:p w:rsidR="003E5A85" w:rsidRDefault="003E5A85" w:rsidP="003E5A85">
      <w:pPr>
        <w:tabs>
          <w:tab w:val="left" w:pos="993"/>
        </w:tabs>
        <w:ind w:firstLine="397"/>
        <w:jc w:val="both"/>
        <w:rPr>
          <w:sz w:val="24"/>
          <w:lang w:val="uk-UA"/>
        </w:rPr>
      </w:pPr>
      <w:r>
        <w:rPr>
          <w:sz w:val="24"/>
          <w:lang w:val="uk-UA"/>
        </w:rPr>
        <w:t>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3E5A85" w:rsidRDefault="003E5A85" w:rsidP="003E5A85">
      <w:pPr>
        <w:tabs>
          <w:tab w:val="left" w:pos="993"/>
        </w:tabs>
        <w:ind w:firstLine="397"/>
        <w:jc w:val="both"/>
        <w:rPr>
          <w:sz w:val="24"/>
          <w:lang w:val="uk-UA"/>
        </w:rPr>
      </w:pPr>
    </w:p>
    <w:p w:rsidR="003E5A85" w:rsidRDefault="003E5A85" w:rsidP="003E5A85">
      <w:pPr>
        <w:ind w:firstLine="284"/>
        <w:jc w:val="center"/>
        <w:rPr>
          <w:b/>
          <w:sz w:val="24"/>
          <w:lang w:val="uk-UA"/>
        </w:rPr>
      </w:pPr>
      <w:r>
        <w:rPr>
          <w:b/>
          <w:sz w:val="24"/>
          <w:lang w:val="uk-UA"/>
        </w:rPr>
        <w:t>11. Методи навчання</w:t>
      </w:r>
    </w:p>
    <w:p w:rsidR="003E5A85" w:rsidRDefault="003E5A85" w:rsidP="003E5A85">
      <w:pPr>
        <w:ind w:firstLine="397"/>
        <w:jc w:val="both"/>
        <w:rPr>
          <w:sz w:val="24"/>
          <w:lang w:val="uk-UA"/>
        </w:rPr>
      </w:pPr>
      <w:r>
        <w:rPr>
          <w:sz w:val="24"/>
          <w:lang w:val="uk-UA"/>
        </w:rPr>
        <w:t>1. Самостійна робота студентів:</w:t>
      </w:r>
    </w:p>
    <w:p w:rsidR="003E5A85" w:rsidRDefault="003E5A85" w:rsidP="003E5A85">
      <w:pPr>
        <w:ind w:left="397"/>
        <w:jc w:val="both"/>
        <w:rPr>
          <w:sz w:val="24"/>
          <w:lang w:val="uk-UA"/>
        </w:rPr>
      </w:pPr>
      <w:r>
        <w:rPr>
          <w:sz w:val="24"/>
          <w:lang w:val="uk-UA"/>
        </w:rPr>
        <w:t>- підготовка до аудиторних занять (лекцій);</w:t>
      </w:r>
    </w:p>
    <w:p w:rsidR="003E5A85" w:rsidRDefault="003E5A85" w:rsidP="003E5A85">
      <w:pPr>
        <w:ind w:left="397"/>
        <w:jc w:val="both"/>
        <w:rPr>
          <w:sz w:val="24"/>
          <w:lang w:val="uk-UA"/>
        </w:rPr>
      </w:pPr>
      <w:r>
        <w:rPr>
          <w:sz w:val="24"/>
          <w:lang w:val="uk-UA"/>
        </w:rPr>
        <w:t>- виконання практичних завдань протягом семестру;</w:t>
      </w:r>
    </w:p>
    <w:p w:rsidR="003E5A85" w:rsidRDefault="003E5A85" w:rsidP="003E5A85">
      <w:pPr>
        <w:ind w:left="397"/>
        <w:jc w:val="both"/>
        <w:rPr>
          <w:sz w:val="24"/>
          <w:lang w:val="uk-UA"/>
        </w:rPr>
      </w:pPr>
      <w:r>
        <w:rPr>
          <w:sz w:val="24"/>
          <w:lang w:val="uk-UA"/>
        </w:rPr>
        <w:t>- самостійне опрацювання окремих тем навчальної дисципліни;</w:t>
      </w:r>
    </w:p>
    <w:p w:rsidR="003E5A85" w:rsidRDefault="003E5A85" w:rsidP="003E5A85">
      <w:pPr>
        <w:ind w:left="397"/>
        <w:jc w:val="both"/>
        <w:rPr>
          <w:sz w:val="24"/>
          <w:lang w:val="uk-UA"/>
        </w:rPr>
      </w:pPr>
      <w:r>
        <w:rPr>
          <w:sz w:val="24"/>
          <w:lang w:val="uk-UA"/>
        </w:rPr>
        <w:t>- підготовка и виконання завдань, передбачених програмою практичної підготовки;</w:t>
      </w:r>
    </w:p>
    <w:p w:rsidR="003E5A85" w:rsidRDefault="003E5A85" w:rsidP="003E5A85">
      <w:pPr>
        <w:ind w:left="397"/>
        <w:jc w:val="both"/>
        <w:rPr>
          <w:sz w:val="24"/>
          <w:lang w:val="uk-UA"/>
        </w:rPr>
      </w:pPr>
      <w:r>
        <w:rPr>
          <w:sz w:val="24"/>
          <w:lang w:val="uk-UA"/>
        </w:rPr>
        <w:t>- підготовка до усіх видів контролю (залік).</w:t>
      </w:r>
    </w:p>
    <w:p w:rsidR="003E5A85" w:rsidRDefault="003E5A85" w:rsidP="003E5A85">
      <w:pPr>
        <w:ind w:firstLine="397"/>
        <w:jc w:val="both"/>
        <w:rPr>
          <w:sz w:val="24"/>
          <w:lang w:val="uk-UA"/>
        </w:rPr>
      </w:pPr>
      <w:r>
        <w:rPr>
          <w:sz w:val="24"/>
          <w:lang w:val="uk-UA"/>
        </w:rPr>
        <w:t>2. Словесні методи: лекція, обговорення, бесіда.</w:t>
      </w:r>
    </w:p>
    <w:p w:rsidR="003E5A85" w:rsidRDefault="003E5A85" w:rsidP="003E5A85">
      <w:pPr>
        <w:ind w:firstLine="397"/>
        <w:rPr>
          <w:sz w:val="24"/>
          <w:lang w:val="uk-UA"/>
        </w:rPr>
      </w:pPr>
      <w:r>
        <w:rPr>
          <w:sz w:val="24"/>
          <w:lang w:val="uk-UA"/>
        </w:rPr>
        <w:lastRenderedPageBreak/>
        <w:t>3. Наочні методи: демонстрація слайдів, фільмів.</w:t>
      </w:r>
    </w:p>
    <w:p w:rsidR="003E5A85" w:rsidRDefault="003E5A85" w:rsidP="003E5A85">
      <w:pPr>
        <w:ind w:firstLine="397"/>
        <w:jc w:val="both"/>
        <w:rPr>
          <w:b/>
          <w:sz w:val="24"/>
          <w:lang w:val="uk-UA"/>
        </w:rPr>
      </w:pPr>
      <w:r>
        <w:rPr>
          <w:sz w:val="24"/>
          <w:lang w:val="uk-UA"/>
        </w:rPr>
        <w:t xml:space="preserve">Викладання навчальної дисципліни «Фізична культура та психофізіологічний тренінг» </w:t>
      </w:r>
      <w:r>
        <w:rPr>
          <w:i/>
          <w:sz w:val="24"/>
          <w:lang w:val="uk-UA"/>
        </w:rPr>
        <w:t xml:space="preserve"> </w:t>
      </w:r>
      <w:r>
        <w:rPr>
          <w:sz w:val="24"/>
          <w:lang w:val="uk-UA"/>
        </w:rPr>
        <w:t>здійснюється на основі впровадження сучасних методів навчання: проблемна, мультимедійна, бінарна лекція, лекція-бесіда; дискусія, «круглий стіл», дидактичні ігри, кейс-метод, моделювання професійних, проблемних ситуацій</w:t>
      </w:r>
    </w:p>
    <w:p w:rsidR="003E5A85" w:rsidRDefault="003E5A85" w:rsidP="003E5A85">
      <w:pPr>
        <w:jc w:val="center"/>
        <w:rPr>
          <w:bCs/>
          <w:sz w:val="24"/>
          <w:lang w:val="uk-UA"/>
        </w:rPr>
      </w:pPr>
    </w:p>
    <w:p w:rsidR="003E5A85" w:rsidRDefault="003E5A85" w:rsidP="003E5A85">
      <w:pPr>
        <w:keepNext/>
        <w:ind w:firstLine="284"/>
        <w:jc w:val="center"/>
        <w:outlineLvl w:val="2"/>
        <w:rPr>
          <w:b/>
          <w:sz w:val="24"/>
          <w:lang w:val="uk-UA"/>
        </w:rPr>
      </w:pPr>
      <w:r>
        <w:rPr>
          <w:b/>
          <w:sz w:val="24"/>
          <w:lang w:val="uk-UA"/>
        </w:rPr>
        <w:t>12. Методи контролю</w:t>
      </w:r>
    </w:p>
    <w:p w:rsidR="003E5A85" w:rsidRDefault="003E5A85" w:rsidP="003E5A85">
      <w:pPr>
        <w:ind w:firstLine="397"/>
        <w:jc w:val="both"/>
        <w:rPr>
          <w:sz w:val="24"/>
          <w:lang w:val="uk-UA"/>
        </w:rPr>
      </w:pPr>
      <w:r>
        <w:rPr>
          <w:sz w:val="24"/>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3E5A85" w:rsidRDefault="003E5A85" w:rsidP="003E5A85">
      <w:pPr>
        <w:ind w:firstLine="397"/>
        <w:jc w:val="both"/>
        <w:rPr>
          <w:sz w:val="24"/>
          <w:lang w:val="uk-UA"/>
        </w:rPr>
      </w:pPr>
      <w:r>
        <w:rPr>
          <w:b/>
          <w:sz w:val="24"/>
          <w:lang w:val="uk-UA"/>
        </w:rPr>
        <w:t>Поточний контроль</w:t>
      </w:r>
      <w:r>
        <w:rPr>
          <w:sz w:val="24"/>
          <w:lang w:val="uk-UA"/>
        </w:rPr>
        <w:t xml:space="preserve"> (засвоєння окремих тем) проводиться у формі усного опитування, </w:t>
      </w:r>
      <w:r>
        <w:rPr>
          <w:sz w:val="24"/>
          <w:lang w:val="uk-UA" w:eastAsia="uk-UA"/>
        </w:rPr>
        <w:t>тестування, бесіди студентів із заздалегідь визначених питань</w:t>
      </w:r>
      <w:r>
        <w:rPr>
          <w:sz w:val="24"/>
          <w:lang w:val="uk-UA"/>
        </w:rPr>
        <w:t>, у формі виступів здобувачів вищої освіти з доповідями при обговоренні навчальних питань на практичних заняттях.</w:t>
      </w:r>
    </w:p>
    <w:p w:rsidR="003E5A85" w:rsidRDefault="003E5A85" w:rsidP="003E5A85">
      <w:pPr>
        <w:ind w:firstLine="397"/>
        <w:jc w:val="both"/>
        <w:rPr>
          <w:sz w:val="24"/>
          <w:lang w:val="uk-UA"/>
        </w:rPr>
      </w:pPr>
      <w:r>
        <w:rPr>
          <w:sz w:val="24"/>
          <w:lang w:val="uk-UA"/>
        </w:rPr>
        <w:t xml:space="preserve">Задля оцінювання самостійної роботи здобувачів освіти пропонується альтернативний варіант </w:t>
      </w:r>
      <w:r>
        <w:rPr>
          <w:i/>
          <w:sz w:val="24"/>
          <w:lang w:val="uk-UA"/>
        </w:rPr>
        <w:t>(за вибором)</w:t>
      </w:r>
      <w:r>
        <w:rPr>
          <w:sz w:val="24"/>
          <w:lang w:val="uk-UA"/>
        </w:rPr>
        <w:t>: традиційні види завдань: написання контрольної роботи, реферату або творчі види: підготовка мультимедійної презентації, о</w:t>
      </w:r>
      <w:r>
        <w:rPr>
          <w:bCs/>
          <w:iCs/>
          <w:color w:val="000000"/>
          <w:sz w:val="24"/>
          <w:lang w:val="uk-UA"/>
        </w:rPr>
        <w:t>працювання навчальної літератури (складання анотації, рецензування, цитування, тези першоджерел, доповнення лекцій).</w:t>
      </w:r>
    </w:p>
    <w:p w:rsidR="003E5A85" w:rsidRDefault="003E5A85" w:rsidP="003E5A85">
      <w:pPr>
        <w:ind w:firstLine="397"/>
        <w:jc w:val="both"/>
        <w:rPr>
          <w:sz w:val="24"/>
          <w:lang w:val="uk-UA"/>
        </w:rPr>
      </w:pPr>
      <w:r>
        <w:rPr>
          <w:b/>
          <w:sz w:val="24"/>
          <w:lang w:val="uk-UA"/>
        </w:rPr>
        <w:t>Підсумковий семестровий контроль</w:t>
      </w:r>
      <w:r>
        <w:rPr>
          <w:sz w:val="24"/>
          <w:lang w:val="uk-UA"/>
        </w:rPr>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3E5A85" w:rsidRDefault="003E5A85" w:rsidP="003E5A85">
      <w:pPr>
        <w:ind w:firstLine="397"/>
        <w:jc w:val="both"/>
        <w:rPr>
          <w:color w:val="000000"/>
          <w:spacing w:val="-4"/>
          <w:sz w:val="24"/>
          <w:lang w:val="uk-UA"/>
        </w:rPr>
      </w:pPr>
      <w:r>
        <w:rPr>
          <w:color w:val="000000"/>
          <w:spacing w:val="-4"/>
          <w:sz w:val="24"/>
          <w:lang w:val="uk-UA"/>
        </w:rPr>
        <w:t>Підсумковий семестровий контроль</w:t>
      </w:r>
      <w:r>
        <w:rPr>
          <w:i/>
          <w:color w:val="000000"/>
          <w:spacing w:val="-4"/>
          <w:sz w:val="24"/>
          <w:lang w:val="uk-UA"/>
        </w:rPr>
        <w:t xml:space="preserve"> </w:t>
      </w:r>
      <w:r>
        <w:rPr>
          <w:color w:val="000000"/>
          <w:spacing w:val="-4"/>
          <w:sz w:val="24"/>
          <w:lang w:val="uk-UA"/>
        </w:rPr>
        <w:t xml:space="preserve"> проводиться після завершення вивчення дисципліни у формі заліку: </w:t>
      </w:r>
    </w:p>
    <w:p w:rsidR="003E5A85" w:rsidRDefault="003E5A85" w:rsidP="003E5A85">
      <w:pPr>
        <w:ind w:firstLine="397"/>
        <w:jc w:val="both"/>
        <w:rPr>
          <w:color w:val="000000"/>
          <w:spacing w:val="-4"/>
          <w:sz w:val="24"/>
          <w:lang w:val="uk-UA"/>
        </w:rPr>
      </w:pPr>
      <w:r>
        <w:rPr>
          <w:color w:val="000000"/>
          <w:spacing w:val="-4"/>
          <w:sz w:val="24"/>
          <w:lang w:val="uk-UA"/>
        </w:rPr>
        <w:t>- залік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проведення заліку (або перехідного заліку) визначається у балах від 120 до 200 та відміткою заліку – «зараховано», «не зараховано».</w:t>
      </w:r>
    </w:p>
    <w:p w:rsidR="003E5A85" w:rsidRDefault="003E5A85" w:rsidP="003E5A85">
      <w:pPr>
        <w:ind w:firstLine="284"/>
        <w:jc w:val="both"/>
        <w:rPr>
          <w:color w:val="000000"/>
          <w:spacing w:val="-4"/>
          <w:sz w:val="24"/>
          <w:lang w:val="uk-UA"/>
        </w:rPr>
      </w:pPr>
    </w:p>
    <w:p w:rsidR="003E5A85" w:rsidRDefault="003E5A85" w:rsidP="003E5A85">
      <w:pPr>
        <w:ind w:firstLine="284"/>
        <w:jc w:val="center"/>
        <w:rPr>
          <w:b/>
          <w:color w:val="000000"/>
          <w:spacing w:val="-4"/>
          <w:sz w:val="24"/>
          <w:lang w:val="uk-UA"/>
        </w:rPr>
      </w:pPr>
      <w:r>
        <w:rPr>
          <w:b/>
          <w:sz w:val="24"/>
          <w:lang w:val="uk-UA"/>
        </w:rPr>
        <w:t>13. Оцінювання успішності навчання студентів за ЕСТС організації навчального процесу (залік)</w:t>
      </w:r>
    </w:p>
    <w:p w:rsidR="003E5A85" w:rsidRDefault="003E5A85" w:rsidP="003E5A85">
      <w:pPr>
        <w:ind w:right="-425" w:firstLine="284"/>
        <w:jc w:val="center"/>
        <w:rPr>
          <w:sz w:val="24"/>
          <w:lang w:val="uk-UA"/>
        </w:rPr>
      </w:pPr>
    </w:p>
    <w:p w:rsidR="003E5A85" w:rsidRDefault="003E5A85" w:rsidP="003E5A85">
      <w:pPr>
        <w:ind w:right="-425"/>
        <w:jc w:val="center"/>
        <w:rPr>
          <w:sz w:val="24"/>
          <w:lang w:val="uk-UA"/>
        </w:rPr>
      </w:pPr>
      <w:r>
        <w:rPr>
          <w:sz w:val="24"/>
          <w:lang w:val="uk-UA"/>
        </w:rPr>
        <w:t>Перерахунок середньої оцінки за поточну діяльність у багатобальну шкалу</w:t>
      </w:r>
    </w:p>
    <w:p w:rsidR="003E5A85" w:rsidRDefault="003E5A85" w:rsidP="003E5A85">
      <w:pPr>
        <w:ind w:right="-425" w:firstLine="284"/>
        <w:jc w:val="center"/>
        <w:rPr>
          <w:sz w:val="24"/>
          <w:lang w:val="uk-UA"/>
        </w:rPr>
      </w:pPr>
      <w:r>
        <w:rPr>
          <w:sz w:val="24"/>
          <w:lang w:val="uk-UA"/>
        </w:rPr>
        <w:t xml:space="preserve">(для дисциплін, що завершуються диференційованим заліком) </w:t>
      </w:r>
    </w:p>
    <w:p w:rsidR="003E5A85" w:rsidRDefault="003E5A85" w:rsidP="003E5A85">
      <w:pPr>
        <w:ind w:right="-425"/>
        <w:jc w:val="both"/>
        <w:rPr>
          <w:sz w:val="24"/>
          <w:lang w:val="uk-UA"/>
        </w:rPr>
      </w:pPr>
    </w:p>
    <w:tbl>
      <w:tblPr>
        <w:tblW w:w="6564" w:type="dxa"/>
        <w:jc w:val="center"/>
        <w:tblLayout w:type="fixed"/>
        <w:tblLook w:val="04A0" w:firstRow="1" w:lastRow="0" w:firstColumn="1" w:lastColumn="0" w:noHBand="0" w:noVBand="1"/>
      </w:tblPr>
      <w:tblGrid>
        <w:gridCol w:w="1439"/>
        <w:gridCol w:w="1676"/>
        <w:gridCol w:w="281"/>
        <w:gridCol w:w="1427"/>
        <w:gridCol w:w="1741"/>
      </w:tblGrid>
      <w:tr w:rsidR="003E5A85" w:rsidTr="003E5A85">
        <w:trPr>
          <w:trHeight w:val="259"/>
          <w:tblHeader/>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4-бальна шкала</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200-бальна шкала</w:t>
            </w:r>
          </w:p>
        </w:tc>
        <w:tc>
          <w:tcPr>
            <w:tcW w:w="281" w:type="dxa"/>
            <w:vMerge w:val="restart"/>
            <w:tcBorders>
              <w:top w:val="nil"/>
              <w:left w:val="single" w:sz="4" w:space="0" w:color="000000"/>
              <w:bottom w:val="nil"/>
              <w:right w:val="single" w:sz="4" w:space="0" w:color="000000"/>
            </w:tcBorders>
          </w:tcPr>
          <w:p w:rsidR="003E5A85" w:rsidRDefault="003E5A85">
            <w:pPr>
              <w:snapToGrid w:val="0"/>
              <w:jc w:val="center"/>
              <w:rPr>
                <w:b/>
                <w:sz w:val="24"/>
              </w:rPr>
            </w:pPr>
          </w:p>
        </w:tc>
        <w:tc>
          <w:tcPr>
            <w:tcW w:w="1427" w:type="dxa"/>
            <w:tcBorders>
              <w:top w:val="single" w:sz="4" w:space="0" w:color="000000"/>
              <w:left w:val="single" w:sz="4" w:space="0" w:color="000000"/>
              <w:bottom w:val="single" w:sz="4" w:space="0" w:color="000000"/>
              <w:right w:val="single" w:sz="4" w:space="0" w:color="000000"/>
            </w:tcBorders>
            <w:hideMark/>
          </w:tcPr>
          <w:p w:rsidR="003E5A85" w:rsidRDefault="003E5A85">
            <w:pPr>
              <w:snapToGrid w:val="0"/>
              <w:jc w:val="center"/>
              <w:rPr>
                <w:sz w:val="24"/>
              </w:rPr>
            </w:pPr>
            <w:r>
              <w:rPr>
                <w:sz w:val="24"/>
              </w:rPr>
              <w:t>4-бальна шкала</w:t>
            </w:r>
          </w:p>
        </w:tc>
        <w:tc>
          <w:tcPr>
            <w:tcW w:w="1740" w:type="dxa"/>
            <w:tcBorders>
              <w:top w:val="single" w:sz="4" w:space="0" w:color="000000"/>
              <w:left w:val="single" w:sz="4" w:space="0" w:color="000000"/>
              <w:bottom w:val="single" w:sz="4" w:space="0" w:color="000000"/>
              <w:right w:val="single" w:sz="4" w:space="0" w:color="000000"/>
            </w:tcBorders>
            <w:hideMark/>
          </w:tcPr>
          <w:p w:rsidR="003E5A85" w:rsidRDefault="003E5A85">
            <w:pPr>
              <w:snapToGrid w:val="0"/>
              <w:jc w:val="center"/>
              <w:rPr>
                <w:sz w:val="24"/>
              </w:rPr>
            </w:pPr>
            <w:r>
              <w:rPr>
                <w:sz w:val="24"/>
              </w:rPr>
              <w:t>200-бальна шкала</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5</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120</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3.91-3,94</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94</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4.95-4,99</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119</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3.87-3,9</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93</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4.91-4,94</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118</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3.83- 3,86</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92</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4.87-4,9</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117</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3.79- 3,82</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91</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4.83-4,86</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116</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3.74-3,78</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90</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4.79-4,82</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115</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3.7- 3,73</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89</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4.75-4,78</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114</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3.66- 3,69</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88</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4.7-4,74</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113</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3.62- 3,65</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87</w:t>
            </w:r>
          </w:p>
        </w:tc>
      </w:tr>
      <w:tr w:rsidR="003E5A85" w:rsidTr="003E5A85">
        <w:trPr>
          <w:trHeight w:val="321"/>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4.66-4,69</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112</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3.58-3,61</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86</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4.62-4,65</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111</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3.54- 3,57</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85</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4.58-4,61</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110</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3.49- 3,53</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84</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4.54-4,57</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109</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3.45-3,48</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83</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4.5-4,53</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108</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3.41-3,44</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82</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lastRenderedPageBreak/>
              <w:t>4.45-4,49</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107</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3.37-3,4</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81</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4.41-4,44</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106</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3.33- 3,36</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80</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4.37-4,4</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105</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3.29-3,32</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79</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4.33-4,36</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104</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3.25-3,28</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78</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4.29-4,32</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103</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3.21-3,24</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77</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4.25- 4,28</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102</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3.18-3,2</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76</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4.2- 4,24</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101</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3.15- 3,17</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75</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4.16- 4,19</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100</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3.13- 3,14</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74</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4.12- 4,15</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99</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3.1- 3,12</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73</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4.08- 4,11</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98</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3.07- 3,09</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72</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4.04- 4,07</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97</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3.04-3,06</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71</w:t>
            </w:r>
          </w:p>
        </w:tc>
      </w:tr>
      <w:tr w:rsidR="003E5A85" w:rsidTr="003E5A85">
        <w:trPr>
          <w:trHeight w:val="259"/>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3.99-4,03</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96</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lang w:val="en-US"/>
              </w:rPr>
              <w:t>3</w:t>
            </w:r>
            <w:r>
              <w:rPr>
                <w:sz w:val="24"/>
              </w:rPr>
              <w:t>.</w:t>
            </w:r>
            <w:r>
              <w:rPr>
                <w:sz w:val="24"/>
                <w:lang w:val="en-US"/>
              </w:rPr>
              <w:t>0</w:t>
            </w:r>
            <w:r>
              <w:rPr>
                <w:sz w:val="24"/>
              </w:rPr>
              <w:t>-3,03</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70</w:t>
            </w:r>
          </w:p>
        </w:tc>
      </w:tr>
      <w:tr w:rsidR="003E5A85" w:rsidTr="003E5A85">
        <w:trPr>
          <w:trHeight w:val="96"/>
          <w:jc w:val="center"/>
        </w:trPr>
        <w:tc>
          <w:tcPr>
            <w:tcW w:w="1439" w:type="dxa"/>
            <w:tcBorders>
              <w:top w:val="single" w:sz="4" w:space="0" w:color="000000"/>
              <w:left w:val="single" w:sz="4" w:space="0" w:color="000000"/>
              <w:bottom w:val="single" w:sz="4" w:space="0" w:color="000000"/>
              <w:right w:val="nil"/>
            </w:tcBorders>
            <w:vAlign w:val="bottom"/>
            <w:hideMark/>
          </w:tcPr>
          <w:p w:rsidR="003E5A85" w:rsidRDefault="003E5A85">
            <w:pPr>
              <w:snapToGrid w:val="0"/>
              <w:jc w:val="center"/>
              <w:rPr>
                <w:sz w:val="24"/>
              </w:rPr>
            </w:pPr>
            <w:r>
              <w:rPr>
                <w:sz w:val="24"/>
              </w:rPr>
              <w:t>3.95- 3,98</w:t>
            </w:r>
          </w:p>
        </w:tc>
        <w:tc>
          <w:tcPr>
            <w:tcW w:w="1675"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r>
              <w:rPr>
                <w:sz w:val="24"/>
              </w:rPr>
              <w:t>95</w:t>
            </w:r>
          </w:p>
        </w:tc>
        <w:tc>
          <w:tcPr>
            <w:tcW w:w="281" w:type="dxa"/>
            <w:vMerge/>
            <w:tcBorders>
              <w:top w:val="nil"/>
              <w:left w:val="single" w:sz="4" w:space="0" w:color="000000"/>
              <w:bottom w:val="nil"/>
              <w:right w:val="single" w:sz="4" w:space="0" w:color="000000"/>
            </w:tcBorders>
            <w:vAlign w:val="center"/>
            <w:hideMark/>
          </w:tcPr>
          <w:p w:rsidR="003E5A85" w:rsidRDefault="003E5A85">
            <w:pPr>
              <w:rPr>
                <w:b/>
                <w:sz w:val="24"/>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proofErr w:type="spellStart"/>
            <w:r>
              <w:rPr>
                <w:spacing w:val="-6"/>
                <w:sz w:val="24"/>
              </w:rPr>
              <w:t>Менше</w:t>
            </w:r>
            <w:proofErr w:type="spellEnd"/>
            <w:r>
              <w:rPr>
                <w:sz w:val="24"/>
              </w:rPr>
              <w:t xml:space="preserve"> 3</w:t>
            </w:r>
          </w:p>
        </w:tc>
        <w:tc>
          <w:tcPr>
            <w:tcW w:w="1740" w:type="dxa"/>
            <w:tcBorders>
              <w:top w:val="single" w:sz="4" w:space="0" w:color="000000"/>
              <w:left w:val="single" w:sz="4" w:space="0" w:color="000000"/>
              <w:bottom w:val="single" w:sz="4" w:space="0" w:color="000000"/>
              <w:right w:val="single" w:sz="4" w:space="0" w:color="000000"/>
            </w:tcBorders>
            <w:vAlign w:val="bottom"/>
            <w:hideMark/>
          </w:tcPr>
          <w:p w:rsidR="003E5A85" w:rsidRDefault="003E5A85">
            <w:pPr>
              <w:snapToGrid w:val="0"/>
              <w:jc w:val="center"/>
              <w:rPr>
                <w:sz w:val="24"/>
              </w:rPr>
            </w:pPr>
            <w:proofErr w:type="spellStart"/>
            <w:r>
              <w:rPr>
                <w:sz w:val="24"/>
              </w:rPr>
              <w:t>Недостатньо</w:t>
            </w:r>
            <w:proofErr w:type="spellEnd"/>
          </w:p>
        </w:tc>
      </w:tr>
    </w:tbl>
    <w:p w:rsidR="003E5A85" w:rsidRDefault="003E5A85" w:rsidP="003E5A85">
      <w:pPr>
        <w:shd w:val="clear" w:color="auto" w:fill="FFFFFF"/>
        <w:rPr>
          <w:spacing w:val="-4"/>
          <w:sz w:val="24"/>
          <w:lang w:val="uk-UA"/>
        </w:rPr>
      </w:pPr>
    </w:p>
    <w:p w:rsidR="003E5A85" w:rsidRDefault="003E5A85" w:rsidP="003E5A85">
      <w:pPr>
        <w:shd w:val="clear" w:color="auto" w:fill="FFFFFF"/>
        <w:jc w:val="right"/>
        <w:rPr>
          <w:spacing w:val="-4"/>
          <w:sz w:val="24"/>
          <w:lang w:val="uk-UA"/>
        </w:rPr>
      </w:pPr>
    </w:p>
    <w:p w:rsidR="003E5A85" w:rsidRDefault="003E5A85" w:rsidP="003E5A85">
      <w:pPr>
        <w:jc w:val="center"/>
        <w:rPr>
          <w:b/>
          <w:sz w:val="24"/>
          <w:lang w:val="uk-UA"/>
        </w:rPr>
      </w:pPr>
    </w:p>
    <w:p w:rsidR="003E5A85" w:rsidRDefault="003E5A85" w:rsidP="003E5A85">
      <w:pPr>
        <w:jc w:val="center"/>
        <w:rPr>
          <w:b/>
          <w:sz w:val="24"/>
          <w:lang w:val="uk-UA"/>
        </w:rPr>
      </w:pPr>
      <w:r>
        <w:rPr>
          <w:b/>
          <w:sz w:val="24"/>
          <w:lang w:val="uk-UA"/>
        </w:rPr>
        <w:t>14. Методичне забезпечення</w:t>
      </w:r>
    </w:p>
    <w:p w:rsidR="003E5A85" w:rsidRDefault="003E5A85" w:rsidP="003E5A85">
      <w:pPr>
        <w:ind w:firstLine="397"/>
        <w:jc w:val="both"/>
        <w:rPr>
          <w:sz w:val="24"/>
          <w:lang w:val="uk-UA"/>
        </w:rPr>
      </w:pPr>
      <w:r>
        <w:rPr>
          <w:sz w:val="24"/>
          <w:lang w:val="uk-UA"/>
        </w:rPr>
        <w:t xml:space="preserve">1. </w:t>
      </w:r>
      <w:proofErr w:type="spellStart"/>
      <w:r>
        <w:rPr>
          <w:sz w:val="24"/>
          <w:lang w:val="uk-UA"/>
        </w:rPr>
        <w:t>Силабус</w:t>
      </w:r>
      <w:proofErr w:type="spellEnd"/>
      <w:r>
        <w:rPr>
          <w:sz w:val="24"/>
          <w:lang w:val="uk-UA"/>
        </w:rPr>
        <w:t xml:space="preserve"> навчальної дисципліни;</w:t>
      </w:r>
    </w:p>
    <w:p w:rsidR="003E5A85" w:rsidRDefault="003E5A85" w:rsidP="003E5A85">
      <w:pPr>
        <w:ind w:firstLine="397"/>
        <w:jc w:val="both"/>
        <w:rPr>
          <w:sz w:val="24"/>
          <w:lang w:val="uk-UA"/>
        </w:rPr>
      </w:pPr>
      <w:r>
        <w:rPr>
          <w:sz w:val="24"/>
          <w:lang w:val="uk-UA"/>
        </w:rPr>
        <w:t>2. Плани лекцій, практичних занять та самостійної роботи студентів;</w:t>
      </w:r>
    </w:p>
    <w:p w:rsidR="003E5A85" w:rsidRDefault="003E5A85" w:rsidP="003E5A85">
      <w:pPr>
        <w:ind w:firstLine="397"/>
        <w:jc w:val="both"/>
        <w:rPr>
          <w:sz w:val="24"/>
          <w:lang w:val="uk-UA"/>
        </w:rPr>
      </w:pPr>
      <w:r>
        <w:rPr>
          <w:sz w:val="24"/>
          <w:lang w:val="uk-UA"/>
        </w:rPr>
        <w:t xml:space="preserve">3. Тези лекцій з дисципліни; </w:t>
      </w:r>
    </w:p>
    <w:p w:rsidR="003E5A85" w:rsidRDefault="003E5A85" w:rsidP="003E5A85">
      <w:pPr>
        <w:ind w:firstLine="397"/>
        <w:jc w:val="both"/>
        <w:rPr>
          <w:sz w:val="24"/>
          <w:lang w:val="uk-UA"/>
        </w:rPr>
      </w:pPr>
      <w:r>
        <w:rPr>
          <w:sz w:val="24"/>
          <w:lang w:val="uk-UA"/>
        </w:rPr>
        <w:t>4. Методичні розробки для викладача;</w:t>
      </w:r>
    </w:p>
    <w:p w:rsidR="003E5A85" w:rsidRDefault="003E5A85" w:rsidP="003E5A85">
      <w:pPr>
        <w:ind w:firstLine="397"/>
        <w:jc w:val="both"/>
        <w:rPr>
          <w:sz w:val="24"/>
          <w:lang w:val="uk-UA"/>
        </w:rPr>
      </w:pPr>
      <w:r>
        <w:rPr>
          <w:sz w:val="24"/>
          <w:lang w:val="uk-UA"/>
        </w:rPr>
        <w:t>5. Методичні вказівки до практичних занять для студентів;</w:t>
      </w:r>
    </w:p>
    <w:p w:rsidR="003E5A85" w:rsidRDefault="003E5A85" w:rsidP="003E5A85">
      <w:pPr>
        <w:ind w:firstLine="397"/>
        <w:jc w:val="both"/>
        <w:rPr>
          <w:sz w:val="24"/>
          <w:lang w:val="uk-UA"/>
        </w:rPr>
      </w:pPr>
      <w:r>
        <w:rPr>
          <w:sz w:val="24"/>
          <w:lang w:val="uk-UA"/>
        </w:rPr>
        <w:t>6. Методичні матеріали, що забезпечують самостійну роботу студентів;</w:t>
      </w:r>
    </w:p>
    <w:p w:rsidR="003E5A85" w:rsidRDefault="003E5A85" w:rsidP="003E5A85">
      <w:pPr>
        <w:ind w:firstLine="397"/>
        <w:jc w:val="both"/>
        <w:rPr>
          <w:sz w:val="24"/>
          <w:lang w:val="uk-UA"/>
        </w:rPr>
      </w:pPr>
      <w:r>
        <w:rPr>
          <w:sz w:val="24"/>
          <w:lang w:val="uk-UA"/>
        </w:rPr>
        <w:t>7. Тестові та контрольні завдання до практичних занять;</w:t>
      </w:r>
    </w:p>
    <w:p w:rsidR="003E5A85" w:rsidRDefault="003E5A85" w:rsidP="003E5A85">
      <w:pPr>
        <w:ind w:firstLine="397"/>
        <w:jc w:val="both"/>
        <w:rPr>
          <w:sz w:val="24"/>
          <w:lang w:val="uk-UA"/>
        </w:rPr>
      </w:pPr>
      <w:r>
        <w:rPr>
          <w:sz w:val="24"/>
          <w:lang w:val="uk-UA"/>
        </w:rPr>
        <w:t>8. Питання та завдання до контролю засвоєння розділу;</w:t>
      </w:r>
    </w:p>
    <w:p w:rsidR="003E5A85" w:rsidRDefault="003E5A85" w:rsidP="003E5A85">
      <w:pPr>
        <w:ind w:firstLine="397"/>
        <w:jc w:val="both"/>
        <w:rPr>
          <w:sz w:val="24"/>
          <w:lang w:val="uk-UA"/>
        </w:rPr>
      </w:pPr>
      <w:r>
        <w:rPr>
          <w:sz w:val="24"/>
          <w:lang w:val="uk-UA"/>
        </w:rPr>
        <w:t>9. Перелік питань до диференційного заліку, завдання для перевірки практичних навичок під час заліку.</w:t>
      </w:r>
    </w:p>
    <w:p w:rsidR="003E5A85" w:rsidRDefault="003E5A85" w:rsidP="003E5A85">
      <w:pPr>
        <w:shd w:val="clear" w:color="auto" w:fill="FFFFFF"/>
        <w:jc w:val="center"/>
        <w:rPr>
          <w:sz w:val="24"/>
          <w:lang w:val="uk-UA"/>
        </w:rPr>
      </w:pPr>
    </w:p>
    <w:p w:rsidR="003E5A85" w:rsidRDefault="003E5A85" w:rsidP="003E5A85">
      <w:pPr>
        <w:shd w:val="clear" w:color="auto" w:fill="FFFFFF"/>
        <w:jc w:val="center"/>
        <w:rPr>
          <w:b/>
          <w:sz w:val="24"/>
          <w:lang w:val="uk-UA"/>
        </w:rPr>
      </w:pPr>
      <w:r>
        <w:rPr>
          <w:b/>
          <w:sz w:val="24"/>
          <w:lang w:val="uk-UA"/>
        </w:rPr>
        <w:t>15. Рекомендована література</w:t>
      </w:r>
    </w:p>
    <w:p w:rsidR="003E5A85" w:rsidRDefault="003E5A85" w:rsidP="003E5A85">
      <w:pPr>
        <w:shd w:val="clear" w:color="auto" w:fill="FFFFFF"/>
        <w:ind w:firstLine="397"/>
        <w:jc w:val="center"/>
        <w:rPr>
          <w:b/>
          <w:bCs/>
          <w:sz w:val="24"/>
          <w:lang w:val="uk-UA"/>
        </w:rPr>
      </w:pPr>
      <w:r>
        <w:rPr>
          <w:b/>
          <w:bCs/>
          <w:sz w:val="24"/>
          <w:lang w:val="uk-UA"/>
        </w:rPr>
        <w:t>Базова</w:t>
      </w:r>
    </w:p>
    <w:p w:rsidR="003E5A85" w:rsidRDefault="003E5A85" w:rsidP="003E5A85">
      <w:pPr>
        <w:ind w:firstLine="397"/>
        <w:jc w:val="both"/>
        <w:rPr>
          <w:sz w:val="24"/>
          <w:lang w:val="uk-UA" w:eastAsia="x-none"/>
        </w:rPr>
      </w:pPr>
      <w:r>
        <w:rPr>
          <w:sz w:val="24"/>
          <w:lang w:val="uk-UA" w:eastAsia="x-none"/>
        </w:rPr>
        <w:t xml:space="preserve">1. Лікувальна фізкультура та спортивна медицина: Підручник / </w:t>
      </w:r>
      <w:proofErr w:type="spellStart"/>
      <w:r>
        <w:rPr>
          <w:sz w:val="24"/>
          <w:lang w:val="uk-UA" w:eastAsia="x-none"/>
        </w:rPr>
        <w:t>Клапчук</w:t>
      </w:r>
      <w:proofErr w:type="spellEnd"/>
      <w:r>
        <w:rPr>
          <w:sz w:val="24"/>
          <w:lang w:val="uk-UA" w:eastAsia="x-none"/>
        </w:rPr>
        <w:t xml:space="preserve"> В.В., </w:t>
      </w:r>
      <w:proofErr w:type="spellStart"/>
      <w:r>
        <w:rPr>
          <w:sz w:val="24"/>
          <w:lang w:val="uk-UA" w:eastAsia="x-none"/>
        </w:rPr>
        <w:t>Дзяк</w:t>
      </w:r>
      <w:proofErr w:type="spellEnd"/>
      <w:r>
        <w:rPr>
          <w:sz w:val="24"/>
          <w:lang w:val="uk-UA" w:eastAsia="x-none"/>
        </w:rPr>
        <w:t xml:space="preserve"> Г.В., </w:t>
      </w:r>
      <w:proofErr w:type="spellStart"/>
      <w:r>
        <w:rPr>
          <w:sz w:val="24"/>
          <w:lang w:val="uk-UA" w:eastAsia="x-none"/>
        </w:rPr>
        <w:t>Муравов</w:t>
      </w:r>
      <w:proofErr w:type="spellEnd"/>
      <w:r>
        <w:rPr>
          <w:sz w:val="24"/>
          <w:lang w:val="uk-UA" w:eastAsia="x-none"/>
        </w:rPr>
        <w:t xml:space="preserve"> І.В. та ін.; за ред. В.В. </w:t>
      </w:r>
      <w:proofErr w:type="spellStart"/>
      <w:r>
        <w:rPr>
          <w:sz w:val="24"/>
          <w:lang w:val="uk-UA" w:eastAsia="x-none"/>
        </w:rPr>
        <w:t>Клапчука</w:t>
      </w:r>
      <w:proofErr w:type="spellEnd"/>
      <w:r>
        <w:rPr>
          <w:sz w:val="24"/>
          <w:lang w:val="uk-UA" w:eastAsia="x-none"/>
        </w:rPr>
        <w:t xml:space="preserve">, Г.В. </w:t>
      </w:r>
      <w:proofErr w:type="spellStart"/>
      <w:r>
        <w:rPr>
          <w:sz w:val="24"/>
          <w:lang w:val="uk-UA" w:eastAsia="x-none"/>
        </w:rPr>
        <w:t>Дзяка</w:t>
      </w:r>
      <w:proofErr w:type="spellEnd"/>
      <w:r>
        <w:rPr>
          <w:sz w:val="24"/>
          <w:lang w:val="uk-UA" w:eastAsia="x-none"/>
        </w:rPr>
        <w:t>. – К.: Здоров’я, 1995. – 312 с.</w:t>
      </w:r>
    </w:p>
    <w:p w:rsidR="003E5A85" w:rsidRDefault="003E5A85" w:rsidP="003E5A85">
      <w:pPr>
        <w:ind w:firstLine="397"/>
        <w:jc w:val="both"/>
        <w:rPr>
          <w:sz w:val="24"/>
          <w:lang w:val="uk-UA" w:eastAsia="x-none"/>
        </w:rPr>
      </w:pPr>
      <w:r>
        <w:rPr>
          <w:sz w:val="24"/>
          <w:lang w:val="uk-UA" w:eastAsia="x-none"/>
        </w:rPr>
        <w:t xml:space="preserve">2. Лікувальна фізична культура. Підручник/ В.С. </w:t>
      </w:r>
      <w:proofErr w:type="spellStart"/>
      <w:r>
        <w:rPr>
          <w:sz w:val="24"/>
          <w:lang w:val="uk-UA" w:eastAsia="x-none"/>
        </w:rPr>
        <w:t>Соколовський</w:t>
      </w:r>
      <w:proofErr w:type="spellEnd"/>
      <w:r>
        <w:rPr>
          <w:sz w:val="24"/>
          <w:lang w:val="uk-UA" w:eastAsia="x-none"/>
        </w:rPr>
        <w:t xml:space="preserve">, Н.О. Романова, О.П. </w:t>
      </w:r>
      <w:proofErr w:type="spellStart"/>
      <w:r>
        <w:rPr>
          <w:sz w:val="24"/>
          <w:lang w:val="uk-UA" w:eastAsia="x-none"/>
        </w:rPr>
        <w:t>Юшковська</w:t>
      </w:r>
      <w:proofErr w:type="spellEnd"/>
      <w:r>
        <w:rPr>
          <w:sz w:val="24"/>
          <w:lang w:val="uk-UA" w:eastAsia="x-none"/>
        </w:rPr>
        <w:t xml:space="preserve">. – </w:t>
      </w:r>
      <w:proofErr w:type="spellStart"/>
      <w:r>
        <w:rPr>
          <w:sz w:val="24"/>
          <w:lang w:val="uk-UA" w:eastAsia="x-none"/>
        </w:rPr>
        <w:t>Одесса</w:t>
      </w:r>
      <w:proofErr w:type="spellEnd"/>
      <w:r>
        <w:rPr>
          <w:sz w:val="24"/>
          <w:lang w:val="uk-UA" w:eastAsia="x-none"/>
        </w:rPr>
        <w:t xml:space="preserve">: </w:t>
      </w:r>
      <w:proofErr w:type="spellStart"/>
      <w:r>
        <w:rPr>
          <w:sz w:val="24"/>
          <w:lang w:val="uk-UA" w:eastAsia="x-none"/>
        </w:rPr>
        <w:t>Одес</w:t>
      </w:r>
      <w:proofErr w:type="spellEnd"/>
      <w:r>
        <w:rPr>
          <w:sz w:val="24"/>
          <w:lang w:val="uk-UA" w:eastAsia="x-none"/>
        </w:rPr>
        <w:t xml:space="preserve">. </w:t>
      </w:r>
      <w:proofErr w:type="spellStart"/>
      <w:r>
        <w:rPr>
          <w:sz w:val="24"/>
          <w:lang w:val="uk-UA" w:eastAsia="x-none"/>
        </w:rPr>
        <w:t>держ</w:t>
      </w:r>
      <w:proofErr w:type="spellEnd"/>
      <w:r>
        <w:rPr>
          <w:sz w:val="24"/>
          <w:lang w:val="uk-UA" w:eastAsia="x-none"/>
        </w:rPr>
        <w:t>. мед. ун-т, 2005. – 234 с. – (Б-ка студента-медика).</w:t>
      </w:r>
    </w:p>
    <w:p w:rsidR="003E5A85" w:rsidRDefault="003E5A85" w:rsidP="003E5A85">
      <w:pPr>
        <w:ind w:firstLine="397"/>
        <w:jc w:val="both"/>
        <w:rPr>
          <w:sz w:val="24"/>
          <w:lang w:val="uk-UA" w:eastAsia="x-none"/>
        </w:rPr>
      </w:pPr>
      <w:r>
        <w:rPr>
          <w:sz w:val="24"/>
          <w:lang w:val="uk-UA" w:eastAsia="x-none"/>
        </w:rPr>
        <w:t xml:space="preserve">3. Мухін В.М. Фізична реабілітація. – Видання друге, перероблене та доповнене. –  Київ: Олімпійська література, 2005. –  248 с.4. </w:t>
      </w:r>
    </w:p>
    <w:p w:rsidR="003E5A85" w:rsidRDefault="003E5A85" w:rsidP="003E5A85">
      <w:pPr>
        <w:ind w:firstLine="397"/>
        <w:jc w:val="both"/>
        <w:rPr>
          <w:sz w:val="24"/>
          <w:lang w:val="uk-UA" w:eastAsia="x-none"/>
        </w:rPr>
      </w:pPr>
      <w:r>
        <w:rPr>
          <w:sz w:val="24"/>
          <w:lang w:val="uk-UA" w:eastAsia="x-none"/>
        </w:rPr>
        <w:t xml:space="preserve">4. Основи реабілітації, фізіотерапії, лікувальної фізичної культури і масажу / За ред. В.В. </w:t>
      </w:r>
      <w:proofErr w:type="spellStart"/>
      <w:r>
        <w:rPr>
          <w:sz w:val="24"/>
          <w:lang w:val="uk-UA" w:eastAsia="x-none"/>
        </w:rPr>
        <w:t>Клапчука</w:t>
      </w:r>
      <w:proofErr w:type="spellEnd"/>
      <w:r>
        <w:rPr>
          <w:sz w:val="24"/>
          <w:lang w:val="uk-UA" w:eastAsia="x-none"/>
        </w:rPr>
        <w:t>, О.С. Полянської. – Чернівці: Прут, 2006. – 208 с.</w:t>
      </w:r>
    </w:p>
    <w:p w:rsidR="003E5A85" w:rsidRDefault="003E5A85" w:rsidP="003E5A85">
      <w:pPr>
        <w:ind w:firstLine="397"/>
        <w:jc w:val="both"/>
        <w:rPr>
          <w:sz w:val="24"/>
          <w:lang w:val="uk-UA" w:eastAsia="x-none"/>
        </w:rPr>
      </w:pPr>
      <w:r>
        <w:rPr>
          <w:sz w:val="24"/>
          <w:lang w:val="uk-UA" w:eastAsia="x-none"/>
        </w:rPr>
        <w:t xml:space="preserve">5. Порада А.М., Солодовник О.В., </w:t>
      </w:r>
      <w:proofErr w:type="spellStart"/>
      <w:r>
        <w:rPr>
          <w:sz w:val="24"/>
          <w:lang w:val="uk-UA" w:eastAsia="x-none"/>
        </w:rPr>
        <w:t>Прокопчук</w:t>
      </w:r>
      <w:proofErr w:type="spellEnd"/>
      <w:r>
        <w:rPr>
          <w:sz w:val="24"/>
          <w:lang w:val="uk-UA" w:eastAsia="x-none"/>
        </w:rPr>
        <w:t xml:space="preserve"> Н.Є. Основи фізичної реабілітації: </w:t>
      </w:r>
      <w:proofErr w:type="spellStart"/>
      <w:r>
        <w:rPr>
          <w:sz w:val="24"/>
          <w:lang w:val="uk-UA" w:eastAsia="x-none"/>
        </w:rPr>
        <w:t>Навч</w:t>
      </w:r>
      <w:proofErr w:type="spellEnd"/>
      <w:r>
        <w:rPr>
          <w:sz w:val="24"/>
          <w:lang w:val="uk-UA" w:eastAsia="x-none"/>
        </w:rPr>
        <w:t>. посібник. - 2-е вид. - К.: Медицина, 2008. - 248 с.</w:t>
      </w:r>
    </w:p>
    <w:p w:rsidR="003E5A85" w:rsidRDefault="003E5A85" w:rsidP="003E5A85">
      <w:pPr>
        <w:ind w:firstLine="397"/>
        <w:jc w:val="both"/>
        <w:rPr>
          <w:sz w:val="24"/>
          <w:lang w:val="uk-UA" w:eastAsia="x-none"/>
        </w:rPr>
      </w:pPr>
      <w:r>
        <w:rPr>
          <w:sz w:val="24"/>
          <w:lang w:val="uk-UA" w:eastAsia="x-none"/>
        </w:rPr>
        <w:t xml:space="preserve">6. </w:t>
      </w:r>
      <w:proofErr w:type="spellStart"/>
      <w:r>
        <w:rPr>
          <w:sz w:val="24"/>
          <w:lang w:val="uk-UA" w:eastAsia="x-none"/>
        </w:rPr>
        <w:t>Физическая</w:t>
      </w:r>
      <w:proofErr w:type="spellEnd"/>
      <w:r>
        <w:rPr>
          <w:sz w:val="24"/>
          <w:lang w:val="uk-UA" w:eastAsia="x-none"/>
        </w:rPr>
        <w:t xml:space="preserve"> </w:t>
      </w:r>
      <w:proofErr w:type="spellStart"/>
      <w:r>
        <w:rPr>
          <w:sz w:val="24"/>
          <w:lang w:val="uk-UA" w:eastAsia="x-none"/>
        </w:rPr>
        <w:t>реабилитация</w:t>
      </w:r>
      <w:proofErr w:type="spellEnd"/>
      <w:r>
        <w:rPr>
          <w:sz w:val="24"/>
          <w:lang w:val="uk-UA" w:eastAsia="x-none"/>
        </w:rPr>
        <w:t xml:space="preserve">: </w:t>
      </w:r>
      <w:proofErr w:type="spellStart"/>
      <w:r>
        <w:rPr>
          <w:sz w:val="24"/>
          <w:lang w:val="uk-UA" w:eastAsia="x-none"/>
        </w:rPr>
        <w:t>Учебник</w:t>
      </w:r>
      <w:proofErr w:type="spellEnd"/>
      <w:r>
        <w:rPr>
          <w:sz w:val="24"/>
          <w:lang w:val="uk-UA" w:eastAsia="x-none"/>
        </w:rPr>
        <w:t xml:space="preserve"> для </w:t>
      </w:r>
      <w:proofErr w:type="spellStart"/>
      <w:r>
        <w:rPr>
          <w:sz w:val="24"/>
          <w:lang w:val="uk-UA" w:eastAsia="x-none"/>
        </w:rPr>
        <w:t>студентов</w:t>
      </w:r>
      <w:proofErr w:type="spellEnd"/>
      <w:r>
        <w:rPr>
          <w:sz w:val="24"/>
          <w:lang w:val="uk-UA" w:eastAsia="x-none"/>
        </w:rPr>
        <w:t xml:space="preserve"> </w:t>
      </w:r>
      <w:proofErr w:type="spellStart"/>
      <w:r>
        <w:rPr>
          <w:sz w:val="24"/>
          <w:lang w:val="uk-UA" w:eastAsia="x-none"/>
        </w:rPr>
        <w:t>высших</w:t>
      </w:r>
      <w:proofErr w:type="spellEnd"/>
      <w:r>
        <w:rPr>
          <w:sz w:val="24"/>
          <w:lang w:val="uk-UA" w:eastAsia="x-none"/>
        </w:rPr>
        <w:t xml:space="preserve"> </w:t>
      </w:r>
      <w:proofErr w:type="spellStart"/>
      <w:r>
        <w:rPr>
          <w:sz w:val="24"/>
          <w:lang w:val="uk-UA" w:eastAsia="x-none"/>
        </w:rPr>
        <w:t>учебных</w:t>
      </w:r>
      <w:proofErr w:type="spellEnd"/>
      <w:r>
        <w:rPr>
          <w:sz w:val="24"/>
          <w:lang w:val="uk-UA" w:eastAsia="x-none"/>
        </w:rPr>
        <w:t xml:space="preserve"> заведений / </w:t>
      </w:r>
      <w:proofErr w:type="spellStart"/>
      <w:r>
        <w:rPr>
          <w:sz w:val="24"/>
          <w:lang w:val="uk-UA" w:eastAsia="x-none"/>
        </w:rPr>
        <w:t>Под</w:t>
      </w:r>
      <w:proofErr w:type="spellEnd"/>
      <w:r>
        <w:rPr>
          <w:sz w:val="24"/>
          <w:lang w:val="uk-UA" w:eastAsia="x-none"/>
        </w:rPr>
        <w:t xml:space="preserve"> </w:t>
      </w:r>
      <w:proofErr w:type="spellStart"/>
      <w:r>
        <w:rPr>
          <w:sz w:val="24"/>
          <w:lang w:val="uk-UA" w:eastAsia="x-none"/>
        </w:rPr>
        <w:t>общей</w:t>
      </w:r>
      <w:proofErr w:type="spellEnd"/>
      <w:r>
        <w:rPr>
          <w:sz w:val="24"/>
          <w:lang w:val="uk-UA" w:eastAsia="x-none"/>
        </w:rPr>
        <w:t xml:space="preserve"> ред. С.Н. Попова. – </w:t>
      </w:r>
      <w:proofErr w:type="spellStart"/>
      <w:r>
        <w:rPr>
          <w:sz w:val="24"/>
          <w:lang w:val="uk-UA" w:eastAsia="x-none"/>
        </w:rPr>
        <w:t>Ростов-н</w:t>
      </w:r>
      <w:proofErr w:type="spellEnd"/>
      <w:r>
        <w:rPr>
          <w:sz w:val="24"/>
          <w:lang w:val="uk-UA" w:eastAsia="x-none"/>
        </w:rPr>
        <w:t xml:space="preserve">/Дону: </w:t>
      </w:r>
      <w:proofErr w:type="spellStart"/>
      <w:r>
        <w:rPr>
          <w:sz w:val="24"/>
          <w:lang w:val="uk-UA" w:eastAsia="x-none"/>
        </w:rPr>
        <w:t>Феникс</w:t>
      </w:r>
      <w:proofErr w:type="spellEnd"/>
      <w:r>
        <w:rPr>
          <w:sz w:val="24"/>
          <w:lang w:val="uk-UA" w:eastAsia="x-none"/>
        </w:rPr>
        <w:t>, 2004. – 608 с.</w:t>
      </w:r>
    </w:p>
    <w:p w:rsidR="003E5A85" w:rsidRDefault="003E5A85" w:rsidP="003E5A85">
      <w:pPr>
        <w:ind w:firstLine="397"/>
        <w:jc w:val="both"/>
        <w:rPr>
          <w:sz w:val="24"/>
          <w:lang w:val="uk-UA"/>
        </w:rPr>
      </w:pPr>
      <w:r>
        <w:rPr>
          <w:sz w:val="24"/>
          <w:lang w:val="uk-UA" w:eastAsia="x-none"/>
        </w:rPr>
        <w:t xml:space="preserve">7. Лікувальна фізкультура та спортивна медицина: Тестові завдання для контролю знань студентів медичного та стоматологічного факультетів вищих медичних навчальних закладів ІV рівнів акредитації (Навчальний посібник) / </w:t>
      </w:r>
      <w:proofErr w:type="spellStart"/>
      <w:r>
        <w:rPr>
          <w:sz w:val="24"/>
          <w:lang w:val="uk-UA" w:eastAsia="x-none"/>
        </w:rPr>
        <w:t>Абрамов</w:t>
      </w:r>
      <w:proofErr w:type="spellEnd"/>
      <w:r>
        <w:rPr>
          <w:sz w:val="24"/>
          <w:lang w:val="uk-UA" w:eastAsia="x-none"/>
        </w:rPr>
        <w:t xml:space="preserve"> В.В., </w:t>
      </w:r>
      <w:proofErr w:type="spellStart"/>
      <w:r>
        <w:rPr>
          <w:sz w:val="24"/>
          <w:lang w:val="uk-UA" w:eastAsia="x-none"/>
        </w:rPr>
        <w:t>Клапчук</w:t>
      </w:r>
      <w:proofErr w:type="spellEnd"/>
      <w:r>
        <w:rPr>
          <w:sz w:val="24"/>
          <w:lang w:val="uk-UA" w:eastAsia="x-none"/>
        </w:rPr>
        <w:t xml:space="preserve"> В.В., </w:t>
      </w:r>
      <w:proofErr w:type="spellStart"/>
      <w:r>
        <w:rPr>
          <w:sz w:val="24"/>
          <w:lang w:val="uk-UA" w:eastAsia="x-none"/>
        </w:rPr>
        <w:t>Магльований</w:t>
      </w:r>
      <w:proofErr w:type="spellEnd"/>
      <w:r>
        <w:rPr>
          <w:sz w:val="24"/>
          <w:lang w:val="uk-UA" w:eastAsia="x-none"/>
        </w:rPr>
        <w:t xml:space="preserve"> А.В., Смирнова О.Л., та ін.; за ред. проф. В.В. </w:t>
      </w:r>
      <w:proofErr w:type="spellStart"/>
      <w:r>
        <w:rPr>
          <w:sz w:val="24"/>
          <w:lang w:val="uk-UA" w:eastAsia="x-none"/>
        </w:rPr>
        <w:t>Клапчука</w:t>
      </w:r>
      <w:proofErr w:type="spellEnd"/>
      <w:r>
        <w:rPr>
          <w:sz w:val="24"/>
          <w:lang w:val="uk-UA" w:eastAsia="x-none"/>
        </w:rPr>
        <w:t xml:space="preserve"> та проф. А.В. </w:t>
      </w:r>
      <w:proofErr w:type="spellStart"/>
      <w:r>
        <w:rPr>
          <w:sz w:val="24"/>
          <w:lang w:val="uk-UA" w:eastAsia="x-none"/>
        </w:rPr>
        <w:t>Магльованого</w:t>
      </w:r>
      <w:proofErr w:type="spellEnd"/>
      <w:r>
        <w:rPr>
          <w:sz w:val="24"/>
          <w:lang w:val="uk-UA" w:eastAsia="x-none"/>
        </w:rPr>
        <w:t>. – Дніпропетровськ: Мед академія, 2006. – 124 с.</w:t>
      </w:r>
    </w:p>
    <w:p w:rsidR="003E5A85" w:rsidRDefault="003E5A85" w:rsidP="003E5A85">
      <w:pPr>
        <w:jc w:val="both"/>
        <w:rPr>
          <w:sz w:val="24"/>
          <w:lang w:val="uk-UA"/>
        </w:rPr>
      </w:pPr>
    </w:p>
    <w:p w:rsidR="003E5A85" w:rsidRDefault="003E5A85" w:rsidP="003E5A85">
      <w:pPr>
        <w:shd w:val="clear" w:color="auto" w:fill="FFFFFF"/>
        <w:ind w:firstLine="397"/>
        <w:jc w:val="center"/>
        <w:rPr>
          <w:b/>
          <w:bCs/>
          <w:sz w:val="24"/>
          <w:lang w:val="uk-UA"/>
        </w:rPr>
      </w:pPr>
      <w:r>
        <w:rPr>
          <w:b/>
          <w:bCs/>
          <w:sz w:val="24"/>
          <w:lang w:val="uk-UA"/>
        </w:rPr>
        <w:t>Допоміжна</w:t>
      </w:r>
    </w:p>
    <w:p w:rsidR="003E5A85" w:rsidRDefault="003E5A85" w:rsidP="003E5A85">
      <w:pPr>
        <w:widowControl w:val="0"/>
        <w:autoSpaceDE w:val="0"/>
        <w:autoSpaceDN w:val="0"/>
        <w:adjustRightInd w:val="0"/>
        <w:ind w:firstLine="397"/>
        <w:jc w:val="both"/>
        <w:rPr>
          <w:rFonts w:ascii="SchoolBookCTT" w:hAnsi="SchoolBookCTT"/>
          <w:sz w:val="24"/>
          <w:lang w:val="uk-UA"/>
        </w:rPr>
      </w:pPr>
      <w:r>
        <w:rPr>
          <w:rFonts w:ascii="SchoolBookCTT" w:hAnsi="SchoolBookCTT"/>
          <w:sz w:val="24"/>
          <w:lang w:val="uk-UA"/>
        </w:rPr>
        <w:t xml:space="preserve">1. Козлова Л.В., Козлов С.А., </w:t>
      </w:r>
      <w:proofErr w:type="spellStart"/>
      <w:r>
        <w:rPr>
          <w:rFonts w:ascii="SchoolBookCTT" w:hAnsi="SchoolBookCTT"/>
          <w:sz w:val="24"/>
          <w:lang w:val="uk-UA"/>
        </w:rPr>
        <w:t>Семененко</w:t>
      </w:r>
      <w:proofErr w:type="spellEnd"/>
      <w:r>
        <w:rPr>
          <w:rFonts w:ascii="SchoolBookCTT" w:hAnsi="SchoolBookCTT"/>
          <w:sz w:val="24"/>
          <w:lang w:val="uk-UA"/>
        </w:rPr>
        <w:t xml:space="preserve"> Л.А. </w:t>
      </w:r>
      <w:proofErr w:type="spellStart"/>
      <w:r>
        <w:rPr>
          <w:rFonts w:ascii="SchoolBookCTT" w:hAnsi="SchoolBookCTT"/>
          <w:sz w:val="24"/>
          <w:lang w:val="uk-UA"/>
        </w:rPr>
        <w:t>Основы</w:t>
      </w:r>
      <w:proofErr w:type="spellEnd"/>
      <w:r>
        <w:rPr>
          <w:rFonts w:ascii="SchoolBookCTT" w:hAnsi="SchoolBookCTT"/>
          <w:sz w:val="24"/>
          <w:lang w:val="uk-UA"/>
        </w:rPr>
        <w:t xml:space="preserve"> </w:t>
      </w:r>
      <w:proofErr w:type="spellStart"/>
      <w:r>
        <w:rPr>
          <w:rFonts w:ascii="SchoolBookCTT" w:hAnsi="SchoolBookCTT"/>
          <w:sz w:val="24"/>
          <w:lang w:val="uk-UA"/>
        </w:rPr>
        <w:t>реабилитации</w:t>
      </w:r>
      <w:proofErr w:type="spellEnd"/>
      <w:r>
        <w:rPr>
          <w:rFonts w:ascii="SchoolBookCTT" w:hAnsi="SchoolBookCTT"/>
          <w:sz w:val="24"/>
          <w:lang w:val="uk-UA"/>
        </w:rPr>
        <w:t xml:space="preserve"> для </w:t>
      </w:r>
      <w:proofErr w:type="spellStart"/>
      <w:r>
        <w:rPr>
          <w:rFonts w:ascii="SchoolBookCTT" w:hAnsi="SchoolBookCTT"/>
          <w:sz w:val="24"/>
          <w:lang w:val="uk-UA"/>
        </w:rPr>
        <w:t>медицинских</w:t>
      </w:r>
      <w:proofErr w:type="spellEnd"/>
      <w:r>
        <w:rPr>
          <w:rFonts w:ascii="SchoolBookCTT" w:hAnsi="SchoolBookCTT"/>
          <w:sz w:val="24"/>
          <w:lang w:val="uk-UA"/>
        </w:rPr>
        <w:t xml:space="preserve"> </w:t>
      </w:r>
      <w:proofErr w:type="spellStart"/>
      <w:r>
        <w:rPr>
          <w:rFonts w:ascii="SchoolBookCTT" w:hAnsi="SchoolBookCTT"/>
          <w:sz w:val="24"/>
          <w:lang w:val="uk-UA"/>
        </w:rPr>
        <w:lastRenderedPageBreak/>
        <w:t>колледжей</w:t>
      </w:r>
      <w:proofErr w:type="spellEnd"/>
      <w:r>
        <w:rPr>
          <w:rFonts w:ascii="SchoolBookCTT" w:hAnsi="SchoolBookCTT"/>
          <w:sz w:val="24"/>
          <w:lang w:val="uk-UA"/>
        </w:rPr>
        <w:t>. - Ростов на/Д.: Фенікс, 2003. - 480 с.</w:t>
      </w:r>
    </w:p>
    <w:p w:rsidR="003E5A85" w:rsidRDefault="003E5A85" w:rsidP="003E5A85">
      <w:pPr>
        <w:widowControl w:val="0"/>
        <w:autoSpaceDE w:val="0"/>
        <w:autoSpaceDN w:val="0"/>
        <w:adjustRightInd w:val="0"/>
        <w:ind w:firstLine="397"/>
        <w:jc w:val="both"/>
        <w:rPr>
          <w:rFonts w:ascii="SchoolBookCTT" w:hAnsi="SchoolBookCTT"/>
          <w:sz w:val="24"/>
          <w:lang w:val="uk-UA"/>
        </w:rPr>
      </w:pPr>
      <w:r>
        <w:rPr>
          <w:rFonts w:ascii="SchoolBookCTT" w:hAnsi="SchoolBookCTT"/>
          <w:sz w:val="24"/>
          <w:lang w:val="uk-UA"/>
        </w:rPr>
        <w:t xml:space="preserve">2. </w:t>
      </w:r>
      <w:proofErr w:type="spellStart"/>
      <w:r>
        <w:rPr>
          <w:rFonts w:ascii="SchoolBookCTT" w:hAnsi="SchoolBookCTT"/>
          <w:sz w:val="24"/>
          <w:lang w:val="uk-UA"/>
        </w:rPr>
        <w:t>Лечебная</w:t>
      </w:r>
      <w:proofErr w:type="spellEnd"/>
      <w:r>
        <w:rPr>
          <w:rFonts w:ascii="SchoolBookCTT" w:hAnsi="SchoolBookCTT"/>
          <w:sz w:val="24"/>
          <w:lang w:val="uk-UA"/>
        </w:rPr>
        <w:t xml:space="preserve"> </w:t>
      </w:r>
      <w:proofErr w:type="spellStart"/>
      <w:r>
        <w:rPr>
          <w:rFonts w:ascii="SchoolBookCTT" w:hAnsi="SchoolBookCTT"/>
          <w:sz w:val="24"/>
          <w:lang w:val="uk-UA"/>
        </w:rPr>
        <w:t>физическая</w:t>
      </w:r>
      <w:proofErr w:type="spellEnd"/>
      <w:r>
        <w:rPr>
          <w:rFonts w:ascii="SchoolBookCTT" w:hAnsi="SchoolBookCTT"/>
          <w:sz w:val="24"/>
          <w:lang w:val="uk-UA"/>
        </w:rPr>
        <w:t xml:space="preserve"> культура: </w:t>
      </w:r>
      <w:proofErr w:type="spellStart"/>
      <w:r>
        <w:rPr>
          <w:rFonts w:ascii="SchoolBookCTT" w:hAnsi="SchoolBookCTT"/>
          <w:sz w:val="24"/>
          <w:lang w:val="uk-UA"/>
        </w:rPr>
        <w:t>Справочник</w:t>
      </w:r>
      <w:proofErr w:type="spellEnd"/>
      <w:r>
        <w:rPr>
          <w:rFonts w:ascii="SchoolBookCTT" w:hAnsi="SchoolBookCTT"/>
          <w:sz w:val="24"/>
          <w:lang w:val="uk-UA"/>
        </w:rPr>
        <w:t xml:space="preserve"> / </w:t>
      </w:r>
      <w:proofErr w:type="spellStart"/>
      <w:r>
        <w:rPr>
          <w:rFonts w:ascii="SchoolBookCTT" w:hAnsi="SchoolBookCTT"/>
          <w:sz w:val="24"/>
          <w:lang w:val="uk-UA"/>
        </w:rPr>
        <w:t>Под</w:t>
      </w:r>
      <w:proofErr w:type="spellEnd"/>
      <w:r>
        <w:rPr>
          <w:rFonts w:ascii="SchoolBookCTT" w:hAnsi="SchoolBookCTT"/>
          <w:sz w:val="24"/>
          <w:lang w:val="uk-UA"/>
        </w:rPr>
        <w:t xml:space="preserve"> ред. В.А. Епифанова.-2-е </w:t>
      </w:r>
      <w:proofErr w:type="spellStart"/>
      <w:r>
        <w:rPr>
          <w:rFonts w:ascii="SchoolBookCTT" w:hAnsi="SchoolBookCTT"/>
          <w:sz w:val="24"/>
          <w:lang w:val="uk-UA"/>
        </w:rPr>
        <w:t>изд</w:t>
      </w:r>
      <w:proofErr w:type="spellEnd"/>
      <w:r>
        <w:rPr>
          <w:rFonts w:ascii="SchoolBookCTT" w:hAnsi="SchoolBookCTT"/>
          <w:sz w:val="24"/>
          <w:lang w:val="uk-UA"/>
        </w:rPr>
        <w:t xml:space="preserve">. </w:t>
      </w:r>
      <w:proofErr w:type="spellStart"/>
      <w:r>
        <w:rPr>
          <w:rFonts w:ascii="SchoolBookCTT" w:hAnsi="SchoolBookCTT"/>
          <w:sz w:val="24"/>
          <w:lang w:val="uk-UA"/>
        </w:rPr>
        <w:t>перераб</w:t>
      </w:r>
      <w:proofErr w:type="spellEnd"/>
      <w:r>
        <w:rPr>
          <w:rFonts w:ascii="SchoolBookCTT" w:hAnsi="SchoolBookCTT"/>
          <w:sz w:val="24"/>
          <w:lang w:val="uk-UA"/>
        </w:rPr>
        <w:t xml:space="preserve">. и </w:t>
      </w:r>
      <w:proofErr w:type="spellStart"/>
      <w:r>
        <w:rPr>
          <w:rFonts w:ascii="SchoolBookCTT" w:hAnsi="SchoolBookCTT"/>
          <w:sz w:val="24"/>
          <w:lang w:val="uk-UA"/>
        </w:rPr>
        <w:t>доп</w:t>
      </w:r>
      <w:proofErr w:type="spellEnd"/>
      <w:r>
        <w:rPr>
          <w:rFonts w:ascii="SchoolBookCTT" w:hAnsi="SchoolBookCTT"/>
          <w:sz w:val="24"/>
          <w:lang w:val="uk-UA"/>
        </w:rPr>
        <w:t>. – М: Медицина, 2001. – 592 с.</w:t>
      </w:r>
    </w:p>
    <w:p w:rsidR="003E5A85" w:rsidRDefault="003E5A85" w:rsidP="003E5A85">
      <w:pPr>
        <w:widowControl w:val="0"/>
        <w:autoSpaceDE w:val="0"/>
        <w:autoSpaceDN w:val="0"/>
        <w:adjustRightInd w:val="0"/>
        <w:ind w:firstLine="397"/>
        <w:jc w:val="both"/>
        <w:rPr>
          <w:rFonts w:ascii="SchoolBookCTT" w:hAnsi="SchoolBookCTT"/>
          <w:sz w:val="24"/>
          <w:lang w:val="uk-UA"/>
        </w:rPr>
      </w:pPr>
      <w:r>
        <w:rPr>
          <w:rFonts w:ascii="SchoolBookCTT" w:hAnsi="SchoolBookCTT"/>
          <w:sz w:val="24"/>
          <w:lang w:val="uk-UA"/>
        </w:rPr>
        <w:t xml:space="preserve">3. </w:t>
      </w:r>
      <w:proofErr w:type="spellStart"/>
      <w:r>
        <w:rPr>
          <w:rFonts w:ascii="SchoolBookCTT" w:hAnsi="SchoolBookCTT"/>
          <w:sz w:val="24"/>
          <w:lang w:val="uk-UA"/>
        </w:rPr>
        <w:t>Белая</w:t>
      </w:r>
      <w:proofErr w:type="spellEnd"/>
      <w:r>
        <w:rPr>
          <w:rFonts w:ascii="SchoolBookCTT" w:hAnsi="SchoolBookCTT"/>
          <w:sz w:val="24"/>
          <w:lang w:val="uk-UA"/>
        </w:rPr>
        <w:t xml:space="preserve"> Н.А. </w:t>
      </w:r>
      <w:proofErr w:type="spellStart"/>
      <w:r>
        <w:rPr>
          <w:rFonts w:ascii="SchoolBookCTT" w:hAnsi="SchoolBookCTT"/>
          <w:sz w:val="24"/>
          <w:lang w:val="uk-UA"/>
        </w:rPr>
        <w:t>Лечебная</w:t>
      </w:r>
      <w:proofErr w:type="spellEnd"/>
      <w:r>
        <w:rPr>
          <w:rFonts w:ascii="SchoolBookCTT" w:hAnsi="SchoolBookCTT"/>
          <w:sz w:val="24"/>
          <w:lang w:val="uk-UA"/>
        </w:rPr>
        <w:t xml:space="preserve"> </w:t>
      </w:r>
      <w:proofErr w:type="spellStart"/>
      <w:r>
        <w:rPr>
          <w:rFonts w:ascii="SchoolBookCTT" w:hAnsi="SchoolBookCTT"/>
          <w:sz w:val="24"/>
          <w:lang w:val="uk-UA"/>
        </w:rPr>
        <w:t>физкультура</w:t>
      </w:r>
      <w:proofErr w:type="spellEnd"/>
      <w:r>
        <w:rPr>
          <w:rFonts w:ascii="SchoolBookCTT" w:hAnsi="SchoolBookCTT"/>
          <w:sz w:val="24"/>
          <w:lang w:val="uk-UA"/>
        </w:rPr>
        <w:t xml:space="preserve"> и </w:t>
      </w:r>
      <w:proofErr w:type="spellStart"/>
      <w:r>
        <w:rPr>
          <w:rFonts w:ascii="SchoolBookCTT" w:hAnsi="SchoolBookCTT"/>
          <w:sz w:val="24"/>
          <w:lang w:val="uk-UA"/>
        </w:rPr>
        <w:t>массаж</w:t>
      </w:r>
      <w:proofErr w:type="spellEnd"/>
      <w:r>
        <w:rPr>
          <w:rFonts w:ascii="SchoolBookCTT" w:hAnsi="SchoolBookCTT"/>
          <w:sz w:val="24"/>
          <w:lang w:val="uk-UA"/>
        </w:rPr>
        <w:t xml:space="preserve">. </w:t>
      </w:r>
      <w:proofErr w:type="spellStart"/>
      <w:r>
        <w:rPr>
          <w:rFonts w:ascii="SchoolBookCTT" w:hAnsi="SchoolBookCTT"/>
          <w:sz w:val="24"/>
          <w:lang w:val="uk-UA"/>
        </w:rPr>
        <w:t>Учебно-методическое</w:t>
      </w:r>
      <w:proofErr w:type="spellEnd"/>
      <w:r>
        <w:rPr>
          <w:rFonts w:ascii="SchoolBookCTT" w:hAnsi="SchoolBookCTT"/>
          <w:sz w:val="24"/>
          <w:lang w:val="uk-UA"/>
        </w:rPr>
        <w:t xml:space="preserve"> </w:t>
      </w:r>
      <w:proofErr w:type="spellStart"/>
      <w:r>
        <w:rPr>
          <w:rFonts w:ascii="SchoolBookCTT" w:hAnsi="SchoolBookCTT"/>
          <w:sz w:val="24"/>
          <w:lang w:val="uk-UA"/>
        </w:rPr>
        <w:t>пособие</w:t>
      </w:r>
      <w:proofErr w:type="spellEnd"/>
      <w:r>
        <w:rPr>
          <w:rFonts w:ascii="SchoolBookCTT" w:hAnsi="SchoolBookCTT"/>
          <w:sz w:val="24"/>
          <w:lang w:val="uk-UA"/>
        </w:rPr>
        <w:t xml:space="preserve"> для </w:t>
      </w:r>
      <w:proofErr w:type="spellStart"/>
      <w:r>
        <w:rPr>
          <w:rFonts w:ascii="SchoolBookCTT" w:hAnsi="SchoolBookCTT"/>
          <w:sz w:val="24"/>
          <w:lang w:val="uk-UA"/>
        </w:rPr>
        <w:t>медицинских</w:t>
      </w:r>
      <w:proofErr w:type="spellEnd"/>
      <w:r>
        <w:rPr>
          <w:rFonts w:ascii="SchoolBookCTT" w:hAnsi="SchoolBookCTT"/>
          <w:sz w:val="24"/>
          <w:lang w:val="uk-UA"/>
        </w:rPr>
        <w:t xml:space="preserve"> </w:t>
      </w:r>
      <w:proofErr w:type="spellStart"/>
      <w:r>
        <w:rPr>
          <w:rFonts w:ascii="SchoolBookCTT" w:hAnsi="SchoolBookCTT"/>
          <w:sz w:val="24"/>
          <w:lang w:val="uk-UA"/>
        </w:rPr>
        <w:t>работников</w:t>
      </w:r>
      <w:proofErr w:type="spellEnd"/>
      <w:r>
        <w:rPr>
          <w:rFonts w:ascii="SchoolBookCTT" w:hAnsi="SchoolBookCTT"/>
          <w:sz w:val="24"/>
          <w:lang w:val="uk-UA"/>
        </w:rPr>
        <w:t xml:space="preserve">. – М.: </w:t>
      </w:r>
      <w:proofErr w:type="spellStart"/>
      <w:r>
        <w:rPr>
          <w:rFonts w:ascii="SchoolBookCTT" w:hAnsi="SchoolBookCTT"/>
          <w:sz w:val="24"/>
          <w:lang w:val="uk-UA"/>
        </w:rPr>
        <w:t>Советский</w:t>
      </w:r>
      <w:proofErr w:type="spellEnd"/>
      <w:r>
        <w:rPr>
          <w:rFonts w:ascii="SchoolBookCTT" w:hAnsi="SchoolBookCTT"/>
          <w:sz w:val="24"/>
          <w:lang w:val="uk-UA"/>
        </w:rPr>
        <w:t xml:space="preserve"> спорт, 2001. – 272 с.</w:t>
      </w:r>
    </w:p>
    <w:p w:rsidR="003E5A85" w:rsidRDefault="003E5A85" w:rsidP="003E5A85">
      <w:pPr>
        <w:pStyle w:val="ac"/>
        <w:spacing w:after="0"/>
        <w:ind w:left="0" w:firstLine="397"/>
        <w:jc w:val="both"/>
        <w:rPr>
          <w:sz w:val="24"/>
          <w:lang w:val="uk-UA"/>
        </w:rPr>
      </w:pPr>
      <w:r>
        <w:rPr>
          <w:rFonts w:ascii="SchoolBookCTT" w:hAnsi="SchoolBookCTT"/>
          <w:sz w:val="24"/>
          <w:lang w:val="uk-UA"/>
        </w:rPr>
        <w:t xml:space="preserve">4. </w:t>
      </w:r>
      <w:proofErr w:type="spellStart"/>
      <w:r>
        <w:rPr>
          <w:rFonts w:ascii="SchoolBookCTT" w:hAnsi="SchoolBookCTT"/>
          <w:sz w:val="24"/>
          <w:lang w:val="uk-UA"/>
        </w:rPr>
        <w:t>Холстова</w:t>
      </w:r>
      <w:proofErr w:type="spellEnd"/>
      <w:r>
        <w:rPr>
          <w:rFonts w:ascii="SchoolBookCTT" w:hAnsi="SchoolBookCTT"/>
          <w:sz w:val="24"/>
          <w:lang w:val="uk-UA"/>
        </w:rPr>
        <w:t xml:space="preserve"> Е.И., Дементьєва Н.Ф. </w:t>
      </w:r>
      <w:proofErr w:type="spellStart"/>
      <w:r>
        <w:rPr>
          <w:rFonts w:ascii="SchoolBookCTT" w:hAnsi="SchoolBookCTT"/>
          <w:sz w:val="24"/>
          <w:lang w:val="uk-UA"/>
        </w:rPr>
        <w:t>Социальная</w:t>
      </w:r>
      <w:proofErr w:type="spellEnd"/>
      <w:r>
        <w:rPr>
          <w:rFonts w:ascii="SchoolBookCTT" w:hAnsi="SchoolBookCTT"/>
          <w:sz w:val="24"/>
          <w:lang w:val="uk-UA"/>
        </w:rPr>
        <w:t xml:space="preserve"> </w:t>
      </w:r>
      <w:proofErr w:type="spellStart"/>
      <w:r>
        <w:rPr>
          <w:rFonts w:ascii="SchoolBookCTT" w:hAnsi="SchoolBookCTT"/>
          <w:sz w:val="24"/>
          <w:lang w:val="uk-UA"/>
        </w:rPr>
        <w:t>реабилитация</w:t>
      </w:r>
      <w:proofErr w:type="spellEnd"/>
      <w:r>
        <w:rPr>
          <w:rFonts w:ascii="SchoolBookCTT" w:hAnsi="SchoolBookCTT"/>
          <w:sz w:val="24"/>
          <w:lang w:val="uk-UA"/>
        </w:rPr>
        <w:t xml:space="preserve">. - </w:t>
      </w:r>
      <w:proofErr w:type="spellStart"/>
      <w:r>
        <w:rPr>
          <w:rFonts w:ascii="SchoolBookCTT" w:hAnsi="SchoolBookCTT"/>
          <w:sz w:val="24"/>
          <w:lang w:val="uk-UA"/>
        </w:rPr>
        <w:t>Дашков</w:t>
      </w:r>
      <w:proofErr w:type="spellEnd"/>
      <w:r>
        <w:rPr>
          <w:rFonts w:ascii="SchoolBookCTT" w:hAnsi="SchoolBookCTT"/>
          <w:sz w:val="24"/>
          <w:lang w:val="uk-UA"/>
        </w:rPr>
        <w:t xml:space="preserve"> и К, 2004. - 340 с.</w:t>
      </w:r>
    </w:p>
    <w:p w:rsidR="003E5A85" w:rsidRDefault="003E5A85" w:rsidP="003E5A85">
      <w:pPr>
        <w:shd w:val="clear" w:color="auto" w:fill="FFFFFF"/>
        <w:tabs>
          <w:tab w:val="left" w:pos="365"/>
        </w:tabs>
        <w:jc w:val="center"/>
        <w:rPr>
          <w:b/>
          <w:sz w:val="24"/>
          <w:lang w:val="uk-UA"/>
        </w:rPr>
      </w:pPr>
    </w:p>
    <w:p w:rsidR="003E5A85" w:rsidRDefault="003E5A85" w:rsidP="003E5A85">
      <w:pPr>
        <w:shd w:val="clear" w:color="auto" w:fill="FFFFFF"/>
        <w:tabs>
          <w:tab w:val="left" w:pos="365"/>
        </w:tabs>
        <w:jc w:val="center"/>
        <w:rPr>
          <w:b/>
          <w:sz w:val="24"/>
          <w:lang w:val="uk-UA"/>
        </w:rPr>
      </w:pPr>
      <w:r>
        <w:rPr>
          <w:b/>
          <w:sz w:val="24"/>
          <w:lang w:val="uk-UA"/>
        </w:rPr>
        <w:t>16. Інформаційні ресурси</w:t>
      </w:r>
    </w:p>
    <w:p w:rsidR="003E5A85" w:rsidRDefault="003E5A85" w:rsidP="003E5A85">
      <w:pPr>
        <w:widowControl w:val="0"/>
        <w:shd w:val="clear" w:color="auto" w:fill="FFFFFF"/>
        <w:tabs>
          <w:tab w:val="left" w:pos="365"/>
        </w:tabs>
        <w:autoSpaceDE w:val="0"/>
        <w:autoSpaceDN w:val="0"/>
        <w:adjustRightInd w:val="0"/>
        <w:ind w:firstLine="397"/>
        <w:jc w:val="both"/>
        <w:rPr>
          <w:color w:val="000000"/>
          <w:sz w:val="24"/>
          <w:lang w:val="uk-UA"/>
        </w:rPr>
      </w:pPr>
      <w:r>
        <w:rPr>
          <w:color w:val="000000"/>
          <w:sz w:val="24"/>
          <w:lang w:val="uk-UA"/>
        </w:rPr>
        <w:t xml:space="preserve">1. Робоча програма навчальної дисципліни «Медична та соціальна реабілітація» для студентів денної форми навчання напряму підготовки 6.010203 – здоров’я людини /М.Б. </w:t>
      </w:r>
      <w:proofErr w:type="spellStart"/>
      <w:r>
        <w:rPr>
          <w:color w:val="000000"/>
          <w:sz w:val="24"/>
          <w:lang w:val="uk-UA"/>
        </w:rPr>
        <w:t>Шегедин</w:t>
      </w:r>
      <w:proofErr w:type="spellEnd"/>
      <w:r>
        <w:rPr>
          <w:color w:val="000000"/>
          <w:sz w:val="24"/>
          <w:lang w:val="uk-UA"/>
        </w:rPr>
        <w:t>. – Ужгород, 2011. (Електронна версія на кафедрі фізичної реабілітації ФЗЛ УжНУ).</w:t>
      </w:r>
    </w:p>
    <w:p w:rsidR="003E5A85" w:rsidRDefault="003E5A85" w:rsidP="003E5A85">
      <w:pPr>
        <w:shd w:val="clear" w:color="auto" w:fill="FFFFFF"/>
        <w:ind w:firstLine="397"/>
        <w:jc w:val="both"/>
        <w:rPr>
          <w:color w:val="000000"/>
          <w:sz w:val="24"/>
          <w:lang w:val="uk-UA"/>
        </w:rPr>
      </w:pPr>
      <w:r>
        <w:rPr>
          <w:sz w:val="24"/>
          <w:lang w:val="uk-UA"/>
        </w:rPr>
        <w:t xml:space="preserve">2. Конспект лекцій з дисципліни «Основи фізичної реабілітації». </w:t>
      </w:r>
      <w:r>
        <w:rPr>
          <w:color w:val="000000"/>
          <w:sz w:val="24"/>
          <w:lang w:val="uk-UA"/>
        </w:rPr>
        <w:t>(Електронна версія на кафедрі фізичної реабілітації Дніпропетровській медичній академії).</w:t>
      </w:r>
    </w:p>
    <w:p w:rsidR="003E5A85" w:rsidRDefault="003E5A85" w:rsidP="003E5A85">
      <w:pPr>
        <w:ind w:firstLine="397"/>
        <w:jc w:val="both"/>
        <w:rPr>
          <w:sz w:val="24"/>
          <w:lang w:val="uk-UA"/>
        </w:rPr>
      </w:pPr>
      <w:r>
        <w:rPr>
          <w:sz w:val="24"/>
          <w:lang w:val="uk-UA"/>
        </w:rPr>
        <w:t xml:space="preserve">3. </w:t>
      </w:r>
      <w:proofErr w:type="spellStart"/>
      <w:r>
        <w:rPr>
          <w:sz w:val="24"/>
          <w:lang w:val="uk-UA"/>
        </w:rPr>
        <w:t>Лечебная</w:t>
      </w:r>
      <w:proofErr w:type="spellEnd"/>
      <w:r>
        <w:rPr>
          <w:sz w:val="24"/>
          <w:lang w:val="uk-UA"/>
        </w:rPr>
        <w:t xml:space="preserve"> </w:t>
      </w:r>
      <w:proofErr w:type="spellStart"/>
      <w:r>
        <w:rPr>
          <w:sz w:val="24"/>
          <w:lang w:val="uk-UA"/>
        </w:rPr>
        <w:t>физкультура</w:t>
      </w:r>
      <w:proofErr w:type="spellEnd"/>
      <w:r>
        <w:rPr>
          <w:sz w:val="24"/>
          <w:lang w:val="uk-UA"/>
        </w:rPr>
        <w:t xml:space="preserve"> в </w:t>
      </w:r>
      <w:proofErr w:type="spellStart"/>
      <w:r>
        <w:rPr>
          <w:sz w:val="24"/>
          <w:lang w:val="uk-UA"/>
        </w:rPr>
        <w:t>системе</w:t>
      </w:r>
      <w:proofErr w:type="spellEnd"/>
      <w:r>
        <w:rPr>
          <w:sz w:val="24"/>
          <w:lang w:val="uk-UA"/>
        </w:rPr>
        <w:t xml:space="preserve"> </w:t>
      </w:r>
      <w:proofErr w:type="spellStart"/>
      <w:r>
        <w:rPr>
          <w:sz w:val="24"/>
          <w:lang w:val="uk-UA"/>
        </w:rPr>
        <w:t>медицинской</w:t>
      </w:r>
      <w:proofErr w:type="spellEnd"/>
      <w:r>
        <w:rPr>
          <w:sz w:val="24"/>
          <w:lang w:val="uk-UA"/>
        </w:rPr>
        <w:t xml:space="preserve"> </w:t>
      </w:r>
      <w:proofErr w:type="spellStart"/>
      <w:r>
        <w:rPr>
          <w:sz w:val="24"/>
          <w:lang w:val="uk-UA"/>
        </w:rPr>
        <w:t>реабилитации</w:t>
      </w:r>
      <w:proofErr w:type="spellEnd"/>
      <w:r>
        <w:rPr>
          <w:sz w:val="24"/>
          <w:lang w:val="uk-UA"/>
        </w:rPr>
        <w:t xml:space="preserve">: </w:t>
      </w:r>
      <w:proofErr w:type="spellStart"/>
      <w:r>
        <w:rPr>
          <w:sz w:val="24"/>
          <w:lang w:val="uk-UA"/>
        </w:rPr>
        <w:t>Руководство</w:t>
      </w:r>
      <w:proofErr w:type="spellEnd"/>
      <w:r>
        <w:rPr>
          <w:sz w:val="24"/>
          <w:lang w:val="uk-UA"/>
        </w:rPr>
        <w:t xml:space="preserve"> для </w:t>
      </w:r>
      <w:proofErr w:type="spellStart"/>
      <w:r>
        <w:rPr>
          <w:sz w:val="24"/>
          <w:lang w:val="uk-UA"/>
        </w:rPr>
        <w:t>врачей</w:t>
      </w:r>
      <w:proofErr w:type="spellEnd"/>
      <w:r>
        <w:rPr>
          <w:sz w:val="24"/>
          <w:lang w:val="uk-UA"/>
        </w:rPr>
        <w:t xml:space="preserve"> / </w:t>
      </w:r>
      <w:proofErr w:type="spellStart"/>
      <w:r>
        <w:rPr>
          <w:sz w:val="24"/>
          <w:lang w:val="uk-UA"/>
        </w:rPr>
        <w:t>Под</w:t>
      </w:r>
      <w:proofErr w:type="spellEnd"/>
      <w:r>
        <w:rPr>
          <w:sz w:val="24"/>
          <w:lang w:val="uk-UA"/>
        </w:rPr>
        <w:t xml:space="preserve"> ред. А.Ф. </w:t>
      </w:r>
      <w:proofErr w:type="spellStart"/>
      <w:r>
        <w:rPr>
          <w:sz w:val="24"/>
          <w:lang w:val="uk-UA"/>
        </w:rPr>
        <w:t>Каптелина</w:t>
      </w:r>
      <w:proofErr w:type="spellEnd"/>
      <w:r>
        <w:rPr>
          <w:sz w:val="24"/>
          <w:lang w:val="uk-UA"/>
        </w:rPr>
        <w:t xml:space="preserve">, И.П. </w:t>
      </w:r>
      <w:proofErr w:type="spellStart"/>
      <w:r>
        <w:rPr>
          <w:sz w:val="24"/>
          <w:lang w:val="uk-UA"/>
        </w:rPr>
        <w:t>Лебедевой</w:t>
      </w:r>
      <w:proofErr w:type="spellEnd"/>
      <w:r>
        <w:rPr>
          <w:sz w:val="24"/>
          <w:lang w:val="uk-UA"/>
        </w:rPr>
        <w:t xml:space="preserve"> – М.: Медицина, 2002. – 400 с.</w:t>
      </w:r>
    </w:p>
    <w:p w:rsidR="003E5A85" w:rsidRDefault="003E5A85" w:rsidP="003E5A85">
      <w:pPr>
        <w:ind w:firstLine="397"/>
        <w:jc w:val="both"/>
        <w:rPr>
          <w:sz w:val="24"/>
          <w:lang w:val="uk-UA"/>
        </w:rPr>
      </w:pPr>
    </w:p>
    <w:p w:rsidR="003E5A85" w:rsidRDefault="003E5A85" w:rsidP="003E5A85">
      <w:pPr>
        <w:ind w:firstLine="397"/>
        <w:jc w:val="center"/>
        <w:rPr>
          <w:b/>
          <w:sz w:val="24"/>
          <w:lang w:val="uk-UA"/>
        </w:rPr>
      </w:pPr>
      <w:r>
        <w:rPr>
          <w:b/>
          <w:sz w:val="24"/>
          <w:lang w:val="uk-UA"/>
        </w:rPr>
        <w:t>Перелік питань до заліку</w:t>
      </w:r>
    </w:p>
    <w:p w:rsidR="003E5A85" w:rsidRDefault="003E5A85" w:rsidP="003E5A85">
      <w:pPr>
        <w:ind w:firstLine="397"/>
        <w:jc w:val="both"/>
        <w:rPr>
          <w:sz w:val="24"/>
          <w:lang w:val="uk-UA"/>
        </w:rPr>
      </w:pPr>
      <w:r>
        <w:rPr>
          <w:sz w:val="24"/>
          <w:lang w:val="uk-UA"/>
        </w:rPr>
        <w:t>1. Визначення поняття: «</w:t>
      </w:r>
      <w:proofErr w:type="spellStart"/>
      <w:r>
        <w:rPr>
          <w:sz w:val="24"/>
          <w:lang w:val="uk-UA"/>
        </w:rPr>
        <w:t>реабілітологія</w:t>
      </w:r>
      <w:proofErr w:type="spellEnd"/>
      <w:r>
        <w:rPr>
          <w:sz w:val="24"/>
          <w:lang w:val="uk-UA"/>
        </w:rPr>
        <w:t>».</w:t>
      </w:r>
    </w:p>
    <w:p w:rsidR="003E5A85" w:rsidRDefault="003E5A85" w:rsidP="003E5A85">
      <w:pPr>
        <w:ind w:firstLine="397"/>
        <w:jc w:val="both"/>
        <w:rPr>
          <w:sz w:val="24"/>
          <w:lang w:val="uk-UA"/>
        </w:rPr>
      </w:pPr>
      <w:r>
        <w:rPr>
          <w:sz w:val="24"/>
          <w:lang w:val="uk-UA"/>
        </w:rPr>
        <w:t>2. Структура реабілітаційного процесу.</w:t>
      </w:r>
    </w:p>
    <w:p w:rsidR="003E5A85" w:rsidRDefault="003E5A85" w:rsidP="003E5A85">
      <w:pPr>
        <w:ind w:firstLine="397"/>
        <w:jc w:val="both"/>
        <w:rPr>
          <w:sz w:val="24"/>
          <w:lang w:val="uk-UA"/>
        </w:rPr>
      </w:pPr>
      <w:r>
        <w:rPr>
          <w:sz w:val="24"/>
          <w:lang w:val="uk-UA"/>
        </w:rPr>
        <w:t>3. Сутність реабілітації. Види реабілітації.</w:t>
      </w:r>
    </w:p>
    <w:p w:rsidR="003E5A85" w:rsidRDefault="003E5A85" w:rsidP="003E5A85">
      <w:pPr>
        <w:ind w:firstLine="397"/>
        <w:jc w:val="both"/>
        <w:rPr>
          <w:sz w:val="24"/>
          <w:lang w:val="uk-UA"/>
        </w:rPr>
      </w:pPr>
      <w:r>
        <w:rPr>
          <w:sz w:val="24"/>
          <w:lang w:val="uk-UA"/>
        </w:rPr>
        <w:t>4. Індивідуальна програма реабілітації (визначення, мета, ким розробляється, в який термін, очікувані результати).</w:t>
      </w:r>
    </w:p>
    <w:p w:rsidR="003E5A85" w:rsidRDefault="003E5A85" w:rsidP="003E5A85">
      <w:pPr>
        <w:ind w:firstLine="397"/>
        <w:jc w:val="both"/>
        <w:rPr>
          <w:sz w:val="24"/>
          <w:lang w:val="uk-UA"/>
        </w:rPr>
      </w:pPr>
      <w:r>
        <w:rPr>
          <w:sz w:val="24"/>
          <w:lang w:val="uk-UA"/>
        </w:rPr>
        <w:t>5. Медична реабілітація (мета, завдання, методи, засоби, установи для проведення медичної реабілітації).</w:t>
      </w:r>
    </w:p>
    <w:p w:rsidR="003E5A85" w:rsidRDefault="003E5A85" w:rsidP="003E5A85">
      <w:pPr>
        <w:ind w:firstLine="397"/>
        <w:jc w:val="both"/>
        <w:rPr>
          <w:sz w:val="24"/>
          <w:lang w:val="uk-UA"/>
        </w:rPr>
      </w:pPr>
      <w:r>
        <w:rPr>
          <w:sz w:val="24"/>
          <w:lang w:val="uk-UA"/>
        </w:rPr>
        <w:t>6. Фізична реабілітація (мета, завдання, методи, засоби, об’єкти та суб’єкти, установи для проведення фізичної реабілітації).</w:t>
      </w:r>
    </w:p>
    <w:p w:rsidR="003E5A85" w:rsidRDefault="003E5A85" w:rsidP="003E5A85">
      <w:pPr>
        <w:ind w:firstLine="397"/>
        <w:jc w:val="both"/>
        <w:rPr>
          <w:sz w:val="24"/>
          <w:lang w:val="uk-UA"/>
        </w:rPr>
      </w:pPr>
      <w:r>
        <w:rPr>
          <w:sz w:val="24"/>
          <w:lang w:val="uk-UA"/>
        </w:rPr>
        <w:t>7. Дайте характеристику методам фізичної реабілітації.</w:t>
      </w:r>
    </w:p>
    <w:p w:rsidR="003E5A85" w:rsidRDefault="003E5A85" w:rsidP="003E5A85">
      <w:pPr>
        <w:ind w:firstLine="397"/>
        <w:jc w:val="both"/>
        <w:rPr>
          <w:sz w:val="24"/>
          <w:lang w:val="uk-UA"/>
        </w:rPr>
      </w:pPr>
      <w:r>
        <w:rPr>
          <w:sz w:val="24"/>
          <w:lang w:val="uk-UA"/>
        </w:rPr>
        <w:t>8. Соціальна реабілітація (мета, принципи, завдання, методи, форми, об’єкти та суб’єкти, установи, що займаються соціальною реабілітацією).</w:t>
      </w:r>
    </w:p>
    <w:p w:rsidR="003E5A85" w:rsidRDefault="003E5A85" w:rsidP="003E5A85">
      <w:pPr>
        <w:ind w:firstLine="397"/>
        <w:jc w:val="both"/>
        <w:rPr>
          <w:sz w:val="24"/>
          <w:lang w:val="uk-UA"/>
        </w:rPr>
      </w:pPr>
      <w:r>
        <w:rPr>
          <w:sz w:val="24"/>
          <w:lang w:val="uk-UA"/>
        </w:rPr>
        <w:t>9.</w:t>
      </w:r>
      <w:r>
        <w:rPr>
          <w:sz w:val="24"/>
          <w:lang w:val="uk-UA"/>
        </w:rPr>
        <w:tab/>
        <w:t xml:space="preserve">Етапи проведення соціальної реабілітації. </w:t>
      </w:r>
    </w:p>
    <w:p w:rsidR="003E5A85" w:rsidRDefault="003E5A85" w:rsidP="003E5A85">
      <w:pPr>
        <w:ind w:firstLine="397"/>
        <w:jc w:val="both"/>
        <w:rPr>
          <w:sz w:val="24"/>
          <w:lang w:val="uk-UA"/>
        </w:rPr>
      </w:pPr>
      <w:r>
        <w:rPr>
          <w:sz w:val="24"/>
          <w:lang w:val="uk-UA"/>
        </w:rPr>
        <w:t>10. Психологічна реабілітація (мета, завдання, методи, засоби, об’єкти та суб’єкти, установи для проведення психологічної реабілітації).</w:t>
      </w:r>
    </w:p>
    <w:p w:rsidR="003E5A85" w:rsidRDefault="003E5A85" w:rsidP="003E5A85">
      <w:pPr>
        <w:ind w:firstLine="397"/>
        <w:jc w:val="both"/>
        <w:rPr>
          <w:sz w:val="24"/>
          <w:lang w:val="uk-UA"/>
        </w:rPr>
      </w:pPr>
      <w:r>
        <w:rPr>
          <w:sz w:val="24"/>
          <w:lang w:val="uk-UA"/>
        </w:rPr>
        <w:t>11. Методи психологічної реабілітації.</w:t>
      </w:r>
    </w:p>
    <w:p w:rsidR="003E5A85" w:rsidRDefault="003E5A85" w:rsidP="003E5A85">
      <w:pPr>
        <w:ind w:firstLine="397"/>
        <w:jc w:val="both"/>
        <w:rPr>
          <w:sz w:val="24"/>
          <w:lang w:val="uk-UA"/>
        </w:rPr>
      </w:pPr>
      <w:r>
        <w:rPr>
          <w:sz w:val="24"/>
          <w:lang w:val="uk-UA"/>
        </w:rPr>
        <w:t>12. Педагогічна реабілітація (мета, завдання, принципи, методи, засоби, об’єкти та суб’єкти, установи, для проведення педагогічної реабілітації).</w:t>
      </w:r>
    </w:p>
    <w:p w:rsidR="003E5A85" w:rsidRDefault="003E5A85" w:rsidP="003E5A85">
      <w:pPr>
        <w:ind w:firstLine="397"/>
        <w:jc w:val="both"/>
        <w:rPr>
          <w:sz w:val="24"/>
          <w:lang w:val="uk-UA"/>
        </w:rPr>
      </w:pPr>
      <w:r>
        <w:rPr>
          <w:sz w:val="24"/>
          <w:lang w:val="uk-UA"/>
        </w:rPr>
        <w:t>13. Професійна реабілітація. Заходи по організації професійної реабілітації людей з особливими потребами.</w:t>
      </w:r>
    </w:p>
    <w:p w:rsidR="003E5A85" w:rsidRDefault="003E5A85" w:rsidP="003E5A85">
      <w:pPr>
        <w:ind w:firstLine="397"/>
        <w:jc w:val="both"/>
        <w:rPr>
          <w:sz w:val="24"/>
          <w:lang w:val="uk-UA"/>
        </w:rPr>
      </w:pPr>
      <w:r>
        <w:rPr>
          <w:sz w:val="24"/>
          <w:lang w:val="uk-UA"/>
        </w:rPr>
        <w:t xml:space="preserve">14. Трудова реабілітація (мета, завдання, методи, засоби, об’єкти та суб’єкти, установи для проведення трудової реабілітації). </w:t>
      </w:r>
    </w:p>
    <w:p w:rsidR="003E5A85" w:rsidRDefault="003E5A85" w:rsidP="003E5A85">
      <w:pPr>
        <w:ind w:firstLine="397"/>
        <w:jc w:val="both"/>
        <w:rPr>
          <w:sz w:val="24"/>
          <w:lang w:val="uk-UA"/>
        </w:rPr>
      </w:pPr>
      <w:r>
        <w:rPr>
          <w:sz w:val="24"/>
          <w:lang w:val="uk-UA"/>
        </w:rPr>
        <w:t>15. Побутова реабілітація (мета, завдання, методи, засоби, об’єкти та суб’єкти, установи для проведення побутової реабілітації).</w:t>
      </w:r>
    </w:p>
    <w:p w:rsidR="003E5A85" w:rsidRDefault="003E5A85" w:rsidP="003E5A85">
      <w:pPr>
        <w:ind w:firstLine="397"/>
        <w:jc w:val="both"/>
        <w:rPr>
          <w:sz w:val="24"/>
          <w:lang w:val="uk-UA"/>
        </w:rPr>
      </w:pPr>
      <w:r>
        <w:rPr>
          <w:sz w:val="24"/>
          <w:lang w:val="uk-UA"/>
        </w:rPr>
        <w:t>16. Нетрадиційні методи реабілітації.</w:t>
      </w:r>
    </w:p>
    <w:p w:rsidR="003E5A85" w:rsidRDefault="003E5A85" w:rsidP="003E5A85">
      <w:pPr>
        <w:ind w:firstLine="397"/>
        <w:jc w:val="both"/>
        <w:rPr>
          <w:sz w:val="24"/>
          <w:lang w:val="uk-UA"/>
        </w:rPr>
      </w:pPr>
      <w:r>
        <w:rPr>
          <w:sz w:val="24"/>
          <w:lang w:val="uk-UA"/>
        </w:rPr>
        <w:t>17. Соціально-педагогічна реабілітація.</w:t>
      </w:r>
    </w:p>
    <w:p w:rsidR="003E5A85" w:rsidRDefault="003E5A85" w:rsidP="003E5A85">
      <w:pPr>
        <w:ind w:firstLine="397"/>
        <w:jc w:val="both"/>
        <w:rPr>
          <w:sz w:val="24"/>
          <w:lang w:val="uk-UA"/>
        </w:rPr>
      </w:pPr>
    </w:p>
    <w:p w:rsidR="00445E37" w:rsidRPr="005A5F72" w:rsidRDefault="00445E37">
      <w:pPr>
        <w:rPr>
          <w:lang w:val="uk-UA"/>
        </w:rPr>
      </w:pPr>
    </w:p>
    <w:sectPr w:rsidR="00445E37" w:rsidRPr="005A5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BookCTT">
    <w:altName w:val="Times New Roman"/>
    <w:charset w:val="CC"/>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07"/>
    <w:rsid w:val="003E5A85"/>
    <w:rsid w:val="00445E37"/>
    <w:rsid w:val="005A5F72"/>
    <w:rsid w:val="00837307"/>
    <w:rsid w:val="00B2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8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E5A85"/>
    <w:pPr>
      <w:keepNext/>
      <w:outlineLvl w:val="0"/>
    </w:pPr>
    <w:rPr>
      <w:sz w:val="32"/>
      <w:lang w:val="uk-UA"/>
    </w:rPr>
  </w:style>
  <w:style w:type="paragraph" w:styleId="2">
    <w:name w:val="heading 2"/>
    <w:basedOn w:val="a"/>
    <w:next w:val="a"/>
    <w:link w:val="20"/>
    <w:semiHidden/>
    <w:unhideWhenUsed/>
    <w:qFormat/>
    <w:rsid w:val="003E5A85"/>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3E5A8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E5A85"/>
    <w:pPr>
      <w:keepNext/>
      <w:jc w:val="center"/>
      <w:outlineLvl w:val="3"/>
    </w:pPr>
    <w:rPr>
      <w:b/>
      <w:bCs/>
      <w:lang w:val="uk-UA"/>
    </w:rPr>
  </w:style>
  <w:style w:type="paragraph" w:styleId="7">
    <w:name w:val="heading 7"/>
    <w:basedOn w:val="a"/>
    <w:next w:val="a"/>
    <w:link w:val="70"/>
    <w:semiHidden/>
    <w:unhideWhenUsed/>
    <w:qFormat/>
    <w:rsid w:val="003E5A85"/>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A85"/>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3E5A8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E5A85"/>
    <w:rPr>
      <w:rFonts w:ascii="Arial" w:eastAsia="Times New Roman" w:hAnsi="Arial" w:cs="Arial"/>
      <w:b/>
      <w:bCs/>
      <w:sz w:val="26"/>
      <w:szCs w:val="26"/>
      <w:lang w:eastAsia="ru-RU"/>
    </w:rPr>
  </w:style>
  <w:style w:type="character" w:customStyle="1" w:styleId="40">
    <w:name w:val="Заголовок 4 Знак"/>
    <w:basedOn w:val="a0"/>
    <w:link w:val="4"/>
    <w:semiHidden/>
    <w:rsid w:val="003E5A85"/>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3E5A85"/>
    <w:rPr>
      <w:rFonts w:ascii="Times New Roman" w:eastAsia="Times New Roman" w:hAnsi="Times New Roman" w:cs="Times New Roman"/>
      <w:b/>
      <w:bCs/>
      <w:sz w:val="28"/>
      <w:szCs w:val="24"/>
      <w:lang w:val="uk-UA" w:eastAsia="ru-RU"/>
    </w:rPr>
  </w:style>
  <w:style w:type="character" w:styleId="a3">
    <w:name w:val="Hyperlink"/>
    <w:semiHidden/>
    <w:unhideWhenUsed/>
    <w:rsid w:val="003E5A85"/>
    <w:rPr>
      <w:color w:val="0000FF"/>
      <w:u w:val="single"/>
    </w:rPr>
  </w:style>
  <w:style w:type="character" w:styleId="a4">
    <w:name w:val="FollowedHyperlink"/>
    <w:basedOn w:val="a0"/>
    <w:uiPriority w:val="99"/>
    <w:semiHidden/>
    <w:unhideWhenUsed/>
    <w:rsid w:val="003E5A85"/>
    <w:rPr>
      <w:color w:val="954F72" w:themeColor="followedHyperlink"/>
      <w:u w:val="single"/>
    </w:rPr>
  </w:style>
  <w:style w:type="paragraph" w:customStyle="1" w:styleId="msonormal0">
    <w:name w:val="msonormal"/>
    <w:basedOn w:val="a"/>
    <w:rsid w:val="003E5A85"/>
    <w:pPr>
      <w:spacing w:before="100" w:beforeAutospacing="1" w:after="100" w:afterAutospacing="1"/>
    </w:pPr>
    <w:rPr>
      <w:color w:val="000000"/>
      <w:sz w:val="24"/>
    </w:rPr>
  </w:style>
  <w:style w:type="paragraph" w:styleId="a5">
    <w:name w:val="Normal (Web)"/>
    <w:basedOn w:val="a"/>
    <w:semiHidden/>
    <w:unhideWhenUsed/>
    <w:rsid w:val="003E5A85"/>
    <w:pPr>
      <w:spacing w:before="100" w:beforeAutospacing="1" w:after="100" w:afterAutospacing="1"/>
    </w:pPr>
    <w:rPr>
      <w:color w:val="000000"/>
      <w:sz w:val="24"/>
    </w:rPr>
  </w:style>
  <w:style w:type="paragraph" w:styleId="a6">
    <w:name w:val="header"/>
    <w:basedOn w:val="a"/>
    <w:link w:val="a7"/>
    <w:semiHidden/>
    <w:unhideWhenUsed/>
    <w:rsid w:val="003E5A85"/>
    <w:pPr>
      <w:tabs>
        <w:tab w:val="center" w:pos="4677"/>
        <w:tab w:val="right" w:pos="9355"/>
      </w:tabs>
    </w:pPr>
    <w:rPr>
      <w:sz w:val="24"/>
    </w:rPr>
  </w:style>
  <w:style w:type="character" w:customStyle="1" w:styleId="a7">
    <w:name w:val="Верхний колонтитул Знак"/>
    <w:basedOn w:val="a0"/>
    <w:link w:val="a6"/>
    <w:semiHidden/>
    <w:rsid w:val="003E5A85"/>
    <w:rPr>
      <w:rFonts w:ascii="Times New Roman" w:eastAsia="Times New Roman" w:hAnsi="Times New Roman" w:cs="Times New Roman"/>
      <w:sz w:val="24"/>
      <w:szCs w:val="24"/>
      <w:lang w:eastAsia="ru-RU"/>
    </w:rPr>
  </w:style>
  <w:style w:type="paragraph" w:styleId="a8">
    <w:name w:val="footer"/>
    <w:basedOn w:val="a"/>
    <w:link w:val="a9"/>
    <w:semiHidden/>
    <w:unhideWhenUsed/>
    <w:rsid w:val="003E5A85"/>
    <w:pPr>
      <w:tabs>
        <w:tab w:val="center" w:pos="4677"/>
        <w:tab w:val="right" w:pos="9355"/>
      </w:tabs>
    </w:pPr>
  </w:style>
  <w:style w:type="character" w:customStyle="1" w:styleId="a9">
    <w:name w:val="Нижний колонтитул Знак"/>
    <w:basedOn w:val="a0"/>
    <w:link w:val="a8"/>
    <w:semiHidden/>
    <w:rsid w:val="003E5A85"/>
    <w:rPr>
      <w:rFonts w:ascii="Times New Roman" w:eastAsia="Times New Roman" w:hAnsi="Times New Roman" w:cs="Times New Roman"/>
      <w:sz w:val="28"/>
      <w:szCs w:val="24"/>
      <w:lang w:eastAsia="ru-RU"/>
    </w:rPr>
  </w:style>
  <w:style w:type="paragraph" w:styleId="aa">
    <w:name w:val="Body Text"/>
    <w:basedOn w:val="a"/>
    <w:link w:val="ab"/>
    <w:semiHidden/>
    <w:unhideWhenUsed/>
    <w:rsid w:val="003E5A85"/>
    <w:pPr>
      <w:spacing w:after="120"/>
    </w:pPr>
  </w:style>
  <w:style w:type="character" w:customStyle="1" w:styleId="ab">
    <w:name w:val="Основной текст Знак"/>
    <w:basedOn w:val="a0"/>
    <w:link w:val="aa"/>
    <w:semiHidden/>
    <w:rsid w:val="003E5A85"/>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5A85"/>
    <w:pPr>
      <w:spacing w:after="120"/>
      <w:ind w:left="283"/>
    </w:pPr>
  </w:style>
  <w:style w:type="character" w:customStyle="1" w:styleId="ad">
    <w:name w:val="Основной текст с отступом Знак"/>
    <w:basedOn w:val="a0"/>
    <w:link w:val="ac"/>
    <w:semiHidden/>
    <w:rsid w:val="003E5A85"/>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3E5A85"/>
    <w:pPr>
      <w:spacing w:after="120"/>
    </w:pPr>
    <w:rPr>
      <w:sz w:val="16"/>
      <w:szCs w:val="16"/>
    </w:rPr>
  </w:style>
  <w:style w:type="character" w:customStyle="1" w:styleId="32">
    <w:name w:val="Основной текст 3 Знак"/>
    <w:basedOn w:val="a0"/>
    <w:link w:val="31"/>
    <w:semiHidden/>
    <w:rsid w:val="003E5A85"/>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3E5A85"/>
    <w:pPr>
      <w:spacing w:after="120" w:line="480" w:lineRule="auto"/>
      <w:ind w:left="283"/>
    </w:pPr>
    <w:rPr>
      <w:sz w:val="24"/>
      <w:lang w:val="x-none" w:eastAsia="x-none"/>
    </w:rPr>
  </w:style>
  <w:style w:type="character" w:customStyle="1" w:styleId="22">
    <w:name w:val="Основной текст с отступом 2 Знак"/>
    <w:basedOn w:val="a0"/>
    <w:link w:val="21"/>
    <w:semiHidden/>
    <w:rsid w:val="003E5A85"/>
    <w:rPr>
      <w:rFonts w:ascii="Times New Roman" w:eastAsia="Times New Roman" w:hAnsi="Times New Roman" w:cs="Times New Roman"/>
      <w:sz w:val="24"/>
      <w:szCs w:val="24"/>
      <w:lang w:val="x-none" w:eastAsia="x-none"/>
    </w:rPr>
  </w:style>
  <w:style w:type="paragraph" w:styleId="33">
    <w:name w:val="Body Text Indent 3"/>
    <w:basedOn w:val="a"/>
    <w:link w:val="34"/>
    <w:semiHidden/>
    <w:unhideWhenUsed/>
    <w:rsid w:val="003E5A85"/>
    <w:pPr>
      <w:spacing w:after="120"/>
      <w:ind w:left="283"/>
    </w:pPr>
    <w:rPr>
      <w:sz w:val="16"/>
      <w:szCs w:val="16"/>
    </w:rPr>
  </w:style>
  <w:style w:type="character" w:customStyle="1" w:styleId="34">
    <w:name w:val="Основной текст с отступом 3 Знак"/>
    <w:basedOn w:val="a0"/>
    <w:link w:val="33"/>
    <w:semiHidden/>
    <w:rsid w:val="003E5A85"/>
    <w:rPr>
      <w:rFonts w:ascii="Times New Roman" w:eastAsia="Times New Roman" w:hAnsi="Times New Roman" w:cs="Times New Roman"/>
      <w:sz w:val="16"/>
      <w:szCs w:val="16"/>
      <w:lang w:eastAsia="ru-RU"/>
    </w:rPr>
  </w:style>
  <w:style w:type="paragraph" w:styleId="ae">
    <w:name w:val="No Spacing"/>
    <w:uiPriority w:val="1"/>
    <w:qFormat/>
    <w:rsid w:val="003E5A85"/>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3E5A85"/>
    <w:pPr>
      <w:spacing w:after="200" w:line="276" w:lineRule="auto"/>
      <w:ind w:left="720"/>
      <w:contextualSpacing/>
    </w:pPr>
    <w:rPr>
      <w:rFonts w:ascii="Calibri" w:eastAsia="Calibri" w:hAnsi="Calibri"/>
      <w:sz w:val="22"/>
      <w:szCs w:val="22"/>
      <w:lang w:eastAsia="en-US"/>
    </w:rPr>
  </w:style>
  <w:style w:type="paragraph" w:customStyle="1" w:styleId="FR2">
    <w:name w:val="FR2"/>
    <w:rsid w:val="003E5A8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af0">
    <w:name w:val="Анна"/>
    <w:basedOn w:val="a"/>
    <w:rsid w:val="003E5A85"/>
    <w:rPr>
      <w:rFonts w:ascii="Bookman Old Style" w:hAnsi="Bookman Old Style"/>
      <w:szCs w:val="20"/>
    </w:rPr>
  </w:style>
  <w:style w:type="paragraph" w:customStyle="1" w:styleId="af1">
    <w:name w:val="Знак Знак Знак"/>
    <w:basedOn w:val="a"/>
    <w:rsid w:val="003E5A85"/>
    <w:rPr>
      <w:rFonts w:ascii="Verdana" w:hAnsi="Verdana"/>
      <w:sz w:val="20"/>
      <w:szCs w:val="20"/>
      <w:lang w:val="en-US" w:eastAsia="en-US"/>
    </w:rPr>
  </w:style>
  <w:style w:type="paragraph" w:customStyle="1" w:styleId="210">
    <w:name w:val="Основной текст с отступом 21"/>
    <w:basedOn w:val="a"/>
    <w:rsid w:val="003E5A85"/>
    <w:pPr>
      <w:suppressAutoHyphens/>
      <w:ind w:right="-1090" w:firstLine="720"/>
      <w:jc w:val="both"/>
    </w:pPr>
    <w:rPr>
      <w:szCs w:val="20"/>
      <w:lang w:val="uk-UA" w:eastAsia="ar-SA"/>
    </w:rPr>
  </w:style>
  <w:style w:type="paragraph" w:customStyle="1" w:styleId="TableParagraph">
    <w:name w:val="Table Paragraph"/>
    <w:basedOn w:val="a"/>
    <w:uiPriority w:val="1"/>
    <w:qFormat/>
    <w:rsid w:val="003E5A85"/>
    <w:pPr>
      <w:widowControl w:val="0"/>
      <w:autoSpaceDE w:val="0"/>
      <w:autoSpaceDN w:val="0"/>
    </w:pPr>
    <w:rPr>
      <w:sz w:val="22"/>
      <w:szCs w:val="22"/>
    </w:rPr>
  </w:style>
  <w:style w:type="paragraph" w:customStyle="1" w:styleId="af2">
    <w:name w:val="Абзац"/>
    <w:basedOn w:val="a"/>
    <w:rsid w:val="003E5A85"/>
    <w:pPr>
      <w:spacing w:line="360" w:lineRule="auto"/>
      <w:ind w:left="720"/>
      <w:jc w:val="both"/>
    </w:pPr>
    <w:rPr>
      <w:szCs w:val="20"/>
      <w:lang w:val="uk-UA" w:eastAsia="ar-SA"/>
    </w:rPr>
  </w:style>
  <w:style w:type="character" w:customStyle="1" w:styleId="apple-converted-space">
    <w:name w:val="apple-converted-space"/>
    <w:rsid w:val="003E5A85"/>
  </w:style>
  <w:style w:type="character" w:customStyle="1" w:styleId="tlid-translation">
    <w:name w:val="tlid-translation"/>
    <w:rsid w:val="003E5A85"/>
  </w:style>
  <w:style w:type="table" w:styleId="af3">
    <w:name w:val="Table Grid"/>
    <w:basedOn w:val="a1"/>
    <w:rsid w:val="003E5A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8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E5A85"/>
    <w:pPr>
      <w:keepNext/>
      <w:outlineLvl w:val="0"/>
    </w:pPr>
    <w:rPr>
      <w:sz w:val="32"/>
      <w:lang w:val="uk-UA"/>
    </w:rPr>
  </w:style>
  <w:style w:type="paragraph" w:styleId="2">
    <w:name w:val="heading 2"/>
    <w:basedOn w:val="a"/>
    <w:next w:val="a"/>
    <w:link w:val="20"/>
    <w:semiHidden/>
    <w:unhideWhenUsed/>
    <w:qFormat/>
    <w:rsid w:val="003E5A85"/>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3E5A8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E5A85"/>
    <w:pPr>
      <w:keepNext/>
      <w:jc w:val="center"/>
      <w:outlineLvl w:val="3"/>
    </w:pPr>
    <w:rPr>
      <w:b/>
      <w:bCs/>
      <w:lang w:val="uk-UA"/>
    </w:rPr>
  </w:style>
  <w:style w:type="paragraph" w:styleId="7">
    <w:name w:val="heading 7"/>
    <w:basedOn w:val="a"/>
    <w:next w:val="a"/>
    <w:link w:val="70"/>
    <w:semiHidden/>
    <w:unhideWhenUsed/>
    <w:qFormat/>
    <w:rsid w:val="003E5A85"/>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A85"/>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3E5A8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E5A85"/>
    <w:rPr>
      <w:rFonts w:ascii="Arial" w:eastAsia="Times New Roman" w:hAnsi="Arial" w:cs="Arial"/>
      <w:b/>
      <w:bCs/>
      <w:sz w:val="26"/>
      <w:szCs w:val="26"/>
      <w:lang w:eastAsia="ru-RU"/>
    </w:rPr>
  </w:style>
  <w:style w:type="character" w:customStyle="1" w:styleId="40">
    <w:name w:val="Заголовок 4 Знак"/>
    <w:basedOn w:val="a0"/>
    <w:link w:val="4"/>
    <w:semiHidden/>
    <w:rsid w:val="003E5A85"/>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3E5A85"/>
    <w:rPr>
      <w:rFonts w:ascii="Times New Roman" w:eastAsia="Times New Roman" w:hAnsi="Times New Roman" w:cs="Times New Roman"/>
      <w:b/>
      <w:bCs/>
      <w:sz w:val="28"/>
      <w:szCs w:val="24"/>
      <w:lang w:val="uk-UA" w:eastAsia="ru-RU"/>
    </w:rPr>
  </w:style>
  <w:style w:type="character" w:styleId="a3">
    <w:name w:val="Hyperlink"/>
    <w:semiHidden/>
    <w:unhideWhenUsed/>
    <w:rsid w:val="003E5A85"/>
    <w:rPr>
      <w:color w:val="0000FF"/>
      <w:u w:val="single"/>
    </w:rPr>
  </w:style>
  <w:style w:type="character" w:styleId="a4">
    <w:name w:val="FollowedHyperlink"/>
    <w:basedOn w:val="a0"/>
    <w:uiPriority w:val="99"/>
    <w:semiHidden/>
    <w:unhideWhenUsed/>
    <w:rsid w:val="003E5A85"/>
    <w:rPr>
      <w:color w:val="954F72" w:themeColor="followedHyperlink"/>
      <w:u w:val="single"/>
    </w:rPr>
  </w:style>
  <w:style w:type="paragraph" w:customStyle="1" w:styleId="msonormal0">
    <w:name w:val="msonormal"/>
    <w:basedOn w:val="a"/>
    <w:rsid w:val="003E5A85"/>
    <w:pPr>
      <w:spacing w:before="100" w:beforeAutospacing="1" w:after="100" w:afterAutospacing="1"/>
    </w:pPr>
    <w:rPr>
      <w:color w:val="000000"/>
      <w:sz w:val="24"/>
    </w:rPr>
  </w:style>
  <w:style w:type="paragraph" w:styleId="a5">
    <w:name w:val="Normal (Web)"/>
    <w:basedOn w:val="a"/>
    <w:semiHidden/>
    <w:unhideWhenUsed/>
    <w:rsid w:val="003E5A85"/>
    <w:pPr>
      <w:spacing w:before="100" w:beforeAutospacing="1" w:after="100" w:afterAutospacing="1"/>
    </w:pPr>
    <w:rPr>
      <w:color w:val="000000"/>
      <w:sz w:val="24"/>
    </w:rPr>
  </w:style>
  <w:style w:type="paragraph" w:styleId="a6">
    <w:name w:val="header"/>
    <w:basedOn w:val="a"/>
    <w:link w:val="a7"/>
    <w:semiHidden/>
    <w:unhideWhenUsed/>
    <w:rsid w:val="003E5A85"/>
    <w:pPr>
      <w:tabs>
        <w:tab w:val="center" w:pos="4677"/>
        <w:tab w:val="right" w:pos="9355"/>
      </w:tabs>
    </w:pPr>
    <w:rPr>
      <w:sz w:val="24"/>
    </w:rPr>
  </w:style>
  <w:style w:type="character" w:customStyle="1" w:styleId="a7">
    <w:name w:val="Верхний колонтитул Знак"/>
    <w:basedOn w:val="a0"/>
    <w:link w:val="a6"/>
    <w:semiHidden/>
    <w:rsid w:val="003E5A85"/>
    <w:rPr>
      <w:rFonts w:ascii="Times New Roman" w:eastAsia="Times New Roman" w:hAnsi="Times New Roman" w:cs="Times New Roman"/>
      <w:sz w:val="24"/>
      <w:szCs w:val="24"/>
      <w:lang w:eastAsia="ru-RU"/>
    </w:rPr>
  </w:style>
  <w:style w:type="paragraph" w:styleId="a8">
    <w:name w:val="footer"/>
    <w:basedOn w:val="a"/>
    <w:link w:val="a9"/>
    <w:semiHidden/>
    <w:unhideWhenUsed/>
    <w:rsid w:val="003E5A85"/>
    <w:pPr>
      <w:tabs>
        <w:tab w:val="center" w:pos="4677"/>
        <w:tab w:val="right" w:pos="9355"/>
      </w:tabs>
    </w:pPr>
  </w:style>
  <w:style w:type="character" w:customStyle="1" w:styleId="a9">
    <w:name w:val="Нижний колонтитул Знак"/>
    <w:basedOn w:val="a0"/>
    <w:link w:val="a8"/>
    <w:semiHidden/>
    <w:rsid w:val="003E5A85"/>
    <w:rPr>
      <w:rFonts w:ascii="Times New Roman" w:eastAsia="Times New Roman" w:hAnsi="Times New Roman" w:cs="Times New Roman"/>
      <w:sz w:val="28"/>
      <w:szCs w:val="24"/>
      <w:lang w:eastAsia="ru-RU"/>
    </w:rPr>
  </w:style>
  <w:style w:type="paragraph" w:styleId="aa">
    <w:name w:val="Body Text"/>
    <w:basedOn w:val="a"/>
    <w:link w:val="ab"/>
    <w:semiHidden/>
    <w:unhideWhenUsed/>
    <w:rsid w:val="003E5A85"/>
    <w:pPr>
      <w:spacing w:after="120"/>
    </w:pPr>
  </w:style>
  <w:style w:type="character" w:customStyle="1" w:styleId="ab">
    <w:name w:val="Основной текст Знак"/>
    <w:basedOn w:val="a0"/>
    <w:link w:val="aa"/>
    <w:semiHidden/>
    <w:rsid w:val="003E5A85"/>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5A85"/>
    <w:pPr>
      <w:spacing w:after="120"/>
      <w:ind w:left="283"/>
    </w:pPr>
  </w:style>
  <w:style w:type="character" w:customStyle="1" w:styleId="ad">
    <w:name w:val="Основной текст с отступом Знак"/>
    <w:basedOn w:val="a0"/>
    <w:link w:val="ac"/>
    <w:semiHidden/>
    <w:rsid w:val="003E5A85"/>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3E5A85"/>
    <w:pPr>
      <w:spacing w:after="120"/>
    </w:pPr>
    <w:rPr>
      <w:sz w:val="16"/>
      <w:szCs w:val="16"/>
    </w:rPr>
  </w:style>
  <w:style w:type="character" w:customStyle="1" w:styleId="32">
    <w:name w:val="Основной текст 3 Знак"/>
    <w:basedOn w:val="a0"/>
    <w:link w:val="31"/>
    <w:semiHidden/>
    <w:rsid w:val="003E5A85"/>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3E5A85"/>
    <w:pPr>
      <w:spacing w:after="120" w:line="480" w:lineRule="auto"/>
      <w:ind w:left="283"/>
    </w:pPr>
    <w:rPr>
      <w:sz w:val="24"/>
      <w:lang w:val="x-none" w:eastAsia="x-none"/>
    </w:rPr>
  </w:style>
  <w:style w:type="character" w:customStyle="1" w:styleId="22">
    <w:name w:val="Основной текст с отступом 2 Знак"/>
    <w:basedOn w:val="a0"/>
    <w:link w:val="21"/>
    <w:semiHidden/>
    <w:rsid w:val="003E5A85"/>
    <w:rPr>
      <w:rFonts w:ascii="Times New Roman" w:eastAsia="Times New Roman" w:hAnsi="Times New Roman" w:cs="Times New Roman"/>
      <w:sz w:val="24"/>
      <w:szCs w:val="24"/>
      <w:lang w:val="x-none" w:eastAsia="x-none"/>
    </w:rPr>
  </w:style>
  <w:style w:type="paragraph" w:styleId="33">
    <w:name w:val="Body Text Indent 3"/>
    <w:basedOn w:val="a"/>
    <w:link w:val="34"/>
    <w:semiHidden/>
    <w:unhideWhenUsed/>
    <w:rsid w:val="003E5A85"/>
    <w:pPr>
      <w:spacing w:after="120"/>
      <w:ind w:left="283"/>
    </w:pPr>
    <w:rPr>
      <w:sz w:val="16"/>
      <w:szCs w:val="16"/>
    </w:rPr>
  </w:style>
  <w:style w:type="character" w:customStyle="1" w:styleId="34">
    <w:name w:val="Основной текст с отступом 3 Знак"/>
    <w:basedOn w:val="a0"/>
    <w:link w:val="33"/>
    <w:semiHidden/>
    <w:rsid w:val="003E5A85"/>
    <w:rPr>
      <w:rFonts w:ascii="Times New Roman" w:eastAsia="Times New Roman" w:hAnsi="Times New Roman" w:cs="Times New Roman"/>
      <w:sz w:val="16"/>
      <w:szCs w:val="16"/>
      <w:lang w:eastAsia="ru-RU"/>
    </w:rPr>
  </w:style>
  <w:style w:type="paragraph" w:styleId="ae">
    <w:name w:val="No Spacing"/>
    <w:uiPriority w:val="1"/>
    <w:qFormat/>
    <w:rsid w:val="003E5A85"/>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3E5A85"/>
    <w:pPr>
      <w:spacing w:after="200" w:line="276" w:lineRule="auto"/>
      <w:ind w:left="720"/>
      <w:contextualSpacing/>
    </w:pPr>
    <w:rPr>
      <w:rFonts w:ascii="Calibri" w:eastAsia="Calibri" w:hAnsi="Calibri"/>
      <w:sz w:val="22"/>
      <w:szCs w:val="22"/>
      <w:lang w:eastAsia="en-US"/>
    </w:rPr>
  </w:style>
  <w:style w:type="paragraph" w:customStyle="1" w:styleId="FR2">
    <w:name w:val="FR2"/>
    <w:rsid w:val="003E5A8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af0">
    <w:name w:val="Анна"/>
    <w:basedOn w:val="a"/>
    <w:rsid w:val="003E5A85"/>
    <w:rPr>
      <w:rFonts w:ascii="Bookman Old Style" w:hAnsi="Bookman Old Style"/>
      <w:szCs w:val="20"/>
    </w:rPr>
  </w:style>
  <w:style w:type="paragraph" w:customStyle="1" w:styleId="af1">
    <w:name w:val="Знак Знак Знак"/>
    <w:basedOn w:val="a"/>
    <w:rsid w:val="003E5A85"/>
    <w:rPr>
      <w:rFonts w:ascii="Verdana" w:hAnsi="Verdana"/>
      <w:sz w:val="20"/>
      <w:szCs w:val="20"/>
      <w:lang w:val="en-US" w:eastAsia="en-US"/>
    </w:rPr>
  </w:style>
  <w:style w:type="paragraph" w:customStyle="1" w:styleId="210">
    <w:name w:val="Основной текст с отступом 21"/>
    <w:basedOn w:val="a"/>
    <w:rsid w:val="003E5A85"/>
    <w:pPr>
      <w:suppressAutoHyphens/>
      <w:ind w:right="-1090" w:firstLine="720"/>
      <w:jc w:val="both"/>
    </w:pPr>
    <w:rPr>
      <w:szCs w:val="20"/>
      <w:lang w:val="uk-UA" w:eastAsia="ar-SA"/>
    </w:rPr>
  </w:style>
  <w:style w:type="paragraph" w:customStyle="1" w:styleId="TableParagraph">
    <w:name w:val="Table Paragraph"/>
    <w:basedOn w:val="a"/>
    <w:uiPriority w:val="1"/>
    <w:qFormat/>
    <w:rsid w:val="003E5A85"/>
    <w:pPr>
      <w:widowControl w:val="0"/>
      <w:autoSpaceDE w:val="0"/>
      <w:autoSpaceDN w:val="0"/>
    </w:pPr>
    <w:rPr>
      <w:sz w:val="22"/>
      <w:szCs w:val="22"/>
    </w:rPr>
  </w:style>
  <w:style w:type="paragraph" w:customStyle="1" w:styleId="af2">
    <w:name w:val="Абзац"/>
    <w:basedOn w:val="a"/>
    <w:rsid w:val="003E5A85"/>
    <w:pPr>
      <w:spacing w:line="360" w:lineRule="auto"/>
      <w:ind w:left="720"/>
      <w:jc w:val="both"/>
    </w:pPr>
    <w:rPr>
      <w:szCs w:val="20"/>
      <w:lang w:val="uk-UA" w:eastAsia="ar-SA"/>
    </w:rPr>
  </w:style>
  <w:style w:type="character" w:customStyle="1" w:styleId="apple-converted-space">
    <w:name w:val="apple-converted-space"/>
    <w:rsid w:val="003E5A85"/>
  </w:style>
  <w:style w:type="character" w:customStyle="1" w:styleId="tlid-translation">
    <w:name w:val="tlid-translation"/>
    <w:rsid w:val="003E5A85"/>
  </w:style>
  <w:style w:type="table" w:styleId="af3">
    <w:name w:val="Table Grid"/>
    <w:basedOn w:val="a1"/>
    <w:rsid w:val="003E5A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atoguz@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4693</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2020-02-14T08:35:00Z</dcterms:created>
  <dcterms:modified xsi:type="dcterms:W3CDTF">2020-02-14T08:35:00Z</dcterms:modified>
</cp:coreProperties>
</file>