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85" w:rsidRDefault="00522E85" w:rsidP="00522E85">
      <w:pPr>
        <w:suppressAutoHyphens/>
        <w:rPr>
          <w:lang w:eastAsia="zh-CN"/>
        </w:rPr>
      </w:pPr>
      <w:bookmarkStart w:id="0" w:name="_GoBack"/>
      <w:bookmarkEnd w:id="0"/>
    </w:p>
    <w:p w:rsidR="00522E85" w:rsidRDefault="00522E85" w:rsidP="00B12BB3">
      <w:pPr>
        <w:suppressAutoHyphens/>
        <w:spacing w:line="360" w:lineRule="auto"/>
        <w:rPr>
          <w:lang w:val="uk-UA" w:eastAsia="zh-CN"/>
        </w:rPr>
      </w:pPr>
    </w:p>
    <w:p w:rsidR="00B12BB3" w:rsidRPr="00B12BB3" w:rsidRDefault="00B12BB3" w:rsidP="00B12BB3">
      <w:pPr>
        <w:widowControl w:val="0"/>
        <w:suppressAutoHyphens/>
        <w:autoSpaceDE w:val="0"/>
        <w:spacing w:line="360" w:lineRule="auto"/>
        <w:jc w:val="center"/>
        <w:rPr>
          <w:b/>
          <w:lang w:val="uk-UA" w:eastAsia="zh-CN"/>
        </w:rPr>
      </w:pPr>
      <w:r w:rsidRPr="00B12BB3">
        <w:rPr>
          <w:b/>
          <w:lang w:val="uk-UA" w:eastAsia="zh-CN"/>
        </w:rPr>
        <w:t>МІНІСТЕРСТВО ОХОРОНИ ЗДОРОВ’Я УКРАЇНИ</w:t>
      </w:r>
    </w:p>
    <w:p w:rsidR="00B12BB3" w:rsidRPr="00B12BB3" w:rsidRDefault="00B12BB3" w:rsidP="00B12BB3">
      <w:pPr>
        <w:suppressAutoHyphens/>
        <w:jc w:val="center"/>
        <w:rPr>
          <w:b/>
          <w:lang w:val="uk-UA" w:eastAsia="zh-CN"/>
        </w:rPr>
      </w:pPr>
      <w:r w:rsidRPr="00B12BB3">
        <w:rPr>
          <w:b/>
          <w:caps/>
          <w:lang w:val="uk-UA" w:eastAsia="zh-CN"/>
        </w:rPr>
        <w:t>Харківський національний медичний університет</w:t>
      </w:r>
    </w:p>
    <w:p w:rsidR="00B12BB3" w:rsidRPr="00B12BB3" w:rsidRDefault="00B12BB3" w:rsidP="00B12BB3">
      <w:pPr>
        <w:suppressAutoHyphens/>
        <w:jc w:val="center"/>
        <w:rPr>
          <w:lang w:val="uk-UA" w:eastAsia="zh-CN"/>
        </w:rPr>
      </w:pPr>
    </w:p>
    <w:p w:rsidR="00B12BB3" w:rsidRPr="00B12BB3" w:rsidRDefault="00B12BB3" w:rsidP="00B12BB3">
      <w:pPr>
        <w:suppressAutoHyphens/>
        <w:jc w:val="center"/>
        <w:rPr>
          <w:lang w:val="uk-UA" w:eastAsia="zh-CN"/>
        </w:rPr>
      </w:pPr>
      <w:r w:rsidRPr="00B12BB3">
        <w:rPr>
          <w:lang w:val="uk-UA" w:eastAsia="zh-CN"/>
        </w:rPr>
        <w:t>6 факультет з підготовки іноземних студентів</w:t>
      </w:r>
    </w:p>
    <w:p w:rsidR="00B12BB3" w:rsidRPr="00B12BB3" w:rsidRDefault="00B12BB3" w:rsidP="00B12BB3">
      <w:pPr>
        <w:suppressAutoHyphens/>
        <w:rPr>
          <w:lang w:val="uk-UA" w:eastAsia="zh-CN"/>
        </w:rPr>
      </w:pPr>
    </w:p>
    <w:p w:rsidR="00B12BB3" w:rsidRPr="00B12BB3" w:rsidRDefault="00B12BB3" w:rsidP="00B12BB3">
      <w:pPr>
        <w:suppressAutoHyphens/>
        <w:jc w:val="right"/>
        <w:rPr>
          <w:lang w:val="uk-UA" w:eastAsia="zh-CN"/>
        </w:rPr>
      </w:pPr>
    </w:p>
    <w:p w:rsidR="00B12BB3" w:rsidRPr="00B12BB3" w:rsidRDefault="00B12BB3" w:rsidP="00B12BB3">
      <w:pPr>
        <w:suppressAutoHyphens/>
        <w:jc w:val="right"/>
        <w:rPr>
          <w:lang w:val="uk-UA" w:eastAsia="zh-CN"/>
        </w:rPr>
      </w:pPr>
    </w:p>
    <w:p w:rsidR="00B12BB3" w:rsidRPr="00B12BB3" w:rsidRDefault="00B12BB3" w:rsidP="00B12BB3">
      <w:pPr>
        <w:suppressAutoHyphens/>
        <w:jc w:val="right"/>
        <w:rPr>
          <w:lang w:val="uk-UA" w:eastAsia="zh-CN"/>
        </w:rPr>
      </w:pPr>
    </w:p>
    <w:p w:rsidR="00B12BB3" w:rsidRPr="00B12BB3" w:rsidRDefault="00B12BB3" w:rsidP="00B12BB3">
      <w:pPr>
        <w:suppressAutoHyphens/>
        <w:jc w:val="center"/>
        <w:rPr>
          <w:lang w:val="uk-UA" w:eastAsia="zh-CN"/>
        </w:rPr>
      </w:pPr>
    </w:p>
    <w:p w:rsidR="00B12BB3" w:rsidRPr="00B12BB3" w:rsidRDefault="00B12BB3" w:rsidP="00B12BB3">
      <w:pPr>
        <w:suppressAutoHyphens/>
        <w:spacing w:line="360" w:lineRule="auto"/>
        <w:jc w:val="center"/>
        <w:rPr>
          <w:b/>
          <w:lang w:val="uk-UA" w:eastAsia="zh-CN"/>
        </w:rPr>
      </w:pPr>
      <w:r w:rsidRPr="00B12BB3">
        <w:rPr>
          <w:b/>
          <w:lang w:val="uk-UA" w:eastAsia="zh-CN"/>
        </w:rPr>
        <w:t>Кафедра психіатрії, нар</w:t>
      </w:r>
      <w:r w:rsidR="000A3737">
        <w:rPr>
          <w:b/>
          <w:lang w:val="uk-UA" w:eastAsia="zh-CN"/>
        </w:rPr>
        <w:t xml:space="preserve">кології та медичної психології </w:t>
      </w:r>
    </w:p>
    <w:p w:rsidR="00B12BB3" w:rsidRPr="00B12BB3" w:rsidRDefault="00B12BB3" w:rsidP="00B12BB3">
      <w:pPr>
        <w:widowControl w:val="0"/>
        <w:autoSpaceDE w:val="0"/>
        <w:autoSpaceDN w:val="0"/>
        <w:jc w:val="center"/>
        <w:rPr>
          <w:rFonts w:eastAsia="Calibri"/>
          <w:b/>
          <w:lang w:val="uk-UA" w:eastAsia="uk-UA"/>
        </w:rPr>
      </w:pPr>
      <w:r w:rsidRPr="00B12BB3">
        <w:rPr>
          <w:rFonts w:eastAsia="Calibri"/>
          <w:b/>
          <w:lang w:val="uk-UA" w:eastAsia="uk-UA"/>
        </w:rPr>
        <w:t>Освітня програма підготовки фахівців другого (магістерського)</w:t>
      </w:r>
    </w:p>
    <w:p w:rsidR="00B12BB3" w:rsidRPr="00B12BB3" w:rsidRDefault="00B12BB3" w:rsidP="00B12BB3">
      <w:pPr>
        <w:widowControl w:val="0"/>
        <w:autoSpaceDE w:val="0"/>
        <w:autoSpaceDN w:val="0"/>
        <w:jc w:val="center"/>
        <w:rPr>
          <w:rFonts w:eastAsia="Calibri"/>
          <w:b/>
          <w:lang w:val="uk-UA" w:eastAsia="uk-UA"/>
        </w:rPr>
      </w:pPr>
      <w:r w:rsidRPr="00B12BB3">
        <w:rPr>
          <w:rFonts w:eastAsia="Calibri"/>
          <w:b/>
          <w:lang w:val="uk-UA" w:eastAsia="uk-UA"/>
        </w:rPr>
        <w:t xml:space="preserve"> рівня вищої освіти підготовки 22 «Охорона здоров’я» </w:t>
      </w:r>
    </w:p>
    <w:p w:rsidR="00B12BB3" w:rsidRPr="00B12BB3" w:rsidRDefault="007C5512" w:rsidP="00B12BB3">
      <w:pPr>
        <w:widowControl w:val="0"/>
        <w:autoSpaceDE w:val="0"/>
        <w:autoSpaceDN w:val="0"/>
        <w:jc w:val="center"/>
        <w:rPr>
          <w:rFonts w:eastAsia="Calibri"/>
          <w:b/>
          <w:lang w:val="uk-UA" w:eastAsia="uk-UA"/>
        </w:rPr>
      </w:pPr>
      <w:r>
        <w:rPr>
          <w:rFonts w:eastAsia="Calibri"/>
          <w:b/>
          <w:lang w:val="uk-UA" w:eastAsia="uk-UA"/>
        </w:rPr>
        <w:t>за спеціальністю 221 «Стоматологія</w:t>
      </w:r>
      <w:r w:rsidR="00B12BB3" w:rsidRPr="00B12BB3">
        <w:rPr>
          <w:rFonts w:eastAsia="Calibri"/>
          <w:b/>
          <w:lang w:val="uk-UA" w:eastAsia="uk-UA"/>
        </w:rPr>
        <w:t>»</w:t>
      </w:r>
    </w:p>
    <w:p w:rsidR="00B12BB3" w:rsidRPr="00B12BB3" w:rsidRDefault="00B12BB3" w:rsidP="00B12BB3">
      <w:pPr>
        <w:suppressAutoHyphens/>
        <w:spacing w:line="360" w:lineRule="auto"/>
        <w:jc w:val="center"/>
        <w:rPr>
          <w:b/>
          <w:lang w:val="uk-UA" w:eastAsia="zh-CN"/>
        </w:rPr>
      </w:pPr>
    </w:p>
    <w:p w:rsidR="00B12BB3" w:rsidRPr="00B12BB3" w:rsidRDefault="00B12BB3" w:rsidP="00B12BB3">
      <w:pPr>
        <w:suppressAutoHyphens/>
        <w:jc w:val="center"/>
        <w:rPr>
          <w:lang w:val="uk-UA" w:eastAsia="zh-CN"/>
        </w:rPr>
      </w:pPr>
      <w:r w:rsidRPr="00B12BB3">
        <w:rPr>
          <w:b/>
          <w:lang w:val="uk-UA" w:eastAsia="zh-CN"/>
        </w:rPr>
        <w:t xml:space="preserve">      </w:t>
      </w:r>
    </w:p>
    <w:p w:rsidR="00B12BB3" w:rsidRPr="00B12BB3" w:rsidRDefault="00B12BB3" w:rsidP="00B12BB3">
      <w:pPr>
        <w:suppressAutoHyphens/>
        <w:jc w:val="center"/>
        <w:rPr>
          <w:lang w:val="uk-UA" w:eastAsia="zh-CN"/>
        </w:rPr>
      </w:pPr>
    </w:p>
    <w:p w:rsidR="00B12BB3" w:rsidRPr="00B12BB3" w:rsidRDefault="00B12BB3" w:rsidP="00B12BB3">
      <w:pPr>
        <w:suppressAutoHyphens/>
        <w:jc w:val="center"/>
        <w:rPr>
          <w:lang w:val="uk-UA" w:eastAsia="zh-CN"/>
        </w:rPr>
      </w:pPr>
    </w:p>
    <w:p w:rsidR="00B12BB3" w:rsidRPr="00B12BB3" w:rsidRDefault="00B12BB3" w:rsidP="00B12BB3">
      <w:pPr>
        <w:suppressAutoHyphens/>
        <w:jc w:val="center"/>
        <w:rPr>
          <w:lang w:val="uk-UA" w:eastAsia="zh-CN"/>
        </w:rPr>
      </w:pPr>
      <w:r w:rsidRPr="00B12BB3">
        <w:rPr>
          <w:lang w:val="uk-UA" w:eastAsia="zh-CN"/>
        </w:rPr>
        <w:t>СИЛАБУС НАВЧАЛЬНОЇ ДИСЦИПЛІНИ</w:t>
      </w:r>
    </w:p>
    <w:p w:rsidR="00B12BB3" w:rsidRPr="00B12BB3" w:rsidRDefault="00B12BB3" w:rsidP="00B12BB3">
      <w:pPr>
        <w:suppressAutoHyphens/>
        <w:jc w:val="center"/>
        <w:rPr>
          <w:lang w:eastAsia="zh-CN"/>
        </w:rPr>
      </w:pPr>
      <w:r w:rsidRPr="00B12BB3">
        <w:rPr>
          <w:lang w:eastAsia="zh-CN"/>
        </w:rPr>
        <w:t>«</w:t>
      </w:r>
      <w:r>
        <w:rPr>
          <w:lang w:val="uk-UA" w:eastAsia="zh-CN"/>
        </w:rPr>
        <w:t>Основи психоаналізу</w:t>
      </w:r>
      <w:r w:rsidRPr="00B12BB3">
        <w:rPr>
          <w:lang w:eastAsia="zh-CN"/>
        </w:rPr>
        <w:t>»</w:t>
      </w:r>
    </w:p>
    <w:p w:rsidR="00B12BB3" w:rsidRPr="00B12BB3" w:rsidRDefault="00B12BB3" w:rsidP="00B12BB3">
      <w:pPr>
        <w:suppressAutoHyphens/>
        <w:spacing w:line="360" w:lineRule="auto"/>
        <w:rPr>
          <w:lang w:val="uk-UA" w:eastAsia="zh-CN"/>
        </w:rPr>
      </w:pPr>
    </w:p>
    <w:p w:rsidR="00B12BB3" w:rsidRPr="00B12BB3" w:rsidRDefault="00B12BB3" w:rsidP="00B12BB3">
      <w:pPr>
        <w:suppressAutoHyphens/>
        <w:spacing w:line="360" w:lineRule="auto"/>
        <w:jc w:val="center"/>
        <w:rPr>
          <w:lang w:val="uk-UA" w:eastAsia="zh-CN"/>
        </w:rPr>
      </w:pPr>
      <w:r w:rsidRPr="00B12BB3">
        <w:rPr>
          <w:lang w:val="uk-UA" w:eastAsia="zh-CN"/>
        </w:rPr>
        <w:t>(</w:t>
      </w:r>
      <w:r>
        <w:rPr>
          <w:lang w:val="uk-UA" w:eastAsia="zh-CN"/>
        </w:rPr>
        <w:t xml:space="preserve">Вибіркова </w:t>
      </w:r>
      <w:r w:rsidRPr="00B12BB3">
        <w:rPr>
          <w:lang w:val="uk-UA" w:eastAsia="zh-CN"/>
        </w:rPr>
        <w:t>дисципліна)</w:t>
      </w:r>
    </w:p>
    <w:p w:rsidR="00522E85" w:rsidRDefault="00522E85" w:rsidP="00522E85">
      <w:pPr>
        <w:suppressAutoHyphens/>
        <w:spacing w:line="360" w:lineRule="auto"/>
        <w:jc w:val="center"/>
        <w:rPr>
          <w:lang w:val="uk-UA" w:eastAsia="zh-CN"/>
        </w:rPr>
      </w:pPr>
    </w:p>
    <w:p w:rsidR="00522E85" w:rsidRDefault="00522E85" w:rsidP="00522E85">
      <w:pPr>
        <w:suppressAutoHyphens/>
        <w:ind w:firstLine="708"/>
        <w:rPr>
          <w:lang w:val="uk-UA" w:eastAsia="zh-CN"/>
        </w:rPr>
      </w:pPr>
    </w:p>
    <w:p w:rsidR="00522E85" w:rsidRDefault="00522E85" w:rsidP="00522E85">
      <w:pPr>
        <w:suppressAutoHyphens/>
        <w:jc w:val="both"/>
        <w:rPr>
          <w:lang w:val="uk-UA" w:eastAsia="zh-CN"/>
        </w:rPr>
      </w:pPr>
    </w:p>
    <w:tbl>
      <w:tblPr>
        <w:tblW w:w="103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03"/>
        <w:gridCol w:w="243"/>
        <w:gridCol w:w="5073"/>
      </w:tblGrid>
      <w:tr w:rsidR="00522E85" w:rsidRPr="00592882" w:rsidTr="003321D4">
        <w:trPr>
          <w:trHeight w:val="3910"/>
        </w:trPr>
        <w:tc>
          <w:tcPr>
            <w:tcW w:w="5003" w:type="dxa"/>
            <w:shd w:val="clear" w:color="auto" w:fill="auto"/>
          </w:tcPr>
          <w:p w:rsidR="00522E85" w:rsidRDefault="00522E85" w:rsidP="003321D4">
            <w:pPr>
              <w:rPr>
                <w:bCs/>
                <w:iCs/>
              </w:rPr>
            </w:pPr>
            <w:proofErr w:type="spellStart"/>
            <w:r w:rsidRPr="00592882">
              <w:t>Силабус</w:t>
            </w:r>
            <w:proofErr w:type="spellEnd"/>
            <w:r w:rsidRPr="00592882">
              <w:t xml:space="preserve"> </w:t>
            </w:r>
            <w:proofErr w:type="spellStart"/>
            <w:r w:rsidRPr="00592882">
              <w:t>затверджено</w:t>
            </w:r>
            <w:proofErr w:type="spellEnd"/>
            <w:r w:rsidRPr="00592882">
              <w:t xml:space="preserve"> на </w:t>
            </w:r>
            <w:proofErr w:type="spellStart"/>
            <w:r w:rsidRPr="00592882">
              <w:t>засіданні</w:t>
            </w:r>
            <w:proofErr w:type="spellEnd"/>
            <w:r w:rsidRPr="00592882">
              <w:t xml:space="preserve"> </w:t>
            </w:r>
            <w:proofErr w:type="spellStart"/>
            <w:r w:rsidRPr="00592882">
              <w:rPr>
                <w:bCs/>
                <w:iCs/>
              </w:rPr>
              <w:t>кафедри</w:t>
            </w:r>
            <w:proofErr w:type="spellEnd"/>
            <w:r w:rsidRPr="00592882">
              <w:rPr>
                <w:bCs/>
                <w:iCs/>
              </w:rPr>
              <w:t xml:space="preserve"> </w:t>
            </w:r>
            <w:proofErr w:type="spellStart"/>
            <w:r w:rsidRPr="00592882">
              <w:rPr>
                <w:bCs/>
                <w:iCs/>
              </w:rPr>
              <w:t>психіатрії</w:t>
            </w:r>
            <w:proofErr w:type="spellEnd"/>
            <w:r w:rsidRPr="00592882">
              <w:rPr>
                <w:bCs/>
                <w:iCs/>
              </w:rPr>
              <w:t xml:space="preserve">, </w:t>
            </w:r>
            <w:proofErr w:type="spellStart"/>
            <w:r w:rsidRPr="00592882">
              <w:rPr>
                <w:bCs/>
                <w:iCs/>
              </w:rPr>
              <w:t>наркології</w:t>
            </w:r>
            <w:proofErr w:type="spellEnd"/>
            <w:r w:rsidRPr="00592882">
              <w:rPr>
                <w:bCs/>
                <w:iCs/>
              </w:rPr>
              <w:t xml:space="preserve">, </w:t>
            </w:r>
            <w:proofErr w:type="spellStart"/>
            <w:r w:rsidRPr="00592882">
              <w:rPr>
                <w:bCs/>
                <w:iCs/>
              </w:rPr>
              <w:t>медичної</w:t>
            </w:r>
            <w:proofErr w:type="spellEnd"/>
            <w:r w:rsidR="000A3737">
              <w:rPr>
                <w:bCs/>
                <w:iCs/>
              </w:rPr>
              <w:t xml:space="preserve"> </w:t>
            </w:r>
            <w:proofErr w:type="spellStart"/>
            <w:r w:rsidR="000A3737">
              <w:rPr>
                <w:bCs/>
                <w:iCs/>
              </w:rPr>
              <w:t>психології</w:t>
            </w:r>
            <w:proofErr w:type="spellEnd"/>
            <w:r w:rsidR="000A3737">
              <w:rPr>
                <w:bCs/>
                <w:iCs/>
              </w:rPr>
              <w:t xml:space="preserve"> </w:t>
            </w:r>
          </w:p>
          <w:p w:rsidR="000A3737" w:rsidRPr="00592882" w:rsidRDefault="000A3737" w:rsidP="003321D4">
            <w:pPr>
              <w:rPr>
                <w:bCs/>
                <w:iCs/>
              </w:rPr>
            </w:pPr>
          </w:p>
          <w:p w:rsidR="00522E85" w:rsidRPr="00592882" w:rsidRDefault="000A3737" w:rsidP="003321D4">
            <w:r>
              <w:t xml:space="preserve">Протокол №  </w:t>
            </w:r>
            <w:r w:rsidR="00522E85" w:rsidRPr="00592882">
              <w:t xml:space="preserve">        </w:t>
            </w:r>
            <w:proofErr w:type="spellStart"/>
            <w:r w:rsidR="00522E85" w:rsidRPr="00592882">
              <w:t>від</w:t>
            </w:r>
            <w:proofErr w:type="spellEnd"/>
          </w:p>
          <w:p w:rsidR="00522E85" w:rsidRPr="00592882" w:rsidRDefault="00522E85" w:rsidP="003321D4">
            <w:r w:rsidRPr="00592882">
              <w:t>“____” _____________ 20</w:t>
            </w:r>
            <w:r w:rsidR="000A3737">
              <w:rPr>
                <w:lang w:val="uk-UA"/>
              </w:rPr>
              <w:t>16</w:t>
            </w:r>
            <w:r w:rsidRPr="00592882">
              <w:t>____ р.</w:t>
            </w:r>
          </w:p>
          <w:p w:rsidR="00522E85" w:rsidRPr="00592882" w:rsidRDefault="00522E85" w:rsidP="003321D4">
            <w:proofErr w:type="spellStart"/>
            <w:r w:rsidRPr="00592882">
              <w:t>Завідувач</w:t>
            </w:r>
            <w:proofErr w:type="spellEnd"/>
            <w:r w:rsidRPr="00592882">
              <w:t xml:space="preserve"> </w:t>
            </w:r>
            <w:proofErr w:type="spellStart"/>
            <w:r w:rsidRPr="00592882">
              <w:t>кафедри</w:t>
            </w:r>
            <w:proofErr w:type="spellEnd"/>
            <w:r w:rsidRPr="00592882">
              <w:t xml:space="preserve"> </w:t>
            </w:r>
          </w:p>
          <w:p w:rsidR="00522E85" w:rsidRPr="00592882" w:rsidRDefault="00522E85" w:rsidP="003321D4">
            <w:r w:rsidRPr="00592882">
              <w:t xml:space="preserve">_______________    </w:t>
            </w:r>
            <w:proofErr w:type="spellStart"/>
            <w:r w:rsidRPr="00592882">
              <w:t>професор</w:t>
            </w:r>
            <w:proofErr w:type="spellEnd"/>
            <w:r w:rsidRPr="008A35D8">
              <w:t xml:space="preserve"> </w:t>
            </w:r>
            <w:r w:rsidRPr="00592882">
              <w:t xml:space="preserve">Кожина Г.М.                     </w:t>
            </w:r>
          </w:p>
        </w:tc>
        <w:tc>
          <w:tcPr>
            <w:tcW w:w="243" w:type="dxa"/>
            <w:shd w:val="clear" w:color="auto" w:fill="auto"/>
          </w:tcPr>
          <w:p w:rsidR="00522E85" w:rsidRPr="00592882" w:rsidRDefault="00522E85" w:rsidP="003321D4">
            <w:pPr>
              <w:ind w:left="-567" w:firstLine="567"/>
              <w:jc w:val="both"/>
            </w:pPr>
          </w:p>
        </w:tc>
        <w:tc>
          <w:tcPr>
            <w:tcW w:w="5073" w:type="dxa"/>
            <w:shd w:val="clear" w:color="auto" w:fill="auto"/>
          </w:tcPr>
          <w:p w:rsidR="00522E85" w:rsidRPr="00592882" w:rsidRDefault="00522E85" w:rsidP="003321D4">
            <w:proofErr w:type="spellStart"/>
            <w:r w:rsidRPr="00592882">
              <w:t>Силабус</w:t>
            </w:r>
            <w:proofErr w:type="spellEnd"/>
            <w:r w:rsidRPr="00592882">
              <w:t xml:space="preserve"> </w:t>
            </w:r>
            <w:proofErr w:type="spellStart"/>
            <w:r w:rsidRPr="00592882">
              <w:t>затверджено</w:t>
            </w:r>
            <w:proofErr w:type="spellEnd"/>
            <w:r w:rsidRPr="00592882">
              <w:t xml:space="preserve"> на </w:t>
            </w:r>
            <w:proofErr w:type="spellStart"/>
            <w:r w:rsidRPr="00592882">
              <w:t>засіданні</w:t>
            </w:r>
            <w:proofErr w:type="spellEnd"/>
            <w:r w:rsidRPr="00592882">
              <w:t xml:space="preserve"> </w:t>
            </w:r>
            <w:r w:rsidRPr="00592882">
              <w:rPr>
                <w:lang w:val="uk-UA"/>
              </w:rPr>
              <w:t>методичної комісії ХНМУ з проблем професійної</w:t>
            </w:r>
            <w:r w:rsidRPr="00592882">
              <w:t xml:space="preserve"> </w:t>
            </w:r>
            <w:r w:rsidRPr="00592882">
              <w:rPr>
                <w:lang w:val="uk-UA"/>
              </w:rPr>
              <w:t xml:space="preserve">підготовки дисциплін </w:t>
            </w:r>
            <w:proofErr w:type="spellStart"/>
            <w:r w:rsidRPr="00592882">
              <w:t>терапевтичного</w:t>
            </w:r>
            <w:proofErr w:type="spellEnd"/>
            <w:r w:rsidRPr="00592882">
              <w:t xml:space="preserve"> </w:t>
            </w:r>
            <w:proofErr w:type="spellStart"/>
            <w:r w:rsidRPr="00592882">
              <w:t>профілю</w:t>
            </w:r>
            <w:proofErr w:type="spellEnd"/>
          </w:p>
          <w:p w:rsidR="00522E85" w:rsidRPr="00592882" w:rsidRDefault="00522E85" w:rsidP="003321D4">
            <w:r w:rsidRPr="00592882">
              <w:t xml:space="preserve">Протокол №           </w:t>
            </w:r>
            <w:proofErr w:type="spellStart"/>
            <w:r w:rsidRPr="00592882">
              <w:t>від</w:t>
            </w:r>
            <w:proofErr w:type="spellEnd"/>
          </w:p>
          <w:p w:rsidR="00522E85" w:rsidRPr="00592882" w:rsidRDefault="00522E85" w:rsidP="003321D4">
            <w:r w:rsidRPr="00592882">
              <w:t>“____” ______________ 20____ р.</w:t>
            </w:r>
          </w:p>
          <w:p w:rsidR="00522E85" w:rsidRPr="00592882" w:rsidRDefault="00522E85" w:rsidP="003321D4">
            <w:r w:rsidRPr="00592882">
              <w:t>Голова</w:t>
            </w:r>
          </w:p>
          <w:p w:rsidR="00522E85" w:rsidRPr="00592882" w:rsidRDefault="00522E85" w:rsidP="003321D4">
            <w:r w:rsidRPr="00592882">
              <w:t xml:space="preserve">_______________ </w:t>
            </w:r>
            <w:proofErr w:type="spellStart"/>
            <w:r w:rsidRPr="00592882">
              <w:t>професор</w:t>
            </w:r>
            <w:proofErr w:type="spellEnd"/>
            <w:r w:rsidRPr="00592882">
              <w:t xml:space="preserve"> </w:t>
            </w:r>
            <w:proofErr w:type="spellStart"/>
            <w:r w:rsidRPr="00592882">
              <w:t>Кравчун</w:t>
            </w:r>
            <w:proofErr w:type="spellEnd"/>
            <w:r w:rsidRPr="00592882">
              <w:t xml:space="preserve"> П.Г.</w:t>
            </w:r>
          </w:p>
          <w:p w:rsidR="00522E85" w:rsidRPr="00592882" w:rsidRDefault="00522E85" w:rsidP="003321D4"/>
        </w:tc>
      </w:tr>
    </w:tbl>
    <w:p w:rsidR="00522E85" w:rsidRDefault="00522E85" w:rsidP="00522E85">
      <w:pPr>
        <w:suppressAutoHyphens/>
        <w:jc w:val="both"/>
        <w:rPr>
          <w:lang w:val="uk-UA" w:eastAsia="zh-CN"/>
        </w:rPr>
      </w:pPr>
    </w:p>
    <w:p w:rsidR="00522E85" w:rsidRDefault="00522E85" w:rsidP="00522E85">
      <w:pPr>
        <w:suppressAutoHyphens/>
        <w:rPr>
          <w:lang w:val="uk-UA" w:eastAsia="zh-CN"/>
        </w:rPr>
      </w:pPr>
      <w:r>
        <w:rPr>
          <w:lang w:val="uk-UA" w:eastAsia="zh-CN"/>
        </w:rPr>
        <w:t xml:space="preserve"> </w:t>
      </w:r>
    </w:p>
    <w:p w:rsidR="00522E85" w:rsidRDefault="00522E85" w:rsidP="00522E85">
      <w:pPr>
        <w:suppressAutoHyphens/>
        <w:jc w:val="right"/>
        <w:rPr>
          <w:lang w:val="uk-UA" w:eastAsia="zh-CN"/>
        </w:rPr>
      </w:pPr>
    </w:p>
    <w:p w:rsidR="00522E85" w:rsidRDefault="00522E85" w:rsidP="00522E85">
      <w:pPr>
        <w:suppressAutoHyphens/>
        <w:jc w:val="right"/>
        <w:rPr>
          <w:lang w:val="uk-UA" w:eastAsia="zh-CN"/>
        </w:rPr>
      </w:pPr>
    </w:p>
    <w:p w:rsidR="00522E85" w:rsidRDefault="00522E85" w:rsidP="00522E85">
      <w:pPr>
        <w:suppressAutoHyphens/>
        <w:ind w:left="-567" w:firstLine="567"/>
        <w:jc w:val="both"/>
        <w:rPr>
          <w:b/>
          <w:lang w:val="uk-UA" w:eastAsia="zh-CN"/>
        </w:rPr>
      </w:pPr>
      <w:r>
        <w:rPr>
          <w:lang w:val="uk-UA" w:eastAsia="zh-CN"/>
        </w:rPr>
        <w:br w:type="page"/>
      </w:r>
      <w:r w:rsidRPr="007D136A">
        <w:rPr>
          <w:lang w:val="uk-UA" w:eastAsia="zh-CN"/>
        </w:rPr>
        <w:lastRenderedPageBreak/>
        <w:t xml:space="preserve"> </w:t>
      </w:r>
      <w:r w:rsidRPr="007D136A">
        <w:rPr>
          <w:b/>
          <w:lang w:val="uk-UA" w:eastAsia="zh-CN"/>
        </w:rPr>
        <w:t>НАВЧАЛЬНА ДИСЦИПЛІНА «Основи психоаналізу»</w:t>
      </w:r>
    </w:p>
    <w:p w:rsidR="00851063" w:rsidRPr="007D136A" w:rsidRDefault="00851063" w:rsidP="00522E85">
      <w:pPr>
        <w:suppressAutoHyphens/>
        <w:ind w:left="-567" w:firstLine="567"/>
        <w:jc w:val="both"/>
        <w:rPr>
          <w:b/>
          <w:lang w:val="uk-UA" w:eastAsia="zh-CN"/>
        </w:rPr>
      </w:pPr>
      <w:r>
        <w:rPr>
          <w:b/>
          <w:color w:val="000000" w:themeColor="text1"/>
          <w:u w:val="single"/>
          <w:lang w:val="uk-UA"/>
        </w:rPr>
        <w:t xml:space="preserve">Розробники </w:t>
      </w:r>
      <w:proofErr w:type="spellStart"/>
      <w:r>
        <w:rPr>
          <w:b/>
          <w:color w:val="000000" w:themeColor="text1"/>
          <w:u w:val="single"/>
          <w:lang w:val="uk-UA"/>
        </w:rPr>
        <w:t>силабусу</w:t>
      </w:r>
      <w:proofErr w:type="spellEnd"/>
      <w:r>
        <w:rPr>
          <w:color w:val="000000" w:themeColor="text1"/>
          <w:lang w:val="uk-UA"/>
        </w:rPr>
        <w:t xml:space="preserve">: Кожина Г.М., завідувач кафедри психіатрії, наркології та медичної психології </w:t>
      </w:r>
      <w:proofErr w:type="spellStart"/>
      <w:r>
        <w:rPr>
          <w:color w:val="000000" w:themeColor="text1"/>
          <w:lang w:val="uk-UA"/>
        </w:rPr>
        <w:t>Тєрьошина</w:t>
      </w:r>
      <w:proofErr w:type="spellEnd"/>
      <w:r>
        <w:rPr>
          <w:color w:val="000000" w:themeColor="text1"/>
          <w:lang w:val="uk-UA"/>
        </w:rPr>
        <w:t xml:space="preserve"> І.Ф., доцент кафедри психіатрії, наркології та медичної психології, кандидат медичних наук, </w:t>
      </w:r>
      <w:proofErr w:type="spellStart"/>
      <w:r>
        <w:rPr>
          <w:color w:val="000000" w:themeColor="text1"/>
          <w:lang w:val="uk-UA"/>
        </w:rPr>
        <w:t>Гайчук</w:t>
      </w:r>
      <w:proofErr w:type="spellEnd"/>
      <w:r>
        <w:rPr>
          <w:color w:val="000000" w:themeColor="text1"/>
          <w:lang w:val="uk-UA"/>
        </w:rPr>
        <w:t xml:space="preserve"> Л.М., доцент кафедри психіатрії, наркології та медичної психології кандидат медичних наук, </w:t>
      </w:r>
      <w:proofErr w:type="spellStart"/>
      <w:r>
        <w:rPr>
          <w:color w:val="000000" w:themeColor="text1"/>
          <w:lang w:val="uk-UA"/>
        </w:rPr>
        <w:t>Стрельнікова</w:t>
      </w:r>
      <w:proofErr w:type="spellEnd"/>
      <w:r>
        <w:rPr>
          <w:color w:val="000000" w:themeColor="text1"/>
          <w:lang w:val="uk-UA"/>
        </w:rPr>
        <w:t xml:space="preserve"> І.М., доцент кафедри психіатрії, наркології та медичної психології, кандидат медичних наук, </w:t>
      </w:r>
      <w:proofErr w:type="spellStart"/>
      <w:r>
        <w:rPr>
          <w:color w:val="000000" w:themeColor="text1"/>
          <w:lang w:val="uk-UA"/>
        </w:rPr>
        <w:t>Зеленська</w:t>
      </w:r>
      <w:proofErr w:type="spellEnd"/>
      <w:r>
        <w:rPr>
          <w:color w:val="000000" w:themeColor="text1"/>
          <w:lang w:val="uk-UA"/>
        </w:rPr>
        <w:t xml:space="preserve"> К.О., доцент кафедри психіатрії, наркології та медичної психології , кандидат медичних наук</w:t>
      </w:r>
      <w:r>
        <w:rPr>
          <w:bCs/>
          <w:color w:val="000000" w:themeColor="text1"/>
          <w:lang w:val="uk-UA" w:eastAsia="zh-CN"/>
        </w:rPr>
        <w:t>.</w:t>
      </w:r>
    </w:p>
    <w:p w:rsidR="00522E85" w:rsidRPr="007D136A" w:rsidRDefault="00522E85" w:rsidP="00522E85">
      <w:pPr>
        <w:pStyle w:val="a4"/>
        <w:tabs>
          <w:tab w:val="left" w:pos="284"/>
          <w:tab w:val="left" w:pos="567"/>
        </w:tabs>
        <w:spacing w:after="0" w:line="240" w:lineRule="auto"/>
        <w:ind w:left="-567" w:right="57"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7D136A">
        <w:rPr>
          <w:rFonts w:ascii="Times New Roman" w:hAnsi="Times New Roman"/>
          <w:bCs/>
          <w:sz w:val="24"/>
          <w:szCs w:val="24"/>
          <w:lang w:val="uk-UA"/>
        </w:rPr>
        <w:t>Всі викладачі кафедри мають відповідну кваліфікацію, стосовно викладання даної дисципліни.</w:t>
      </w:r>
      <w:r w:rsidRPr="007D136A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522E85" w:rsidRPr="007D136A" w:rsidRDefault="00522E85" w:rsidP="00522E85">
      <w:pPr>
        <w:pStyle w:val="a4"/>
        <w:tabs>
          <w:tab w:val="left" w:pos="284"/>
          <w:tab w:val="left" w:pos="567"/>
        </w:tabs>
        <w:spacing w:after="0" w:line="240" w:lineRule="auto"/>
        <w:ind w:left="-567" w:right="5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136A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Кафедра є науково-методичним центром МОЗ України з питань </w:t>
      </w:r>
      <w:proofErr w:type="spellStart"/>
      <w:r w:rsidRPr="007D136A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психоосвіти</w:t>
      </w:r>
      <w:proofErr w:type="spellEnd"/>
      <w:r w:rsidRPr="007D136A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:rsidR="00522E85" w:rsidRPr="007D136A" w:rsidRDefault="00522E85" w:rsidP="00522E85">
      <w:pPr>
        <w:ind w:left="-567" w:firstLine="567"/>
        <w:jc w:val="both"/>
        <w:rPr>
          <w:lang w:val="uk-UA"/>
        </w:rPr>
      </w:pPr>
      <w:r w:rsidRPr="007D136A">
        <w:rPr>
          <w:lang w:val="uk-UA"/>
        </w:rPr>
        <w:t xml:space="preserve">Викладачі: </w:t>
      </w:r>
      <w:proofErr w:type="spellStart"/>
      <w:r w:rsidRPr="007D136A">
        <w:rPr>
          <w:lang w:val="uk-UA"/>
        </w:rPr>
        <w:t>Тєрьошина</w:t>
      </w:r>
      <w:proofErr w:type="spellEnd"/>
      <w:r w:rsidRPr="007D136A">
        <w:rPr>
          <w:lang w:val="uk-UA"/>
        </w:rPr>
        <w:t xml:space="preserve"> І.Ф., </w:t>
      </w:r>
      <w:proofErr w:type="spellStart"/>
      <w:r w:rsidRPr="007D136A">
        <w:rPr>
          <w:lang w:val="uk-UA"/>
        </w:rPr>
        <w:t>к.мед.н</w:t>
      </w:r>
      <w:proofErr w:type="spellEnd"/>
      <w:r w:rsidRPr="007D136A">
        <w:rPr>
          <w:lang w:val="uk-UA"/>
        </w:rPr>
        <w:t xml:space="preserve">., доцент кафедри, </w:t>
      </w:r>
      <w:r>
        <w:rPr>
          <w:lang w:val="uk-UA"/>
        </w:rPr>
        <w:t>Радченко Т.М.</w:t>
      </w:r>
      <w:r w:rsidRPr="007D136A">
        <w:rPr>
          <w:lang w:val="uk-UA"/>
        </w:rPr>
        <w:t xml:space="preserve"> </w:t>
      </w:r>
      <w:proofErr w:type="spellStart"/>
      <w:r w:rsidRPr="007D136A">
        <w:rPr>
          <w:lang w:val="uk-UA"/>
        </w:rPr>
        <w:t>к.мед.н</w:t>
      </w:r>
      <w:proofErr w:type="spellEnd"/>
      <w:r w:rsidRPr="007D136A">
        <w:rPr>
          <w:lang w:val="uk-UA"/>
        </w:rPr>
        <w:t xml:space="preserve">., </w:t>
      </w:r>
      <w:r>
        <w:rPr>
          <w:lang w:val="uk-UA"/>
        </w:rPr>
        <w:t>асистен</w:t>
      </w:r>
      <w:r w:rsidRPr="007D136A">
        <w:rPr>
          <w:lang w:val="uk-UA"/>
        </w:rPr>
        <w:t>т кафедри.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color w:val="000000" w:themeColor="text1"/>
          <w:shd w:val="clear" w:color="auto" w:fill="FFFFFF"/>
          <w:lang w:val="uk-UA"/>
        </w:rPr>
      </w:pPr>
      <w:r w:rsidRPr="007D136A">
        <w:rPr>
          <w:color w:val="000000"/>
          <w:u w:val="single"/>
          <w:lang w:val="uk-UA" w:eastAsia="uk-UA" w:bidi="uk-UA"/>
        </w:rPr>
        <w:t xml:space="preserve">Контактний </w:t>
      </w:r>
      <w:r w:rsidRPr="007D136A">
        <w:rPr>
          <w:color w:val="000000" w:themeColor="text1"/>
          <w:lang w:val="uk-UA" w:eastAsia="uk-UA" w:bidi="uk-UA"/>
        </w:rPr>
        <w:t xml:space="preserve">тел. та </w:t>
      </w:r>
      <w:r w:rsidRPr="007D136A">
        <w:rPr>
          <w:color w:val="000000" w:themeColor="text1"/>
          <w:lang w:eastAsia="uk-UA" w:bidi="uk-UA"/>
        </w:rPr>
        <w:t>E</w:t>
      </w:r>
      <w:r w:rsidRPr="007D136A">
        <w:rPr>
          <w:color w:val="000000" w:themeColor="text1"/>
          <w:lang w:val="uk-UA" w:eastAsia="uk-UA" w:bidi="uk-UA"/>
        </w:rPr>
        <w:t>-</w:t>
      </w:r>
      <w:proofErr w:type="spellStart"/>
      <w:r w:rsidRPr="007D136A">
        <w:rPr>
          <w:color w:val="000000" w:themeColor="text1"/>
          <w:lang w:eastAsia="uk-UA" w:bidi="uk-UA"/>
        </w:rPr>
        <w:t>mail</w:t>
      </w:r>
      <w:proofErr w:type="spellEnd"/>
      <w:r w:rsidRPr="007D136A">
        <w:rPr>
          <w:color w:val="000000" w:themeColor="text1"/>
          <w:lang w:val="uk-UA" w:eastAsia="uk-UA" w:bidi="uk-UA"/>
        </w:rPr>
        <w:t xml:space="preserve"> викладача</w:t>
      </w:r>
      <w:r w:rsidRPr="007D136A">
        <w:rPr>
          <w:color w:val="000000" w:themeColor="text1"/>
          <w:shd w:val="clear" w:color="auto" w:fill="FFFFFF"/>
          <w:lang w:val="uk-UA"/>
        </w:rPr>
        <w:t>: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color w:val="000000" w:themeColor="text1"/>
          <w:shd w:val="clear" w:color="auto" w:fill="FFFFFF"/>
          <w:lang w:val="uk-UA"/>
        </w:rPr>
      </w:pPr>
      <w:proofErr w:type="spellStart"/>
      <w:r w:rsidRPr="007D136A">
        <w:rPr>
          <w:color w:val="000000" w:themeColor="text1"/>
          <w:shd w:val="clear" w:color="auto" w:fill="FFFFFF"/>
          <w:lang w:val="uk-UA"/>
        </w:rPr>
        <w:t>Тєрьошина</w:t>
      </w:r>
      <w:proofErr w:type="spellEnd"/>
      <w:r w:rsidRPr="007D136A">
        <w:rPr>
          <w:color w:val="000000" w:themeColor="text1"/>
          <w:shd w:val="clear" w:color="auto" w:fill="FFFFFF"/>
          <w:lang w:val="uk-UA"/>
        </w:rPr>
        <w:t xml:space="preserve"> І.Ф.</w:t>
      </w:r>
      <w:r w:rsidRPr="007D136A">
        <w:rPr>
          <w:color w:val="000000" w:themeColor="text1"/>
          <w:lang w:val="uk-UA" w:eastAsia="uk-UA" w:bidi="uk-UA"/>
        </w:rPr>
        <w:t xml:space="preserve"> +3 80(68)318 73 90 та E-</w:t>
      </w:r>
      <w:proofErr w:type="spellStart"/>
      <w:r w:rsidRPr="007D136A">
        <w:rPr>
          <w:color w:val="000000" w:themeColor="text1"/>
          <w:lang w:val="uk-UA" w:eastAsia="uk-UA" w:bidi="uk-UA"/>
        </w:rPr>
        <w:t>mail</w:t>
      </w:r>
      <w:proofErr w:type="spellEnd"/>
      <w:r w:rsidRPr="007D136A">
        <w:rPr>
          <w:color w:val="000000" w:themeColor="text1"/>
          <w:shd w:val="clear" w:color="auto" w:fill="FFFFFF"/>
          <w:lang w:val="uk-UA"/>
        </w:rPr>
        <w:t xml:space="preserve"> </w:t>
      </w:r>
      <w:hyperlink r:id="rId6" w:history="1">
        <w:r w:rsidRPr="007D136A">
          <w:rPr>
            <w:rStyle w:val="a3"/>
            <w:color w:val="000000" w:themeColor="text1"/>
            <w:u w:val="none"/>
            <w:shd w:val="clear" w:color="auto" w:fill="FFFFFF"/>
          </w:rPr>
          <w:t>teryshina</w:t>
        </w:r>
        <w:r w:rsidRPr="007D136A">
          <w:rPr>
            <w:rStyle w:val="a3"/>
            <w:color w:val="000000" w:themeColor="text1"/>
            <w:u w:val="none"/>
            <w:shd w:val="clear" w:color="auto" w:fill="FFFFFF"/>
            <w:lang w:val="uk-UA"/>
          </w:rPr>
          <w:t>.</w:t>
        </w:r>
        <w:r w:rsidRPr="007D136A">
          <w:rPr>
            <w:rStyle w:val="a3"/>
            <w:color w:val="000000" w:themeColor="text1"/>
            <w:u w:val="none"/>
            <w:shd w:val="clear" w:color="auto" w:fill="FFFFFF"/>
          </w:rPr>
          <w:t>ira</w:t>
        </w:r>
        <w:r w:rsidRPr="007D136A">
          <w:rPr>
            <w:rStyle w:val="a3"/>
            <w:color w:val="000000" w:themeColor="text1"/>
            <w:u w:val="none"/>
            <w:shd w:val="clear" w:color="auto" w:fill="FFFFFF"/>
            <w:lang w:val="uk-UA"/>
          </w:rPr>
          <w:t>73@</w:t>
        </w:r>
        <w:r w:rsidRPr="007D136A">
          <w:rPr>
            <w:rStyle w:val="a3"/>
            <w:color w:val="000000" w:themeColor="text1"/>
            <w:u w:val="none"/>
            <w:shd w:val="clear" w:color="auto" w:fill="FFFFFF"/>
          </w:rPr>
          <w:t>gmail</w:t>
        </w:r>
        <w:r w:rsidRPr="007D136A">
          <w:rPr>
            <w:rStyle w:val="a3"/>
            <w:color w:val="000000" w:themeColor="text1"/>
            <w:u w:val="none"/>
            <w:shd w:val="clear" w:color="auto" w:fill="FFFFFF"/>
            <w:lang w:val="uk-UA"/>
          </w:rPr>
          <w:t>.</w:t>
        </w:r>
        <w:proofErr w:type="spellStart"/>
        <w:r w:rsidRPr="007D136A">
          <w:rPr>
            <w:rStyle w:val="a3"/>
            <w:color w:val="000000" w:themeColor="text1"/>
            <w:u w:val="none"/>
            <w:shd w:val="clear" w:color="auto" w:fill="FFFFFF"/>
          </w:rPr>
          <w:t>com</w:t>
        </w:r>
        <w:proofErr w:type="spellEnd"/>
      </w:hyperlink>
    </w:p>
    <w:p w:rsidR="00522E85" w:rsidRPr="007D136A" w:rsidRDefault="00522E85" w:rsidP="00522E85">
      <w:pPr>
        <w:suppressAutoHyphens/>
        <w:ind w:left="-567" w:firstLine="567"/>
        <w:jc w:val="both"/>
        <w:rPr>
          <w:color w:val="000000" w:themeColor="text1"/>
          <w:shd w:val="clear" w:color="auto" w:fill="FFFFFF"/>
        </w:rPr>
      </w:pPr>
      <w:r w:rsidRPr="007D136A">
        <w:rPr>
          <w:color w:val="000000" w:themeColor="text1"/>
          <w:lang w:val="uk-UA"/>
        </w:rPr>
        <w:t xml:space="preserve">Радченко Т.М. </w:t>
      </w:r>
      <w:r w:rsidRPr="007D136A">
        <w:rPr>
          <w:color w:val="000000" w:themeColor="text1"/>
          <w:lang w:val="uk-UA" w:eastAsia="uk-UA" w:bidi="uk-UA"/>
        </w:rPr>
        <w:t>+3 80(68)318 73 90 та E-</w:t>
      </w:r>
      <w:proofErr w:type="spellStart"/>
      <w:r w:rsidRPr="007D136A">
        <w:rPr>
          <w:color w:val="000000" w:themeColor="text1"/>
          <w:lang w:val="uk-UA" w:eastAsia="uk-UA" w:bidi="uk-UA"/>
        </w:rPr>
        <w:t>mail</w:t>
      </w:r>
      <w:proofErr w:type="spellEnd"/>
      <w:r w:rsidRPr="007D136A">
        <w:rPr>
          <w:color w:val="000000" w:themeColor="text1"/>
          <w:shd w:val="clear" w:color="auto" w:fill="FFFFFF"/>
          <w:lang w:val="uk-UA"/>
        </w:rPr>
        <w:t xml:space="preserve"> tatyana1radchenko@gmail.com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color w:val="000000" w:themeColor="text1"/>
          <w:lang w:val="uk-UA" w:eastAsia="uk-UA" w:bidi="uk-UA"/>
        </w:rPr>
      </w:pPr>
      <w:r w:rsidRPr="007D136A">
        <w:rPr>
          <w:color w:val="000000" w:themeColor="text1"/>
          <w:lang w:val="uk-UA" w:eastAsia="uk-UA" w:bidi="uk-UA"/>
        </w:rPr>
        <w:t xml:space="preserve">Очні та заочні консультації. Он-лайн консультації: на платформі </w:t>
      </w:r>
      <w:proofErr w:type="spellStart"/>
      <w:r w:rsidRPr="007D136A">
        <w:rPr>
          <w:color w:val="000000" w:themeColor="text1"/>
          <w:lang w:val="en-US" w:eastAsia="uk-UA" w:bidi="uk-UA"/>
        </w:rPr>
        <w:t>Moodl</w:t>
      </w:r>
      <w:proofErr w:type="spellEnd"/>
      <w:r w:rsidRPr="007D136A">
        <w:rPr>
          <w:color w:val="000000" w:themeColor="text1"/>
          <w:lang w:val="uk-UA" w:eastAsia="uk-UA" w:bidi="uk-UA"/>
        </w:rPr>
        <w:t xml:space="preserve">е або </w:t>
      </w:r>
      <w:r w:rsidRPr="007D136A">
        <w:rPr>
          <w:color w:val="000000" w:themeColor="text1"/>
          <w:lang w:val="en-US" w:eastAsia="uk-UA" w:bidi="uk-UA"/>
        </w:rPr>
        <w:t>Zoom</w:t>
      </w:r>
      <w:r w:rsidRPr="007D136A">
        <w:rPr>
          <w:color w:val="000000" w:themeColor="text1"/>
          <w:lang w:val="uk-UA" w:eastAsia="uk-UA" w:bidi="uk-UA"/>
        </w:rPr>
        <w:t>, по середах кожного тижня о 14 годині за київським часом.</w:t>
      </w:r>
    </w:p>
    <w:p w:rsidR="00522E85" w:rsidRPr="007D136A" w:rsidRDefault="00522E85" w:rsidP="00522E85">
      <w:pPr>
        <w:ind w:left="-567" w:firstLine="567"/>
        <w:jc w:val="both"/>
        <w:rPr>
          <w:color w:val="000000" w:themeColor="text1"/>
        </w:rPr>
      </w:pPr>
      <w:proofErr w:type="spellStart"/>
      <w:r w:rsidRPr="007D136A">
        <w:rPr>
          <w:color w:val="000000" w:themeColor="text1"/>
        </w:rPr>
        <w:t>Локація</w:t>
      </w:r>
      <w:proofErr w:type="spellEnd"/>
      <w:r w:rsidRPr="007D136A">
        <w:rPr>
          <w:color w:val="000000" w:themeColor="text1"/>
        </w:rPr>
        <w:t xml:space="preserve">: 61022, м. </w:t>
      </w:r>
      <w:proofErr w:type="spellStart"/>
      <w:r w:rsidRPr="007D136A">
        <w:rPr>
          <w:color w:val="000000" w:themeColor="text1"/>
        </w:rPr>
        <w:t>Харків</w:t>
      </w:r>
      <w:proofErr w:type="spellEnd"/>
      <w:r w:rsidRPr="007D136A">
        <w:rPr>
          <w:color w:val="000000" w:themeColor="text1"/>
        </w:rPr>
        <w:t xml:space="preserve">, пр. Науки, 4; </w:t>
      </w:r>
      <w:proofErr w:type="spellStart"/>
      <w:r w:rsidRPr="007D136A">
        <w:rPr>
          <w:color w:val="000000" w:themeColor="text1"/>
        </w:rPr>
        <w:t>вул</w:t>
      </w:r>
      <w:proofErr w:type="spellEnd"/>
      <w:r w:rsidRPr="007D136A">
        <w:rPr>
          <w:color w:val="000000" w:themeColor="text1"/>
        </w:rPr>
        <w:t xml:space="preserve">. </w:t>
      </w:r>
      <w:proofErr w:type="spellStart"/>
      <w:r w:rsidRPr="007D136A">
        <w:rPr>
          <w:color w:val="000000" w:themeColor="text1"/>
        </w:rPr>
        <w:t>Академіка</w:t>
      </w:r>
      <w:proofErr w:type="spellEnd"/>
      <w:r w:rsidRPr="007D136A">
        <w:rPr>
          <w:color w:val="000000" w:themeColor="text1"/>
        </w:rPr>
        <w:t xml:space="preserve"> Павлова, 46.</w:t>
      </w:r>
      <w:r w:rsidRPr="007D136A">
        <w:rPr>
          <w:color w:val="000000" w:themeColor="text1"/>
        </w:rPr>
        <w:br/>
        <w:t>Тел./факс (057) 738-10-68</w:t>
      </w:r>
    </w:p>
    <w:p w:rsidR="00522E85" w:rsidRPr="007D136A" w:rsidRDefault="00522E85" w:rsidP="00522E85">
      <w:pPr>
        <w:ind w:left="-567" w:firstLine="567"/>
        <w:jc w:val="both"/>
        <w:rPr>
          <w:color w:val="000000" w:themeColor="text1"/>
        </w:rPr>
      </w:pPr>
      <w:proofErr w:type="spellStart"/>
      <w:r w:rsidRPr="007D136A">
        <w:rPr>
          <w:color w:val="000000" w:themeColor="text1"/>
        </w:rPr>
        <w:t>Клінічні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бази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кафедри</w:t>
      </w:r>
      <w:proofErr w:type="spellEnd"/>
      <w:r w:rsidRPr="007D136A">
        <w:rPr>
          <w:color w:val="000000" w:themeColor="text1"/>
        </w:rPr>
        <w:t>: КНП ХОР «</w:t>
      </w:r>
      <w:proofErr w:type="spellStart"/>
      <w:r w:rsidRPr="007D136A">
        <w:rPr>
          <w:color w:val="000000" w:themeColor="text1"/>
        </w:rPr>
        <w:t>Обласна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клінічна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психіатрична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лікарня</w:t>
      </w:r>
      <w:proofErr w:type="spellEnd"/>
      <w:r w:rsidRPr="007D136A">
        <w:rPr>
          <w:color w:val="000000" w:themeColor="text1"/>
        </w:rPr>
        <w:t xml:space="preserve"> №3», </w:t>
      </w:r>
      <w:proofErr w:type="spellStart"/>
      <w:r w:rsidRPr="007D136A">
        <w:rPr>
          <w:color w:val="000000" w:themeColor="text1"/>
        </w:rPr>
        <w:t>Військово-медичний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клінічний</w:t>
      </w:r>
      <w:proofErr w:type="spellEnd"/>
      <w:r w:rsidRPr="007D136A">
        <w:rPr>
          <w:color w:val="000000" w:themeColor="text1"/>
        </w:rPr>
        <w:t xml:space="preserve"> центр </w:t>
      </w:r>
      <w:proofErr w:type="spellStart"/>
      <w:r w:rsidRPr="007D136A">
        <w:rPr>
          <w:color w:val="000000" w:themeColor="text1"/>
        </w:rPr>
        <w:t>Північного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регіону</w:t>
      </w:r>
      <w:proofErr w:type="spellEnd"/>
      <w:r w:rsidRPr="007D136A">
        <w:rPr>
          <w:color w:val="000000" w:themeColor="text1"/>
        </w:rPr>
        <w:t>, ДУ «</w:t>
      </w:r>
      <w:proofErr w:type="spellStart"/>
      <w:r w:rsidRPr="007D136A">
        <w:rPr>
          <w:color w:val="000000" w:themeColor="text1"/>
        </w:rPr>
        <w:t>Інститут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неврології</w:t>
      </w:r>
      <w:proofErr w:type="spellEnd"/>
      <w:r w:rsidRPr="007D136A">
        <w:rPr>
          <w:color w:val="000000" w:themeColor="text1"/>
        </w:rPr>
        <w:t xml:space="preserve">, </w:t>
      </w:r>
      <w:proofErr w:type="spellStart"/>
      <w:r w:rsidRPr="007D136A">
        <w:rPr>
          <w:color w:val="000000" w:themeColor="text1"/>
        </w:rPr>
        <w:t>психіатрії</w:t>
      </w:r>
      <w:proofErr w:type="spellEnd"/>
      <w:r w:rsidRPr="007D136A">
        <w:rPr>
          <w:color w:val="000000" w:themeColor="text1"/>
        </w:rPr>
        <w:t xml:space="preserve"> та </w:t>
      </w:r>
      <w:proofErr w:type="spellStart"/>
      <w:r w:rsidRPr="007D136A">
        <w:rPr>
          <w:color w:val="000000" w:themeColor="text1"/>
        </w:rPr>
        <w:t>наркології</w:t>
      </w:r>
      <w:proofErr w:type="spellEnd"/>
      <w:r w:rsidRPr="007D136A">
        <w:rPr>
          <w:color w:val="000000" w:themeColor="text1"/>
        </w:rPr>
        <w:t xml:space="preserve"> НАМН </w:t>
      </w:r>
      <w:proofErr w:type="spellStart"/>
      <w:r w:rsidRPr="007D136A">
        <w:rPr>
          <w:color w:val="000000" w:themeColor="text1"/>
        </w:rPr>
        <w:t>України</w:t>
      </w:r>
      <w:proofErr w:type="spellEnd"/>
      <w:r w:rsidRPr="007D136A">
        <w:rPr>
          <w:color w:val="000000" w:themeColor="text1"/>
        </w:rPr>
        <w:t>», КНП ХОР «</w:t>
      </w:r>
      <w:proofErr w:type="spellStart"/>
      <w:r w:rsidRPr="007D136A">
        <w:rPr>
          <w:color w:val="000000" w:themeColor="text1"/>
        </w:rPr>
        <w:t>Обласний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наркологічний</w:t>
      </w:r>
      <w:proofErr w:type="spellEnd"/>
      <w:r w:rsidRPr="007D136A">
        <w:rPr>
          <w:color w:val="000000" w:themeColor="text1"/>
        </w:rPr>
        <w:t xml:space="preserve"> диспансер», ННМК «</w:t>
      </w:r>
      <w:proofErr w:type="spellStart"/>
      <w:r w:rsidRPr="007D136A">
        <w:rPr>
          <w:color w:val="000000" w:themeColor="text1"/>
        </w:rPr>
        <w:t>Університетська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клініка</w:t>
      </w:r>
      <w:proofErr w:type="spellEnd"/>
      <w:r w:rsidRPr="007D136A">
        <w:rPr>
          <w:color w:val="000000" w:themeColor="text1"/>
        </w:rPr>
        <w:t>» ХНМУ.</w:t>
      </w:r>
    </w:p>
    <w:p w:rsidR="00522E85" w:rsidRPr="007D136A" w:rsidRDefault="00522E85" w:rsidP="00522E85">
      <w:pPr>
        <w:ind w:left="-567" w:firstLine="567"/>
        <w:jc w:val="both"/>
        <w:rPr>
          <w:color w:val="000000" w:themeColor="text1"/>
        </w:rPr>
      </w:pPr>
      <w:r w:rsidRPr="007D136A">
        <w:rPr>
          <w:color w:val="000000" w:themeColor="text1"/>
        </w:rPr>
        <w:t>E-</w:t>
      </w:r>
      <w:proofErr w:type="spellStart"/>
      <w:r w:rsidRPr="007D136A">
        <w:rPr>
          <w:color w:val="000000" w:themeColor="text1"/>
        </w:rPr>
        <w:t>mail</w:t>
      </w:r>
      <w:proofErr w:type="spellEnd"/>
      <w:r w:rsidRPr="007D136A">
        <w:rPr>
          <w:color w:val="000000" w:themeColor="text1"/>
        </w:rPr>
        <w:t xml:space="preserve">: amkozhyna888@gmail.com Час </w:t>
      </w:r>
      <w:proofErr w:type="spellStart"/>
      <w:r w:rsidRPr="007D136A">
        <w:rPr>
          <w:color w:val="000000" w:themeColor="text1"/>
        </w:rPr>
        <w:t>проведення</w:t>
      </w:r>
      <w:proofErr w:type="spellEnd"/>
      <w:r w:rsidRPr="007D136A">
        <w:rPr>
          <w:color w:val="000000" w:themeColor="text1"/>
        </w:rPr>
        <w:t xml:space="preserve"> занять: </w:t>
      </w:r>
      <w:proofErr w:type="spellStart"/>
      <w:r w:rsidRPr="007D136A">
        <w:rPr>
          <w:color w:val="000000" w:themeColor="text1"/>
        </w:rPr>
        <w:t>понеділок</w:t>
      </w:r>
      <w:proofErr w:type="spellEnd"/>
      <w:r w:rsidRPr="007D136A">
        <w:rPr>
          <w:color w:val="000000" w:themeColor="text1"/>
        </w:rPr>
        <w:t xml:space="preserve">, </w:t>
      </w:r>
      <w:proofErr w:type="spellStart"/>
      <w:r w:rsidRPr="007D136A">
        <w:rPr>
          <w:color w:val="000000" w:themeColor="text1"/>
        </w:rPr>
        <w:t>вівторок</w:t>
      </w:r>
      <w:proofErr w:type="spellEnd"/>
      <w:r w:rsidRPr="007D136A">
        <w:rPr>
          <w:color w:val="000000" w:themeColor="text1"/>
        </w:rPr>
        <w:t xml:space="preserve">, середа, </w:t>
      </w:r>
      <w:proofErr w:type="spellStart"/>
      <w:r w:rsidRPr="007D136A">
        <w:rPr>
          <w:color w:val="000000" w:themeColor="text1"/>
        </w:rPr>
        <w:t>четвер</w:t>
      </w:r>
      <w:proofErr w:type="spellEnd"/>
      <w:r w:rsidRPr="007D136A">
        <w:rPr>
          <w:color w:val="000000" w:themeColor="text1"/>
        </w:rPr>
        <w:t xml:space="preserve">, </w:t>
      </w:r>
      <w:proofErr w:type="spellStart"/>
      <w:r w:rsidRPr="007D136A">
        <w:rPr>
          <w:color w:val="000000" w:themeColor="text1"/>
        </w:rPr>
        <w:t>п'ятниця</w:t>
      </w:r>
      <w:proofErr w:type="spellEnd"/>
      <w:r w:rsidRPr="007D136A">
        <w:rPr>
          <w:color w:val="000000" w:themeColor="text1"/>
        </w:rPr>
        <w:t xml:space="preserve"> (</w:t>
      </w:r>
      <w:proofErr w:type="spellStart"/>
      <w:r w:rsidRPr="007D136A">
        <w:rPr>
          <w:color w:val="000000" w:themeColor="text1"/>
        </w:rPr>
        <w:t>практичні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заняття</w:t>
      </w:r>
      <w:proofErr w:type="spellEnd"/>
      <w:r w:rsidRPr="007D136A">
        <w:rPr>
          <w:color w:val="000000" w:themeColor="text1"/>
        </w:rPr>
        <w:t xml:space="preserve"> 8:00-12:15 / 12:25-16:45 у </w:t>
      </w:r>
      <w:proofErr w:type="spellStart"/>
      <w:r w:rsidRPr="007D136A">
        <w:rPr>
          <w:color w:val="000000" w:themeColor="text1"/>
        </w:rPr>
        <w:t>відповідності</w:t>
      </w:r>
      <w:proofErr w:type="spellEnd"/>
      <w:r w:rsidRPr="007D136A">
        <w:rPr>
          <w:color w:val="000000" w:themeColor="text1"/>
        </w:rPr>
        <w:t xml:space="preserve"> з </w:t>
      </w:r>
      <w:proofErr w:type="spellStart"/>
      <w:r w:rsidRPr="007D136A">
        <w:rPr>
          <w:color w:val="000000" w:themeColor="text1"/>
        </w:rPr>
        <w:t>розкладом</w:t>
      </w:r>
      <w:proofErr w:type="spellEnd"/>
      <w:r w:rsidRPr="007D136A">
        <w:rPr>
          <w:color w:val="000000" w:themeColor="text1"/>
        </w:rPr>
        <w:t xml:space="preserve">; </w:t>
      </w:r>
      <w:proofErr w:type="spellStart"/>
      <w:r w:rsidRPr="007D136A">
        <w:rPr>
          <w:color w:val="000000" w:themeColor="text1"/>
        </w:rPr>
        <w:t>лекції</w:t>
      </w:r>
      <w:proofErr w:type="spellEnd"/>
      <w:r w:rsidRPr="007D136A">
        <w:rPr>
          <w:color w:val="000000" w:themeColor="text1"/>
        </w:rPr>
        <w:t xml:space="preserve"> – 9:20-11:00, 13:20-15:00 у </w:t>
      </w:r>
      <w:proofErr w:type="spellStart"/>
      <w:r w:rsidRPr="007D136A">
        <w:rPr>
          <w:color w:val="000000" w:themeColor="text1"/>
        </w:rPr>
        <w:t>відповідності</w:t>
      </w:r>
      <w:proofErr w:type="spellEnd"/>
      <w:r w:rsidRPr="007D136A">
        <w:rPr>
          <w:color w:val="000000" w:themeColor="text1"/>
        </w:rPr>
        <w:t xml:space="preserve"> з </w:t>
      </w:r>
      <w:proofErr w:type="spellStart"/>
      <w:r w:rsidRPr="007D136A">
        <w:rPr>
          <w:color w:val="000000" w:themeColor="text1"/>
        </w:rPr>
        <w:t>розкладом</w:t>
      </w:r>
      <w:proofErr w:type="spellEnd"/>
      <w:r w:rsidRPr="007D136A">
        <w:rPr>
          <w:color w:val="000000" w:themeColor="text1"/>
        </w:rPr>
        <w:t>).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</w:p>
    <w:p w:rsidR="00522E85" w:rsidRPr="007D136A" w:rsidRDefault="00522E85" w:rsidP="00522E85">
      <w:pPr>
        <w:suppressAutoHyphens/>
        <w:ind w:left="-567" w:firstLine="567"/>
        <w:jc w:val="both"/>
        <w:rPr>
          <w:b/>
          <w:lang w:val="uk-UA" w:eastAsia="zh-CN"/>
        </w:rPr>
      </w:pPr>
      <w:r w:rsidRPr="007D136A">
        <w:rPr>
          <w:b/>
          <w:lang w:val="uk-UA" w:eastAsia="zh-CN"/>
        </w:rPr>
        <w:t>Інформація про дисципліну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b/>
          <w:lang w:val="uk-UA" w:eastAsia="zh-CN"/>
        </w:rPr>
      </w:pPr>
      <w:r w:rsidRPr="007D136A">
        <w:rPr>
          <w:b/>
          <w:lang w:val="uk-UA" w:eastAsia="zh-CN"/>
        </w:rPr>
        <w:t>1. Опис</w:t>
      </w:r>
      <w:r w:rsidRPr="007D136A">
        <w:rPr>
          <w:b/>
          <w:lang w:val="de-DE" w:eastAsia="zh-CN"/>
        </w:rPr>
        <w:t xml:space="preserve"> </w:t>
      </w:r>
      <w:r w:rsidRPr="007D136A">
        <w:rPr>
          <w:b/>
          <w:lang w:val="uk-UA" w:eastAsia="zh-CN"/>
        </w:rPr>
        <w:t>дисципліни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u w:val="single"/>
          <w:lang w:val="uk-UA" w:eastAsia="zh-CN"/>
        </w:rPr>
      </w:pPr>
      <w:r w:rsidRPr="007D136A">
        <w:rPr>
          <w:u w:val="single"/>
          <w:lang w:val="uk-UA" w:eastAsia="zh-CN"/>
        </w:rPr>
        <w:t>Курс:</w:t>
      </w:r>
      <w:r w:rsidR="007C5512">
        <w:rPr>
          <w:lang w:val="uk-UA" w:eastAsia="zh-CN"/>
        </w:rPr>
        <w:t xml:space="preserve"> 4</w:t>
      </w:r>
      <w:r w:rsidRPr="007D136A">
        <w:rPr>
          <w:lang w:val="uk-UA" w:eastAsia="zh-CN"/>
        </w:rPr>
        <w:t>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u w:val="single"/>
          <w:lang w:val="uk-UA" w:eastAsia="zh-CN"/>
        </w:rPr>
      </w:pPr>
      <w:r w:rsidRPr="007D136A">
        <w:rPr>
          <w:color w:val="000000"/>
          <w:u w:val="single"/>
          <w:lang w:val="uk-UA" w:eastAsia="uk-UA" w:bidi="uk-UA"/>
        </w:rPr>
        <w:t>Конкретний семестр/навчальний рік</w:t>
      </w:r>
      <w:r w:rsidRPr="007D136A">
        <w:rPr>
          <w:color w:val="000000"/>
          <w:u w:val="single"/>
          <w:lang w:eastAsia="uk-UA" w:bidi="uk-UA"/>
        </w:rPr>
        <w:t>:</w:t>
      </w:r>
      <w:r w:rsidR="00B12BB3">
        <w:rPr>
          <w:lang w:val="uk-UA" w:eastAsia="zh-CN"/>
        </w:rPr>
        <w:t xml:space="preserve"> 7 або 8,4-й рік </w:t>
      </w:r>
      <w:r w:rsidR="00B12BB3">
        <w:rPr>
          <w:color w:val="000000"/>
          <w:lang w:val="uk-UA" w:eastAsia="uk-UA" w:bidi="uk-UA"/>
        </w:rPr>
        <w:t>навчання</w:t>
      </w:r>
      <w:r w:rsidRPr="007D136A">
        <w:rPr>
          <w:color w:val="000000"/>
          <w:lang w:val="uk-UA" w:eastAsia="uk-UA" w:bidi="uk-UA"/>
        </w:rPr>
        <w:t>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u w:val="single"/>
          <w:lang w:val="uk-UA" w:eastAsia="zh-CN"/>
        </w:rPr>
        <w:t>Обсяг дисципліни:</w:t>
      </w:r>
      <w:r w:rsidRPr="007D136A">
        <w:rPr>
          <w:lang w:val="uk-UA" w:eastAsia="zh-CN"/>
        </w:rPr>
        <w:t xml:space="preserve"> кредитів ЕКТС – 3, всього годин 90, з них лекції – 0 годин, практичні заняття – 20 години, СРС – 70 годин.</w:t>
      </w:r>
    </w:p>
    <w:p w:rsidR="00522E85" w:rsidRPr="007D136A" w:rsidRDefault="00522E85" w:rsidP="00522E85">
      <w:pPr>
        <w:shd w:val="clear" w:color="auto" w:fill="FFFFFF"/>
        <w:suppressAutoHyphens/>
        <w:ind w:left="-567" w:firstLine="567"/>
        <w:jc w:val="both"/>
        <w:rPr>
          <w:color w:val="000000" w:themeColor="text1"/>
          <w:lang w:val="uk-UA" w:eastAsia="zh-CN"/>
        </w:rPr>
      </w:pPr>
      <w:r w:rsidRPr="007D136A">
        <w:rPr>
          <w:u w:val="single"/>
          <w:lang w:val="uk-UA" w:eastAsia="zh-CN"/>
        </w:rPr>
        <w:t>Загальна характеристика дисципліни.</w:t>
      </w:r>
      <w:r w:rsidRPr="007D136A">
        <w:rPr>
          <w:lang w:val="uk-UA" w:eastAsia="zh-CN"/>
        </w:rPr>
        <w:t xml:space="preserve"> Навчальна дисципліна «Основи психоаналізу» -</w:t>
      </w:r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color w:val="222222"/>
          <w:shd w:val="clear" w:color="auto" w:fill="FFFFFF"/>
        </w:rPr>
        <w:t>джерело</w:t>
      </w:r>
      <w:proofErr w:type="spellEnd"/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color w:val="222222"/>
          <w:shd w:val="clear" w:color="auto" w:fill="FFFFFF"/>
        </w:rPr>
        <w:t>усіх</w:t>
      </w:r>
      <w:proofErr w:type="spellEnd"/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color w:val="222222"/>
          <w:shd w:val="clear" w:color="auto" w:fill="FFFFFF"/>
        </w:rPr>
        <w:t>сучасних</w:t>
      </w:r>
      <w:proofErr w:type="spellEnd"/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color w:val="222222"/>
          <w:shd w:val="clear" w:color="auto" w:fill="FFFFFF"/>
        </w:rPr>
        <w:t>видів</w:t>
      </w:r>
      <w:proofErr w:type="spellEnd"/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color w:val="222222"/>
          <w:shd w:val="clear" w:color="auto" w:fill="FFFFFF"/>
        </w:rPr>
        <w:t>психотерапії</w:t>
      </w:r>
      <w:proofErr w:type="spellEnd"/>
      <w:r w:rsidRPr="007D136A">
        <w:rPr>
          <w:color w:val="222222"/>
          <w:shd w:val="clear" w:color="auto" w:fill="FFFFFF"/>
        </w:rPr>
        <w:t xml:space="preserve">. </w:t>
      </w:r>
      <w:proofErr w:type="spellStart"/>
      <w:r w:rsidRPr="007D136A">
        <w:rPr>
          <w:color w:val="222222"/>
          <w:shd w:val="clear" w:color="auto" w:fill="FFFFFF"/>
        </w:rPr>
        <w:t>Неможливо</w:t>
      </w:r>
      <w:proofErr w:type="spellEnd"/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color w:val="222222"/>
          <w:shd w:val="clear" w:color="auto" w:fill="FFFFFF"/>
        </w:rPr>
        <w:t>уявити</w:t>
      </w:r>
      <w:proofErr w:type="spellEnd"/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color w:val="222222"/>
          <w:shd w:val="clear" w:color="auto" w:fill="FFFFFF"/>
        </w:rPr>
        <w:t>собі</w:t>
      </w:r>
      <w:proofErr w:type="spellEnd"/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color w:val="222222"/>
          <w:shd w:val="clear" w:color="auto" w:fill="FFFFFF"/>
        </w:rPr>
        <w:t>сучасну</w:t>
      </w:r>
      <w:proofErr w:type="spellEnd"/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color w:val="222222"/>
          <w:shd w:val="clear" w:color="auto" w:fill="FFFFFF"/>
        </w:rPr>
        <w:t>психіатрію</w:t>
      </w:r>
      <w:proofErr w:type="spellEnd"/>
      <w:r w:rsidRPr="007D136A">
        <w:rPr>
          <w:color w:val="222222"/>
          <w:shd w:val="clear" w:color="auto" w:fill="FFFFFF"/>
        </w:rPr>
        <w:t xml:space="preserve"> без </w:t>
      </w:r>
      <w:proofErr w:type="spellStart"/>
      <w:r w:rsidRPr="007D136A">
        <w:rPr>
          <w:color w:val="222222"/>
          <w:shd w:val="clear" w:color="auto" w:fill="FFFFFF"/>
        </w:rPr>
        <w:t>відкриттів</w:t>
      </w:r>
      <w:proofErr w:type="spellEnd"/>
      <w:r w:rsidRPr="007D136A">
        <w:rPr>
          <w:color w:val="222222"/>
          <w:shd w:val="clear" w:color="auto" w:fill="FFFFFF"/>
        </w:rPr>
        <w:t xml:space="preserve"> </w:t>
      </w:r>
      <w:proofErr w:type="spellStart"/>
      <w:r w:rsidRPr="007D136A">
        <w:rPr>
          <w:bCs/>
          <w:color w:val="222222"/>
          <w:shd w:val="clear" w:color="auto" w:fill="FFFFFF"/>
        </w:rPr>
        <w:t>психоаналізу</w:t>
      </w:r>
      <w:proofErr w:type="spellEnd"/>
      <w:r w:rsidRPr="007D136A">
        <w:rPr>
          <w:color w:val="222222"/>
        </w:rPr>
        <w:t xml:space="preserve"> </w:t>
      </w:r>
      <w:proofErr w:type="spellStart"/>
      <w:r w:rsidRPr="007D136A">
        <w:rPr>
          <w:color w:val="222222"/>
        </w:rPr>
        <w:t>Дослідження</w:t>
      </w:r>
      <w:proofErr w:type="spellEnd"/>
      <w:r w:rsidRPr="007D136A">
        <w:rPr>
          <w:color w:val="222222"/>
        </w:rPr>
        <w:t xml:space="preserve"> в </w:t>
      </w:r>
      <w:proofErr w:type="spellStart"/>
      <w:r w:rsidRPr="007D136A">
        <w:rPr>
          <w:color w:val="222222"/>
        </w:rPr>
        <w:t>галузі</w:t>
      </w:r>
      <w:proofErr w:type="spellEnd"/>
      <w:r w:rsidRPr="007D136A">
        <w:rPr>
          <w:color w:val="222222"/>
        </w:rPr>
        <w:t xml:space="preserve"> </w:t>
      </w:r>
      <w:proofErr w:type="spellStart"/>
      <w:r w:rsidRPr="007D136A">
        <w:rPr>
          <w:color w:val="222222"/>
        </w:rPr>
        <w:t>психопатології</w:t>
      </w:r>
      <w:proofErr w:type="spellEnd"/>
      <w:r w:rsidRPr="007D136A">
        <w:rPr>
          <w:color w:val="222222"/>
        </w:rPr>
        <w:t xml:space="preserve"> та </w:t>
      </w:r>
      <w:proofErr w:type="spellStart"/>
      <w:r w:rsidRPr="007D136A">
        <w:rPr>
          <w:color w:val="222222"/>
        </w:rPr>
        <w:t>психіатрії</w:t>
      </w:r>
      <w:proofErr w:type="spellEnd"/>
      <w:r w:rsidRPr="007D136A">
        <w:rPr>
          <w:color w:val="222222"/>
        </w:rPr>
        <w:t xml:space="preserve"> </w:t>
      </w:r>
      <w:proofErr w:type="spellStart"/>
      <w:r w:rsidRPr="007D136A">
        <w:rPr>
          <w:color w:val="222222"/>
        </w:rPr>
        <w:t>зумовили</w:t>
      </w:r>
      <w:proofErr w:type="spellEnd"/>
      <w:r w:rsidRPr="007D136A">
        <w:rPr>
          <w:color w:val="222222"/>
        </w:rPr>
        <w:t xml:space="preserve"> потребу </w:t>
      </w:r>
      <w:proofErr w:type="spellStart"/>
      <w:r w:rsidRPr="007D136A">
        <w:rPr>
          <w:color w:val="222222"/>
        </w:rPr>
        <w:t>вивчення</w:t>
      </w:r>
      <w:proofErr w:type="spellEnd"/>
      <w:r w:rsidRPr="007D136A">
        <w:rPr>
          <w:color w:val="222222"/>
        </w:rPr>
        <w:t xml:space="preserve"> </w:t>
      </w:r>
      <w:proofErr w:type="spellStart"/>
      <w:r w:rsidRPr="007D136A">
        <w:rPr>
          <w:color w:val="222222"/>
        </w:rPr>
        <w:t>ролі</w:t>
      </w:r>
      <w:proofErr w:type="spellEnd"/>
      <w:r w:rsidRPr="007D136A">
        <w:rPr>
          <w:color w:val="222222"/>
        </w:rPr>
        <w:t xml:space="preserve"> і </w:t>
      </w:r>
      <w:proofErr w:type="spellStart"/>
      <w:r w:rsidRPr="007D136A">
        <w:rPr>
          <w:color w:val="222222"/>
        </w:rPr>
        <w:t>дій</w:t>
      </w:r>
      <w:proofErr w:type="spellEnd"/>
      <w:r w:rsidRPr="007D136A">
        <w:rPr>
          <w:color w:val="222222"/>
        </w:rPr>
        <w:t xml:space="preserve"> </w:t>
      </w:r>
      <w:proofErr w:type="spellStart"/>
      <w:r w:rsidRPr="007D136A">
        <w:rPr>
          <w:color w:val="000000" w:themeColor="text1"/>
        </w:rPr>
        <w:t>неусвідомлюваних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чинників</w:t>
      </w:r>
      <w:proofErr w:type="spellEnd"/>
      <w:r w:rsidRPr="007D136A">
        <w:rPr>
          <w:color w:val="000000" w:themeColor="text1"/>
        </w:rPr>
        <w:t xml:space="preserve">, </w:t>
      </w:r>
      <w:proofErr w:type="spellStart"/>
      <w:r w:rsidRPr="007D136A">
        <w:rPr>
          <w:color w:val="000000" w:themeColor="text1"/>
        </w:rPr>
        <w:t>що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визначають</w:t>
      </w:r>
      <w:proofErr w:type="spellEnd"/>
      <w:r w:rsidRPr="007D136A">
        <w:rPr>
          <w:color w:val="000000" w:themeColor="text1"/>
        </w:rPr>
        <w:t xml:space="preserve"> потреби й потяги </w:t>
      </w:r>
      <w:proofErr w:type="spellStart"/>
      <w:r w:rsidRPr="007D136A">
        <w:rPr>
          <w:color w:val="000000" w:themeColor="text1"/>
        </w:rPr>
        <w:t>особистості</w:t>
      </w:r>
      <w:proofErr w:type="spellEnd"/>
      <w:r w:rsidRPr="007D136A">
        <w:rPr>
          <w:color w:val="000000" w:themeColor="text1"/>
        </w:rPr>
        <w:t xml:space="preserve">, </w:t>
      </w:r>
      <w:proofErr w:type="spellStart"/>
      <w:r w:rsidRPr="007D136A">
        <w:rPr>
          <w:color w:val="000000" w:themeColor="text1"/>
        </w:rPr>
        <w:t>її</w:t>
      </w:r>
      <w:proofErr w:type="spellEnd"/>
      <w:r w:rsidRPr="007D136A">
        <w:rPr>
          <w:color w:val="000000" w:themeColor="text1"/>
        </w:rPr>
        <w:t xml:space="preserve"> </w:t>
      </w:r>
      <w:proofErr w:type="spellStart"/>
      <w:r w:rsidRPr="007D136A">
        <w:rPr>
          <w:color w:val="000000" w:themeColor="text1"/>
        </w:rPr>
        <w:t>поведінку</w:t>
      </w:r>
      <w:proofErr w:type="spellEnd"/>
      <w:r w:rsidRPr="007D136A">
        <w:rPr>
          <w:color w:val="000000" w:themeColor="text1"/>
        </w:rPr>
        <w:t>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color w:val="000000" w:themeColor="text1"/>
          <w:lang w:val="uk-UA" w:eastAsia="zh-CN"/>
        </w:rPr>
      </w:pPr>
      <w:r w:rsidRPr="007D136A">
        <w:rPr>
          <w:color w:val="000000" w:themeColor="text1"/>
          <w:u w:val="single"/>
          <w:lang w:val="uk-UA" w:eastAsia="zh-CN"/>
        </w:rPr>
        <w:t>Роль та місце дисципліни у системі підготовки фахівців.</w:t>
      </w:r>
      <w:r w:rsidRPr="007D136A">
        <w:rPr>
          <w:b/>
          <w:bCs/>
          <w:color w:val="000000" w:themeColor="text1"/>
          <w:lang w:val="uk-UA" w:eastAsia="zh-CN"/>
        </w:rPr>
        <w:t xml:space="preserve"> </w:t>
      </w:r>
      <w:r w:rsidRPr="007D136A">
        <w:rPr>
          <w:color w:val="000000" w:themeColor="text1"/>
          <w:lang w:val="uk-UA" w:eastAsia="zh-CN"/>
        </w:rPr>
        <w:t xml:space="preserve">вивчення навчальної дисципліни є особистість хворої людини в широкому сенсі цього слова. Головною сферою використання психоаналізу </w:t>
      </w:r>
      <w:r w:rsidRPr="007D136A">
        <w:rPr>
          <w:color w:val="000000" w:themeColor="text1"/>
          <w:shd w:val="clear" w:color="auto" w:fill="FFFFFF"/>
          <w:lang w:val="uk-UA"/>
        </w:rPr>
        <w:t>Фрейд рахував лікування неврозів,</w:t>
      </w:r>
      <w:r>
        <w:rPr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7D136A">
        <w:rPr>
          <w:color w:val="000000" w:themeColor="text1"/>
          <w:shd w:val="clear" w:color="auto" w:fill="FFFFFF"/>
          <w:lang w:val="uk-UA"/>
        </w:rPr>
        <w:t>істерій</w:t>
      </w:r>
      <w:proofErr w:type="spellEnd"/>
      <w:r w:rsidRPr="007D136A">
        <w:rPr>
          <w:color w:val="000000" w:themeColor="text1"/>
          <w:shd w:val="clear" w:color="auto" w:fill="FFFFFF"/>
          <w:lang w:val="uk-UA"/>
        </w:rPr>
        <w:t>,</w:t>
      </w:r>
      <w:r>
        <w:rPr>
          <w:color w:val="000000" w:themeColor="text1"/>
          <w:shd w:val="clear" w:color="auto" w:fill="FFFFFF"/>
          <w:lang w:val="uk-UA"/>
        </w:rPr>
        <w:t xml:space="preserve"> </w:t>
      </w:r>
      <w:r w:rsidRPr="007D136A">
        <w:rPr>
          <w:color w:val="000000" w:themeColor="text1"/>
          <w:shd w:val="clear" w:color="auto" w:fill="FFFFFF"/>
          <w:lang w:val="uk-UA"/>
        </w:rPr>
        <w:t xml:space="preserve">фобій та викликаних реакцій з цього боку. А головним досягненням </w:t>
      </w:r>
      <w:proofErr w:type="spellStart"/>
      <w:r w:rsidRPr="007D136A">
        <w:rPr>
          <w:color w:val="000000" w:themeColor="text1"/>
          <w:shd w:val="clear" w:color="auto" w:fill="FFFFFF"/>
          <w:lang w:val="uk-UA"/>
        </w:rPr>
        <w:t>можно</w:t>
      </w:r>
      <w:proofErr w:type="spellEnd"/>
      <w:r w:rsidRPr="007D136A">
        <w:rPr>
          <w:color w:val="000000" w:themeColor="text1"/>
          <w:shd w:val="clear" w:color="auto" w:fill="FFFFFF"/>
          <w:lang w:val="uk-UA"/>
        </w:rPr>
        <w:t xml:space="preserve"> рахувати розуміння того, що матеріалі причини є у любою неадекватної поведінки.</w:t>
      </w:r>
      <w:r>
        <w:rPr>
          <w:color w:val="000000" w:themeColor="text1"/>
          <w:shd w:val="clear" w:color="auto" w:fill="FFFFFF"/>
          <w:lang w:val="uk-UA"/>
        </w:rPr>
        <w:t xml:space="preserve"> </w:t>
      </w:r>
      <w:r w:rsidRPr="007D136A">
        <w:rPr>
          <w:color w:val="000000" w:themeColor="text1"/>
          <w:shd w:val="clear" w:color="auto" w:fill="FFFFFF"/>
          <w:lang w:val="uk-UA"/>
        </w:rPr>
        <w:t xml:space="preserve">Знаходження цих причин і є головною задачею </w:t>
      </w:r>
      <w:proofErr w:type="spellStart"/>
      <w:r w:rsidRPr="007D136A">
        <w:rPr>
          <w:color w:val="000000" w:themeColor="text1"/>
          <w:shd w:val="clear" w:color="auto" w:fill="FFFFFF"/>
          <w:lang w:val="uk-UA"/>
        </w:rPr>
        <w:t>психоаналіз</w:t>
      </w:r>
      <w:r>
        <w:rPr>
          <w:color w:val="000000" w:themeColor="text1"/>
          <w:shd w:val="clear" w:color="auto" w:fill="FFFFFF"/>
          <w:lang w:val="uk-UA"/>
        </w:rPr>
        <w:t>у.</w:t>
      </w:r>
      <w:r w:rsidR="007C5512">
        <w:rPr>
          <w:color w:val="000000" w:themeColor="text1"/>
          <w:shd w:val="clear" w:color="auto" w:fill="FFFFFF"/>
          <w:lang w:val="uk-UA"/>
        </w:rPr>
        <w:t>В</w:t>
      </w:r>
      <w:proofErr w:type="spellEnd"/>
      <w:r w:rsidR="007C5512">
        <w:rPr>
          <w:color w:val="000000" w:themeColor="text1"/>
          <w:shd w:val="clear" w:color="auto" w:fill="FFFFFF"/>
          <w:lang w:val="uk-UA"/>
        </w:rPr>
        <w:t xml:space="preserve"> практичній діяльності лікаря-стоматолога вкрай важливо мати уяву про особистість та </w:t>
      </w:r>
      <w:r w:rsidR="008B4CCA">
        <w:rPr>
          <w:color w:val="000000" w:themeColor="text1"/>
          <w:shd w:val="clear" w:color="auto" w:fill="FFFFFF"/>
          <w:lang w:val="uk-UA"/>
        </w:rPr>
        <w:t xml:space="preserve">,та діагностувати психічні розлади у пацієнтів ,які звертаються до нього за медичною допомогою  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color w:val="000000" w:themeColor="text1"/>
          <w:u w:val="single"/>
          <w:lang w:val="uk-UA" w:eastAsia="zh-CN"/>
        </w:rPr>
      </w:pPr>
    </w:p>
    <w:p w:rsidR="00522E85" w:rsidRPr="007D136A" w:rsidRDefault="00522E85" w:rsidP="00522E85">
      <w:pPr>
        <w:numPr>
          <w:ilvl w:val="1"/>
          <w:numId w:val="1"/>
        </w:numPr>
        <w:suppressAutoHyphens/>
        <w:ind w:left="-567" w:firstLine="567"/>
        <w:jc w:val="both"/>
        <w:rPr>
          <w:lang w:val="uk-UA" w:eastAsia="zh-CN"/>
        </w:rPr>
      </w:pPr>
      <w:r w:rsidRPr="007D136A">
        <w:rPr>
          <w:b/>
          <w:color w:val="000000" w:themeColor="text1"/>
          <w:lang w:val="uk-UA" w:eastAsia="zh-CN"/>
        </w:rPr>
        <w:t>2.</w:t>
      </w:r>
      <w:r>
        <w:rPr>
          <w:b/>
          <w:color w:val="000000" w:themeColor="text1"/>
          <w:lang w:val="uk-UA" w:eastAsia="zh-CN"/>
        </w:rPr>
        <w:t xml:space="preserve"> </w:t>
      </w:r>
      <w:r w:rsidRPr="007D136A">
        <w:rPr>
          <w:b/>
          <w:color w:val="000000" w:themeColor="text1"/>
          <w:lang w:val="uk-UA" w:eastAsia="zh-CN"/>
        </w:rPr>
        <w:t xml:space="preserve">Мета вивчення </w:t>
      </w:r>
      <w:r w:rsidRPr="007D136A">
        <w:rPr>
          <w:color w:val="000000" w:themeColor="text1"/>
          <w:lang w:val="uk-UA" w:eastAsia="zh-CN"/>
        </w:rPr>
        <w:t>Метою вивчення навчальної дисципліни «Основи психоаналізу» є ознайомлення студентів з основними проблемами психоаналізу на сучасному етапі розбудови суспільства; формування на цій основі медико</w:t>
      </w:r>
      <w:r w:rsidRPr="007D136A">
        <w:rPr>
          <w:lang w:val="uk-UA" w:eastAsia="zh-CN"/>
        </w:rPr>
        <w:t>-психологічних вмінь у вигляді основ  техн</w:t>
      </w:r>
      <w:r w:rsidR="008B4CCA">
        <w:rPr>
          <w:lang w:val="uk-UA" w:eastAsia="zh-CN"/>
        </w:rPr>
        <w:t>іки психоаналізу</w:t>
      </w:r>
      <w:r w:rsidRPr="007D136A">
        <w:rPr>
          <w:lang w:val="uk-UA" w:eastAsia="zh-CN"/>
        </w:rPr>
        <w:t xml:space="preserve">. </w:t>
      </w:r>
    </w:p>
    <w:p w:rsidR="00522E85" w:rsidRPr="007D136A" w:rsidRDefault="00522E85" w:rsidP="00522E85">
      <w:pPr>
        <w:numPr>
          <w:ilvl w:val="1"/>
          <w:numId w:val="1"/>
        </w:numPr>
        <w:suppressAutoHyphens/>
        <w:ind w:left="-567" w:firstLine="567"/>
        <w:jc w:val="both"/>
        <w:rPr>
          <w:lang w:val="uk-UA" w:eastAsia="zh-CN"/>
        </w:rPr>
      </w:pPr>
    </w:p>
    <w:p w:rsidR="00522E85" w:rsidRPr="007D136A" w:rsidRDefault="00522E85" w:rsidP="00522E85">
      <w:pPr>
        <w:numPr>
          <w:ilvl w:val="1"/>
          <w:numId w:val="1"/>
        </w:numPr>
        <w:suppressAutoHyphens/>
        <w:ind w:left="-567" w:firstLine="567"/>
        <w:jc w:val="both"/>
        <w:rPr>
          <w:lang w:val="uk-UA" w:eastAsia="zh-CN"/>
        </w:rPr>
      </w:pPr>
      <w:r w:rsidRPr="007D136A">
        <w:rPr>
          <w:b/>
          <w:lang w:val="uk-UA" w:eastAsia="zh-CN"/>
        </w:rPr>
        <w:lastRenderedPageBreak/>
        <w:t xml:space="preserve">Основні завдання </w:t>
      </w:r>
      <w:r w:rsidRPr="007D136A">
        <w:rPr>
          <w:lang w:val="uk-UA" w:eastAsia="zh-CN"/>
        </w:rPr>
        <w:t>дисципліни Основні завдання вивчення дисципліни «Основи психоаналізу»:оволодіти основними категоріями та поняттями психоаналізу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color w:val="000000"/>
          <w:lang w:val="uk-UA" w:eastAsia="uk-UA" w:bidi="uk-UA"/>
        </w:rPr>
      </w:pPr>
      <w:r w:rsidRPr="007D136A">
        <w:rPr>
          <w:b/>
          <w:lang w:val="uk-UA" w:eastAsia="zh-CN"/>
        </w:rPr>
        <w:t>3.</w:t>
      </w:r>
      <w:r>
        <w:rPr>
          <w:b/>
          <w:lang w:val="uk-UA" w:eastAsia="zh-CN"/>
        </w:rPr>
        <w:t xml:space="preserve"> </w:t>
      </w:r>
      <w:r w:rsidRPr="007D136A">
        <w:rPr>
          <w:b/>
          <w:lang w:val="uk-UA" w:eastAsia="zh-CN"/>
        </w:rPr>
        <w:t>Статус дисципліни</w:t>
      </w:r>
      <w:r w:rsidRPr="007D136A">
        <w:rPr>
          <w:lang w:val="uk-UA" w:eastAsia="zh-CN"/>
        </w:rPr>
        <w:t xml:space="preserve"> –</w:t>
      </w:r>
      <w:r>
        <w:rPr>
          <w:lang w:val="uk-UA" w:eastAsia="zh-CN"/>
        </w:rPr>
        <w:t xml:space="preserve"> </w:t>
      </w:r>
      <w:r w:rsidRPr="007D136A">
        <w:rPr>
          <w:lang w:val="uk-UA" w:eastAsia="zh-CN"/>
        </w:rPr>
        <w:t xml:space="preserve">за вибором студента, </w:t>
      </w:r>
      <w:r w:rsidRPr="007D136A">
        <w:rPr>
          <w:b/>
          <w:lang w:val="uk-UA" w:eastAsia="zh-CN"/>
        </w:rPr>
        <w:t>формат дисципліни</w:t>
      </w:r>
      <w:r w:rsidRPr="007D136A">
        <w:rPr>
          <w:lang w:val="uk-UA" w:eastAsia="zh-CN"/>
        </w:rPr>
        <w:t>– змішаний (поєднання традиційних форм аудиторного навчання з елементами електронного навчання на платформі</w:t>
      </w:r>
      <w:r>
        <w:rPr>
          <w:lang w:val="uk-UA" w:eastAsia="zh-CN"/>
        </w:rPr>
        <w:t xml:space="preserve"> </w:t>
      </w:r>
      <w:proofErr w:type="spellStart"/>
      <w:r w:rsidRPr="007D136A">
        <w:rPr>
          <w:color w:val="000000"/>
          <w:lang w:val="uk-UA" w:eastAsia="uk-UA" w:bidi="uk-UA"/>
        </w:rPr>
        <w:t>Moodle</w:t>
      </w:r>
      <w:proofErr w:type="spellEnd"/>
      <w:r w:rsidRPr="007D136A">
        <w:rPr>
          <w:color w:val="000000"/>
          <w:lang w:val="uk-UA" w:eastAsia="uk-UA" w:bidi="uk-UA"/>
        </w:rPr>
        <w:t>)</w:t>
      </w:r>
      <w:r>
        <w:rPr>
          <w:color w:val="000000"/>
          <w:lang w:val="uk-UA" w:eastAsia="uk-UA" w:bidi="uk-UA"/>
        </w:rPr>
        <w:t>.</w:t>
      </w:r>
    </w:p>
    <w:p w:rsidR="00522E85" w:rsidRPr="007D136A" w:rsidRDefault="00522E85" w:rsidP="00522E85">
      <w:pPr>
        <w:ind w:left="-567" w:firstLine="567"/>
        <w:jc w:val="both"/>
        <w:rPr>
          <w:color w:val="000000"/>
          <w:lang w:val="uk-UA"/>
        </w:rPr>
      </w:pPr>
      <w:r w:rsidRPr="007D136A">
        <w:rPr>
          <w:b/>
          <w:color w:val="000000"/>
          <w:lang w:val="uk-UA" w:eastAsia="uk-UA" w:bidi="uk-UA"/>
        </w:rPr>
        <w:t>4.</w:t>
      </w:r>
      <w:r>
        <w:rPr>
          <w:b/>
          <w:color w:val="000000"/>
          <w:lang w:val="uk-UA" w:eastAsia="uk-UA" w:bidi="uk-UA"/>
        </w:rPr>
        <w:t xml:space="preserve"> </w:t>
      </w:r>
      <w:r w:rsidRPr="007D136A">
        <w:rPr>
          <w:b/>
          <w:color w:val="000000"/>
          <w:lang w:val="uk-UA" w:eastAsia="uk-UA" w:bidi="uk-UA"/>
        </w:rPr>
        <w:t xml:space="preserve">Методи навчання </w:t>
      </w:r>
      <w:r w:rsidRPr="007D136A">
        <w:rPr>
          <w:color w:val="000000"/>
          <w:lang w:val="uk-UA"/>
        </w:rPr>
        <w:t>Видами навчальної діяльності студентів згідно з навчальним планом є: а) практичні заняття, б) самостійна робота студентів (СРС).</w:t>
      </w:r>
    </w:p>
    <w:p w:rsidR="00522E85" w:rsidRPr="007D136A" w:rsidRDefault="00522E85" w:rsidP="00522E85">
      <w:pPr>
        <w:ind w:left="-567" w:firstLine="567"/>
        <w:jc w:val="both"/>
        <w:rPr>
          <w:color w:val="000000"/>
          <w:lang w:val="uk-UA"/>
        </w:rPr>
      </w:pPr>
      <w:r w:rsidRPr="007D136A">
        <w:rPr>
          <w:color w:val="000000"/>
          <w:lang w:val="uk-UA"/>
        </w:rPr>
        <w:tab/>
        <w:t xml:space="preserve">Практичні заняття передбачають: </w:t>
      </w:r>
    </w:p>
    <w:p w:rsidR="00522E85" w:rsidRPr="007D136A" w:rsidRDefault="00522E85" w:rsidP="00522E85">
      <w:pPr>
        <w:ind w:left="-567" w:firstLine="567"/>
        <w:jc w:val="both"/>
        <w:rPr>
          <w:color w:val="000000"/>
          <w:lang w:val="uk-UA"/>
        </w:rPr>
      </w:pPr>
      <w:r w:rsidRPr="007D136A">
        <w:rPr>
          <w:color w:val="000000"/>
          <w:lang w:val="uk-UA"/>
        </w:rPr>
        <w:t>1) обговорення з викладачем учбових елементів заняття;</w:t>
      </w:r>
    </w:p>
    <w:p w:rsidR="00522E85" w:rsidRPr="007D136A" w:rsidRDefault="00522E85" w:rsidP="00522E85">
      <w:pPr>
        <w:ind w:left="-567" w:firstLine="567"/>
        <w:jc w:val="both"/>
        <w:rPr>
          <w:color w:val="000000"/>
          <w:lang w:val="uk-UA"/>
        </w:rPr>
      </w:pPr>
      <w:r w:rsidRPr="007D136A">
        <w:rPr>
          <w:color w:val="000000"/>
          <w:lang w:val="uk-UA"/>
        </w:rPr>
        <w:t>2) дослідження студентами стану пацієнтів,</w:t>
      </w:r>
      <w:r>
        <w:rPr>
          <w:color w:val="000000"/>
          <w:lang w:val="uk-UA"/>
        </w:rPr>
        <w:t xml:space="preserve"> </w:t>
      </w:r>
      <w:r w:rsidRPr="007D136A">
        <w:rPr>
          <w:color w:val="000000"/>
          <w:lang w:val="uk-UA"/>
        </w:rPr>
        <w:t>яким необхідна психотерапевтична допомога;</w:t>
      </w:r>
    </w:p>
    <w:p w:rsidR="00522E85" w:rsidRDefault="00522E85" w:rsidP="00522E85">
      <w:pPr>
        <w:ind w:left="-567" w:firstLine="567"/>
        <w:jc w:val="both"/>
        <w:rPr>
          <w:color w:val="000000"/>
          <w:lang w:val="uk-UA"/>
        </w:rPr>
      </w:pPr>
      <w:r w:rsidRPr="007D136A">
        <w:rPr>
          <w:color w:val="000000"/>
          <w:lang w:val="uk-UA"/>
        </w:rPr>
        <w:t>3) виконання письмових завдань.</w:t>
      </w:r>
    </w:p>
    <w:p w:rsidR="00522E85" w:rsidRPr="007D136A" w:rsidRDefault="00522E85" w:rsidP="00522E85">
      <w:pPr>
        <w:ind w:left="-567" w:firstLine="567"/>
        <w:jc w:val="both"/>
        <w:rPr>
          <w:color w:val="000000"/>
          <w:lang w:val="uk-UA"/>
        </w:rPr>
      </w:pPr>
      <w:r w:rsidRPr="007D136A">
        <w:rPr>
          <w:color w:val="000000"/>
          <w:lang w:val="uk-UA"/>
        </w:rPr>
        <w:t>Студентам рекомендується вести протоколи практичних занять.</w:t>
      </w:r>
    </w:p>
    <w:p w:rsidR="00522E85" w:rsidRPr="007D136A" w:rsidRDefault="00522E85" w:rsidP="00522E85">
      <w:pPr>
        <w:tabs>
          <w:tab w:val="left" w:pos="851"/>
        </w:tabs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>СРС та індивідуальна робота студентів містить:</w:t>
      </w:r>
    </w:p>
    <w:p w:rsidR="00522E85" w:rsidRPr="007D136A" w:rsidRDefault="00522E85" w:rsidP="00522E85">
      <w:pPr>
        <w:tabs>
          <w:tab w:val="left" w:pos="851"/>
        </w:tabs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>-</w:t>
      </w:r>
      <w:r>
        <w:rPr>
          <w:lang w:val="uk-UA" w:eastAsia="zh-CN"/>
        </w:rPr>
        <w:t xml:space="preserve"> </w:t>
      </w:r>
      <w:r w:rsidRPr="007D136A">
        <w:rPr>
          <w:lang w:val="uk-UA" w:eastAsia="zh-CN"/>
        </w:rPr>
        <w:t xml:space="preserve">підготовку до практичних заняття за запланованими темами;  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>-</w:t>
      </w:r>
      <w:r>
        <w:rPr>
          <w:lang w:val="uk-UA" w:eastAsia="zh-CN"/>
        </w:rPr>
        <w:t xml:space="preserve"> </w:t>
      </w:r>
      <w:r w:rsidRPr="007D136A">
        <w:rPr>
          <w:lang w:val="uk-UA" w:eastAsia="zh-CN"/>
        </w:rPr>
        <w:t>індивідуальну СРС (виступ на науково-практичній конференції клініки, написання статей, доповідь реферату на практичному занятті, тощо)</w:t>
      </w:r>
      <w:r>
        <w:rPr>
          <w:lang w:val="uk-UA" w:eastAsia="zh-CN"/>
        </w:rPr>
        <w:t>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 xml:space="preserve">Викладачі кафедри забезпечують можливість здійснювати СРС, під час практичних занять проводять контроль та оцінку її виконання. </w:t>
      </w:r>
    </w:p>
    <w:p w:rsidR="00522E85" w:rsidRPr="007D136A" w:rsidRDefault="00522E85" w:rsidP="00522E85">
      <w:pPr>
        <w:suppressAutoHyphens/>
        <w:ind w:left="-567" w:right="57" w:firstLine="567"/>
        <w:jc w:val="both"/>
        <w:rPr>
          <w:color w:val="000000"/>
          <w:lang w:val="uk-UA" w:eastAsia="zh-CN"/>
        </w:rPr>
      </w:pPr>
    </w:p>
    <w:p w:rsidR="00522E85" w:rsidRPr="007D136A" w:rsidRDefault="00522E85" w:rsidP="00522E85">
      <w:pPr>
        <w:shd w:val="clear" w:color="auto" w:fill="FFFFFF"/>
        <w:ind w:left="-567" w:firstLine="567"/>
        <w:jc w:val="both"/>
        <w:rPr>
          <w:b/>
          <w:bCs/>
          <w:spacing w:val="-6"/>
          <w:lang w:val="uk-UA"/>
        </w:rPr>
      </w:pPr>
      <w:r w:rsidRPr="007D136A">
        <w:rPr>
          <w:b/>
          <w:lang w:val="uk-UA"/>
        </w:rPr>
        <w:t>5. Рекомендована література</w:t>
      </w:r>
    </w:p>
    <w:p w:rsidR="00522E85" w:rsidRPr="007D136A" w:rsidRDefault="00522E85" w:rsidP="00522E85">
      <w:pPr>
        <w:shd w:val="clear" w:color="auto" w:fill="FFFFFF"/>
        <w:ind w:left="-567" w:firstLine="567"/>
        <w:jc w:val="both"/>
        <w:rPr>
          <w:b/>
          <w:bCs/>
          <w:spacing w:val="-6"/>
          <w:lang w:val="uk-UA"/>
        </w:rPr>
      </w:pPr>
      <w:r w:rsidRPr="007D136A">
        <w:rPr>
          <w:b/>
          <w:bCs/>
          <w:spacing w:val="-6"/>
          <w:lang w:val="uk-UA"/>
        </w:rPr>
        <w:t>Базова</w:t>
      </w:r>
    </w:p>
    <w:p w:rsidR="00522E85" w:rsidRPr="007D136A" w:rsidRDefault="00522E85" w:rsidP="00522E85">
      <w:pPr>
        <w:pStyle w:val="Pa22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/>
          <w:color w:val="000000"/>
        </w:rPr>
      </w:pPr>
      <w:proofErr w:type="spellStart"/>
      <w:r w:rsidRPr="007D136A">
        <w:rPr>
          <w:rFonts w:ascii="Times New Roman" w:hAnsi="Times New Roman"/>
          <w:iCs/>
          <w:color w:val="000000"/>
        </w:rPr>
        <w:t>Кохут</w:t>
      </w:r>
      <w:proofErr w:type="spellEnd"/>
      <w:r w:rsidRPr="007D136A">
        <w:rPr>
          <w:rFonts w:ascii="Times New Roman" w:hAnsi="Times New Roman"/>
          <w:iCs/>
          <w:color w:val="000000"/>
        </w:rPr>
        <w:t xml:space="preserve"> Х. </w:t>
      </w:r>
      <w:proofErr w:type="spellStart"/>
      <w:r w:rsidRPr="007D136A">
        <w:rPr>
          <w:rFonts w:ascii="Times New Roman" w:hAnsi="Times New Roman"/>
          <w:color w:val="000000"/>
        </w:rPr>
        <w:t>Анализ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собственного</w:t>
      </w:r>
      <w:proofErr w:type="spellEnd"/>
      <w:r w:rsidRPr="007D136A">
        <w:rPr>
          <w:rFonts w:ascii="Times New Roman" w:hAnsi="Times New Roman"/>
          <w:color w:val="000000"/>
        </w:rPr>
        <w:t xml:space="preserve"> “Я”. — М.: Наука, 2000. </w:t>
      </w:r>
    </w:p>
    <w:p w:rsidR="00522E85" w:rsidRPr="007D136A" w:rsidRDefault="00522E85" w:rsidP="00522E85">
      <w:pPr>
        <w:pStyle w:val="Pa22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/>
          <w:color w:val="000000"/>
        </w:rPr>
      </w:pPr>
      <w:proofErr w:type="spellStart"/>
      <w:r w:rsidRPr="007D136A">
        <w:rPr>
          <w:rFonts w:ascii="Times New Roman" w:hAnsi="Times New Roman"/>
          <w:iCs/>
          <w:color w:val="000000"/>
        </w:rPr>
        <w:t>Куттер</w:t>
      </w:r>
      <w:proofErr w:type="spellEnd"/>
      <w:r w:rsidRPr="007D136A">
        <w:rPr>
          <w:rFonts w:ascii="Times New Roman" w:hAnsi="Times New Roman"/>
          <w:iCs/>
          <w:color w:val="000000"/>
        </w:rPr>
        <w:t xml:space="preserve"> П</w:t>
      </w:r>
      <w:r w:rsidRPr="007D136A">
        <w:rPr>
          <w:rFonts w:ascii="Times New Roman" w:hAnsi="Times New Roman"/>
          <w:color w:val="000000"/>
        </w:rPr>
        <w:t xml:space="preserve">. </w:t>
      </w:r>
      <w:proofErr w:type="spellStart"/>
      <w:r w:rsidRPr="007D136A">
        <w:rPr>
          <w:rFonts w:ascii="Times New Roman" w:hAnsi="Times New Roman"/>
          <w:color w:val="000000"/>
        </w:rPr>
        <w:t>Современный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психоанализ</w:t>
      </w:r>
      <w:proofErr w:type="spellEnd"/>
      <w:r w:rsidRPr="007D136A">
        <w:rPr>
          <w:rFonts w:ascii="Times New Roman" w:hAnsi="Times New Roman"/>
          <w:color w:val="000000"/>
        </w:rPr>
        <w:t xml:space="preserve">. — СПб.: БСК, 1997. </w:t>
      </w:r>
    </w:p>
    <w:p w:rsidR="00522E85" w:rsidRPr="007D136A" w:rsidRDefault="00522E85" w:rsidP="00522E85">
      <w:pPr>
        <w:numPr>
          <w:ilvl w:val="0"/>
          <w:numId w:val="2"/>
        </w:numPr>
        <w:tabs>
          <w:tab w:val="left" w:pos="142"/>
          <w:tab w:val="left" w:pos="284"/>
        </w:tabs>
        <w:ind w:left="-567" w:firstLine="567"/>
        <w:jc w:val="both"/>
        <w:rPr>
          <w:color w:val="000000"/>
          <w:lang w:val="uk-UA"/>
        </w:rPr>
      </w:pPr>
      <w:r w:rsidRPr="007D136A">
        <w:rPr>
          <w:iCs/>
          <w:color w:val="000000"/>
        </w:rPr>
        <w:t xml:space="preserve">Мак-Вильямс Н. </w:t>
      </w:r>
      <w:r w:rsidRPr="007D136A">
        <w:rPr>
          <w:color w:val="000000"/>
        </w:rPr>
        <w:t>Психоаналитическая диагностика. — М.: Класс, 1998.</w:t>
      </w:r>
    </w:p>
    <w:p w:rsidR="00522E85" w:rsidRPr="007D136A" w:rsidRDefault="00522E85" w:rsidP="00522E85">
      <w:pPr>
        <w:pStyle w:val="Pa22"/>
        <w:spacing w:line="240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7D136A">
        <w:rPr>
          <w:rFonts w:ascii="Times New Roman" w:hAnsi="Times New Roman"/>
          <w:iCs/>
          <w:color w:val="000000"/>
        </w:rPr>
        <w:t>4</w:t>
      </w:r>
      <w:r>
        <w:rPr>
          <w:rFonts w:ascii="Times New Roman" w:hAnsi="Times New Roman"/>
          <w:iCs/>
          <w:color w:val="000000"/>
          <w:lang w:val="ru-RU"/>
        </w:rPr>
        <w:t>.</w:t>
      </w:r>
      <w:proofErr w:type="spellStart"/>
      <w:r w:rsidRPr="007D136A">
        <w:rPr>
          <w:rFonts w:ascii="Times New Roman" w:hAnsi="Times New Roman"/>
          <w:iCs/>
          <w:color w:val="000000"/>
        </w:rPr>
        <w:t>Менцос</w:t>
      </w:r>
      <w:proofErr w:type="spellEnd"/>
      <w:r w:rsidRPr="007D136A">
        <w:rPr>
          <w:rFonts w:ascii="Times New Roman" w:hAnsi="Times New Roman"/>
          <w:iCs/>
          <w:color w:val="000000"/>
        </w:rPr>
        <w:t xml:space="preserve"> С. </w:t>
      </w:r>
      <w:proofErr w:type="spellStart"/>
      <w:r w:rsidRPr="007D136A">
        <w:rPr>
          <w:rFonts w:ascii="Times New Roman" w:hAnsi="Times New Roman"/>
          <w:color w:val="000000"/>
        </w:rPr>
        <w:t>Психодинамические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модели</w:t>
      </w:r>
      <w:proofErr w:type="spellEnd"/>
      <w:r w:rsidRPr="007D136A">
        <w:rPr>
          <w:rFonts w:ascii="Times New Roman" w:hAnsi="Times New Roman"/>
          <w:color w:val="000000"/>
        </w:rPr>
        <w:t xml:space="preserve"> в </w:t>
      </w:r>
      <w:proofErr w:type="spellStart"/>
      <w:r w:rsidRPr="007D136A">
        <w:rPr>
          <w:rFonts w:ascii="Times New Roman" w:hAnsi="Times New Roman"/>
          <w:color w:val="000000"/>
        </w:rPr>
        <w:t>психиатрии</w:t>
      </w:r>
      <w:proofErr w:type="spellEnd"/>
      <w:r w:rsidRPr="007D136A">
        <w:rPr>
          <w:rFonts w:ascii="Times New Roman" w:hAnsi="Times New Roman"/>
          <w:color w:val="000000"/>
        </w:rPr>
        <w:t xml:space="preserve">. — М.: АЛЕТЕЙА, 2000. </w:t>
      </w:r>
    </w:p>
    <w:p w:rsidR="00522E85" w:rsidRPr="007D136A" w:rsidRDefault="00522E85" w:rsidP="00522E85">
      <w:pPr>
        <w:pStyle w:val="Pa22"/>
        <w:spacing w:line="240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7D136A">
        <w:rPr>
          <w:rFonts w:ascii="Times New Roman" w:hAnsi="Times New Roman"/>
          <w:iCs/>
          <w:color w:val="000000"/>
        </w:rPr>
        <w:t>5</w:t>
      </w:r>
      <w:r>
        <w:rPr>
          <w:rFonts w:ascii="Times New Roman" w:hAnsi="Times New Roman"/>
          <w:iCs/>
          <w:color w:val="000000"/>
          <w:lang w:val="ru-RU"/>
        </w:rPr>
        <w:t xml:space="preserve">. </w:t>
      </w:r>
      <w:proofErr w:type="spellStart"/>
      <w:r w:rsidRPr="007D136A">
        <w:rPr>
          <w:rFonts w:ascii="Times New Roman" w:hAnsi="Times New Roman"/>
          <w:iCs/>
          <w:color w:val="000000"/>
        </w:rPr>
        <w:t>Салливан</w:t>
      </w:r>
      <w:proofErr w:type="spellEnd"/>
      <w:r w:rsidRPr="007D136A">
        <w:rPr>
          <w:rFonts w:ascii="Times New Roman" w:hAnsi="Times New Roman"/>
          <w:iCs/>
          <w:color w:val="000000"/>
        </w:rPr>
        <w:t xml:space="preserve"> Г. О. </w:t>
      </w:r>
      <w:proofErr w:type="spellStart"/>
      <w:r w:rsidRPr="007D136A">
        <w:rPr>
          <w:rFonts w:ascii="Times New Roman" w:hAnsi="Times New Roman"/>
          <w:color w:val="000000"/>
        </w:rPr>
        <w:t>Психиатрическое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интервью</w:t>
      </w:r>
      <w:proofErr w:type="spellEnd"/>
      <w:r w:rsidRPr="007D136A">
        <w:rPr>
          <w:rFonts w:ascii="Times New Roman" w:hAnsi="Times New Roman"/>
          <w:color w:val="000000"/>
        </w:rPr>
        <w:t xml:space="preserve">. — М.: </w:t>
      </w:r>
      <w:proofErr w:type="spellStart"/>
      <w:r w:rsidRPr="007D136A">
        <w:rPr>
          <w:rFonts w:ascii="Times New Roman" w:hAnsi="Times New Roman"/>
          <w:color w:val="000000"/>
        </w:rPr>
        <w:t>Просве</w:t>
      </w:r>
      <w:r w:rsidRPr="007D136A">
        <w:rPr>
          <w:rFonts w:ascii="Times New Roman" w:hAnsi="Times New Roman"/>
          <w:color w:val="000000"/>
        </w:rPr>
        <w:softHyphen/>
        <w:t>щение</w:t>
      </w:r>
      <w:proofErr w:type="spellEnd"/>
      <w:r w:rsidRPr="007D136A">
        <w:rPr>
          <w:rFonts w:ascii="Times New Roman" w:hAnsi="Times New Roman"/>
          <w:color w:val="000000"/>
        </w:rPr>
        <w:t xml:space="preserve">, 1994. </w:t>
      </w:r>
    </w:p>
    <w:p w:rsidR="00522E85" w:rsidRPr="007D136A" w:rsidRDefault="00522E85" w:rsidP="00522E85">
      <w:pPr>
        <w:pStyle w:val="Pa22"/>
        <w:spacing w:line="240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7D136A">
        <w:rPr>
          <w:rFonts w:ascii="Times New Roman" w:hAnsi="Times New Roman"/>
          <w:iCs/>
          <w:color w:val="000000"/>
        </w:rPr>
        <w:t>6</w:t>
      </w:r>
      <w:r>
        <w:rPr>
          <w:rFonts w:ascii="Times New Roman" w:hAnsi="Times New Roman"/>
          <w:iCs/>
          <w:color w:val="000000"/>
          <w:lang w:val="ru-RU"/>
        </w:rPr>
        <w:t xml:space="preserve">. </w:t>
      </w:r>
      <w:proofErr w:type="spellStart"/>
      <w:r w:rsidRPr="007D136A">
        <w:rPr>
          <w:rFonts w:ascii="Times New Roman" w:hAnsi="Times New Roman"/>
          <w:iCs/>
          <w:color w:val="000000"/>
        </w:rPr>
        <w:t>Столороу</w:t>
      </w:r>
      <w:proofErr w:type="spellEnd"/>
      <w:r w:rsidRPr="007D136A">
        <w:rPr>
          <w:rFonts w:ascii="Times New Roman" w:hAnsi="Times New Roman"/>
          <w:iCs/>
          <w:color w:val="000000"/>
        </w:rPr>
        <w:t xml:space="preserve"> Роберт, </w:t>
      </w:r>
      <w:proofErr w:type="spellStart"/>
      <w:r w:rsidRPr="007D136A">
        <w:rPr>
          <w:rFonts w:ascii="Times New Roman" w:hAnsi="Times New Roman"/>
          <w:iCs/>
          <w:color w:val="000000"/>
        </w:rPr>
        <w:t>Брандшафт</w:t>
      </w:r>
      <w:proofErr w:type="spellEnd"/>
      <w:r w:rsidRPr="007D136A">
        <w:rPr>
          <w:rFonts w:ascii="Times New Roman" w:hAnsi="Times New Roman"/>
          <w:iCs/>
          <w:color w:val="000000"/>
        </w:rPr>
        <w:t xml:space="preserve"> Бернард, </w:t>
      </w:r>
      <w:proofErr w:type="spellStart"/>
      <w:r w:rsidRPr="007D136A">
        <w:rPr>
          <w:rFonts w:ascii="Times New Roman" w:hAnsi="Times New Roman"/>
          <w:iCs/>
          <w:color w:val="000000"/>
        </w:rPr>
        <w:t>Атвуд</w:t>
      </w:r>
      <w:proofErr w:type="spellEnd"/>
      <w:r w:rsidRPr="007D136A">
        <w:rPr>
          <w:rFonts w:ascii="Times New Roman" w:hAnsi="Times New Roman"/>
          <w:iCs/>
          <w:color w:val="000000"/>
        </w:rPr>
        <w:t xml:space="preserve"> Джордж</w:t>
      </w:r>
      <w:r w:rsidRPr="007D136A">
        <w:rPr>
          <w:rFonts w:ascii="Times New Roman" w:hAnsi="Times New Roman"/>
          <w:color w:val="000000"/>
        </w:rPr>
        <w:t xml:space="preserve">. </w:t>
      </w:r>
      <w:proofErr w:type="spellStart"/>
      <w:r w:rsidRPr="007D136A">
        <w:rPr>
          <w:rFonts w:ascii="Times New Roman" w:hAnsi="Times New Roman"/>
          <w:color w:val="000000"/>
        </w:rPr>
        <w:t>Клинический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психоанализ</w:t>
      </w:r>
      <w:proofErr w:type="spellEnd"/>
      <w:r w:rsidRPr="007D136A">
        <w:rPr>
          <w:rFonts w:ascii="Times New Roman" w:hAnsi="Times New Roman"/>
          <w:color w:val="000000"/>
        </w:rPr>
        <w:t xml:space="preserve">. </w:t>
      </w:r>
      <w:proofErr w:type="spellStart"/>
      <w:r w:rsidRPr="007D136A">
        <w:rPr>
          <w:rFonts w:ascii="Times New Roman" w:hAnsi="Times New Roman"/>
          <w:color w:val="000000"/>
        </w:rPr>
        <w:t>Интерсубъективный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подход</w:t>
      </w:r>
      <w:proofErr w:type="spellEnd"/>
      <w:r w:rsidRPr="007D136A">
        <w:rPr>
          <w:rFonts w:ascii="Times New Roman" w:hAnsi="Times New Roman"/>
          <w:color w:val="000000"/>
        </w:rPr>
        <w:t xml:space="preserve">. — М.: </w:t>
      </w:r>
      <w:proofErr w:type="spellStart"/>
      <w:r w:rsidRPr="007D136A">
        <w:rPr>
          <w:rFonts w:ascii="Times New Roman" w:hAnsi="Times New Roman"/>
          <w:color w:val="000000"/>
        </w:rPr>
        <w:t>Когито-Центр</w:t>
      </w:r>
      <w:proofErr w:type="spellEnd"/>
      <w:r w:rsidRPr="007D136A">
        <w:rPr>
          <w:rFonts w:ascii="Times New Roman" w:hAnsi="Times New Roman"/>
          <w:color w:val="000000"/>
        </w:rPr>
        <w:t xml:space="preserve">, 1999. </w:t>
      </w:r>
    </w:p>
    <w:p w:rsidR="00522E85" w:rsidRPr="007D136A" w:rsidRDefault="00522E85" w:rsidP="00522E85">
      <w:pPr>
        <w:pStyle w:val="Pa22"/>
        <w:spacing w:line="240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7D136A">
        <w:rPr>
          <w:rFonts w:ascii="Times New Roman" w:hAnsi="Times New Roman"/>
          <w:iCs/>
          <w:color w:val="000000"/>
        </w:rPr>
        <w:t>7</w:t>
      </w:r>
      <w:r>
        <w:rPr>
          <w:rFonts w:ascii="Times New Roman" w:hAnsi="Times New Roman"/>
          <w:iCs/>
          <w:color w:val="000000"/>
          <w:lang w:val="ru-RU"/>
        </w:rPr>
        <w:t xml:space="preserve">. </w:t>
      </w:r>
      <w:proofErr w:type="spellStart"/>
      <w:r w:rsidRPr="007D136A">
        <w:rPr>
          <w:rFonts w:ascii="Times New Roman" w:hAnsi="Times New Roman"/>
          <w:iCs/>
          <w:color w:val="000000"/>
        </w:rPr>
        <w:t>Томэ</w:t>
      </w:r>
      <w:proofErr w:type="spellEnd"/>
      <w:r w:rsidRPr="007D136A">
        <w:rPr>
          <w:rFonts w:ascii="Times New Roman" w:hAnsi="Times New Roman"/>
          <w:iCs/>
          <w:color w:val="000000"/>
        </w:rPr>
        <w:t xml:space="preserve"> Г., </w:t>
      </w:r>
      <w:proofErr w:type="spellStart"/>
      <w:r w:rsidRPr="007D136A">
        <w:rPr>
          <w:rFonts w:ascii="Times New Roman" w:hAnsi="Times New Roman"/>
          <w:iCs/>
          <w:color w:val="000000"/>
        </w:rPr>
        <w:t>Кехеле</w:t>
      </w:r>
      <w:proofErr w:type="spellEnd"/>
      <w:r w:rsidRPr="007D136A">
        <w:rPr>
          <w:rFonts w:ascii="Times New Roman" w:hAnsi="Times New Roman"/>
          <w:iCs/>
          <w:color w:val="000000"/>
        </w:rPr>
        <w:t xml:space="preserve"> Х. </w:t>
      </w:r>
      <w:proofErr w:type="spellStart"/>
      <w:r w:rsidRPr="007D136A">
        <w:rPr>
          <w:rFonts w:ascii="Times New Roman" w:hAnsi="Times New Roman"/>
          <w:color w:val="000000"/>
        </w:rPr>
        <w:t>Современный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психоанализ</w:t>
      </w:r>
      <w:proofErr w:type="spellEnd"/>
      <w:r w:rsidRPr="007D136A">
        <w:rPr>
          <w:rFonts w:ascii="Times New Roman" w:hAnsi="Times New Roman"/>
          <w:color w:val="000000"/>
        </w:rPr>
        <w:t xml:space="preserve">. — М.: </w:t>
      </w:r>
      <w:proofErr w:type="spellStart"/>
      <w:r w:rsidRPr="007D136A">
        <w:rPr>
          <w:rFonts w:ascii="Times New Roman" w:hAnsi="Times New Roman"/>
          <w:color w:val="000000"/>
        </w:rPr>
        <w:t>Класс</w:t>
      </w:r>
      <w:proofErr w:type="spellEnd"/>
      <w:r w:rsidRPr="007D136A">
        <w:rPr>
          <w:rFonts w:ascii="Times New Roman" w:hAnsi="Times New Roman"/>
          <w:color w:val="000000"/>
        </w:rPr>
        <w:t xml:space="preserve">, 1999. </w:t>
      </w:r>
    </w:p>
    <w:p w:rsidR="00522E85" w:rsidRPr="007D136A" w:rsidRDefault="00522E85" w:rsidP="00522E85">
      <w:pPr>
        <w:pStyle w:val="Pa22"/>
        <w:spacing w:line="240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7D136A">
        <w:rPr>
          <w:rFonts w:ascii="Times New Roman" w:hAnsi="Times New Roman"/>
          <w:iCs/>
          <w:color w:val="000000"/>
        </w:rPr>
        <w:t>8.</w:t>
      </w:r>
      <w:r>
        <w:rPr>
          <w:rFonts w:ascii="Times New Roman" w:hAnsi="Times New Roman"/>
          <w:iCs/>
          <w:color w:val="000000"/>
          <w:lang w:val="ru-RU"/>
        </w:rPr>
        <w:t xml:space="preserve"> </w:t>
      </w:r>
      <w:r w:rsidRPr="007D136A">
        <w:rPr>
          <w:rFonts w:ascii="Times New Roman" w:hAnsi="Times New Roman"/>
          <w:iCs/>
          <w:color w:val="000000"/>
        </w:rPr>
        <w:t xml:space="preserve">Фрейд З. </w:t>
      </w:r>
      <w:r w:rsidRPr="007D136A">
        <w:rPr>
          <w:rFonts w:ascii="Times New Roman" w:hAnsi="Times New Roman"/>
          <w:color w:val="000000"/>
        </w:rPr>
        <w:t xml:space="preserve">По ту сторону </w:t>
      </w:r>
      <w:proofErr w:type="spellStart"/>
      <w:r w:rsidRPr="007D136A">
        <w:rPr>
          <w:rFonts w:ascii="Times New Roman" w:hAnsi="Times New Roman"/>
          <w:color w:val="000000"/>
        </w:rPr>
        <w:t>принципа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удовольствия</w:t>
      </w:r>
      <w:proofErr w:type="spellEnd"/>
      <w:r w:rsidRPr="007D136A">
        <w:rPr>
          <w:rFonts w:ascii="Times New Roman" w:hAnsi="Times New Roman"/>
          <w:color w:val="000000"/>
        </w:rPr>
        <w:t xml:space="preserve"> // З. Фрейд. </w:t>
      </w:r>
      <w:proofErr w:type="spellStart"/>
      <w:r w:rsidRPr="007D136A">
        <w:rPr>
          <w:rFonts w:ascii="Times New Roman" w:hAnsi="Times New Roman"/>
          <w:color w:val="000000"/>
        </w:rPr>
        <w:t>Психология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бессознательного</w:t>
      </w:r>
      <w:proofErr w:type="spellEnd"/>
      <w:r w:rsidRPr="007D136A">
        <w:rPr>
          <w:rFonts w:ascii="Times New Roman" w:hAnsi="Times New Roman"/>
          <w:color w:val="000000"/>
        </w:rPr>
        <w:t xml:space="preserve">: </w:t>
      </w:r>
      <w:proofErr w:type="spellStart"/>
      <w:r w:rsidRPr="007D136A">
        <w:rPr>
          <w:rFonts w:ascii="Times New Roman" w:hAnsi="Times New Roman"/>
          <w:color w:val="000000"/>
        </w:rPr>
        <w:t>Сб</w:t>
      </w:r>
      <w:proofErr w:type="spellEnd"/>
      <w:r w:rsidRPr="007D136A">
        <w:rPr>
          <w:rFonts w:ascii="Times New Roman" w:hAnsi="Times New Roman"/>
          <w:color w:val="000000"/>
        </w:rPr>
        <w:t xml:space="preserve">. </w:t>
      </w:r>
      <w:proofErr w:type="spellStart"/>
      <w:r w:rsidRPr="007D136A">
        <w:rPr>
          <w:rFonts w:ascii="Times New Roman" w:hAnsi="Times New Roman"/>
          <w:color w:val="000000"/>
        </w:rPr>
        <w:t>произведений</w:t>
      </w:r>
      <w:proofErr w:type="spellEnd"/>
      <w:r w:rsidRPr="007D136A">
        <w:rPr>
          <w:rFonts w:ascii="Times New Roman" w:hAnsi="Times New Roman"/>
          <w:color w:val="000000"/>
        </w:rPr>
        <w:t xml:space="preserve"> / </w:t>
      </w:r>
      <w:proofErr w:type="spellStart"/>
      <w:r w:rsidRPr="007D136A">
        <w:rPr>
          <w:rFonts w:ascii="Times New Roman" w:hAnsi="Times New Roman"/>
          <w:color w:val="000000"/>
        </w:rPr>
        <w:t>Сост</w:t>
      </w:r>
      <w:proofErr w:type="spellEnd"/>
      <w:r w:rsidRPr="007D136A">
        <w:rPr>
          <w:rFonts w:ascii="Times New Roman" w:hAnsi="Times New Roman"/>
          <w:color w:val="000000"/>
        </w:rPr>
        <w:t xml:space="preserve">., науч. ред., авт. вступ. ст. М. Г. </w:t>
      </w:r>
      <w:proofErr w:type="spellStart"/>
      <w:r w:rsidRPr="007D136A">
        <w:rPr>
          <w:rFonts w:ascii="Times New Roman" w:hAnsi="Times New Roman"/>
          <w:color w:val="000000"/>
        </w:rPr>
        <w:t>Ярошевский</w:t>
      </w:r>
      <w:proofErr w:type="spellEnd"/>
      <w:r w:rsidRPr="007D136A">
        <w:rPr>
          <w:rFonts w:ascii="Times New Roman" w:hAnsi="Times New Roman"/>
          <w:color w:val="000000"/>
        </w:rPr>
        <w:t xml:space="preserve">. — М.: </w:t>
      </w:r>
      <w:proofErr w:type="spellStart"/>
      <w:r w:rsidRPr="007D136A">
        <w:rPr>
          <w:rFonts w:ascii="Times New Roman" w:hAnsi="Times New Roman"/>
          <w:color w:val="000000"/>
        </w:rPr>
        <w:t>Просвещение</w:t>
      </w:r>
      <w:proofErr w:type="spellEnd"/>
      <w:r w:rsidRPr="007D136A">
        <w:rPr>
          <w:rFonts w:ascii="Times New Roman" w:hAnsi="Times New Roman"/>
          <w:color w:val="000000"/>
        </w:rPr>
        <w:t xml:space="preserve">, 1990. — С. 882–424. </w:t>
      </w:r>
    </w:p>
    <w:p w:rsidR="00522E85" w:rsidRPr="007D136A" w:rsidRDefault="00522E85" w:rsidP="00522E85">
      <w:pPr>
        <w:pStyle w:val="Pa22"/>
        <w:spacing w:line="240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7D136A">
        <w:rPr>
          <w:rFonts w:ascii="Times New Roman" w:hAnsi="Times New Roman"/>
          <w:iCs/>
          <w:color w:val="000000"/>
        </w:rPr>
        <w:t>9.</w:t>
      </w:r>
      <w:r>
        <w:rPr>
          <w:rFonts w:ascii="Times New Roman" w:hAnsi="Times New Roman"/>
          <w:iCs/>
          <w:color w:val="000000"/>
          <w:lang w:val="ru-RU"/>
        </w:rPr>
        <w:t xml:space="preserve"> </w:t>
      </w:r>
      <w:r w:rsidRPr="007D136A">
        <w:rPr>
          <w:rFonts w:ascii="Times New Roman" w:hAnsi="Times New Roman"/>
          <w:iCs/>
          <w:color w:val="000000"/>
        </w:rPr>
        <w:t xml:space="preserve">Фрейд З. </w:t>
      </w:r>
      <w:proofErr w:type="spellStart"/>
      <w:r w:rsidRPr="007D136A">
        <w:rPr>
          <w:rFonts w:ascii="Times New Roman" w:hAnsi="Times New Roman"/>
          <w:color w:val="000000"/>
        </w:rPr>
        <w:t>Толкование</w:t>
      </w:r>
      <w:proofErr w:type="spellEnd"/>
      <w:r w:rsidRPr="007D136A">
        <w:rPr>
          <w:rFonts w:ascii="Times New Roman" w:hAnsi="Times New Roman"/>
          <w:color w:val="000000"/>
        </w:rPr>
        <w:t xml:space="preserve"> </w:t>
      </w:r>
      <w:proofErr w:type="spellStart"/>
      <w:r w:rsidRPr="007D136A">
        <w:rPr>
          <w:rFonts w:ascii="Times New Roman" w:hAnsi="Times New Roman"/>
          <w:color w:val="000000"/>
        </w:rPr>
        <w:t>сновидений</w:t>
      </w:r>
      <w:proofErr w:type="spellEnd"/>
      <w:r w:rsidRPr="007D136A">
        <w:rPr>
          <w:rFonts w:ascii="Times New Roman" w:hAnsi="Times New Roman"/>
          <w:color w:val="000000"/>
        </w:rPr>
        <w:t xml:space="preserve">: Пер. с </w:t>
      </w:r>
      <w:proofErr w:type="spellStart"/>
      <w:r w:rsidRPr="007D136A">
        <w:rPr>
          <w:rFonts w:ascii="Times New Roman" w:hAnsi="Times New Roman"/>
          <w:color w:val="000000"/>
        </w:rPr>
        <w:t>нем</w:t>
      </w:r>
      <w:proofErr w:type="spellEnd"/>
      <w:r w:rsidRPr="007D136A">
        <w:rPr>
          <w:rFonts w:ascii="Times New Roman" w:hAnsi="Times New Roman"/>
          <w:color w:val="000000"/>
        </w:rPr>
        <w:t xml:space="preserve">. — К.: </w:t>
      </w:r>
      <w:proofErr w:type="spellStart"/>
      <w:r w:rsidRPr="007D136A">
        <w:rPr>
          <w:rFonts w:ascii="Times New Roman" w:hAnsi="Times New Roman"/>
          <w:color w:val="000000"/>
        </w:rPr>
        <w:t>Здоро</w:t>
      </w:r>
      <w:r w:rsidRPr="007D136A">
        <w:rPr>
          <w:rFonts w:ascii="Times New Roman" w:hAnsi="Times New Roman"/>
          <w:color w:val="000000"/>
        </w:rPr>
        <w:softHyphen/>
        <w:t>вья</w:t>
      </w:r>
      <w:proofErr w:type="spellEnd"/>
      <w:r w:rsidRPr="007D136A">
        <w:rPr>
          <w:rFonts w:ascii="Times New Roman" w:hAnsi="Times New Roman"/>
          <w:color w:val="000000"/>
        </w:rPr>
        <w:t>, 1991.</w:t>
      </w:r>
    </w:p>
    <w:p w:rsidR="00522E85" w:rsidRPr="007D136A" w:rsidRDefault="00522E85" w:rsidP="00522E85">
      <w:pPr>
        <w:shd w:val="clear" w:color="auto" w:fill="FFFFFF"/>
        <w:ind w:left="-567" w:firstLine="567"/>
        <w:jc w:val="both"/>
        <w:rPr>
          <w:lang w:val="uk-UA"/>
        </w:rPr>
      </w:pPr>
      <w:r w:rsidRPr="007D136A">
        <w:rPr>
          <w:b/>
          <w:bCs/>
          <w:spacing w:val="-6"/>
          <w:lang w:val="uk-UA"/>
        </w:rPr>
        <w:t>Допоміжна</w:t>
      </w:r>
    </w:p>
    <w:p w:rsidR="00522E85" w:rsidRPr="007D136A" w:rsidRDefault="00522E85" w:rsidP="00522E85">
      <w:pPr>
        <w:numPr>
          <w:ilvl w:val="0"/>
          <w:numId w:val="3"/>
        </w:numPr>
        <w:shd w:val="clear" w:color="auto" w:fill="FFFFFF"/>
        <w:tabs>
          <w:tab w:val="left" w:pos="284"/>
        </w:tabs>
        <w:ind w:left="-567" w:firstLine="567"/>
        <w:jc w:val="both"/>
        <w:rPr>
          <w:lang w:val="uk-UA"/>
        </w:rPr>
      </w:pPr>
      <w:r w:rsidRPr="007D136A">
        <w:rPr>
          <w:lang w:val="uk-UA"/>
        </w:rPr>
        <w:t xml:space="preserve">Словник – довідник психіатричних термінів [Навчальний посібник] / Г.М.Кожина, </w:t>
      </w:r>
      <w:proofErr w:type="spellStart"/>
      <w:r w:rsidRPr="007D136A">
        <w:rPr>
          <w:lang w:val="uk-UA"/>
        </w:rPr>
        <w:t>Самардакова</w:t>
      </w:r>
      <w:proofErr w:type="spellEnd"/>
      <w:r w:rsidRPr="007D136A">
        <w:rPr>
          <w:lang w:val="uk-UA"/>
        </w:rPr>
        <w:t xml:space="preserve"> Г.О., Коростій В.І . та інші. - ФОП </w:t>
      </w:r>
      <w:proofErr w:type="spellStart"/>
      <w:r w:rsidRPr="007D136A">
        <w:rPr>
          <w:lang w:val="uk-UA"/>
        </w:rPr>
        <w:t>Шейніна</w:t>
      </w:r>
      <w:proofErr w:type="spellEnd"/>
      <w:r w:rsidRPr="007D136A">
        <w:rPr>
          <w:lang w:val="uk-UA"/>
        </w:rPr>
        <w:t xml:space="preserve"> Є.В., 2012. - 176 с.</w:t>
      </w:r>
    </w:p>
    <w:p w:rsidR="00522E85" w:rsidRPr="007D136A" w:rsidRDefault="00522E85" w:rsidP="00522E85">
      <w:pPr>
        <w:numPr>
          <w:ilvl w:val="0"/>
          <w:numId w:val="3"/>
        </w:numPr>
        <w:shd w:val="clear" w:color="auto" w:fill="FFFFFF"/>
        <w:tabs>
          <w:tab w:val="left" w:pos="284"/>
        </w:tabs>
        <w:ind w:left="-567" w:firstLine="567"/>
        <w:jc w:val="both"/>
        <w:rPr>
          <w:lang w:val="uk-UA"/>
        </w:rPr>
      </w:pPr>
      <w:r w:rsidRPr="007D136A">
        <w:rPr>
          <w:lang w:val="uk-UA"/>
        </w:rPr>
        <w:t xml:space="preserve">Психіатрія та наркологія. [Навчальний підручник] / </w:t>
      </w:r>
      <w:proofErr w:type="spellStart"/>
      <w:r w:rsidRPr="007D136A">
        <w:rPr>
          <w:lang w:val="uk-UA"/>
        </w:rPr>
        <w:t>Гавенко</w:t>
      </w:r>
      <w:proofErr w:type="spellEnd"/>
      <w:r w:rsidRPr="007D136A">
        <w:rPr>
          <w:lang w:val="uk-UA"/>
        </w:rPr>
        <w:t xml:space="preserve"> В.Л., Г.М.Кожина, Коростій В.І. та інші. - Київ, Медицина, 2015. - 564 с.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color w:val="000000"/>
          <w:lang w:val="uk-UA" w:eastAsia="zh-CN"/>
        </w:rPr>
      </w:pPr>
    </w:p>
    <w:p w:rsidR="00522E85" w:rsidRPr="007D136A" w:rsidRDefault="00522E85" w:rsidP="00522E85">
      <w:pPr>
        <w:suppressAutoHyphens/>
        <w:ind w:left="-567" w:firstLine="567"/>
        <w:jc w:val="both"/>
        <w:rPr>
          <w:b/>
          <w:lang w:val="uk-UA" w:eastAsia="zh-CN"/>
        </w:rPr>
      </w:pPr>
      <w:r w:rsidRPr="007D136A">
        <w:rPr>
          <w:b/>
          <w:lang w:val="uk-UA" w:eastAsia="zh-CN"/>
        </w:rPr>
        <w:t xml:space="preserve">6. </w:t>
      </w:r>
      <w:proofErr w:type="spellStart"/>
      <w:r w:rsidRPr="007D136A">
        <w:rPr>
          <w:b/>
          <w:lang w:val="uk-UA" w:eastAsia="zh-CN"/>
        </w:rPr>
        <w:t>Пререквізити</w:t>
      </w:r>
      <w:proofErr w:type="spellEnd"/>
      <w:r w:rsidRPr="007D136A">
        <w:rPr>
          <w:b/>
          <w:lang w:val="uk-UA" w:eastAsia="zh-CN"/>
        </w:rPr>
        <w:t xml:space="preserve"> та </w:t>
      </w:r>
      <w:proofErr w:type="spellStart"/>
      <w:r w:rsidRPr="007D136A">
        <w:rPr>
          <w:b/>
          <w:lang w:val="uk-UA" w:eastAsia="zh-CN"/>
        </w:rPr>
        <w:t>кореквізити</w:t>
      </w:r>
      <w:proofErr w:type="spellEnd"/>
      <w:r w:rsidRPr="007D136A">
        <w:rPr>
          <w:b/>
          <w:lang w:val="uk-UA" w:eastAsia="zh-CN"/>
        </w:rPr>
        <w:t xml:space="preserve"> дисципліни</w:t>
      </w:r>
    </w:p>
    <w:p w:rsidR="00522E85" w:rsidRPr="007D136A" w:rsidRDefault="00522E85" w:rsidP="00522E85">
      <w:pPr>
        <w:shd w:val="clear" w:color="auto" w:fill="FFFFFF"/>
        <w:tabs>
          <w:tab w:val="left" w:pos="610"/>
        </w:tabs>
        <w:suppressAutoHyphens/>
        <w:ind w:left="-567" w:right="28" w:firstLine="567"/>
        <w:jc w:val="both"/>
        <w:rPr>
          <w:lang w:val="uk-UA" w:eastAsia="zh-CN"/>
        </w:rPr>
      </w:pPr>
      <w:proofErr w:type="spellStart"/>
      <w:r w:rsidRPr="007D136A">
        <w:rPr>
          <w:u w:val="single"/>
          <w:lang w:val="uk-UA" w:eastAsia="zh-CN"/>
        </w:rPr>
        <w:t>Пререквізити</w:t>
      </w:r>
      <w:proofErr w:type="spellEnd"/>
      <w:r w:rsidRPr="007D136A">
        <w:rPr>
          <w:u w:val="single"/>
          <w:lang w:val="uk-UA" w:eastAsia="zh-CN"/>
        </w:rPr>
        <w:t xml:space="preserve"> дисципліни</w:t>
      </w:r>
      <w:r w:rsidRPr="007D136A">
        <w:rPr>
          <w:lang w:val="uk-UA" w:eastAsia="zh-CN"/>
        </w:rPr>
        <w:t xml:space="preserve"> </w:t>
      </w:r>
      <w:r w:rsidRPr="007D136A">
        <w:rPr>
          <w:lang w:val="uk-UA"/>
        </w:rPr>
        <w:t xml:space="preserve">пов’язана з такими дисциплінами </w:t>
      </w:r>
      <w:r w:rsidR="008B4CCA">
        <w:rPr>
          <w:lang w:val="uk-UA"/>
        </w:rPr>
        <w:t>як філософія</w:t>
      </w:r>
      <w:r w:rsidRPr="007D136A">
        <w:rPr>
          <w:lang w:val="uk-UA"/>
        </w:rPr>
        <w:t>, психологія спілкування, соціальна медицина та громадське здоров’я, основи психології</w:t>
      </w:r>
      <w:r w:rsidR="008B4CCA">
        <w:rPr>
          <w:lang w:val="uk-UA"/>
        </w:rPr>
        <w:t>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proofErr w:type="spellStart"/>
      <w:r w:rsidRPr="007D136A">
        <w:rPr>
          <w:u w:val="single"/>
          <w:lang w:val="uk-UA" w:eastAsia="zh-CN"/>
        </w:rPr>
        <w:t>Кореквізити</w:t>
      </w:r>
      <w:proofErr w:type="spellEnd"/>
      <w:r w:rsidRPr="007D136A">
        <w:rPr>
          <w:u w:val="single"/>
          <w:lang w:val="uk-UA" w:eastAsia="zh-CN"/>
        </w:rPr>
        <w:t xml:space="preserve"> дисципліни </w:t>
      </w:r>
      <w:r w:rsidRPr="007D136A">
        <w:rPr>
          <w:lang w:val="uk-UA" w:eastAsia="zh-CN"/>
        </w:rPr>
        <w:t>«Психіатрія</w:t>
      </w:r>
      <w:r w:rsidR="008B4CCA">
        <w:rPr>
          <w:lang w:val="uk-UA" w:eastAsia="zh-CN"/>
        </w:rPr>
        <w:t xml:space="preserve"> та </w:t>
      </w:r>
      <w:r>
        <w:rPr>
          <w:lang w:val="uk-UA" w:eastAsia="zh-CN"/>
        </w:rPr>
        <w:t xml:space="preserve"> </w:t>
      </w:r>
      <w:r w:rsidRPr="007D136A">
        <w:rPr>
          <w:lang w:val="uk-UA" w:eastAsia="zh-CN"/>
        </w:rPr>
        <w:t>наркологія</w:t>
      </w:r>
      <w:r w:rsidR="00851063">
        <w:rPr>
          <w:lang w:val="uk-UA" w:eastAsia="zh-CN"/>
        </w:rPr>
        <w:t>», «М</w:t>
      </w:r>
      <w:r w:rsidR="008B4CCA">
        <w:rPr>
          <w:lang w:val="uk-UA" w:eastAsia="zh-CN"/>
        </w:rPr>
        <w:t>едичної психології»</w:t>
      </w:r>
      <w:r w:rsidRPr="007D136A">
        <w:rPr>
          <w:lang w:val="uk-UA" w:eastAsia="zh-CN"/>
        </w:rPr>
        <w:t>.</w:t>
      </w:r>
    </w:p>
    <w:p w:rsidR="00522E85" w:rsidRPr="007D136A" w:rsidRDefault="00522E85" w:rsidP="00522E85">
      <w:pPr>
        <w:ind w:left="-567"/>
        <w:jc w:val="both"/>
        <w:rPr>
          <w:lang w:val="uk-UA"/>
        </w:rPr>
      </w:pPr>
    </w:p>
    <w:p w:rsidR="00610C99" w:rsidRDefault="00522E85" w:rsidP="00522E85">
      <w:pPr>
        <w:suppressAutoHyphens/>
        <w:ind w:left="-567" w:firstLine="567"/>
        <w:jc w:val="both"/>
        <w:rPr>
          <w:b/>
          <w:lang w:val="uk-UA" w:eastAsia="zh-CN"/>
        </w:rPr>
      </w:pPr>
      <w:r w:rsidRPr="007D136A">
        <w:rPr>
          <w:b/>
          <w:lang w:val="uk-UA" w:eastAsia="zh-CN"/>
        </w:rPr>
        <w:t xml:space="preserve">7. Результати навчання: </w:t>
      </w:r>
    </w:p>
    <w:p w:rsidR="00522E85" w:rsidRDefault="00522E85" w:rsidP="00522E85">
      <w:pPr>
        <w:suppressAutoHyphens/>
        <w:ind w:left="-567" w:firstLine="567"/>
        <w:jc w:val="both"/>
        <w:rPr>
          <w:lang w:val="uk-UA"/>
        </w:rPr>
      </w:pPr>
      <w:r w:rsidRPr="007D136A">
        <w:rPr>
          <w:lang w:val="uk-UA"/>
        </w:rPr>
        <w:t xml:space="preserve">Визначати </w:t>
      </w:r>
      <w:proofErr w:type="spellStart"/>
      <w:r w:rsidR="008B4CCA">
        <w:rPr>
          <w:lang w:val="uk-UA"/>
        </w:rPr>
        <w:t>необхідість</w:t>
      </w:r>
      <w:proofErr w:type="spellEnd"/>
      <w:r w:rsidR="008B4CCA">
        <w:rPr>
          <w:lang w:val="uk-UA"/>
        </w:rPr>
        <w:t xml:space="preserve"> </w:t>
      </w:r>
      <w:r w:rsidRPr="007D136A">
        <w:rPr>
          <w:lang w:val="uk-UA"/>
        </w:rPr>
        <w:t>психоаналізу при лікуванні захворювання.</w:t>
      </w:r>
    </w:p>
    <w:p w:rsidR="00610C99" w:rsidRDefault="00522E85" w:rsidP="00610C99">
      <w:pPr>
        <w:suppressAutoHyphens/>
        <w:ind w:left="-567" w:firstLine="567"/>
        <w:jc w:val="both"/>
        <w:rPr>
          <w:lang w:val="uk-UA"/>
        </w:rPr>
      </w:pPr>
      <w:r w:rsidRPr="007D136A">
        <w:rPr>
          <w:lang w:val="uk-UA"/>
        </w:rPr>
        <w:t xml:space="preserve">Визначати негативні фактори навколишнього середовища; аналізувати стан здоров’я певного контингенту; визначати наявність зв’язку між станом навколишнього середовища та станом здоров’я певного контингенту; розробляти профілактичні заходи на підставі даних про зв’язок між станом навколишнього середовища та станом здоров’я певного контингенту. </w:t>
      </w:r>
    </w:p>
    <w:p w:rsidR="008B4CCA" w:rsidRPr="008B4CCA" w:rsidRDefault="00610C99" w:rsidP="00610C99">
      <w:pPr>
        <w:suppressAutoHyphens/>
        <w:ind w:left="-567" w:firstLine="567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8B4CCA" w:rsidRPr="008B4CCA">
        <w:rPr>
          <w:lang w:val="uk-UA"/>
        </w:rPr>
        <w:t>1. Здатність до абстрактного мислення, аналізу та синтезу.</w:t>
      </w:r>
    </w:p>
    <w:p w:rsidR="008B4CCA" w:rsidRPr="008B4CCA" w:rsidRDefault="008B4CCA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 w:rsidRPr="008B4CCA">
        <w:rPr>
          <w:lang w:val="uk-UA"/>
        </w:rPr>
        <w:t>.</w:t>
      </w:r>
    </w:p>
    <w:p w:rsidR="008B4CCA" w:rsidRPr="008B4CCA" w:rsidRDefault="00610C99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>
        <w:rPr>
          <w:lang w:val="uk-UA"/>
        </w:rPr>
        <w:lastRenderedPageBreak/>
        <w:t>2</w:t>
      </w:r>
      <w:r w:rsidR="008B4CCA" w:rsidRPr="008B4CCA">
        <w:rPr>
          <w:lang w:val="uk-UA"/>
        </w:rPr>
        <w:t xml:space="preserve"> Здатність до пошуку, опрацювання та аналізу інформації з різних</w:t>
      </w:r>
    </w:p>
    <w:p w:rsidR="008B4CCA" w:rsidRPr="008B4CCA" w:rsidRDefault="008B4CCA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 w:rsidRPr="008B4CCA">
        <w:rPr>
          <w:lang w:val="uk-UA"/>
        </w:rPr>
        <w:t>джерел.</w:t>
      </w:r>
    </w:p>
    <w:p w:rsidR="008B4CCA" w:rsidRPr="008B4CCA" w:rsidRDefault="00610C99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>
        <w:rPr>
          <w:lang w:val="uk-UA"/>
        </w:rPr>
        <w:t>3</w:t>
      </w:r>
      <w:r w:rsidR="008B4CCA" w:rsidRPr="008B4CCA">
        <w:rPr>
          <w:lang w:val="uk-UA"/>
        </w:rPr>
        <w:t xml:space="preserve"> Здатність до адаптації та дії в новій ситуації..</w:t>
      </w:r>
    </w:p>
    <w:p w:rsidR="008B4CCA" w:rsidRPr="008B4CCA" w:rsidRDefault="00610C99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>
        <w:rPr>
          <w:lang w:val="uk-UA"/>
        </w:rPr>
        <w:t>4</w:t>
      </w:r>
      <w:r w:rsidR="008B4CCA" w:rsidRPr="008B4CCA">
        <w:rPr>
          <w:lang w:val="uk-UA"/>
        </w:rPr>
        <w:t xml:space="preserve"> Вміння виявляти, ставити та вирішувати проблеми.</w:t>
      </w:r>
    </w:p>
    <w:p w:rsidR="008B4CCA" w:rsidRPr="008B4CCA" w:rsidRDefault="00610C99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>
        <w:rPr>
          <w:lang w:val="uk-UA"/>
        </w:rPr>
        <w:t>5</w:t>
      </w:r>
      <w:r w:rsidR="008B4CCA" w:rsidRPr="008B4CCA">
        <w:rPr>
          <w:lang w:val="uk-UA"/>
        </w:rPr>
        <w:t xml:space="preserve"> Здатність бути критичним і самокритичним.</w:t>
      </w:r>
    </w:p>
    <w:p w:rsidR="008B4CCA" w:rsidRPr="008B4CCA" w:rsidRDefault="00610C99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>
        <w:rPr>
          <w:lang w:val="uk-UA"/>
        </w:rPr>
        <w:t>6</w:t>
      </w:r>
      <w:r w:rsidR="008B4CCA" w:rsidRPr="008B4CCA">
        <w:rPr>
          <w:lang w:val="uk-UA"/>
        </w:rPr>
        <w:t xml:space="preserve"> Здатність працювати в команді.</w:t>
      </w:r>
    </w:p>
    <w:p w:rsidR="008B4CCA" w:rsidRPr="008B4CCA" w:rsidRDefault="008B4CCA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</w:p>
    <w:p w:rsidR="008B4CCA" w:rsidRPr="008B4CCA" w:rsidRDefault="008B4CCA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 w:rsidRPr="008B4CCA">
        <w:rPr>
          <w:lang w:val="uk-UA"/>
        </w:rPr>
        <w:t>Спеціальні (фахові)</w:t>
      </w:r>
    </w:p>
    <w:p w:rsidR="008B4CCA" w:rsidRPr="008B4CCA" w:rsidRDefault="008B4CCA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 w:rsidRPr="008B4CCA">
        <w:rPr>
          <w:lang w:val="uk-UA"/>
        </w:rPr>
        <w:t>компетентності (СК)</w:t>
      </w:r>
    </w:p>
    <w:p w:rsidR="008B4CCA" w:rsidRPr="00610C99" w:rsidRDefault="00610C99" w:rsidP="00610C99">
      <w:pPr>
        <w:numPr>
          <w:ilvl w:val="0"/>
          <w:numId w:val="4"/>
        </w:numPr>
        <w:suppressAutoHyphens/>
        <w:jc w:val="both"/>
        <w:rPr>
          <w:lang w:val="uk-UA"/>
        </w:rPr>
      </w:pPr>
      <w:r w:rsidRPr="00610C99">
        <w:rPr>
          <w:lang w:val="uk-UA"/>
        </w:rPr>
        <w:t>1</w:t>
      </w:r>
      <w:r w:rsidR="008B4CCA" w:rsidRPr="00610C99">
        <w:rPr>
          <w:lang w:val="uk-UA"/>
        </w:rPr>
        <w:t>. Спроможність діагностувати: визначати попередній, клінічний,</w:t>
      </w:r>
    </w:p>
    <w:p w:rsidR="008B4CCA" w:rsidRPr="00610C99" w:rsidRDefault="008B4CCA" w:rsidP="00610C99">
      <w:pPr>
        <w:numPr>
          <w:ilvl w:val="0"/>
          <w:numId w:val="4"/>
        </w:numPr>
        <w:suppressAutoHyphens/>
        <w:jc w:val="both"/>
        <w:rPr>
          <w:lang w:val="uk-UA"/>
        </w:rPr>
      </w:pPr>
      <w:r w:rsidRPr="008B4CCA">
        <w:rPr>
          <w:lang w:val="uk-UA"/>
        </w:rPr>
        <w:t>остаточний, супутній діагноз, невідкладні стани.</w:t>
      </w:r>
      <w:r w:rsidRPr="00610C99">
        <w:rPr>
          <w:lang w:val="uk-UA"/>
        </w:rPr>
        <w:t>.</w:t>
      </w:r>
    </w:p>
    <w:p w:rsidR="008B4CCA" w:rsidRPr="008B4CCA" w:rsidRDefault="00610C99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>
        <w:rPr>
          <w:lang w:val="uk-UA"/>
        </w:rPr>
        <w:t>2</w:t>
      </w:r>
      <w:r w:rsidR="008B4CCA" w:rsidRPr="008B4CCA">
        <w:rPr>
          <w:lang w:val="uk-UA"/>
        </w:rPr>
        <w:t>. Опрацювання державної, соціальної та медичної інформації.</w:t>
      </w:r>
    </w:p>
    <w:p w:rsidR="008B4CCA" w:rsidRPr="008B4CCA" w:rsidRDefault="008B4CCA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</w:p>
    <w:p w:rsidR="008B4CCA" w:rsidRPr="00610C99" w:rsidRDefault="008B4CCA" w:rsidP="008B4CCA">
      <w:pPr>
        <w:numPr>
          <w:ilvl w:val="0"/>
          <w:numId w:val="4"/>
        </w:numPr>
        <w:suppressAutoHyphens/>
        <w:jc w:val="both"/>
        <w:rPr>
          <w:b/>
          <w:lang w:val="uk-UA"/>
        </w:rPr>
      </w:pPr>
      <w:r w:rsidRPr="00610C99">
        <w:rPr>
          <w:b/>
          <w:lang w:val="uk-UA"/>
        </w:rPr>
        <w:t xml:space="preserve"> Програмні результати навчання</w:t>
      </w:r>
    </w:p>
    <w:p w:rsidR="008B4CCA" w:rsidRPr="0021127E" w:rsidRDefault="008B4CCA" w:rsidP="0021127E">
      <w:pPr>
        <w:suppressAutoHyphens/>
        <w:jc w:val="both"/>
        <w:rPr>
          <w:lang w:val="uk-UA"/>
        </w:rPr>
      </w:pPr>
    </w:p>
    <w:p w:rsidR="008B4CCA" w:rsidRPr="008B4CCA" w:rsidRDefault="0021127E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>
        <w:rPr>
          <w:lang w:val="uk-UA"/>
        </w:rPr>
        <w:t>1</w:t>
      </w:r>
      <w:r w:rsidR="008B4CCA" w:rsidRPr="008B4CCA">
        <w:rPr>
          <w:lang w:val="uk-UA"/>
        </w:rPr>
        <w:t>. Збирати інформацію про загальний стан пацієнта, оцінювати</w:t>
      </w:r>
    </w:p>
    <w:p w:rsidR="008B4CCA" w:rsidRPr="008B4CCA" w:rsidRDefault="008B4CCA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 w:rsidRPr="008B4CCA">
        <w:rPr>
          <w:lang w:val="uk-UA"/>
        </w:rPr>
        <w:t xml:space="preserve">психомоторний та фізичний розвиток пацієнта, стан органів </w:t>
      </w:r>
      <w:proofErr w:type="spellStart"/>
      <w:r w:rsidRPr="008B4CCA">
        <w:rPr>
          <w:lang w:val="uk-UA"/>
        </w:rPr>
        <w:t>щелепно-</w:t>
      </w:r>
      <w:proofErr w:type="spellEnd"/>
    </w:p>
    <w:p w:rsidR="008B4CCA" w:rsidRPr="008B4CCA" w:rsidRDefault="008B4CCA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 w:rsidRPr="008B4CCA">
        <w:rPr>
          <w:lang w:val="uk-UA"/>
        </w:rPr>
        <w:t>лицевої ділянки, на підставі результатів лабораторних та</w:t>
      </w:r>
    </w:p>
    <w:p w:rsidR="008B4CCA" w:rsidRPr="0021127E" w:rsidRDefault="008B4CCA" w:rsidP="0021127E">
      <w:pPr>
        <w:numPr>
          <w:ilvl w:val="0"/>
          <w:numId w:val="4"/>
        </w:numPr>
        <w:suppressAutoHyphens/>
        <w:jc w:val="both"/>
        <w:rPr>
          <w:lang w:val="uk-UA"/>
        </w:rPr>
      </w:pPr>
      <w:r w:rsidRPr="008B4CCA">
        <w:rPr>
          <w:lang w:val="uk-UA"/>
        </w:rPr>
        <w:t>інструментальних досліджень оцінюв</w:t>
      </w:r>
      <w:r w:rsidR="0021127E">
        <w:rPr>
          <w:lang w:val="uk-UA"/>
        </w:rPr>
        <w:t xml:space="preserve">ати інформацію щодо діагнозу </w:t>
      </w:r>
    </w:p>
    <w:p w:rsidR="008B4CCA" w:rsidRPr="008B4CCA" w:rsidRDefault="0021127E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>
        <w:rPr>
          <w:lang w:val="uk-UA"/>
        </w:rPr>
        <w:t>2</w:t>
      </w:r>
      <w:r w:rsidR="008B4CCA" w:rsidRPr="008B4CCA">
        <w:rPr>
          <w:lang w:val="uk-UA"/>
        </w:rPr>
        <w:t>. Аналізувати та оцінювати державну, соціальну та медичну</w:t>
      </w:r>
    </w:p>
    <w:p w:rsidR="008B4CCA" w:rsidRPr="008B4CCA" w:rsidRDefault="008B4CCA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 w:rsidRPr="008B4CCA">
        <w:rPr>
          <w:lang w:val="uk-UA"/>
        </w:rPr>
        <w:t>інформацію з використанням стандартних підходів та комп’ютерних</w:t>
      </w:r>
    </w:p>
    <w:p w:rsidR="008B4CCA" w:rsidRPr="008B4CCA" w:rsidRDefault="008B4CCA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 w:rsidRPr="008B4CCA">
        <w:rPr>
          <w:lang w:val="uk-UA"/>
        </w:rPr>
        <w:t>інформаційних технологій.</w:t>
      </w:r>
    </w:p>
    <w:p w:rsidR="008B4CCA" w:rsidRPr="008B4CCA" w:rsidRDefault="0021127E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>
        <w:rPr>
          <w:lang w:val="uk-UA"/>
        </w:rPr>
        <w:t>3</w:t>
      </w:r>
      <w:r w:rsidR="008B4CCA" w:rsidRPr="008B4CCA">
        <w:rPr>
          <w:lang w:val="uk-UA"/>
        </w:rPr>
        <w:t>. Дотримуватися здорового способу життя, користуватися</w:t>
      </w:r>
    </w:p>
    <w:p w:rsidR="008B4CCA" w:rsidRPr="008B4CCA" w:rsidRDefault="008B4CCA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 w:rsidRPr="008B4CCA">
        <w:rPr>
          <w:lang w:val="uk-UA"/>
        </w:rPr>
        <w:t>прийомами саморегуляції та самоконтролю.</w:t>
      </w:r>
    </w:p>
    <w:p w:rsidR="008B4CCA" w:rsidRPr="008B4CCA" w:rsidRDefault="0021127E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>
        <w:rPr>
          <w:lang w:val="uk-UA"/>
        </w:rPr>
        <w:t>4</w:t>
      </w:r>
      <w:r w:rsidR="008B4CCA" w:rsidRPr="008B4CCA">
        <w:rPr>
          <w:lang w:val="uk-UA"/>
        </w:rPr>
        <w:t>. Дотримуватися вимог етики, біоетики та деонтології у своїй</w:t>
      </w:r>
    </w:p>
    <w:p w:rsidR="008B4CCA" w:rsidRPr="008B4CCA" w:rsidRDefault="008B4CCA" w:rsidP="008B4CCA">
      <w:pPr>
        <w:numPr>
          <w:ilvl w:val="0"/>
          <w:numId w:val="4"/>
        </w:numPr>
        <w:suppressAutoHyphens/>
        <w:jc w:val="both"/>
        <w:rPr>
          <w:lang w:val="uk-UA"/>
        </w:rPr>
      </w:pPr>
      <w:r w:rsidRPr="008B4CCA">
        <w:rPr>
          <w:lang w:val="uk-UA"/>
        </w:rPr>
        <w:t>фаховій діяльності.</w:t>
      </w:r>
    </w:p>
    <w:p w:rsidR="00B12BB3" w:rsidRPr="00F811A2" w:rsidRDefault="00B12BB3" w:rsidP="00B12BB3">
      <w:pPr>
        <w:tabs>
          <w:tab w:val="left" w:pos="1020"/>
        </w:tabs>
        <w:autoSpaceDE w:val="0"/>
        <w:autoSpaceDN w:val="0"/>
        <w:spacing w:line="360" w:lineRule="auto"/>
        <w:ind w:right="-187"/>
      </w:pPr>
      <w:r w:rsidRPr="00F811A2">
        <w:rPr>
          <w:b/>
          <w:lang w:val="uk-UA"/>
        </w:rPr>
        <w:t>ТЕМАТИЧНИЙ ПЛАН ПРАКТИЧНИХ ЗАНЯТЬ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523"/>
      </w:tblGrid>
      <w:tr w:rsidR="0021127E" w:rsidRPr="00C6624E" w:rsidTr="0021127E">
        <w:tc>
          <w:tcPr>
            <w:tcW w:w="828" w:type="dxa"/>
          </w:tcPr>
          <w:p w:rsidR="0021127E" w:rsidRPr="00C6624E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C6624E">
              <w:rPr>
                <w:bCs/>
                <w:color w:val="000000" w:themeColor="text1"/>
                <w:lang w:val="uk-UA" w:eastAsia="uk-UA"/>
              </w:rPr>
              <w:t xml:space="preserve">№ </w:t>
            </w:r>
            <w:proofErr w:type="spellStart"/>
            <w:r w:rsidRPr="00C6624E">
              <w:rPr>
                <w:bCs/>
                <w:color w:val="000000" w:themeColor="text1"/>
                <w:lang w:val="uk-UA" w:eastAsia="uk-UA"/>
              </w:rPr>
              <w:t>з.п</w:t>
            </w:r>
            <w:proofErr w:type="spellEnd"/>
          </w:p>
        </w:tc>
        <w:tc>
          <w:tcPr>
            <w:tcW w:w="8523" w:type="dxa"/>
          </w:tcPr>
          <w:p w:rsidR="0021127E" w:rsidRPr="00C6624E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C6624E">
              <w:rPr>
                <w:bCs/>
                <w:color w:val="000000" w:themeColor="text1"/>
                <w:lang w:val="uk-UA" w:eastAsia="uk-UA"/>
              </w:rPr>
              <w:t>ТЕМА</w:t>
            </w:r>
          </w:p>
        </w:tc>
      </w:tr>
      <w:tr w:rsidR="0021127E" w:rsidRPr="000A3737" w:rsidTr="0021127E">
        <w:tc>
          <w:tcPr>
            <w:tcW w:w="828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1.</w:t>
            </w:r>
          </w:p>
        </w:tc>
        <w:tc>
          <w:tcPr>
            <w:tcW w:w="8523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/>
              </w:rPr>
              <w:t xml:space="preserve">Введення в теорію психоаналізу. Історія виникнення і розповсюдження </w:t>
            </w:r>
            <w:r w:rsidRPr="00F811A2">
              <w:rPr>
                <w:bCs/>
                <w:lang w:val="uk-UA" w:eastAsia="uk-UA"/>
              </w:rPr>
              <w:t>психоаналітичного вчення.</w:t>
            </w:r>
          </w:p>
        </w:tc>
      </w:tr>
      <w:tr w:rsidR="0021127E" w:rsidRPr="00F811A2" w:rsidTr="0021127E">
        <w:tc>
          <w:tcPr>
            <w:tcW w:w="828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2.</w:t>
            </w:r>
          </w:p>
        </w:tc>
        <w:tc>
          <w:tcPr>
            <w:tcW w:w="8523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Структура психоаналітичного вчення. Три складові частини психоаналізу (терапія, метод дослідження і філософія).</w:t>
            </w:r>
          </w:p>
        </w:tc>
      </w:tr>
      <w:tr w:rsidR="0021127E" w:rsidRPr="00F811A2" w:rsidTr="0021127E">
        <w:tc>
          <w:tcPr>
            <w:tcW w:w="828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3.</w:t>
            </w:r>
          </w:p>
        </w:tc>
        <w:tc>
          <w:tcPr>
            <w:tcW w:w="8523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 xml:space="preserve">Механізми </w:t>
            </w:r>
            <w:r w:rsidRPr="00F811A2">
              <w:rPr>
                <w:bCs/>
                <w:lang w:val="uk-UA"/>
              </w:rPr>
              <w:t>функціонування несвідомого.</w:t>
            </w:r>
          </w:p>
        </w:tc>
      </w:tr>
      <w:tr w:rsidR="0021127E" w:rsidRPr="00F811A2" w:rsidTr="0021127E">
        <w:tc>
          <w:tcPr>
            <w:tcW w:w="828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4.</w:t>
            </w:r>
          </w:p>
        </w:tc>
        <w:tc>
          <w:tcPr>
            <w:tcW w:w="8523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Теорія неврозів.</w:t>
            </w:r>
          </w:p>
        </w:tc>
      </w:tr>
      <w:tr w:rsidR="0021127E" w:rsidRPr="00F811A2" w:rsidTr="0021127E">
        <w:tc>
          <w:tcPr>
            <w:tcW w:w="828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5.</w:t>
            </w:r>
          </w:p>
        </w:tc>
        <w:tc>
          <w:tcPr>
            <w:tcW w:w="8523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Теорії психосексуального розвитку.</w:t>
            </w:r>
          </w:p>
        </w:tc>
      </w:tr>
      <w:tr w:rsidR="0021127E" w:rsidRPr="00F811A2" w:rsidTr="0021127E">
        <w:tc>
          <w:tcPr>
            <w:tcW w:w="828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6.</w:t>
            </w:r>
          </w:p>
        </w:tc>
        <w:tc>
          <w:tcPr>
            <w:tcW w:w="8523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Сучасні психоаналітичні теорії. Его-психологія.</w:t>
            </w:r>
          </w:p>
        </w:tc>
      </w:tr>
      <w:tr w:rsidR="0021127E" w:rsidRPr="000A3737" w:rsidTr="0021127E">
        <w:tc>
          <w:tcPr>
            <w:tcW w:w="828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7.</w:t>
            </w:r>
          </w:p>
        </w:tc>
        <w:tc>
          <w:tcPr>
            <w:tcW w:w="8523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Сучасні психоаналітичні теорії. Теорія об’єктних відносин.</w:t>
            </w:r>
          </w:p>
        </w:tc>
      </w:tr>
      <w:tr w:rsidR="0021127E" w:rsidRPr="00F811A2" w:rsidTr="0021127E">
        <w:tc>
          <w:tcPr>
            <w:tcW w:w="828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8.</w:t>
            </w:r>
          </w:p>
        </w:tc>
        <w:tc>
          <w:tcPr>
            <w:tcW w:w="8523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Методика і техніка психоаналізу. Первинне інтерв’ю.</w:t>
            </w:r>
          </w:p>
        </w:tc>
      </w:tr>
      <w:tr w:rsidR="0021127E" w:rsidRPr="00F811A2" w:rsidTr="0021127E">
        <w:tc>
          <w:tcPr>
            <w:tcW w:w="828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9.</w:t>
            </w:r>
          </w:p>
        </w:tc>
        <w:tc>
          <w:tcPr>
            <w:tcW w:w="8523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proofErr w:type="spellStart"/>
            <w:r w:rsidRPr="00F811A2">
              <w:rPr>
                <w:bCs/>
                <w:lang w:val="uk-UA" w:eastAsia="uk-UA"/>
              </w:rPr>
              <w:t>Психоаналітічні</w:t>
            </w:r>
            <w:proofErr w:type="spellEnd"/>
            <w:r w:rsidRPr="00F811A2">
              <w:rPr>
                <w:bCs/>
                <w:lang w:val="uk-UA" w:eastAsia="uk-UA"/>
              </w:rPr>
              <w:t xml:space="preserve"> інтервенції.</w:t>
            </w:r>
          </w:p>
        </w:tc>
      </w:tr>
      <w:tr w:rsidR="0021127E" w:rsidRPr="00F811A2" w:rsidTr="0021127E">
        <w:tc>
          <w:tcPr>
            <w:tcW w:w="828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10.</w:t>
            </w:r>
          </w:p>
        </w:tc>
        <w:tc>
          <w:tcPr>
            <w:tcW w:w="8523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Внесок п</w:t>
            </w:r>
            <w:proofErr w:type="spellStart"/>
            <w:r w:rsidRPr="00F811A2">
              <w:rPr>
                <w:bCs/>
                <w:lang w:eastAsia="uk-UA"/>
              </w:rPr>
              <w:t>сихоаналізу</w:t>
            </w:r>
            <w:proofErr w:type="spellEnd"/>
            <w:r w:rsidRPr="00F811A2">
              <w:rPr>
                <w:bCs/>
                <w:lang w:val="uk-UA" w:eastAsia="uk-UA"/>
              </w:rPr>
              <w:t xml:space="preserve"> в теорію психосоматичної медицини.</w:t>
            </w:r>
          </w:p>
        </w:tc>
      </w:tr>
      <w:tr w:rsidR="0021127E" w:rsidRPr="00F811A2" w:rsidTr="0021127E">
        <w:tc>
          <w:tcPr>
            <w:tcW w:w="828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11.</w:t>
            </w:r>
          </w:p>
        </w:tc>
        <w:tc>
          <w:tcPr>
            <w:tcW w:w="8523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Структура особистості і психосоматична патологія.</w:t>
            </w:r>
          </w:p>
        </w:tc>
      </w:tr>
      <w:tr w:rsidR="0021127E" w:rsidRPr="00F811A2" w:rsidTr="0021127E">
        <w:tc>
          <w:tcPr>
            <w:tcW w:w="828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12.</w:t>
            </w:r>
          </w:p>
        </w:tc>
        <w:tc>
          <w:tcPr>
            <w:tcW w:w="8523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Основні принципи психоаналітичного лікування психосоматичних  пацієнтів.</w:t>
            </w:r>
          </w:p>
        </w:tc>
      </w:tr>
      <w:tr w:rsidR="0021127E" w:rsidRPr="00F811A2" w:rsidTr="0021127E">
        <w:tc>
          <w:tcPr>
            <w:tcW w:w="828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13.</w:t>
            </w:r>
          </w:p>
        </w:tc>
        <w:tc>
          <w:tcPr>
            <w:tcW w:w="8523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Проблема депресій і суїциду з погляду  психоаналізу.</w:t>
            </w:r>
          </w:p>
        </w:tc>
      </w:tr>
      <w:tr w:rsidR="0021127E" w:rsidRPr="00F811A2" w:rsidTr="0021127E">
        <w:tc>
          <w:tcPr>
            <w:tcW w:w="828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jc w:val="center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14.</w:t>
            </w:r>
          </w:p>
        </w:tc>
        <w:tc>
          <w:tcPr>
            <w:tcW w:w="8523" w:type="dxa"/>
          </w:tcPr>
          <w:p w:rsidR="0021127E" w:rsidRPr="00F811A2" w:rsidRDefault="0021127E" w:rsidP="00C07431">
            <w:pPr>
              <w:tabs>
                <w:tab w:val="left" w:pos="1020"/>
                <w:tab w:val="left" w:pos="4500"/>
              </w:tabs>
              <w:autoSpaceDE w:val="0"/>
              <w:autoSpaceDN w:val="0"/>
              <w:ind w:right="-187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Проблема залежної поведінки з погляду психоаналізу.</w:t>
            </w:r>
          </w:p>
        </w:tc>
      </w:tr>
    </w:tbl>
    <w:p w:rsidR="00B12BB3" w:rsidRPr="00F811A2" w:rsidRDefault="00B12BB3" w:rsidP="00B12BB3">
      <w:pPr>
        <w:tabs>
          <w:tab w:val="left" w:pos="540"/>
        </w:tabs>
        <w:spacing w:line="276" w:lineRule="auto"/>
        <w:jc w:val="both"/>
        <w:rPr>
          <w:bCs/>
          <w:u w:val="single"/>
          <w:lang w:val="uk-UA"/>
        </w:rPr>
      </w:pPr>
      <w:r>
        <w:rPr>
          <w:b/>
          <w:bCs/>
          <w:lang w:val="uk-UA"/>
        </w:rPr>
        <w:t>ПЛАН САМОСТІЙНОЇ РОБОТИ</w:t>
      </w:r>
    </w:p>
    <w:tbl>
      <w:tblPr>
        <w:tblW w:w="92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372"/>
      </w:tblGrid>
      <w:tr w:rsidR="0021127E" w:rsidRPr="00F811A2" w:rsidTr="0021127E">
        <w:trPr>
          <w:trHeight w:val="741"/>
          <w:jc w:val="center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E6E6E6"/>
          </w:tcPr>
          <w:p w:rsidR="0021127E" w:rsidRPr="00F811A2" w:rsidRDefault="0021127E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 xml:space="preserve">№ </w:t>
            </w:r>
            <w:proofErr w:type="spellStart"/>
            <w:r w:rsidRPr="00F811A2">
              <w:rPr>
                <w:bCs/>
                <w:lang w:val="uk-UA"/>
              </w:rPr>
              <w:t>з.п</w:t>
            </w:r>
            <w:proofErr w:type="spellEnd"/>
            <w:r w:rsidRPr="00F811A2">
              <w:rPr>
                <w:bCs/>
                <w:lang w:val="uk-UA"/>
              </w:rPr>
              <w:t>.</w:t>
            </w:r>
          </w:p>
        </w:tc>
        <w:tc>
          <w:tcPr>
            <w:tcW w:w="8372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21127E" w:rsidRPr="00F811A2" w:rsidRDefault="0021127E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ТЕМА</w:t>
            </w:r>
          </w:p>
        </w:tc>
      </w:tr>
      <w:tr w:rsidR="0021127E" w:rsidRPr="000A3737" w:rsidTr="0021127E">
        <w:trPr>
          <w:trHeight w:val="600"/>
          <w:jc w:val="center"/>
        </w:trPr>
        <w:tc>
          <w:tcPr>
            <w:tcW w:w="851" w:type="dxa"/>
          </w:tcPr>
          <w:p w:rsidR="0021127E" w:rsidRPr="00F811A2" w:rsidRDefault="0021127E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lastRenderedPageBreak/>
              <w:t>1.</w:t>
            </w:r>
          </w:p>
        </w:tc>
        <w:tc>
          <w:tcPr>
            <w:tcW w:w="8372" w:type="dxa"/>
          </w:tcPr>
          <w:p w:rsidR="0021127E" w:rsidRPr="00F811A2" w:rsidRDefault="0021127E" w:rsidP="00C07431">
            <w:pPr>
              <w:spacing w:line="276" w:lineRule="auto"/>
              <w:jc w:val="both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 xml:space="preserve">Введення в теорію психоаналізу. Історія виникнення і розповсюдження </w:t>
            </w:r>
            <w:r w:rsidRPr="00F811A2">
              <w:rPr>
                <w:bCs/>
                <w:lang w:val="uk-UA" w:eastAsia="uk-UA"/>
              </w:rPr>
              <w:t>психоаналітичного вчення.</w:t>
            </w:r>
          </w:p>
        </w:tc>
      </w:tr>
      <w:tr w:rsidR="0021127E" w:rsidRPr="00F811A2" w:rsidTr="0021127E">
        <w:trPr>
          <w:trHeight w:val="377"/>
          <w:jc w:val="center"/>
        </w:trPr>
        <w:tc>
          <w:tcPr>
            <w:tcW w:w="851" w:type="dxa"/>
          </w:tcPr>
          <w:p w:rsidR="0021127E" w:rsidRPr="00F811A2" w:rsidRDefault="0021127E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2.</w:t>
            </w:r>
          </w:p>
        </w:tc>
        <w:tc>
          <w:tcPr>
            <w:tcW w:w="8372" w:type="dxa"/>
          </w:tcPr>
          <w:p w:rsidR="0021127E" w:rsidRPr="00F811A2" w:rsidRDefault="0021127E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/>
              </w:rPr>
            </w:pPr>
            <w:r w:rsidRPr="00F811A2">
              <w:rPr>
                <w:bCs/>
                <w:lang w:val="uk-UA" w:eastAsia="uk-UA"/>
              </w:rPr>
              <w:t>Структура психоаналітичного вчення. Три складові частини психоаналізу (терапія, метод дослідження і філософія).</w:t>
            </w:r>
          </w:p>
        </w:tc>
      </w:tr>
      <w:tr w:rsidR="0021127E" w:rsidRPr="00F811A2" w:rsidTr="0021127E">
        <w:trPr>
          <w:trHeight w:val="53"/>
          <w:jc w:val="center"/>
        </w:trPr>
        <w:tc>
          <w:tcPr>
            <w:tcW w:w="851" w:type="dxa"/>
          </w:tcPr>
          <w:p w:rsidR="0021127E" w:rsidRPr="00F811A2" w:rsidRDefault="0021127E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3.</w:t>
            </w:r>
          </w:p>
        </w:tc>
        <w:tc>
          <w:tcPr>
            <w:tcW w:w="8372" w:type="dxa"/>
          </w:tcPr>
          <w:p w:rsidR="0021127E" w:rsidRPr="00F811A2" w:rsidRDefault="0021127E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/>
              </w:rPr>
            </w:pPr>
            <w:r w:rsidRPr="00F811A2">
              <w:rPr>
                <w:bCs/>
                <w:lang w:val="uk-UA" w:eastAsia="uk-UA"/>
              </w:rPr>
              <w:t>Теорії психосексуального розвитку.</w:t>
            </w:r>
          </w:p>
        </w:tc>
      </w:tr>
      <w:tr w:rsidR="0021127E" w:rsidRPr="00F811A2" w:rsidTr="0021127E">
        <w:trPr>
          <w:trHeight w:val="241"/>
          <w:jc w:val="center"/>
        </w:trPr>
        <w:tc>
          <w:tcPr>
            <w:tcW w:w="851" w:type="dxa"/>
          </w:tcPr>
          <w:p w:rsidR="0021127E" w:rsidRPr="00F811A2" w:rsidRDefault="0021127E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4.</w:t>
            </w:r>
          </w:p>
        </w:tc>
        <w:tc>
          <w:tcPr>
            <w:tcW w:w="8372" w:type="dxa"/>
          </w:tcPr>
          <w:p w:rsidR="0021127E" w:rsidRPr="00F811A2" w:rsidRDefault="0021127E" w:rsidP="00C07431">
            <w:pPr>
              <w:keepNext/>
              <w:spacing w:line="276" w:lineRule="auto"/>
              <w:jc w:val="both"/>
              <w:outlineLvl w:val="1"/>
              <w:rPr>
                <w:bCs/>
                <w:iCs/>
                <w:lang w:val="uk-UA"/>
              </w:rPr>
            </w:pPr>
            <w:r w:rsidRPr="00F811A2">
              <w:rPr>
                <w:bCs/>
                <w:lang w:val="uk-UA" w:eastAsia="uk-UA"/>
              </w:rPr>
              <w:t>Психоаналітична теорія сновидінь.</w:t>
            </w:r>
          </w:p>
        </w:tc>
      </w:tr>
      <w:tr w:rsidR="0021127E" w:rsidRPr="00F811A2" w:rsidTr="0021127E">
        <w:trPr>
          <w:trHeight w:val="472"/>
          <w:jc w:val="center"/>
        </w:trPr>
        <w:tc>
          <w:tcPr>
            <w:tcW w:w="851" w:type="dxa"/>
          </w:tcPr>
          <w:p w:rsidR="0021127E" w:rsidRPr="00F811A2" w:rsidRDefault="0021127E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5.</w:t>
            </w:r>
          </w:p>
        </w:tc>
        <w:tc>
          <w:tcPr>
            <w:tcW w:w="8372" w:type="dxa"/>
          </w:tcPr>
          <w:p w:rsidR="0021127E" w:rsidRPr="00F811A2" w:rsidRDefault="0021127E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Сучасні психоаналітичні теорії. Его-психологія</w:t>
            </w:r>
          </w:p>
        </w:tc>
      </w:tr>
      <w:tr w:rsidR="0021127E" w:rsidRPr="00F811A2" w:rsidTr="0021127E">
        <w:trPr>
          <w:trHeight w:val="564"/>
          <w:jc w:val="center"/>
        </w:trPr>
        <w:tc>
          <w:tcPr>
            <w:tcW w:w="851" w:type="dxa"/>
          </w:tcPr>
          <w:p w:rsidR="0021127E" w:rsidRPr="00F811A2" w:rsidRDefault="0021127E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6.</w:t>
            </w:r>
          </w:p>
        </w:tc>
        <w:tc>
          <w:tcPr>
            <w:tcW w:w="8372" w:type="dxa"/>
          </w:tcPr>
          <w:p w:rsidR="0021127E" w:rsidRPr="00F811A2" w:rsidRDefault="0021127E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 w:eastAsia="uk-UA"/>
              </w:rPr>
            </w:pPr>
            <w:r w:rsidRPr="00F811A2">
              <w:rPr>
                <w:lang w:val="uk-UA" w:eastAsia="uk-UA"/>
              </w:rPr>
              <w:t xml:space="preserve">Механізми </w:t>
            </w:r>
            <w:r w:rsidRPr="00F811A2">
              <w:rPr>
                <w:lang w:val="uk-UA"/>
              </w:rPr>
              <w:t>функціонування несвідомого.</w:t>
            </w:r>
          </w:p>
        </w:tc>
      </w:tr>
      <w:tr w:rsidR="0021127E" w:rsidRPr="00F811A2" w:rsidTr="0021127E">
        <w:trPr>
          <w:trHeight w:val="260"/>
          <w:jc w:val="center"/>
        </w:trPr>
        <w:tc>
          <w:tcPr>
            <w:tcW w:w="851" w:type="dxa"/>
          </w:tcPr>
          <w:p w:rsidR="0021127E" w:rsidRPr="00F811A2" w:rsidRDefault="0021127E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7.</w:t>
            </w:r>
          </w:p>
        </w:tc>
        <w:tc>
          <w:tcPr>
            <w:tcW w:w="8372" w:type="dxa"/>
          </w:tcPr>
          <w:p w:rsidR="0021127E" w:rsidRPr="00F811A2" w:rsidRDefault="0021127E" w:rsidP="00C07431">
            <w:pPr>
              <w:keepNext/>
              <w:spacing w:line="276" w:lineRule="auto"/>
              <w:jc w:val="both"/>
              <w:outlineLvl w:val="1"/>
              <w:rPr>
                <w:lang w:val="uk-UA" w:eastAsia="uk-UA"/>
              </w:rPr>
            </w:pPr>
            <w:proofErr w:type="spellStart"/>
            <w:r w:rsidRPr="00F811A2">
              <w:rPr>
                <w:lang w:eastAsia="uk-UA"/>
              </w:rPr>
              <w:t>Теор</w:t>
            </w:r>
            <w:r w:rsidRPr="00F811A2">
              <w:rPr>
                <w:lang w:val="uk-UA" w:eastAsia="uk-UA"/>
              </w:rPr>
              <w:t>ія</w:t>
            </w:r>
            <w:proofErr w:type="spellEnd"/>
            <w:r w:rsidRPr="00F811A2">
              <w:rPr>
                <w:lang w:val="uk-UA" w:eastAsia="uk-UA"/>
              </w:rPr>
              <w:t xml:space="preserve"> неврозів</w:t>
            </w:r>
          </w:p>
        </w:tc>
      </w:tr>
      <w:tr w:rsidR="0021127E" w:rsidRPr="000A3737" w:rsidTr="0021127E">
        <w:trPr>
          <w:trHeight w:val="506"/>
          <w:jc w:val="center"/>
        </w:trPr>
        <w:tc>
          <w:tcPr>
            <w:tcW w:w="851" w:type="dxa"/>
          </w:tcPr>
          <w:p w:rsidR="0021127E" w:rsidRPr="00F811A2" w:rsidRDefault="0021127E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8.</w:t>
            </w:r>
          </w:p>
        </w:tc>
        <w:tc>
          <w:tcPr>
            <w:tcW w:w="8372" w:type="dxa"/>
          </w:tcPr>
          <w:p w:rsidR="0021127E" w:rsidRPr="00F811A2" w:rsidRDefault="0021127E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Сучасні психоаналітичні теорії. Теорія об'єктних відносин.</w:t>
            </w:r>
          </w:p>
        </w:tc>
      </w:tr>
      <w:tr w:rsidR="0021127E" w:rsidRPr="00F811A2" w:rsidTr="0021127E">
        <w:trPr>
          <w:trHeight w:val="400"/>
          <w:jc w:val="center"/>
        </w:trPr>
        <w:tc>
          <w:tcPr>
            <w:tcW w:w="851" w:type="dxa"/>
          </w:tcPr>
          <w:p w:rsidR="0021127E" w:rsidRPr="00F811A2" w:rsidRDefault="0021127E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9.</w:t>
            </w:r>
          </w:p>
        </w:tc>
        <w:tc>
          <w:tcPr>
            <w:tcW w:w="8372" w:type="dxa"/>
          </w:tcPr>
          <w:p w:rsidR="0021127E" w:rsidRPr="00F811A2" w:rsidRDefault="0021127E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Методика і техніка психоаналізу. Первинне інтерв'ю.</w:t>
            </w:r>
          </w:p>
        </w:tc>
      </w:tr>
      <w:tr w:rsidR="0021127E" w:rsidRPr="00F811A2" w:rsidTr="0021127E">
        <w:trPr>
          <w:trHeight w:val="420"/>
          <w:jc w:val="center"/>
        </w:trPr>
        <w:tc>
          <w:tcPr>
            <w:tcW w:w="851" w:type="dxa"/>
          </w:tcPr>
          <w:p w:rsidR="0021127E" w:rsidRPr="00F811A2" w:rsidRDefault="0021127E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10.</w:t>
            </w:r>
          </w:p>
        </w:tc>
        <w:tc>
          <w:tcPr>
            <w:tcW w:w="8372" w:type="dxa"/>
          </w:tcPr>
          <w:p w:rsidR="0021127E" w:rsidRPr="00F811A2" w:rsidRDefault="0021127E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Психоаналітичні інтервенції.</w:t>
            </w:r>
          </w:p>
        </w:tc>
      </w:tr>
      <w:tr w:rsidR="0021127E" w:rsidRPr="00F811A2" w:rsidTr="0021127E">
        <w:trPr>
          <w:trHeight w:val="412"/>
          <w:jc w:val="center"/>
        </w:trPr>
        <w:tc>
          <w:tcPr>
            <w:tcW w:w="851" w:type="dxa"/>
          </w:tcPr>
          <w:p w:rsidR="0021127E" w:rsidRPr="00F811A2" w:rsidRDefault="0021127E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11.</w:t>
            </w:r>
          </w:p>
        </w:tc>
        <w:tc>
          <w:tcPr>
            <w:tcW w:w="8372" w:type="dxa"/>
          </w:tcPr>
          <w:p w:rsidR="0021127E" w:rsidRPr="00F811A2" w:rsidRDefault="0021127E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Внесок психоаналізу в теорію психосоматичної медицини.</w:t>
            </w:r>
          </w:p>
        </w:tc>
      </w:tr>
      <w:tr w:rsidR="0021127E" w:rsidRPr="00F811A2" w:rsidTr="0021127E">
        <w:trPr>
          <w:trHeight w:val="546"/>
          <w:jc w:val="center"/>
        </w:trPr>
        <w:tc>
          <w:tcPr>
            <w:tcW w:w="851" w:type="dxa"/>
          </w:tcPr>
          <w:p w:rsidR="0021127E" w:rsidRPr="00F811A2" w:rsidRDefault="0021127E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12.</w:t>
            </w:r>
          </w:p>
        </w:tc>
        <w:tc>
          <w:tcPr>
            <w:tcW w:w="8372" w:type="dxa"/>
          </w:tcPr>
          <w:p w:rsidR="0021127E" w:rsidRPr="00F811A2" w:rsidRDefault="0021127E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 w:eastAsia="uk-UA"/>
              </w:rPr>
            </w:pPr>
            <w:r w:rsidRPr="00F811A2">
              <w:rPr>
                <w:lang w:val="uk-UA" w:eastAsia="uk-UA"/>
              </w:rPr>
              <w:t>Структура особистості і психосоматична патологія.</w:t>
            </w:r>
          </w:p>
        </w:tc>
      </w:tr>
      <w:tr w:rsidR="0021127E" w:rsidRPr="00F811A2" w:rsidTr="0021127E">
        <w:trPr>
          <w:trHeight w:val="412"/>
          <w:jc w:val="center"/>
        </w:trPr>
        <w:tc>
          <w:tcPr>
            <w:tcW w:w="851" w:type="dxa"/>
          </w:tcPr>
          <w:p w:rsidR="0021127E" w:rsidRPr="00F811A2" w:rsidRDefault="0021127E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13.</w:t>
            </w:r>
          </w:p>
        </w:tc>
        <w:tc>
          <w:tcPr>
            <w:tcW w:w="8372" w:type="dxa"/>
          </w:tcPr>
          <w:p w:rsidR="0021127E" w:rsidRPr="00F811A2" w:rsidRDefault="0021127E" w:rsidP="00C07431">
            <w:pPr>
              <w:keepNext/>
              <w:spacing w:line="276" w:lineRule="auto"/>
              <w:jc w:val="both"/>
              <w:outlineLvl w:val="1"/>
              <w:rPr>
                <w:lang w:val="uk-UA" w:eastAsia="uk-UA"/>
              </w:rPr>
            </w:pPr>
            <w:r w:rsidRPr="00F811A2">
              <w:rPr>
                <w:lang w:val="uk-UA" w:eastAsia="uk-UA"/>
              </w:rPr>
              <w:t>Проблема депресій і суїциду з погляду  психоаналізу.</w:t>
            </w:r>
          </w:p>
        </w:tc>
      </w:tr>
      <w:tr w:rsidR="0021127E" w:rsidRPr="00F811A2" w:rsidTr="0021127E">
        <w:trPr>
          <w:trHeight w:val="404"/>
          <w:jc w:val="center"/>
        </w:trPr>
        <w:tc>
          <w:tcPr>
            <w:tcW w:w="851" w:type="dxa"/>
          </w:tcPr>
          <w:p w:rsidR="0021127E" w:rsidRPr="00F811A2" w:rsidRDefault="0021127E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14.</w:t>
            </w:r>
          </w:p>
        </w:tc>
        <w:tc>
          <w:tcPr>
            <w:tcW w:w="8372" w:type="dxa"/>
          </w:tcPr>
          <w:p w:rsidR="0021127E" w:rsidRPr="00F811A2" w:rsidRDefault="0021127E" w:rsidP="00C07431">
            <w:pPr>
              <w:keepNext/>
              <w:spacing w:line="276" w:lineRule="auto"/>
              <w:jc w:val="both"/>
              <w:outlineLvl w:val="1"/>
              <w:rPr>
                <w:lang w:val="uk-UA" w:eastAsia="uk-UA"/>
              </w:rPr>
            </w:pPr>
            <w:r w:rsidRPr="00F811A2">
              <w:rPr>
                <w:lang w:val="uk-UA" w:eastAsia="uk-UA"/>
              </w:rPr>
              <w:t>Проблема залежної поведінки з погляду психоаналізу</w:t>
            </w:r>
          </w:p>
        </w:tc>
      </w:tr>
      <w:tr w:rsidR="0021127E" w:rsidRPr="00F811A2" w:rsidTr="0021127E">
        <w:trPr>
          <w:trHeight w:val="552"/>
          <w:jc w:val="center"/>
        </w:trPr>
        <w:tc>
          <w:tcPr>
            <w:tcW w:w="851" w:type="dxa"/>
          </w:tcPr>
          <w:p w:rsidR="0021127E" w:rsidRPr="00F811A2" w:rsidRDefault="0021127E" w:rsidP="00C0743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F811A2">
              <w:rPr>
                <w:bCs/>
                <w:lang w:val="uk-UA"/>
              </w:rPr>
              <w:t>15.</w:t>
            </w:r>
          </w:p>
        </w:tc>
        <w:tc>
          <w:tcPr>
            <w:tcW w:w="8372" w:type="dxa"/>
          </w:tcPr>
          <w:p w:rsidR="0021127E" w:rsidRPr="00F811A2" w:rsidRDefault="0021127E" w:rsidP="00C07431">
            <w:pPr>
              <w:keepNext/>
              <w:spacing w:line="276" w:lineRule="auto"/>
              <w:jc w:val="both"/>
              <w:outlineLvl w:val="1"/>
              <w:rPr>
                <w:bCs/>
                <w:lang w:val="uk-UA" w:eastAsia="uk-UA"/>
              </w:rPr>
            </w:pPr>
            <w:r w:rsidRPr="00F811A2">
              <w:rPr>
                <w:bCs/>
                <w:lang w:val="uk-UA" w:eastAsia="uk-UA"/>
              </w:rPr>
              <w:t>Основні принципи психоаналітичного лікування психосоматичних  пацієнтів</w:t>
            </w:r>
          </w:p>
        </w:tc>
      </w:tr>
    </w:tbl>
    <w:p w:rsidR="00522E85" w:rsidRPr="007D136A" w:rsidRDefault="00522E85" w:rsidP="00522E85">
      <w:pPr>
        <w:jc w:val="both"/>
        <w:rPr>
          <w:lang w:val="uk-UA"/>
        </w:rPr>
      </w:pPr>
    </w:p>
    <w:p w:rsidR="00522E85" w:rsidRPr="007D136A" w:rsidRDefault="00522E85" w:rsidP="00522E85">
      <w:pPr>
        <w:suppressAutoHyphens/>
        <w:ind w:left="-567" w:firstLine="567"/>
        <w:jc w:val="center"/>
        <w:rPr>
          <w:b/>
          <w:lang w:val="uk-UA" w:eastAsia="zh-CN"/>
        </w:rPr>
      </w:pPr>
      <w:r w:rsidRPr="007D136A">
        <w:rPr>
          <w:b/>
          <w:lang w:val="uk-UA" w:eastAsia="zh-CN"/>
        </w:rPr>
        <w:t>Політика та цінності дисципліни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u w:val="single"/>
          <w:lang w:val="uk-UA" w:eastAsia="zh-CN"/>
        </w:rPr>
        <w:t>Вимоги дисципліни</w:t>
      </w:r>
      <w:r w:rsidRPr="007D136A">
        <w:rPr>
          <w:lang w:val="uk-UA" w:eastAsia="zh-CN"/>
        </w:rPr>
        <w:t>.</w:t>
      </w:r>
      <w:r>
        <w:rPr>
          <w:lang w:val="uk-UA" w:eastAsia="zh-CN"/>
        </w:rPr>
        <w:t xml:space="preserve"> </w:t>
      </w:r>
      <w:r w:rsidRPr="007D136A">
        <w:rPr>
          <w:lang w:val="uk-UA" w:eastAsia="zh-CN"/>
        </w:rPr>
        <w:t>Щоб досягти мети навчання і успішно пройти курс, необхідно: з першого дня включитися в роботу; регулярно відвідувати заняття, читати матеріал попередньо, до його розгляду на практичному занятті;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u w:val="single"/>
          <w:lang w:val="uk-UA" w:eastAsia="zh-CN"/>
        </w:rPr>
        <w:t>Відвідування занять та поведінка</w:t>
      </w:r>
      <w:r w:rsidRPr="007D136A">
        <w:rPr>
          <w:lang w:val="uk-UA" w:eastAsia="zh-CN"/>
        </w:rPr>
        <w:t>.</w:t>
      </w:r>
      <w:r>
        <w:rPr>
          <w:lang w:val="uk-UA" w:eastAsia="zh-CN"/>
        </w:rPr>
        <w:t xml:space="preserve"> </w:t>
      </w:r>
      <w:r w:rsidRPr="007D136A">
        <w:rPr>
          <w:lang w:val="uk-UA" w:eastAsia="zh-CN"/>
        </w:rPr>
        <w:t>Студентам необхідно не спізнюватися і не пропускати заняття; приходити на кафедру одягненими в медичний халат, мати змінне взуття, мати при собі, захисну маску, зошит, ручку. До початку занять на клінічній базі кафедри студенти повинні пройти медогляд і мати санітарну книжку з допуском для роботи в лікувальному закладі.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proofErr w:type="spellStart"/>
      <w:r w:rsidRPr="007D136A">
        <w:rPr>
          <w:lang w:val="uk-UA" w:eastAsia="zh-CN"/>
        </w:rPr>
        <w:t>.Використання</w:t>
      </w:r>
      <w:proofErr w:type="spellEnd"/>
      <w:r w:rsidRPr="007D136A">
        <w:rPr>
          <w:lang w:val="uk-UA" w:eastAsia="zh-CN"/>
        </w:rPr>
        <w:t xml:space="preserve"> електронних </w:t>
      </w:r>
      <w:proofErr w:type="spellStart"/>
      <w:r w:rsidRPr="007D136A">
        <w:rPr>
          <w:lang w:val="uk-UA" w:eastAsia="zh-CN"/>
        </w:rPr>
        <w:t>гаджетів</w:t>
      </w:r>
      <w:proofErr w:type="spellEnd"/>
      <w:r w:rsidRPr="007D136A">
        <w:rPr>
          <w:lang w:val="uk-UA" w:eastAsia="zh-CN"/>
        </w:rPr>
        <w:t xml:space="preserve"> (мобільний телефон, планшет) не допускається в ході практичних занять, лекцій та при проведенні всіх видів контролю.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u w:val="single"/>
          <w:lang w:val="uk-UA" w:eastAsia="zh-CN"/>
        </w:rPr>
        <w:t>Політика щодо академічної доброчесності</w:t>
      </w:r>
      <w:r w:rsidRPr="007D136A">
        <w:rPr>
          <w:lang w:val="uk-UA" w:eastAsia="zh-CN"/>
        </w:rPr>
        <w:t>. Списування та плагіат при підготовці студентських наукових робіт не допускаються.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u w:val="single"/>
          <w:lang w:val="uk-UA" w:eastAsia="zh-CN"/>
        </w:rPr>
        <w:t>Політика щодо осіб з особливими освітніми потребами</w:t>
      </w:r>
      <w:r w:rsidRPr="007D136A">
        <w:rPr>
          <w:lang w:val="uk-UA" w:eastAsia="zh-CN"/>
        </w:rPr>
        <w:t>.</w:t>
      </w:r>
      <w:r>
        <w:rPr>
          <w:lang w:val="uk-UA" w:eastAsia="zh-CN"/>
        </w:rPr>
        <w:t xml:space="preserve"> </w:t>
      </w:r>
      <w:r w:rsidRPr="007D136A">
        <w:rPr>
          <w:lang w:val="uk-UA" w:eastAsia="zh-CN"/>
        </w:rPr>
        <w:t>Студенти з особливими освітніми потребами повинні зустрітися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зв'яжіться з викладачем.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u w:val="single"/>
          <w:lang w:val="uk-UA" w:eastAsia="zh-CN"/>
        </w:rPr>
      </w:pPr>
      <w:r w:rsidRPr="007D136A">
        <w:rPr>
          <w:u w:val="single"/>
          <w:lang w:val="uk-UA" w:eastAsia="zh-CN"/>
        </w:rPr>
        <w:t xml:space="preserve">Рекомендації щодо успішного складання дисципліни: </w:t>
      </w:r>
      <w:r w:rsidRPr="007D136A">
        <w:rPr>
          <w:lang w:val="uk-UA" w:eastAsia="zh-CN"/>
        </w:rPr>
        <w:t>активність здобувачів вищої освіти під час практичного заняття, виконання необхідного мінімуму навчальної роботи.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u w:val="single"/>
          <w:lang w:val="uk-UA" w:eastAsia="zh-CN"/>
        </w:rPr>
        <w:t xml:space="preserve">Техніка безпеки. </w:t>
      </w:r>
      <w:r w:rsidRPr="007D136A">
        <w:rPr>
          <w:lang w:val="uk-UA" w:eastAsia="zh-CN"/>
        </w:rPr>
        <w:t>Всі студенти повинні обов'язково пройти інструктаж з техніки безпеки, який проводиться на початку першого заняття. Інструктаж проводить викладач академічної групи або відповідальна особа, згідно з інструкцією затвердженої наказом ХНМУ із записом у відповідному журналі.</w:t>
      </w:r>
    </w:p>
    <w:p w:rsidR="00522E85" w:rsidRPr="007D136A" w:rsidRDefault="00522E85" w:rsidP="00522E85">
      <w:pPr>
        <w:jc w:val="both"/>
        <w:rPr>
          <w:lang w:val="uk-UA"/>
        </w:rPr>
      </w:pPr>
    </w:p>
    <w:p w:rsidR="00522E85" w:rsidRDefault="00522E85" w:rsidP="00522E85">
      <w:pPr>
        <w:suppressAutoHyphens/>
        <w:ind w:left="-567" w:firstLine="567"/>
        <w:jc w:val="center"/>
        <w:rPr>
          <w:b/>
          <w:lang w:val="uk-UA" w:eastAsia="zh-CN"/>
        </w:rPr>
      </w:pPr>
      <w:r w:rsidRPr="007D136A">
        <w:rPr>
          <w:b/>
          <w:lang w:val="uk-UA" w:eastAsia="zh-CN"/>
        </w:rPr>
        <w:t>Політика оцінювання</w:t>
      </w:r>
    </w:p>
    <w:p w:rsidR="00522E85" w:rsidRDefault="00522E85" w:rsidP="00522E85">
      <w:pPr>
        <w:suppressAutoHyphens/>
        <w:ind w:left="-567" w:firstLine="567"/>
        <w:jc w:val="both"/>
        <w:rPr>
          <w:bCs/>
          <w:lang w:val="uk-UA" w:eastAsia="zh-CN"/>
        </w:rPr>
      </w:pPr>
      <w:r w:rsidRPr="007D136A">
        <w:rPr>
          <w:bCs/>
          <w:u w:val="single"/>
          <w:lang w:val="uk-UA" w:eastAsia="zh-CN"/>
        </w:rPr>
        <w:t>Система оцінювання та вимоги</w:t>
      </w:r>
      <w:r w:rsidRPr="007D136A">
        <w:rPr>
          <w:bCs/>
          <w:lang w:val="uk-UA" w:eastAsia="zh-CN"/>
        </w:rPr>
        <w:t xml:space="preserve">. </w:t>
      </w:r>
      <w:r w:rsidRPr="007D136A">
        <w:rPr>
          <w:bCs/>
          <w:i/>
          <w:lang w:val="uk-UA" w:eastAsia="zh-CN"/>
        </w:rPr>
        <w:t>Поточна навчальна діяльність</w:t>
      </w:r>
      <w:r w:rsidRPr="007D136A">
        <w:rPr>
          <w:bCs/>
          <w:lang w:val="uk-UA" w:eastAsia="zh-CN"/>
        </w:rPr>
        <w:t xml:space="preserve"> здійснюється та контролюється викладачем академічної групи, після засвоєння студентами кожної теми дисципліни, за неї виставляються оцінки з використанням 4-бальної (традиційної) системи: «відмінно», «добре», «задовільно» та «незадовільно». Форма підсумкового контролю успішності навчання</w:t>
      </w:r>
      <w:r>
        <w:rPr>
          <w:bCs/>
          <w:lang w:val="uk-UA" w:eastAsia="zh-CN"/>
        </w:rPr>
        <w:t>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b/>
          <w:lang w:val="uk-UA" w:eastAsia="zh-CN"/>
        </w:rPr>
      </w:pPr>
      <w:r w:rsidRPr="007D136A">
        <w:rPr>
          <w:lang w:val="uk-UA" w:eastAsia="zh-CN"/>
        </w:rPr>
        <w:t>Формою підсумкового контролю успішності навчання з дисципліни є залік.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>Залік з дисципліни</w:t>
      </w:r>
      <w:r>
        <w:rPr>
          <w:lang w:val="uk-UA" w:eastAsia="zh-CN"/>
        </w:rPr>
        <w:t xml:space="preserve"> </w:t>
      </w:r>
      <w:r w:rsidRPr="007D136A">
        <w:rPr>
          <w:lang w:val="uk-UA" w:eastAsia="zh-CN"/>
        </w:rPr>
        <w:t>– це форма підсумкового контролю, що полягає в оцінці засвоєння студентами навчального матеріалу виключно на підставі результатів поточного навчання відповідно програми з дисципліни і не передбачає окремого навчального заняття для приймання заліку. На останньому тематичному навчальному занятті після закінчення обговорення теми заняття викладач навчальної групи оголошує суму балів студента за результатами поточного контролю і за виконання індивідуального завдання.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 xml:space="preserve">Оцінка з дисципліни визначається як сума оцінок поточної навчальної діяльності у балах, що виставляються на кожному семінарському занятті за відповідною темою і кількістю балів за виконання індивідуального завдання. Результати складання заліків оцінюються за двобальною шкалою: «зараховано», «не зараховано». 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 xml:space="preserve">Студент отримує оцінку «зараховано», якщо він виконав усі види робіт, передбачених навчальною програмою з дисципліни, відвідав усі лекції та семінарські заняття, визначені тематичними планами, а за наявності пропусків – своєчасно їх відпрацював, набрав загальну кількість балів не менш як 120. Максимальна кількість балів, яку може набрати студент з дисципліни за поточну навчальну діяльність і виконання індивідуального завдання – 200 балів. 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>Самостійну роботу студентів оцінюють під час поточного контролю на семінарському занятті.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>Під час оцінювання знань студента з теоретичних питань, що входять до даного підсумкового заняття студенту виставляється традиційна оцінка, яка конвертується у багатобальну шкалу разом з оцінками за поточну навчальну діяльність.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lang w:val="uk-UA" w:eastAsia="zh-CN"/>
        </w:rPr>
        <w:t>Перерахунок середньої оцінки поточної навчальної діяльності у багатобальну шкалу ЕСТС</w:t>
      </w:r>
      <w:r>
        <w:rPr>
          <w:lang w:val="uk-UA" w:eastAsia="zh-CN"/>
        </w:rPr>
        <w:t xml:space="preserve"> </w:t>
      </w:r>
      <w:r w:rsidRPr="007D136A">
        <w:rPr>
          <w:lang w:val="uk-UA" w:eastAsia="zh-CN"/>
        </w:rPr>
        <w:t>проводиться відповідно до «Інструкції з оцінювання навчальної діяльності студентів ХНМУ».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i/>
          <w:lang w:val="uk-UA" w:eastAsia="zh-CN"/>
        </w:rPr>
        <w:t xml:space="preserve">Підсумковий контроль </w:t>
      </w:r>
      <w:r>
        <w:rPr>
          <w:lang w:val="uk-UA" w:eastAsia="zh-CN"/>
        </w:rPr>
        <w:t xml:space="preserve">– </w:t>
      </w:r>
      <w:r w:rsidRPr="007D136A">
        <w:rPr>
          <w:lang w:val="uk-UA" w:eastAsia="zh-CN"/>
        </w:rPr>
        <w:t>залік</w:t>
      </w:r>
      <w:r>
        <w:rPr>
          <w:lang w:val="uk-UA" w:eastAsia="zh-CN"/>
        </w:rPr>
        <w:t>.</w:t>
      </w:r>
    </w:p>
    <w:p w:rsidR="00522E85" w:rsidRDefault="00522E85" w:rsidP="00522E85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u w:val="single"/>
          <w:lang w:val="uk-UA" w:eastAsia="zh-CN"/>
        </w:rPr>
        <w:t>Ліквідація академічної заборгованості</w:t>
      </w:r>
      <w:r w:rsidRPr="007D136A">
        <w:rPr>
          <w:lang w:val="uk-UA" w:eastAsia="zh-CN"/>
        </w:rPr>
        <w:t xml:space="preserve"> (відпрацювання).</w:t>
      </w:r>
      <w:r>
        <w:rPr>
          <w:lang w:val="uk-UA" w:eastAsia="zh-CN"/>
        </w:rPr>
        <w:t xml:space="preserve"> </w:t>
      </w:r>
      <w:r w:rsidRPr="007D136A">
        <w:rPr>
          <w:lang w:val="uk-UA" w:eastAsia="zh-CN"/>
        </w:rPr>
        <w:t>Відпрацювання проводяться згідно положенню</w:t>
      </w:r>
      <w:r>
        <w:rPr>
          <w:lang w:val="uk-UA" w:eastAsia="zh-CN"/>
        </w:rPr>
        <w:t> </w:t>
      </w:r>
      <w:r w:rsidRPr="007D136A">
        <w:rPr>
          <w:lang w:val="uk-UA" w:eastAsia="zh-CN"/>
        </w:rPr>
        <w:t>про</w:t>
      </w:r>
      <w:r>
        <w:rPr>
          <w:lang w:val="uk-UA" w:eastAsia="zh-CN"/>
        </w:rPr>
        <w:t> </w:t>
      </w:r>
      <w:r w:rsidRPr="007D136A">
        <w:rPr>
          <w:lang w:val="uk-UA" w:eastAsia="zh-CN"/>
        </w:rPr>
        <w:t>відпрацювання</w:t>
      </w:r>
      <w:r>
        <w:rPr>
          <w:lang w:val="uk-UA" w:eastAsia="zh-CN"/>
        </w:rPr>
        <w:t> </w:t>
      </w:r>
      <w:r w:rsidRPr="007D136A">
        <w:rPr>
          <w:lang w:val="uk-UA" w:eastAsia="zh-CN"/>
        </w:rPr>
        <w:t xml:space="preserve">ХНМУ http://www.knmu.kharkov.ua/index.php?option=com_content&amp;view=article&amp;id=1226%3A2013-03-25-12-07-55&amp;catid=4%3A2011-05-04-07-20-12&amp;Itemid=19&amp;lang=uk </w:t>
      </w:r>
    </w:p>
    <w:p w:rsidR="00851063" w:rsidRPr="007D136A" w:rsidRDefault="00851063" w:rsidP="00851063">
      <w:pPr>
        <w:suppressAutoHyphens/>
        <w:ind w:left="-567" w:firstLine="567"/>
        <w:jc w:val="both"/>
        <w:rPr>
          <w:lang w:val="uk-UA" w:eastAsia="zh-CN"/>
        </w:rPr>
      </w:pPr>
      <w:r w:rsidRPr="007D136A">
        <w:rPr>
          <w:u w:val="single"/>
          <w:lang w:val="uk-UA" w:eastAsia="zh-CN"/>
        </w:rPr>
        <w:t>Правила оскарження оцінки.</w:t>
      </w:r>
      <w:r w:rsidRPr="007D136A">
        <w:rPr>
          <w:lang w:val="uk-UA" w:eastAsia="zh-CN"/>
        </w:rPr>
        <w:t xml:space="preserve"> Студент може оскаржити свою позитивну оцінку протягом доби. Для цього він письмово звертається до завідуючого кафедрою. Завідувач кафедри призначає комісію у складі 3 осіб: голова комісії – завідувач кафедри, та два члени комісії з викладачів кафедри. Ця оцінка є остаточною та оскарженню не підлягає.</w:t>
      </w:r>
    </w:p>
    <w:p w:rsidR="00851063" w:rsidRPr="007D136A" w:rsidRDefault="00851063" w:rsidP="00851063">
      <w:pPr>
        <w:jc w:val="both"/>
      </w:pPr>
    </w:p>
    <w:p w:rsidR="00851063" w:rsidRDefault="00851063" w:rsidP="00522E85">
      <w:pPr>
        <w:suppressAutoHyphens/>
        <w:ind w:left="-567" w:firstLine="567"/>
        <w:jc w:val="both"/>
        <w:rPr>
          <w:lang w:val="uk-UA" w:eastAsia="zh-CN"/>
        </w:rPr>
      </w:pP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</w:p>
    <w:p w:rsidR="00522E85" w:rsidRPr="007D136A" w:rsidRDefault="00522E85" w:rsidP="00522E85">
      <w:pPr>
        <w:ind w:left="-567" w:firstLine="567"/>
        <w:jc w:val="center"/>
        <w:rPr>
          <w:b/>
          <w:lang w:val="uk-UA"/>
        </w:rPr>
      </w:pPr>
      <w:r w:rsidRPr="007D136A">
        <w:rPr>
          <w:b/>
          <w:lang w:val="uk-UA"/>
        </w:rPr>
        <w:t>ПИТАННЯ ДЛЯ ПІДГОТОВКИ ДО ЗАЛІКУ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Життя З.Фрейда. Культурні і наукові витоки психоаналітичного вчення.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Філософські і </w:t>
      </w:r>
      <w:proofErr w:type="spellStart"/>
      <w:r w:rsidRPr="007D136A">
        <w:rPr>
          <w:lang w:val="uk-UA" w:eastAsia="uk-UA"/>
        </w:rPr>
        <w:t>природничонаукові</w:t>
      </w:r>
      <w:proofErr w:type="spellEnd"/>
      <w:r w:rsidRPr="007D136A">
        <w:rPr>
          <w:lang w:val="uk-UA" w:eastAsia="uk-UA"/>
        </w:rPr>
        <w:t xml:space="preserve"> підстави </w:t>
      </w:r>
      <w:proofErr w:type="spellStart"/>
      <w:r w:rsidRPr="007D136A">
        <w:rPr>
          <w:lang w:val="uk-UA" w:eastAsia="uk-UA"/>
        </w:rPr>
        <w:t>фрейдівського</w:t>
      </w:r>
      <w:proofErr w:type="spellEnd"/>
      <w:r w:rsidRPr="007D136A">
        <w:rPr>
          <w:lang w:val="uk-UA" w:eastAsia="uk-UA"/>
        </w:rPr>
        <w:t xml:space="preserve"> світогляду.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Психологічна школа В.</w:t>
      </w:r>
      <w:proofErr w:type="spellStart"/>
      <w:r w:rsidRPr="007D136A">
        <w:rPr>
          <w:lang w:val="uk-UA" w:eastAsia="uk-UA"/>
        </w:rPr>
        <w:t>Вундта</w:t>
      </w:r>
      <w:proofErr w:type="spellEnd"/>
      <w:r w:rsidRPr="007D136A">
        <w:rPr>
          <w:lang w:val="uk-UA" w:eastAsia="uk-UA"/>
        </w:rPr>
        <w:t>. Психофізіологічна школа Е.</w:t>
      </w:r>
      <w:proofErr w:type="spellStart"/>
      <w:r w:rsidRPr="007D136A">
        <w:rPr>
          <w:lang w:val="uk-UA" w:eastAsia="uk-UA"/>
        </w:rPr>
        <w:t>Брюкке</w:t>
      </w:r>
      <w:proofErr w:type="spellEnd"/>
      <w:r w:rsidRPr="007D136A">
        <w:rPr>
          <w:lang w:val="uk-UA" w:eastAsia="uk-UA"/>
        </w:rPr>
        <w:t>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Відкриття несвідомого в дослідженнях істерії і гіпнотизму.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 w:eastAsia="uk-UA"/>
        </w:rPr>
        <w:t>Етапи розвитку психоаналітичного методу.</w:t>
      </w:r>
      <w:r w:rsidRPr="007D136A">
        <w:rPr>
          <w:lang w:val="uk-UA"/>
        </w:rPr>
        <w:tab/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/>
        </w:rPr>
        <w:t xml:space="preserve">Головні відкриття З.Фрейда: динамічне несвідоме, інфантильна </w:t>
      </w:r>
      <w:r w:rsidRPr="007D136A">
        <w:rPr>
          <w:lang w:val="uk-UA" w:eastAsia="uk-UA"/>
        </w:rPr>
        <w:t>сексуальність, структура психіки, теорія ваблень.</w:t>
      </w:r>
      <w:r w:rsidRPr="007D136A">
        <w:rPr>
          <w:lang w:val="uk-UA"/>
        </w:rPr>
        <w:tab/>
        <w:t xml:space="preserve">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/>
        </w:rPr>
        <w:t>Індивідуальна психологія А.</w:t>
      </w:r>
      <w:proofErr w:type="spellStart"/>
      <w:r w:rsidRPr="007D136A">
        <w:rPr>
          <w:lang w:val="uk-UA"/>
        </w:rPr>
        <w:t>Адлера</w:t>
      </w:r>
      <w:proofErr w:type="spellEnd"/>
      <w:r w:rsidRPr="007D136A">
        <w:rPr>
          <w:lang w:val="uk-UA"/>
        </w:rPr>
        <w:t>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/>
        </w:rPr>
        <w:lastRenderedPageBreak/>
        <w:t>Аналітична психологія К.Г.Юнга.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/>
        </w:rPr>
        <w:t>Теорія травми народження О.Ранка.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b/>
          <w:lang w:val="uk-UA"/>
        </w:rPr>
      </w:pPr>
      <w:r w:rsidRPr="007D136A">
        <w:rPr>
          <w:lang w:val="uk-UA"/>
        </w:rPr>
        <w:t xml:space="preserve"> Теорія соціального характеру Е.</w:t>
      </w:r>
      <w:proofErr w:type="spellStart"/>
      <w:r w:rsidRPr="007D136A">
        <w:rPr>
          <w:lang w:val="uk-UA"/>
        </w:rPr>
        <w:t>Фрома</w:t>
      </w:r>
      <w:proofErr w:type="spellEnd"/>
      <w:r w:rsidRPr="007D136A">
        <w:rPr>
          <w:lang w:val="uk-UA"/>
        </w:rPr>
        <w:t>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 xml:space="preserve">  Історія вітчизняного психоаналізу.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left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 xml:space="preserve">  Поняття про психоаналіз як психотерапевтичний метод.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 w:eastAsia="uk-UA"/>
        </w:rPr>
        <w:t xml:space="preserve">  Етичні принципи психоаналітичної практики.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/>
        </w:rPr>
        <w:t xml:space="preserve">  Місце і значення </w:t>
      </w:r>
      <w:proofErr w:type="spellStart"/>
      <w:r w:rsidRPr="007D136A">
        <w:t>метапсихологі</w:t>
      </w:r>
      <w:proofErr w:type="spellEnd"/>
      <w:r w:rsidRPr="007D136A">
        <w:rPr>
          <w:lang w:val="uk-UA"/>
        </w:rPr>
        <w:t xml:space="preserve">ї в структурі психоаналітичного </w:t>
      </w:r>
      <w:proofErr w:type="spellStart"/>
      <w:r w:rsidRPr="007D136A">
        <w:t>вчення</w:t>
      </w:r>
      <w:proofErr w:type="spellEnd"/>
      <w:r w:rsidRPr="007D136A">
        <w:rPr>
          <w:lang w:val="uk-UA"/>
        </w:rPr>
        <w:t xml:space="preserve">. Психоаналіз і філософія.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/>
        </w:rPr>
        <w:t xml:space="preserve"> Теорія несвідомого: описовий і динамічний підходи до визначення.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/>
        </w:rPr>
        <w:t xml:space="preserve"> Фундаментальні психоаналітичні концепти:  витіснення і захист, бажання і ваблення, сновидіння і фантазія, первинний і вторинний процеси.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 xml:space="preserve"> Топічна і структурна модель психіки.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Уявлення про походження неврозів в «</w:t>
      </w:r>
      <w:proofErr w:type="spellStart"/>
      <w:r w:rsidRPr="007D136A">
        <w:rPr>
          <w:lang w:eastAsia="uk-UA"/>
        </w:rPr>
        <w:t>дофрейд</w:t>
      </w:r>
      <w:proofErr w:type="spellEnd"/>
      <w:r w:rsidRPr="007D136A">
        <w:rPr>
          <w:lang w:val="uk-UA" w:eastAsia="uk-UA"/>
        </w:rPr>
        <w:t>і</w:t>
      </w:r>
      <w:proofErr w:type="spellStart"/>
      <w:r w:rsidRPr="007D136A">
        <w:rPr>
          <w:lang w:eastAsia="uk-UA"/>
        </w:rPr>
        <w:t>вськ</w:t>
      </w:r>
      <w:proofErr w:type="spellEnd"/>
      <w:r w:rsidRPr="007D136A">
        <w:rPr>
          <w:lang w:val="uk-UA" w:eastAsia="uk-UA"/>
        </w:rPr>
        <w:t>и</w:t>
      </w:r>
      <w:r w:rsidRPr="007D136A">
        <w:rPr>
          <w:lang w:eastAsia="uk-UA"/>
        </w:rPr>
        <w:t>й</w:t>
      </w:r>
      <w:r w:rsidRPr="007D136A">
        <w:rPr>
          <w:lang w:val="uk-UA" w:eastAsia="uk-UA"/>
        </w:rPr>
        <w:t xml:space="preserve"> період» (</w:t>
      </w:r>
      <w:proofErr w:type="spellStart"/>
      <w:r w:rsidRPr="007D136A">
        <w:rPr>
          <w:lang w:val="uk-UA" w:eastAsia="uk-UA"/>
        </w:rPr>
        <w:t>Шарко</w:t>
      </w:r>
      <w:proofErr w:type="spellEnd"/>
      <w:r w:rsidRPr="007D136A">
        <w:rPr>
          <w:lang w:val="uk-UA" w:eastAsia="uk-UA"/>
        </w:rPr>
        <w:t xml:space="preserve">, Жане). 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Внесок З.Фрейда в теорію неврозів. Теорія спокушання, теорія травми, теорія ваблень.   </w:t>
      </w:r>
      <w:proofErr w:type="spellStart"/>
      <w:r w:rsidRPr="007D136A">
        <w:rPr>
          <w:lang w:val="uk-UA" w:eastAsia="uk-UA"/>
        </w:rPr>
        <w:t>Фрейдівська</w:t>
      </w:r>
      <w:proofErr w:type="spellEnd"/>
      <w:r w:rsidRPr="007D136A">
        <w:rPr>
          <w:lang w:val="uk-UA" w:eastAsia="uk-UA"/>
        </w:rPr>
        <w:t xml:space="preserve"> класифікація неврозів.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>Невротична особистість. Конфлікти і психологічні захисти.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/>
        </w:rPr>
        <w:t xml:space="preserve"> Механізми </w:t>
      </w:r>
      <w:r w:rsidRPr="007D136A">
        <w:rPr>
          <w:lang w:val="uk-UA" w:eastAsia="uk-UA"/>
        </w:rPr>
        <w:t>утворення невротичних симптомів (витіснення, конверсія, розщеплювання, дисоціація, зсув афекту, реактивне утворення).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 xml:space="preserve">Трансферний невроз, як невід'ємна частина психоаналітичного процесу.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Теорія дитячої сексуальності. Стадії розвитку лібідо.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 Фіксація і регресія.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 Уявлення про інстинкт смерті і його роль в психосексуальному розвитку.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Поняття про стадії психосексуального </w:t>
      </w:r>
      <w:proofErr w:type="spellStart"/>
      <w:r w:rsidRPr="007D136A">
        <w:rPr>
          <w:lang w:eastAsia="uk-UA"/>
        </w:rPr>
        <w:t>розв</w:t>
      </w:r>
      <w:proofErr w:type="spellEnd"/>
      <w:r w:rsidRPr="007D136A">
        <w:rPr>
          <w:lang w:val="uk-UA" w:eastAsia="uk-UA"/>
        </w:rPr>
        <w:t>и</w:t>
      </w:r>
      <w:r w:rsidRPr="007D136A">
        <w:rPr>
          <w:lang w:eastAsia="uk-UA"/>
        </w:rPr>
        <w:t>тку</w:t>
      </w:r>
      <w:r w:rsidRPr="007D136A">
        <w:rPr>
          <w:lang w:val="uk-UA" w:eastAsia="uk-UA"/>
        </w:rPr>
        <w:t xml:space="preserve">. Оральна, </w:t>
      </w:r>
      <w:proofErr w:type="spellStart"/>
      <w:r w:rsidRPr="007D136A">
        <w:rPr>
          <w:lang w:eastAsia="uk-UA"/>
        </w:rPr>
        <w:t>анальна</w:t>
      </w:r>
      <w:proofErr w:type="spellEnd"/>
      <w:r w:rsidRPr="007D136A">
        <w:rPr>
          <w:lang w:val="uk-UA" w:eastAsia="uk-UA"/>
        </w:rPr>
        <w:t xml:space="preserve">, фалічна стадії.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proofErr w:type="spellStart"/>
      <w:r w:rsidRPr="007D136A">
        <w:rPr>
          <w:lang w:val="uk-UA" w:eastAsia="uk-UA"/>
        </w:rPr>
        <w:t>Едипів</w:t>
      </w:r>
      <w:proofErr w:type="spellEnd"/>
      <w:r w:rsidRPr="007D136A">
        <w:rPr>
          <w:lang w:val="uk-UA" w:eastAsia="uk-UA"/>
        </w:rPr>
        <w:t xml:space="preserve"> комплекс.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proofErr w:type="spellStart"/>
      <w:r w:rsidRPr="007D136A">
        <w:rPr>
          <w:lang w:val="uk-UA" w:eastAsia="uk-UA"/>
        </w:rPr>
        <w:t>Постфрейдівські</w:t>
      </w:r>
      <w:proofErr w:type="spellEnd"/>
      <w:r w:rsidRPr="007D136A">
        <w:rPr>
          <w:lang w:val="uk-UA" w:eastAsia="uk-UA"/>
        </w:rPr>
        <w:t xml:space="preserve"> концепції розвитку. Внесок М. </w:t>
      </w:r>
      <w:proofErr w:type="spellStart"/>
      <w:r w:rsidRPr="007D136A">
        <w:rPr>
          <w:lang w:val="uk-UA" w:eastAsia="uk-UA"/>
        </w:rPr>
        <w:t>Кляйн</w:t>
      </w:r>
      <w:proofErr w:type="spellEnd"/>
      <w:r w:rsidRPr="007D136A">
        <w:rPr>
          <w:lang w:val="uk-UA" w:eastAsia="uk-UA"/>
        </w:rPr>
        <w:t xml:space="preserve">, Д. </w:t>
      </w:r>
      <w:proofErr w:type="spellStart"/>
      <w:r w:rsidRPr="007D136A">
        <w:rPr>
          <w:lang w:val="uk-UA" w:eastAsia="uk-UA"/>
        </w:rPr>
        <w:t>Вінникота</w:t>
      </w:r>
      <w:proofErr w:type="spellEnd"/>
      <w:r w:rsidRPr="007D136A">
        <w:rPr>
          <w:lang w:val="uk-UA" w:eastAsia="uk-UA"/>
        </w:rPr>
        <w:t>, А. Фрейд.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Психопатологія раннього віку.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proofErr w:type="spellStart"/>
      <w:r w:rsidRPr="007D136A">
        <w:rPr>
          <w:lang w:val="uk-UA" w:eastAsia="uk-UA"/>
        </w:rPr>
        <w:t>Дофрейдівські</w:t>
      </w:r>
      <w:proofErr w:type="spellEnd"/>
      <w:r w:rsidRPr="007D136A">
        <w:rPr>
          <w:lang w:val="uk-UA" w:eastAsia="uk-UA"/>
        </w:rPr>
        <w:t xml:space="preserve"> уявлення про сновидіння.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Концепція сновидінь з позицій топографічної теорії З.Фрейда.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Концепція виконання бажання.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 Робота сновидіння (згущування, зсув, символізм, вторинна переробка).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 w:eastAsia="uk-UA"/>
        </w:rPr>
        <w:t>Основні принципи тлумачення сновидінь.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 xml:space="preserve">Ідеї Отто Ранка про </w:t>
      </w:r>
      <w:proofErr w:type="spellStart"/>
      <w:r w:rsidRPr="007D136A">
        <w:t>символоутворення</w:t>
      </w:r>
      <w:proofErr w:type="spellEnd"/>
      <w:r w:rsidRPr="007D136A">
        <w:rPr>
          <w:lang w:val="uk-UA"/>
        </w:rPr>
        <w:t xml:space="preserve"> в роботі сновидіння. А.</w:t>
      </w:r>
      <w:proofErr w:type="spellStart"/>
      <w:r w:rsidRPr="007D136A">
        <w:rPr>
          <w:lang w:val="uk-UA"/>
        </w:rPr>
        <w:t>Адлер</w:t>
      </w:r>
      <w:proofErr w:type="spellEnd"/>
      <w:r w:rsidRPr="007D136A">
        <w:rPr>
          <w:lang w:val="uk-UA"/>
        </w:rPr>
        <w:t>, Т. Френч, Е.</w:t>
      </w:r>
      <w:proofErr w:type="spellStart"/>
      <w:r w:rsidRPr="007D136A">
        <w:rPr>
          <w:lang w:val="uk-UA"/>
        </w:rPr>
        <w:t>Еріксон</w:t>
      </w:r>
      <w:proofErr w:type="spellEnd"/>
      <w:r w:rsidRPr="007D136A">
        <w:rPr>
          <w:lang w:val="uk-UA"/>
        </w:rPr>
        <w:t xml:space="preserve"> про сновидіння.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Колективне несвідоме (Юнг) і «архаїчна спадщина» (Фрейд).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Психоаналітичне і </w:t>
      </w:r>
      <w:proofErr w:type="spellStart"/>
      <w:r w:rsidRPr="007D136A">
        <w:rPr>
          <w:lang w:val="uk-UA" w:eastAsia="uk-UA"/>
        </w:rPr>
        <w:t>юнгіанське</w:t>
      </w:r>
      <w:proofErr w:type="spellEnd"/>
      <w:r w:rsidRPr="007D136A">
        <w:rPr>
          <w:lang w:val="uk-UA" w:eastAsia="uk-UA"/>
        </w:rPr>
        <w:t xml:space="preserve"> розуміння символіки.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 w:eastAsia="uk-UA"/>
        </w:rPr>
        <w:t>Концепція архетипів.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 xml:space="preserve">Критика аналітичної </w:t>
      </w:r>
      <w:r w:rsidRPr="007D136A">
        <w:t>психолог</w:t>
      </w:r>
      <w:proofErr w:type="spellStart"/>
      <w:r w:rsidRPr="007D136A">
        <w:rPr>
          <w:lang w:val="uk-UA"/>
        </w:rPr>
        <w:t>ії</w:t>
      </w:r>
      <w:proofErr w:type="spellEnd"/>
      <w:r w:rsidRPr="007D136A">
        <w:rPr>
          <w:lang w:val="uk-UA"/>
        </w:rPr>
        <w:t xml:space="preserve"> з позицій класичного психоаналізу.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proofErr w:type="spellStart"/>
      <w:r w:rsidRPr="007D136A">
        <w:rPr>
          <w:lang w:val="uk-UA"/>
        </w:rPr>
        <w:t>Характераналіз</w:t>
      </w:r>
      <w:proofErr w:type="spellEnd"/>
      <w:r w:rsidRPr="007D136A">
        <w:rPr>
          <w:lang w:val="uk-UA"/>
        </w:rPr>
        <w:t xml:space="preserve"> В.</w:t>
      </w:r>
      <w:proofErr w:type="spellStart"/>
      <w:r w:rsidRPr="007D136A">
        <w:rPr>
          <w:lang w:val="uk-UA"/>
        </w:rPr>
        <w:t>Райха</w:t>
      </w:r>
      <w:proofErr w:type="spellEnd"/>
      <w:r w:rsidRPr="007D136A">
        <w:rPr>
          <w:lang w:val="uk-UA"/>
        </w:rPr>
        <w:t xml:space="preserve">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>Теорія соціального характеру Е.</w:t>
      </w:r>
      <w:proofErr w:type="spellStart"/>
      <w:r w:rsidRPr="007D136A">
        <w:rPr>
          <w:lang w:val="uk-UA"/>
        </w:rPr>
        <w:t>Фрома</w:t>
      </w:r>
      <w:proofErr w:type="spellEnd"/>
      <w:r w:rsidRPr="007D136A">
        <w:rPr>
          <w:lang w:val="uk-UA"/>
        </w:rPr>
        <w:t>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>Концепція неврозів К.</w:t>
      </w:r>
      <w:proofErr w:type="spellStart"/>
      <w:r w:rsidRPr="007D136A">
        <w:rPr>
          <w:lang w:val="uk-UA"/>
        </w:rPr>
        <w:t>Хорні</w:t>
      </w:r>
      <w:proofErr w:type="spellEnd"/>
      <w:r w:rsidRPr="007D136A">
        <w:rPr>
          <w:lang w:val="uk-UA"/>
        </w:rPr>
        <w:t>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>Епігенетична теорія Е.</w:t>
      </w:r>
      <w:proofErr w:type="spellStart"/>
      <w:r w:rsidRPr="007D136A">
        <w:rPr>
          <w:lang w:val="uk-UA"/>
        </w:rPr>
        <w:t>Еріксона</w:t>
      </w:r>
      <w:proofErr w:type="spellEnd"/>
      <w:r w:rsidRPr="007D136A">
        <w:rPr>
          <w:lang w:val="uk-UA"/>
        </w:rPr>
        <w:t>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proofErr w:type="spellStart"/>
      <w:r w:rsidRPr="007D136A">
        <w:rPr>
          <w:lang w:val="uk-UA"/>
        </w:rPr>
        <w:t>Інтерперсональна</w:t>
      </w:r>
      <w:proofErr w:type="spellEnd"/>
      <w:r w:rsidRPr="007D136A">
        <w:rPr>
          <w:lang w:val="uk-UA"/>
        </w:rPr>
        <w:t xml:space="preserve"> </w:t>
      </w:r>
      <w:r w:rsidRPr="007D136A">
        <w:rPr>
          <w:lang w:val="uk-UA" w:eastAsia="uk-UA"/>
        </w:rPr>
        <w:t xml:space="preserve">теорія Г.С. </w:t>
      </w:r>
      <w:proofErr w:type="spellStart"/>
      <w:r w:rsidRPr="007D136A">
        <w:rPr>
          <w:lang w:val="uk-UA" w:eastAsia="uk-UA"/>
        </w:rPr>
        <w:t>Саллівана</w:t>
      </w:r>
      <w:proofErr w:type="spellEnd"/>
      <w:r w:rsidRPr="007D136A">
        <w:rPr>
          <w:lang w:val="uk-UA" w:eastAsia="uk-UA"/>
        </w:rPr>
        <w:t xml:space="preserve">. 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 xml:space="preserve">Структурна модель психіки  і Его-психологія.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Походження Его і його функції. Відмінності між </w:t>
      </w:r>
      <w:proofErr w:type="spellStart"/>
      <w:r w:rsidRPr="007D136A">
        <w:rPr>
          <w:lang w:val="uk-UA" w:eastAsia="uk-UA"/>
        </w:rPr>
        <w:t>Его</w:t>
      </w:r>
      <w:proofErr w:type="spellEnd"/>
      <w:r w:rsidRPr="007D136A">
        <w:rPr>
          <w:lang w:val="uk-UA" w:eastAsia="uk-UA"/>
        </w:rPr>
        <w:t xml:space="preserve"> і </w:t>
      </w:r>
      <w:proofErr w:type="spellStart"/>
      <w:r w:rsidRPr="007D136A">
        <w:rPr>
          <w:lang w:val="uk-UA" w:eastAsia="uk-UA"/>
        </w:rPr>
        <w:t>самостю</w:t>
      </w:r>
      <w:proofErr w:type="spellEnd"/>
      <w:r w:rsidRPr="007D136A">
        <w:rPr>
          <w:lang w:val="uk-UA" w:eastAsia="uk-UA"/>
        </w:rPr>
        <w:t xml:space="preserve"> (</w:t>
      </w:r>
      <w:proofErr w:type="spellStart"/>
      <w:r w:rsidRPr="007D136A">
        <w:rPr>
          <w:lang w:val="uk-UA" w:eastAsia="uk-UA"/>
        </w:rPr>
        <w:t>Его-психологія</w:t>
      </w:r>
      <w:proofErr w:type="spellEnd"/>
      <w:r w:rsidRPr="007D136A">
        <w:rPr>
          <w:lang w:val="uk-UA" w:eastAsia="uk-UA"/>
        </w:rPr>
        <w:t>, теорія об'єктних відносин, структурний психоаналіз).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М.</w:t>
      </w:r>
      <w:proofErr w:type="spellStart"/>
      <w:r w:rsidRPr="007D136A">
        <w:rPr>
          <w:lang w:val="uk-UA" w:eastAsia="uk-UA"/>
        </w:rPr>
        <w:t>Кляйн</w:t>
      </w:r>
      <w:proofErr w:type="spellEnd"/>
      <w:r w:rsidRPr="007D136A">
        <w:rPr>
          <w:lang w:val="uk-UA" w:eastAsia="uk-UA"/>
        </w:rPr>
        <w:t xml:space="preserve"> і її внесок в теорію розвитку психіки.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Несвідомі фантазії.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Нове в теорії потягів-захистів.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Роль об'єктних відносин у формуванні психічних структур.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b/>
          <w:lang w:val="uk-UA" w:eastAsia="uk-UA"/>
        </w:rPr>
      </w:pPr>
      <w:r w:rsidRPr="007D136A">
        <w:rPr>
          <w:lang w:val="uk-UA" w:eastAsia="uk-UA"/>
        </w:rPr>
        <w:t xml:space="preserve">Проективна ідентифікація.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Концепція </w:t>
      </w:r>
      <w:proofErr w:type="spellStart"/>
      <w:r w:rsidRPr="007D136A">
        <w:rPr>
          <w:lang w:val="uk-UA" w:eastAsia="uk-UA"/>
        </w:rPr>
        <w:t>контейнювання</w:t>
      </w:r>
      <w:proofErr w:type="spellEnd"/>
      <w:r w:rsidRPr="007D136A">
        <w:rPr>
          <w:lang w:val="uk-UA" w:eastAsia="uk-UA"/>
        </w:rPr>
        <w:t xml:space="preserve"> В.</w:t>
      </w:r>
      <w:proofErr w:type="spellStart"/>
      <w:r w:rsidRPr="007D136A">
        <w:rPr>
          <w:lang w:val="uk-UA" w:eastAsia="uk-UA"/>
        </w:rPr>
        <w:t>Біона</w:t>
      </w:r>
      <w:proofErr w:type="spellEnd"/>
      <w:r w:rsidRPr="007D136A">
        <w:rPr>
          <w:lang w:val="uk-UA" w:eastAsia="uk-UA"/>
        </w:rPr>
        <w:t>.</w:t>
      </w:r>
      <w:r w:rsidRPr="007D136A">
        <w:rPr>
          <w:lang w:val="uk-UA" w:eastAsia="uk-UA"/>
        </w:rPr>
        <w:tab/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 «Гуманізація» психоаналітичного процесу. Роль </w:t>
      </w:r>
      <w:proofErr w:type="spellStart"/>
      <w:r w:rsidRPr="007D136A">
        <w:rPr>
          <w:lang w:val="uk-UA" w:eastAsia="uk-UA"/>
        </w:rPr>
        <w:t>емпатії</w:t>
      </w:r>
      <w:proofErr w:type="spellEnd"/>
      <w:r w:rsidRPr="007D136A">
        <w:rPr>
          <w:lang w:val="uk-UA" w:eastAsia="uk-UA"/>
        </w:rPr>
        <w:t xml:space="preserve"> та </w:t>
      </w:r>
      <w:proofErr w:type="spellStart"/>
      <w:r w:rsidRPr="007D136A">
        <w:rPr>
          <w:lang w:eastAsia="uk-UA"/>
        </w:rPr>
        <w:t>ітроспекці</w:t>
      </w:r>
      <w:proofErr w:type="spellEnd"/>
      <w:r w:rsidRPr="007D136A">
        <w:rPr>
          <w:lang w:val="uk-UA" w:eastAsia="uk-UA"/>
        </w:rPr>
        <w:t xml:space="preserve">ї.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lastRenderedPageBreak/>
        <w:t>О.</w:t>
      </w:r>
      <w:proofErr w:type="spellStart"/>
      <w:r w:rsidRPr="007D136A">
        <w:rPr>
          <w:lang w:val="uk-UA" w:eastAsia="uk-UA"/>
        </w:rPr>
        <w:t>Кернберг</w:t>
      </w:r>
      <w:proofErr w:type="spellEnd"/>
      <w:r w:rsidRPr="007D136A">
        <w:rPr>
          <w:lang w:val="uk-UA" w:eastAsia="uk-UA"/>
        </w:rPr>
        <w:t xml:space="preserve">: </w:t>
      </w:r>
      <w:proofErr w:type="spellStart"/>
      <w:r w:rsidRPr="007D136A">
        <w:rPr>
          <w:lang w:val="uk-UA" w:eastAsia="uk-UA"/>
        </w:rPr>
        <w:t>Его-психологія</w:t>
      </w:r>
      <w:proofErr w:type="spellEnd"/>
      <w:r w:rsidRPr="007D136A">
        <w:rPr>
          <w:lang w:val="uk-UA" w:eastAsia="uk-UA"/>
        </w:rPr>
        <w:t xml:space="preserve">  об'єктних відносин.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Концепція граничних розладів. Дифузна ідентичність.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Культурологічні дослідження Е.</w:t>
      </w:r>
      <w:proofErr w:type="spellStart"/>
      <w:r w:rsidRPr="007D136A">
        <w:rPr>
          <w:lang w:val="uk-UA" w:eastAsia="uk-UA"/>
        </w:rPr>
        <w:t>Еріксона</w:t>
      </w:r>
      <w:proofErr w:type="spellEnd"/>
      <w:r w:rsidRPr="007D136A">
        <w:rPr>
          <w:lang w:val="uk-UA" w:eastAsia="uk-UA"/>
        </w:rPr>
        <w:t xml:space="preserve"> і М.</w:t>
      </w:r>
      <w:proofErr w:type="spellStart"/>
      <w:r w:rsidRPr="007D136A">
        <w:rPr>
          <w:lang w:val="uk-UA" w:eastAsia="uk-UA"/>
        </w:rPr>
        <w:t>Міда</w:t>
      </w:r>
      <w:proofErr w:type="spellEnd"/>
      <w:r w:rsidRPr="007D136A">
        <w:rPr>
          <w:lang w:val="uk-UA" w:eastAsia="uk-UA"/>
        </w:rPr>
        <w:t xml:space="preserve">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Уявлення. Р.</w:t>
      </w:r>
      <w:proofErr w:type="spellStart"/>
      <w:r w:rsidRPr="007D136A">
        <w:rPr>
          <w:lang w:val="uk-UA" w:eastAsia="uk-UA"/>
        </w:rPr>
        <w:t>Бенедікт</w:t>
      </w:r>
      <w:proofErr w:type="spellEnd"/>
      <w:r w:rsidRPr="007D136A">
        <w:rPr>
          <w:lang w:val="uk-UA" w:eastAsia="uk-UA"/>
        </w:rPr>
        <w:t xml:space="preserve"> про культури провини і культури сорому.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 w:eastAsia="uk-UA"/>
        </w:rPr>
        <w:t xml:space="preserve"> Дослідження авторитарної особи (Г.Маркузе, Е.</w:t>
      </w:r>
      <w:proofErr w:type="spellStart"/>
      <w:r w:rsidRPr="007D136A">
        <w:rPr>
          <w:lang w:val="uk-UA" w:eastAsia="uk-UA"/>
        </w:rPr>
        <w:t>Фромм</w:t>
      </w:r>
      <w:proofErr w:type="spellEnd"/>
      <w:r w:rsidRPr="007D136A">
        <w:rPr>
          <w:lang w:val="uk-UA" w:eastAsia="uk-UA"/>
        </w:rPr>
        <w:t xml:space="preserve">, О. </w:t>
      </w:r>
      <w:proofErr w:type="spellStart"/>
      <w:r w:rsidRPr="007D136A">
        <w:rPr>
          <w:lang w:val="uk-UA" w:eastAsia="uk-UA"/>
        </w:rPr>
        <w:t>Ранк</w:t>
      </w:r>
      <w:proofErr w:type="spellEnd"/>
      <w:r w:rsidRPr="007D136A">
        <w:rPr>
          <w:lang w:val="uk-UA" w:eastAsia="uk-UA"/>
        </w:rPr>
        <w:t>). Психоаналіз війни (Х.</w:t>
      </w:r>
      <w:proofErr w:type="spellStart"/>
      <w:r w:rsidRPr="007D136A">
        <w:rPr>
          <w:lang w:val="uk-UA" w:eastAsia="uk-UA"/>
        </w:rPr>
        <w:t>Сигал</w:t>
      </w:r>
      <w:proofErr w:type="spellEnd"/>
      <w:r w:rsidRPr="007D136A">
        <w:rPr>
          <w:lang w:val="uk-UA" w:eastAsia="uk-UA"/>
        </w:rPr>
        <w:t xml:space="preserve">).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proofErr w:type="spellStart"/>
      <w:r w:rsidRPr="007D136A">
        <w:rPr>
          <w:lang w:val="uk-UA"/>
        </w:rPr>
        <w:t>Психоісторичні</w:t>
      </w:r>
      <w:proofErr w:type="spellEnd"/>
      <w:r w:rsidRPr="007D136A">
        <w:rPr>
          <w:lang w:val="uk-UA"/>
        </w:rPr>
        <w:t xml:space="preserve"> і </w:t>
      </w:r>
      <w:proofErr w:type="spellStart"/>
      <w:r w:rsidRPr="007D136A">
        <w:rPr>
          <w:lang w:val="uk-UA"/>
        </w:rPr>
        <w:t>психобіографічні</w:t>
      </w:r>
      <w:proofErr w:type="spellEnd"/>
      <w:r w:rsidRPr="007D136A">
        <w:rPr>
          <w:lang w:val="uk-UA"/>
        </w:rPr>
        <w:t xml:space="preserve"> дослідження (Фрейд, </w:t>
      </w:r>
      <w:proofErr w:type="spellStart"/>
      <w:r w:rsidRPr="007D136A">
        <w:rPr>
          <w:lang w:val="uk-UA"/>
        </w:rPr>
        <w:t>Абрахам</w:t>
      </w:r>
      <w:proofErr w:type="spellEnd"/>
      <w:r w:rsidRPr="007D136A">
        <w:rPr>
          <w:lang w:val="uk-UA"/>
        </w:rPr>
        <w:t xml:space="preserve">, </w:t>
      </w:r>
      <w:proofErr w:type="spellStart"/>
      <w:r w:rsidRPr="007D136A">
        <w:rPr>
          <w:lang w:val="uk-UA"/>
        </w:rPr>
        <w:t>Еріксон</w:t>
      </w:r>
      <w:proofErr w:type="spellEnd"/>
      <w:r w:rsidRPr="007D136A">
        <w:rPr>
          <w:lang w:val="uk-UA"/>
        </w:rPr>
        <w:t xml:space="preserve">).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>Психоаналіз і сучасне мистецтво.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Уявлення про психоаналітичний </w:t>
      </w:r>
      <w:proofErr w:type="spellStart"/>
      <w:r w:rsidRPr="007D136A">
        <w:rPr>
          <w:lang w:eastAsia="uk-UA"/>
        </w:rPr>
        <w:t>сеттінг</w:t>
      </w:r>
      <w:proofErr w:type="spellEnd"/>
      <w:r w:rsidRPr="007D136A">
        <w:rPr>
          <w:lang w:val="uk-UA" w:eastAsia="uk-UA"/>
        </w:rPr>
        <w:t xml:space="preserve">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Основне правило психоаналізу.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 w:eastAsia="uk-UA"/>
        </w:rPr>
        <w:t xml:space="preserve">Психоаналітична психотерапія, відмінності від психоаналізу.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Початок відносин, структуризація перших контактів.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 Інформування, роз'яснення, навчання пацієнта.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 Оцінка перспектив відносин. Уявлення про робочий альянс.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Структурне інтерв'ю О.</w:t>
      </w:r>
      <w:proofErr w:type="spellStart"/>
      <w:r w:rsidRPr="007D136A">
        <w:rPr>
          <w:lang w:val="uk-UA" w:eastAsia="uk-UA"/>
        </w:rPr>
        <w:t>Кернберга</w:t>
      </w:r>
      <w:proofErr w:type="spellEnd"/>
      <w:r w:rsidRPr="007D136A">
        <w:rPr>
          <w:lang w:val="uk-UA" w:eastAsia="uk-UA"/>
        </w:rPr>
        <w:t xml:space="preserve">. Інтерв′ю про </w:t>
      </w:r>
      <w:proofErr w:type="spellStart"/>
      <w:r w:rsidRPr="007D136A">
        <w:rPr>
          <w:lang w:eastAsia="uk-UA"/>
        </w:rPr>
        <w:t>пр</w:t>
      </w:r>
      <w:proofErr w:type="spellEnd"/>
      <w:r w:rsidRPr="007D136A">
        <w:rPr>
          <w:lang w:val="uk-UA" w:eastAsia="uk-UA"/>
        </w:rPr>
        <w:t>и</w:t>
      </w:r>
      <w:proofErr w:type="spellStart"/>
      <w:r w:rsidRPr="007D136A">
        <w:rPr>
          <w:lang w:eastAsia="uk-UA"/>
        </w:rPr>
        <w:t>в’язан</w:t>
      </w:r>
      <w:proofErr w:type="spellEnd"/>
      <w:r w:rsidRPr="007D136A">
        <w:rPr>
          <w:lang w:val="uk-UA" w:eastAsia="uk-UA"/>
        </w:rPr>
        <w:t>о</w:t>
      </w:r>
      <w:proofErr w:type="spellStart"/>
      <w:r w:rsidRPr="007D136A">
        <w:rPr>
          <w:lang w:eastAsia="uk-UA"/>
        </w:rPr>
        <w:t>ст</w:t>
      </w:r>
      <w:proofErr w:type="spellEnd"/>
      <w:r w:rsidRPr="007D136A">
        <w:rPr>
          <w:lang w:val="uk-UA" w:eastAsia="uk-UA"/>
        </w:rPr>
        <w:t>і.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Прояснення. Конфронтація. Інтерпретація.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 w:eastAsia="uk-UA"/>
        </w:rPr>
        <w:t xml:space="preserve">Опір і його види. Відіграш зовні. Опрацьовування. </w:t>
      </w:r>
    </w:p>
    <w:p w:rsidR="00522E85" w:rsidRPr="007D136A" w:rsidRDefault="00522E85" w:rsidP="00522E85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 xml:space="preserve">Підстави </w:t>
      </w:r>
      <w:r w:rsidRPr="007D136A">
        <w:rPr>
          <w:lang w:val="uk-UA"/>
        </w:rPr>
        <w:t>для завершення психоаналізу.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71.</w:t>
      </w:r>
      <w:r>
        <w:rPr>
          <w:lang w:val="uk-UA" w:eastAsia="uk-UA"/>
        </w:rPr>
        <w:t xml:space="preserve"> І</w:t>
      </w:r>
      <w:r w:rsidRPr="007D136A">
        <w:rPr>
          <w:lang w:val="uk-UA" w:eastAsia="uk-UA"/>
        </w:rPr>
        <w:t xml:space="preserve">сторія психоаналітичних досліджень взаємозв'язку між психічною подією і соматичною хворобою.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72.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Концепція психосоматичної специфічності і психосоматичної діагностики.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/>
        </w:rPr>
      </w:pPr>
      <w:r w:rsidRPr="007D136A">
        <w:rPr>
          <w:lang w:val="uk-UA" w:eastAsia="uk-UA"/>
        </w:rPr>
        <w:t>73.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>Роль соціокультурних моделей виховання в розвитку психосоматичної патології.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 xml:space="preserve">74. Проблема витіснення і </w:t>
      </w:r>
      <w:proofErr w:type="spellStart"/>
      <w:r w:rsidRPr="007D136A">
        <w:rPr>
          <w:lang w:val="uk-UA"/>
        </w:rPr>
        <w:t>соматизації</w:t>
      </w:r>
      <w:proofErr w:type="spellEnd"/>
      <w:r w:rsidRPr="007D136A">
        <w:rPr>
          <w:lang w:val="uk-UA"/>
        </w:rPr>
        <w:t xml:space="preserve">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75.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Конверсійний механізм виникнення хвороби язви шлунку.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76.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Психоаналітичні підходи до дослідження і лікування гіпертонічної хвороби (хвороба «виготовлення»), мігрені, нервової анорексії, коронарних порушень. 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77.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Психоаналітична психотерапія психосоматичних порушень. Фокальна терапія по </w:t>
      </w:r>
      <w:proofErr w:type="spellStart"/>
      <w:r w:rsidRPr="007D136A">
        <w:rPr>
          <w:lang w:val="uk-UA" w:eastAsia="uk-UA"/>
        </w:rPr>
        <w:t>Баллінту</w:t>
      </w:r>
      <w:proofErr w:type="spellEnd"/>
      <w:r w:rsidRPr="007D136A">
        <w:rPr>
          <w:lang w:val="uk-UA" w:eastAsia="uk-UA"/>
        </w:rPr>
        <w:t>.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>78.</w:t>
      </w:r>
      <w:r>
        <w:rPr>
          <w:lang w:val="uk-UA"/>
        </w:rPr>
        <w:t xml:space="preserve"> </w:t>
      </w:r>
      <w:r w:rsidRPr="007D136A">
        <w:rPr>
          <w:lang w:val="uk-UA"/>
        </w:rPr>
        <w:t xml:space="preserve">Характеристика </w:t>
      </w:r>
      <w:r w:rsidRPr="007D136A">
        <w:rPr>
          <w:lang w:val="uk-UA" w:eastAsia="uk-UA"/>
        </w:rPr>
        <w:t xml:space="preserve">структурних </w:t>
      </w:r>
      <w:proofErr w:type="spellStart"/>
      <w:r w:rsidRPr="007D136A">
        <w:rPr>
          <w:lang w:eastAsia="uk-UA"/>
        </w:rPr>
        <w:t>вза</w:t>
      </w:r>
      <w:proofErr w:type="spellEnd"/>
      <w:r w:rsidRPr="007D136A">
        <w:rPr>
          <w:lang w:val="uk-UA" w:eastAsia="uk-UA"/>
        </w:rPr>
        <w:t>є</w:t>
      </w:r>
      <w:proofErr w:type="spellStart"/>
      <w:r w:rsidRPr="007D136A">
        <w:rPr>
          <w:lang w:eastAsia="uk-UA"/>
        </w:rPr>
        <w:t>мо</w:t>
      </w:r>
      <w:proofErr w:type="spellEnd"/>
      <w:r w:rsidRPr="007D136A">
        <w:rPr>
          <w:lang w:val="uk-UA" w:eastAsia="uk-UA"/>
        </w:rPr>
        <w:t>відносин (</w:t>
      </w:r>
      <w:proofErr w:type="spellStart"/>
      <w:r w:rsidRPr="007D136A">
        <w:rPr>
          <w:lang w:val="uk-UA" w:eastAsia="uk-UA"/>
        </w:rPr>
        <w:t>Его</w:t>
      </w:r>
      <w:proofErr w:type="spellEnd"/>
      <w:r w:rsidRPr="007D136A">
        <w:rPr>
          <w:lang w:val="uk-UA" w:eastAsia="uk-UA"/>
        </w:rPr>
        <w:t xml:space="preserve">, </w:t>
      </w:r>
      <w:proofErr w:type="spellStart"/>
      <w:r w:rsidRPr="007D136A">
        <w:rPr>
          <w:lang w:eastAsia="uk-UA"/>
        </w:rPr>
        <w:t>Ід</w:t>
      </w:r>
      <w:proofErr w:type="spellEnd"/>
      <w:r w:rsidRPr="007D136A">
        <w:rPr>
          <w:lang w:val="uk-UA" w:eastAsia="uk-UA"/>
        </w:rPr>
        <w:t xml:space="preserve">, </w:t>
      </w:r>
      <w:proofErr w:type="spellStart"/>
      <w:r w:rsidRPr="007D136A">
        <w:rPr>
          <w:lang w:val="uk-UA" w:eastAsia="uk-UA"/>
        </w:rPr>
        <w:t>Суперего</w:t>
      </w:r>
      <w:proofErr w:type="spellEnd"/>
      <w:r w:rsidRPr="007D136A">
        <w:rPr>
          <w:lang w:val="uk-UA" w:eastAsia="uk-UA"/>
        </w:rPr>
        <w:t xml:space="preserve">) у психосоматичних хворих.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79.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Критерії вибору між поведінковою і психоаналітичною психотерапією.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80.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Підстави  для короткочасної і </w:t>
      </w:r>
      <w:r w:rsidRPr="007D136A">
        <w:rPr>
          <w:lang w:eastAsia="uk-UA"/>
        </w:rPr>
        <w:t>до</w:t>
      </w:r>
      <w:r w:rsidRPr="007D136A">
        <w:rPr>
          <w:lang w:val="uk-UA" w:eastAsia="uk-UA"/>
        </w:rPr>
        <w:t>в</w:t>
      </w:r>
      <w:proofErr w:type="spellStart"/>
      <w:r w:rsidRPr="007D136A">
        <w:rPr>
          <w:lang w:eastAsia="uk-UA"/>
        </w:rPr>
        <w:t>го</w:t>
      </w:r>
      <w:proofErr w:type="spellEnd"/>
      <w:r w:rsidRPr="007D136A">
        <w:rPr>
          <w:lang w:val="uk-UA" w:eastAsia="uk-UA"/>
        </w:rPr>
        <w:t xml:space="preserve">тривалої психоаналітичної психотерапії.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>81.</w:t>
      </w:r>
      <w:r>
        <w:rPr>
          <w:lang w:val="uk-UA"/>
        </w:rPr>
        <w:t xml:space="preserve"> </w:t>
      </w:r>
      <w:r w:rsidRPr="007D136A">
        <w:rPr>
          <w:lang w:val="uk-UA"/>
        </w:rPr>
        <w:t xml:space="preserve">Можливості групової психоаналітичної психотерапії психосоматичних </w:t>
      </w:r>
      <w:r w:rsidRPr="007D136A">
        <w:rPr>
          <w:lang w:val="uk-UA" w:eastAsia="uk-UA"/>
        </w:rPr>
        <w:t>хворих.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82. Класичні уявлення про депресію.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83.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Теорія </w:t>
      </w:r>
      <w:proofErr w:type="spellStart"/>
      <w:r w:rsidRPr="007D136A">
        <w:rPr>
          <w:lang w:val="uk-UA" w:eastAsia="uk-UA"/>
        </w:rPr>
        <w:t>Фрейда-Абрахама</w:t>
      </w:r>
      <w:proofErr w:type="spellEnd"/>
      <w:r w:rsidRPr="007D136A">
        <w:rPr>
          <w:lang w:val="uk-UA" w:eastAsia="uk-UA"/>
        </w:rPr>
        <w:t xml:space="preserve"> про  депресію як наслідок втрати об'єкту.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84.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Об'єктні відносини </w:t>
      </w:r>
      <w:proofErr w:type="spellStart"/>
      <w:r w:rsidRPr="007D136A">
        <w:rPr>
          <w:lang w:val="uk-UA" w:eastAsia="uk-UA"/>
        </w:rPr>
        <w:t>суїцидентів</w:t>
      </w:r>
      <w:proofErr w:type="spellEnd"/>
      <w:r w:rsidRPr="007D136A">
        <w:rPr>
          <w:lang w:val="uk-UA" w:eastAsia="uk-UA"/>
        </w:rPr>
        <w:t xml:space="preserve"> (</w:t>
      </w:r>
      <w:proofErr w:type="spellStart"/>
      <w:r w:rsidRPr="007D136A">
        <w:rPr>
          <w:lang w:val="uk-UA" w:eastAsia="uk-UA"/>
        </w:rPr>
        <w:t>симбіотічність</w:t>
      </w:r>
      <w:proofErr w:type="spellEnd"/>
      <w:r w:rsidRPr="007D136A">
        <w:rPr>
          <w:lang w:val="uk-UA" w:eastAsia="uk-UA"/>
        </w:rPr>
        <w:t xml:space="preserve">, пасивність, мазохізм).     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85.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Значення об'єктних </w:t>
      </w:r>
      <w:proofErr w:type="spellStart"/>
      <w:r w:rsidRPr="007D136A">
        <w:rPr>
          <w:lang w:val="uk-UA" w:eastAsia="uk-UA"/>
        </w:rPr>
        <w:t>нарцисичних</w:t>
      </w:r>
      <w:proofErr w:type="spellEnd"/>
      <w:r w:rsidRPr="007D136A">
        <w:rPr>
          <w:lang w:val="uk-UA" w:eastAsia="uk-UA"/>
        </w:rPr>
        <w:t xml:space="preserve"> відносин для розуміння і терапії </w:t>
      </w:r>
      <w:proofErr w:type="spellStart"/>
      <w:r w:rsidRPr="007D136A">
        <w:rPr>
          <w:lang w:val="uk-UA" w:eastAsia="uk-UA"/>
        </w:rPr>
        <w:t>суїцидальних</w:t>
      </w:r>
      <w:proofErr w:type="spellEnd"/>
      <w:r w:rsidRPr="007D136A">
        <w:rPr>
          <w:lang w:val="uk-UA" w:eastAsia="uk-UA"/>
        </w:rPr>
        <w:t xml:space="preserve"> пацієнтів.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86.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Пріоритетність внутрішніх спонук у </w:t>
      </w:r>
      <w:r w:rsidRPr="007D136A">
        <w:rPr>
          <w:lang w:eastAsia="uk-UA"/>
        </w:rPr>
        <w:t>генез</w:t>
      </w:r>
      <w:r w:rsidRPr="007D136A">
        <w:rPr>
          <w:lang w:val="uk-UA" w:eastAsia="uk-UA"/>
        </w:rPr>
        <w:t xml:space="preserve">і залежної поведінки.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87.</w:t>
      </w:r>
      <w:r>
        <w:rPr>
          <w:lang w:val="uk-UA" w:eastAsia="uk-UA"/>
        </w:rPr>
        <w:t xml:space="preserve"> </w:t>
      </w:r>
      <w:proofErr w:type="spellStart"/>
      <w:r w:rsidRPr="007D136A">
        <w:rPr>
          <w:lang w:val="uk-UA" w:eastAsia="uk-UA"/>
        </w:rPr>
        <w:t>Психодинамічні</w:t>
      </w:r>
      <w:proofErr w:type="spellEnd"/>
      <w:r w:rsidRPr="007D136A">
        <w:rPr>
          <w:lang w:val="uk-UA" w:eastAsia="uk-UA"/>
        </w:rPr>
        <w:t xml:space="preserve"> функції, що виконують наркотики.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88.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Психічна структура залежної людини. 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89.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Залежна поведінка з погляду теорії об'єктних відносин.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90.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Фрейд про асоціальність як відіграш в навколишньому світі </w:t>
      </w:r>
      <w:proofErr w:type="spellStart"/>
      <w:r w:rsidRPr="007D136A">
        <w:rPr>
          <w:lang w:val="uk-UA" w:eastAsia="uk-UA"/>
        </w:rPr>
        <w:t>мазохистичних</w:t>
      </w:r>
      <w:proofErr w:type="spellEnd"/>
      <w:r w:rsidRPr="007D136A">
        <w:rPr>
          <w:lang w:val="uk-UA" w:eastAsia="uk-UA"/>
        </w:rPr>
        <w:t xml:space="preserve"> і </w:t>
      </w:r>
      <w:proofErr w:type="spellStart"/>
      <w:r w:rsidRPr="007D136A">
        <w:rPr>
          <w:lang w:val="uk-UA" w:eastAsia="uk-UA"/>
        </w:rPr>
        <w:t>садістичних</w:t>
      </w:r>
      <w:proofErr w:type="spellEnd"/>
      <w:r w:rsidRPr="007D136A">
        <w:rPr>
          <w:lang w:val="uk-UA" w:eastAsia="uk-UA"/>
        </w:rPr>
        <w:t xml:space="preserve"> фантазій.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 w:eastAsia="uk-UA"/>
        </w:rPr>
        <w:t>91.</w:t>
      </w:r>
      <w:r>
        <w:rPr>
          <w:lang w:val="uk-UA" w:eastAsia="uk-UA"/>
        </w:rPr>
        <w:t xml:space="preserve"> </w:t>
      </w:r>
      <w:r w:rsidRPr="007D136A">
        <w:rPr>
          <w:lang w:val="uk-UA" w:eastAsia="uk-UA"/>
        </w:rPr>
        <w:t xml:space="preserve">Відмінності між невротиками і </w:t>
      </w:r>
      <w:proofErr w:type="spellStart"/>
      <w:r w:rsidRPr="007D136A">
        <w:rPr>
          <w:lang w:val="uk-UA" w:eastAsia="uk-UA"/>
        </w:rPr>
        <w:t>делінквентами</w:t>
      </w:r>
      <w:proofErr w:type="spellEnd"/>
      <w:r w:rsidRPr="007D136A">
        <w:rPr>
          <w:lang w:val="uk-UA" w:eastAsia="uk-UA"/>
        </w:rPr>
        <w:t xml:space="preserve">  в розвитку </w:t>
      </w:r>
      <w:proofErr w:type="spellStart"/>
      <w:r w:rsidRPr="007D136A">
        <w:rPr>
          <w:lang w:val="uk-UA" w:eastAsia="uk-UA"/>
        </w:rPr>
        <w:t>Я-ідеала</w:t>
      </w:r>
      <w:proofErr w:type="spellEnd"/>
      <w:r w:rsidRPr="007D136A">
        <w:rPr>
          <w:lang w:val="uk-UA" w:eastAsia="uk-UA"/>
        </w:rPr>
        <w:t xml:space="preserve"> і формуванні Понад-Я.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lang w:val="uk-UA" w:eastAsia="uk-UA"/>
        </w:rPr>
      </w:pPr>
      <w:r w:rsidRPr="007D136A">
        <w:rPr>
          <w:lang w:val="uk-UA"/>
        </w:rPr>
        <w:t>9</w:t>
      </w:r>
      <w:r>
        <w:rPr>
          <w:lang w:val="uk-UA"/>
        </w:rPr>
        <w:t>2</w:t>
      </w:r>
      <w:r w:rsidRPr="007D136A">
        <w:rPr>
          <w:lang w:val="uk-UA"/>
        </w:rPr>
        <w:t>.</w:t>
      </w:r>
      <w:r>
        <w:rPr>
          <w:lang w:val="uk-UA"/>
        </w:rPr>
        <w:t xml:space="preserve"> </w:t>
      </w:r>
      <w:r w:rsidRPr="007D136A">
        <w:rPr>
          <w:lang w:val="uk-UA"/>
        </w:rPr>
        <w:t>Історія становлення психоаналітичної педагогіки. Внесок З.Фрейда, М.</w:t>
      </w:r>
      <w:proofErr w:type="spellStart"/>
      <w:r w:rsidRPr="007D136A">
        <w:rPr>
          <w:lang w:val="uk-UA"/>
        </w:rPr>
        <w:t>Кляйн</w:t>
      </w:r>
      <w:proofErr w:type="spellEnd"/>
      <w:r w:rsidRPr="007D136A">
        <w:rPr>
          <w:lang w:val="uk-UA"/>
        </w:rPr>
        <w:t>, М.Бонапарте, А.Фрейд, М.</w:t>
      </w:r>
      <w:proofErr w:type="spellStart"/>
      <w:r w:rsidRPr="007D136A">
        <w:rPr>
          <w:lang w:val="uk-UA"/>
        </w:rPr>
        <w:t>Балінта</w:t>
      </w:r>
      <w:proofErr w:type="spellEnd"/>
      <w:r w:rsidRPr="007D136A">
        <w:rPr>
          <w:lang w:val="uk-UA"/>
        </w:rPr>
        <w:t xml:space="preserve">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b/>
          <w:lang w:val="uk-UA"/>
        </w:rPr>
      </w:pPr>
      <w:r w:rsidRPr="007D136A">
        <w:rPr>
          <w:lang w:val="uk-UA" w:eastAsia="uk-UA"/>
        </w:rPr>
        <w:t>9</w:t>
      </w:r>
      <w:r>
        <w:rPr>
          <w:lang w:val="uk-UA" w:eastAsia="uk-UA"/>
        </w:rPr>
        <w:t>3</w:t>
      </w:r>
      <w:r w:rsidRPr="007D136A">
        <w:rPr>
          <w:lang w:val="uk-UA" w:eastAsia="uk-UA"/>
        </w:rPr>
        <w:t xml:space="preserve">.Відносини вихователя і дитини як чинник розвитку. </w:t>
      </w:r>
    </w:p>
    <w:p w:rsidR="00522E85" w:rsidRPr="007D136A" w:rsidRDefault="00522E85" w:rsidP="00522E85">
      <w:pPr>
        <w:tabs>
          <w:tab w:val="left" w:pos="900"/>
        </w:tabs>
        <w:autoSpaceDE w:val="0"/>
        <w:autoSpaceDN w:val="0"/>
        <w:ind w:left="-567" w:right="-187" w:firstLine="567"/>
        <w:jc w:val="both"/>
        <w:rPr>
          <w:b/>
          <w:lang w:val="uk-UA"/>
        </w:rPr>
      </w:pPr>
      <w:r w:rsidRPr="007D136A">
        <w:rPr>
          <w:lang w:val="uk-UA"/>
        </w:rPr>
        <w:t>9</w:t>
      </w:r>
      <w:r>
        <w:rPr>
          <w:lang w:val="uk-UA"/>
        </w:rPr>
        <w:t>4</w:t>
      </w:r>
      <w:r w:rsidRPr="007D136A">
        <w:rPr>
          <w:lang w:val="uk-UA"/>
        </w:rPr>
        <w:t>.Психоаналітична антропологія.</w:t>
      </w:r>
    </w:p>
    <w:p w:rsidR="00522E85" w:rsidRPr="007D136A" w:rsidRDefault="00522E85" w:rsidP="00522E85">
      <w:pPr>
        <w:suppressAutoHyphens/>
        <w:ind w:left="-567" w:firstLine="567"/>
        <w:jc w:val="both"/>
        <w:rPr>
          <w:lang w:val="uk-UA" w:eastAsia="zh-CN"/>
        </w:rPr>
      </w:pPr>
    </w:p>
    <w:p w:rsidR="00E7366D" w:rsidRDefault="00E7366D"/>
    <w:sectPr w:rsidR="00E7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32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21F91113"/>
    <w:multiLevelType w:val="hybridMultilevel"/>
    <w:tmpl w:val="761E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11A1"/>
    <w:multiLevelType w:val="hybridMultilevel"/>
    <w:tmpl w:val="4CBC1D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80871D5"/>
    <w:multiLevelType w:val="hybridMultilevel"/>
    <w:tmpl w:val="90F45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70703"/>
    <w:multiLevelType w:val="hybridMultilevel"/>
    <w:tmpl w:val="D540831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51"/>
    <w:rsid w:val="000A3737"/>
    <w:rsid w:val="0021127E"/>
    <w:rsid w:val="00522E85"/>
    <w:rsid w:val="00610C99"/>
    <w:rsid w:val="007C5512"/>
    <w:rsid w:val="007E5E40"/>
    <w:rsid w:val="00851063"/>
    <w:rsid w:val="008B4CCA"/>
    <w:rsid w:val="009A5551"/>
    <w:rsid w:val="00B12BB3"/>
    <w:rsid w:val="00BD5818"/>
    <w:rsid w:val="00C6624E"/>
    <w:rsid w:val="00D76758"/>
    <w:rsid w:val="00E7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2E85"/>
    <w:rPr>
      <w:color w:val="0563C1"/>
      <w:u w:val="single"/>
    </w:rPr>
  </w:style>
  <w:style w:type="paragraph" w:customStyle="1" w:styleId="Pa22">
    <w:name w:val="Pa22"/>
    <w:basedOn w:val="a"/>
    <w:next w:val="a"/>
    <w:rsid w:val="00522E85"/>
    <w:pPr>
      <w:autoSpaceDE w:val="0"/>
      <w:autoSpaceDN w:val="0"/>
      <w:adjustRightInd w:val="0"/>
      <w:spacing w:line="200" w:lineRule="atLeast"/>
    </w:pPr>
    <w:rPr>
      <w:rFonts w:ascii="SchoolBookCTT" w:hAnsi="SchoolBookCTT"/>
      <w:lang w:val="uk-UA" w:eastAsia="uk-UA"/>
    </w:rPr>
  </w:style>
  <w:style w:type="paragraph" w:styleId="a4">
    <w:name w:val="List Paragraph"/>
    <w:basedOn w:val="a"/>
    <w:uiPriority w:val="34"/>
    <w:qFormat/>
    <w:rsid w:val="00522E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2E85"/>
    <w:rPr>
      <w:color w:val="0563C1"/>
      <w:u w:val="single"/>
    </w:rPr>
  </w:style>
  <w:style w:type="paragraph" w:customStyle="1" w:styleId="Pa22">
    <w:name w:val="Pa22"/>
    <w:basedOn w:val="a"/>
    <w:next w:val="a"/>
    <w:rsid w:val="00522E85"/>
    <w:pPr>
      <w:autoSpaceDE w:val="0"/>
      <w:autoSpaceDN w:val="0"/>
      <w:adjustRightInd w:val="0"/>
      <w:spacing w:line="200" w:lineRule="atLeast"/>
    </w:pPr>
    <w:rPr>
      <w:rFonts w:ascii="SchoolBookCTT" w:hAnsi="SchoolBookCTT"/>
      <w:lang w:val="uk-UA" w:eastAsia="uk-UA"/>
    </w:rPr>
  </w:style>
  <w:style w:type="paragraph" w:styleId="a4">
    <w:name w:val="List Paragraph"/>
    <w:basedOn w:val="a"/>
    <w:uiPriority w:val="34"/>
    <w:qFormat/>
    <w:rsid w:val="00522E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yshina.ira7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2020-11-19T07:51:00Z</dcterms:created>
  <dcterms:modified xsi:type="dcterms:W3CDTF">2020-11-19T07:51:00Z</dcterms:modified>
</cp:coreProperties>
</file>