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CB" w:rsidRDefault="003401CB" w:rsidP="00C82B0A">
      <w:pPr>
        <w:widowControl w:val="0"/>
        <w:suppressAutoHyphens/>
        <w:autoSpaceDE w:val="0"/>
        <w:spacing w:line="360" w:lineRule="auto"/>
        <w:jc w:val="center"/>
        <w:rPr>
          <w:b/>
          <w:sz w:val="24"/>
          <w:szCs w:val="24"/>
          <w:lang w:val="uk-UA" w:eastAsia="zh-CN"/>
        </w:rPr>
      </w:pPr>
      <w:bookmarkStart w:id="0" w:name="_GoBack"/>
      <w:bookmarkEnd w:id="0"/>
    </w:p>
    <w:p w:rsidR="003401CB" w:rsidRDefault="003401CB" w:rsidP="00C82B0A">
      <w:pPr>
        <w:widowControl w:val="0"/>
        <w:suppressAutoHyphens/>
        <w:autoSpaceDE w:val="0"/>
        <w:spacing w:line="360" w:lineRule="auto"/>
        <w:jc w:val="center"/>
        <w:rPr>
          <w:b/>
          <w:sz w:val="24"/>
          <w:szCs w:val="24"/>
          <w:lang w:val="uk-UA" w:eastAsia="zh-CN"/>
        </w:rPr>
      </w:pPr>
    </w:p>
    <w:p w:rsidR="003401CB" w:rsidRPr="003401CB" w:rsidRDefault="003401CB" w:rsidP="003401CB">
      <w:pPr>
        <w:widowControl w:val="0"/>
        <w:suppressAutoHyphens/>
        <w:autoSpaceDE w:val="0"/>
        <w:spacing w:line="360" w:lineRule="auto"/>
        <w:rPr>
          <w:b/>
          <w:sz w:val="24"/>
          <w:szCs w:val="24"/>
          <w:lang w:val="uk-UA" w:eastAsia="zh-CN"/>
        </w:rPr>
      </w:pPr>
      <w:r>
        <w:rPr>
          <w:b/>
          <w:sz w:val="24"/>
          <w:szCs w:val="24"/>
          <w:lang w:val="uk-UA" w:eastAsia="zh-CN"/>
        </w:rPr>
        <w:t xml:space="preserve">                              </w:t>
      </w:r>
      <w:r w:rsidRPr="003401CB">
        <w:rPr>
          <w:b/>
          <w:sz w:val="24"/>
          <w:szCs w:val="24"/>
          <w:lang w:val="uk-UA" w:eastAsia="zh-CN"/>
        </w:rPr>
        <w:t>Харківський національний медичний університет</w:t>
      </w:r>
    </w:p>
    <w:p w:rsidR="003401CB" w:rsidRPr="003401CB" w:rsidRDefault="003401CB" w:rsidP="003401CB">
      <w:pPr>
        <w:widowControl w:val="0"/>
        <w:suppressAutoHyphens/>
        <w:autoSpaceDE w:val="0"/>
        <w:spacing w:line="360" w:lineRule="auto"/>
        <w:jc w:val="center"/>
        <w:rPr>
          <w:b/>
          <w:sz w:val="24"/>
          <w:szCs w:val="24"/>
          <w:lang w:val="uk-UA" w:eastAsia="zh-CN"/>
        </w:rPr>
      </w:pPr>
    </w:p>
    <w:p w:rsidR="003401CB" w:rsidRDefault="003401CB" w:rsidP="003401CB">
      <w:pPr>
        <w:widowControl w:val="0"/>
        <w:suppressAutoHyphens/>
        <w:autoSpaceDE w:val="0"/>
        <w:spacing w:line="360" w:lineRule="auto"/>
        <w:jc w:val="center"/>
        <w:rPr>
          <w:b/>
          <w:sz w:val="24"/>
          <w:szCs w:val="24"/>
          <w:lang w:val="uk-UA" w:eastAsia="zh-CN"/>
        </w:rPr>
      </w:pPr>
      <w:r>
        <w:rPr>
          <w:b/>
          <w:sz w:val="24"/>
          <w:szCs w:val="24"/>
          <w:lang w:val="uk-UA" w:eastAsia="zh-CN"/>
        </w:rPr>
        <w:t>6 факультет з підготовки іноземних студентів</w:t>
      </w:r>
    </w:p>
    <w:p w:rsidR="003401CB" w:rsidRPr="003401CB" w:rsidRDefault="003401CB" w:rsidP="003401CB">
      <w:pPr>
        <w:widowControl w:val="0"/>
        <w:suppressAutoHyphens/>
        <w:autoSpaceDE w:val="0"/>
        <w:spacing w:line="360" w:lineRule="auto"/>
        <w:jc w:val="center"/>
        <w:rPr>
          <w:b/>
          <w:sz w:val="24"/>
          <w:szCs w:val="24"/>
          <w:lang w:val="uk-UA" w:eastAsia="zh-CN"/>
        </w:rPr>
      </w:pPr>
      <w:r>
        <w:rPr>
          <w:b/>
          <w:sz w:val="24"/>
          <w:szCs w:val="24"/>
          <w:lang w:val="uk-UA" w:eastAsia="zh-CN"/>
        </w:rPr>
        <w:t>Кафедра психіатрії ,наркології,медичної психології та соціальної роботи</w:t>
      </w:r>
    </w:p>
    <w:p w:rsidR="003401CB" w:rsidRPr="003401CB" w:rsidRDefault="003401CB" w:rsidP="003401CB">
      <w:pPr>
        <w:widowControl w:val="0"/>
        <w:suppressAutoHyphens/>
        <w:autoSpaceDE w:val="0"/>
        <w:spacing w:line="360" w:lineRule="auto"/>
        <w:jc w:val="center"/>
        <w:rPr>
          <w:b/>
          <w:sz w:val="24"/>
          <w:szCs w:val="24"/>
          <w:lang w:val="uk-UA" w:eastAsia="zh-CN"/>
        </w:rPr>
      </w:pPr>
    </w:p>
    <w:p w:rsidR="0050731C" w:rsidRPr="0050731C" w:rsidRDefault="0050731C" w:rsidP="0050731C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  <w:lang w:val="uk-UA" w:eastAsia="uk-UA"/>
        </w:rPr>
      </w:pPr>
      <w:r w:rsidRPr="0050731C">
        <w:rPr>
          <w:rFonts w:eastAsia="Calibri"/>
          <w:b/>
          <w:sz w:val="24"/>
          <w:szCs w:val="24"/>
          <w:lang w:val="uk-UA" w:eastAsia="uk-UA"/>
        </w:rPr>
        <w:t>Освітня програма підготовки фахівців другого (магістерського)</w:t>
      </w:r>
    </w:p>
    <w:p w:rsidR="0050731C" w:rsidRPr="0050731C" w:rsidRDefault="0050731C" w:rsidP="0050731C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  <w:lang w:val="uk-UA" w:eastAsia="uk-UA"/>
        </w:rPr>
      </w:pPr>
      <w:r w:rsidRPr="0050731C">
        <w:rPr>
          <w:rFonts w:eastAsia="Calibri"/>
          <w:b/>
          <w:sz w:val="24"/>
          <w:szCs w:val="24"/>
          <w:lang w:val="uk-UA" w:eastAsia="uk-UA"/>
        </w:rPr>
        <w:t xml:space="preserve"> рівня вищої освіти підготовки 22 «Охорона здоров’я» </w:t>
      </w:r>
    </w:p>
    <w:p w:rsidR="0050731C" w:rsidRPr="0050731C" w:rsidRDefault="0050731C" w:rsidP="0050731C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  <w:lang w:val="uk-UA" w:eastAsia="uk-UA"/>
        </w:rPr>
      </w:pPr>
      <w:r w:rsidRPr="0050731C">
        <w:rPr>
          <w:rFonts w:eastAsia="Calibri"/>
          <w:b/>
          <w:sz w:val="24"/>
          <w:szCs w:val="24"/>
          <w:lang w:val="uk-UA" w:eastAsia="uk-UA"/>
        </w:rPr>
        <w:t>за спеціальністю 228 «Педіатрія»</w:t>
      </w:r>
    </w:p>
    <w:p w:rsidR="003401CB" w:rsidRPr="003401CB" w:rsidRDefault="003401CB" w:rsidP="003401CB">
      <w:pPr>
        <w:widowControl w:val="0"/>
        <w:suppressAutoHyphens/>
        <w:autoSpaceDE w:val="0"/>
        <w:spacing w:line="360" w:lineRule="auto"/>
        <w:jc w:val="center"/>
        <w:rPr>
          <w:b/>
          <w:sz w:val="24"/>
          <w:szCs w:val="24"/>
          <w:lang w:val="uk-UA" w:eastAsia="zh-CN"/>
        </w:rPr>
      </w:pPr>
    </w:p>
    <w:p w:rsidR="003401CB" w:rsidRPr="003401CB" w:rsidRDefault="003401CB" w:rsidP="003401CB">
      <w:pPr>
        <w:widowControl w:val="0"/>
        <w:suppressAutoHyphens/>
        <w:autoSpaceDE w:val="0"/>
        <w:spacing w:line="360" w:lineRule="auto"/>
        <w:jc w:val="center"/>
        <w:rPr>
          <w:b/>
          <w:sz w:val="24"/>
          <w:szCs w:val="24"/>
          <w:lang w:val="uk-UA" w:eastAsia="zh-CN"/>
        </w:rPr>
      </w:pPr>
      <w:r w:rsidRPr="003401CB">
        <w:rPr>
          <w:b/>
          <w:sz w:val="24"/>
          <w:szCs w:val="24"/>
          <w:lang w:val="uk-UA" w:eastAsia="zh-CN"/>
        </w:rPr>
        <w:t>СИЛАБУС НАВЧАЛЬНОЇ ДИСЦИПЛІНИ</w:t>
      </w:r>
    </w:p>
    <w:p w:rsidR="003401CB" w:rsidRPr="003401CB" w:rsidRDefault="003401CB" w:rsidP="003401CB">
      <w:pPr>
        <w:widowControl w:val="0"/>
        <w:suppressAutoHyphens/>
        <w:autoSpaceDE w:val="0"/>
        <w:spacing w:line="360" w:lineRule="auto"/>
        <w:jc w:val="center"/>
        <w:rPr>
          <w:b/>
          <w:sz w:val="24"/>
          <w:szCs w:val="24"/>
          <w:lang w:val="uk-UA" w:eastAsia="zh-CN"/>
        </w:rPr>
      </w:pPr>
    </w:p>
    <w:p w:rsidR="00C82B0A" w:rsidRPr="00706413" w:rsidRDefault="00C82B0A" w:rsidP="00C82B0A">
      <w:pPr>
        <w:suppressAutoHyphens/>
        <w:jc w:val="center"/>
        <w:rPr>
          <w:sz w:val="24"/>
          <w:szCs w:val="24"/>
          <w:lang w:val="uk-UA" w:eastAsia="zh-CN"/>
        </w:rPr>
      </w:pPr>
    </w:p>
    <w:p w:rsidR="00C82B0A" w:rsidRPr="00706413" w:rsidRDefault="00C82B0A" w:rsidP="00C82B0A">
      <w:pPr>
        <w:suppressAutoHyphens/>
        <w:jc w:val="center"/>
        <w:rPr>
          <w:sz w:val="24"/>
          <w:szCs w:val="24"/>
          <w:lang w:val="uk-UA" w:eastAsia="zh-CN"/>
        </w:rPr>
      </w:pPr>
    </w:p>
    <w:p w:rsidR="00C82B0A" w:rsidRPr="00706413" w:rsidRDefault="003401CB" w:rsidP="00C82B0A">
      <w:pPr>
        <w:suppressAutoHyphens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</w:t>
      </w:r>
      <w:r w:rsidR="00C82B0A">
        <w:rPr>
          <w:sz w:val="24"/>
          <w:szCs w:val="24"/>
          <w:lang w:eastAsia="zh-CN"/>
        </w:rPr>
        <w:t>«</w:t>
      </w:r>
      <w:proofErr w:type="spellStart"/>
      <w:r w:rsidR="00C82B0A">
        <w:rPr>
          <w:sz w:val="24"/>
          <w:szCs w:val="24"/>
          <w:lang w:eastAsia="zh-CN"/>
        </w:rPr>
        <w:t>Основи</w:t>
      </w:r>
      <w:proofErr w:type="spellEnd"/>
      <w:r w:rsidR="00C82B0A">
        <w:rPr>
          <w:sz w:val="24"/>
          <w:szCs w:val="24"/>
          <w:lang w:eastAsia="zh-CN"/>
        </w:rPr>
        <w:t xml:space="preserve"> </w:t>
      </w:r>
      <w:proofErr w:type="spellStart"/>
      <w:r w:rsidR="00C82B0A">
        <w:rPr>
          <w:sz w:val="24"/>
          <w:szCs w:val="24"/>
          <w:lang w:eastAsia="zh-CN"/>
        </w:rPr>
        <w:t>сексології</w:t>
      </w:r>
      <w:proofErr w:type="spellEnd"/>
      <w:r w:rsidR="00C82B0A">
        <w:rPr>
          <w:sz w:val="24"/>
          <w:szCs w:val="24"/>
          <w:lang w:val="uk-UA" w:eastAsia="zh-CN"/>
        </w:rPr>
        <w:t xml:space="preserve"> та сексопатології</w:t>
      </w:r>
      <w:r w:rsidR="00C82B0A" w:rsidRPr="00706413">
        <w:rPr>
          <w:sz w:val="24"/>
          <w:szCs w:val="24"/>
          <w:lang w:eastAsia="zh-CN"/>
        </w:rPr>
        <w:t>»</w:t>
      </w:r>
    </w:p>
    <w:p w:rsidR="00C82B0A" w:rsidRPr="00C82B0A" w:rsidRDefault="0050731C" w:rsidP="00C82B0A">
      <w:pPr>
        <w:suppressAutoHyphens/>
        <w:jc w:val="center"/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 w:eastAsia="zh-CN"/>
        </w:rPr>
        <w:t>(</w:t>
      </w:r>
      <w:r w:rsidR="00C82B0A">
        <w:rPr>
          <w:sz w:val="24"/>
          <w:szCs w:val="24"/>
          <w:lang w:val="uk-UA" w:eastAsia="zh-CN"/>
        </w:rPr>
        <w:t>Дисципліна за вибором</w:t>
      </w:r>
      <w:r>
        <w:rPr>
          <w:sz w:val="24"/>
          <w:szCs w:val="24"/>
          <w:lang w:val="uk-UA" w:eastAsia="zh-CN"/>
        </w:rPr>
        <w:t>)</w:t>
      </w:r>
    </w:p>
    <w:p w:rsidR="00C82B0A" w:rsidRPr="00706413" w:rsidRDefault="00C82B0A" w:rsidP="00C82B0A">
      <w:pPr>
        <w:suppressAutoHyphens/>
        <w:spacing w:line="360" w:lineRule="auto"/>
        <w:rPr>
          <w:sz w:val="24"/>
          <w:szCs w:val="24"/>
          <w:lang w:val="uk-UA" w:eastAsia="zh-CN"/>
        </w:rPr>
      </w:pPr>
    </w:p>
    <w:p w:rsidR="00C82B0A" w:rsidRPr="00706413" w:rsidRDefault="00C82B0A" w:rsidP="00C82B0A">
      <w:pPr>
        <w:suppressAutoHyphens/>
        <w:spacing w:line="360" w:lineRule="auto"/>
        <w:jc w:val="center"/>
        <w:rPr>
          <w:sz w:val="24"/>
          <w:szCs w:val="24"/>
          <w:lang w:val="uk-UA" w:eastAsia="zh-CN"/>
        </w:rPr>
      </w:pPr>
    </w:p>
    <w:p w:rsidR="00C82B0A" w:rsidRPr="00706413" w:rsidRDefault="00C82B0A" w:rsidP="00C82B0A">
      <w:pPr>
        <w:suppressAutoHyphens/>
        <w:ind w:firstLine="708"/>
        <w:rPr>
          <w:sz w:val="24"/>
          <w:szCs w:val="24"/>
          <w:lang w:val="uk-UA" w:eastAsia="zh-CN"/>
        </w:rPr>
      </w:pPr>
    </w:p>
    <w:p w:rsidR="00C82B0A" w:rsidRPr="00706413" w:rsidRDefault="00C82B0A" w:rsidP="00C82B0A">
      <w:pPr>
        <w:suppressAutoHyphens/>
        <w:jc w:val="both"/>
        <w:rPr>
          <w:sz w:val="24"/>
          <w:szCs w:val="24"/>
          <w:lang w:val="uk-UA" w:eastAsia="zh-CN"/>
        </w:rPr>
      </w:pPr>
    </w:p>
    <w:p w:rsidR="00C82B0A" w:rsidRPr="00706413" w:rsidRDefault="00C82B0A" w:rsidP="00C82B0A">
      <w:pPr>
        <w:suppressAutoHyphens/>
        <w:jc w:val="both"/>
        <w:rPr>
          <w:sz w:val="24"/>
          <w:szCs w:val="24"/>
          <w:lang w:val="uk-UA" w:eastAsia="zh-CN"/>
        </w:rPr>
      </w:pPr>
    </w:p>
    <w:p w:rsidR="00C82B0A" w:rsidRPr="00706413" w:rsidRDefault="00C82B0A" w:rsidP="00C82B0A">
      <w:pPr>
        <w:suppressAutoHyphens/>
        <w:jc w:val="both"/>
        <w:rPr>
          <w:sz w:val="24"/>
          <w:szCs w:val="24"/>
          <w:lang w:val="uk-UA" w:eastAsia="zh-CN"/>
        </w:rPr>
      </w:pPr>
    </w:p>
    <w:p w:rsidR="00C82B0A" w:rsidRPr="00706413" w:rsidRDefault="00C82B0A" w:rsidP="00C82B0A">
      <w:pPr>
        <w:suppressAutoHyphens/>
        <w:jc w:val="both"/>
        <w:rPr>
          <w:sz w:val="24"/>
          <w:szCs w:val="24"/>
          <w:lang w:val="uk-UA" w:eastAsia="zh-CN"/>
        </w:rPr>
      </w:pPr>
    </w:p>
    <w:p w:rsidR="00C82B0A" w:rsidRPr="00706413" w:rsidRDefault="00C82B0A" w:rsidP="00C82B0A">
      <w:pPr>
        <w:suppressAutoHyphens/>
        <w:jc w:val="both"/>
        <w:rPr>
          <w:sz w:val="24"/>
          <w:szCs w:val="24"/>
          <w:lang w:val="uk-UA" w:eastAsia="zh-CN"/>
        </w:rPr>
      </w:pPr>
    </w:p>
    <w:tbl>
      <w:tblPr>
        <w:tblW w:w="1046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150"/>
        <w:gridCol w:w="242"/>
        <w:gridCol w:w="5076"/>
      </w:tblGrid>
      <w:tr w:rsidR="00C82B0A" w:rsidRPr="00706413" w:rsidTr="00C356D8">
        <w:trPr>
          <w:trHeight w:val="2861"/>
        </w:trPr>
        <w:tc>
          <w:tcPr>
            <w:tcW w:w="5150" w:type="dxa"/>
            <w:shd w:val="clear" w:color="auto" w:fill="auto"/>
          </w:tcPr>
          <w:p w:rsidR="00C82B0A" w:rsidRPr="00706413" w:rsidRDefault="00C82B0A" w:rsidP="00C356D8">
            <w:pPr>
              <w:suppressAutoHyphens/>
              <w:ind w:right="367"/>
              <w:rPr>
                <w:bCs/>
                <w:iCs/>
                <w:sz w:val="24"/>
                <w:szCs w:val="24"/>
                <w:lang w:val="uk-UA" w:eastAsia="zh-CN"/>
              </w:rPr>
            </w:pPr>
            <w:proofErr w:type="spellStart"/>
            <w:r w:rsidRPr="00706413">
              <w:rPr>
                <w:sz w:val="24"/>
                <w:szCs w:val="24"/>
                <w:lang w:val="uk-UA" w:eastAsia="zh-CN"/>
              </w:rPr>
              <w:t>Силабус</w:t>
            </w:r>
            <w:proofErr w:type="spellEnd"/>
            <w:r w:rsidRPr="00706413">
              <w:rPr>
                <w:sz w:val="24"/>
                <w:szCs w:val="24"/>
                <w:lang w:val="uk-UA" w:eastAsia="zh-CN"/>
              </w:rPr>
              <w:t xml:space="preserve"> затверджено на засіданні </w:t>
            </w:r>
            <w:r w:rsidRPr="00706413">
              <w:rPr>
                <w:bCs/>
                <w:iCs/>
                <w:sz w:val="24"/>
                <w:szCs w:val="24"/>
                <w:lang w:val="uk-UA" w:eastAsia="zh-CN"/>
              </w:rPr>
              <w:t>кафедри психіатрії,</w:t>
            </w:r>
            <w:r w:rsidRPr="00AF1BFA">
              <w:rPr>
                <w:bCs/>
                <w:iCs/>
                <w:sz w:val="24"/>
                <w:szCs w:val="24"/>
                <w:lang w:eastAsia="zh-CN"/>
              </w:rPr>
              <w:t xml:space="preserve"> </w:t>
            </w:r>
            <w:r w:rsidRPr="00706413">
              <w:rPr>
                <w:bCs/>
                <w:iCs/>
                <w:sz w:val="24"/>
                <w:szCs w:val="24"/>
                <w:lang w:val="uk-UA" w:eastAsia="zh-CN"/>
              </w:rPr>
              <w:t>наркології, медичної психології</w:t>
            </w:r>
          </w:p>
          <w:p w:rsidR="00C82B0A" w:rsidRPr="00706413" w:rsidRDefault="00C82B0A" w:rsidP="00C356D8">
            <w:pPr>
              <w:suppressAutoHyphens/>
              <w:rPr>
                <w:bCs/>
                <w:iCs/>
                <w:sz w:val="24"/>
                <w:szCs w:val="24"/>
                <w:lang w:val="uk-UA" w:eastAsia="zh-CN"/>
              </w:rPr>
            </w:pPr>
            <w:r w:rsidRPr="00706413">
              <w:rPr>
                <w:bCs/>
                <w:iCs/>
                <w:sz w:val="24"/>
                <w:szCs w:val="24"/>
                <w:lang w:val="uk-UA" w:eastAsia="zh-CN"/>
              </w:rPr>
              <w:t>та соціальної роботи</w:t>
            </w:r>
          </w:p>
          <w:p w:rsidR="00C82B0A" w:rsidRPr="00706413" w:rsidRDefault="00C82B0A" w:rsidP="00C356D8">
            <w:pPr>
              <w:suppressAutoHyphens/>
              <w:rPr>
                <w:bCs/>
                <w:iCs/>
                <w:sz w:val="24"/>
                <w:szCs w:val="24"/>
                <w:lang w:val="uk-UA" w:eastAsia="zh-CN"/>
              </w:rPr>
            </w:pPr>
          </w:p>
          <w:p w:rsidR="00C82B0A" w:rsidRPr="00706413" w:rsidRDefault="00C82B0A" w:rsidP="00C356D8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706413">
              <w:rPr>
                <w:sz w:val="24"/>
                <w:szCs w:val="24"/>
                <w:lang w:val="uk-UA" w:eastAsia="zh-CN"/>
              </w:rPr>
              <w:t xml:space="preserve">Протокол №      </w:t>
            </w:r>
            <w:r w:rsidR="0050731C">
              <w:rPr>
                <w:sz w:val="24"/>
                <w:szCs w:val="24"/>
                <w:lang w:val="uk-UA" w:eastAsia="zh-CN"/>
              </w:rPr>
              <w:t>12</w:t>
            </w:r>
            <w:r w:rsidRPr="00706413">
              <w:rPr>
                <w:sz w:val="24"/>
                <w:szCs w:val="24"/>
                <w:lang w:val="uk-UA" w:eastAsia="zh-CN"/>
              </w:rPr>
              <w:t xml:space="preserve">     від</w:t>
            </w:r>
          </w:p>
          <w:p w:rsidR="00C82B0A" w:rsidRPr="00706413" w:rsidRDefault="00C82B0A" w:rsidP="00C356D8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706413">
              <w:rPr>
                <w:sz w:val="24"/>
                <w:szCs w:val="24"/>
                <w:lang w:val="uk-UA" w:eastAsia="zh-CN"/>
              </w:rPr>
              <w:t>“__</w:t>
            </w:r>
            <w:r w:rsidR="0050731C">
              <w:rPr>
                <w:sz w:val="24"/>
                <w:szCs w:val="24"/>
                <w:lang w:val="uk-UA" w:eastAsia="zh-CN"/>
              </w:rPr>
              <w:t>28</w:t>
            </w:r>
            <w:r w:rsidRPr="00706413">
              <w:rPr>
                <w:sz w:val="24"/>
                <w:szCs w:val="24"/>
                <w:lang w:val="uk-UA" w:eastAsia="zh-CN"/>
              </w:rPr>
              <w:t>__” __</w:t>
            </w:r>
            <w:r w:rsidR="0050731C">
              <w:rPr>
                <w:sz w:val="24"/>
                <w:szCs w:val="24"/>
                <w:lang w:val="uk-UA" w:eastAsia="zh-CN"/>
              </w:rPr>
              <w:t>08</w:t>
            </w:r>
            <w:r w:rsidRPr="00706413">
              <w:rPr>
                <w:sz w:val="24"/>
                <w:szCs w:val="24"/>
                <w:lang w:val="uk-UA" w:eastAsia="zh-CN"/>
              </w:rPr>
              <w:t>____________ 20</w:t>
            </w:r>
            <w:r w:rsidR="0050731C">
              <w:rPr>
                <w:sz w:val="24"/>
                <w:szCs w:val="24"/>
                <w:lang w:val="uk-UA" w:eastAsia="zh-CN"/>
              </w:rPr>
              <w:t>20</w:t>
            </w:r>
            <w:r w:rsidRPr="00706413">
              <w:rPr>
                <w:sz w:val="24"/>
                <w:szCs w:val="24"/>
                <w:lang w:val="uk-UA" w:eastAsia="zh-CN"/>
              </w:rPr>
              <w:t>____ р.</w:t>
            </w:r>
          </w:p>
          <w:p w:rsidR="00C82B0A" w:rsidRPr="00706413" w:rsidRDefault="00C82B0A" w:rsidP="00C356D8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706413">
              <w:rPr>
                <w:sz w:val="24"/>
                <w:szCs w:val="24"/>
                <w:lang w:val="uk-UA" w:eastAsia="zh-CN"/>
              </w:rPr>
              <w:t xml:space="preserve">Завідувач кафедри </w:t>
            </w:r>
          </w:p>
          <w:p w:rsidR="00C82B0A" w:rsidRPr="00706413" w:rsidRDefault="00C82B0A" w:rsidP="00C356D8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706413">
              <w:rPr>
                <w:sz w:val="24"/>
                <w:szCs w:val="24"/>
                <w:lang w:val="uk-UA" w:eastAsia="zh-CN"/>
              </w:rPr>
              <w:t>_______________    проф</w:t>
            </w:r>
            <w:r>
              <w:rPr>
                <w:sz w:val="24"/>
                <w:szCs w:val="24"/>
                <w:lang w:val="uk-UA" w:eastAsia="zh-CN"/>
              </w:rPr>
              <w:t xml:space="preserve">есор </w:t>
            </w:r>
            <w:r w:rsidRPr="00706413">
              <w:rPr>
                <w:sz w:val="24"/>
                <w:szCs w:val="24"/>
                <w:lang w:val="uk-UA" w:eastAsia="zh-CN"/>
              </w:rPr>
              <w:t xml:space="preserve">Кожина Г.М.                     </w:t>
            </w:r>
          </w:p>
        </w:tc>
        <w:tc>
          <w:tcPr>
            <w:tcW w:w="242" w:type="dxa"/>
            <w:shd w:val="clear" w:color="auto" w:fill="auto"/>
          </w:tcPr>
          <w:p w:rsidR="00C82B0A" w:rsidRPr="00706413" w:rsidRDefault="00C82B0A" w:rsidP="00C356D8">
            <w:pPr>
              <w:suppressAutoHyphens/>
              <w:jc w:val="both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5076" w:type="dxa"/>
            <w:shd w:val="clear" w:color="auto" w:fill="auto"/>
          </w:tcPr>
          <w:p w:rsidR="00C82B0A" w:rsidRPr="00706413" w:rsidRDefault="00C82B0A" w:rsidP="00C356D8">
            <w:pPr>
              <w:suppressAutoHyphens/>
              <w:rPr>
                <w:sz w:val="24"/>
                <w:szCs w:val="24"/>
                <w:lang w:val="uk-UA" w:eastAsia="zh-CN"/>
              </w:rPr>
            </w:pPr>
            <w:proofErr w:type="spellStart"/>
            <w:r w:rsidRPr="00706413">
              <w:rPr>
                <w:sz w:val="24"/>
                <w:szCs w:val="24"/>
                <w:lang w:val="uk-UA" w:eastAsia="zh-CN"/>
              </w:rPr>
              <w:t>Силабус</w:t>
            </w:r>
            <w:proofErr w:type="spellEnd"/>
            <w:r w:rsidRPr="00706413">
              <w:rPr>
                <w:sz w:val="24"/>
                <w:szCs w:val="24"/>
                <w:lang w:val="uk-UA" w:eastAsia="zh-CN"/>
              </w:rPr>
              <w:t xml:space="preserve"> затверджено на засіданні</w:t>
            </w:r>
            <w:r w:rsidRPr="00AF1BFA">
              <w:rPr>
                <w:sz w:val="24"/>
                <w:szCs w:val="24"/>
                <w:lang w:val="uk-UA" w:eastAsia="zh-CN"/>
              </w:rPr>
              <w:t xml:space="preserve"> </w:t>
            </w:r>
            <w:r w:rsidRPr="00706413">
              <w:rPr>
                <w:sz w:val="24"/>
                <w:szCs w:val="24"/>
                <w:lang w:val="uk-UA" w:eastAsia="zh-CN"/>
              </w:rPr>
              <w:t xml:space="preserve">методичної комісії </w:t>
            </w:r>
            <w:r w:rsidRPr="00706413">
              <w:rPr>
                <w:sz w:val="24"/>
                <w:szCs w:val="24"/>
                <w:lang w:val="uk-UA"/>
              </w:rPr>
              <w:t xml:space="preserve">ХНМУ </w:t>
            </w:r>
            <w:r w:rsidRPr="00706413">
              <w:rPr>
                <w:sz w:val="24"/>
                <w:szCs w:val="24"/>
                <w:lang w:val="uk-UA" w:eastAsia="zh-CN"/>
              </w:rPr>
              <w:t>з проблем професійної підготовки</w:t>
            </w:r>
            <w:r w:rsidRPr="00AF1BFA">
              <w:rPr>
                <w:sz w:val="24"/>
                <w:szCs w:val="24"/>
                <w:lang w:val="uk-UA"/>
              </w:rPr>
              <w:t xml:space="preserve"> </w:t>
            </w:r>
            <w:r w:rsidRPr="00706413">
              <w:rPr>
                <w:sz w:val="24"/>
                <w:szCs w:val="24"/>
                <w:lang w:val="uk-UA" w:eastAsia="zh-CN"/>
              </w:rPr>
              <w:t xml:space="preserve">дисциплін терапевтичного </w:t>
            </w:r>
            <w:r>
              <w:rPr>
                <w:sz w:val="24"/>
                <w:szCs w:val="24"/>
                <w:lang w:eastAsia="zh-CN"/>
              </w:rPr>
              <w:t>п</w:t>
            </w:r>
            <w:proofErr w:type="spellStart"/>
            <w:r w:rsidRPr="00706413">
              <w:rPr>
                <w:sz w:val="24"/>
                <w:szCs w:val="24"/>
                <w:lang w:val="uk-UA" w:eastAsia="zh-CN"/>
              </w:rPr>
              <w:t>рофілю</w:t>
            </w:r>
            <w:proofErr w:type="spellEnd"/>
          </w:p>
          <w:p w:rsidR="00C82B0A" w:rsidRDefault="00C82B0A" w:rsidP="00C356D8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:rsidR="00C82B0A" w:rsidRPr="00706413" w:rsidRDefault="00C82B0A" w:rsidP="00C356D8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706413">
              <w:rPr>
                <w:sz w:val="24"/>
                <w:szCs w:val="24"/>
                <w:lang w:val="uk-UA" w:eastAsia="zh-CN"/>
              </w:rPr>
              <w:t>Протокол №           від</w:t>
            </w:r>
          </w:p>
          <w:p w:rsidR="00C82B0A" w:rsidRPr="00706413" w:rsidRDefault="00C82B0A" w:rsidP="00C356D8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706413">
              <w:rPr>
                <w:sz w:val="24"/>
                <w:szCs w:val="24"/>
                <w:lang w:val="uk-UA" w:eastAsia="zh-CN"/>
              </w:rPr>
              <w:t>“____” ______________ 20____ р.</w:t>
            </w:r>
          </w:p>
          <w:p w:rsidR="00C82B0A" w:rsidRPr="00706413" w:rsidRDefault="00C82B0A" w:rsidP="00C356D8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706413">
              <w:rPr>
                <w:sz w:val="24"/>
                <w:szCs w:val="24"/>
                <w:lang w:val="uk-UA" w:eastAsia="zh-CN"/>
              </w:rPr>
              <w:t>Голова</w:t>
            </w:r>
          </w:p>
          <w:p w:rsidR="00C82B0A" w:rsidRPr="00AF1BFA" w:rsidRDefault="00C82B0A" w:rsidP="00C356D8">
            <w:pPr>
              <w:suppressAutoHyphens/>
              <w:rPr>
                <w:sz w:val="24"/>
                <w:szCs w:val="24"/>
                <w:lang w:eastAsia="zh-CN"/>
              </w:rPr>
            </w:pPr>
            <w:r w:rsidRPr="00706413">
              <w:rPr>
                <w:sz w:val="24"/>
                <w:szCs w:val="24"/>
                <w:lang w:val="uk-UA" w:eastAsia="zh-CN"/>
              </w:rPr>
              <w:t xml:space="preserve">_______________ професор </w:t>
            </w:r>
            <w:proofErr w:type="spellStart"/>
            <w:r w:rsidRPr="00706413">
              <w:rPr>
                <w:sz w:val="24"/>
                <w:szCs w:val="24"/>
                <w:lang w:val="uk-UA" w:eastAsia="zh-CN"/>
              </w:rPr>
              <w:t>Кравчун</w:t>
            </w:r>
            <w:proofErr w:type="spellEnd"/>
            <w:r w:rsidRPr="00706413">
              <w:rPr>
                <w:sz w:val="24"/>
                <w:szCs w:val="24"/>
                <w:lang w:val="uk-UA" w:eastAsia="zh-CN"/>
              </w:rPr>
              <w:t xml:space="preserve"> П.Г</w:t>
            </w:r>
            <w:r>
              <w:rPr>
                <w:sz w:val="24"/>
                <w:szCs w:val="24"/>
                <w:lang w:val="uk-UA" w:eastAsia="zh-CN"/>
              </w:rPr>
              <w:t>.</w:t>
            </w:r>
          </w:p>
          <w:p w:rsidR="00C82B0A" w:rsidRPr="00706413" w:rsidRDefault="00C82B0A" w:rsidP="00C356D8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C82B0A" w:rsidRPr="00706413" w:rsidRDefault="00C82B0A" w:rsidP="00C356D8">
            <w:pPr>
              <w:rPr>
                <w:sz w:val="24"/>
                <w:szCs w:val="24"/>
                <w:lang w:val="uk-UA"/>
              </w:rPr>
            </w:pPr>
          </w:p>
          <w:p w:rsidR="00C82B0A" w:rsidRPr="00706413" w:rsidRDefault="00C82B0A" w:rsidP="00C356D8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</w:tc>
      </w:tr>
    </w:tbl>
    <w:p w:rsidR="00C82B0A" w:rsidRPr="00706413" w:rsidRDefault="00C82B0A" w:rsidP="00C82B0A">
      <w:pPr>
        <w:widowControl w:val="0"/>
        <w:suppressAutoHyphens/>
        <w:autoSpaceDE w:val="0"/>
        <w:ind w:left="5954"/>
        <w:rPr>
          <w:bCs/>
          <w:sz w:val="24"/>
          <w:szCs w:val="24"/>
          <w:lang w:val="uk-UA" w:eastAsia="zh-CN"/>
        </w:rPr>
      </w:pPr>
    </w:p>
    <w:p w:rsidR="00C82B0A" w:rsidRPr="00706413" w:rsidRDefault="00C82B0A" w:rsidP="00C82B0A">
      <w:pPr>
        <w:widowControl w:val="0"/>
        <w:suppressAutoHyphens/>
        <w:autoSpaceDE w:val="0"/>
        <w:ind w:left="5954"/>
        <w:rPr>
          <w:bCs/>
          <w:sz w:val="24"/>
          <w:szCs w:val="24"/>
          <w:lang w:val="uk-UA" w:eastAsia="zh-CN"/>
        </w:rPr>
      </w:pPr>
    </w:p>
    <w:p w:rsidR="00C82B0A" w:rsidRPr="00706413" w:rsidRDefault="003401CB" w:rsidP="003401CB">
      <w:pPr>
        <w:suppressAutoHyphens/>
        <w:rPr>
          <w:sz w:val="24"/>
          <w:szCs w:val="24"/>
          <w:lang w:val="uk-UA" w:eastAsia="zh-CN"/>
        </w:rPr>
      </w:pPr>
      <w:r>
        <w:rPr>
          <w:sz w:val="24"/>
          <w:szCs w:val="24"/>
          <w:lang w:val="uk-UA" w:eastAsia="zh-CN"/>
        </w:rPr>
        <w:t xml:space="preserve">                                                            </w:t>
      </w:r>
      <w:r w:rsidRPr="003401CB">
        <w:rPr>
          <w:sz w:val="24"/>
          <w:szCs w:val="24"/>
          <w:lang w:val="uk-UA" w:eastAsia="zh-CN"/>
        </w:rPr>
        <w:t>Харків – 2020 р.</w:t>
      </w:r>
    </w:p>
    <w:p w:rsidR="00C82B0A" w:rsidRPr="00706413" w:rsidRDefault="00C82B0A" w:rsidP="00C82B0A">
      <w:pPr>
        <w:suppressAutoHyphens/>
        <w:jc w:val="right"/>
        <w:rPr>
          <w:sz w:val="24"/>
          <w:szCs w:val="24"/>
          <w:lang w:val="uk-UA" w:eastAsia="zh-CN"/>
        </w:rPr>
      </w:pPr>
    </w:p>
    <w:p w:rsidR="00C82B0A" w:rsidRPr="00706413" w:rsidRDefault="00C82B0A" w:rsidP="00C82B0A">
      <w:pPr>
        <w:suppressAutoHyphens/>
        <w:jc w:val="right"/>
        <w:rPr>
          <w:sz w:val="24"/>
          <w:szCs w:val="24"/>
          <w:lang w:val="uk-UA" w:eastAsia="zh-CN"/>
        </w:rPr>
      </w:pPr>
    </w:p>
    <w:p w:rsidR="00C82B0A" w:rsidRPr="00AF1BFA" w:rsidRDefault="00C82B0A" w:rsidP="00C82B0A">
      <w:pPr>
        <w:suppressAutoHyphens/>
        <w:ind w:left="-567" w:firstLine="567"/>
        <w:jc w:val="both"/>
        <w:rPr>
          <w:b/>
          <w:sz w:val="24"/>
          <w:szCs w:val="24"/>
          <w:lang w:val="uk-UA" w:eastAsia="zh-CN"/>
        </w:rPr>
      </w:pPr>
      <w:r w:rsidRPr="00706413">
        <w:rPr>
          <w:sz w:val="24"/>
          <w:szCs w:val="24"/>
          <w:lang w:val="uk-UA" w:eastAsia="zh-CN"/>
        </w:rPr>
        <w:br w:type="page"/>
      </w:r>
      <w:r w:rsidRPr="00AF1BFA">
        <w:rPr>
          <w:sz w:val="24"/>
          <w:szCs w:val="24"/>
          <w:lang w:val="uk-UA" w:eastAsia="zh-CN"/>
        </w:rPr>
        <w:lastRenderedPageBreak/>
        <w:t xml:space="preserve"> </w:t>
      </w:r>
      <w:r w:rsidRPr="00AF1BFA">
        <w:rPr>
          <w:b/>
          <w:sz w:val="24"/>
          <w:szCs w:val="24"/>
          <w:lang w:val="uk-UA" w:eastAsia="zh-CN"/>
        </w:rPr>
        <w:t>НАВЧАЛЬНА ДИСЦИПЛІНА «Основи сексології та сексопатології»</w:t>
      </w:r>
    </w:p>
    <w:p w:rsidR="00C82B0A" w:rsidRPr="00AF1BFA" w:rsidRDefault="00C82B0A" w:rsidP="00C82B0A">
      <w:pPr>
        <w:pStyle w:val="a6"/>
        <w:tabs>
          <w:tab w:val="left" w:pos="284"/>
          <w:tab w:val="left" w:pos="567"/>
        </w:tabs>
        <w:spacing w:after="0" w:line="240" w:lineRule="auto"/>
        <w:ind w:left="-567" w:right="57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F1BFA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Розробники </w:t>
      </w:r>
      <w:proofErr w:type="spellStart"/>
      <w:r w:rsidRPr="00AF1BFA">
        <w:rPr>
          <w:rFonts w:ascii="Times New Roman" w:hAnsi="Times New Roman"/>
          <w:b/>
          <w:sz w:val="24"/>
          <w:szCs w:val="24"/>
          <w:u w:val="single"/>
          <w:lang w:val="uk-UA"/>
        </w:rPr>
        <w:t>силабусу</w:t>
      </w:r>
      <w:proofErr w:type="spellEnd"/>
      <w:r w:rsidRPr="00AF1BFA">
        <w:rPr>
          <w:rFonts w:ascii="Times New Roman" w:hAnsi="Times New Roman"/>
          <w:sz w:val="24"/>
          <w:szCs w:val="24"/>
          <w:lang w:val="uk-UA"/>
        </w:rPr>
        <w:t>: Кожина Г.М., завідувач кафедри психіатрії,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1BFA">
        <w:rPr>
          <w:rFonts w:ascii="Times New Roman" w:hAnsi="Times New Roman"/>
          <w:sz w:val="24"/>
          <w:szCs w:val="24"/>
          <w:lang w:val="uk-UA"/>
        </w:rPr>
        <w:t>наркології,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1BFA">
        <w:rPr>
          <w:rFonts w:ascii="Times New Roman" w:hAnsi="Times New Roman"/>
          <w:sz w:val="24"/>
          <w:szCs w:val="24"/>
          <w:lang w:val="uk-UA"/>
        </w:rPr>
        <w:t xml:space="preserve">медичної психології та соціальної роботи, </w:t>
      </w:r>
      <w:proofErr w:type="spellStart"/>
      <w:r w:rsidRPr="00AF1BFA">
        <w:rPr>
          <w:rFonts w:ascii="Times New Roman" w:hAnsi="Times New Roman"/>
          <w:sz w:val="24"/>
          <w:szCs w:val="24"/>
          <w:lang w:val="uk-UA"/>
        </w:rPr>
        <w:t>Тєрьошина</w:t>
      </w:r>
      <w:proofErr w:type="spellEnd"/>
      <w:r w:rsidRPr="00AF1BFA">
        <w:rPr>
          <w:rFonts w:ascii="Times New Roman" w:hAnsi="Times New Roman"/>
          <w:sz w:val="24"/>
          <w:szCs w:val="24"/>
          <w:lang w:val="uk-UA"/>
        </w:rPr>
        <w:t xml:space="preserve"> І.Ф., доцент кафедри психіатрії, наркології, медичної психології та соціальної роботи, кандидат медичних наук, </w:t>
      </w:r>
      <w:proofErr w:type="spellStart"/>
      <w:r w:rsidRPr="00AF1BFA">
        <w:rPr>
          <w:rFonts w:ascii="Times New Roman" w:hAnsi="Times New Roman"/>
          <w:sz w:val="24"/>
          <w:szCs w:val="24"/>
          <w:lang w:val="uk-UA"/>
        </w:rPr>
        <w:t>Гайчук</w:t>
      </w:r>
      <w:proofErr w:type="spellEnd"/>
      <w:r w:rsidRPr="00AF1BFA">
        <w:rPr>
          <w:rFonts w:ascii="Times New Roman" w:hAnsi="Times New Roman"/>
          <w:sz w:val="24"/>
          <w:szCs w:val="24"/>
          <w:lang w:val="uk-UA"/>
        </w:rPr>
        <w:t xml:space="preserve"> Л.М., доцент кафедри психіатрії, наркології, медичної психології та соціальної роботи, кандидат медичних наук, </w:t>
      </w:r>
      <w:proofErr w:type="spellStart"/>
      <w:r w:rsidRPr="00AF1BFA">
        <w:rPr>
          <w:rFonts w:ascii="Times New Roman" w:hAnsi="Times New Roman"/>
          <w:sz w:val="24"/>
          <w:szCs w:val="24"/>
          <w:lang w:val="uk-UA"/>
        </w:rPr>
        <w:t>Стрєльнікова</w:t>
      </w:r>
      <w:proofErr w:type="spellEnd"/>
      <w:r w:rsidRPr="00AF1BFA">
        <w:rPr>
          <w:rFonts w:ascii="Times New Roman" w:hAnsi="Times New Roman"/>
          <w:sz w:val="24"/>
          <w:szCs w:val="24"/>
          <w:lang w:val="uk-UA"/>
        </w:rPr>
        <w:t xml:space="preserve"> І.М., доцент кафедри психіатрії, наркології, медичної психології та соціальної роботи, кандидат медичних наук, </w:t>
      </w:r>
      <w:proofErr w:type="spellStart"/>
      <w:r w:rsidRPr="00AF1BFA">
        <w:rPr>
          <w:rFonts w:ascii="Times New Roman" w:hAnsi="Times New Roman"/>
          <w:sz w:val="24"/>
          <w:szCs w:val="24"/>
          <w:lang w:val="uk-UA"/>
        </w:rPr>
        <w:t>Зеленська</w:t>
      </w:r>
      <w:proofErr w:type="spellEnd"/>
      <w:r w:rsidRPr="00AF1BFA">
        <w:rPr>
          <w:rFonts w:ascii="Times New Roman" w:hAnsi="Times New Roman"/>
          <w:sz w:val="24"/>
          <w:szCs w:val="24"/>
          <w:lang w:val="uk-UA"/>
        </w:rPr>
        <w:t xml:space="preserve"> К.О., доцент кафедри психіатрії, наркології, медичної психології та соціальної роботи, кандидат медичних наук</w:t>
      </w:r>
      <w:r w:rsidRPr="00AF1BFA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:rsidR="00C82B0A" w:rsidRPr="00AF1BFA" w:rsidRDefault="00C82B0A" w:rsidP="00C82B0A">
      <w:pPr>
        <w:tabs>
          <w:tab w:val="left" w:pos="284"/>
          <w:tab w:val="left" w:pos="567"/>
        </w:tabs>
        <w:suppressAutoHyphens/>
        <w:ind w:left="-567" w:right="57" w:firstLine="567"/>
        <w:jc w:val="both"/>
        <w:rPr>
          <w:bCs/>
          <w:sz w:val="24"/>
          <w:szCs w:val="24"/>
          <w:lang w:val="uk-UA" w:eastAsia="zh-CN"/>
        </w:rPr>
      </w:pPr>
    </w:p>
    <w:p w:rsidR="00C82B0A" w:rsidRPr="00AF1BFA" w:rsidRDefault="00C82B0A" w:rsidP="00C82B0A">
      <w:pPr>
        <w:suppressAutoHyphens/>
        <w:ind w:left="-567" w:firstLine="567"/>
        <w:jc w:val="both"/>
        <w:rPr>
          <w:sz w:val="24"/>
          <w:szCs w:val="24"/>
          <w:lang w:val="uk-UA" w:eastAsia="zh-CN"/>
        </w:rPr>
      </w:pPr>
      <w:r w:rsidRPr="00AF1BFA">
        <w:rPr>
          <w:sz w:val="24"/>
          <w:szCs w:val="24"/>
          <w:lang w:val="uk-UA" w:eastAsia="zh-CN"/>
        </w:rPr>
        <w:t>Викладачі:</w:t>
      </w:r>
      <w:r>
        <w:rPr>
          <w:sz w:val="24"/>
          <w:szCs w:val="24"/>
          <w:lang w:val="uk-UA" w:eastAsia="zh-CN"/>
        </w:rPr>
        <w:t xml:space="preserve"> </w:t>
      </w:r>
      <w:proofErr w:type="spellStart"/>
      <w:r w:rsidRPr="00AF1BFA">
        <w:rPr>
          <w:sz w:val="24"/>
          <w:szCs w:val="24"/>
          <w:lang w:val="uk-UA" w:eastAsia="zh-CN"/>
        </w:rPr>
        <w:t>Мозгова</w:t>
      </w:r>
      <w:proofErr w:type="spellEnd"/>
      <w:r w:rsidRPr="00AF1BFA">
        <w:rPr>
          <w:sz w:val="24"/>
          <w:szCs w:val="24"/>
          <w:lang w:val="uk-UA" w:eastAsia="zh-CN"/>
        </w:rPr>
        <w:t xml:space="preserve"> Т.П.,</w:t>
      </w:r>
      <w:r>
        <w:rPr>
          <w:sz w:val="24"/>
          <w:szCs w:val="24"/>
          <w:lang w:val="uk-UA" w:eastAsia="zh-CN"/>
        </w:rPr>
        <w:t xml:space="preserve"> </w:t>
      </w:r>
      <w:proofErr w:type="spellStart"/>
      <w:r w:rsidRPr="00AF1BFA">
        <w:rPr>
          <w:sz w:val="24"/>
          <w:szCs w:val="24"/>
          <w:lang w:val="uk-UA" w:eastAsia="zh-CN"/>
        </w:rPr>
        <w:t>д.м.н</w:t>
      </w:r>
      <w:proofErr w:type="spellEnd"/>
      <w:r w:rsidRPr="00AF1BFA">
        <w:rPr>
          <w:sz w:val="24"/>
          <w:szCs w:val="24"/>
          <w:lang w:val="uk-UA" w:eastAsia="zh-CN"/>
        </w:rPr>
        <w:t>.,</w:t>
      </w:r>
      <w:r>
        <w:rPr>
          <w:sz w:val="24"/>
          <w:szCs w:val="24"/>
          <w:lang w:val="uk-UA" w:eastAsia="zh-CN"/>
        </w:rPr>
        <w:t xml:space="preserve"> </w:t>
      </w:r>
      <w:r w:rsidRPr="00AF1BFA">
        <w:rPr>
          <w:sz w:val="24"/>
          <w:szCs w:val="24"/>
          <w:lang w:val="uk-UA" w:eastAsia="zh-CN"/>
        </w:rPr>
        <w:t>професор кафедри</w:t>
      </w:r>
      <w:r>
        <w:rPr>
          <w:sz w:val="24"/>
          <w:szCs w:val="24"/>
          <w:lang w:val="uk-UA" w:eastAsia="zh-CN"/>
        </w:rPr>
        <w:t xml:space="preserve">, </w:t>
      </w:r>
      <w:r w:rsidRPr="00AF1BFA">
        <w:rPr>
          <w:sz w:val="24"/>
          <w:szCs w:val="24"/>
          <w:lang w:val="uk-UA" w:eastAsia="zh-CN"/>
        </w:rPr>
        <w:t>Георгієвська Н.В.</w:t>
      </w:r>
      <w:r>
        <w:rPr>
          <w:sz w:val="24"/>
          <w:szCs w:val="24"/>
          <w:lang w:val="uk-UA" w:eastAsia="zh-CN"/>
        </w:rPr>
        <w:t xml:space="preserve">, </w:t>
      </w:r>
      <w:proofErr w:type="spellStart"/>
      <w:r w:rsidRPr="00AF1BFA">
        <w:rPr>
          <w:sz w:val="24"/>
          <w:szCs w:val="24"/>
          <w:lang w:val="uk-UA" w:eastAsia="zh-CN"/>
        </w:rPr>
        <w:t>к.м.н</w:t>
      </w:r>
      <w:proofErr w:type="spellEnd"/>
      <w:r w:rsidRPr="00AF1BFA">
        <w:rPr>
          <w:sz w:val="24"/>
          <w:szCs w:val="24"/>
          <w:lang w:val="uk-UA" w:eastAsia="zh-CN"/>
        </w:rPr>
        <w:t>.,</w:t>
      </w:r>
      <w:r>
        <w:rPr>
          <w:sz w:val="24"/>
          <w:szCs w:val="24"/>
          <w:lang w:val="uk-UA" w:eastAsia="zh-CN"/>
        </w:rPr>
        <w:t xml:space="preserve"> </w:t>
      </w:r>
      <w:r w:rsidRPr="00AF1BFA">
        <w:rPr>
          <w:sz w:val="24"/>
          <w:szCs w:val="24"/>
          <w:lang w:val="uk-UA" w:eastAsia="zh-CN"/>
        </w:rPr>
        <w:t>доцент кафедри</w:t>
      </w:r>
      <w:r>
        <w:rPr>
          <w:sz w:val="24"/>
          <w:szCs w:val="24"/>
          <w:lang w:val="uk-UA" w:eastAsia="zh-CN"/>
        </w:rPr>
        <w:t>.</w:t>
      </w:r>
    </w:p>
    <w:p w:rsidR="00C82B0A" w:rsidRPr="00AF1BFA" w:rsidRDefault="00C82B0A" w:rsidP="00C82B0A">
      <w:pPr>
        <w:ind w:left="-567" w:firstLine="567"/>
        <w:jc w:val="both"/>
        <w:rPr>
          <w:color w:val="000000" w:themeColor="text1"/>
          <w:sz w:val="24"/>
          <w:szCs w:val="24"/>
          <w:shd w:val="clear" w:color="auto" w:fill="FFFFFF"/>
          <w:lang w:val="uk-UA" w:eastAsia="zh-CN"/>
        </w:rPr>
      </w:pPr>
      <w:r w:rsidRPr="00AF1BFA">
        <w:rPr>
          <w:color w:val="000000"/>
          <w:sz w:val="24"/>
          <w:szCs w:val="24"/>
          <w:lang w:val="uk-UA" w:eastAsia="uk-UA" w:bidi="uk-UA"/>
        </w:rPr>
        <w:t xml:space="preserve">Мозгова Т.П. </w:t>
      </w:r>
      <w:r>
        <w:rPr>
          <w:color w:val="000000"/>
          <w:sz w:val="24"/>
          <w:szCs w:val="24"/>
          <w:lang w:val="uk-UA" w:eastAsia="uk-UA" w:bidi="uk-UA"/>
        </w:rPr>
        <w:t>к</w:t>
      </w:r>
      <w:r w:rsidRPr="00AF1BFA">
        <w:rPr>
          <w:color w:val="000000"/>
          <w:sz w:val="24"/>
          <w:szCs w:val="24"/>
          <w:lang w:val="uk-UA" w:eastAsia="uk-UA" w:bidi="uk-UA"/>
        </w:rPr>
        <w:t xml:space="preserve">онтактний тел. +3 80(68)318 73 </w:t>
      </w:r>
      <w:r w:rsidRPr="00AF1BFA">
        <w:rPr>
          <w:color w:val="000000" w:themeColor="text1"/>
          <w:sz w:val="24"/>
          <w:szCs w:val="24"/>
          <w:lang w:val="uk-UA" w:eastAsia="uk-UA" w:bidi="uk-UA"/>
        </w:rPr>
        <w:t xml:space="preserve">90, </w:t>
      </w:r>
      <w:r w:rsidRPr="00AF1BFA">
        <w:rPr>
          <w:color w:val="000000" w:themeColor="text1"/>
          <w:sz w:val="24"/>
          <w:szCs w:val="24"/>
          <w:lang w:val="en-US" w:eastAsia="uk-UA" w:bidi="uk-UA"/>
        </w:rPr>
        <w:t>e</w:t>
      </w:r>
      <w:r w:rsidRPr="00AF1BFA">
        <w:rPr>
          <w:color w:val="000000" w:themeColor="text1"/>
          <w:sz w:val="24"/>
          <w:szCs w:val="24"/>
          <w:lang w:val="uk-UA" w:eastAsia="uk-UA" w:bidi="uk-UA"/>
        </w:rPr>
        <w:t xml:space="preserve">-mail: </w:t>
      </w:r>
      <w:proofErr w:type="spellStart"/>
      <w:r w:rsidRPr="00AF1BFA">
        <w:rPr>
          <w:color w:val="000000" w:themeColor="text1"/>
          <w:sz w:val="24"/>
          <w:szCs w:val="24"/>
          <w:shd w:val="clear" w:color="auto" w:fill="FFFFFF"/>
          <w:lang w:val="en-US"/>
        </w:rPr>
        <w:t>mozgovayatp</w:t>
      </w:r>
      <w:proofErr w:type="spellEnd"/>
      <w:r w:rsidRPr="00C82B0A">
        <w:rPr>
          <w:color w:val="000000" w:themeColor="text1"/>
          <w:sz w:val="24"/>
          <w:szCs w:val="24"/>
          <w:shd w:val="clear" w:color="auto" w:fill="FFFFFF"/>
        </w:rPr>
        <w:t>@</w:t>
      </w:r>
      <w:proofErr w:type="spellStart"/>
      <w:r w:rsidRPr="00AF1BFA">
        <w:rPr>
          <w:color w:val="000000" w:themeColor="text1"/>
          <w:sz w:val="24"/>
          <w:szCs w:val="24"/>
          <w:shd w:val="clear" w:color="auto" w:fill="FFFFFF"/>
          <w:lang w:val="en-US"/>
        </w:rPr>
        <w:t>gmail</w:t>
      </w:r>
      <w:proofErr w:type="spellEnd"/>
      <w:r w:rsidRPr="00C82B0A">
        <w:rPr>
          <w:color w:val="000000" w:themeColor="text1"/>
          <w:sz w:val="24"/>
          <w:szCs w:val="24"/>
          <w:shd w:val="clear" w:color="auto" w:fill="FFFFFF"/>
        </w:rPr>
        <w:t>.</w:t>
      </w:r>
      <w:r w:rsidRPr="00AF1BFA">
        <w:rPr>
          <w:color w:val="000000" w:themeColor="text1"/>
          <w:sz w:val="24"/>
          <w:szCs w:val="24"/>
          <w:shd w:val="clear" w:color="auto" w:fill="FFFFFF"/>
          <w:lang w:val="en-US"/>
        </w:rPr>
        <w:t>com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color w:val="000000" w:themeColor="text1"/>
          <w:sz w:val="24"/>
          <w:szCs w:val="24"/>
          <w:lang w:val="uk-UA" w:eastAsia="uk-UA" w:bidi="uk-UA"/>
        </w:rPr>
      </w:pPr>
      <w:r w:rsidRPr="00AF1BFA">
        <w:rPr>
          <w:color w:val="000000" w:themeColor="text1"/>
          <w:sz w:val="24"/>
          <w:szCs w:val="24"/>
          <w:shd w:val="clear" w:color="auto" w:fill="FFFFFF"/>
          <w:lang w:val="uk-UA" w:eastAsia="zh-CN"/>
        </w:rPr>
        <w:t xml:space="preserve">Георгієвська Н.В. </w:t>
      </w:r>
      <w:r w:rsidRPr="00AF1BFA">
        <w:rPr>
          <w:color w:val="000000" w:themeColor="text1"/>
          <w:sz w:val="24"/>
          <w:szCs w:val="24"/>
          <w:lang w:val="uk-UA" w:eastAsia="uk-UA" w:bidi="uk-UA"/>
        </w:rPr>
        <w:t xml:space="preserve">контактний тел. +3 80(68)318 73 90, </w:t>
      </w:r>
      <w:r w:rsidRPr="00AF1BFA">
        <w:rPr>
          <w:color w:val="000000" w:themeColor="text1"/>
          <w:sz w:val="24"/>
          <w:szCs w:val="24"/>
          <w:lang w:val="en-US" w:eastAsia="uk-UA" w:bidi="uk-UA"/>
        </w:rPr>
        <w:t>e</w:t>
      </w:r>
      <w:r w:rsidRPr="00AF1BFA">
        <w:rPr>
          <w:color w:val="000000" w:themeColor="text1"/>
          <w:sz w:val="24"/>
          <w:szCs w:val="24"/>
          <w:lang w:val="uk-UA" w:eastAsia="uk-UA" w:bidi="uk-UA"/>
        </w:rPr>
        <w:t xml:space="preserve">-mail: </w:t>
      </w:r>
      <w:proofErr w:type="spellStart"/>
      <w:r w:rsidRPr="00AF1BFA">
        <w:rPr>
          <w:color w:val="000000" w:themeColor="text1"/>
          <w:sz w:val="24"/>
          <w:szCs w:val="24"/>
          <w:shd w:val="clear" w:color="auto" w:fill="FFFFFF"/>
          <w:lang w:val="en-US"/>
        </w:rPr>
        <w:t>tigraryb</w:t>
      </w:r>
      <w:proofErr w:type="spellEnd"/>
      <w:r w:rsidRPr="00AF1BFA">
        <w:rPr>
          <w:color w:val="000000" w:themeColor="text1"/>
          <w:sz w:val="24"/>
          <w:szCs w:val="24"/>
          <w:shd w:val="clear" w:color="auto" w:fill="FFFFFF"/>
          <w:lang w:val="uk-UA"/>
        </w:rPr>
        <w:t>@</w:t>
      </w:r>
      <w:proofErr w:type="spellStart"/>
      <w:r w:rsidRPr="00AF1BFA">
        <w:rPr>
          <w:color w:val="000000" w:themeColor="text1"/>
          <w:sz w:val="24"/>
          <w:szCs w:val="24"/>
          <w:shd w:val="clear" w:color="auto" w:fill="FFFFFF"/>
          <w:lang w:val="en-US"/>
        </w:rPr>
        <w:t>gmail</w:t>
      </w:r>
      <w:proofErr w:type="spellEnd"/>
      <w:r w:rsidRPr="00AF1BFA">
        <w:rPr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Pr="00AF1BFA">
        <w:rPr>
          <w:color w:val="000000" w:themeColor="text1"/>
          <w:sz w:val="24"/>
          <w:szCs w:val="24"/>
          <w:shd w:val="clear" w:color="auto" w:fill="FFFFFF"/>
          <w:lang w:val="en-US"/>
        </w:rPr>
        <w:t>com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color w:val="000000" w:themeColor="text1"/>
          <w:sz w:val="24"/>
          <w:szCs w:val="24"/>
          <w:lang w:val="uk-UA" w:eastAsia="uk-UA" w:bidi="uk-UA"/>
        </w:rPr>
      </w:pPr>
      <w:r w:rsidRPr="00AF1BFA">
        <w:rPr>
          <w:color w:val="000000" w:themeColor="text1"/>
          <w:sz w:val="24"/>
          <w:szCs w:val="24"/>
          <w:lang w:val="uk-UA" w:eastAsia="uk-UA" w:bidi="uk-UA"/>
        </w:rPr>
        <w:t xml:space="preserve">Очні та заочні консультації. Он-лайн консультації: на платформі </w:t>
      </w:r>
      <w:proofErr w:type="spellStart"/>
      <w:r w:rsidRPr="00AF1BFA">
        <w:rPr>
          <w:color w:val="000000" w:themeColor="text1"/>
          <w:sz w:val="24"/>
          <w:szCs w:val="24"/>
          <w:lang w:val="en-US" w:eastAsia="uk-UA" w:bidi="uk-UA"/>
        </w:rPr>
        <w:t>Moodl</w:t>
      </w:r>
      <w:proofErr w:type="spellEnd"/>
      <w:r w:rsidRPr="00AF1BFA">
        <w:rPr>
          <w:color w:val="000000" w:themeColor="text1"/>
          <w:sz w:val="24"/>
          <w:szCs w:val="24"/>
          <w:lang w:val="uk-UA" w:eastAsia="uk-UA" w:bidi="uk-UA"/>
        </w:rPr>
        <w:t xml:space="preserve">е або </w:t>
      </w:r>
      <w:r w:rsidRPr="00AF1BFA">
        <w:rPr>
          <w:color w:val="000000" w:themeColor="text1"/>
          <w:sz w:val="24"/>
          <w:szCs w:val="24"/>
          <w:lang w:val="en-US" w:eastAsia="uk-UA" w:bidi="uk-UA"/>
        </w:rPr>
        <w:t>Zoom</w:t>
      </w:r>
      <w:r w:rsidRPr="00AF1BFA">
        <w:rPr>
          <w:color w:val="000000" w:themeColor="text1"/>
          <w:sz w:val="24"/>
          <w:szCs w:val="24"/>
          <w:lang w:val="uk-UA" w:eastAsia="uk-UA" w:bidi="uk-UA"/>
        </w:rPr>
        <w:t xml:space="preserve"> по середам кожного </w:t>
      </w:r>
      <w:proofErr w:type="spellStart"/>
      <w:r w:rsidRPr="00AF1BFA">
        <w:rPr>
          <w:color w:val="000000" w:themeColor="text1"/>
          <w:sz w:val="24"/>
          <w:szCs w:val="24"/>
          <w:lang w:val="uk-UA" w:eastAsia="uk-UA" w:bidi="uk-UA"/>
        </w:rPr>
        <w:t>тиждня</w:t>
      </w:r>
      <w:proofErr w:type="spellEnd"/>
      <w:r w:rsidRPr="00AF1BFA">
        <w:rPr>
          <w:color w:val="000000" w:themeColor="text1"/>
          <w:sz w:val="24"/>
          <w:szCs w:val="24"/>
          <w:lang w:val="uk-UA" w:eastAsia="uk-UA" w:bidi="uk-UA"/>
        </w:rPr>
        <w:t xml:space="preserve"> о14 годині за київським часом.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color w:val="000000" w:themeColor="text1"/>
          <w:sz w:val="24"/>
          <w:szCs w:val="24"/>
          <w:highlight w:val="yellow"/>
          <w:u w:val="single"/>
          <w:lang w:val="uk-UA" w:eastAsia="uk-UA" w:bidi="uk-UA"/>
        </w:rPr>
      </w:pPr>
    </w:p>
    <w:p w:rsidR="00C82B0A" w:rsidRPr="00AF1BFA" w:rsidRDefault="00C82B0A" w:rsidP="00C82B0A">
      <w:pPr>
        <w:suppressAutoHyphens/>
        <w:ind w:left="-567" w:firstLine="567"/>
        <w:jc w:val="both"/>
        <w:rPr>
          <w:sz w:val="24"/>
          <w:szCs w:val="24"/>
        </w:rPr>
      </w:pPr>
      <w:r w:rsidRPr="00AF1BFA">
        <w:rPr>
          <w:sz w:val="24"/>
          <w:szCs w:val="24"/>
          <w:u w:val="single"/>
          <w:lang w:val="uk-UA" w:eastAsia="zh-CN"/>
        </w:rPr>
        <w:t>Локація</w:t>
      </w:r>
      <w:r>
        <w:rPr>
          <w:sz w:val="24"/>
          <w:szCs w:val="24"/>
          <w:u w:val="single"/>
          <w:lang w:val="uk-UA" w:eastAsia="zh-CN"/>
        </w:rPr>
        <w:t>:</w:t>
      </w:r>
      <w:r>
        <w:rPr>
          <w:sz w:val="24"/>
          <w:szCs w:val="24"/>
        </w:rPr>
        <w:t xml:space="preserve"> </w:t>
      </w:r>
      <w:r w:rsidRPr="00AF1BFA">
        <w:rPr>
          <w:sz w:val="24"/>
          <w:szCs w:val="24"/>
        </w:rPr>
        <w:t xml:space="preserve">61022, м. </w:t>
      </w:r>
      <w:proofErr w:type="spellStart"/>
      <w:r w:rsidRPr="00AF1BFA">
        <w:rPr>
          <w:sz w:val="24"/>
          <w:szCs w:val="24"/>
        </w:rPr>
        <w:t>Харків</w:t>
      </w:r>
      <w:proofErr w:type="spellEnd"/>
      <w:r w:rsidRPr="00AF1BFA">
        <w:rPr>
          <w:sz w:val="24"/>
          <w:szCs w:val="24"/>
        </w:rPr>
        <w:t xml:space="preserve">, пр. Науки, 4; </w:t>
      </w:r>
      <w:proofErr w:type="spellStart"/>
      <w:r w:rsidRPr="00AF1BFA">
        <w:rPr>
          <w:sz w:val="24"/>
          <w:szCs w:val="24"/>
        </w:rPr>
        <w:t>вул</w:t>
      </w:r>
      <w:proofErr w:type="spellEnd"/>
      <w:r w:rsidRPr="00AF1BFA">
        <w:rPr>
          <w:sz w:val="24"/>
          <w:szCs w:val="24"/>
        </w:rPr>
        <w:t xml:space="preserve">. </w:t>
      </w:r>
      <w:proofErr w:type="spellStart"/>
      <w:r w:rsidRPr="00AF1BFA">
        <w:rPr>
          <w:sz w:val="24"/>
          <w:szCs w:val="24"/>
        </w:rPr>
        <w:t>Академіка</w:t>
      </w:r>
      <w:proofErr w:type="spellEnd"/>
      <w:r w:rsidRPr="00AF1BFA">
        <w:rPr>
          <w:sz w:val="24"/>
          <w:szCs w:val="24"/>
        </w:rPr>
        <w:t xml:space="preserve"> Павлова, 46.</w:t>
      </w:r>
      <w:r w:rsidRPr="00AF1BFA">
        <w:rPr>
          <w:sz w:val="24"/>
          <w:szCs w:val="24"/>
        </w:rPr>
        <w:br/>
        <w:t>Тел./факс (057) 738-10-68</w:t>
      </w:r>
      <w:r>
        <w:rPr>
          <w:sz w:val="24"/>
          <w:szCs w:val="24"/>
        </w:rPr>
        <w:t>.</w:t>
      </w:r>
    </w:p>
    <w:p w:rsidR="00C82B0A" w:rsidRPr="00AF1BFA" w:rsidRDefault="00C82B0A" w:rsidP="00C82B0A">
      <w:pPr>
        <w:ind w:left="-567" w:firstLine="567"/>
        <w:jc w:val="both"/>
        <w:rPr>
          <w:color w:val="000000" w:themeColor="text1"/>
          <w:sz w:val="24"/>
          <w:szCs w:val="24"/>
        </w:rPr>
      </w:pPr>
      <w:proofErr w:type="spellStart"/>
      <w:r w:rsidRPr="00AF1BFA">
        <w:rPr>
          <w:sz w:val="24"/>
          <w:szCs w:val="24"/>
        </w:rPr>
        <w:t>Клінічні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бази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кафедри</w:t>
      </w:r>
      <w:proofErr w:type="spellEnd"/>
      <w:r w:rsidRPr="00AF1BFA">
        <w:rPr>
          <w:sz w:val="24"/>
          <w:szCs w:val="24"/>
        </w:rPr>
        <w:t>: КНП ХОР «</w:t>
      </w:r>
      <w:proofErr w:type="spellStart"/>
      <w:r w:rsidRPr="00AF1BFA">
        <w:rPr>
          <w:sz w:val="24"/>
          <w:szCs w:val="24"/>
        </w:rPr>
        <w:t>Обласна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клінічна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психіатрична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лікарня</w:t>
      </w:r>
      <w:proofErr w:type="spellEnd"/>
      <w:r w:rsidRPr="00AF1BFA">
        <w:rPr>
          <w:sz w:val="24"/>
          <w:szCs w:val="24"/>
        </w:rPr>
        <w:t xml:space="preserve"> №3», </w:t>
      </w:r>
      <w:proofErr w:type="spellStart"/>
      <w:r w:rsidRPr="00AF1BFA">
        <w:rPr>
          <w:sz w:val="24"/>
          <w:szCs w:val="24"/>
        </w:rPr>
        <w:t>Військово-медичний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клінічний</w:t>
      </w:r>
      <w:proofErr w:type="spellEnd"/>
      <w:r w:rsidRPr="00AF1BFA">
        <w:rPr>
          <w:sz w:val="24"/>
          <w:szCs w:val="24"/>
        </w:rPr>
        <w:t xml:space="preserve"> центр </w:t>
      </w:r>
      <w:proofErr w:type="spellStart"/>
      <w:r w:rsidRPr="00AF1BFA">
        <w:rPr>
          <w:sz w:val="24"/>
          <w:szCs w:val="24"/>
        </w:rPr>
        <w:t>Північного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регіону</w:t>
      </w:r>
      <w:proofErr w:type="spellEnd"/>
      <w:r w:rsidRPr="00AF1BFA">
        <w:rPr>
          <w:sz w:val="24"/>
          <w:szCs w:val="24"/>
        </w:rPr>
        <w:t>, ДУ «</w:t>
      </w:r>
      <w:proofErr w:type="spellStart"/>
      <w:r w:rsidRPr="00AF1BFA">
        <w:rPr>
          <w:sz w:val="24"/>
          <w:szCs w:val="24"/>
        </w:rPr>
        <w:t>Інститут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неврології</w:t>
      </w:r>
      <w:proofErr w:type="spellEnd"/>
      <w:r w:rsidRPr="00AF1BFA">
        <w:rPr>
          <w:sz w:val="24"/>
          <w:szCs w:val="24"/>
        </w:rPr>
        <w:t xml:space="preserve">, </w:t>
      </w:r>
      <w:proofErr w:type="spellStart"/>
      <w:r w:rsidRPr="00AF1BFA">
        <w:rPr>
          <w:sz w:val="24"/>
          <w:szCs w:val="24"/>
        </w:rPr>
        <w:t>психіатрії</w:t>
      </w:r>
      <w:proofErr w:type="spellEnd"/>
      <w:r w:rsidRPr="00AF1BFA">
        <w:rPr>
          <w:sz w:val="24"/>
          <w:szCs w:val="24"/>
        </w:rPr>
        <w:t xml:space="preserve"> та </w:t>
      </w:r>
      <w:proofErr w:type="spellStart"/>
      <w:r w:rsidRPr="00AF1BFA">
        <w:rPr>
          <w:sz w:val="24"/>
          <w:szCs w:val="24"/>
        </w:rPr>
        <w:t>наркології</w:t>
      </w:r>
      <w:proofErr w:type="spellEnd"/>
      <w:r w:rsidRPr="00AF1BFA">
        <w:rPr>
          <w:sz w:val="24"/>
          <w:szCs w:val="24"/>
        </w:rPr>
        <w:t xml:space="preserve"> НАМН </w:t>
      </w:r>
      <w:proofErr w:type="spellStart"/>
      <w:r w:rsidRPr="00AF1BFA">
        <w:rPr>
          <w:sz w:val="24"/>
          <w:szCs w:val="24"/>
        </w:rPr>
        <w:t>України</w:t>
      </w:r>
      <w:proofErr w:type="spellEnd"/>
      <w:r w:rsidRPr="00AF1BFA">
        <w:rPr>
          <w:sz w:val="24"/>
          <w:szCs w:val="24"/>
        </w:rPr>
        <w:t>», КНП ХОР «</w:t>
      </w:r>
      <w:proofErr w:type="spellStart"/>
      <w:r w:rsidRPr="00AF1BFA">
        <w:rPr>
          <w:sz w:val="24"/>
          <w:szCs w:val="24"/>
        </w:rPr>
        <w:t>Обласний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наркологічний</w:t>
      </w:r>
      <w:proofErr w:type="spellEnd"/>
      <w:r w:rsidRPr="00AF1BFA">
        <w:rPr>
          <w:sz w:val="24"/>
          <w:szCs w:val="24"/>
        </w:rPr>
        <w:t xml:space="preserve"> диспансер», ННМК «</w:t>
      </w:r>
      <w:proofErr w:type="spellStart"/>
      <w:r w:rsidRPr="00AF1BFA">
        <w:rPr>
          <w:sz w:val="24"/>
          <w:szCs w:val="24"/>
        </w:rPr>
        <w:t>Університетська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клініка</w:t>
      </w:r>
      <w:proofErr w:type="spellEnd"/>
      <w:r w:rsidRPr="00AF1BFA">
        <w:rPr>
          <w:sz w:val="24"/>
          <w:szCs w:val="24"/>
        </w:rPr>
        <w:t xml:space="preserve">» </w:t>
      </w:r>
      <w:r w:rsidRPr="00AF1BFA">
        <w:rPr>
          <w:color w:val="000000" w:themeColor="text1"/>
          <w:sz w:val="24"/>
          <w:szCs w:val="24"/>
        </w:rPr>
        <w:t>ХНМУ.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color w:val="000000" w:themeColor="text1"/>
          <w:sz w:val="24"/>
          <w:szCs w:val="24"/>
          <w:lang w:val="uk-UA" w:eastAsia="zh-CN"/>
        </w:rPr>
      </w:pPr>
      <w:r w:rsidRPr="00AF1BFA">
        <w:rPr>
          <w:color w:val="000000" w:themeColor="text1"/>
          <w:sz w:val="24"/>
          <w:szCs w:val="24"/>
        </w:rPr>
        <w:t>E-</w:t>
      </w:r>
      <w:proofErr w:type="spellStart"/>
      <w:r w:rsidRPr="00AF1BFA">
        <w:rPr>
          <w:color w:val="000000" w:themeColor="text1"/>
          <w:sz w:val="24"/>
          <w:szCs w:val="24"/>
        </w:rPr>
        <w:t>mail</w:t>
      </w:r>
      <w:proofErr w:type="spellEnd"/>
      <w:r w:rsidRPr="00AF1BFA">
        <w:rPr>
          <w:color w:val="000000" w:themeColor="text1"/>
          <w:sz w:val="24"/>
          <w:szCs w:val="24"/>
        </w:rPr>
        <w:t>: </w:t>
      </w:r>
      <w:hyperlink r:id="rId6" w:history="1">
        <w:r w:rsidRPr="005757FF">
          <w:rPr>
            <w:rStyle w:val="a5"/>
            <w:sz w:val="24"/>
            <w:szCs w:val="24"/>
          </w:rPr>
          <w:t>amkozhyna888@gmail.com</w:t>
        </w:r>
      </w:hyperlink>
      <w:r>
        <w:rPr>
          <w:color w:val="000000" w:themeColor="text1"/>
          <w:sz w:val="24"/>
          <w:szCs w:val="24"/>
          <w:lang w:val="uk-UA" w:eastAsia="zh-CN"/>
        </w:rPr>
        <w:t xml:space="preserve">. </w:t>
      </w:r>
      <w:r w:rsidRPr="00AF1BFA">
        <w:rPr>
          <w:color w:val="000000" w:themeColor="text1"/>
          <w:sz w:val="24"/>
          <w:szCs w:val="24"/>
          <w:lang w:val="uk-UA" w:eastAsia="zh-CN"/>
        </w:rPr>
        <w:t>Час проведення занять: понеділок, вівторок, середа, четвер, п'ятниця (практичні заняття 8:00-12:15 / 12:25-16:45 у відповідності з розкладом; лекції – 9:20-11:00, 13:20-15:00 у відповідності з розкладом).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color w:val="000000" w:themeColor="text1"/>
          <w:sz w:val="24"/>
          <w:szCs w:val="24"/>
          <w:lang w:val="uk-UA" w:eastAsia="zh-CN"/>
        </w:rPr>
      </w:pPr>
    </w:p>
    <w:p w:rsidR="00C82B0A" w:rsidRPr="00AF1BFA" w:rsidRDefault="00C82B0A" w:rsidP="00C82B0A">
      <w:pPr>
        <w:suppressAutoHyphens/>
        <w:ind w:left="-567" w:firstLine="567"/>
        <w:jc w:val="center"/>
        <w:rPr>
          <w:b/>
          <w:sz w:val="24"/>
          <w:szCs w:val="24"/>
          <w:lang w:val="uk-UA" w:eastAsia="zh-CN"/>
        </w:rPr>
      </w:pPr>
      <w:r w:rsidRPr="00AF1BFA">
        <w:rPr>
          <w:b/>
          <w:sz w:val="24"/>
          <w:szCs w:val="24"/>
          <w:lang w:val="uk-UA" w:eastAsia="zh-CN"/>
        </w:rPr>
        <w:t>Інформація про дисципліну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b/>
          <w:sz w:val="24"/>
          <w:szCs w:val="24"/>
          <w:lang w:val="uk-UA" w:eastAsia="zh-CN"/>
        </w:rPr>
      </w:pPr>
      <w:r w:rsidRPr="00AF1BFA">
        <w:rPr>
          <w:b/>
          <w:sz w:val="24"/>
          <w:szCs w:val="24"/>
          <w:lang w:val="uk-UA" w:eastAsia="zh-CN"/>
        </w:rPr>
        <w:t>1. Опис</w:t>
      </w:r>
      <w:r w:rsidRPr="00AF1BFA">
        <w:rPr>
          <w:b/>
          <w:sz w:val="24"/>
          <w:szCs w:val="24"/>
          <w:lang w:val="de-DE" w:eastAsia="zh-CN"/>
        </w:rPr>
        <w:t xml:space="preserve"> </w:t>
      </w:r>
      <w:r w:rsidRPr="00AF1BFA">
        <w:rPr>
          <w:b/>
          <w:sz w:val="24"/>
          <w:szCs w:val="24"/>
          <w:lang w:val="uk-UA" w:eastAsia="zh-CN"/>
        </w:rPr>
        <w:t>дисципліни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sz w:val="24"/>
          <w:szCs w:val="24"/>
          <w:u w:val="single"/>
          <w:lang w:val="uk-UA" w:eastAsia="zh-CN"/>
        </w:rPr>
      </w:pPr>
      <w:r w:rsidRPr="00AF1BFA">
        <w:rPr>
          <w:sz w:val="24"/>
          <w:szCs w:val="24"/>
          <w:u w:val="single"/>
          <w:lang w:val="uk-UA" w:eastAsia="zh-CN"/>
        </w:rPr>
        <w:t>Курс</w:t>
      </w:r>
      <w:r>
        <w:rPr>
          <w:sz w:val="24"/>
          <w:szCs w:val="24"/>
          <w:u w:val="single"/>
          <w:lang w:val="uk-UA" w:eastAsia="zh-CN"/>
        </w:rPr>
        <w:t>:</w:t>
      </w:r>
      <w:r w:rsidRPr="00AF1BFA">
        <w:rPr>
          <w:sz w:val="24"/>
          <w:szCs w:val="24"/>
          <w:lang w:val="uk-UA" w:eastAsia="zh-CN"/>
        </w:rPr>
        <w:t xml:space="preserve"> 5</w:t>
      </w:r>
      <w:r>
        <w:rPr>
          <w:sz w:val="24"/>
          <w:szCs w:val="24"/>
          <w:lang w:val="uk-UA" w:eastAsia="zh-CN"/>
        </w:rPr>
        <w:t>.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sz w:val="24"/>
          <w:szCs w:val="24"/>
          <w:u w:val="single"/>
          <w:lang w:val="uk-UA" w:eastAsia="zh-CN"/>
        </w:rPr>
      </w:pPr>
      <w:r w:rsidRPr="00AF1BFA">
        <w:rPr>
          <w:color w:val="000000"/>
          <w:sz w:val="24"/>
          <w:szCs w:val="24"/>
          <w:u w:val="single"/>
          <w:lang w:val="uk-UA" w:eastAsia="uk-UA" w:bidi="uk-UA"/>
        </w:rPr>
        <w:t>Конкретний семестр/навчальний рік</w:t>
      </w:r>
      <w:r>
        <w:rPr>
          <w:color w:val="000000"/>
          <w:sz w:val="24"/>
          <w:szCs w:val="24"/>
          <w:u w:val="single"/>
          <w:lang w:val="uk-UA" w:eastAsia="uk-UA" w:bidi="uk-UA"/>
        </w:rPr>
        <w:t>:</w:t>
      </w:r>
      <w:r w:rsidRPr="00AF1BFA">
        <w:rPr>
          <w:sz w:val="24"/>
          <w:szCs w:val="24"/>
          <w:lang w:val="uk-UA" w:eastAsia="zh-CN"/>
        </w:rPr>
        <w:t xml:space="preserve"> 9</w:t>
      </w:r>
      <w:r>
        <w:rPr>
          <w:sz w:val="24"/>
          <w:szCs w:val="24"/>
          <w:lang w:val="uk-UA" w:eastAsia="zh-CN"/>
        </w:rPr>
        <w:t xml:space="preserve"> </w:t>
      </w:r>
      <w:r w:rsidRPr="00AF1BFA">
        <w:rPr>
          <w:sz w:val="24"/>
          <w:szCs w:val="24"/>
          <w:lang w:val="uk-UA" w:eastAsia="zh-CN"/>
        </w:rPr>
        <w:t>або</w:t>
      </w:r>
      <w:r>
        <w:rPr>
          <w:sz w:val="24"/>
          <w:szCs w:val="24"/>
          <w:lang w:val="uk-UA" w:eastAsia="zh-CN"/>
        </w:rPr>
        <w:t xml:space="preserve"> </w:t>
      </w:r>
      <w:r w:rsidRPr="00AF1BFA">
        <w:rPr>
          <w:sz w:val="24"/>
          <w:szCs w:val="24"/>
          <w:lang w:val="uk-UA" w:eastAsia="zh-CN"/>
        </w:rPr>
        <w:t>10</w:t>
      </w:r>
      <w:r w:rsidR="0050731C">
        <w:rPr>
          <w:sz w:val="24"/>
          <w:szCs w:val="24"/>
          <w:lang w:val="uk-UA" w:eastAsia="zh-CN"/>
        </w:rPr>
        <w:t>,5-й рік навчання</w:t>
      </w:r>
      <w:r>
        <w:rPr>
          <w:color w:val="000000"/>
          <w:sz w:val="24"/>
          <w:szCs w:val="24"/>
          <w:lang w:val="uk-UA" w:eastAsia="uk-UA" w:bidi="uk-UA"/>
        </w:rPr>
        <w:t>.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sz w:val="24"/>
          <w:szCs w:val="24"/>
          <w:lang w:val="uk-UA" w:eastAsia="zh-CN"/>
        </w:rPr>
      </w:pPr>
      <w:r w:rsidRPr="00AF1BFA">
        <w:rPr>
          <w:sz w:val="24"/>
          <w:szCs w:val="24"/>
          <w:u w:val="single"/>
          <w:lang w:val="uk-UA" w:eastAsia="zh-CN"/>
        </w:rPr>
        <w:t>Обсяг дисципліни:</w:t>
      </w:r>
      <w:r w:rsidRPr="00AF1BFA">
        <w:rPr>
          <w:sz w:val="24"/>
          <w:szCs w:val="24"/>
          <w:lang w:val="uk-UA" w:eastAsia="zh-CN"/>
        </w:rPr>
        <w:t xml:space="preserve"> кредитів ЕКТС – 3, всього годин 90,</w:t>
      </w:r>
      <w:r>
        <w:rPr>
          <w:sz w:val="24"/>
          <w:szCs w:val="24"/>
          <w:lang w:val="uk-UA" w:eastAsia="zh-CN"/>
        </w:rPr>
        <w:t xml:space="preserve"> </w:t>
      </w:r>
      <w:r w:rsidRPr="00AF1BFA">
        <w:rPr>
          <w:sz w:val="24"/>
          <w:szCs w:val="24"/>
          <w:lang w:val="uk-UA" w:eastAsia="zh-CN"/>
        </w:rPr>
        <w:t>з них лекції – 0 годин, практичні</w:t>
      </w:r>
      <w:r>
        <w:rPr>
          <w:sz w:val="24"/>
          <w:szCs w:val="24"/>
          <w:lang w:val="uk-UA" w:eastAsia="zh-CN"/>
        </w:rPr>
        <w:t xml:space="preserve"> </w:t>
      </w:r>
      <w:r w:rsidRPr="00AF1BFA">
        <w:rPr>
          <w:sz w:val="24"/>
          <w:szCs w:val="24"/>
          <w:lang w:val="uk-UA" w:eastAsia="zh-CN"/>
        </w:rPr>
        <w:t>заняття – 20 години, СРС – 70 годин.</w:t>
      </w:r>
    </w:p>
    <w:p w:rsidR="00C82B0A" w:rsidRPr="00AF1BFA" w:rsidRDefault="00C82B0A" w:rsidP="00C82B0A">
      <w:pPr>
        <w:shd w:val="clear" w:color="auto" w:fill="FFFFFF"/>
        <w:suppressAutoHyphens/>
        <w:ind w:left="-567" w:firstLine="567"/>
        <w:jc w:val="both"/>
        <w:rPr>
          <w:sz w:val="24"/>
          <w:szCs w:val="24"/>
          <w:lang w:val="uk-UA" w:eastAsia="zh-CN"/>
        </w:rPr>
      </w:pPr>
      <w:r w:rsidRPr="00AF1BFA">
        <w:rPr>
          <w:sz w:val="24"/>
          <w:szCs w:val="24"/>
          <w:u w:val="single"/>
          <w:lang w:val="uk-UA" w:eastAsia="zh-CN"/>
        </w:rPr>
        <w:t>Загальна характеристика дисципліни.</w:t>
      </w:r>
      <w:r w:rsidRPr="00AF1BFA">
        <w:rPr>
          <w:sz w:val="24"/>
          <w:szCs w:val="24"/>
          <w:lang w:val="uk-UA" w:eastAsia="zh-CN"/>
        </w:rPr>
        <w:t xml:space="preserve"> Сексологія вивчає сексуальність людини на психологічному, емоційному та фізіологічному рівнях, займається діагностикою та лікуванням сексуальних розладів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sz w:val="24"/>
          <w:szCs w:val="24"/>
          <w:lang w:val="uk-UA" w:eastAsia="zh-CN"/>
        </w:rPr>
      </w:pPr>
      <w:r w:rsidRPr="00AF1BFA">
        <w:rPr>
          <w:sz w:val="24"/>
          <w:szCs w:val="24"/>
          <w:u w:val="single"/>
          <w:lang w:val="uk-UA" w:eastAsia="zh-CN"/>
        </w:rPr>
        <w:t>Роль та місце дисципліни у системі підготовки фахівців.</w:t>
      </w:r>
      <w:r w:rsidRPr="00AF1BFA">
        <w:rPr>
          <w:b/>
          <w:bCs/>
          <w:sz w:val="24"/>
          <w:szCs w:val="24"/>
          <w:lang w:val="uk-UA" w:eastAsia="zh-CN"/>
        </w:rPr>
        <w:t xml:space="preserve"> </w:t>
      </w:r>
      <w:r w:rsidRPr="00AF1BFA">
        <w:rPr>
          <w:sz w:val="24"/>
          <w:szCs w:val="24"/>
          <w:lang w:val="uk-UA" w:eastAsia="zh-CN"/>
        </w:rPr>
        <w:t xml:space="preserve">вивчення навчальної дисципліни дає можливість майбутнім фахівцям опанувати знаннями в сфері </w:t>
      </w:r>
      <w:proofErr w:type="spellStart"/>
      <w:r w:rsidRPr="00AF1BFA">
        <w:rPr>
          <w:sz w:val="24"/>
          <w:szCs w:val="24"/>
          <w:lang w:val="uk-UA" w:eastAsia="zh-CN"/>
        </w:rPr>
        <w:t>психо-сексуального</w:t>
      </w:r>
      <w:proofErr w:type="spellEnd"/>
      <w:r w:rsidRPr="00AF1BFA">
        <w:rPr>
          <w:sz w:val="24"/>
          <w:szCs w:val="24"/>
          <w:lang w:val="uk-UA" w:eastAsia="zh-CN"/>
        </w:rPr>
        <w:t xml:space="preserve"> здоров</w:t>
      </w:r>
      <w:r>
        <w:rPr>
          <w:rFonts w:ascii="Agency FB" w:hAnsi="Agency FB"/>
          <w:sz w:val="24"/>
          <w:szCs w:val="24"/>
          <w:lang w:val="uk-UA" w:eastAsia="zh-CN"/>
        </w:rPr>
        <w:t>’</w:t>
      </w:r>
      <w:r w:rsidRPr="00AF1BFA">
        <w:rPr>
          <w:sz w:val="24"/>
          <w:szCs w:val="24"/>
          <w:lang w:val="uk-UA" w:eastAsia="zh-CN"/>
        </w:rPr>
        <w:t>я.</w:t>
      </w:r>
      <w:r>
        <w:rPr>
          <w:sz w:val="24"/>
          <w:szCs w:val="24"/>
          <w:lang w:val="uk-UA" w:eastAsia="zh-CN"/>
        </w:rPr>
        <w:t xml:space="preserve"> </w:t>
      </w:r>
      <w:r w:rsidRPr="00AF1BFA">
        <w:rPr>
          <w:sz w:val="24"/>
          <w:szCs w:val="24"/>
          <w:lang w:val="uk-UA" w:eastAsia="zh-CN"/>
        </w:rPr>
        <w:t>Розглянути питання що до діагностики та лікування психічних розладів.</w:t>
      </w:r>
    </w:p>
    <w:p w:rsidR="00C82B0A" w:rsidRPr="00992DE5" w:rsidRDefault="00C82B0A" w:rsidP="00C82B0A">
      <w:pPr>
        <w:suppressAutoHyphens/>
        <w:ind w:left="-567" w:firstLine="567"/>
        <w:jc w:val="both"/>
        <w:rPr>
          <w:sz w:val="24"/>
          <w:szCs w:val="24"/>
          <w:u w:val="single"/>
          <w:lang w:val="uk-UA" w:eastAsia="zh-CN"/>
        </w:rPr>
      </w:pPr>
      <w:r w:rsidRPr="00AF1BFA">
        <w:rPr>
          <w:sz w:val="24"/>
          <w:szCs w:val="24"/>
          <w:u w:val="single"/>
          <w:lang w:val="uk-UA" w:eastAsia="zh-CN"/>
        </w:rPr>
        <w:t xml:space="preserve">Сторінка дисципліни в системі </w:t>
      </w:r>
      <w:proofErr w:type="spellStart"/>
      <w:r w:rsidRPr="00AF1BFA">
        <w:rPr>
          <w:sz w:val="24"/>
          <w:szCs w:val="24"/>
          <w:u w:val="single"/>
          <w:lang w:val="uk-UA" w:eastAsia="zh-CN"/>
        </w:rPr>
        <w:t>Moodle</w:t>
      </w:r>
      <w:proofErr w:type="spellEnd"/>
      <w:r w:rsidRPr="00AF1BFA">
        <w:rPr>
          <w:sz w:val="24"/>
          <w:szCs w:val="24"/>
          <w:u w:val="single"/>
          <w:lang w:val="uk-UA" w:eastAsia="zh-CN"/>
        </w:rPr>
        <w:t xml:space="preserve"> </w:t>
      </w:r>
      <w:r w:rsidR="00992DE5" w:rsidRPr="00992DE5">
        <w:rPr>
          <w:sz w:val="24"/>
          <w:szCs w:val="24"/>
          <w:u w:val="single"/>
          <w:lang w:val="uk-UA" w:eastAsia="zh-CN"/>
        </w:rPr>
        <w:t>http://31.128.79.157:8083/course/view.php?id=2951</w:t>
      </w:r>
    </w:p>
    <w:p w:rsidR="00C82B0A" w:rsidRPr="00AF1BFA" w:rsidRDefault="00C82B0A" w:rsidP="00C82B0A">
      <w:pPr>
        <w:ind w:left="-567" w:firstLine="567"/>
        <w:jc w:val="both"/>
        <w:rPr>
          <w:bCs/>
          <w:sz w:val="24"/>
          <w:szCs w:val="24"/>
          <w:lang w:val="uk-UA"/>
        </w:rPr>
      </w:pPr>
      <w:r w:rsidRPr="00AF1BFA">
        <w:rPr>
          <w:b/>
          <w:sz w:val="24"/>
          <w:szCs w:val="24"/>
          <w:lang w:val="uk-UA" w:eastAsia="zh-CN"/>
        </w:rPr>
        <w:t>2.Мета вивчення</w:t>
      </w:r>
      <w:r w:rsidRPr="00AF1BFA">
        <w:rPr>
          <w:bCs/>
          <w:sz w:val="24"/>
          <w:szCs w:val="24"/>
          <w:lang w:val="uk-UA"/>
        </w:rPr>
        <w:t xml:space="preserve"> Метою вивчення дисципліни є формування у студентів цілісного уявлення про можливості, форми і методи сексології, розуміння її місця і ролі в комплексному лікуванні, реабілітації та профілактиці.</w:t>
      </w:r>
    </w:p>
    <w:p w:rsidR="00C82B0A" w:rsidRPr="00AF1BFA" w:rsidRDefault="00C82B0A" w:rsidP="00C82B0A">
      <w:pPr>
        <w:ind w:left="-567" w:firstLine="567"/>
        <w:jc w:val="both"/>
        <w:rPr>
          <w:sz w:val="24"/>
          <w:szCs w:val="24"/>
          <w:lang w:val="uk-UA"/>
        </w:rPr>
      </w:pPr>
      <w:r w:rsidRPr="00AF1BFA">
        <w:rPr>
          <w:b/>
          <w:sz w:val="24"/>
          <w:szCs w:val="24"/>
          <w:lang w:val="uk-UA"/>
        </w:rPr>
        <w:t xml:space="preserve">Основні завдання </w:t>
      </w:r>
      <w:r w:rsidRPr="00AF1BFA">
        <w:rPr>
          <w:sz w:val="24"/>
          <w:szCs w:val="24"/>
          <w:lang w:val="uk-UA"/>
        </w:rPr>
        <w:t xml:space="preserve">оволодіти основними категоріями та поняттями сексології; ознайомити із закономірностями формування та основними властивостями розладів сексуальності та </w:t>
      </w:r>
      <w:proofErr w:type="spellStart"/>
      <w:r w:rsidRPr="00AF1BFA">
        <w:rPr>
          <w:sz w:val="24"/>
          <w:szCs w:val="24"/>
          <w:lang w:val="uk-UA"/>
        </w:rPr>
        <w:t>соексуальної</w:t>
      </w:r>
      <w:proofErr w:type="spellEnd"/>
      <w:r w:rsidRPr="00AF1BFA">
        <w:rPr>
          <w:sz w:val="24"/>
          <w:szCs w:val="24"/>
          <w:lang w:val="uk-UA"/>
        </w:rPr>
        <w:t xml:space="preserve"> норми с, висвітлити проблему сексуальності, зокрема з пацієнтом та його родичами; сприяти вирішенню питань побудови та організації міжособистісної взаємодії в </w:t>
      </w:r>
      <w:proofErr w:type="spellStart"/>
      <w:r w:rsidRPr="00AF1BFA">
        <w:rPr>
          <w:sz w:val="24"/>
          <w:szCs w:val="24"/>
          <w:lang w:val="uk-UA"/>
        </w:rPr>
        <w:t>сім</w:t>
      </w:r>
      <w:r w:rsidRPr="00AF1BFA">
        <w:rPr>
          <w:rFonts w:ascii="Agency FB" w:hAnsi="Agency FB"/>
          <w:sz w:val="24"/>
          <w:szCs w:val="24"/>
          <w:lang w:val="uk-UA"/>
        </w:rPr>
        <w:t>'</w:t>
      </w:r>
      <w:r w:rsidRPr="00AF1BFA">
        <w:rPr>
          <w:sz w:val="24"/>
          <w:szCs w:val="24"/>
          <w:lang w:val="uk-UA"/>
        </w:rPr>
        <w:t>і</w:t>
      </w:r>
      <w:proofErr w:type="spellEnd"/>
      <w:r w:rsidRPr="00AF1BFA">
        <w:rPr>
          <w:sz w:val="24"/>
          <w:szCs w:val="24"/>
          <w:lang w:val="uk-UA"/>
        </w:rPr>
        <w:t>; засвоїти ефективні методів впливу на сексуальність за допомогою психогігієнічних, психопрофілактичних та психотерапевтичних заходів</w:t>
      </w:r>
    </w:p>
    <w:p w:rsidR="00C82B0A" w:rsidRPr="00AF1BFA" w:rsidRDefault="00C82B0A" w:rsidP="00C82B0A">
      <w:pPr>
        <w:ind w:left="-567" w:firstLine="567"/>
        <w:jc w:val="both"/>
        <w:rPr>
          <w:color w:val="000000"/>
          <w:sz w:val="24"/>
          <w:szCs w:val="24"/>
          <w:lang w:val="uk-UA" w:eastAsia="uk-UA" w:bidi="uk-UA"/>
        </w:rPr>
      </w:pPr>
      <w:r w:rsidRPr="00AF1BFA">
        <w:rPr>
          <w:b/>
          <w:sz w:val="24"/>
          <w:szCs w:val="24"/>
          <w:lang w:val="uk-UA"/>
        </w:rPr>
        <w:t>3.</w:t>
      </w:r>
      <w:r w:rsidRPr="00AF1BFA">
        <w:rPr>
          <w:b/>
          <w:sz w:val="24"/>
          <w:szCs w:val="24"/>
        </w:rPr>
        <w:t xml:space="preserve">Статус </w:t>
      </w:r>
      <w:proofErr w:type="spellStart"/>
      <w:r w:rsidRPr="00AF1BFA">
        <w:rPr>
          <w:b/>
          <w:sz w:val="24"/>
          <w:szCs w:val="24"/>
        </w:rPr>
        <w:t>дисципліни</w:t>
      </w:r>
      <w:proofErr w:type="spellEnd"/>
      <w:r w:rsidRPr="00AF1BFA">
        <w:rPr>
          <w:sz w:val="24"/>
          <w:szCs w:val="24"/>
        </w:rPr>
        <w:t xml:space="preserve"> –</w:t>
      </w:r>
      <w:r>
        <w:rPr>
          <w:sz w:val="24"/>
          <w:szCs w:val="24"/>
          <w:lang w:val="uk-UA"/>
        </w:rPr>
        <w:t xml:space="preserve"> </w:t>
      </w:r>
      <w:r w:rsidRPr="00AF1BFA">
        <w:rPr>
          <w:sz w:val="24"/>
          <w:szCs w:val="24"/>
          <w:lang w:val="uk-UA"/>
        </w:rPr>
        <w:t>за вибором студента</w:t>
      </w:r>
      <w:r w:rsidRPr="00AF1BFA">
        <w:rPr>
          <w:sz w:val="24"/>
          <w:szCs w:val="24"/>
        </w:rPr>
        <w:t xml:space="preserve">, </w:t>
      </w:r>
      <w:r w:rsidRPr="00AF1BFA">
        <w:rPr>
          <w:b/>
          <w:sz w:val="24"/>
          <w:szCs w:val="24"/>
        </w:rPr>
        <w:t xml:space="preserve">формат </w:t>
      </w:r>
      <w:proofErr w:type="spellStart"/>
      <w:r w:rsidRPr="00AF1BFA">
        <w:rPr>
          <w:b/>
          <w:sz w:val="24"/>
          <w:szCs w:val="24"/>
        </w:rPr>
        <w:t>дисципліни</w:t>
      </w:r>
      <w:proofErr w:type="spellEnd"/>
      <w:r w:rsidRPr="00AF1BFA">
        <w:rPr>
          <w:sz w:val="24"/>
          <w:szCs w:val="24"/>
        </w:rPr>
        <w:t xml:space="preserve">– </w:t>
      </w:r>
      <w:proofErr w:type="spellStart"/>
      <w:r w:rsidRPr="00AF1BFA">
        <w:rPr>
          <w:sz w:val="24"/>
          <w:szCs w:val="24"/>
        </w:rPr>
        <w:t>змішаний</w:t>
      </w:r>
      <w:proofErr w:type="spellEnd"/>
      <w:r w:rsidRPr="00AF1BFA">
        <w:rPr>
          <w:sz w:val="24"/>
          <w:szCs w:val="24"/>
        </w:rPr>
        <w:t xml:space="preserve"> (</w:t>
      </w:r>
      <w:proofErr w:type="spellStart"/>
      <w:r w:rsidRPr="00AF1BFA">
        <w:rPr>
          <w:sz w:val="24"/>
          <w:szCs w:val="24"/>
        </w:rPr>
        <w:t>поєднання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традиційних</w:t>
      </w:r>
      <w:proofErr w:type="spellEnd"/>
      <w:r w:rsidRPr="00AF1BFA">
        <w:rPr>
          <w:sz w:val="24"/>
          <w:szCs w:val="24"/>
        </w:rPr>
        <w:t xml:space="preserve"> форм аудиторного </w:t>
      </w:r>
      <w:proofErr w:type="spellStart"/>
      <w:r w:rsidRPr="00AF1BFA">
        <w:rPr>
          <w:sz w:val="24"/>
          <w:szCs w:val="24"/>
        </w:rPr>
        <w:t>навчання</w:t>
      </w:r>
      <w:proofErr w:type="spellEnd"/>
      <w:r w:rsidRPr="00AF1BFA">
        <w:rPr>
          <w:sz w:val="24"/>
          <w:szCs w:val="24"/>
        </w:rPr>
        <w:t xml:space="preserve"> з </w:t>
      </w:r>
      <w:proofErr w:type="spellStart"/>
      <w:r w:rsidRPr="00AF1BFA">
        <w:rPr>
          <w:sz w:val="24"/>
          <w:szCs w:val="24"/>
        </w:rPr>
        <w:t>елементами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електронного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навчання</w:t>
      </w:r>
      <w:proofErr w:type="spellEnd"/>
      <w:r w:rsidRPr="00AF1BFA">
        <w:rPr>
          <w:sz w:val="24"/>
          <w:szCs w:val="24"/>
        </w:rPr>
        <w:t xml:space="preserve"> на </w:t>
      </w:r>
      <w:proofErr w:type="spellStart"/>
      <w:r w:rsidRPr="00AF1BFA">
        <w:rPr>
          <w:sz w:val="24"/>
          <w:szCs w:val="24"/>
        </w:rPr>
        <w:t>платформі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AF1BFA">
        <w:rPr>
          <w:color w:val="000000"/>
          <w:sz w:val="24"/>
          <w:szCs w:val="24"/>
          <w:lang w:eastAsia="uk-UA" w:bidi="uk-UA"/>
        </w:rPr>
        <w:t>Moodle</w:t>
      </w:r>
      <w:proofErr w:type="spellEnd"/>
      <w:r w:rsidRPr="00AF1BFA">
        <w:rPr>
          <w:color w:val="000000"/>
          <w:sz w:val="24"/>
          <w:szCs w:val="24"/>
          <w:lang w:eastAsia="uk-UA" w:bidi="uk-UA"/>
        </w:rPr>
        <w:t>)</w:t>
      </w:r>
      <w:r>
        <w:rPr>
          <w:color w:val="000000"/>
          <w:sz w:val="24"/>
          <w:szCs w:val="24"/>
          <w:lang w:val="uk-UA" w:eastAsia="uk-UA" w:bidi="uk-UA"/>
        </w:rPr>
        <w:t>.</w:t>
      </w:r>
    </w:p>
    <w:p w:rsidR="00C82B0A" w:rsidRPr="00AF1BFA" w:rsidRDefault="00C82B0A" w:rsidP="00C82B0A">
      <w:pPr>
        <w:ind w:left="-567" w:firstLine="567"/>
        <w:jc w:val="both"/>
        <w:rPr>
          <w:color w:val="000000"/>
          <w:sz w:val="24"/>
          <w:szCs w:val="24"/>
          <w:lang w:val="uk-UA"/>
        </w:rPr>
      </w:pPr>
      <w:r w:rsidRPr="00AF1BFA">
        <w:rPr>
          <w:b/>
          <w:color w:val="000000"/>
          <w:sz w:val="24"/>
          <w:szCs w:val="24"/>
          <w:lang w:val="uk-UA" w:eastAsia="uk-UA" w:bidi="uk-UA"/>
        </w:rPr>
        <w:lastRenderedPageBreak/>
        <w:t xml:space="preserve">4.Методи навчання </w:t>
      </w:r>
      <w:r w:rsidRPr="00AF1BFA">
        <w:rPr>
          <w:color w:val="000000"/>
          <w:sz w:val="24"/>
          <w:szCs w:val="24"/>
          <w:lang w:val="uk-UA"/>
        </w:rPr>
        <w:t>Видами навчальної діяльності студентів згідно з навчальним планом є: а) практичні заняття, б) самостійна робота студентів (СРС).</w:t>
      </w:r>
    </w:p>
    <w:p w:rsidR="00C82B0A" w:rsidRPr="00AF1BFA" w:rsidRDefault="00C82B0A" w:rsidP="00C82B0A">
      <w:pPr>
        <w:ind w:left="-567" w:firstLine="567"/>
        <w:jc w:val="both"/>
        <w:rPr>
          <w:color w:val="000000"/>
          <w:sz w:val="24"/>
          <w:szCs w:val="24"/>
          <w:lang w:val="uk-UA"/>
        </w:rPr>
      </w:pPr>
      <w:r w:rsidRPr="00AF1BFA">
        <w:rPr>
          <w:color w:val="000000"/>
          <w:sz w:val="24"/>
          <w:szCs w:val="24"/>
          <w:lang w:val="uk-UA"/>
        </w:rPr>
        <w:tab/>
        <w:t xml:space="preserve">Практичні заняття передбачають: </w:t>
      </w:r>
    </w:p>
    <w:p w:rsidR="00C82B0A" w:rsidRPr="00AF1BFA" w:rsidRDefault="00C82B0A" w:rsidP="00C82B0A">
      <w:pPr>
        <w:ind w:left="-567" w:firstLine="567"/>
        <w:jc w:val="both"/>
        <w:rPr>
          <w:color w:val="000000"/>
          <w:sz w:val="24"/>
          <w:szCs w:val="24"/>
          <w:lang w:val="uk-UA"/>
        </w:rPr>
      </w:pPr>
      <w:r w:rsidRPr="00AF1BFA">
        <w:rPr>
          <w:color w:val="000000"/>
          <w:sz w:val="24"/>
          <w:szCs w:val="24"/>
          <w:lang w:val="uk-UA"/>
        </w:rPr>
        <w:t>1) обговорення з викладачем учбових елементів заняття;</w:t>
      </w:r>
    </w:p>
    <w:p w:rsidR="00C82B0A" w:rsidRPr="00AF1BFA" w:rsidRDefault="00C82B0A" w:rsidP="00C82B0A">
      <w:pPr>
        <w:ind w:left="-567" w:firstLine="567"/>
        <w:jc w:val="both"/>
        <w:rPr>
          <w:color w:val="000000"/>
          <w:sz w:val="24"/>
          <w:szCs w:val="24"/>
          <w:lang w:val="uk-UA"/>
        </w:rPr>
      </w:pPr>
      <w:r w:rsidRPr="00AF1BFA">
        <w:rPr>
          <w:color w:val="000000"/>
          <w:sz w:val="24"/>
          <w:szCs w:val="24"/>
          <w:lang w:val="uk-UA"/>
        </w:rPr>
        <w:t>2) дослідження студентами стану пацієнтів;</w:t>
      </w:r>
    </w:p>
    <w:p w:rsidR="00C82B0A" w:rsidRPr="00AF1BFA" w:rsidRDefault="00C82B0A" w:rsidP="00C82B0A">
      <w:pPr>
        <w:ind w:left="-567" w:firstLine="567"/>
        <w:jc w:val="both"/>
        <w:rPr>
          <w:color w:val="000000"/>
          <w:sz w:val="24"/>
          <w:szCs w:val="24"/>
          <w:lang w:val="uk-UA"/>
        </w:rPr>
      </w:pPr>
      <w:r w:rsidRPr="00AF1BFA">
        <w:rPr>
          <w:color w:val="000000"/>
          <w:sz w:val="24"/>
          <w:szCs w:val="24"/>
          <w:lang w:val="uk-UA"/>
        </w:rPr>
        <w:t>3) виконання письмових завдань;</w:t>
      </w:r>
    </w:p>
    <w:p w:rsidR="00C82B0A" w:rsidRPr="00AF1BFA" w:rsidRDefault="00C82B0A" w:rsidP="00C82B0A">
      <w:pPr>
        <w:ind w:left="-567" w:firstLine="567"/>
        <w:jc w:val="both"/>
        <w:rPr>
          <w:color w:val="000000"/>
          <w:sz w:val="24"/>
          <w:szCs w:val="24"/>
          <w:lang w:val="uk-UA"/>
        </w:rPr>
      </w:pPr>
      <w:r w:rsidRPr="00AF1BFA">
        <w:rPr>
          <w:color w:val="000000"/>
          <w:sz w:val="24"/>
          <w:szCs w:val="24"/>
          <w:lang w:val="uk-UA"/>
        </w:rPr>
        <w:t>.Студентам рекомендується вести протоколи практичних занять.</w:t>
      </w:r>
    </w:p>
    <w:p w:rsidR="00C82B0A" w:rsidRPr="00AF1BFA" w:rsidRDefault="00C82B0A" w:rsidP="00C82B0A">
      <w:pPr>
        <w:tabs>
          <w:tab w:val="left" w:pos="851"/>
        </w:tabs>
        <w:suppressAutoHyphens/>
        <w:ind w:left="-567" w:firstLine="567"/>
        <w:jc w:val="both"/>
        <w:rPr>
          <w:sz w:val="24"/>
          <w:szCs w:val="24"/>
          <w:lang w:val="uk-UA" w:eastAsia="zh-CN"/>
        </w:rPr>
      </w:pPr>
      <w:r w:rsidRPr="00AF1BFA">
        <w:rPr>
          <w:sz w:val="24"/>
          <w:szCs w:val="24"/>
          <w:lang w:val="uk-UA" w:eastAsia="zh-CN"/>
        </w:rPr>
        <w:t>СРС та індивідуальна робота студентів містить:</w:t>
      </w:r>
    </w:p>
    <w:p w:rsidR="00C82B0A" w:rsidRPr="00AF1BFA" w:rsidRDefault="00C82B0A" w:rsidP="00C82B0A">
      <w:pPr>
        <w:tabs>
          <w:tab w:val="left" w:pos="851"/>
        </w:tabs>
        <w:suppressAutoHyphens/>
        <w:ind w:left="-567" w:firstLine="567"/>
        <w:jc w:val="both"/>
        <w:rPr>
          <w:sz w:val="24"/>
          <w:szCs w:val="24"/>
          <w:lang w:val="uk-UA" w:eastAsia="zh-CN"/>
        </w:rPr>
      </w:pPr>
      <w:r w:rsidRPr="00AF1BFA">
        <w:rPr>
          <w:sz w:val="24"/>
          <w:szCs w:val="24"/>
          <w:lang w:val="uk-UA" w:eastAsia="zh-CN"/>
        </w:rPr>
        <w:t xml:space="preserve">-підготовку до практичних заняття за запланованими темами;  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sz w:val="24"/>
          <w:szCs w:val="24"/>
          <w:lang w:val="uk-UA" w:eastAsia="zh-CN"/>
        </w:rPr>
      </w:pPr>
      <w:r w:rsidRPr="00AF1BFA">
        <w:rPr>
          <w:sz w:val="24"/>
          <w:szCs w:val="24"/>
          <w:lang w:val="uk-UA" w:eastAsia="zh-CN"/>
        </w:rPr>
        <w:t>-індивідуальну СРС (виступ на науково-практичній конференції клініки, написання статей, доповідь реферату на практичному занятті,  тощо);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sz w:val="24"/>
          <w:szCs w:val="24"/>
          <w:lang w:val="uk-UA" w:eastAsia="zh-CN"/>
        </w:rPr>
      </w:pPr>
      <w:r w:rsidRPr="00AF1BFA">
        <w:rPr>
          <w:sz w:val="24"/>
          <w:szCs w:val="24"/>
          <w:lang w:val="uk-UA" w:eastAsia="zh-CN"/>
        </w:rPr>
        <w:t xml:space="preserve">Викладачі кафедри забезпечують можливість здійснювати СРС, під час практичних занять проводять контроль та оцінку її виконання. </w:t>
      </w:r>
    </w:p>
    <w:p w:rsidR="00C82B0A" w:rsidRPr="00AF1BFA" w:rsidRDefault="00C82B0A" w:rsidP="00C82B0A">
      <w:pPr>
        <w:shd w:val="clear" w:color="auto" w:fill="FFFFFF"/>
        <w:ind w:left="-567" w:firstLine="567"/>
        <w:jc w:val="both"/>
        <w:rPr>
          <w:b/>
          <w:bCs/>
          <w:spacing w:val="-6"/>
          <w:sz w:val="24"/>
          <w:szCs w:val="24"/>
          <w:lang w:val="uk-UA"/>
        </w:rPr>
      </w:pPr>
      <w:r w:rsidRPr="00AF1BFA">
        <w:rPr>
          <w:b/>
          <w:sz w:val="24"/>
          <w:szCs w:val="24"/>
          <w:lang w:val="uk-UA"/>
        </w:rPr>
        <w:t>5. Рекомендована література</w:t>
      </w:r>
    </w:p>
    <w:p w:rsidR="00C82B0A" w:rsidRPr="00AF1BFA" w:rsidRDefault="00C82B0A" w:rsidP="00C82B0A">
      <w:pPr>
        <w:shd w:val="clear" w:color="auto" w:fill="FFFFFF"/>
        <w:ind w:left="-567" w:firstLine="567"/>
        <w:jc w:val="both"/>
        <w:rPr>
          <w:b/>
          <w:bCs/>
          <w:spacing w:val="-6"/>
          <w:sz w:val="24"/>
          <w:szCs w:val="24"/>
          <w:lang w:val="uk-UA"/>
        </w:rPr>
      </w:pPr>
      <w:r w:rsidRPr="00AF1BFA">
        <w:rPr>
          <w:b/>
          <w:bCs/>
          <w:spacing w:val="-6"/>
          <w:sz w:val="24"/>
          <w:szCs w:val="24"/>
          <w:lang w:val="uk-UA"/>
        </w:rPr>
        <w:t>Базова</w:t>
      </w:r>
    </w:p>
    <w:p w:rsidR="00C82B0A" w:rsidRPr="00AF1BFA" w:rsidRDefault="00C82B0A" w:rsidP="00C82B0A">
      <w:pPr>
        <w:tabs>
          <w:tab w:val="left" w:pos="142"/>
          <w:tab w:val="num" w:pos="360"/>
        </w:tabs>
        <w:ind w:left="-567" w:firstLine="567"/>
        <w:jc w:val="both"/>
        <w:rPr>
          <w:sz w:val="24"/>
          <w:szCs w:val="24"/>
          <w:lang w:val="uk-UA"/>
        </w:rPr>
      </w:pPr>
      <w:r w:rsidRPr="00AF1BFA">
        <w:rPr>
          <w:sz w:val="24"/>
          <w:szCs w:val="24"/>
          <w:lang w:val="uk-UA"/>
        </w:rPr>
        <w:t>1. Сексологія</w:t>
      </w:r>
      <w:r w:rsidRPr="00AF1BFA">
        <w:rPr>
          <w:sz w:val="24"/>
          <w:szCs w:val="24"/>
        </w:rPr>
        <w:t xml:space="preserve">: </w:t>
      </w:r>
      <w:proofErr w:type="spellStart"/>
      <w:r w:rsidRPr="00AF1BFA">
        <w:rPr>
          <w:sz w:val="24"/>
          <w:szCs w:val="24"/>
        </w:rPr>
        <w:t>навчальний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пос</w:t>
      </w:r>
      <w:r w:rsidRPr="00AF1BFA">
        <w:rPr>
          <w:sz w:val="24"/>
          <w:szCs w:val="24"/>
          <w:lang w:val="uk-UA"/>
        </w:rPr>
        <w:t>ібник</w:t>
      </w:r>
      <w:proofErr w:type="spellEnd"/>
      <w:r w:rsidRPr="00AF1BFA">
        <w:rPr>
          <w:sz w:val="24"/>
          <w:szCs w:val="24"/>
          <w:lang w:val="uk-UA"/>
        </w:rPr>
        <w:t xml:space="preserve"> / В. В. Кришталь, Є. В. Кришталь,</w:t>
      </w:r>
    </w:p>
    <w:p w:rsidR="00C82B0A" w:rsidRPr="00AF1BFA" w:rsidRDefault="00C82B0A" w:rsidP="00C82B0A">
      <w:pPr>
        <w:tabs>
          <w:tab w:val="left" w:pos="142"/>
        </w:tabs>
        <w:ind w:left="-567" w:firstLine="567"/>
        <w:jc w:val="both"/>
        <w:rPr>
          <w:sz w:val="24"/>
          <w:szCs w:val="24"/>
          <w:lang w:val="uk-UA"/>
        </w:rPr>
      </w:pPr>
      <w:r w:rsidRPr="00AF1BFA">
        <w:rPr>
          <w:sz w:val="24"/>
          <w:szCs w:val="24"/>
          <w:lang w:val="uk-UA"/>
        </w:rPr>
        <w:t>Т. В. Кришталь, 2008.- 990 с.</w:t>
      </w:r>
    </w:p>
    <w:p w:rsidR="00C82B0A" w:rsidRPr="00AF1BFA" w:rsidRDefault="00C82B0A" w:rsidP="00C82B0A">
      <w:pPr>
        <w:ind w:left="-567" w:firstLine="567"/>
        <w:jc w:val="both"/>
        <w:rPr>
          <w:sz w:val="24"/>
          <w:szCs w:val="24"/>
          <w:lang w:val="uk-UA"/>
        </w:rPr>
      </w:pPr>
      <w:r w:rsidRPr="00AF1BFA">
        <w:rPr>
          <w:sz w:val="24"/>
          <w:szCs w:val="24"/>
          <w:lang w:val="uk-UA"/>
        </w:rPr>
        <w:t xml:space="preserve">2.  Сексопатологія. Національний підручник ./ Під ред.. Є.В.Кришталь, Б.М. </w:t>
      </w:r>
      <w:proofErr w:type="spellStart"/>
      <w:r w:rsidRPr="00AF1BFA">
        <w:rPr>
          <w:sz w:val="24"/>
          <w:szCs w:val="24"/>
          <w:lang w:val="uk-UA"/>
        </w:rPr>
        <w:t>Ворник</w:t>
      </w:r>
      <w:proofErr w:type="spellEnd"/>
      <w:r w:rsidRPr="00AF1BFA">
        <w:rPr>
          <w:sz w:val="24"/>
          <w:szCs w:val="24"/>
          <w:lang w:val="uk-UA"/>
        </w:rPr>
        <w:t>. 2012.  – 925 с.</w:t>
      </w:r>
    </w:p>
    <w:p w:rsidR="00C82B0A" w:rsidRPr="00AF1BFA" w:rsidRDefault="00C82B0A" w:rsidP="00C82B0A">
      <w:pPr>
        <w:ind w:left="-567" w:firstLine="567"/>
        <w:jc w:val="both"/>
        <w:rPr>
          <w:sz w:val="24"/>
          <w:szCs w:val="24"/>
          <w:lang w:val="uk-UA"/>
        </w:rPr>
      </w:pPr>
      <w:r w:rsidRPr="00AF1BFA">
        <w:rPr>
          <w:sz w:val="24"/>
          <w:szCs w:val="24"/>
          <w:lang w:val="uk-UA"/>
        </w:rPr>
        <w:t xml:space="preserve">3. </w:t>
      </w:r>
      <w:proofErr w:type="spellStart"/>
      <w:r w:rsidRPr="00AF1BFA">
        <w:rPr>
          <w:rStyle w:val="a4"/>
          <w:i w:val="0"/>
          <w:sz w:val="24"/>
          <w:szCs w:val="24"/>
          <w:lang w:val="uk-UA"/>
        </w:rPr>
        <w:t>Syllabus</w:t>
      </w:r>
      <w:r w:rsidRPr="00AF1BFA">
        <w:rPr>
          <w:sz w:val="24"/>
          <w:szCs w:val="24"/>
          <w:lang w:val="uk-UA"/>
        </w:rPr>
        <w:t> ofClinica</w:t>
      </w:r>
      <w:proofErr w:type="spellEnd"/>
      <w:r w:rsidRPr="00AF1BFA">
        <w:rPr>
          <w:sz w:val="24"/>
          <w:szCs w:val="24"/>
          <w:lang w:val="uk-UA"/>
        </w:rPr>
        <w:t xml:space="preserve">lSexology. </w:t>
      </w:r>
      <w:proofErr w:type="spellStart"/>
      <w:r w:rsidRPr="00AF1BFA">
        <w:rPr>
          <w:sz w:val="24"/>
          <w:szCs w:val="24"/>
          <w:lang w:val="uk-UA"/>
        </w:rPr>
        <w:t>EuropeanSocietyforSexualMedicineKirana</w:t>
      </w:r>
      <w:proofErr w:type="spellEnd"/>
      <w:r w:rsidRPr="00AF1BFA">
        <w:rPr>
          <w:sz w:val="24"/>
          <w:szCs w:val="24"/>
          <w:lang w:val="uk-UA"/>
        </w:rPr>
        <w:t xml:space="preserve"> P.S., </w:t>
      </w:r>
      <w:proofErr w:type="spellStart"/>
      <w:r w:rsidRPr="00AF1BFA">
        <w:rPr>
          <w:sz w:val="24"/>
          <w:szCs w:val="24"/>
          <w:lang w:val="uk-UA"/>
        </w:rPr>
        <w:t>Porst</w:t>
      </w:r>
      <w:proofErr w:type="spellEnd"/>
      <w:r w:rsidRPr="00AF1BFA">
        <w:rPr>
          <w:sz w:val="24"/>
          <w:szCs w:val="24"/>
          <w:lang w:val="uk-UA"/>
        </w:rPr>
        <w:t xml:space="preserve"> H., </w:t>
      </w:r>
      <w:proofErr w:type="spellStart"/>
      <w:r w:rsidRPr="00AF1BFA">
        <w:rPr>
          <w:sz w:val="24"/>
          <w:szCs w:val="24"/>
          <w:lang w:val="uk-UA"/>
        </w:rPr>
        <w:t>Reisman</w:t>
      </w:r>
      <w:proofErr w:type="spellEnd"/>
      <w:r w:rsidRPr="00AF1BFA">
        <w:rPr>
          <w:sz w:val="24"/>
          <w:szCs w:val="24"/>
          <w:lang w:val="uk-UA"/>
        </w:rPr>
        <w:t xml:space="preserve"> Y., </w:t>
      </w:r>
      <w:proofErr w:type="spellStart"/>
      <w:r w:rsidRPr="00AF1BFA">
        <w:rPr>
          <w:sz w:val="24"/>
          <w:szCs w:val="24"/>
          <w:lang w:val="uk-UA"/>
        </w:rPr>
        <w:t>Tripodi</w:t>
      </w:r>
      <w:proofErr w:type="spellEnd"/>
      <w:r w:rsidRPr="00AF1BFA">
        <w:rPr>
          <w:sz w:val="24"/>
          <w:szCs w:val="24"/>
          <w:lang w:val="uk-UA"/>
        </w:rPr>
        <w:t xml:space="preserve"> F. </w:t>
      </w:r>
      <w:proofErr w:type="spellStart"/>
      <w:r w:rsidRPr="00AF1BFA">
        <w:rPr>
          <w:sz w:val="24"/>
          <w:szCs w:val="24"/>
          <w:lang w:val="uk-UA"/>
        </w:rPr>
        <w:t>Amsterdam</w:t>
      </w:r>
      <w:proofErr w:type="spellEnd"/>
      <w:r w:rsidRPr="00AF1BFA">
        <w:rPr>
          <w:sz w:val="24"/>
          <w:szCs w:val="24"/>
          <w:lang w:val="uk-UA"/>
        </w:rPr>
        <w:t>: “</w:t>
      </w:r>
      <w:proofErr w:type="spellStart"/>
      <w:r w:rsidRPr="00AF1BFA">
        <w:rPr>
          <w:sz w:val="24"/>
          <w:szCs w:val="24"/>
          <w:lang w:val="uk-UA"/>
        </w:rPr>
        <w:t>Medixpublishers</w:t>
      </w:r>
      <w:proofErr w:type="spellEnd"/>
      <w:r w:rsidRPr="00AF1BFA">
        <w:rPr>
          <w:sz w:val="24"/>
          <w:szCs w:val="24"/>
          <w:lang w:val="uk-UA"/>
        </w:rPr>
        <w:t>”, 2013.-1365p.</w:t>
      </w:r>
    </w:p>
    <w:p w:rsidR="00C82B0A" w:rsidRPr="00AF1BFA" w:rsidRDefault="00C82B0A" w:rsidP="00C82B0A">
      <w:pPr>
        <w:ind w:left="-567" w:firstLine="567"/>
        <w:jc w:val="both"/>
        <w:rPr>
          <w:sz w:val="24"/>
          <w:szCs w:val="24"/>
          <w:lang w:val="uk-UA"/>
        </w:rPr>
      </w:pPr>
      <w:r w:rsidRPr="00AF1BFA">
        <w:rPr>
          <w:sz w:val="24"/>
          <w:szCs w:val="24"/>
          <w:lang w:val="uk-UA"/>
        </w:rPr>
        <w:t>4. Клінічна андрологія. За редакцією М.І. Бойка — Київ: “Бібліотека здоров’я України”, 2013. 222 с.</w:t>
      </w:r>
    </w:p>
    <w:p w:rsidR="00C82B0A" w:rsidRPr="00AF1BFA" w:rsidRDefault="00C82B0A" w:rsidP="00C82B0A">
      <w:pPr>
        <w:ind w:left="-567" w:firstLine="567"/>
        <w:jc w:val="both"/>
        <w:rPr>
          <w:bCs/>
          <w:iCs/>
          <w:sz w:val="24"/>
          <w:szCs w:val="24"/>
          <w:lang w:val="uk-UA"/>
        </w:rPr>
      </w:pPr>
      <w:r w:rsidRPr="00AF1BFA">
        <w:rPr>
          <w:sz w:val="24"/>
          <w:szCs w:val="24"/>
          <w:lang w:val="uk-UA"/>
        </w:rPr>
        <w:t>5.</w:t>
      </w:r>
      <w:r w:rsidRPr="00AF1BFA">
        <w:rPr>
          <w:bCs/>
          <w:sz w:val="24"/>
          <w:szCs w:val="24"/>
          <w:lang w:val="uk-UA"/>
        </w:rPr>
        <w:t xml:space="preserve"> </w:t>
      </w:r>
      <w:r w:rsidRPr="00AF1BFA">
        <w:rPr>
          <w:bCs/>
          <w:iCs/>
          <w:sz w:val="24"/>
          <w:szCs w:val="24"/>
          <w:lang w:val="uk-UA"/>
        </w:rPr>
        <w:t>Основи сексології та сексопатології: робочий зошит для самостійної роботи студентів та методичні рекомендації// А.М.Кожина,</w:t>
      </w:r>
      <w:r w:rsidRPr="00AF1BFA">
        <w:rPr>
          <w:bCs/>
          <w:iCs/>
          <w:sz w:val="24"/>
          <w:szCs w:val="24"/>
        </w:rPr>
        <w:t> </w:t>
      </w:r>
      <w:r w:rsidRPr="00AF1BFA">
        <w:rPr>
          <w:bCs/>
          <w:iCs/>
          <w:sz w:val="24"/>
          <w:szCs w:val="24"/>
          <w:lang w:val="uk-UA"/>
        </w:rPr>
        <w:t xml:space="preserve"> Н.В.Георгієвська, </w:t>
      </w:r>
      <w:proofErr w:type="spellStart"/>
      <w:r w:rsidRPr="00AF1BFA">
        <w:rPr>
          <w:bCs/>
          <w:iCs/>
          <w:sz w:val="24"/>
          <w:szCs w:val="24"/>
          <w:lang w:val="uk-UA"/>
        </w:rPr>
        <w:t>Черкасова</w:t>
      </w:r>
      <w:proofErr w:type="spellEnd"/>
      <w:r w:rsidRPr="00AF1BFA">
        <w:rPr>
          <w:bCs/>
          <w:iCs/>
          <w:sz w:val="24"/>
          <w:szCs w:val="24"/>
          <w:lang w:val="uk-UA"/>
        </w:rPr>
        <w:t xml:space="preserve"> О.О. – Харків, 2016. – 105с.</w:t>
      </w:r>
    </w:p>
    <w:p w:rsidR="00C82B0A" w:rsidRPr="00AF1BFA" w:rsidRDefault="00C82B0A" w:rsidP="00C82B0A">
      <w:pPr>
        <w:shd w:val="clear" w:color="auto" w:fill="FFFFFF"/>
        <w:ind w:left="-567" w:firstLine="567"/>
        <w:jc w:val="both"/>
        <w:rPr>
          <w:color w:val="000000"/>
          <w:sz w:val="24"/>
          <w:szCs w:val="24"/>
          <w:lang w:val="uk-UA" w:eastAsia="x-none"/>
        </w:rPr>
      </w:pPr>
    </w:p>
    <w:p w:rsidR="00C82B0A" w:rsidRPr="00AF1BFA" w:rsidRDefault="00C82B0A" w:rsidP="00C82B0A">
      <w:pPr>
        <w:shd w:val="clear" w:color="auto" w:fill="FFFFFF"/>
        <w:ind w:left="-567" w:firstLine="567"/>
        <w:jc w:val="both"/>
        <w:rPr>
          <w:b/>
          <w:bCs/>
          <w:spacing w:val="-6"/>
          <w:sz w:val="24"/>
          <w:szCs w:val="24"/>
          <w:lang w:val="uk-UA"/>
        </w:rPr>
      </w:pPr>
      <w:r w:rsidRPr="00AF1BFA">
        <w:rPr>
          <w:b/>
          <w:bCs/>
          <w:spacing w:val="-6"/>
          <w:sz w:val="24"/>
          <w:szCs w:val="24"/>
          <w:lang w:val="uk-UA"/>
        </w:rPr>
        <w:t>Допоміжна</w:t>
      </w:r>
    </w:p>
    <w:p w:rsidR="00C82B0A" w:rsidRPr="00AF1BFA" w:rsidRDefault="00C82B0A" w:rsidP="00C82B0A">
      <w:pPr>
        <w:ind w:left="-567" w:firstLine="567"/>
        <w:jc w:val="both"/>
        <w:rPr>
          <w:sz w:val="24"/>
          <w:szCs w:val="24"/>
          <w:lang w:val="uk-UA"/>
        </w:rPr>
      </w:pPr>
      <w:r w:rsidRPr="00AF1BFA">
        <w:rPr>
          <w:sz w:val="24"/>
          <w:szCs w:val="24"/>
          <w:lang w:val="uk-UA"/>
        </w:rPr>
        <w:t>1. Предмет та завдання медичної сексології. Історія становлення і розвитку медичної сексології. Сексуальне здоров’я. /Методичні вказівки /Георгієвська Н.В., Кришталь В.Є., ХНМУ, 2013, 10 с.</w:t>
      </w:r>
    </w:p>
    <w:p w:rsidR="00C82B0A" w:rsidRPr="00AF1BFA" w:rsidRDefault="00C82B0A" w:rsidP="00C82B0A">
      <w:pPr>
        <w:ind w:left="-567" w:firstLine="567"/>
        <w:jc w:val="both"/>
        <w:rPr>
          <w:sz w:val="24"/>
          <w:szCs w:val="24"/>
          <w:lang w:val="uk-UA"/>
        </w:rPr>
      </w:pPr>
      <w:r w:rsidRPr="00AF1BFA">
        <w:rPr>
          <w:sz w:val="24"/>
          <w:szCs w:val="24"/>
          <w:lang w:val="uk-UA"/>
        </w:rPr>
        <w:t xml:space="preserve">2. Сексопатологія (чоловіків та </w:t>
      </w:r>
      <w:proofErr w:type="spellStart"/>
      <w:r w:rsidRPr="00AF1BFA">
        <w:rPr>
          <w:sz w:val="24"/>
          <w:szCs w:val="24"/>
          <w:lang w:val="uk-UA"/>
        </w:rPr>
        <w:t>жинок</w:t>
      </w:r>
      <w:proofErr w:type="spellEnd"/>
      <w:r w:rsidRPr="00AF1BFA">
        <w:rPr>
          <w:sz w:val="24"/>
          <w:szCs w:val="24"/>
          <w:lang w:val="uk-UA"/>
        </w:rPr>
        <w:t>) /Методичні вказівки /Георгієвська Н.В., Кришталь В.Є., ХНМУ, 2013, 25 с.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b/>
          <w:sz w:val="24"/>
          <w:szCs w:val="24"/>
          <w:lang w:val="uk-UA" w:eastAsia="zh-CN"/>
        </w:rPr>
      </w:pPr>
      <w:r w:rsidRPr="00AF1BFA">
        <w:rPr>
          <w:b/>
          <w:sz w:val="24"/>
          <w:szCs w:val="24"/>
          <w:lang w:val="uk-UA" w:eastAsia="zh-CN"/>
        </w:rPr>
        <w:t xml:space="preserve">6. </w:t>
      </w:r>
      <w:proofErr w:type="spellStart"/>
      <w:r w:rsidRPr="00AF1BFA">
        <w:rPr>
          <w:b/>
          <w:sz w:val="24"/>
          <w:szCs w:val="24"/>
          <w:lang w:val="uk-UA" w:eastAsia="zh-CN"/>
        </w:rPr>
        <w:t>Пререквізити</w:t>
      </w:r>
      <w:proofErr w:type="spellEnd"/>
      <w:r w:rsidRPr="00AF1BFA">
        <w:rPr>
          <w:b/>
          <w:sz w:val="24"/>
          <w:szCs w:val="24"/>
          <w:lang w:val="uk-UA" w:eastAsia="zh-CN"/>
        </w:rPr>
        <w:t xml:space="preserve"> та </w:t>
      </w:r>
      <w:proofErr w:type="spellStart"/>
      <w:r w:rsidRPr="00AF1BFA">
        <w:rPr>
          <w:b/>
          <w:sz w:val="24"/>
          <w:szCs w:val="24"/>
          <w:lang w:val="uk-UA" w:eastAsia="zh-CN"/>
        </w:rPr>
        <w:t>кореквізити</w:t>
      </w:r>
      <w:proofErr w:type="spellEnd"/>
      <w:r w:rsidRPr="00AF1BFA">
        <w:rPr>
          <w:b/>
          <w:sz w:val="24"/>
          <w:szCs w:val="24"/>
          <w:lang w:val="uk-UA" w:eastAsia="zh-CN"/>
        </w:rPr>
        <w:t xml:space="preserve"> дисципліни</w:t>
      </w:r>
    </w:p>
    <w:p w:rsidR="00C82B0A" w:rsidRPr="00AF1BFA" w:rsidRDefault="00C82B0A" w:rsidP="00C82B0A">
      <w:pPr>
        <w:shd w:val="clear" w:color="auto" w:fill="FFFFFF"/>
        <w:tabs>
          <w:tab w:val="left" w:pos="610"/>
        </w:tabs>
        <w:suppressAutoHyphens/>
        <w:ind w:left="-567" w:right="28" w:firstLine="567"/>
        <w:jc w:val="both"/>
        <w:rPr>
          <w:sz w:val="24"/>
          <w:szCs w:val="24"/>
          <w:lang w:val="uk-UA" w:eastAsia="zh-CN"/>
        </w:rPr>
      </w:pPr>
      <w:proofErr w:type="spellStart"/>
      <w:r w:rsidRPr="00AF1BFA">
        <w:rPr>
          <w:sz w:val="24"/>
          <w:szCs w:val="24"/>
          <w:u w:val="single"/>
          <w:lang w:val="uk-UA" w:eastAsia="zh-CN"/>
        </w:rPr>
        <w:t>Пререквізити</w:t>
      </w:r>
      <w:proofErr w:type="spellEnd"/>
      <w:r w:rsidRPr="00AF1BFA">
        <w:rPr>
          <w:sz w:val="24"/>
          <w:szCs w:val="24"/>
          <w:u w:val="single"/>
          <w:lang w:val="uk-UA" w:eastAsia="zh-CN"/>
        </w:rPr>
        <w:t xml:space="preserve"> дисципліни</w:t>
      </w:r>
      <w:r w:rsidRPr="00AF1BFA">
        <w:rPr>
          <w:sz w:val="24"/>
          <w:szCs w:val="24"/>
          <w:lang w:val="uk-UA" w:eastAsia="zh-CN"/>
        </w:rPr>
        <w:t xml:space="preserve"> </w:t>
      </w:r>
      <w:r w:rsidRPr="00AF1BFA">
        <w:rPr>
          <w:spacing w:val="-5"/>
          <w:sz w:val="24"/>
          <w:szCs w:val="24"/>
          <w:lang w:val="uk-UA" w:eastAsia="zh-CN"/>
        </w:rPr>
        <w:t xml:space="preserve">Навчальна дисципліна базується на вивченні студентами основ загальної психології, соціології, анатомії людини </w:t>
      </w:r>
      <w:r w:rsidRPr="00AF1BFA">
        <w:rPr>
          <w:spacing w:val="-2"/>
          <w:sz w:val="24"/>
          <w:szCs w:val="24"/>
          <w:lang w:val="uk-UA" w:eastAsia="zh-CN"/>
        </w:rPr>
        <w:t xml:space="preserve">та фізіології людини, </w:t>
      </w:r>
      <w:proofErr w:type="spellStart"/>
      <w:r w:rsidRPr="00AF1BFA">
        <w:rPr>
          <w:spacing w:val="-2"/>
          <w:sz w:val="24"/>
          <w:szCs w:val="24"/>
          <w:lang w:val="uk-UA" w:eastAsia="zh-CN"/>
        </w:rPr>
        <w:t>патоморфології</w:t>
      </w:r>
      <w:proofErr w:type="spellEnd"/>
      <w:r w:rsidRPr="00AF1BFA">
        <w:rPr>
          <w:spacing w:val="-2"/>
          <w:sz w:val="24"/>
          <w:szCs w:val="24"/>
          <w:lang w:val="uk-UA" w:eastAsia="zh-CN"/>
        </w:rPr>
        <w:t xml:space="preserve"> та патофізіології, деонтології в медицині, психології спілкування ,.та </w:t>
      </w:r>
      <w:r w:rsidRPr="00AF1BFA">
        <w:rPr>
          <w:sz w:val="24"/>
          <w:szCs w:val="24"/>
          <w:lang w:val="uk-UA" w:eastAsia="zh-CN"/>
        </w:rPr>
        <w:t>інтегрується з цими дисциплінами</w:t>
      </w:r>
      <w:r w:rsidRPr="00AF1BFA">
        <w:rPr>
          <w:spacing w:val="-5"/>
          <w:sz w:val="24"/>
          <w:szCs w:val="24"/>
          <w:lang w:val="uk-UA" w:eastAsia="zh-CN"/>
        </w:rPr>
        <w:t>.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sz w:val="24"/>
          <w:szCs w:val="24"/>
          <w:lang w:val="uk-UA" w:eastAsia="zh-CN"/>
        </w:rPr>
      </w:pPr>
      <w:proofErr w:type="spellStart"/>
      <w:r w:rsidRPr="00AF1BFA">
        <w:rPr>
          <w:sz w:val="24"/>
          <w:szCs w:val="24"/>
          <w:u w:val="single"/>
          <w:lang w:val="uk-UA" w:eastAsia="zh-CN"/>
        </w:rPr>
        <w:t>Кореквізити</w:t>
      </w:r>
      <w:proofErr w:type="spellEnd"/>
      <w:r w:rsidRPr="00AF1BFA">
        <w:rPr>
          <w:sz w:val="24"/>
          <w:szCs w:val="24"/>
          <w:u w:val="single"/>
          <w:lang w:val="uk-UA" w:eastAsia="zh-CN"/>
        </w:rPr>
        <w:t xml:space="preserve"> дисципліни «</w:t>
      </w:r>
      <w:r w:rsidRPr="00AF1BFA">
        <w:rPr>
          <w:sz w:val="24"/>
          <w:szCs w:val="24"/>
          <w:lang w:val="uk-UA" w:eastAsia="zh-CN"/>
        </w:rPr>
        <w:t>Психіатрія</w:t>
      </w:r>
      <w:r>
        <w:rPr>
          <w:sz w:val="24"/>
          <w:szCs w:val="24"/>
          <w:lang w:val="uk-UA" w:eastAsia="zh-CN"/>
        </w:rPr>
        <w:t xml:space="preserve">, </w:t>
      </w:r>
      <w:r w:rsidRPr="00AF1BFA">
        <w:rPr>
          <w:sz w:val="24"/>
          <w:szCs w:val="24"/>
          <w:lang w:val="uk-UA" w:eastAsia="zh-CN"/>
        </w:rPr>
        <w:t>наркологія»,</w:t>
      </w:r>
      <w:r>
        <w:rPr>
          <w:sz w:val="24"/>
          <w:szCs w:val="24"/>
          <w:lang w:val="uk-UA" w:eastAsia="zh-CN"/>
        </w:rPr>
        <w:t xml:space="preserve"> «М</w:t>
      </w:r>
      <w:r w:rsidRPr="00AF1BFA">
        <w:rPr>
          <w:sz w:val="24"/>
          <w:szCs w:val="24"/>
          <w:lang w:val="uk-UA" w:eastAsia="zh-CN"/>
        </w:rPr>
        <w:t>едична психологія», «</w:t>
      </w:r>
      <w:r>
        <w:rPr>
          <w:sz w:val="24"/>
          <w:szCs w:val="24"/>
          <w:lang w:val="uk-UA" w:eastAsia="zh-CN"/>
        </w:rPr>
        <w:t>У</w:t>
      </w:r>
      <w:r w:rsidRPr="00AF1BFA">
        <w:rPr>
          <w:sz w:val="24"/>
          <w:szCs w:val="24"/>
          <w:lang w:val="uk-UA" w:eastAsia="zh-CN"/>
        </w:rPr>
        <w:t>рологія»</w:t>
      </w:r>
      <w:r>
        <w:rPr>
          <w:sz w:val="24"/>
          <w:szCs w:val="24"/>
          <w:lang w:val="uk-UA" w:eastAsia="zh-CN"/>
        </w:rPr>
        <w:t>,</w:t>
      </w:r>
      <w:r w:rsidRPr="00AF1BFA">
        <w:rPr>
          <w:sz w:val="24"/>
          <w:szCs w:val="24"/>
          <w:lang w:val="uk-UA" w:eastAsia="zh-CN"/>
        </w:rPr>
        <w:t xml:space="preserve"> «</w:t>
      </w:r>
      <w:r>
        <w:rPr>
          <w:sz w:val="24"/>
          <w:szCs w:val="24"/>
          <w:lang w:val="uk-UA" w:eastAsia="zh-CN"/>
        </w:rPr>
        <w:t>Г</w:t>
      </w:r>
      <w:r w:rsidRPr="00AF1BFA">
        <w:rPr>
          <w:sz w:val="24"/>
          <w:szCs w:val="24"/>
          <w:lang w:val="uk-UA" w:eastAsia="zh-CN"/>
        </w:rPr>
        <w:t>ін</w:t>
      </w:r>
      <w:r>
        <w:rPr>
          <w:sz w:val="24"/>
          <w:szCs w:val="24"/>
          <w:lang w:val="uk-UA" w:eastAsia="zh-CN"/>
        </w:rPr>
        <w:t>е</w:t>
      </w:r>
      <w:r w:rsidRPr="00AF1BFA">
        <w:rPr>
          <w:sz w:val="24"/>
          <w:szCs w:val="24"/>
          <w:lang w:val="uk-UA" w:eastAsia="zh-CN"/>
        </w:rPr>
        <w:t>кологія»</w:t>
      </w:r>
      <w:r>
        <w:rPr>
          <w:sz w:val="24"/>
          <w:szCs w:val="24"/>
          <w:lang w:val="uk-UA" w:eastAsia="zh-CN"/>
        </w:rPr>
        <w:t>.</w:t>
      </w:r>
    </w:p>
    <w:p w:rsidR="00C82B0A" w:rsidRPr="00AF1BFA" w:rsidRDefault="00C82B0A" w:rsidP="00C82B0A">
      <w:pPr>
        <w:suppressAutoHyphens/>
        <w:autoSpaceDE w:val="0"/>
        <w:jc w:val="both"/>
        <w:rPr>
          <w:b/>
          <w:color w:val="000000"/>
          <w:sz w:val="24"/>
          <w:szCs w:val="24"/>
          <w:lang w:val="uk-UA"/>
        </w:rPr>
      </w:pPr>
      <w:r w:rsidRPr="00AF1BFA">
        <w:rPr>
          <w:sz w:val="24"/>
          <w:szCs w:val="24"/>
          <w:lang w:val="uk-UA" w:eastAsia="zh-CN"/>
        </w:rPr>
        <w:t>Результат навчання.</w:t>
      </w:r>
    </w:p>
    <w:p w:rsidR="00C82B0A" w:rsidRPr="00AF1BFA" w:rsidRDefault="00C82B0A" w:rsidP="00C82B0A">
      <w:pPr>
        <w:suppressAutoHyphens/>
        <w:autoSpaceDE w:val="0"/>
        <w:jc w:val="both"/>
        <w:rPr>
          <w:color w:val="000000"/>
          <w:sz w:val="24"/>
          <w:szCs w:val="24"/>
          <w:lang w:val="uk-UA"/>
        </w:rPr>
      </w:pPr>
      <w:r w:rsidRPr="00AF1BFA">
        <w:rPr>
          <w:color w:val="000000"/>
          <w:sz w:val="24"/>
          <w:szCs w:val="24"/>
          <w:lang w:val="uk-UA"/>
        </w:rPr>
        <w:t>Знання і розуміння:</w:t>
      </w:r>
    </w:p>
    <w:p w:rsidR="00C82B0A" w:rsidRPr="00AF1BFA" w:rsidRDefault="00C82B0A" w:rsidP="00C82B0A">
      <w:pPr>
        <w:numPr>
          <w:ilvl w:val="0"/>
          <w:numId w:val="5"/>
        </w:numPr>
        <w:suppressAutoHyphens/>
        <w:autoSpaceDE w:val="0"/>
        <w:ind w:left="-567" w:firstLine="567"/>
        <w:jc w:val="both"/>
        <w:rPr>
          <w:color w:val="000000"/>
          <w:sz w:val="24"/>
          <w:szCs w:val="24"/>
          <w:lang w:val="uk-UA"/>
        </w:rPr>
      </w:pPr>
      <w:r w:rsidRPr="00AF1BFA">
        <w:rPr>
          <w:color w:val="000000"/>
          <w:sz w:val="24"/>
          <w:szCs w:val="24"/>
          <w:lang w:val="uk-UA"/>
        </w:rPr>
        <w:t xml:space="preserve">– здобуття особою загальних та спеціальних фундаментальних і професійно-орієнтованих знань, умінь, навичок, </w:t>
      </w:r>
      <w:proofErr w:type="spellStart"/>
      <w:r w:rsidRPr="00AF1BFA">
        <w:rPr>
          <w:color w:val="000000"/>
          <w:sz w:val="24"/>
          <w:szCs w:val="24"/>
          <w:lang w:val="uk-UA"/>
        </w:rPr>
        <w:t>компетентностей</w:t>
      </w:r>
      <w:proofErr w:type="spellEnd"/>
      <w:r w:rsidRPr="00AF1BFA">
        <w:rPr>
          <w:color w:val="000000"/>
          <w:sz w:val="24"/>
          <w:szCs w:val="24"/>
          <w:lang w:val="uk-UA"/>
        </w:rPr>
        <w:t xml:space="preserve">, необхідних для виконання типових професійних завдань, </w:t>
      </w:r>
      <w:proofErr w:type="spellStart"/>
      <w:r w:rsidRPr="00AF1BFA">
        <w:rPr>
          <w:color w:val="000000"/>
          <w:sz w:val="24"/>
          <w:szCs w:val="24"/>
          <w:lang w:val="uk-UA"/>
        </w:rPr>
        <w:t>пов΄язаних</w:t>
      </w:r>
      <w:proofErr w:type="spellEnd"/>
      <w:r w:rsidRPr="00AF1BFA">
        <w:rPr>
          <w:color w:val="000000"/>
          <w:sz w:val="24"/>
          <w:szCs w:val="24"/>
          <w:lang w:val="uk-UA"/>
        </w:rPr>
        <w:t xml:space="preserve"> з її діяльністю в медичній галузі на відповідній посаді</w:t>
      </w:r>
    </w:p>
    <w:p w:rsidR="00C82B0A" w:rsidRPr="00AF1BFA" w:rsidRDefault="00C82B0A" w:rsidP="00C82B0A">
      <w:pPr>
        <w:numPr>
          <w:ilvl w:val="0"/>
          <w:numId w:val="5"/>
        </w:numPr>
        <w:suppressAutoHyphens/>
        <w:autoSpaceDE w:val="0"/>
        <w:ind w:left="-567" w:firstLine="567"/>
        <w:jc w:val="both"/>
        <w:rPr>
          <w:color w:val="000000"/>
          <w:sz w:val="24"/>
          <w:szCs w:val="24"/>
          <w:lang w:val="uk-UA"/>
        </w:rPr>
      </w:pPr>
      <w:r w:rsidRPr="00AF1BFA">
        <w:rPr>
          <w:color w:val="000000"/>
          <w:sz w:val="24"/>
          <w:szCs w:val="24"/>
          <w:lang w:val="uk-UA"/>
        </w:rPr>
        <w:t xml:space="preserve">– знання психофізіологічних особливостей людини, </w:t>
      </w:r>
      <w:proofErr w:type="spellStart"/>
      <w:r w:rsidRPr="00AF1BFA">
        <w:rPr>
          <w:color w:val="000000"/>
          <w:sz w:val="24"/>
          <w:szCs w:val="24"/>
          <w:lang w:val="uk-UA"/>
        </w:rPr>
        <w:t>здоров΄я</w:t>
      </w:r>
      <w:proofErr w:type="spellEnd"/>
      <w:r w:rsidRPr="00AF1BFA">
        <w:rPr>
          <w:color w:val="000000"/>
          <w:sz w:val="24"/>
          <w:szCs w:val="24"/>
          <w:lang w:val="uk-UA"/>
        </w:rPr>
        <w:t xml:space="preserve"> людини, підтримки </w:t>
      </w:r>
      <w:proofErr w:type="spellStart"/>
      <w:r w:rsidRPr="00AF1BFA">
        <w:rPr>
          <w:color w:val="000000"/>
          <w:sz w:val="24"/>
          <w:szCs w:val="24"/>
          <w:lang w:val="uk-UA"/>
        </w:rPr>
        <w:t>здоров΄я</w:t>
      </w:r>
      <w:proofErr w:type="spellEnd"/>
      <w:r w:rsidRPr="00AF1BFA">
        <w:rPr>
          <w:color w:val="000000"/>
          <w:sz w:val="24"/>
          <w:szCs w:val="24"/>
          <w:lang w:val="uk-UA"/>
        </w:rPr>
        <w:t xml:space="preserve">,профілактики захворювань, лікування людини, </w:t>
      </w:r>
      <w:proofErr w:type="spellStart"/>
      <w:r w:rsidRPr="00AF1BFA">
        <w:rPr>
          <w:color w:val="000000"/>
          <w:sz w:val="24"/>
          <w:szCs w:val="24"/>
          <w:lang w:val="uk-UA"/>
        </w:rPr>
        <w:t>здоров΄я</w:t>
      </w:r>
      <w:proofErr w:type="spellEnd"/>
      <w:r w:rsidRPr="00AF1BFA">
        <w:rPr>
          <w:color w:val="000000"/>
          <w:sz w:val="24"/>
          <w:szCs w:val="24"/>
          <w:lang w:val="uk-UA"/>
        </w:rPr>
        <w:t xml:space="preserve"> населення</w:t>
      </w:r>
    </w:p>
    <w:p w:rsidR="00C82B0A" w:rsidRPr="00AF1BFA" w:rsidRDefault="00C82B0A" w:rsidP="00C82B0A">
      <w:pPr>
        <w:numPr>
          <w:ilvl w:val="0"/>
          <w:numId w:val="5"/>
        </w:numPr>
        <w:suppressAutoHyphens/>
        <w:autoSpaceDE w:val="0"/>
        <w:ind w:left="-567" w:firstLine="567"/>
        <w:jc w:val="both"/>
        <w:rPr>
          <w:color w:val="000000"/>
          <w:sz w:val="24"/>
          <w:szCs w:val="24"/>
          <w:lang w:val="uk-UA"/>
        </w:rPr>
      </w:pPr>
      <w:r w:rsidRPr="00AF1BFA">
        <w:rPr>
          <w:color w:val="000000"/>
          <w:sz w:val="24"/>
          <w:szCs w:val="24"/>
          <w:lang w:val="uk-UA"/>
        </w:rPr>
        <w:t>Застосування знань та розумінь:</w:t>
      </w:r>
    </w:p>
    <w:p w:rsidR="00C82B0A" w:rsidRPr="00AF1BFA" w:rsidRDefault="00C82B0A" w:rsidP="00C82B0A">
      <w:pPr>
        <w:numPr>
          <w:ilvl w:val="0"/>
          <w:numId w:val="5"/>
        </w:numPr>
        <w:suppressAutoHyphens/>
        <w:autoSpaceDE w:val="0"/>
        <w:ind w:left="-567" w:firstLine="567"/>
        <w:jc w:val="both"/>
        <w:rPr>
          <w:color w:val="000000"/>
          <w:sz w:val="24"/>
          <w:szCs w:val="24"/>
          <w:lang w:val="uk-UA"/>
        </w:rPr>
      </w:pPr>
      <w:r w:rsidRPr="00AF1BFA">
        <w:rPr>
          <w:color w:val="000000"/>
          <w:sz w:val="24"/>
          <w:szCs w:val="24"/>
          <w:lang w:val="uk-UA"/>
        </w:rPr>
        <w:t>– здатність застосовувати набуті знання, навички та розуміння для вирішення типових</w:t>
      </w:r>
      <w:r>
        <w:rPr>
          <w:color w:val="000000"/>
          <w:sz w:val="24"/>
          <w:szCs w:val="24"/>
          <w:lang w:val="uk-UA"/>
        </w:rPr>
        <w:t xml:space="preserve"> </w:t>
      </w:r>
      <w:r w:rsidRPr="00AF1BFA">
        <w:rPr>
          <w:color w:val="000000"/>
          <w:sz w:val="24"/>
          <w:szCs w:val="24"/>
          <w:lang w:val="uk-UA"/>
        </w:rPr>
        <w:t xml:space="preserve">задач діяльності лікаря, сфера застосування яких передбачена переліками синдромів та </w:t>
      </w:r>
      <w:r w:rsidRPr="00AF1BFA">
        <w:rPr>
          <w:color w:val="000000"/>
          <w:sz w:val="24"/>
          <w:szCs w:val="24"/>
          <w:lang w:val="uk-UA"/>
        </w:rPr>
        <w:lastRenderedPageBreak/>
        <w:t>симптомів,</w:t>
      </w:r>
      <w:r>
        <w:rPr>
          <w:color w:val="000000"/>
          <w:sz w:val="24"/>
          <w:szCs w:val="24"/>
          <w:lang w:val="uk-UA"/>
        </w:rPr>
        <w:t xml:space="preserve"> </w:t>
      </w:r>
      <w:r w:rsidRPr="00AF1BFA">
        <w:rPr>
          <w:color w:val="000000"/>
          <w:sz w:val="24"/>
          <w:szCs w:val="24"/>
          <w:lang w:val="uk-UA"/>
        </w:rPr>
        <w:t>захворювань, невідкладних станів, лабораторних та інструментальних досліджень, медичних маніпуляцій ,збір інформації про пацієнта</w:t>
      </w:r>
    </w:p>
    <w:p w:rsidR="00C82B0A" w:rsidRPr="00AF1BFA" w:rsidRDefault="00C82B0A" w:rsidP="00C82B0A">
      <w:pPr>
        <w:numPr>
          <w:ilvl w:val="0"/>
          <w:numId w:val="5"/>
        </w:numPr>
        <w:suppressAutoHyphens/>
        <w:autoSpaceDE w:val="0"/>
        <w:ind w:left="-567" w:firstLine="567"/>
        <w:jc w:val="both"/>
        <w:rPr>
          <w:color w:val="000000"/>
          <w:sz w:val="24"/>
          <w:szCs w:val="24"/>
          <w:lang w:val="uk-UA"/>
        </w:rPr>
      </w:pPr>
      <w:r w:rsidRPr="00AF1BFA">
        <w:rPr>
          <w:color w:val="000000"/>
          <w:sz w:val="24"/>
          <w:szCs w:val="24"/>
          <w:lang w:val="uk-UA"/>
        </w:rPr>
        <w:t xml:space="preserve">– оцінювання результатів опитування, фізичного обстеження, даних лабораторних та </w:t>
      </w:r>
      <w:r w:rsidR="0050731C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AF1BFA">
        <w:rPr>
          <w:color w:val="000000"/>
          <w:sz w:val="24"/>
          <w:szCs w:val="24"/>
          <w:lang w:val="uk-UA"/>
        </w:rPr>
        <w:t>інструментральних</w:t>
      </w:r>
      <w:proofErr w:type="spellEnd"/>
      <w:r w:rsidRPr="00AF1BFA">
        <w:rPr>
          <w:color w:val="000000"/>
          <w:sz w:val="24"/>
          <w:szCs w:val="24"/>
          <w:lang w:val="uk-UA"/>
        </w:rPr>
        <w:t xml:space="preserve"> досліджень</w:t>
      </w:r>
    </w:p>
    <w:p w:rsidR="00C82B0A" w:rsidRPr="00AF1BFA" w:rsidRDefault="00C82B0A" w:rsidP="00C82B0A">
      <w:pPr>
        <w:numPr>
          <w:ilvl w:val="0"/>
          <w:numId w:val="5"/>
        </w:numPr>
        <w:suppressAutoHyphens/>
        <w:autoSpaceDE w:val="0"/>
        <w:ind w:left="-567" w:firstLine="567"/>
        <w:jc w:val="both"/>
        <w:rPr>
          <w:color w:val="000000"/>
          <w:sz w:val="24"/>
          <w:szCs w:val="24"/>
          <w:lang w:val="uk-UA"/>
        </w:rPr>
      </w:pPr>
      <w:r w:rsidRPr="00AF1BFA">
        <w:rPr>
          <w:color w:val="000000"/>
          <w:sz w:val="24"/>
          <w:szCs w:val="24"/>
          <w:lang w:val="uk-UA"/>
        </w:rPr>
        <w:t>– встановлення попереднього клінічного діагнозу захворювання</w:t>
      </w:r>
    </w:p>
    <w:p w:rsidR="00C82B0A" w:rsidRPr="00AF1BFA" w:rsidRDefault="00C82B0A" w:rsidP="00C82B0A">
      <w:pPr>
        <w:numPr>
          <w:ilvl w:val="0"/>
          <w:numId w:val="5"/>
        </w:numPr>
        <w:suppressAutoHyphens/>
        <w:autoSpaceDE w:val="0"/>
        <w:ind w:left="-567" w:firstLine="567"/>
        <w:jc w:val="both"/>
        <w:rPr>
          <w:color w:val="000000"/>
          <w:sz w:val="24"/>
          <w:szCs w:val="24"/>
          <w:lang w:val="uk-UA"/>
        </w:rPr>
      </w:pPr>
      <w:r w:rsidRPr="00AF1BFA">
        <w:rPr>
          <w:color w:val="000000"/>
          <w:sz w:val="24"/>
          <w:szCs w:val="24"/>
          <w:lang w:val="uk-UA"/>
        </w:rPr>
        <w:t>– визначення характеру, принципів лікування захворювань</w:t>
      </w:r>
    </w:p>
    <w:p w:rsidR="00C82B0A" w:rsidRPr="00AF1BFA" w:rsidRDefault="00C82B0A" w:rsidP="00C82B0A">
      <w:pPr>
        <w:numPr>
          <w:ilvl w:val="0"/>
          <w:numId w:val="5"/>
        </w:numPr>
        <w:suppressAutoHyphens/>
        <w:autoSpaceDE w:val="0"/>
        <w:ind w:left="-567" w:firstLine="567"/>
        <w:jc w:val="both"/>
        <w:rPr>
          <w:color w:val="000000"/>
          <w:sz w:val="24"/>
          <w:szCs w:val="24"/>
          <w:lang w:val="uk-UA"/>
        </w:rPr>
      </w:pPr>
      <w:r w:rsidRPr="00AF1BFA">
        <w:rPr>
          <w:color w:val="000000"/>
          <w:sz w:val="24"/>
          <w:szCs w:val="24"/>
          <w:lang w:val="uk-UA"/>
        </w:rPr>
        <w:t>– визначення необхідної дієти, режиму праці та відпочинку при лікуванні захворювань</w:t>
      </w:r>
    </w:p>
    <w:p w:rsidR="00C82B0A" w:rsidRPr="00AF1BFA" w:rsidRDefault="00C82B0A" w:rsidP="00C82B0A">
      <w:pPr>
        <w:numPr>
          <w:ilvl w:val="0"/>
          <w:numId w:val="5"/>
        </w:numPr>
        <w:suppressAutoHyphens/>
        <w:autoSpaceDE w:val="0"/>
        <w:ind w:left="-567" w:firstLine="567"/>
        <w:jc w:val="both"/>
        <w:rPr>
          <w:color w:val="000000"/>
          <w:sz w:val="24"/>
          <w:szCs w:val="24"/>
          <w:lang w:val="uk-UA"/>
        </w:rPr>
      </w:pPr>
      <w:r w:rsidRPr="00AF1BFA">
        <w:rPr>
          <w:color w:val="000000"/>
          <w:sz w:val="24"/>
          <w:szCs w:val="24"/>
          <w:lang w:val="uk-UA"/>
        </w:rPr>
        <w:t>– визначення тактики ведення контингенту осіб, що підлягають диспансерному нагляду</w:t>
      </w:r>
    </w:p>
    <w:p w:rsidR="00C82B0A" w:rsidRPr="00AF1BFA" w:rsidRDefault="00C82B0A" w:rsidP="00C82B0A">
      <w:pPr>
        <w:numPr>
          <w:ilvl w:val="0"/>
          <w:numId w:val="5"/>
        </w:numPr>
        <w:suppressAutoHyphens/>
        <w:autoSpaceDE w:val="0"/>
        <w:ind w:left="-567" w:firstLine="567"/>
        <w:jc w:val="both"/>
        <w:rPr>
          <w:color w:val="000000"/>
          <w:sz w:val="24"/>
          <w:szCs w:val="24"/>
          <w:lang w:val="uk-UA"/>
        </w:rPr>
      </w:pPr>
      <w:r w:rsidRPr="00AF1BFA">
        <w:rPr>
          <w:color w:val="000000"/>
          <w:sz w:val="24"/>
          <w:szCs w:val="24"/>
          <w:lang w:val="uk-UA"/>
        </w:rPr>
        <w:t xml:space="preserve">– діагностування невідкладних станів, визначення тактики надання </w:t>
      </w:r>
      <w:proofErr w:type="spellStart"/>
      <w:r w:rsidRPr="00AF1BFA">
        <w:rPr>
          <w:color w:val="000000"/>
          <w:sz w:val="24"/>
          <w:szCs w:val="24"/>
          <w:lang w:val="uk-UA"/>
        </w:rPr>
        <w:t>екстренної</w:t>
      </w:r>
      <w:proofErr w:type="spellEnd"/>
      <w:r w:rsidRPr="00AF1BFA">
        <w:rPr>
          <w:color w:val="000000"/>
          <w:sz w:val="24"/>
          <w:szCs w:val="24"/>
          <w:lang w:val="uk-UA"/>
        </w:rPr>
        <w:t xml:space="preserve"> медичної допомоги</w:t>
      </w:r>
    </w:p>
    <w:p w:rsidR="00C82B0A" w:rsidRPr="00AF1BFA" w:rsidRDefault="00C82B0A" w:rsidP="00C82B0A">
      <w:pPr>
        <w:numPr>
          <w:ilvl w:val="0"/>
          <w:numId w:val="5"/>
        </w:numPr>
        <w:suppressAutoHyphens/>
        <w:autoSpaceDE w:val="0"/>
        <w:ind w:left="-567" w:firstLine="567"/>
        <w:jc w:val="both"/>
        <w:rPr>
          <w:color w:val="000000"/>
          <w:sz w:val="24"/>
          <w:szCs w:val="24"/>
          <w:lang w:val="uk-UA"/>
        </w:rPr>
      </w:pPr>
      <w:r w:rsidRPr="00AF1BFA">
        <w:rPr>
          <w:color w:val="000000"/>
          <w:sz w:val="24"/>
          <w:szCs w:val="24"/>
          <w:lang w:val="uk-UA"/>
        </w:rPr>
        <w:t>– проведення санітарно-гігієнічних та профілактичних заходів</w:t>
      </w:r>
    </w:p>
    <w:p w:rsidR="00C82B0A" w:rsidRPr="00AF1BFA" w:rsidRDefault="00C82B0A" w:rsidP="00C82B0A">
      <w:pPr>
        <w:numPr>
          <w:ilvl w:val="0"/>
          <w:numId w:val="5"/>
        </w:numPr>
        <w:suppressAutoHyphens/>
        <w:autoSpaceDE w:val="0"/>
        <w:ind w:left="-567" w:firstLine="567"/>
        <w:jc w:val="both"/>
        <w:rPr>
          <w:color w:val="000000"/>
          <w:sz w:val="24"/>
          <w:szCs w:val="24"/>
          <w:lang w:val="uk-UA"/>
        </w:rPr>
      </w:pPr>
      <w:r w:rsidRPr="00AF1BFA">
        <w:rPr>
          <w:color w:val="000000"/>
          <w:sz w:val="24"/>
          <w:szCs w:val="24"/>
          <w:lang w:val="uk-UA"/>
        </w:rPr>
        <w:t>– планування профілактичних та протиепідемічних заходів щодо інфекційних хвороб</w:t>
      </w:r>
    </w:p>
    <w:p w:rsidR="00C82B0A" w:rsidRPr="00AF1BFA" w:rsidRDefault="00C82B0A" w:rsidP="00C82B0A">
      <w:pPr>
        <w:numPr>
          <w:ilvl w:val="0"/>
          <w:numId w:val="5"/>
        </w:numPr>
        <w:suppressAutoHyphens/>
        <w:autoSpaceDE w:val="0"/>
        <w:ind w:left="-567" w:firstLine="567"/>
        <w:jc w:val="both"/>
        <w:rPr>
          <w:color w:val="000000"/>
          <w:sz w:val="24"/>
          <w:szCs w:val="24"/>
          <w:lang w:val="uk-UA"/>
        </w:rPr>
      </w:pPr>
      <w:r w:rsidRPr="00AF1BFA">
        <w:rPr>
          <w:color w:val="000000"/>
          <w:sz w:val="24"/>
          <w:szCs w:val="24"/>
          <w:lang w:val="uk-UA"/>
        </w:rPr>
        <w:t>– виконання медичних маніпуляцій</w:t>
      </w:r>
    </w:p>
    <w:p w:rsidR="00C82B0A" w:rsidRPr="00AF1BFA" w:rsidRDefault="00C82B0A" w:rsidP="00C82B0A">
      <w:pPr>
        <w:numPr>
          <w:ilvl w:val="0"/>
          <w:numId w:val="5"/>
        </w:numPr>
        <w:suppressAutoHyphens/>
        <w:autoSpaceDE w:val="0"/>
        <w:ind w:left="-567" w:firstLine="567"/>
        <w:jc w:val="both"/>
        <w:rPr>
          <w:color w:val="000000"/>
          <w:sz w:val="24"/>
          <w:szCs w:val="24"/>
          <w:lang w:val="uk-UA"/>
        </w:rPr>
      </w:pPr>
      <w:r w:rsidRPr="00AF1BFA">
        <w:rPr>
          <w:color w:val="000000"/>
          <w:sz w:val="24"/>
          <w:szCs w:val="24"/>
          <w:lang w:val="uk-UA"/>
        </w:rPr>
        <w:t>– оцінюван</w:t>
      </w:r>
      <w:r>
        <w:rPr>
          <w:color w:val="000000"/>
          <w:sz w:val="24"/>
          <w:szCs w:val="24"/>
          <w:lang w:val="uk-UA"/>
        </w:rPr>
        <w:t>н</w:t>
      </w:r>
      <w:r w:rsidRPr="00AF1BFA">
        <w:rPr>
          <w:color w:val="000000"/>
          <w:sz w:val="24"/>
          <w:szCs w:val="24"/>
          <w:lang w:val="uk-UA"/>
        </w:rPr>
        <w:t xml:space="preserve">я впливу навколишнього середовища на стан </w:t>
      </w:r>
      <w:proofErr w:type="spellStart"/>
      <w:r w:rsidRPr="00AF1BFA">
        <w:rPr>
          <w:color w:val="000000"/>
          <w:sz w:val="24"/>
          <w:szCs w:val="24"/>
          <w:lang w:val="uk-UA"/>
        </w:rPr>
        <w:t>здоров΄я</w:t>
      </w:r>
      <w:proofErr w:type="spellEnd"/>
      <w:r w:rsidRPr="00AF1BFA">
        <w:rPr>
          <w:color w:val="000000"/>
          <w:sz w:val="24"/>
          <w:szCs w:val="24"/>
          <w:lang w:val="uk-UA"/>
        </w:rPr>
        <w:t xml:space="preserve"> населення</w:t>
      </w:r>
    </w:p>
    <w:p w:rsidR="0050731C" w:rsidRDefault="00C82B0A" w:rsidP="0050731C">
      <w:pPr>
        <w:numPr>
          <w:ilvl w:val="0"/>
          <w:numId w:val="5"/>
        </w:numPr>
        <w:suppressAutoHyphens/>
        <w:autoSpaceDE w:val="0"/>
        <w:ind w:left="-567" w:firstLine="567"/>
        <w:jc w:val="both"/>
        <w:rPr>
          <w:color w:val="000000"/>
          <w:sz w:val="24"/>
          <w:szCs w:val="24"/>
          <w:lang w:val="uk-UA"/>
        </w:rPr>
      </w:pPr>
      <w:r w:rsidRPr="00AF1BFA">
        <w:rPr>
          <w:color w:val="000000"/>
          <w:sz w:val="24"/>
          <w:szCs w:val="24"/>
          <w:lang w:val="uk-UA"/>
        </w:rPr>
        <w:t>– ведення медичної документації, обробка державної, соціальної та медичної інформації</w:t>
      </w:r>
    </w:p>
    <w:p w:rsidR="00C82B0A" w:rsidRPr="0050731C" w:rsidRDefault="00C82B0A" w:rsidP="0050731C">
      <w:pPr>
        <w:numPr>
          <w:ilvl w:val="0"/>
          <w:numId w:val="5"/>
        </w:numPr>
        <w:suppressAutoHyphens/>
        <w:autoSpaceDE w:val="0"/>
        <w:ind w:left="-567" w:firstLine="567"/>
        <w:jc w:val="both"/>
        <w:rPr>
          <w:color w:val="000000"/>
          <w:sz w:val="24"/>
          <w:szCs w:val="24"/>
          <w:lang w:val="uk-UA"/>
        </w:rPr>
      </w:pPr>
      <w:r w:rsidRPr="0050731C">
        <w:rPr>
          <w:color w:val="000000"/>
          <w:sz w:val="24"/>
          <w:szCs w:val="24"/>
          <w:lang w:val="uk-UA"/>
        </w:rPr>
        <w:t>Формування суджень:</w:t>
      </w:r>
    </w:p>
    <w:p w:rsidR="00C82B0A" w:rsidRDefault="00C82B0A" w:rsidP="00C82B0A">
      <w:pPr>
        <w:numPr>
          <w:ilvl w:val="0"/>
          <w:numId w:val="5"/>
        </w:numPr>
        <w:suppressAutoHyphens/>
        <w:autoSpaceDE w:val="0"/>
        <w:ind w:left="-567" w:firstLine="567"/>
        <w:jc w:val="both"/>
        <w:rPr>
          <w:color w:val="000000"/>
          <w:sz w:val="24"/>
          <w:szCs w:val="24"/>
          <w:lang w:val="uk-UA"/>
        </w:rPr>
      </w:pPr>
      <w:r w:rsidRPr="00AF1BFA">
        <w:rPr>
          <w:color w:val="000000"/>
          <w:sz w:val="24"/>
          <w:szCs w:val="24"/>
          <w:lang w:val="uk-UA"/>
        </w:rPr>
        <w:t>– сформованість фахівця з належними особистими якостями, який дотримується етичного кодексу лікаря.</w:t>
      </w:r>
    </w:p>
    <w:p w:rsidR="0050731C" w:rsidRPr="00500554" w:rsidRDefault="0050731C" w:rsidP="0050731C">
      <w:pPr>
        <w:spacing w:before="120"/>
        <w:ind w:left="7513" w:hanging="6946"/>
        <w:jc w:val="center"/>
        <w:rPr>
          <w:b/>
          <w:color w:val="000000"/>
          <w:sz w:val="22"/>
          <w:szCs w:val="22"/>
          <w:lang w:val="uk-UA"/>
        </w:rPr>
      </w:pPr>
      <w:r w:rsidRPr="00500554">
        <w:rPr>
          <w:b/>
          <w:color w:val="000000"/>
          <w:sz w:val="22"/>
          <w:szCs w:val="22"/>
          <w:lang w:val="uk-UA"/>
        </w:rPr>
        <w:t>Теми практичних занять</w:t>
      </w:r>
    </w:p>
    <w:tbl>
      <w:tblPr>
        <w:tblW w:w="98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7394"/>
        <w:gridCol w:w="1550"/>
      </w:tblGrid>
      <w:tr w:rsidR="0050731C" w:rsidRPr="00500554" w:rsidTr="00A63382">
        <w:tc>
          <w:tcPr>
            <w:tcW w:w="924" w:type="dxa"/>
            <w:shd w:val="clear" w:color="auto" w:fill="auto"/>
          </w:tcPr>
          <w:p w:rsidR="0050731C" w:rsidRPr="00500554" w:rsidRDefault="0050731C" w:rsidP="00A63382">
            <w:pPr>
              <w:ind w:left="142" w:hanging="14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color w:val="000000"/>
                <w:sz w:val="22"/>
                <w:szCs w:val="22"/>
                <w:lang w:val="uk-UA"/>
              </w:rPr>
              <w:t>№</w:t>
            </w:r>
          </w:p>
          <w:p w:rsidR="0050731C" w:rsidRPr="00500554" w:rsidRDefault="0050731C" w:rsidP="00A63382">
            <w:pPr>
              <w:ind w:left="142" w:hanging="14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7394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color w:val="000000"/>
                <w:sz w:val="22"/>
                <w:szCs w:val="22"/>
                <w:lang w:val="uk-UA"/>
              </w:rPr>
              <w:t>Назва теми</w:t>
            </w:r>
          </w:p>
        </w:tc>
        <w:tc>
          <w:tcPr>
            <w:tcW w:w="155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color w:val="000000"/>
                <w:sz w:val="22"/>
                <w:szCs w:val="22"/>
                <w:lang w:val="uk-UA"/>
              </w:rPr>
              <w:t>Кількість</w:t>
            </w:r>
          </w:p>
          <w:p w:rsidR="0050731C" w:rsidRPr="00500554" w:rsidRDefault="0050731C" w:rsidP="00A6338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color w:val="000000"/>
                <w:sz w:val="22"/>
                <w:szCs w:val="22"/>
                <w:lang w:val="uk-UA"/>
              </w:rPr>
              <w:t>годин</w:t>
            </w:r>
          </w:p>
        </w:tc>
      </w:tr>
      <w:tr w:rsidR="0050731C" w:rsidRPr="00500554" w:rsidTr="00A63382">
        <w:tc>
          <w:tcPr>
            <w:tcW w:w="924" w:type="dxa"/>
            <w:shd w:val="clear" w:color="auto" w:fill="auto"/>
          </w:tcPr>
          <w:p w:rsidR="0050731C" w:rsidRPr="00500554" w:rsidRDefault="0050731C" w:rsidP="0050731C">
            <w:pPr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394" w:type="dxa"/>
            <w:shd w:val="clear" w:color="auto" w:fill="auto"/>
          </w:tcPr>
          <w:p w:rsidR="0050731C" w:rsidRPr="00500554" w:rsidRDefault="0050731C" w:rsidP="00A63382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bCs/>
                <w:color w:val="000000"/>
                <w:sz w:val="22"/>
                <w:szCs w:val="22"/>
              </w:rPr>
              <w:t xml:space="preserve">Предмет </w:t>
            </w:r>
            <w:proofErr w:type="spellStart"/>
            <w:r w:rsidRPr="00500554">
              <w:rPr>
                <w:bCs/>
                <w:color w:val="000000"/>
                <w:sz w:val="22"/>
                <w:szCs w:val="22"/>
              </w:rPr>
              <w:t>медичної</w:t>
            </w:r>
            <w:proofErr w:type="spellEnd"/>
            <w:r w:rsidRPr="0050055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554">
              <w:rPr>
                <w:bCs/>
                <w:color w:val="000000"/>
                <w:sz w:val="22"/>
                <w:szCs w:val="22"/>
              </w:rPr>
              <w:t>сексології</w:t>
            </w:r>
            <w:proofErr w:type="spellEnd"/>
            <w:r w:rsidRPr="00500554">
              <w:rPr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00554">
              <w:rPr>
                <w:bCs/>
                <w:color w:val="000000"/>
                <w:sz w:val="22"/>
                <w:szCs w:val="22"/>
              </w:rPr>
              <w:t>структурі</w:t>
            </w:r>
            <w:proofErr w:type="spellEnd"/>
            <w:r w:rsidRPr="0050055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554">
              <w:rPr>
                <w:bCs/>
                <w:color w:val="000000"/>
                <w:sz w:val="22"/>
                <w:szCs w:val="22"/>
              </w:rPr>
              <w:t>міждисциплінарних</w:t>
            </w:r>
            <w:proofErr w:type="spellEnd"/>
            <w:r w:rsidRPr="0050055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554">
              <w:rPr>
                <w:bCs/>
                <w:color w:val="000000"/>
                <w:sz w:val="22"/>
                <w:szCs w:val="22"/>
              </w:rPr>
              <w:t>знань</w:t>
            </w:r>
            <w:proofErr w:type="spellEnd"/>
            <w:r w:rsidRPr="00500554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50731C" w:rsidRPr="00500554" w:rsidTr="00A63382">
        <w:tc>
          <w:tcPr>
            <w:tcW w:w="924" w:type="dxa"/>
            <w:shd w:val="clear" w:color="auto" w:fill="auto"/>
          </w:tcPr>
          <w:p w:rsidR="0050731C" w:rsidRPr="00500554" w:rsidRDefault="0050731C" w:rsidP="0050731C">
            <w:pPr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394" w:type="dxa"/>
            <w:shd w:val="clear" w:color="auto" w:fill="auto"/>
          </w:tcPr>
          <w:p w:rsidR="0050731C" w:rsidRPr="00500554" w:rsidRDefault="0050731C" w:rsidP="00A63382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500554">
              <w:rPr>
                <w:bCs/>
                <w:color w:val="000000"/>
                <w:sz w:val="22"/>
                <w:szCs w:val="22"/>
                <w:lang w:val="uk-UA"/>
              </w:rPr>
              <w:t>Анатомо-ф</w:t>
            </w:r>
            <w:r w:rsidRPr="00500554">
              <w:rPr>
                <w:bCs/>
                <w:color w:val="000000"/>
                <w:sz w:val="22"/>
                <w:szCs w:val="22"/>
              </w:rPr>
              <w:t>ізіологічні</w:t>
            </w:r>
            <w:proofErr w:type="spellEnd"/>
            <w:r w:rsidRPr="0050055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554">
              <w:rPr>
                <w:bCs/>
                <w:color w:val="000000"/>
                <w:sz w:val="22"/>
                <w:szCs w:val="22"/>
              </w:rPr>
              <w:t>основи</w:t>
            </w:r>
            <w:proofErr w:type="spellEnd"/>
            <w:r w:rsidRPr="0050055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554">
              <w:rPr>
                <w:bCs/>
                <w:color w:val="000000"/>
                <w:sz w:val="22"/>
                <w:szCs w:val="22"/>
              </w:rPr>
              <w:t>сексуальності</w:t>
            </w:r>
            <w:proofErr w:type="spellEnd"/>
            <w:r w:rsidRPr="0050055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0731C" w:rsidRPr="00500554" w:rsidTr="00A63382">
        <w:tc>
          <w:tcPr>
            <w:tcW w:w="924" w:type="dxa"/>
            <w:shd w:val="clear" w:color="auto" w:fill="auto"/>
          </w:tcPr>
          <w:p w:rsidR="0050731C" w:rsidRPr="00500554" w:rsidRDefault="0050731C" w:rsidP="0050731C">
            <w:pPr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394" w:type="dxa"/>
            <w:shd w:val="clear" w:color="auto" w:fill="auto"/>
          </w:tcPr>
          <w:p w:rsidR="0050731C" w:rsidRPr="00500554" w:rsidRDefault="0050731C" w:rsidP="00A63382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bCs/>
                <w:color w:val="000000"/>
                <w:sz w:val="22"/>
                <w:szCs w:val="22"/>
                <w:lang w:val="uk-UA"/>
              </w:rPr>
              <w:t>Складові сімейно-сексуальної гармонії та дисгармонії. Сексуально-еротична адаптація статей.</w:t>
            </w:r>
          </w:p>
        </w:tc>
        <w:tc>
          <w:tcPr>
            <w:tcW w:w="155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0731C" w:rsidRPr="00500554" w:rsidTr="00A63382">
        <w:tc>
          <w:tcPr>
            <w:tcW w:w="924" w:type="dxa"/>
            <w:shd w:val="clear" w:color="auto" w:fill="auto"/>
          </w:tcPr>
          <w:p w:rsidR="0050731C" w:rsidRPr="00500554" w:rsidRDefault="0050731C" w:rsidP="0050731C">
            <w:pPr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394" w:type="dxa"/>
            <w:shd w:val="clear" w:color="auto" w:fill="auto"/>
          </w:tcPr>
          <w:p w:rsidR="0050731C" w:rsidRPr="00500554" w:rsidRDefault="0050731C" w:rsidP="00A63382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00554">
              <w:rPr>
                <w:bCs/>
                <w:color w:val="000000"/>
                <w:sz w:val="22"/>
                <w:szCs w:val="22"/>
                <w:lang w:val="uk-UA"/>
              </w:rPr>
              <w:t xml:space="preserve">Сексуальні </w:t>
            </w:r>
            <w:proofErr w:type="spellStart"/>
            <w:r w:rsidRPr="00500554">
              <w:rPr>
                <w:bCs/>
                <w:color w:val="000000"/>
                <w:sz w:val="22"/>
                <w:szCs w:val="22"/>
                <w:lang w:val="uk-UA"/>
              </w:rPr>
              <w:t>девіації</w:t>
            </w:r>
            <w:proofErr w:type="spellEnd"/>
            <w:r w:rsidRPr="00500554">
              <w:rPr>
                <w:bCs/>
                <w:color w:val="000000"/>
                <w:sz w:val="22"/>
                <w:szCs w:val="22"/>
                <w:lang w:val="uk-UA"/>
              </w:rPr>
              <w:t>. Судова сексологія</w:t>
            </w:r>
          </w:p>
        </w:tc>
        <w:tc>
          <w:tcPr>
            <w:tcW w:w="155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50731C" w:rsidRPr="00500554" w:rsidTr="00A63382">
        <w:tc>
          <w:tcPr>
            <w:tcW w:w="924" w:type="dxa"/>
            <w:shd w:val="clear" w:color="auto" w:fill="auto"/>
          </w:tcPr>
          <w:p w:rsidR="0050731C" w:rsidRPr="00500554" w:rsidRDefault="0050731C" w:rsidP="0050731C">
            <w:pPr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394" w:type="dxa"/>
            <w:shd w:val="clear" w:color="auto" w:fill="auto"/>
          </w:tcPr>
          <w:p w:rsidR="0050731C" w:rsidRPr="00500554" w:rsidRDefault="0050731C" w:rsidP="00A63382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bCs/>
                <w:sz w:val="22"/>
                <w:szCs w:val="22"/>
                <w:lang w:val="uk-UA"/>
              </w:rPr>
              <w:t>Загальна сексопатологія</w:t>
            </w:r>
            <w:r w:rsidRPr="0050055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0731C" w:rsidRPr="00500554" w:rsidTr="00A63382">
        <w:tc>
          <w:tcPr>
            <w:tcW w:w="924" w:type="dxa"/>
            <w:shd w:val="clear" w:color="auto" w:fill="auto"/>
          </w:tcPr>
          <w:p w:rsidR="0050731C" w:rsidRPr="00500554" w:rsidRDefault="0050731C" w:rsidP="0050731C">
            <w:pPr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394" w:type="dxa"/>
            <w:shd w:val="clear" w:color="auto" w:fill="auto"/>
          </w:tcPr>
          <w:p w:rsidR="0050731C" w:rsidRPr="00500554" w:rsidRDefault="0050731C" w:rsidP="00A63382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500554">
              <w:rPr>
                <w:bCs/>
                <w:color w:val="000000"/>
                <w:sz w:val="22"/>
                <w:szCs w:val="22"/>
              </w:rPr>
              <w:t>Основні</w:t>
            </w:r>
            <w:proofErr w:type="spellEnd"/>
            <w:r w:rsidRPr="00500554">
              <w:rPr>
                <w:bCs/>
                <w:color w:val="000000"/>
                <w:sz w:val="22"/>
                <w:szCs w:val="22"/>
              </w:rPr>
              <w:t xml:space="preserve"> прояви </w:t>
            </w:r>
            <w:proofErr w:type="spellStart"/>
            <w:r w:rsidRPr="00500554">
              <w:rPr>
                <w:bCs/>
                <w:color w:val="000000"/>
                <w:sz w:val="22"/>
                <w:szCs w:val="22"/>
              </w:rPr>
              <w:t>сексуальних</w:t>
            </w:r>
            <w:proofErr w:type="spellEnd"/>
            <w:r w:rsidRPr="0050055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554">
              <w:rPr>
                <w:bCs/>
                <w:color w:val="000000"/>
                <w:sz w:val="22"/>
                <w:szCs w:val="22"/>
              </w:rPr>
              <w:t>розладів</w:t>
            </w:r>
            <w:proofErr w:type="spellEnd"/>
            <w:r w:rsidRPr="0050055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554">
              <w:rPr>
                <w:bCs/>
                <w:color w:val="000000"/>
                <w:sz w:val="22"/>
                <w:szCs w:val="22"/>
              </w:rPr>
              <w:t>жінок</w:t>
            </w:r>
            <w:proofErr w:type="spellEnd"/>
            <w:r w:rsidRPr="0050055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50731C" w:rsidRPr="00500554" w:rsidTr="00A63382">
        <w:tc>
          <w:tcPr>
            <w:tcW w:w="924" w:type="dxa"/>
            <w:shd w:val="clear" w:color="auto" w:fill="auto"/>
          </w:tcPr>
          <w:p w:rsidR="0050731C" w:rsidRPr="00500554" w:rsidRDefault="0050731C" w:rsidP="0050731C">
            <w:pPr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394" w:type="dxa"/>
            <w:shd w:val="clear" w:color="auto" w:fill="auto"/>
          </w:tcPr>
          <w:p w:rsidR="0050731C" w:rsidRPr="00500554" w:rsidRDefault="0050731C" w:rsidP="00A6338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00554">
              <w:rPr>
                <w:bCs/>
                <w:color w:val="000000"/>
                <w:sz w:val="22"/>
                <w:szCs w:val="22"/>
              </w:rPr>
              <w:t>Основні</w:t>
            </w:r>
            <w:proofErr w:type="spellEnd"/>
            <w:r w:rsidRPr="00500554">
              <w:rPr>
                <w:bCs/>
                <w:color w:val="000000"/>
                <w:sz w:val="22"/>
                <w:szCs w:val="22"/>
              </w:rPr>
              <w:t xml:space="preserve"> прояви </w:t>
            </w:r>
            <w:proofErr w:type="spellStart"/>
            <w:r w:rsidRPr="00500554">
              <w:rPr>
                <w:bCs/>
                <w:color w:val="000000"/>
                <w:sz w:val="22"/>
                <w:szCs w:val="22"/>
              </w:rPr>
              <w:t>сексуальних</w:t>
            </w:r>
            <w:proofErr w:type="spellEnd"/>
            <w:r w:rsidRPr="0050055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554">
              <w:rPr>
                <w:bCs/>
                <w:color w:val="000000"/>
                <w:sz w:val="22"/>
                <w:szCs w:val="22"/>
              </w:rPr>
              <w:t>розладів</w:t>
            </w:r>
            <w:proofErr w:type="spellEnd"/>
            <w:r w:rsidRPr="0050055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554">
              <w:rPr>
                <w:bCs/>
                <w:color w:val="000000"/>
                <w:sz w:val="22"/>
                <w:szCs w:val="22"/>
              </w:rPr>
              <w:t>чоловіків</w:t>
            </w:r>
            <w:proofErr w:type="spellEnd"/>
            <w:r w:rsidRPr="0050055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0731C" w:rsidRPr="00500554" w:rsidTr="00A63382">
        <w:tc>
          <w:tcPr>
            <w:tcW w:w="924" w:type="dxa"/>
            <w:shd w:val="clear" w:color="auto" w:fill="auto"/>
          </w:tcPr>
          <w:p w:rsidR="0050731C" w:rsidRPr="00500554" w:rsidRDefault="0050731C" w:rsidP="0050731C">
            <w:pPr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394" w:type="dxa"/>
            <w:shd w:val="clear" w:color="auto" w:fill="auto"/>
          </w:tcPr>
          <w:p w:rsidR="0050731C" w:rsidRPr="00500554" w:rsidRDefault="0050731C" w:rsidP="00A63382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bCs/>
                <w:color w:val="000000"/>
                <w:sz w:val="22"/>
                <w:szCs w:val="22"/>
                <w:lang w:val="uk-UA"/>
              </w:rPr>
              <w:t>Чоловіча неплідність.</w:t>
            </w:r>
          </w:p>
        </w:tc>
        <w:tc>
          <w:tcPr>
            <w:tcW w:w="155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50731C" w:rsidRPr="00500554" w:rsidTr="00A63382">
        <w:tc>
          <w:tcPr>
            <w:tcW w:w="924" w:type="dxa"/>
            <w:shd w:val="clear" w:color="auto" w:fill="auto"/>
          </w:tcPr>
          <w:p w:rsidR="0050731C" w:rsidRPr="00500554" w:rsidRDefault="0050731C" w:rsidP="0050731C">
            <w:pPr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394" w:type="dxa"/>
            <w:shd w:val="clear" w:color="auto" w:fill="auto"/>
          </w:tcPr>
          <w:p w:rsidR="0050731C" w:rsidRPr="00500554" w:rsidRDefault="0050731C" w:rsidP="00A63382">
            <w:pPr>
              <w:rPr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bCs/>
                <w:color w:val="000000"/>
                <w:sz w:val="22"/>
                <w:szCs w:val="22"/>
                <w:lang w:val="uk-UA"/>
              </w:rPr>
              <w:t>Планування сім’ї.</w:t>
            </w:r>
          </w:p>
        </w:tc>
        <w:tc>
          <w:tcPr>
            <w:tcW w:w="155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50731C" w:rsidRPr="00500554" w:rsidTr="00A63382">
        <w:tc>
          <w:tcPr>
            <w:tcW w:w="924" w:type="dxa"/>
            <w:shd w:val="clear" w:color="auto" w:fill="auto"/>
          </w:tcPr>
          <w:p w:rsidR="0050731C" w:rsidRPr="00500554" w:rsidRDefault="0050731C" w:rsidP="0050731C">
            <w:pPr>
              <w:numPr>
                <w:ilvl w:val="0"/>
                <w:numId w:val="3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394" w:type="dxa"/>
            <w:shd w:val="clear" w:color="auto" w:fill="auto"/>
          </w:tcPr>
          <w:p w:rsidR="0050731C" w:rsidRPr="00500554" w:rsidRDefault="0050731C" w:rsidP="00A6338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00554"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Підсумкове заняття </w:t>
            </w:r>
          </w:p>
        </w:tc>
        <w:tc>
          <w:tcPr>
            <w:tcW w:w="155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0731C" w:rsidRPr="00500554" w:rsidTr="00A63382">
        <w:tc>
          <w:tcPr>
            <w:tcW w:w="924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color w:val="000000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7394" w:type="dxa"/>
            <w:shd w:val="clear" w:color="auto" w:fill="auto"/>
          </w:tcPr>
          <w:p w:rsidR="0050731C" w:rsidRPr="00500554" w:rsidRDefault="0050731C" w:rsidP="00A63382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2</w:t>
            </w:r>
            <w:r w:rsidRPr="00500554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</w:tbl>
    <w:p w:rsidR="0050731C" w:rsidRPr="00500554" w:rsidRDefault="0050731C" w:rsidP="0050731C">
      <w:pPr>
        <w:ind w:left="7513" w:hanging="425"/>
        <w:rPr>
          <w:sz w:val="22"/>
          <w:szCs w:val="22"/>
          <w:lang w:val="uk-UA"/>
        </w:rPr>
      </w:pPr>
    </w:p>
    <w:p w:rsidR="0050731C" w:rsidRPr="00500554" w:rsidRDefault="0050731C" w:rsidP="0050731C">
      <w:pPr>
        <w:ind w:left="7513" w:hanging="6946"/>
        <w:jc w:val="center"/>
        <w:rPr>
          <w:b/>
          <w:color w:val="000000"/>
          <w:sz w:val="22"/>
          <w:szCs w:val="22"/>
          <w:lang w:val="uk-UA"/>
        </w:rPr>
      </w:pPr>
      <w:r w:rsidRPr="00500554">
        <w:rPr>
          <w:b/>
          <w:color w:val="000000"/>
          <w:sz w:val="22"/>
          <w:szCs w:val="22"/>
          <w:lang w:val="uk-UA"/>
        </w:rPr>
        <w:t>Самостійна робота</w:t>
      </w:r>
    </w:p>
    <w:tbl>
      <w:tblPr>
        <w:tblW w:w="98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609"/>
        <w:gridCol w:w="1560"/>
      </w:tblGrid>
      <w:tr w:rsidR="0050731C" w:rsidRPr="00500554" w:rsidTr="00A63382">
        <w:tc>
          <w:tcPr>
            <w:tcW w:w="709" w:type="dxa"/>
            <w:shd w:val="clear" w:color="auto" w:fill="auto"/>
          </w:tcPr>
          <w:p w:rsidR="0050731C" w:rsidRPr="00500554" w:rsidRDefault="0050731C" w:rsidP="00A63382">
            <w:pPr>
              <w:ind w:left="142" w:hanging="14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color w:val="000000"/>
                <w:sz w:val="22"/>
                <w:szCs w:val="22"/>
                <w:lang w:val="uk-UA"/>
              </w:rPr>
              <w:t>№</w:t>
            </w:r>
          </w:p>
          <w:p w:rsidR="0050731C" w:rsidRPr="00500554" w:rsidRDefault="0050731C" w:rsidP="00A63382">
            <w:pPr>
              <w:ind w:left="142" w:hanging="14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7609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color w:val="000000"/>
                <w:sz w:val="22"/>
                <w:szCs w:val="22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color w:val="000000"/>
                <w:sz w:val="22"/>
                <w:szCs w:val="22"/>
                <w:lang w:val="uk-UA"/>
              </w:rPr>
              <w:t>Кількість</w:t>
            </w:r>
          </w:p>
          <w:p w:rsidR="0050731C" w:rsidRPr="00500554" w:rsidRDefault="0050731C" w:rsidP="00A6338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color w:val="000000"/>
                <w:sz w:val="22"/>
                <w:szCs w:val="22"/>
                <w:lang w:val="uk-UA"/>
              </w:rPr>
              <w:t>годин</w:t>
            </w:r>
          </w:p>
        </w:tc>
      </w:tr>
      <w:tr w:rsidR="0050731C" w:rsidRPr="00500554" w:rsidTr="00A63382">
        <w:tc>
          <w:tcPr>
            <w:tcW w:w="709" w:type="dxa"/>
            <w:shd w:val="clear" w:color="auto" w:fill="auto"/>
          </w:tcPr>
          <w:p w:rsidR="0050731C" w:rsidRPr="00500554" w:rsidRDefault="0050731C" w:rsidP="0050731C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609" w:type="dxa"/>
            <w:shd w:val="clear" w:color="auto" w:fill="auto"/>
          </w:tcPr>
          <w:p w:rsidR="0050731C" w:rsidRPr="00500554" w:rsidRDefault="0050731C" w:rsidP="00A63382">
            <w:pPr>
              <w:contextualSpacing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00554">
              <w:rPr>
                <w:rFonts w:eastAsia="Calibri"/>
                <w:sz w:val="22"/>
                <w:szCs w:val="22"/>
                <w:lang w:val="uk-UA" w:eastAsia="en-US"/>
              </w:rPr>
              <w:t>Історія розвитку науки сексології та сексопатології.</w:t>
            </w:r>
          </w:p>
        </w:tc>
        <w:tc>
          <w:tcPr>
            <w:tcW w:w="156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50731C" w:rsidRPr="00500554" w:rsidTr="00A63382">
        <w:tc>
          <w:tcPr>
            <w:tcW w:w="709" w:type="dxa"/>
            <w:shd w:val="clear" w:color="auto" w:fill="auto"/>
          </w:tcPr>
          <w:p w:rsidR="0050731C" w:rsidRPr="00500554" w:rsidRDefault="0050731C" w:rsidP="0050731C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609" w:type="dxa"/>
            <w:shd w:val="clear" w:color="auto" w:fill="auto"/>
          </w:tcPr>
          <w:p w:rsidR="0050731C" w:rsidRPr="00500554" w:rsidRDefault="0050731C" w:rsidP="00A63382">
            <w:pPr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sz w:val="22"/>
                <w:szCs w:val="22"/>
                <w:lang w:val="uk-UA"/>
              </w:rPr>
              <w:t>Нормативно-правові документи, що регламентують роботу лікаря сексопатолога.</w:t>
            </w:r>
          </w:p>
        </w:tc>
        <w:tc>
          <w:tcPr>
            <w:tcW w:w="156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50731C" w:rsidRPr="00500554" w:rsidTr="00A63382">
        <w:tc>
          <w:tcPr>
            <w:tcW w:w="709" w:type="dxa"/>
            <w:shd w:val="clear" w:color="auto" w:fill="auto"/>
          </w:tcPr>
          <w:p w:rsidR="0050731C" w:rsidRPr="00500554" w:rsidRDefault="0050731C" w:rsidP="0050731C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609" w:type="dxa"/>
            <w:shd w:val="clear" w:color="auto" w:fill="auto"/>
          </w:tcPr>
          <w:p w:rsidR="0050731C" w:rsidRPr="00500554" w:rsidRDefault="0050731C" w:rsidP="00A63382">
            <w:pPr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00554">
              <w:rPr>
                <w:rFonts w:eastAsia="Calibri"/>
                <w:sz w:val="22"/>
                <w:szCs w:val="22"/>
                <w:lang w:val="uk-UA" w:eastAsia="en-US"/>
              </w:rPr>
              <w:t>Класифікації сексуальних розладів.</w:t>
            </w:r>
          </w:p>
        </w:tc>
        <w:tc>
          <w:tcPr>
            <w:tcW w:w="156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50731C" w:rsidRPr="00500554" w:rsidTr="00A63382">
        <w:tc>
          <w:tcPr>
            <w:tcW w:w="709" w:type="dxa"/>
            <w:shd w:val="clear" w:color="auto" w:fill="auto"/>
          </w:tcPr>
          <w:p w:rsidR="0050731C" w:rsidRPr="00500554" w:rsidRDefault="0050731C" w:rsidP="0050731C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609" w:type="dxa"/>
            <w:shd w:val="clear" w:color="auto" w:fill="auto"/>
          </w:tcPr>
          <w:p w:rsidR="0050731C" w:rsidRPr="00500554" w:rsidRDefault="0050731C" w:rsidP="00A63382">
            <w:pPr>
              <w:contextualSpacing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00554">
              <w:rPr>
                <w:rFonts w:eastAsia="Calibri"/>
                <w:sz w:val="22"/>
                <w:szCs w:val="22"/>
                <w:lang w:val="uk-UA" w:eastAsia="en-US"/>
              </w:rPr>
              <w:t>Анатомо-фізіологічні кордони сексуальної норми.</w:t>
            </w:r>
          </w:p>
        </w:tc>
        <w:tc>
          <w:tcPr>
            <w:tcW w:w="156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50731C" w:rsidRPr="00500554" w:rsidTr="00A63382">
        <w:tc>
          <w:tcPr>
            <w:tcW w:w="709" w:type="dxa"/>
            <w:shd w:val="clear" w:color="auto" w:fill="auto"/>
          </w:tcPr>
          <w:p w:rsidR="0050731C" w:rsidRPr="00500554" w:rsidRDefault="0050731C" w:rsidP="0050731C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609" w:type="dxa"/>
            <w:shd w:val="clear" w:color="auto" w:fill="auto"/>
          </w:tcPr>
          <w:p w:rsidR="0050731C" w:rsidRPr="00500554" w:rsidRDefault="0050731C" w:rsidP="00A63382">
            <w:pPr>
              <w:contextualSpacing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500554">
              <w:rPr>
                <w:rFonts w:eastAsia="Calibri"/>
                <w:sz w:val="22"/>
                <w:szCs w:val="22"/>
                <w:lang w:val="uk-UA" w:eastAsia="en-US"/>
              </w:rPr>
              <w:t>Контрацепція та сексуальне здоров’я.</w:t>
            </w:r>
          </w:p>
        </w:tc>
        <w:tc>
          <w:tcPr>
            <w:tcW w:w="156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50731C" w:rsidRPr="00500554" w:rsidTr="00A63382">
        <w:tc>
          <w:tcPr>
            <w:tcW w:w="709" w:type="dxa"/>
            <w:shd w:val="clear" w:color="auto" w:fill="auto"/>
          </w:tcPr>
          <w:p w:rsidR="0050731C" w:rsidRPr="00500554" w:rsidRDefault="0050731C" w:rsidP="0050731C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609" w:type="dxa"/>
            <w:shd w:val="clear" w:color="auto" w:fill="auto"/>
          </w:tcPr>
          <w:p w:rsidR="0050731C" w:rsidRPr="00500554" w:rsidRDefault="0050731C" w:rsidP="00A63382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sz w:val="22"/>
                <w:szCs w:val="22"/>
                <w:lang w:val="uk-UA"/>
              </w:rPr>
              <w:t xml:space="preserve">Вікові та гендерні особливості </w:t>
            </w:r>
            <w:proofErr w:type="spellStart"/>
            <w:r w:rsidRPr="00500554">
              <w:rPr>
                <w:sz w:val="22"/>
                <w:szCs w:val="22"/>
                <w:lang w:val="uk-UA"/>
              </w:rPr>
              <w:t>копулятивного</w:t>
            </w:r>
            <w:proofErr w:type="spellEnd"/>
            <w:r w:rsidRPr="00500554">
              <w:rPr>
                <w:sz w:val="22"/>
                <w:szCs w:val="22"/>
                <w:lang w:val="uk-UA"/>
              </w:rPr>
              <w:t xml:space="preserve"> циклу.</w:t>
            </w:r>
          </w:p>
        </w:tc>
        <w:tc>
          <w:tcPr>
            <w:tcW w:w="156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50731C" w:rsidRPr="00500554" w:rsidTr="00A63382">
        <w:tc>
          <w:tcPr>
            <w:tcW w:w="709" w:type="dxa"/>
            <w:shd w:val="clear" w:color="auto" w:fill="auto"/>
          </w:tcPr>
          <w:p w:rsidR="0050731C" w:rsidRPr="00500554" w:rsidRDefault="0050731C" w:rsidP="0050731C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609" w:type="dxa"/>
            <w:shd w:val="clear" w:color="auto" w:fill="auto"/>
          </w:tcPr>
          <w:p w:rsidR="0050731C" w:rsidRPr="00500554" w:rsidRDefault="0050731C" w:rsidP="00A63382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color w:val="000000"/>
                <w:sz w:val="22"/>
                <w:szCs w:val="22"/>
                <w:lang w:val="uk-UA"/>
              </w:rPr>
              <w:t>Сексуальні розлади при психічних захворюваннях.</w:t>
            </w:r>
          </w:p>
        </w:tc>
        <w:tc>
          <w:tcPr>
            <w:tcW w:w="156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50731C" w:rsidRPr="00500554" w:rsidTr="00A63382">
        <w:tc>
          <w:tcPr>
            <w:tcW w:w="709" w:type="dxa"/>
            <w:shd w:val="clear" w:color="auto" w:fill="auto"/>
          </w:tcPr>
          <w:p w:rsidR="0050731C" w:rsidRPr="00500554" w:rsidRDefault="0050731C" w:rsidP="0050731C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609" w:type="dxa"/>
            <w:shd w:val="clear" w:color="auto" w:fill="auto"/>
          </w:tcPr>
          <w:p w:rsidR="0050731C" w:rsidRPr="00500554" w:rsidRDefault="0050731C" w:rsidP="00A63382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sz w:val="22"/>
                <w:szCs w:val="22"/>
                <w:lang w:val="uk-UA"/>
              </w:rPr>
              <w:t>Сексуальні розлади при ВІЛ - інфекції/СНІДі</w:t>
            </w:r>
          </w:p>
        </w:tc>
        <w:tc>
          <w:tcPr>
            <w:tcW w:w="156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50731C" w:rsidRPr="00500554" w:rsidTr="00A63382">
        <w:tc>
          <w:tcPr>
            <w:tcW w:w="709" w:type="dxa"/>
            <w:shd w:val="clear" w:color="auto" w:fill="auto"/>
          </w:tcPr>
          <w:p w:rsidR="0050731C" w:rsidRPr="00500554" w:rsidRDefault="0050731C" w:rsidP="0050731C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609" w:type="dxa"/>
            <w:shd w:val="clear" w:color="auto" w:fill="auto"/>
          </w:tcPr>
          <w:p w:rsidR="0050731C" w:rsidRPr="00500554" w:rsidRDefault="0050731C" w:rsidP="00A63382">
            <w:pPr>
              <w:jc w:val="both"/>
              <w:rPr>
                <w:sz w:val="22"/>
                <w:szCs w:val="22"/>
                <w:lang w:val="uk-UA"/>
              </w:rPr>
            </w:pPr>
            <w:r w:rsidRPr="00500554">
              <w:rPr>
                <w:color w:val="000000"/>
                <w:sz w:val="22"/>
                <w:szCs w:val="22"/>
                <w:lang w:val="uk-UA"/>
              </w:rPr>
              <w:t xml:space="preserve">Сексуальні розлади при невротичних розладах </w:t>
            </w:r>
          </w:p>
        </w:tc>
        <w:tc>
          <w:tcPr>
            <w:tcW w:w="156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50731C" w:rsidRPr="00500554" w:rsidTr="00A63382">
        <w:tc>
          <w:tcPr>
            <w:tcW w:w="709" w:type="dxa"/>
            <w:shd w:val="clear" w:color="auto" w:fill="auto"/>
          </w:tcPr>
          <w:p w:rsidR="0050731C" w:rsidRPr="00500554" w:rsidRDefault="0050731C" w:rsidP="0050731C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609" w:type="dxa"/>
            <w:shd w:val="clear" w:color="auto" w:fill="auto"/>
          </w:tcPr>
          <w:p w:rsidR="0050731C" w:rsidRPr="00500554" w:rsidRDefault="0050731C" w:rsidP="00A63382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sz w:val="22"/>
                <w:szCs w:val="22"/>
                <w:lang w:val="uk-UA"/>
              </w:rPr>
              <w:t xml:space="preserve">Стрес, </w:t>
            </w:r>
            <w:proofErr w:type="spellStart"/>
            <w:r w:rsidRPr="00500554">
              <w:rPr>
                <w:sz w:val="22"/>
                <w:szCs w:val="22"/>
                <w:lang w:val="uk-UA"/>
              </w:rPr>
              <w:t>дістрес</w:t>
            </w:r>
            <w:proofErr w:type="spellEnd"/>
            <w:r w:rsidRPr="00500554">
              <w:rPr>
                <w:sz w:val="22"/>
                <w:szCs w:val="22"/>
                <w:lang w:val="uk-UA"/>
              </w:rPr>
              <w:t>, психічна травма та сексуальна функція</w:t>
            </w:r>
          </w:p>
        </w:tc>
        <w:tc>
          <w:tcPr>
            <w:tcW w:w="1560" w:type="dxa"/>
            <w:shd w:val="clear" w:color="auto" w:fill="auto"/>
          </w:tcPr>
          <w:p w:rsidR="0050731C" w:rsidRPr="00487EE4" w:rsidRDefault="0050731C" w:rsidP="00A63382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,5</w:t>
            </w:r>
          </w:p>
        </w:tc>
      </w:tr>
      <w:tr w:rsidR="0050731C" w:rsidRPr="00500554" w:rsidTr="00A63382">
        <w:tc>
          <w:tcPr>
            <w:tcW w:w="709" w:type="dxa"/>
            <w:shd w:val="clear" w:color="auto" w:fill="auto"/>
          </w:tcPr>
          <w:p w:rsidR="0050731C" w:rsidRPr="00500554" w:rsidRDefault="0050731C" w:rsidP="0050731C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609" w:type="dxa"/>
            <w:shd w:val="clear" w:color="auto" w:fill="auto"/>
          </w:tcPr>
          <w:p w:rsidR="0050731C" w:rsidRPr="00500554" w:rsidRDefault="0050731C" w:rsidP="00A63382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color w:val="000000"/>
                <w:sz w:val="22"/>
                <w:szCs w:val="22"/>
                <w:lang w:val="uk-UA"/>
              </w:rPr>
              <w:t>Сучасні додаткові прилади, які використовуються у сексології.</w:t>
            </w:r>
          </w:p>
        </w:tc>
        <w:tc>
          <w:tcPr>
            <w:tcW w:w="156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50731C" w:rsidRPr="00500554" w:rsidTr="00A63382">
        <w:tc>
          <w:tcPr>
            <w:tcW w:w="709" w:type="dxa"/>
            <w:shd w:val="clear" w:color="auto" w:fill="auto"/>
          </w:tcPr>
          <w:p w:rsidR="0050731C" w:rsidRPr="00500554" w:rsidRDefault="0050731C" w:rsidP="0050731C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609" w:type="dxa"/>
            <w:shd w:val="clear" w:color="auto" w:fill="auto"/>
          </w:tcPr>
          <w:p w:rsidR="0050731C" w:rsidRPr="00500554" w:rsidRDefault="0050731C" w:rsidP="00A63382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color w:val="000000"/>
                <w:sz w:val="22"/>
                <w:szCs w:val="22"/>
                <w:lang w:val="uk-UA"/>
              </w:rPr>
              <w:t>Сексуальні розлади у жінок з безпліддям.</w:t>
            </w:r>
          </w:p>
        </w:tc>
        <w:tc>
          <w:tcPr>
            <w:tcW w:w="156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50731C" w:rsidRPr="00500554" w:rsidTr="00A63382">
        <w:tc>
          <w:tcPr>
            <w:tcW w:w="709" w:type="dxa"/>
            <w:shd w:val="clear" w:color="auto" w:fill="auto"/>
          </w:tcPr>
          <w:p w:rsidR="0050731C" w:rsidRPr="00500554" w:rsidRDefault="0050731C" w:rsidP="0050731C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609" w:type="dxa"/>
            <w:shd w:val="clear" w:color="auto" w:fill="auto"/>
          </w:tcPr>
          <w:p w:rsidR="0050731C" w:rsidRPr="00500554" w:rsidRDefault="0050731C" w:rsidP="00A63382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sz w:val="22"/>
                <w:szCs w:val="22"/>
                <w:lang w:val="uk-UA"/>
              </w:rPr>
              <w:t>Клінічні протоколи для надання медичної допомоги хворим на сексуальні розлади</w:t>
            </w:r>
          </w:p>
        </w:tc>
        <w:tc>
          <w:tcPr>
            <w:tcW w:w="156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50731C" w:rsidRPr="00500554" w:rsidTr="00A63382">
        <w:tc>
          <w:tcPr>
            <w:tcW w:w="709" w:type="dxa"/>
            <w:shd w:val="clear" w:color="auto" w:fill="auto"/>
          </w:tcPr>
          <w:p w:rsidR="0050731C" w:rsidRPr="00500554" w:rsidRDefault="0050731C" w:rsidP="0050731C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609" w:type="dxa"/>
            <w:shd w:val="clear" w:color="auto" w:fill="auto"/>
          </w:tcPr>
          <w:p w:rsidR="0050731C" w:rsidRPr="00500554" w:rsidRDefault="0050731C" w:rsidP="00A63382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sz w:val="22"/>
                <w:szCs w:val="22"/>
                <w:lang w:val="uk-UA"/>
              </w:rPr>
              <w:t>Персоніфіковані підходи до терапії сексуальних розладів</w:t>
            </w:r>
          </w:p>
        </w:tc>
        <w:tc>
          <w:tcPr>
            <w:tcW w:w="156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50731C" w:rsidRPr="00500554" w:rsidTr="00A63382">
        <w:tc>
          <w:tcPr>
            <w:tcW w:w="709" w:type="dxa"/>
            <w:shd w:val="clear" w:color="auto" w:fill="auto"/>
          </w:tcPr>
          <w:p w:rsidR="0050731C" w:rsidRPr="00500554" w:rsidRDefault="0050731C" w:rsidP="0050731C">
            <w:pPr>
              <w:numPr>
                <w:ilvl w:val="0"/>
                <w:numId w:val="4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609" w:type="dxa"/>
            <w:shd w:val="clear" w:color="auto" w:fill="auto"/>
          </w:tcPr>
          <w:p w:rsidR="0050731C" w:rsidRPr="00500554" w:rsidRDefault="0050731C" w:rsidP="00A63382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sz w:val="22"/>
                <w:szCs w:val="22"/>
                <w:lang w:val="uk-UA"/>
              </w:rPr>
              <w:t>Індивідуальна та парна психотерапія при сексуальних розладах.</w:t>
            </w:r>
          </w:p>
        </w:tc>
        <w:tc>
          <w:tcPr>
            <w:tcW w:w="156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2,5</w:t>
            </w:r>
          </w:p>
        </w:tc>
      </w:tr>
      <w:tr w:rsidR="0050731C" w:rsidRPr="00500554" w:rsidTr="00A63382">
        <w:tc>
          <w:tcPr>
            <w:tcW w:w="709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609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 w:rsidRPr="00500554">
              <w:rPr>
                <w:b/>
                <w:i/>
                <w:color w:val="000000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50731C" w:rsidRPr="00500554" w:rsidRDefault="0050731C" w:rsidP="00A63382">
            <w:pPr>
              <w:jc w:val="center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</w:t>
            </w:r>
            <w:r w:rsidRPr="00500554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</w:tbl>
    <w:p w:rsidR="0050731C" w:rsidRPr="00500554" w:rsidRDefault="0050731C" w:rsidP="0050731C">
      <w:pPr>
        <w:ind w:left="720"/>
        <w:rPr>
          <w:bCs/>
          <w:sz w:val="22"/>
          <w:szCs w:val="22"/>
          <w:lang w:val="uk-UA"/>
        </w:rPr>
      </w:pPr>
    </w:p>
    <w:p w:rsidR="0050731C" w:rsidRDefault="0050731C" w:rsidP="00C82B0A">
      <w:pPr>
        <w:numPr>
          <w:ilvl w:val="0"/>
          <w:numId w:val="5"/>
        </w:numPr>
        <w:suppressAutoHyphens/>
        <w:autoSpaceDE w:val="0"/>
        <w:ind w:left="-567" w:firstLine="567"/>
        <w:jc w:val="both"/>
        <w:rPr>
          <w:color w:val="000000"/>
          <w:sz w:val="24"/>
          <w:szCs w:val="24"/>
          <w:lang w:val="uk-UA"/>
        </w:rPr>
      </w:pPr>
    </w:p>
    <w:p w:rsidR="00C82B0A" w:rsidRPr="00AF1BFA" w:rsidRDefault="00C82B0A" w:rsidP="00C82B0A">
      <w:pPr>
        <w:suppressAutoHyphens/>
        <w:ind w:left="-567" w:firstLine="567"/>
        <w:jc w:val="center"/>
        <w:rPr>
          <w:b/>
          <w:sz w:val="24"/>
          <w:szCs w:val="24"/>
          <w:lang w:val="uk-UA" w:eastAsia="zh-CN"/>
        </w:rPr>
      </w:pPr>
      <w:r w:rsidRPr="00AF1BFA">
        <w:rPr>
          <w:b/>
          <w:sz w:val="24"/>
          <w:szCs w:val="24"/>
          <w:lang w:val="uk-UA" w:eastAsia="zh-CN"/>
        </w:rPr>
        <w:t>Політика та цінності дисципліни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sz w:val="24"/>
          <w:szCs w:val="24"/>
          <w:lang w:val="uk-UA" w:eastAsia="zh-CN"/>
        </w:rPr>
      </w:pPr>
      <w:r w:rsidRPr="00AF1BFA">
        <w:rPr>
          <w:sz w:val="24"/>
          <w:szCs w:val="24"/>
          <w:u w:val="single"/>
          <w:lang w:val="uk-UA" w:eastAsia="zh-CN"/>
        </w:rPr>
        <w:t>Вимоги дисципліни</w:t>
      </w:r>
      <w:r w:rsidRPr="00AF1BFA">
        <w:rPr>
          <w:sz w:val="24"/>
          <w:szCs w:val="24"/>
          <w:lang w:val="uk-UA" w:eastAsia="zh-CN"/>
        </w:rPr>
        <w:t>.</w:t>
      </w:r>
      <w:r>
        <w:rPr>
          <w:sz w:val="24"/>
          <w:szCs w:val="24"/>
          <w:lang w:val="uk-UA" w:eastAsia="zh-CN"/>
        </w:rPr>
        <w:t xml:space="preserve"> </w:t>
      </w:r>
      <w:r w:rsidRPr="00AF1BFA">
        <w:rPr>
          <w:sz w:val="24"/>
          <w:szCs w:val="24"/>
          <w:lang w:val="uk-UA" w:eastAsia="zh-CN"/>
        </w:rPr>
        <w:t>Щоб досягти мети навчання і успішно пройти курс, необхідно: з першого дня включитися в роботу; регулярно відвідувати</w:t>
      </w:r>
      <w:r>
        <w:rPr>
          <w:sz w:val="24"/>
          <w:szCs w:val="24"/>
          <w:lang w:val="uk-UA" w:eastAsia="zh-CN"/>
        </w:rPr>
        <w:t xml:space="preserve"> </w:t>
      </w:r>
      <w:r w:rsidRPr="00AF1BFA">
        <w:rPr>
          <w:sz w:val="24"/>
          <w:szCs w:val="24"/>
          <w:lang w:val="uk-UA" w:eastAsia="zh-CN"/>
        </w:rPr>
        <w:t>практичні заняття, читати матеріал попередньо, до його розгляду на практичному занятті;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sz w:val="24"/>
          <w:szCs w:val="24"/>
          <w:lang w:val="uk-UA" w:eastAsia="zh-CN"/>
        </w:rPr>
      </w:pPr>
      <w:r w:rsidRPr="00AF1BFA">
        <w:rPr>
          <w:sz w:val="24"/>
          <w:szCs w:val="24"/>
          <w:u w:val="single"/>
          <w:lang w:val="uk-UA" w:eastAsia="zh-CN"/>
        </w:rPr>
        <w:t>Відвідування занять та поведінка:</w:t>
      </w:r>
      <w:r>
        <w:rPr>
          <w:sz w:val="24"/>
          <w:szCs w:val="24"/>
          <w:lang w:val="uk-UA" w:eastAsia="zh-CN"/>
        </w:rPr>
        <w:t xml:space="preserve"> </w:t>
      </w:r>
      <w:r w:rsidRPr="00AF1BFA">
        <w:rPr>
          <w:sz w:val="24"/>
          <w:szCs w:val="24"/>
          <w:lang w:val="uk-UA" w:eastAsia="zh-CN"/>
        </w:rPr>
        <w:t>Студентам необхідно не спізнюватися і не пропускати заняття; приходити на кафедру одягненими в медичний халат, мати змінне взуття, мати при собі, захисну</w:t>
      </w:r>
      <w:r>
        <w:rPr>
          <w:sz w:val="24"/>
          <w:szCs w:val="24"/>
          <w:lang w:val="uk-UA" w:eastAsia="zh-CN"/>
        </w:rPr>
        <w:t xml:space="preserve"> </w:t>
      </w:r>
      <w:r w:rsidRPr="00AF1BFA">
        <w:rPr>
          <w:sz w:val="24"/>
          <w:szCs w:val="24"/>
          <w:lang w:val="uk-UA" w:eastAsia="zh-CN"/>
        </w:rPr>
        <w:t>маску, зошит, ручку. До початку занять на клінічній базі кафедри студенти повинні пройти медогляд і мати санітарну книжку з допуском для роботи в лікувальному закладі.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sz w:val="24"/>
          <w:szCs w:val="24"/>
          <w:lang w:val="uk-UA" w:eastAsia="zh-CN"/>
        </w:rPr>
      </w:pPr>
      <w:proofErr w:type="spellStart"/>
      <w:r w:rsidRPr="00AF1BFA">
        <w:rPr>
          <w:sz w:val="24"/>
          <w:szCs w:val="24"/>
          <w:lang w:val="uk-UA" w:eastAsia="zh-CN"/>
        </w:rPr>
        <w:t>.Використання</w:t>
      </w:r>
      <w:proofErr w:type="spellEnd"/>
      <w:r w:rsidRPr="00AF1BFA">
        <w:rPr>
          <w:sz w:val="24"/>
          <w:szCs w:val="24"/>
          <w:lang w:val="uk-UA" w:eastAsia="zh-CN"/>
        </w:rPr>
        <w:t xml:space="preserve"> електронних </w:t>
      </w:r>
      <w:proofErr w:type="spellStart"/>
      <w:r w:rsidRPr="00AF1BFA">
        <w:rPr>
          <w:sz w:val="24"/>
          <w:szCs w:val="24"/>
          <w:lang w:val="uk-UA" w:eastAsia="zh-CN"/>
        </w:rPr>
        <w:t>гаджетів</w:t>
      </w:r>
      <w:proofErr w:type="spellEnd"/>
      <w:r w:rsidRPr="00AF1BFA">
        <w:rPr>
          <w:sz w:val="24"/>
          <w:szCs w:val="24"/>
          <w:lang w:val="uk-UA" w:eastAsia="zh-CN"/>
        </w:rPr>
        <w:t xml:space="preserve"> (мобільний телефон, планшет) не допускається в ході практичних занять, лекцій та при проведенні всіх видів контролю.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sz w:val="24"/>
          <w:szCs w:val="24"/>
          <w:lang w:val="uk-UA" w:eastAsia="zh-CN"/>
        </w:rPr>
      </w:pPr>
      <w:r w:rsidRPr="00AF1BFA">
        <w:rPr>
          <w:sz w:val="24"/>
          <w:szCs w:val="24"/>
          <w:u w:val="single"/>
          <w:lang w:val="uk-UA" w:eastAsia="zh-CN"/>
        </w:rPr>
        <w:t>Політика щодо академічної доброчесності</w:t>
      </w:r>
      <w:r w:rsidRPr="00AF1BFA">
        <w:rPr>
          <w:sz w:val="24"/>
          <w:szCs w:val="24"/>
          <w:lang w:val="uk-UA" w:eastAsia="zh-CN"/>
        </w:rPr>
        <w:t>. Списування та плагіат при підготовці студентських наукових робіт не допускаються.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sz w:val="24"/>
          <w:szCs w:val="24"/>
          <w:lang w:val="uk-UA" w:eastAsia="zh-CN"/>
        </w:rPr>
      </w:pPr>
      <w:r w:rsidRPr="00AF1BFA">
        <w:rPr>
          <w:sz w:val="24"/>
          <w:szCs w:val="24"/>
          <w:u w:val="single"/>
          <w:lang w:val="uk-UA" w:eastAsia="zh-CN"/>
        </w:rPr>
        <w:t>Політика щодо осіб з особливими освітніми потребами</w:t>
      </w:r>
      <w:r w:rsidRPr="00AF1BFA">
        <w:rPr>
          <w:sz w:val="24"/>
          <w:szCs w:val="24"/>
          <w:lang w:val="uk-UA" w:eastAsia="zh-CN"/>
        </w:rPr>
        <w:t>. Студенти з особливими освітніми потребами повинні зустрітися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зв'яжіться з викладачем.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sz w:val="24"/>
          <w:szCs w:val="24"/>
          <w:u w:val="single"/>
          <w:lang w:val="uk-UA" w:eastAsia="zh-CN"/>
        </w:rPr>
      </w:pPr>
      <w:r w:rsidRPr="00AF1BFA">
        <w:rPr>
          <w:sz w:val="24"/>
          <w:szCs w:val="24"/>
          <w:u w:val="single"/>
          <w:lang w:val="uk-UA" w:eastAsia="zh-CN"/>
        </w:rPr>
        <w:t>Рекомендації щодо успішного складання дисципліни:</w:t>
      </w:r>
      <w:r w:rsidRPr="00AF1BFA">
        <w:rPr>
          <w:sz w:val="24"/>
          <w:szCs w:val="24"/>
          <w:lang w:val="uk-UA" w:eastAsia="zh-CN"/>
        </w:rPr>
        <w:t xml:space="preserve"> активність здобувачів вищої освіти під час практичного заняття, виконання необхідного мінімуму навчальної роботи</w:t>
      </w:r>
      <w:r w:rsidRPr="00AF1BFA">
        <w:rPr>
          <w:sz w:val="24"/>
          <w:szCs w:val="24"/>
          <w:u w:val="single"/>
          <w:lang w:val="uk-UA" w:eastAsia="zh-CN"/>
        </w:rPr>
        <w:t>.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sz w:val="24"/>
          <w:szCs w:val="24"/>
          <w:lang w:val="uk-UA" w:eastAsia="zh-CN"/>
        </w:rPr>
      </w:pPr>
      <w:r w:rsidRPr="00AF1BFA">
        <w:rPr>
          <w:sz w:val="24"/>
          <w:szCs w:val="24"/>
          <w:u w:val="single"/>
          <w:lang w:val="uk-UA" w:eastAsia="zh-CN"/>
        </w:rPr>
        <w:t xml:space="preserve">Техніка безпеки. </w:t>
      </w:r>
      <w:r w:rsidRPr="00AF1BFA">
        <w:rPr>
          <w:sz w:val="24"/>
          <w:szCs w:val="24"/>
          <w:lang w:val="uk-UA" w:eastAsia="zh-CN"/>
        </w:rPr>
        <w:t>Всі студенти повинні обов'язково пройти інструктаж з техніки безпеки, який проводиться на початку першого заняття. Інструктаж проводить викладач академічної групи або відповідальна особа, згідно з інструкцією затвердженої наказом ХНМУ із записом у відповідному журналі.</w:t>
      </w:r>
    </w:p>
    <w:p w:rsidR="00C82B0A" w:rsidRPr="00AF1BFA" w:rsidRDefault="00C82B0A" w:rsidP="00C82B0A">
      <w:pPr>
        <w:suppressAutoHyphens/>
        <w:jc w:val="both"/>
        <w:rPr>
          <w:sz w:val="24"/>
          <w:szCs w:val="24"/>
          <w:lang w:val="uk-UA" w:eastAsia="zh-CN"/>
        </w:rPr>
      </w:pPr>
    </w:p>
    <w:p w:rsidR="00C82B0A" w:rsidRDefault="00C82B0A" w:rsidP="00C82B0A">
      <w:pPr>
        <w:suppressAutoHyphens/>
        <w:ind w:left="-567" w:firstLine="567"/>
        <w:jc w:val="center"/>
        <w:rPr>
          <w:b/>
          <w:sz w:val="24"/>
          <w:szCs w:val="24"/>
          <w:lang w:val="uk-UA" w:eastAsia="zh-CN"/>
        </w:rPr>
      </w:pPr>
      <w:r w:rsidRPr="00AF1BFA">
        <w:rPr>
          <w:b/>
          <w:sz w:val="24"/>
          <w:szCs w:val="24"/>
          <w:lang w:val="uk-UA" w:eastAsia="zh-CN"/>
        </w:rPr>
        <w:t>Політика оцінювання</w:t>
      </w:r>
    </w:p>
    <w:p w:rsidR="00C82B0A" w:rsidRDefault="00C82B0A" w:rsidP="00C82B0A">
      <w:pPr>
        <w:suppressAutoHyphens/>
        <w:ind w:left="-567" w:firstLine="567"/>
        <w:jc w:val="both"/>
        <w:rPr>
          <w:b/>
          <w:sz w:val="24"/>
          <w:szCs w:val="24"/>
          <w:lang w:val="uk-UA" w:eastAsia="zh-CN"/>
        </w:rPr>
      </w:pPr>
      <w:r w:rsidRPr="00AF1BFA">
        <w:rPr>
          <w:bCs/>
          <w:sz w:val="24"/>
          <w:szCs w:val="24"/>
          <w:u w:val="single"/>
          <w:lang w:val="uk-UA" w:eastAsia="zh-CN"/>
        </w:rPr>
        <w:t>Система оцінювання та вимоги</w:t>
      </w:r>
      <w:r w:rsidRPr="00AF1BFA">
        <w:rPr>
          <w:bCs/>
          <w:sz w:val="24"/>
          <w:szCs w:val="24"/>
          <w:lang w:val="uk-UA" w:eastAsia="zh-CN"/>
        </w:rPr>
        <w:t xml:space="preserve">. </w:t>
      </w:r>
      <w:r w:rsidRPr="00AF1BFA">
        <w:rPr>
          <w:bCs/>
          <w:i/>
          <w:sz w:val="24"/>
          <w:szCs w:val="24"/>
          <w:lang w:val="uk-UA" w:eastAsia="zh-CN"/>
        </w:rPr>
        <w:t>Поточна навчальна діяльність</w:t>
      </w:r>
      <w:r w:rsidRPr="00AF1BFA">
        <w:rPr>
          <w:bCs/>
          <w:sz w:val="24"/>
          <w:szCs w:val="24"/>
          <w:lang w:val="uk-UA" w:eastAsia="zh-CN"/>
        </w:rPr>
        <w:t xml:space="preserve"> здійснюється та контролюється викладачем академічної групи, після засвоєння студентами кожної теми дисципліни, за неї виставляються оцінки з використанням 4-бальної (традиційної) системи: «відмінно», «добре», «задовільно» та «незадовільно». Форма підсумкового контролю успішності навчання</w:t>
      </w:r>
      <w:r>
        <w:rPr>
          <w:bCs/>
          <w:sz w:val="24"/>
          <w:szCs w:val="24"/>
          <w:lang w:val="uk-UA" w:eastAsia="zh-CN"/>
        </w:rPr>
        <w:t>.</w:t>
      </w:r>
      <w:r w:rsidRPr="00AF1BFA">
        <w:rPr>
          <w:bCs/>
          <w:sz w:val="24"/>
          <w:szCs w:val="24"/>
          <w:lang w:val="uk-UA" w:eastAsia="zh-CN"/>
        </w:rPr>
        <w:t xml:space="preserve"> 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b/>
          <w:sz w:val="24"/>
          <w:szCs w:val="24"/>
          <w:lang w:val="uk-UA" w:eastAsia="zh-CN"/>
        </w:rPr>
      </w:pPr>
      <w:r w:rsidRPr="00AF1BFA">
        <w:rPr>
          <w:sz w:val="24"/>
          <w:szCs w:val="24"/>
          <w:lang w:val="uk-UA" w:eastAsia="zh-CN"/>
        </w:rPr>
        <w:t>Формою підсумкового контролю успішності навчання з дисципліни є залік.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sz w:val="24"/>
          <w:szCs w:val="24"/>
          <w:lang w:val="uk-UA" w:eastAsia="zh-CN"/>
        </w:rPr>
      </w:pPr>
      <w:r w:rsidRPr="00AF1BFA">
        <w:rPr>
          <w:sz w:val="24"/>
          <w:szCs w:val="24"/>
          <w:lang w:val="uk-UA" w:eastAsia="zh-CN"/>
        </w:rPr>
        <w:t>Залік з дисципліни– це форма підсумкового контролю, що полягає в оцінці засвоєння студентами навчального матеріалу виключно на підставі результатів поточного навчання відповідно програми з дисципліни і не передбачає окремого навчального заняття для приймання заліку. На останньому тематичному навчальному занятті після закінчення обговорення теми заняття викладач навчальної групи оголошує суму балів студента за результатами поточного контролю і за виконання індивідуального завдання.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sz w:val="24"/>
          <w:szCs w:val="24"/>
          <w:lang w:val="uk-UA" w:eastAsia="zh-CN"/>
        </w:rPr>
      </w:pPr>
      <w:r w:rsidRPr="00AF1BFA">
        <w:rPr>
          <w:sz w:val="24"/>
          <w:szCs w:val="24"/>
          <w:lang w:val="uk-UA" w:eastAsia="zh-CN"/>
        </w:rPr>
        <w:t xml:space="preserve">Оцінка з дисципліни визначається як сума оцінок поточної навчальної діяльності у балах, що виставляються на кожному семінарському занятті за відповідною темою і кількістю балів за виконання індивідуального завдання. Результати складання заліків оцінюються за двобальною шкалою: «зараховано», «не зараховано». 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sz w:val="24"/>
          <w:szCs w:val="24"/>
          <w:lang w:val="uk-UA" w:eastAsia="zh-CN"/>
        </w:rPr>
      </w:pPr>
      <w:r w:rsidRPr="00AF1BFA">
        <w:rPr>
          <w:sz w:val="24"/>
          <w:szCs w:val="24"/>
          <w:lang w:val="uk-UA" w:eastAsia="zh-CN"/>
        </w:rPr>
        <w:lastRenderedPageBreak/>
        <w:t xml:space="preserve">Студент отримує оцінку «зараховано», якщо він виконав усі види робіт, передбачених навчальною програмою з дисципліни, відвідав усі і заняття, визначені тематичними планами, а за наявності пропусків – своєчасно їх відпрацював, набрав загальну кількість балів не менш як 120. Максимальна кількість балів, яку може набрати студент з дисципліни за поточну навчальну діяльність і виконання індивідуального завдання – 200 балів. 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sz w:val="24"/>
          <w:szCs w:val="24"/>
          <w:lang w:val="uk-UA" w:eastAsia="zh-CN"/>
        </w:rPr>
      </w:pPr>
      <w:r w:rsidRPr="00AF1BFA">
        <w:rPr>
          <w:sz w:val="24"/>
          <w:szCs w:val="24"/>
          <w:lang w:val="uk-UA" w:eastAsia="zh-CN"/>
        </w:rPr>
        <w:t>Самостійну роботу студентів оцінюють під час поточного контролю на семінарському занятті.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sz w:val="24"/>
          <w:szCs w:val="24"/>
          <w:lang w:val="uk-UA" w:eastAsia="zh-CN"/>
        </w:rPr>
      </w:pPr>
      <w:r w:rsidRPr="00AF1BFA">
        <w:rPr>
          <w:i/>
          <w:sz w:val="24"/>
          <w:szCs w:val="24"/>
          <w:lang w:val="uk-UA" w:eastAsia="zh-CN"/>
        </w:rPr>
        <w:t xml:space="preserve">Підсумковий  контроль </w:t>
      </w:r>
      <w:r>
        <w:rPr>
          <w:sz w:val="24"/>
          <w:szCs w:val="24"/>
          <w:lang w:val="uk-UA" w:eastAsia="zh-CN"/>
        </w:rPr>
        <w:t xml:space="preserve">– </w:t>
      </w:r>
      <w:r w:rsidRPr="00AF1BFA">
        <w:rPr>
          <w:sz w:val="24"/>
          <w:szCs w:val="24"/>
          <w:lang w:val="uk-UA" w:eastAsia="zh-CN"/>
        </w:rPr>
        <w:t>залік</w:t>
      </w:r>
      <w:r>
        <w:rPr>
          <w:sz w:val="24"/>
          <w:szCs w:val="24"/>
          <w:lang w:val="uk-UA" w:eastAsia="zh-CN"/>
        </w:rPr>
        <w:t>.</w:t>
      </w:r>
    </w:p>
    <w:p w:rsidR="00C82B0A" w:rsidRPr="00AF1BFA" w:rsidRDefault="00C82B0A" w:rsidP="00C82B0A">
      <w:pPr>
        <w:suppressAutoHyphens/>
        <w:ind w:left="-567" w:firstLine="567"/>
        <w:jc w:val="both"/>
        <w:rPr>
          <w:sz w:val="24"/>
          <w:szCs w:val="24"/>
          <w:lang w:val="uk-UA" w:eastAsia="zh-CN"/>
        </w:rPr>
      </w:pPr>
      <w:r w:rsidRPr="00AF1BFA">
        <w:rPr>
          <w:sz w:val="24"/>
          <w:szCs w:val="24"/>
          <w:u w:val="single"/>
          <w:lang w:val="uk-UA" w:eastAsia="zh-CN"/>
        </w:rPr>
        <w:t>Ліквідація академічної заборгованості</w:t>
      </w:r>
      <w:r w:rsidRPr="00AF1BFA">
        <w:rPr>
          <w:sz w:val="24"/>
          <w:szCs w:val="24"/>
          <w:lang w:val="uk-UA" w:eastAsia="zh-CN"/>
        </w:rPr>
        <w:t xml:space="preserve"> (відпрацювання).</w:t>
      </w:r>
      <w:r>
        <w:rPr>
          <w:sz w:val="24"/>
          <w:szCs w:val="24"/>
          <w:lang w:val="uk-UA" w:eastAsia="zh-CN"/>
        </w:rPr>
        <w:t xml:space="preserve"> </w:t>
      </w:r>
      <w:r w:rsidRPr="00AF1BFA">
        <w:rPr>
          <w:sz w:val="24"/>
          <w:szCs w:val="24"/>
          <w:lang w:val="uk-UA" w:eastAsia="zh-CN"/>
        </w:rPr>
        <w:t>Відпрацювання проводяться згідно положенню</w:t>
      </w:r>
      <w:r>
        <w:rPr>
          <w:sz w:val="24"/>
          <w:szCs w:val="24"/>
          <w:lang w:val="uk-UA" w:eastAsia="zh-CN"/>
        </w:rPr>
        <w:t> </w:t>
      </w:r>
      <w:r w:rsidRPr="00AF1BFA">
        <w:rPr>
          <w:sz w:val="24"/>
          <w:szCs w:val="24"/>
          <w:lang w:val="uk-UA" w:eastAsia="zh-CN"/>
        </w:rPr>
        <w:t>про</w:t>
      </w:r>
      <w:r>
        <w:rPr>
          <w:sz w:val="24"/>
          <w:szCs w:val="24"/>
          <w:lang w:val="uk-UA" w:eastAsia="zh-CN"/>
        </w:rPr>
        <w:t> </w:t>
      </w:r>
      <w:r w:rsidRPr="00AF1BFA">
        <w:rPr>
          <w:sz w:val="24"/>
          <w:szCs w:val="24"/>
          <w:lang w:val="uk-UA" w:eastAsia="zh-CN"/>
        </w:rPr>
        <w:t>відпрацювання</w:t>
      </w:r>
      <w:r>
        <w:rPr>
          <w:sz w:val="24"/>
          <w:szCs w:val="24"/>
          <w:lang w:val="uk-UA" w:eastAsia="zh-CN"/>
        </w:rPr>
        <w:t> </w:t>
      </w:r>
      <w:r w:rsidRPr="00AF1BFA">
        <w:rPr>
          <w:sz w:val="24"/>
          <w:szCs w:val="24"/>
          <w:lang w:val="uk-UA" w:eastAsia="zh-CN"/>
        </w:rPr>
        <w:t xml:space="preserve">ХНМУ http://www.knmu.kharkov.ua/index.php?option=com_content&amp;view=article&amp;id=1226%3A2013-03-25-12-07-55&amp;catid=4%3A2011-05-04-07-20-12&amp;Itemid=19&amp;lang=uk </w:t>
      </w:r>
    </w:p>
    <w:p w:rsidR="00C82B0A" w:rsidRPr="00AF1BFA" w:rsidRDefault="00C82B0A" w:rsidP="00C82B0A">
      <w:pPr>
        <w:pStyle w:val="a3"/>
        <w:jc w:val="both"/>
        <w:rPr>
          <w:bCs/>
          <w:sz w:val="24"/>
          <w:szCs w:val="24"/>
          <w:lang w:val="uk-UA"/>
        </w:rPr>
      </w:pPr>
    </w:p>
    <w:p w:rsidR="00C82B0A" w:rsidRPr="00AF1BFA" w:rsidRDefault="00C82B0A" w:rsidP="00C82B0A">
      <w:pPr>
        <w:pStyle w:val="a3"/>
        <w:ind w:left="-567" w:firstLine="567"/>
        <w:jc w:val="center"/>
        <w:rPr>
          <w:b/>
          <w:sz w:val="24"/>
          <w:szCs w:val="24"/>
          <w:lang w:val="uk-UA"/>
        </w:rPr>
      </w:pPr>
      <w:r w:rsidRPr="00AF1BFA">
        <w:rPr>
          <w:b/>
          <w:sz w:val="24"/>
          <w:szCs w:val="24"/>
          <w:lang w:val="uk-UA"/>
        </w:rPr>
        <w:t>Перелік практичних навичок</w:t>
      </w:r>
    </w:p>
    <w:p w:rsidR="00C82B0A" w:rsidRPr="00AF1BFA" w:rsidRDefault="00C82B0A" w:rsidP="00C82B0A">
      <w:pPr>
        <w:numPr>
          <w:ilvl w:val="0"/>
          <w:numId w:val="2"/>
        </w:numPr>
        <w:tabs>
          <w:tab w:val="left" w:pos="142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Збір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сексологічного</w:t>
      </w:r>
      <w:proofErr w:type="spellEnd"/>
      <w:r w:rsidRPr="00AF1BFA">
        <w:rPr>
          <w:bCs/>
          <w:sz w:val="24"/>
          <w:szCs w:val="24"/>
        </w:rPr>
        <w:t xml:space="preserve"> анамнезу у </w:t>
      </w:r>
      <w:proofErr w:type="spellStart"/>
      <w:r w:rsidRPr="00AF1BFA">
        <w:rPr>
          <w:bCs/>
          <w:sz w:val="24"/>
          <w:szCs w:val="24"/>
        </w:rPr>
        <w:t>чоловіків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numPr>
          <w:ilvl w:val="0"/>
          <w:numId w:val="2"/>
        </w:numPr>
        <w:tabs>
          <w:tab w:val="left" w:pos="142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Збір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сексологічного</w:t>
      </w:r>
      <w:proofErr w:type="spellEnd"/>
      <w:r w:rsidRPr="00AF1BFA">
        <w:rPr>
          <w:bCs/>
          <w:sz w:val="24"/>
          <w:szCs w:val="24"/>
        </w:rPr>
        <w:t xml:space="preserve"> анамнезу у </w:t>
      </w:r>
      <w:proofErr w:type="spellStart"/>
      <w:r w:rsidRPr="00AF1BFA">
        <w:rPr>
          <w:bCs/>
          <w:sz w:val="24"/>
          <w:szCs w:val="24"/>
        </w:rPr>
        <w:t>жінок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numPr>
          <w:ilvl w:val="0"/>
          <w:numId w:val="2"/>
        </w:numPr>
        <w:tabs>
          <w:tab w:val="left" w:pos="142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Оцінка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анатомічної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структури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статевої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системи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жінки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numPr>
          <w:ilvl w:val="0"/>
          <w:numId w:val="2"/>
        </w:numPr>
        <w:tabs>
          <w:tab w:val="left" w:pos="142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Оцінка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анатомічної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структури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статевої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системи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чоловіка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numPr>
          <w:ilvl w:val="0"/>
          <w:numId w:val="2"/>
        </w:numPr>
        <w:tabs>
          <w:tab w:val="left" w:pos="142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Оцінка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темпів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статевого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розвитку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чоловіків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numPr>
          <w:ilvl w:val="0"/>
          <w:numId w:val="2"/>
        </w:numPr>
        <w:tabs>
          <w:tab w:val="left" w:pos="142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Оцінка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темпів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статевого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розвитку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жінок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numPr>
          <w:ilvl w:val="0"/>
          <w:numId w:val="2"/>
        </w:numPr>
        <w:tabs>
          <w:tab w:val="left" w:pos="142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Оцінка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функціонального</w:t>
      </w:r>
      <w:proofErr w:type="spellEnd"/>
      <w:r w:rsidRPr="00AF1BFA">
        <w:rPr>
          <w:bCs/>
          <w:sz w:val="24"/>
          <w:szCs w:val="24"/>
        </w:rPr>
        <w:t xml:space="preserve"> стану </w:t>
      </w:r>
      <w:proofErr w:type="spellStart"/>
      <w:r w:rsidRPr="00AF1BFA">
        <w:rPr>
          <w:bCs/>
          <w:sz w:val="24"/>
          <w:szCs w:val="24"/>
        </w:rPr>
        <w:t>яєчок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що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включає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їхню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гіпофункцію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numPr>
          <w:ilvl w:val="0"/>
          <w:numId w:val="2"/>
        </w:numPr>
        <w:tabs>
          <w:tab w:val="left" w:pos="142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Оцінка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вікових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порушень</w:t>
      </w:r>
      <w:proofErr w:type="spellEnd"/>
      <w:r w:rsidRPr="00AF1BFA">
        <w:rPr>
          <w:bCs/>
          <w:sz w:val="24"/>
          <w:szCs w:val="24"/>
        </w:rPr>
        <w:t xml:space="preserve"> у гормональному </w:t>
      </w:r>
      <w:proofErr w:type="spellStart"/>
      <w:r w:rsidRPr="00AF1BFA">
        <w:rPr>
          <w:bCs/>
          <w:sz w:val="24"/>
          <w:szCs w:val="24"/>
        </w:rPr>
        <w:t>обміні</w:t>
      </w:r>
      <w:proofErr w:type="spellEnd"/>
      <w:r w:rsidRPr="00AF1BFA">
        <w:rPr>
          <w:bCs/>
          <w:sz w:val="24"/>
          <w:szCs w:val="24"/>
        </w:rPr>
        <w:t xml:space="preserve">.  </w:t>
      </w:r>
    </w:p>
    <w:p w:rsidR="00C82B0A" w:rsidRPr="00AF1BFA" w:rsidRDefault="00C82B0A" w:rsidP="00C82B0A">
      <w:pPr>
        <w:numPr>
          <w:ilvl w:val="0"/>
          <w:numId w:val="2"/>
        </w:numPr>
        <w:tabs>
          <w:tab w:val="left" w:pos="0"/>
          <w:tab w:val="left" w:pos="142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Володіння</w:t>
      </w:r>
      <w:proofErr w:type="spellEnd"/>
      <w:r w:rsidRPr="00AF1BFA">
        <w:rPr>
          <w:bCs/>
          <w:sz w:val="24"/>
          <w:szCs w:val="24"/>
        </w:rPr>
        <w:t xml:space="preserve"> методами </w:t>
      </w:r>
      <w:proofErr w:type="spellStart"/>
      <w:r w:rsidRPr="00AF1BFA">
        <w:rPr>
          <w:bCs/>
          <w:sz w:val="24"/>
          <w:szCs w:val="24"/>
        </w:rPr>
        <w:t>клінічної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лабораторної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оцінки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пацієнтів</w:t>
      </w:r>
      <w:proofErr w:type="spellEnd"/>
      <w:r w:rsidRPr="00AF1BFA">
        <w:rPr>
          <w:bCs/>
          <w:sz w:val="24"/>
          <w:szCs w:val="24"/>
        </w:rPr>
        <w:t xml:space="preserve"> з </w:t>
      </w:r>
      <w:proofErr w:type="spellStart"/>
      <w:r w:rsidRPr="00AF1BFA">
        <w:rPr>
          <w:bCs/>
          <w:sz w:val="24"/>
          <w:szCs w:val="24"/>
        </w:rPr>
        <w:t>сексуальної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девіацією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numPr>
          <w:ilvl w:val="0"/>
          <w:numId w:val="2"/>
        </w:numPr>
        <w:tabs>
          <w:tab w:val="left" w:pos="142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Володіння</w:t>
      </w:r>
      <w:proofErr w:type="spellEnd"/>
      <w:r w:rsidRPr="00AF1BFA">
        <w:rPr>
          <w:bCs/>
          <w:sz w:val="24"/>
          <w:szCs w:val="24"/>
        </w:rPr>
        <w:t xml:space="preserve"> методами медико-</w:t>
      </w:r>
      <w:proofErr w:type="spellStart"/>
      <w:r w:rsidRPr="00AF1BFA">
        <w:rPr>
          <w:bCs/>
          <w:sz w:val="24"/>
          <w:szCs w:val="24"/>
        </w:rPr>
        <w:t>судової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експертизи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сексологічних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пацієнтів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сексологічних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злочинів</w:t>
      </w:r>
      <w:proofErr w:type="spellEnd"/>
      <w:r w:rsidRPr="00AF1BFA">
        <w:rPr>
          <w:bCs/>
          <w:sz w:val="24"/>
          <w:szCs w:val="24"/>
        </w:rPr>
        <w:t xml:space="preserve">.  </w:t>
      </w:r>
    </w:p>
    <w:p w:rsidR="00C82B0A" w:rsidRPr="00AF1BFA" w:rsidRDefault="00C82B0A" w:rsidP="00C82B0A">
      <w:pPr>
        <w:numPr>
          <w:ilvl w:val="0"/>
          <w:numId w:val="2"/>
        </w:numPr>
        <w:tabs>
          <w:tab w:val="left" w:pos="142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r w:rsidRPr="00AF1BFA">
        <w:rPr>
          <w:bCs/>
          <w:sz w:val="24"/>
          <w:szCs w:val="24"/>
          <w:lang w:val="uk-UA"/>
        </w:rPr>
        <w:t>Володіння методами клінічного обстеження  чоловіків із   сексуальними розладами.</w:t>
      </w:r>
    </w:p>
    <w:p w:rsidR="00C82B0A" w:rsidRPr="00AF1BFA" w:rsidRDefault="00C82B0A" w:rsidP="00C82B0A">
      <w:pPr>
        <w:numPr>
          <w:ilvl w:val="0"/>
          <w:numId w:val="2"/>
        </w:numPr>
        <w:tabs>
          <w:tab w:val="left" w:pos="142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Оцінка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результатів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лабораторної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діагностики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розладів</w:t>
      </w:r>
      <w:proofErr w:type="spellEnd"/>
      <w:r w:rsidRPr="00AF1BFA">
        <w:rPr>
          <w:bCs/>
          <w:sz w:val="24"/>
          <w:szCs w:val="24"/>
        </w:rPr>
        <w:t xml:space="preserve"> у </w:t>
      </w:r>
      <w:proofErr w:type="spellStart"/>
      <w:r w:rsidRPr="00AF1BFA">
        <w:rPr>
          <w:bCs/>
          <w:sz w:val="24"/>
          <w:szCs w:val="24"/>
        </w:rPr>
        <w:t>чоловіків</w:t>
      </w:r>
      <w:proofErr w:type="spellEnd"/>
      <w:r w:rsidRPr="00AF1BFA">
        <w:rPr>
          <w:bCs/>
          <w:sz w:val="24"/>
          <w:szCs w:val="24"/>
        </w:rPr>
        <w:t xml:space="preserve">.  </w:t>
      </w:r>
    </w:p>
    <w:p w:rsidR="00C82B0A" w:rsidRPr="00AF1BFA" w:rsidRDefault="00C82B0A" w:rsidP="00C82B0A">
      <w:pPr>
        <w:numPr>
          <w:ilvl w:val="0"/>
          <w:numId w:val="2"/>
        </w:numPr>
        <w:tabs>
          <w:tab w:val="left" w:pos="142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Володіння</w:t>
      </w:r>
      <w:proofErr w:type="spellEnd"/>
      <w:r w:rsidRPr="00AF1BFA">
        <w:rPr>
          <w:bCs/>
          <w:sz w:val="24"/>
          <w:szCs w:val="24"/>
        </w:rPr>
        <w:t xml:space="preserve"> методами </w:t>
      </w:r>
      <w:proofErr w:type="spellStart"/>
      <w:r w:rsidRPr="00AF1BFA">
        <w:rPr>
          <w:bCs/>
          <w:sz w:val="24"/>
          <w:szCs w:val="24"/>
        </w:rPr>
        <w:t>клінічного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обстеження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чоловіків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із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сексуальними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розладами</w:t>
      </w:r>
      <w:proofErr w:type="spellEnd"/>
      <w:r w:rsidRPr="00AF1BFA">
        <w:rPr>
          <w:bCs/>
          <w:sz w:val="24"/>
          <w:szCs w:val="24"/>
        </w:rPr>
        <w:t xml:space="preserve"> при </w:t>
      </w:r>
      <w:proofErr w:type="spellStart"/>
      <w:r w:rsidRPr="00AF1BFA">
        <w:rPr>
          <w:bCs/>
          <w:sz w:val="24"/>
          <w:szCs w:val="24"/>
        </w:rPr>
        <w:t>захворюваннях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статевих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органів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чоловіків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надання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їм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допомоги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numPr>
          <w:ilvl w:val="0"/>
          <w:numId w:val="2"/>
        </w:numPr>
        <w:tabs>
          <w:tab w:val="left" w:pos="142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Володіння</w:t>
      </w:r>
      <w:proofErr w:type="spellEnd"/>
      <w:r w:rsidRPr="00AF1BFA">
        <w:rPr>
          <w:bCs/>
          <w:sz w:val="24"/>
          <w:szCs w:val="24"/>
        </w:rPr>
        <w:t xml:space="preserve"> методами </w:t>
      </w:r>
      <w:proofErr w:type="spellStart"/>
      <w:r w:rsidRPr="00AF1BFA">
        <w:rPr>
          <w:bCs/>
          <w:sz w:val="24"/>
          <w:szCs w:val="24"/>
        </w:rPr>
        <w:t>клінічного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обстеження</w:t>
      </w:r>
      <w:proofErr w:type="spellEnd"/>
      <w:r w:rsidRPr="00AF1BFA">
        <w:rPr>
          <w:bCs/>
          <w:sz w:val="24"/>
          <w:szCs w:val="24"/>
        </w:rPr>
        <w:t xml:space="preserve"> у </w:t>
      </w:r>
      <w:proofErr w:type="spellStart"/>
      <w:r w:rsidRPr="00AF1BFA">
        <w:rPr>
          <w:bCs/>
          <w:sz w:val="24"/>
          <w:szCs w:val="24"/>
        </w:rPr>
        <w:t>жінок</w:t>
      </w:r>
      <w:proofErr w:type="spellEnd"/>
      <w:r w:rsidRPr="00AF1BFA">
        <w:rPr>
          <w:bCs/>
          <w:sz w:val="24"/>
          <w:szCs w:val="24"/>
        </w:rPr>
        <w:t xml:space="preserve"> з </w:t>
      </w:r>
      <w:proofErr w:type="spellStart"/>
      <w:r w:rsidRPr="00AF1BFA">
        <w:rPr>
          <w:bCs/>
          <w:sz w:val="24"/>
          <w:szCs w:val="24"/>
        </w:rPr>
        <w:t>сексуальними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порушеннями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numPr>
          <w:ilvl w:val="0"/>
          <w:numId w:val="2"/>
        </w:numPr>
        <w:tabs>
          <w:tab w:val="left" w:pos="142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Вибір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методів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лікування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розладів</w:t>
      </w:r>
      <w:proofErr w:type="spellEnd"/>
      <w:r w:rsidRPr="00AF1BFA">
        <w:rPr>
          <w:bCs/>
          <w:sz w:val="24"/>
          <w:szCs w:val="24"/>
        </w:rPr>
        <w:t xml:space="preserve"> у </w:t>
      </w:r>
      <w:proofErr w:type="spellStart"/>
      <w:r w:rsidRPr="00AF1BFA">
        <w:rPr>
          <w:bCs/>
          <w:sz w:val="24"/>
          <w:szCs w:val="24"/>
        </w:rPr>
        <w:t>жінок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numPr>
          <w:ilvl w:val="0"/>
          <w:numId w:val="2"/>
        </w:numPr>
        <w:tabs>
          <w:tab w:val="left" w:pos="142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Вибір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методів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лікування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розладів</w:t>
      </w:r>
      <w:proofErr w:type="spellEnd"/>
      <w:r w:rsidRPr="00AF1BFA">
        <w:rPr>
          <w:bCs/>
          <w:sz w:val="24"/>
          <w:szCs w:val="24"/>
        </w:rPr>
        <w:t xml:space="preserve"> у </w:t>
      </w:r>
      <w:proofErr w:type="spellStart"/>
      <w:r w:rsidRPr="00AF1BFA">
        <w:rPr>
          <w:bCs/>
          <w:sz w:val="24"/>
          <w:szCs w:val="24"/>
        </w:rPr>
        <w:t>чоловіків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numPr>
          <w:ilvl w:val="0"/>
          <w:numId w:val="2"/>
        </w:numPr>
        <w:tabs>
          <w:tab w:val="left" w:pos="142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Володіння</w:t>
      </w:r>
      <w:proofErr w:type="spellEnd"/>
      <w:r w:rsidRPr="00AF1BFA">
        <w:rPr>
          <w:bCs/>
          <w:sz w:val="24"/>
          <w:szCs w:val="24"/>
        </w:rPr>
        <w:t xml:space="preserve"> методом </w:t>
      </w:r>
      <w:proofErr w:type="spellStart"/>
      <w:r w:rsidRPr="00AF1BFA">
        <w:rPr>
          <w:bCs/>
          <w:sz w:val="24"/>
          <w:szCs w:val="24"/>
        </w:rPr>
        <w:t>психотерапевтичної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бесіди</w:t>
      </w:r>
      <w:proofErr w:type="spellEnd"/>
      <w:r w:rsidRPr="00AF1BFA">
        <w:rPr>
          <w:bCs/>
          <w:sz w:val="24"/>
          <w:szCs w:val="24"/>
        </w:rPr>
        <w:t xml:space="preserve"> з </w:t>
      </w:r>
      <w:proofErr w:type="spellStart"/>
      <w:r w:rsidRPr="00AF1BFA">
        <w:rPr>
          <w:bCs/>
          <w:sz w:val="24"/>
          <w:szCs w:val="24"/>
        </w:rPr>
        <w:t>сексологічними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пацієнтами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партнерською</w:t>
      </w:r>
      <w:proofErr w:type="spellEnd"/>
      <w:r w:rsidRPr="00AF1BFA">
        <w:rPr>
          <w:bCs/>
          <w:sz w:val="24"/>
          <w:szCs w:val="24"/>
        </w:rPr>
        <w:t xml:space="preserve"> парою. </w:t>
      </w:r>
    </w:p>
    <w:p w:rsidR="00C82B0A" w:rsidRPr="00AF1BFA" w:rsidRDefault="00C82B0A" w:rsidP="00C82B0A">
      <w:pPr>
        <w:tabs>
          <w:tab w:val="left" w:pos="142"/>
          <w:tab w:val="left" w:pos="426"/>
        </w:tabs>
        <w:suppressAutoHyphens/>
        <w:ind w:left="-567" w:firstLine="567"/>
        <w:jc w:val="both"/>
        <w:rPr>
          <w:b/>
          <w:sz w:val="24"/>
          <w:szCs w:val="24"/>
          <w:lang w:eastAsia="zh-CN"/>
        </w:rPr>
      </w:pPr>
    </w:p>
    <w:p w:rsidR="00C82B0A" w:rsidRPr="00AF1BFA" w:rsidRDefault="00C82B0A" w:rsidP="00C82B0A">
      <w:pPr>
        <w:suppressAutoHyphens/>
        <w:ind w:left="-567" w:firstLine="567"/>
        <w:jc w:val="center"/>
        <w:rPr>
          <w:b/>
          <w:bCs/>
          <w:sz w:val="24"/>
          <w:szCs w:val="24"/>
          <w:lang w:val="uk-UA" w:eastAsia="zh-CN"/>
        </w:rPr>
      </w:pPr>
      <w:r w:rsidRPr="00AF1BFA">
        <w:rPr>
          <w:b/>
          <w:bCs/>
          <w:sz w:val="24"/>
          <w:szCs w:val="24"/>
          <w:lang w:val="uk-UA" w:eastAsia="zh-CN"/>
        </w:rPr>
        <w:t>Перелік питань для заліку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bCs/>
          <w:sz w:val="24"/>
          <w:szCs w:val="24"/>
          <w:lang w:val="uk-UA"/>
        </w:rPr>
      </w:pPr>
      <w:r w:rsidRPr="00AF1BFA">
        <w:rPr>
          <w:bCs/>
          <w:sz w:val="24"/>
          <w:szCs w:val="24"/>
        </w:rPr>
        <w:t xml:space="preserve">Предмет </w:t>
      </w:r>
      <w:proofErr w:type="spellStart"/>
      <w:r w:rsidRPr="00AF1BFA">
        <w:rPr>
          <w:bCs/>
          <w:sz w:val="24"/>
          <w:szCs w:val="24"/>
        </w:rPr>
        <w:t>медичної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сексології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сексопатології</w:t>
      </w:r>
      <w:proofErr w:type="spellEnd"/>
      <w:r w:rsidRPr="00AF1BFA">
        <w:rPr>
          <w:bCs/>
          <w:sz w:val="24"/>
          <w:szCs w:val="24"/>
        </w:rPr>
        <w:t xml:space="preserve"> в </w:t>
      </w:r>
      <w:proofErr w:type="spellStart"/>
      <w:r w:rsidRPr="00AF1BFA">
        <w:rPr>
          <w:bCs/>
          <w:sz w:val="24"/>
          <w:szCs w:val="24"/>
        </w:rPr>
        <w:t>структурі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міждисциплінарних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знань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bCs/>
          <w:sz w:val="24"/>
          <w:szCs w:val="24"/>
        </w:rPr>
      </w:pPr>
      <w:r w:rsidRPr="00AF1BFA">
        <w:rPr>
          <w:bCs/>
          <w:sz w:val="24"/>
          <w:szCs w:val="24"/>
        </w:rPr>
        <w:t xml:space="preserve">Структура та </w:t>
      </w:r>
      <w:proofErr w:type="spellStart"/>
      <w:r w:rsidRPr="00AF1BFA">
        <w:rPr>
          <w:bCs/>
          <w:sz w:val="24"/>
          <w:szCs w:val="24"/>
        </w:rPr>
        <w:t>організаційні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принципи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сексопатологічної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андрологічної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служби</w:t>
      </w:r>
      <w:proofErr w:type="spellEnd"/>
      <w:r w:rsidRPr="00AF1BFA">
        <w:rPr>
          <w:bCs/>
          <w:sz w:val="24"/>
          <w:szCs w:val="24"/>
        </w:rPr>
        <w:t xml:space="preserve"> на </w:t>
      </w:r>
      <w:proofErr w:type="spellStart"/>
      <w:r w:rsidRPr="00AF1BFA">
        <w:rPr>
          <w:bCs/>
          <w:sz w:val="24"/>
          <w:szCs w:val="24"/>
        </w:rPr>
        <w:t>Україні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Історія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сучасний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період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сексології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Основні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етапи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формування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сексуальності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Порушення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формування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сексуальності</w:t>
      </w:r>
      <w:proofErr w:type="spellEnd"/>
      <w:r w:rsidRPr="00AF1BFA">
        <w:rPr>
          <w:bCs/>
          <w:sz w:val="24"/>
          <w:szCs w:val="24"/>
        </w:rPr>
        <w:t xml:space="preserve">, як причина </w:t>
      </w:r>
      <w:proofErr w:type="spellStart"/>
      <w:r w:rsidRPr="00AF1BFA">
        <w:rPr>
          <w:bCs/>
          <w:sz w:val="24"/>
          <w:szCs w:val="24"/>
        </w:rPr>
        <w:t>статевих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розладів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девіацій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Соціальне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забезпечення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сексуальності</w:t>
      </w:r>
      <w:proofErr w:type="spellEnd"/>
      <w:r w:rsidRPr="00AF1BFA">
        <w:rPr>
          <w:bCs/>
          <w:sz w:val="24"/>
          <w:szCs w:val="24"/>
        </w:rPr>
        <w:t>. Роль морально-</w:t>
      </w:r>
      <w:proofErr w:type="spellStart"/>
      <w:r w:rsidRPr="00AF1BFA">
        <w:rPr>
          <w:bCs/>
          <w:sz w:val="24"/>
          <w:szCs w:val="24"/>
        </w:rPr>
        <w:t>етичних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естетичних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факторів</w:t>
      </w:r>
      <w:proofErr w:type="spellEnd"/>
      <w:r w:rsidRPr="00AF1BFA">
        <w:rPr>
          <w:bCs/>
          <w:sz w:val="24"/>
          <w:szCs w:val="24"/>
        </w:rPr>
        <w:t xml:space="preserve"> в </w:t>
      </w:r>
      <w:proofErr w:type="spellStart"/>
      <w:r w:rsidRPr="00AF1BFA">
        <w:rPr>
          <w:bCs/>
          <w:sz w:val="24"/>
          <w:szCs w:val="24"/>
        </w:rPr>
        <w:t>шлюбній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гармонії</w:t>
      </w:r>
      <w:proofErr w:type="spellEnd"/>
      <w:r w:rsidRPr="00AF1BFA">
        <w:rPr>
          <w:bCs/>
          <w:sz w:val="24"/>
          <w:szCs w:val="24"/>
        </w:rPr>
        <w:t xml:space="preserve">. Роль </w:t>
      </w:r>
      <w:proofErr w:type="spellStart"/>
      <w:r w:rsidRPr="00AF1BFA">
        <w:rPr>
          <w:bCs/>
          <w:sz w:val="24"/>
          <w:szCs w:val="24"/>
        </w:rPr>
        <w:t>сексуальної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освіти</w:t>
      </w:r>
      <w:proofErr w:type="spellEnd"/>
      <w:r w:rsidRPr="00AF1BFA">
        <w:rPr>
          <w:bCs/>
          <w:sz w:val="24"/>
          <w:szCs w:val="24"/>
        </w:rPr>
        <w:t xml:space="preserve"> в </w:t>
      </w:r>
      <w:proofErr w:type="spellStart"/>
      <w:r w:rsidRPr="00AF1BFA">
        <w:rPr>
          <w:bCs/>
          <w:sz w:val="24"/>
          <w:szCs w:val="24"/>
        </w:rPr>
        <w:t>забезпеченні</w:t>
      </w:r>
      <w:proofErr w:type="spellEnd"/>
      <w:r w:rsidRPr="00AF1BFA">
        <w:rPr>
          <w:bCs/>
          <w:sz w:val="24"/>
          <w:szCs w:val="24"/>
        </w:rPr>
        <w:t xml:space="preserve"> сексуального </w:t>
      </w:r>
      <w:proofErr w:type="spellStart"/>
      <w:r w:rsidRPr="00AF1BFA">
        <w:rPr>
          <w:bCs/>
          <w:sz w:val="24"/>
          <w:szCs w:val="24"/>
        </w:rPr>
        <w:t>здоров’я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Психологічне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забезпечення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сексуальності</w:t>
      </w:r>
      <w:proofErr w:type="spellEnd"/>
      <w:r w:rsidRPr="00AF1BFA">
        <w:rPr>
          <w:bCs/>
          <w:sz w:val="24"/>
          <w:szCs w:val="24"/>
        </w:rPr>
        <w:t xml:space="preserve">.  Характеристика </w:t>
      </w:r>
      <w:proofErr w:type="spellStart"/>
      <w:r w:rsidRPr="00AF1BFA">
        <w:rPr>
          <w:bCs/>
          <w:sz w:val="24"/>
          <w:szCs w:val="24"/>
        </w:rPr>
        <w:t>особистості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її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зв’язок</w:t>
      </w:r>
      <w:proofErr w:type="spellEnd"/>
      <w:r w:rsidRPr="00AF1BFA">
        <w:rPr>
          <w:bCs/>
          <w:sz w:val="24"/>
          <w:szCs w:val="24"/>
        </w:rPr>
        <w:t xml:space="preserve"> з </w:t>
      </w:r>
      <w:proofErr w:type="spellStart"/>
      <w:r w:rsidRPr="00AF1BFA">
        <w:rPr>
          <w:bCs/>
          <w:sz w:val="24"/>
          <w:szCs w:val="24"/>
        </w:rPr>
        <w:t>сексуальністю</w:t>
      </w:r>
      <w:proofErr w:type="spellEnd"/>
      <w:r w:rsidRPr="00AF1BFA">
        <w:rPr>
          <w:bCs/>
          <w:sz w:val="24"/>
          <w:szCs w:val="24"/>
        </w:rPr>
        <w:t xml:space="preserve">.  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Соціально-психологічне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забезпечення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сексуальності</w:t>
      </w:r>
      <w:proofErr w:type="spellEnd"/>
      <w:r w:rsidRPr="00AF1BFA">
        <w:rPr>
          <w:bCs/>
          <w:sz w:val="24"/>
          <w:szCs w:val="24"/>
        </w:rPr>
        <w:t xml:space="preserve">. Характеристика </w:t>
      </w:r>
      <w:proofErr w:type="spellStart"/>
      <w:r w:rsidRPr="00AF1BFA">
        <w:rPr>
          <w:bCs/>
          <w:sz w:val="24"/>
          <w:szCs w:val="24"/>
        </w:rPr>
        <w:t>міжособистисніх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відношень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подружжя</w:t>
      </w:r>
      <w:proofErr w:type="spellEnd"/>
      <w:r w:rsidRPr="00AF1BFA">
        <w:rPr>
          <w:bCs/>
          <w:sz w:val="24"/>
          <w:szCs w:val="24"/>
        </w:rPr>
        <w:t xml:space="preserve">.  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Біологічне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забезпечення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сексуальності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Основи</w:t>
      </w:r>
      <w:proofErr w:type="spellEnd"/>
      <w:r w:rsidRPr="00AF1BFA">
        <w:rPr>
          <w:bCs/>
          <w:sz w:val="24"/>
          <w:szCs w:val="24"/>
        </w:rPr>
        <w:t xml:space="preserve"> генетики, </w:t>
      </w:r>
      <w:proofErr w:type="spellStart"/>
      <w:r w:rsidRPr="00AF1BFA">
        <w:rPr>
          <w:bCs/>
          <w:sz w:val="24"/>
          <w:szCs w:val="24"/>
        </w:rPr>
        <w:t>успадкування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диференціації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статі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Основні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ендокринні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процеси</w:t>
      </w:r>
      <w:proofErr w:type="spellEnd"/>
      <w:r w:rsidRPr="00AF1BFA">
        <w:rPr>
          <w:bCs/>
          <w:sz w:val="24"/>
          <w:szCs w:val="24"/>
        </w:rPr>
        <w:t xml:space="preserve"> в </w:t>
      </w:r>
      <w:proofErr w:type="spellStart"/>
      <w:r w:rsidRPr="00AF1BFA">
        <w:rPr>
          <w:bCs/>
          <w:sz w:val="24"/>
          <w:szCs w:val="24"/>
        </w:rPr>
        <w:t>організмі</w:t>
      </w:r>
      <w:proofErr w:type="spellEnd"/>
      <w:r w:rsidRPr="00AF1BFA">
        <w:rPr>
          <w:bCs/>
          <w:sz w:val="24"/>
          <w:szCs w:val="24"/>
        </w:rPr>
        <w:t xml:space="preserve"> і </w:t>
      </w:r>
      <w:proofErr w:type="spellStart"/>
      <w:r w:rsidRPr="00AF1BFA">
        <w:rPr>
          <w:bCs/>
          <w:sz w:val="24"/>
          <w:szCs w:val="24"/>
        </w:rPr>
        <w:t>гормональне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забезпечення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статевої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функції</w:t>
      </w:r>
      <w:proofErr w:type="spellEnd"/>
      <w:r w:rsidRPr="00AF1BFA">
        <w:rPr>
          <w:bCs/>
          <w:sz w:val="24"/>
          <w:szCs w:val="24"/>
        </w:rPr>
        <w:t xml:space="preserve">.  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Анатомія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фізіологія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статевих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органів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чоловіка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lastRenderedPageBreak/>
        <w:t>Анатомія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фізіологія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статевих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органів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жінки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r w:rsidRPr="00AF1BFA">
        <w:rPr>
          <w:bCs/>
          <w:sz w:val="24"/>
          <w:szCs w:val="24"/>
        </w:rPr>
        <w:t xml:space="preserve">Роль </w:t>
      </w:r>
      <w:proofErr w:type="spellStart"/>
      <w:r w:rsidRPr="00AF1BFA">
        <w:rPr>
          <w:bCs/>
          <w:sz w:val="24"/>
          <w:szCs w:val="24"/>
        </w:rPr>
        <w:t>біоритмів</w:t>
      </w:r>
      <w:proofErr w:type="spellEnd"/>
      <w:r w:rsidRPr="00AF1BFA">
        <w:rPr>
          <w:bCs/>
          <w:sz w:val="24"/>
          <w:szCs w:val="24"/>
        </w:rPr>
        <w:t xml:space="preserve"> в </w:t>
      </w:r>
      <w:proofErr w:type="spellStart"/>
      <w:r w:rsidRPr="00AF1BFA">
        <w:rPr>
          <w:bCs/>
          <w:sz w:val="24"/>
          <w:szCs w:val="24"/>
        </w:rPr>
        <w:t>регуляції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функції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Сексуальне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здоров’я</w:t>
      </w:r>
      <w:proofErr w:type="spellEnd"/>
      <w:r w:rsidRPr="00AF1BFA">
        <w:rPr>
          <w:bCs/>
          <w:sz w:val="24"/>
          <w:szCs w:val="24"/>
        </w:rPr>
        <w:t xml:space="preserve"> та сексуальна </w:t>
      </w:r>
      <w:proofErr w:type="spellStart"/>
      <w:r w:rsidRPr="00AF1BFA">
        <w:rPr>
          <w:bCs/>
          <w:sz w:val="24"/>
          <w:szCs w:val="24"/>
        </w:rPr>
        <w:t>гармонія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Розвиток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сексуальності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людини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Поняття</w:t>
      </w:r>
      <w:proofErr w:type="spellEnd"/>
      <w:r w:rsidRPr="00AF1BFA">
        <w:rPr>
          <w:bCs/>
          <w:sz w:val="24"/>
          <w:szCs w:val="24"/>
        </w:rPr>
        <w:t xml:space="preserve"> про </w:t>
      </w:r>
      <w:proofErr w:type="spellStart"/>
      <w:r w:rsidRPr="00AF1BFA">
        <w:rPr>
          <w:bCs/>
          <w:sz w:val="24"/>
          <w:szCs w:val="24"/>
        </w:rPr>
        <w:t>сексуальну</w:t>
      </w:r>
      <w:proofErr w:type="spellEnd"/>
      <w:r w:rsidRPr="00AF1BFA">
        <w:rPr>
          <w:bCs/>
          <w:sz w:val="24"/>
          <w:szCs w:val="24"/>
        </w:rPr>
        <w:t xml:space="preserve"> норму. 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Психофізіологічні</w:t>
      </w:r>
      <w:proofErr w:type="spellEnd"/>
      <w:r w:rsidRPr="00AF1BFA">
        <w:rPr>
          <w:bCs/>
          <w:sz w:val="24"/>
          <w:szCs w:val="24"/>
        </w:rPr>
        <w:t xml:space="preserve"> характеристики </w:t>
      </w:r>
      <w:proofErr w:type="spellStart"/>
      <w:r w:rsidRPr="00AF1BFA">
        <w:rPr>
          <w:bCs/>
          <w:sz w:val="24"/>
          <w:szCs w:val="24"/>
        </w:rPr>
        <w:t>сексуальності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чоловіка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жінки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r w:rsidRPr="00AF1BFA">
        <w:rPr>
          <w:bCs/>
          <w:sz w:val="24"/>
          <w:szCs w:val="24"/>
        </w:rPr>
        <w:t>Сексуально-</w:t>
      </w:r>
      <w:proofErr w:type="spellStart"/>
      <w:r w:rsidRPr="00AF1BFA">
        <w:rPr>
          <w:bCs/>
          <w:sz w:val="24"/>
          <w:szCs w:val="24"/>
        </w:rPr>
        <w:t>еротична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адаптація</w:t>
      </w:r>
      <w:proofErr w:type="spellEnd"/>
      <w:r w:rsidRPr="00AF1BFA">
        <w:rPr>
          <w:bCs/>
          <w:sz w:val="24"/>
          <w:szCs w:val="24"/>
        </w:rPr>
        <w:t xml:space="preserve"> статей. 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Статевий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акт.Попередній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заключний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періоди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статевого</w:t>
      </w:r>
      <w:proofErr w:type="spellEnd"/>
      <w:r w:rsidRPr="00AF1BFA">
        <w:rPr>
          <w:bCs/>
          <w:sz w:val="24"/>
          <w:szCs w:val="24"/>
        </w:rPr>
        <w:t xml:space="preserve"> акту. 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Гігієна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психогігієна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статевого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життя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Гігієна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тіла</w:t>
      </w:r>
      <w:proofErr w:type="spellEnd"/>
      <w:r w:rsidRPr="00AF1BFA">
        <w:rPr>
          <w:bCs/>
          <w:sz w:val="24"/>
          <w:szCs w:val="24"/>
        </w:rPr>
        <w:t xml:space="preserve"> та сексуально-</w:t>
      </w:r>
      <w:proofErr w:type="spellStart"/>
      <w:r w:rsidRPr="00AF1BFA">
        <w:rPr>
          <w:bCs/>
          <w:sz w:val="24"/>
          <w:szCs w:val="24"/>
        </w:rPr>
        <w:t>еротичних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контактів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Психогігієна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шлюбу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Рекомендоване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харчування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Порушення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диференціації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статі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Агенезія</w:t>
      </w:r>
      <w:proofErr w:type="spellEnd"/>
      <w:r w:rsidRPr="00AF1BFA">
        <w:rPr>
          <w:bCs/>
          <w:sz w:val="24"/>
          <w:szCs w:val="24"/>
        </w:rPr>
        <w:t xml:space="preserve"> гонад. </w:t>
      </w:r>
      <w:proofErr w:type="spellStart"/>
      <w:r w:rsidRPr="00AF1BFA">
        <w:rPr>
          <w:bCs/>
          <w:sz w:val="24"/>
          <w:szCs w:val="24"/>
        </w:rPr>
        <w:t>Дисгенезія</w:t>
      </w:r>
      <w:proofErr w:type="spellEnd"/>
      <w:r w:rsidRPr="00AF1BFA">
        <w:rPr>
          <w:bCs/>
          <w:sz w:val="24"/>
          <w:szCs w:val="24"/>
        </w:rPr>
        <w:t xml:space="preserve"> гонад. </w:t>
      </w:r>
      <w:proofErr w:type="spellStart"/>
      <w:r w:rsidRPr="00AF1BFA">
        <w:rPr>
          <w:bCs/>
          <w:sz w:val="24"/>
          <w:szCs w:val="24"/>
        </w:rPr>
        <w:t>Функціональна</w:t>
      </w:r>
      <w:proofErr w:type="spellEnd"/>
      <w:r w:rsidRPr="00AF1BFA">
        <w:rPr>
          <w:bCs/>
          <w:sz w:val="24"/>
          <w:szCs w:val="24"/>
        </w:rPr>
        <w:t xml:space="preserve">  </w:t>
      </w:r>
      <w:proofErr w:type="spellStart"/>
      <w:r w:rsidRPr="00AF1BFA">
        <w:rPr>
          <w:bCs/>
          <w:sz w:val="24"/>
          <w:szCs w:val="24"/>
        </w:rPr>
        <w:t>патологія</w:t>
      </w:r>
      <w:proofErr w:type="spellEnd"/>
      <w:r w:rsidRPr="00AF1BFA">
        <w:rPr>
          <w:bCs/>
          <w:sz w:val="24"/>
          <w:szCs w:val="24"/>
        </w:rPr>
        <w:t xml:space="preserve"> гонад.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Порушення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темпів</w:t>
      </w:r>
      <w:proofErr w:type="spellEnd"/>
      <w:r w:rsidRPr="00AF1BFA">
        <w:rPr>
          <w:bCs/>
          <w:sz w:val="24"/>
          <w:szCs w:val="24"/>
        </w:rPr>
        <w:t xml:space="preserve"> пубертатного </w:t>
      </w:r>
      <w:proofErr w:type="spellStart"/>
      <w:r w:rsidRPr="00AF1BFA">
        <w:rPr>
          <w:bCs/>
          <w:sz w:val="24"/>
          <w:szCs w:val="24"/>
        </w:rPr>
        <w:t>розвитку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Передчасний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соматосексуальний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розвиток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Уповільнений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соматосексуальний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розвиток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Ретардація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психосексуального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розвитку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Девіація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психосексуального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розвитку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Порушення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статевого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самоусвідомлення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Порушення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статєрольової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поведінки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Порушення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психосексуальної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орієнтації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r w:rsidRPr="00AF1BFA">
        <w:rPr>
          <w:bCs/>
          <w:sz w:val="24"/>
          <w:szCs w:val="24"/>
        </w:rPr>
        <w:t xml:space="preserve">Сексуальна </w:t>
      </w:r>
      <w:proofErr w:type="spellStart"/>
      <w:r w:rsidRPr="00AF1BFA">
        <w:rPr>
          <w:bCs/>
          <w:sz w:val="24"/>
          <w:szCs w:val="24"/>
        </w:rPr>
        <w:t>дезадаптація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Соціокультурна</w:t>
      </w:r>
      <w:proofErr w:type="spellEnd"/>
      <w:r w:rsidRPr="00AF1BFA">
        <w:rPr>
          <w:bCs/>
          <w:sz w:val="24"/>
          <w:szCs w:val="24"/>
        </w:rPr>
        <w:t xml:space="preserve"> форма </w:t>
      </w:r>
      <w:proofErr w:type="spellStart"/>
      <w:r w:rsidRPr="00AF1BFA">
        <w:rPr>
          <w:bCs/>
          <w:sz w:val="24"/>
          <w:szCs w:val="24"/>
        </w:rPr>
        <w:t>сексуальної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дезадаптації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Статєрольова</w:t>
      </w:r>
      <w:proofErr w:type="spellEnd"/>
      <w:r w:rsidRPr="00AF1BFA">
        <w:rPr>
          <w:bCs/>
          <w:sz w:val="24"/>
          <w:szCs w:val="24"/>
        </w:rPr>
        <w:t xml:space="preserve"> форма </w:t>
      </w:r>
      <w:proofErr w:type="spellStart"/>
      <w:r w:rsidRPr="00AF1BFA">
        <w:rPr>
          <w:bCs/>
          <w:sz w:val="24"/>
          <w:szCs w:val="24"/>
        </w:rPr>
        <w:t>сексуальної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дезадаптації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Комунікативна</w:t>
      </w:r>
      <w:proofErr w:type="spellEnd"/>
      <w:r w:rsidRPr="00AF1BFA">
        <w:rPr>
          <w:bCs/>
          <w:sz w:val="24"/>
          <w:szCs w:val="24"/>
        </w:rPr>
        <w:t xml:space="preserve"> форма </w:t>
      </w:r>
      <w:proofErr w:type="spellStart"/>
      <w:r w:rsidRPr="00AF1BFA">
        <w:rPr>
          <w:bCs/>
          <w:sz w:val="24"/>
          <w:szCs w:val="24"/>
        </w:rPr>
        <w:t>сексуальної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дезадаптації</w:t>
      </w:r>
      <w:proofErr w:type="spellEnd"/>
      <w:r w:rsidRPr="00AF1BFA">
        <w:rPr>
          <w:bCs/>
          <w:sz w:val="24"/>
          <w:szCs w:val="24"/>
        </w:rPr>
        <w:t xml:space="preserve">. Сексуальна </w:t>
      </w:r>
      <w:proofErr w:type="spellStart"/>
      <w:r w:rsidRPr="00AF1BFA">
        <w:rPr>
          <w:bCs/>
          <w:sz w:val="24"/>
          <w:szCs w:val="24"/>
        </w:rPr>
        <w:t>аверсія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Конституційна</w:t>
      </w:r>
      <w:proofErr w:type="spellEnd"/>
      <w:r w:rsidRPr="00AF1BFA">
        <w:rPr>
          <w:bCs/>
          <w:sz w:val="24"/>
          <w:szCs w:val="24"/>
        </w:rPr>
        <w:t xml:space="preserve"> форма </w:t>
      </w:r>
      <w:proofErr w:type="spellStart"/>
      <w:r w:rsidRPr="00AF1BFA">
        <w:rPr>
          <w:bCs/>
          <w:sz w:val="24"/>
          <w:szCs w:val="24"/>
        </w:rPr>
        <w:t>сексуальної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дезадаптації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Біоритмічна</w:t>
      </w:r>
      <w:proofErr w:type="spellEnd"/>
      <w:r w:rsidRPr="00AF1BFA">
        <w:rPr>
          <w:bCs/>
          <w:sz w:val="24"/>
          <w:szCs w:val="24"/>
        </w:rPr>
        <w:t xml:space="preserve"> форма </w:t>
      </w:r>
      <w:proofErr w:type="spellStart"/>
      <w:r w:rsidRPr="00AF1BFA">
        <w:rPr>
          <w:bCs/>
          <w:sz w:val="24"/>
          <w:szCs w:val="24"/>
        </w:rPr>
        <w:t>сексуальної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дезадаптації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Віргогамія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Складові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сімейно-сексуальної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гармонії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дисгармонії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Аналіз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гармонії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подружньої</w:t>
      </w:r>
      <w:proofErr w:type="spellEnd"/>
      <w:r w:rsidRPr="00AF1BFA">
        <w:rPr>
          <w:bCs/>
          <w:sz w:val="24"/>
          <w:szCs w:val="24"/>
        </w:rPr>
        <w:t xml:space="preserve"> пари.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Сексуальні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дисгармонії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подружньої</w:t>
      </w:r>
      <w:proofErr w:type="spellEnd"/>
      <w:r w:rsidRPr="00AF1BFA">
        <w:rPr>
          <w:bCs/>
          <w:sz w:val="24"/>
          <w:szCs w:val="24"/>
        </w:rPr>
        <w:t xml:space="preserve"> пари, </w:t>
      </w:r>
      <w:proofErr w:type="spellStart"/>
      <w:r w:rsidRPr="00AF1BFA">
        <w:rPr>
          <w:bCs/>
          <w:sz w:val="24"/>
          <w:szCs w:val="24"/>
        </w:rPr>
        <w:t>їх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класифікація</w:t>
      </w:r>
      <w:proofErr w:type="spellEnd"/>
      <w:r w:rsidRPr="00AF1BFA">
        <w:rPr>
          <w:bCs/>
          <w:sz w:val="24"/>
          <w:szCs w:val="24"/>
          <w:lang w:val="uk-UA"/>
        </w:rPr>
        <w:t>.</w:t>
      </w:r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Методи</w:t>
      </w:r>
      <w:proofErr w:type="spellEnd"/>
      <w:r w:rsidRPr="00AF1BFA">
        <w:rPr>
          <w:bCs/>
          <w:sz w:val="24"/>
          <w:szCs w:val="24"/>
        </w:rPr>
        <w:t xml:space="preserve">   </w:t>
      </w:r>
      <w:proofErr w:type="spellStart"/>
      <w:r w:rsidRPr="00AF1BFA">
        <w:rPr>
          <w:bCs/>
          <w:sz w:val="24"/>
          <w:szCs w:val="24"/>
        </w:rPr>
        <w:t>психотерапевтичної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корекції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сімейної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дисгармонії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  <w:lang w:val="uk-UA"/>
        </w:rPr>
      </w:pPr>
      <w:r w:rsidRPr="00AF1BFA">
        <w:rPr>
          <w:bCs/>
          <w:sz w:val="24"/>
          <w:szCs w:val="24"/>
          <w:lang w:val="uk-UA"/>
        </w:rPr>
        <w:t xml:space="preserve">Епідеміологія,  фактори ризику причини і умови виникнення порушень і </w:t>
      </w:r>
      <w:proofErr w:type="spellStart"/>
      <w:r w:rsidRPr="00AF1BFA">
        <w:rPr>
          <w:bCs/>
          <w:sz w:val="24"/>
          <w:szCs w:val="24"/>
          <w:lang w:val="uk-UA"/>
        </w:rPr>
        <w:t>девіацій</w:t>
      </w:r>
      <w:proofErr w:type="spellEnd"/>
      <w:r w:rsidRPr="00AF1BFA">
        <w:rPr>
          <w:bCs/>
          <w:sz w:val="24"/>
          <w:szCs w:val="24"/>
          <w:lang w:val="uk-UA"/>
        </w:rPr>
        <w:t xml:space="preserve"> сексуального здоров'я. </w:t>
      </w:r>
    </w:p>
    <w:p w:rsidR="00C82B0A" w:rsidRPr="00AF1BFA" w:rsidRDefault="00C82B0A" w:rsidP="00C82B0A">
      <w:pPr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  <w:lang w:val="uk-UA"/>
        </w:rPr>
      </w:pPr>
      <w:r w:rsidRPr="00AF1BFA">
        <w:rPr>
          <w:bCs/>
          <w:sz w:val="24"/>
          <w:szCs w:val="24"/>
          <w:lang w:val="uk-UA"/>
        </w:rPr>
        <w:t xml:space="preserve">Прояви і перебіг </w:t>
      </w:r>
      <w:proofErr w:type="spellStart"/>
      <w:r w:rsidRPr="00AF1BFA">
        <w:rPr>
          <w:bCs/>
          <w:sz w:val="24"/>
          <w:szCs w:val="24"/>
          <w:lang w:val="uk-UA"/>
        </w:rPr>
        <w:t>сексопатологічних</w:t>
      </w:r>
      <w:proofErr w:type="spellEnd"/>
      <w:r w:rsidRPr="00AF1BFA">
        <w:rPr>
          <w:bCs/>
          <w:sz w:val="24"/>
          <w:szCs w:val="24"/>
          <w:lang w:val="uk-UA"/>
        </w:rPr>
        <w:t xml:space="preserve"> порушень.</w:t>
      </w:r>
    </w:p>
    <w:p w:rsidR="00C82B0A" w:rsidRPr="00AF1BFA" w:rsidRDefault="00C82B0A" w:rsidP="00C82B0A">
      <w:pPr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  <w:lang w:val="uk-UA"/>
        </w:rPr>
      </w:pPr>
      <w:r w:rsidRPr="00AF1BFA">
        <w:rPr>
          <w:bCs/>
          <w:sz w:val="24"/>
          <w:szCs w:val="24"/>
          <w:lang w:val="uk-UA"/>
        </w:rPr>
        <w:t xml:space="preserve">Основні закономірності формування </w:t>
      </w:r>
      <w:proofErr w:type="spellStart"/>
      <w:r w:rsidRPr="00AF1BFA">
        <w:rPr>
          <w:bCs/>
          <w:sz w:val="24"/>
          <w:szCs w:val="24"/>
          <w:lang w:val="uk-UA"/>
        </w:rPr>
        <w:t>сексопатологічних</w:t>
      </w:r>
      <w:proofErr w:type="spellEnd"/>
      <w:r w:rsidRPr="00AF1BFA">
        <w:rPr>
          <w:bCs/>
          <w:sz w:val="24"/>
          <w:szCs w:val="24"/>
          <w:lang w:val="uk-UA"/>
        </w:rPr>
        <w:t xml:space="preserve"> симптомів і синдромів.</w:t>
      </w:r>
    </w:p>
    <w:p w:rsidR="00C82B0A" w:rsidRPr="00AF1BFA" w:rsidRDefault="00C82B0A" w:rsidP="00C82B0A">
      <w:pPr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  <w:lang w:val="uk-UA"/>
        </w:rPr>
      </w:pPr>
      <w:r w:rsidRPr="00AF1BFA">
        <w:rPr>
          <w:bCs/>
          <w:sz w:val="24"/>
          <w:szCs w:val="24"/>
          <w:lang w:val="uk-UA"/>
        </w:rPr>
        <w:t>Патогенез і класифікація сексуальних розладів, загальні принципи їх лікування і профілактики.</w:t>
      </w:r>
    </w:p>
    <w:p w:rsidR="00C82B0A" w:rsidRPr="00AF1BFA" w:rsidRDefault="00C82B0A" w:rsidP="00C82B0A">
      <w:pPr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  <w:lang w:val="uk-UA"/>
        </w:rPr>
      </w:pPr>
      <w:proofErr w:type="spellStart"/>
      <w:r w:rsidRPr="00AF1BFA">
        <w:rPr>
          <w:bCs/>
          <w:sz w:val="24"/>
          <w:szCs w:val="24"/>
        </w:rPr>
        <w:t>Основні</w:t>
      </w:r>
      <w:proofErr w:type="spellEnd"/>
      <w:r w:rsidRPr="00AF1BFA">
        <w:rPr>
          <w:bCs/>
          <w:sz w:val="24"/>
          <w:szCs w:val="24"/>
        </w:rPr>
        <w:t xml:space="preserve"> прояви </w:t>
      </w:r>
      <w:proofErr w:type="spellStart"/>
      <w:r w:rsidRPr="00AF1BFA">
        <w:rPr>
          <w:bCs/>
          <w:sz w:val="24"/>
          <w:szCs w:val="24"/>
        </w:rPr>
        <w:t>сексуальних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розладів</w:t>
      </w:r>
      <w:proofErr w:type="spellEnd"/>
      <w:r w:rsidRPr="00AF1BFA">
        <w:rPr>
          <w:bCs/>
          <w:sz w:val="24"/>
          <w:szCs w:val="24"/>
        </w:rPr>
        <w:t xml:space="preserve"> у </w:t>
      </w:r>
      <w:proofErr w:type="spellStart"/>
      <w:r w:rsidRPr="00AF1BFA">
        <w:rPr>
          <w:bCs/>
          <w:sz w:val="24"/>
          <w:szCs w:val="24"/>
        </w:rPr>
        <w:t>жінок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чоловіків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Класифікація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статевих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розладів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Принципи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діагностики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сексопатологічних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захворювань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Критерії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діагностики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копулятивних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дисфункцій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Сексуальні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розлади</w:t>
      </w:r>
      <w:proofErr w:type="spellEnd"/>
      <w:r w:rsidRPr="00AF1BFA">
        <w:rPr>
          <w:bCs/>
          <w:sz w:val="24"/>
          <w:szCs w:val="24"/>
        </w:rPr>
        <w:t xml:space="preserve"> у </w:t>
      </w:r>
      <w:proofErr w:type="spellStart"/>
      <w:r w:rsidRPr="00AF1BFA">
        <w:rPr>
          <w:bCs/>
          <w:sz w:val="24"/>
          <w:szCs w:val="24"/>
        </w:rPr>
        <w:t>чоловіків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Псевдоімпотенція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Психогенний</w:t>
      </w:r>
      <w:proofErr w:type="spellEnd"/>
      <w:r w:rsidRPr="00AF1BFA">
        <w:rPr>
          <w:bCs/>
          <w:sz w:val="24"/>
          <w:szCs w:val="24"/>
          <w:lang w:val="uk-UA"/>
        </w:rPr>
        <w:t xml:space="preserve"> та о</w:t>
      </w:r>
      <w:proofErr w:type="spellStart"/>
      <w:r w:rsidRPr="00AF1BFA">
        <w:rPr>
          <w:bCs/>
          <w:sz w:val="24"/>
          <w:szCs w:val="24"/>
        </w:rPr>
        <w:t>рганічний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копулятивний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Змішані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розлади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Патологічна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мастурбація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Сексуальні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розлади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обумовлені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ендокринними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порушеннями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Сексуальні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розлади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обумовлені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ураженням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нервової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системи</w:t>
      </w:r>
      <w:proofErr w:type="spellEnd"/>
      <w:r w:rsidRPr="00AF1BFA">
        <w:rPr>
          <w:bCs/>
          <w:sz w:val="24"/>
          <w:szCs w:val="24"/>
        </w:rPr>
        <w:t xml:space="preserve">.  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Сексуальні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розлади</w:t>
      </w:r>
      <w:proofErr w:type="spellEnd"/>
      <w:r w:rsidRPr="00AF1BFA">
        <w:rPr>
          <w:bCs/>
          <w:sz w:val="24"/>
          <w:szCs w:val="24"/>
        </w:rPr>
        <w:t xml:space="preserve"> при </w:t>
      </w:r>
      <w:proofErr w:type="spellStart"/>
      <w:r w:rsidRPr="00AF1BFA">
        <w:rPr>
          <w:bCs/>
          <w:sz w:val="24"/>
          <w:szCs w:val="24"/>
        </w:rPr>
        <w:t>психопатії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Сексуальні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розлади</w:t>
      </w:r>
      <w:proofErr w:type="spellEnd"/>
      <w:r w:rsidRPr="00AF1BFA">
        <w:rPr>
          <w:bCs/>
          <w:sz w:val="24"/>
          <w:szCs w:val="24"/>
        </w:rPr>
        <w:t xml:space="preserve"> при неврозах. </w:t>
      </w:r>
      <w:proofErr w:type="spellStart"/>
      <w:r w:rsidRPr="00AF1BFA">
        <w:rPr>
          <w:bCs/>
          <w:sz w:val="24"/>
          <w:szCs w:val="24"/>
        </w:rPr>
        <w:t>Сексуальні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розлади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обумовлені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психічними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розладами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алкоголізмом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прийомом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наркотиків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Сексуальні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обумовлені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урологічними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захворюваннями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Сексуальні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дисфункції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внаслідок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гіпоспадії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епіспадії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порушення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розвитку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статевого</w:t>
      </w:r>
      <w:proofErr w:type="spellEnd"/>
      <w:r w:rsidRPr="00AF1BFA">
        <w:rPr>
          <w:bCs/>
          <w:sz w:val="24"/>
          <w:szCs w:val="24"/>
        </w:rPr>
        <w:t xml:space="preserve"> члена, </w:t>
      </w:r>
      <w:proofErr w:type="spellStart"/>
      <w:r w:rsidRPr="00AF1BFA">
        <w:rPr>
          <w:bCs/>
          <w:sz w:val="24"/>
          <w:szCs w:val="24"/>
        </w:rPr>
        <w:t>захворювань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передміхурової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залози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приапізму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хвороби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Пейроні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Сексуальні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розлади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обумовлені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серцево-судинними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соматичними</w:t>
      </w:r>
      <w:proofErr w:type="spellEnd"/>
      <w:r w:rsidRPr="00AF1BFA">
        <w:rPr>
          <w:bCs/>
          <w:sz w:val="24"/>
          <w:szCs w:val="24"/>
        </w:rPr>
        <w:t xml:space="preserve">  </w:t>
      </w:r>
      <w:proofErr w:type="spellStart"/>
      <w:r w:rsidRPr="00AF1BFA">
        <w:rPr>
          <w:bCs/>
          <w:sz w:val="24"/>
          <w:szCs w:val="24"/>
        </w:rPr>
        <w:t>захворюваннями</w:t>
      </w:r>
      <w:proofErr w:type="spellEnd"/>
      <w:r w:rsidRPr="00AF1BFA">
        <w:rPr>
          <w:bCs/>
          <w:sz w:val="24"/>
          <w:szCs w:val="24"/>
          <w:lang w:val="uk-UA"/>
        </w:rPr>
        <w:t>, ц</w:t>
      </w:r>
      <w:proofErr w:type="spellStart"/>
      <w:r w:rsidRPr="00AF1BFA">
        <w:rPr>
          <w:bCs/>
          <w:sz w:val="24"/>
          <w:szCs w:val="24"/>
        </w:rPr>
        <w:t>укрови</w:t>
      </w:r>
      <w:proofErr w:type="spellEnd"/>
      <w:r w:rsidRPr="00AF1BFA">
        <w:rPr>
          <w:bCs/>
          <w:sz w:val="24"/>
          <w:szCs w:val="24"/>
          <w:lang w:val="uk-UA"/>
        </w:rPr>
        <w:t>м</w:t>
      </w:r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діабет</w:t>
      </w:r>
      <w:proofErr w:type="spellEnd"/>
      <w:r w:rsidRPr="00AF1BFA">
        <w:rPr>
          <w:bCs/>
          <w:sz w:val="24"/>
          <w:szCs w:val="24"/>
          <w:lang w:val="uk-UA"/>
        </w:rPr>
        <w:t>ом.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Сексуальні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розлади</w:t>
      </w:r>
      <w:proofErr w:type="spellEnd"/>
      <w:r w:rsidRPr="00AF1BFA">
        <w:rPr>
          <w:bCs/>
          <w:sz w:val="24"/>
          <w:szCs w:val="24"/>
        </w:rPr>
        <w:t xml:space="preserve"> у </w:t>
      </w:r>
      <w:proofErr w:type="spellStart"/>
      <w:r w:rsidRPr="00AF1BFA">
        <w:rPr>
          <w:bCs/>
          <w:sz w:val="24"/>
          <w:szCs w:val="24"/>
        </w:rPr>
        <w:t>жінок</w:t>
      </w:r>
      <w:proofErr w:type="spellEnd"/>
      <w:r w:rsidRPr="00AF1BFA">
        <w:rPr>
          <w:bCs/>
          <w:sz w:val="24"/>
          <w:szCs w:val="24"/>
        </w:rPr>
        <w:t xml:space="preserve">.  </w:t>
      </w:r>
      <w:proofErr w:type="spellStart"/>
      <w:r w:rsidRPr="00AF1BFA">
        <w:rPr>
          <w:bCs/>
          <w:sz w:val="24"/>
          <w:szCs w:val="24"/>
        </w:rPr>
        <w:t>Класифікація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розладів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r w:rsidRPr="00AF1BFA">
        <w:rPr>
          <w:bCs/>
          <w:sz w:val="24"/>
          <w:szCs w:val="24"/>
        </w:rPr>
        <w:t xml:space="preserve">Сексуальна </w:t>
      </w:r>
      <w:proofErr w:type="spellStart"/>
      <w:r w:rsidRPr="00AF1BFA">
        <w:rPr>
          <w:bCs/>
          <w:sz w:val="24"/>
          <w:szCs w:val="24"/>
        </w:rPr>
        <w:t>дезадаптація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Статева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холодність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Психогенні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конституційні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ретардаційні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симптоматичні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діенцефальні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ендокринні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генітально-рецептивні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форми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дисфункції</w:t>
      </w:r>
      <w:proofErr w:type="spellEnd"/>
      <w:r w:rsidRPr="00AF1BFA">
        <w:rPr>
          <w:bCs/>
          <w:sz w:val="24"/>
          <w:szCs w:val="24"/>
        </w:rPr>
        <w:t xml:space="preserve">. 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lastRenderedPageBreak/>
        <w:t>Гіперсексуальність</w:t>
      </w:r>
      <w:proofErr w:type="spellEnd"/>
      <w:r w:rsidRPr="00AF1BFA">
        <w:rPr>
          <w:bCs/>
          <w:sz w:val="24"/>
          <w:szCs w:val="24"/>
        </w:rPr>
        <w:t xml:space="preserve"> у </w:t>
      </w:r>
      <w:proofErr w:type="spellStart"/>
      <w:r w:rsidRPr="00AF1BFA">
        <w:rPr>
          <w:bCs/>
          <w:sz w:val="24"/>
          <w:szCs w:val="24"/>
        </w:rPr>
        <w:t>жінок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Статеві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неврози</w:t>
      </w:r>
      <w:proofErr w:type="spellEnd"/>
      <w:r w:rsidRPr="00AF1BFA">
        <w:rPr>
          <w:bCs/>
          <w:sz w:val="24"/>
          <w:szCs w:val="24"/>
        </w:rPr>
        <w:t xml:space="preserve"> у </w:t>
      </w:r>
      <w:proofErr w:type="spellStart"/>
      <w:r w:rsidRPr="00AF1BFA">
        <w:rPr>
          <w:bCs/>
          <w:sz w:val="24"/>
          <w:szCs w:val="24"/>
        </w:rPr>
        <w:t>жінок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Патологічна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мастурбація</w:t>
      </w:r>
      <w:proofErr w:type="spellEnd"/>
      <w:r w:rsidRPr="00AF1BFA">
        <w:rPr>
          <w:bCs/>
          <w:sz w:val="24"/>
          <w:szCs w:val="24"/>
        </w:rPr>
        <w:t xml:space="preserve"> у </w:t>
      </w:r>
      <w:proofErr w:type="spellStart"/>
      <w:r w:rsidRPr="00AF1BFA">
        <w:rPr>
          <w:bCs/>
          <w:sz w:val="24"/>
          <w:szCs w:val="24"/>
        </w:rPr>
        <w:t>жінок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Сексуальні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розлади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обумовлені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ендокринними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порушеннями</w:t>
      </w:r>
      <w:proofErr w:type="spellEnd"/>
      <w:r w:rsidRPr="00AF1BFA">
        <w:rPr>
          <w:bCs/>
          <w:sz w:val="24"/>
          <w:szCs w:val="24"/>
        </w:rPr>
        <w:t xml:space="preserve"> у </w:t>
      </w:r>
      <w:proofErr w:type="spellStart"/>
      <w:r w:rsidRPr="00AF1BFA">
        <w:rPr>
          <w:bCs/>
          <w:sz w:val="24"/>
          <w:szCs w:val="24"/>
        </w:rPr>
        <w:t>жінок</w:t>
      </w:r>
      <w:proofErr w:type="spellEnd"/>
      <w:r w:rsidRPr="00AF1BFA">
        <w:rPr>
          <w:bCs/>
          <w:sz w:val="24"/>
          <w:szCs w:val="24"/>
        </w:rPr>
        <w:t xml:space="preserve">.  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Сексуальні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розлади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обумовлені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ураженням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нервової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системи</w:t>
      </w:r>
      <w:proofErr w:type="spellEnd"/>
      <w:r w:rsidRPr="00AF1BFA">
        <w:rPr>
          <w:bCs/>
          <w:sz w:val="24"/>
          <w:szCs w:val="24"/>
        </w:rPr>
        <w:t xml:space="preserve"> у </w:t>
      </w:r>
      <w:proofErr w:type="spellStart"/>
      <w:r w:rsidRPr="00AF1BFA">
        <w:rPr>
          <w:bCs/>
          <w:sz w:val="24"/>
          <w:szCs w:val="24"/>
        </w:rPr>
        <w:t>жінок</w:t>
      </w:r>
      <w:proofErr w:type="spellEnd"/>
      <w:r w:rsidRPr="00AF1BFA">
        <w:rPr>
          <w:bCs/>
          <w:sz w:val="24"/>
          <w:szCs w:val="24"/>
        </w:rPr>
        <w:t xml:space="preserve">.  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Сексуальні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розлади</w:t>
      </w:r>
      <w:proofErr w:type="spellEnd"/>
      <w:r w:rsidRPr="00AF1BFA">
        <w:rPr>
          <w:bCs/>
          <w:sz w:val="24"/>
          <w:szCs w:val="24"/>
        </w:rPr>
        <w:t xml:space="preserve"> при </w:t>
      </w:r>
      <w:proofErr w:type="spellStart"/>
      <w:r w:rsidRPr="00AF1BFA">
        <w:rPr>
          <w:bCs/>
          <w:sz w:val="24"/>
          <w:szCs w:val="24"/>
        </w:rPr>
        <w:t>психопатії</w:t>
      </w:r>
      <w:proofErr w:type="spellEnd"/>
      <w:r w:rsidRPr="00AF1BFA">
        <w:rPr>
          <w:bCs/>
          <w:sz w:val="24"/>
          <w:szCs w:val="24"/>
        </w:rPr>
        <w:t xml:space="preserve"> у </w:t>
      </w:r>
      <w:proofErr w:type="spellStart"/>
      <w:r w:rsidRPr="00AF1BFA">
        <w:rPr>
          <w:bCs/>
          <w:sz w:val="24"/>
          <w:szCs w:val="24"/>
        </w:rPr>
        <w:t>жінок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Сексуальні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розлади</w:t>
      </w:r>
      <w:proofErr w:type="spellEnd"/>
      <w:r w:rsidRPr="00AF1BFA">
        <w:rPr>
          <w:bCs/>
          <w:sz w:val="24"/>
          <w:szCs w:val="24"/>
        </w:rPr>
        <w:t xml:space="preserve"> при неврозах. </w:t>
      </w:r>
      <w:proofErr w:type="spellStart"/>
      <w:r w:rsidRPr="00AF1BFA">
        <w:rPr>
          <w:bCs/>
          <w:sz w:val="24"/>
          <w:szCs w:val="24"/>
        </w:rPr>
        <w:t>Сексуальні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розлади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обумовлені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психічними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розладами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алкоголізмом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прийомом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наркотиків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Сексуальні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обумовлені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запальними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процесами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геніталій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Сексуальні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девіації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Актуальність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проблеми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статевих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збочень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Поняття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фізіологічних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проявів</w:t>
      </w:r>
      <w:proofErr w:type="spellEnd"/>
      <w:r w:rsidRPr="00AF1BFA">
        <w:rPr>
          <w:bCs/>
          <w:sz w:val="24"/>
          <w:szCs w:val="24"/>
        </w:rPr>
        <w:t xml:space="preserve"> в </w:t>
      </w:r>
      <w:proofErr w:type="spellStart"/>
      <w:r w:rsidRPr="00AF1BFA">
        <w:rPr>
          <w:bCs/>
          <w:sz w:val="24"/>
          <w:szCs w:val="24"/>
        </w:rPr>
        <w:t>сексології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класифікація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перверсій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девіацій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організаційні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медичні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юридичні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аспекти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проблеми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Психотерапевтична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корекція</w:t>
      </w:r>
      <w:proofErr w:type="spellEnd"/>
      <w:r w:rsidRPr="00AF1BFA">
        <w:rPr>
          <w:bCs/>
          <w:sz w:val="24"/>
          <w:szCs w:val="24"/>
        </w:rPr>
        <w:t xml:space="preserve"> за </w:t>
      </w:r>
      <w:proofErr w:type="spellStart"/>
      <w:r w:rsidRPr="00AF1BFA">
        <w:rPr>
          <w:bCs/>
          <w:sz w:val="24"/>
          <w:szCs w:val="24"/>
        </w:rPr>
        <w:t>традиційними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нетрадиційними</w:t>
      </w:r>
      <w:proofErr w:type="spellEnd"/>
      <w:r w:rsidRPr="00AF1BFA">
        <w:rPr>
          <w:bCs/>
          <w:sz w:val="24"/>
          <w:szCs w:val="24"/>
        </w:rPr>
        <w:t xml:space="preserve"> методами та методиками.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Вікові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особливості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проявів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сексуальності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Особливості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проявів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фізіологічної</w:t>
      </w:r>
      <w:proofErr w:type="spellEnd"/>
      <w:r w:rsidRPr="00AF1BFA">
        <w:rPr>
          <w:bCs/>
          <w:sz w:val="24"/>
          <w:szCs w:val="24"/>
        </w:rPr>
        <w:t xml:space="preserve"> та сексуально-</w:t>
      </w:r>
      <w:proofErr w:type="spellStart"/>
      <w:r w:rsidRPr="00AF1BFA">
        <w:rPr>
          <w:bCs/>
          <w:sz w:val="24"/>
          <w:szCs w:val="24"/>
        </w:rPr>
        <w:t>патологічної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поведінки</w:t>
      </w:r>
      <w:proofErr w:type="spellEnd"/>
      <w:r w:rsidRPr="00AF1BFA">
        <w:rPr>
          <w:bCs/>
          <w:sz w:val="24"/>
          <w:szCs w:val="24"/>
        </w:rPr>
        <w:t xml:space="preserve"> за умов </w:t>
      </w:r>
      <w:proofErr w:type="spellStart"/>
      <w:r w:rsidRPr="00AF1BFA">
        <w:rPr>
          <w:bCs/>
          <w:sz w:val="24"/>
          <w:szCs w:val="24"/>
        </w:rPr>
        <w:t>становлення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сексуальності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дитини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Особливості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геронотологічної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сексопатології</w:t>
      </w:r>
      <w:proofErr w:type="spellEnd"/>
      <w:r w:rsidRPr="00AF1BFA">
        <w:rPr>
          <w:bCs/>
          <w:sz w:val="24"/>
          <w:szCs w:val="24"/>
        </w:rPr>
        <w:t xml:space="preserve"> в </w:t>
      </w:r>
      <w:proofErr w:type="spellStart"/>
      <w:r w:rsidRPr="00AF1BFA">
        <w:rPr>
          <w:bCs/>
          <w:sz w:val="24"/>
          <w:szCs w:val="24"/>
        </w:rPr>
        <w:t>аспекті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проявів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адаптації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Діагностика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лікування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профілактика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Судова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сексопатологія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Медичні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юридичні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соціальні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аспекти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злочинів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Психотерапевтична</w:t>
      </w:r>
      <w:proofErr w:type="spellEnd"/>
      <w:r w:rsidRPr="00AF1BFA">
        <w:rPr>
          <w:bCs/>
          <w:sz w:val="24"/>
          <w:szCs w:val="24"/>
        </w:rPr>
        <w:t xml:space="preserve"> і </w:t>
      </w:r>
      <w:proofErr w:type="spellStart"/>
      <w:r w:rsidRPr="00AF1BFA">
        <w:rPr>
          <w:bCs/>
          <w:sz w:val="24"/>
          <w:szCs w:val="24"/>
        </w:rPr>
        <w:t>невідкладна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медична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допомога</w:t>
      </w:r>
      <w:proofErr w:type="spellEnd"/>
      <w:r w:rsidRPr="00AF1BFA">
        <w:rPr>
          <w:bCs/>
          <w:sz w:val="24"/>
          <w:szCs w:val="24"/>
        </w:rPr>
        <w:t xml:space="preserve"> при </w:t>
      </w:r>
      <w:proofErr w:type="spellStart"/>
      <w:r w:rsidRPr="00AF1BFA">
        <w:rPr>
          <w:bCs/>
          <w:sz w:val="24"/>
          <w:szCs w:val="24"/>
        </w:rPr>
        <w:t>сексуальних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збоченнях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звабах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зґвалтуваннях</w:t>
      </w:r>
      <w:proofErr w:type="spellEnd"/>
      <w:r w:rsidRPr="00AF1BFA">
        <w:rPr>
          <w:bCs/>
          <w:sz w:val="24"/>
          <w:szCs w:val="24"/>
        </w:rPr>
        <w:t xml:space="preserve"> (</w:t>
      </w:r>
      <w:proofErr w:type="spellStart"/>
      <w:r w:rsidRPr="00AF1BFA">
        <w:rPr>
          <w:bCs/>
          <w:sz w:val="24"/>
          <w:szCs w:val="24"/>
        </w:rPr>
        <w:t>жінок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чоловіків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дітей</w:t>
      </w:r>
      <w:proofErr w:type="spellEnd"/>
      <w:r w:rsidRPr="00AF1BFA">
        <w:rPr>
          <w:bCs/>
          <w:sz w:val="24"/>
          <w:szCs w:val="24"/>
        </w:rPr>
        <w:t xml:space="preserve">). </w:t>
      </w:r>
      <w:proofErr w:type="spellStart"/>
      <w:r w:rsidRPr="00AF1BFA">
        <w:rPr>
          <w:bCs/>
          <w:sz w:val="24"/>
          <w:szCs w:val="24"/>
        </w:rPr>
        <w:t>Профілактика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злочинів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Планування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сім'ї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Актуальність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проблеми</w:t>
      </w:r>
      <w:proofErr w:type="spellEnd"/>
      <w:r w:rsidRPr="00AF1BFA">
        <w:rPr>
          <w:bCs/>
          <w:sz w:val="24"/>
          <w:szCs w:val="24"/>
        </w:rPr>
        <w:t xml:space="preserve"> на </w:t>
      </w:r>
      <w:proofErr w:type="spellStart"/>
      <w:r w:rsidRPr="00AF1BFA">
        <w:rPr>
          <w:bCs/>
          <w:sz w:val="24"/>
          <w:szCs w:val="24"/>
        </w:rPr>
        <w:t>Україні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Законодавство</w:t>
      </w:r>
      <w:proofErr w:type="spellEnd"/>
      <w:r w:rsidRPr="00AF1BFA">
        <w:rPr>
          <w:bCs/>
          <w:sz w:val="24"/>
          <w:szCs w:val="24"/>
        </w:rPr>
        <w:t xml:space="preserve"> про </w:t>
      </w:r>
      <w:proofErr w:type="spellStart"/>
      <w:r w:rsidRPr="00AF1BFA">
        <w:rPr>
          <w:bCs/>
          <w:sz w:val="24"/>
          <w:szCs w:val="24"/>
        </w:rPr>
        <w:t>проблеми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сімей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молоді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Контрацепція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Профілактика</w:t>
      </w:r>
      <w:proofErr w:type="spellEnd"/>
      <w:r w:rsidRPr="00AF1BFA">
        <w:rPr>
          <w:bCs/>
          <w:sz w:val="24"/>
          <w:szCs w:val="24"/>
        </w:rPr>
        <w:t xml:space="preserve"> ЗПСШ та СН</w:t>
      </w:r>
      <w:r w:rsidRPr="00AF1BFA">
        <w:rPr>
          <w:bCs/>
          <w:sz w:val="24"/>
          <w:szCs w:val="24"/>
          <w:lang w:val="uk-UA"/>
        </w:rPr>
        <w:t>І</w:t>
      </w:r>
      <w:proofErr w:type="spellStart"/>
      <w:r w:rsidRPr="00AF1BFA">
        <w:rPr>
          <w:bCs/>
          <w:sz w:val="24"/>
          <w:szCs w:val="24"/>
        </w:rPr>
        <w:t>Ду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Безплідність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подружньої</w:t>
      </w:r>
      <w:proofErr w:type="spellEnd"/>
      <w:r w:rsidRPr="00AF1BFA">
        <w:rPr>
          <w:bCs/>
          <w:sz w:val="24"/>
          <w:szCs w:val="24"/>
        </w:rPr>
        <w:t xml:space="preserve"> пари. </w:t>
      </w:r>
      <w:proofErr w:type="spellStart"/>
      <w:r w:rsidRPr="00AF1BFA">
        <w:rPr>
          <w:bCs/>
          <w:sz w:val="24"/>
          <w:szCs w:val="24"/>
        </w:rPr>
        <w:t>Класифікація</w:t>
      </w:r>
      <w:proofErr w:type="spellEnd"/>
      <w:r w:rsidRPr="00AF1BFA">
        <w:rPr>
          <w:bCs/>
          <w:sz w:val="24"/>
          <w:szCs w:val="24"/>
        </w:rPr>
        <w:t xml:space="preserve">; </w:t>
      </w:r>
      <w:proofErr w:type="spellStart"/>
      <w:r w:rsidRPr="00AF1BFA">
        <w:rPr>
          <w:bCs/>
          <w:sz w:val="24"/>
          <w:szCs w:val="24"/>
        </w:rPr>
        <w:t>діагностика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принципи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лікування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профілактика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Етика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деонтологія</w:t>
      </w:r>
      <w:proofErr w:type="spellEnd"/>
      <w:r w:rsidRPr="00AF1BFA">
        <w:rPr>
          <w:bCs/>
          <w:sz w:val="24"/>
          <w:szCs w:val="24"/>
        </w:rPr>
        <w:t xml:space="preserve"> в </w:t>
      </w:r>
      <w:proofErr w:type="spellStart"/>
      <w:r w:rsidRPr="00AF1BFA">
        <w:rPr>
          <w:bCs/>
          <w:sz w:val="24"/>
          <w:szCs w:val="24"/>
        </w:rPr>
        <w:t>медичній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сексології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Психологічні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характерологічні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особливості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людини</w:t>
      </w:r>
      <w:proofErr w:type="spellEnd"/>
      <w:r w:rsidRPr="00AF1BFA">
        <w:rPr>
          <w:bCs/>
          <w:sz w:val="24"/>
          <w:szCs w:val="24"/>
        </w:rPr>
        <w:t xml:space="preserve"> з </w:t>
      </w:r>
      <w:proofErr w:type="spellStart"/>
      <w:r w:rsidRPr="00AF1BFA">
        <w:rPr>
          <w:bCs/>
          <w:sz w:val="24"/>
          <w:szCs w:val="24"/>
        </w:rPr>
        <w:t>проявами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копулятивної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дисфункції</w:t>
      </w:r>
      <w:proofErr w:type="spellEnd"/>
      <w:r w:rsidRPr="00AF1BFA">
        <w:rPr>
          <w:bCs/>
          <w:sz w:val="24"/>
          <w:szCs w:val="24"/>
        </w:rPr>
        <w:t xml:space="preserve"> у (</w:t>
      </w:r>
      <w:proofErr w:type="spellStart"/>
      <w:r w:rsidRPr="00AF1BFA">
        <w:rPr>
          <w:bCs/>
          <w:sz w:val="24"/>
          <w:szCs w:val="24"/>
        </w:rPr>
        <w:t>жінок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чоловіків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дітей</w:t>
      </w:r>
      <w:proofErr w:type="spellEnd"/>
      <w:r w:rsidRPr="00AF1BFA">
        <w:rPr>
          <w:bCs/>
          <w:sz w:val="24"/>
          <w:szCs w:val="24"/>
        </w:rPr>
        <w:t xml:space="preserve">). </w:t>
      </w:r>
      <w:proofErr w:type="spellStart"/>
      <w:r w:rsidRPr="00AF1BFA">
        <w:rPr>
          <w:bCs/>
          <w:sz w:val="24"/>
          <w:szCs w:val="24"/>
        </w:rPr>
        <w:t>Основні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етичні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деонтологічні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прийоми</w:t>
      </w:r>
      <w:proofErr w:type="spellEnd"/>
      <w:r w:rsidRPr="00AF1BFA">
        <w:rPr>
          <w:bCs/>
          <w:sz w:val="24"/>
          <w:szCs w:val="24"/>
        </w:rPr>
        <w:t xml:space="preserve"> в </w:t>
      </w:r>
      <w:proofErr w:type="spellStart"/>
      <w:r w:rsidRPr="00AF1BFA">
        <w:rPr>
          <w:bCs/>
          <w:sz w:val="24"/>
          <w:szCs w:val="24"/>
        </w:rPr>
        <w:t>роботі</w:t>
      </w:r>
      <w:proofErr w:type="spellEnd"/>
      <w:r w:rsidRPr="00AF1BFA">
        <w:rPr>
          <w:bCs/>
          <w:sz w:val="24"/>
          <w:szCs w:val="24"/>
        </w:rPr>
        <w:t xml:space="preserve"> з </w:t>
      </w:r>
      <w:proofErr w:type="spellStart"/>
      <w:r w:rsidRPr="00AF1BFA">
        <w:rPr>
          <w:bCs/>
          <w:sz w:val="24"/>
          <w:szCs w:val="24"/>
        </w:rPr>
        <w:t>сексологічними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хворими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їх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особливість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Епідеміологія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порушень</w:t>
      </w:r>
      <w:proofErr w:type="spellEnd"/>
      <w:r w:rsidRPr="00AF1BFA">
        <w:rPr>
          <w:bCs/>
          <w:sz w:val="24"/>
          <w:szCs w:val="24"/>
        </w:rPr>
        <w:t xml:space="preserve"> сексуального </w:t>
      </w:r>
      <w:proofErr w:type="spellStart"/>
      <w:r w:rsidRPr="00AF1BFA">
        <w:rPr>
          <w:bCs/>
          <w:sz w:val="24"/>
          <w:szCs w:val="24"/>
        </w:rPr>
        <w:t>здоров’я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організації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сексологічної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допомоги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Семіотика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порушень</w:t>
      </w:r>
      <w:proofErr w:type="spellEnd"/>
      <w:r w:rsidRPr="00AF1BFA">
        <w:rPr>
          <w:bCs/>
          <w:sz w:val="24"/>
          <w:szCs w:val="24"/>
        </w:rPr>
        <w:t xml:space="preserve"> сексуального </w:t>
      </w:r>
      <w:proofErr w:type="spellStart"/>
      <w:r w:rsidRPr="00AF1BFA">
        <w:rPr>
          <w:bCs/>
          <w:sz w:val="24"/>
          <w:szCs w:val="24"/>
        </w:rPr>
        <w:t>здоров’я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Симптоми</w:t>
      </w:r>
      <w:proofErr w:type="spellEnd"/>
      <w:r w:rsidRPr="00AF1BFA">
        <w:rPr>
          <w:bCs/>
          <w:sz w:val="24"/>
          <w:szCs w:val="24"/>
        </w:rPr>
        <w:t xml:space="preserve"> і </w:t>
      </w:r>
      <w:proofErr w:type="spellStart"/>
      <w:r w:rsidRPr="00AF1BFA">
        <w:rPr>
          <w:bCs/>
          <w:sz w:val="24"/>
          <w:szCs w:val="24"/>
        </w:rPr>
        <w:t>синдроми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розладів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Сексуальні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комплекси</w:t>
      </w:r>
      <w:proofErr w:type="spellEnd"/>
      <w:r w:rsidRPr="00AF1BFA">
        <w:rPr>
          <w:bCs/>
          <w:sz w:val="24"/>
          <w:szCs w:val="24"/>
        </w:rPr>
        <w:t xml:space="preserve"> і </w:t>
      </w:r>
      <w:proofErr w:type="spellStart"/>
      <w:r w:rsidRPr="00AF1BFA">
        <w:rPr>
          <w:bCs/>
          <w:sz w:val="24"/>
          <w:szCs w:val="24"/>
        </w:rPr>
        <w:t>міфи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Психопатологічні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синдроми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Емоційні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розлади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Розлади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процесу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мислення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Імпульсивні</w:t>
      </w:r>
      <w:proofErr w:type="spellEnd"/>
      <w:r w:rsidRPr="00AF1BFA">
        <w:rPr>
          <w:bCs/>
          <w:sz w:val="24"/>
          <w:szCs w:val="24"/>
        </w:rPr>
        <w:t xml:space="preserve"> прояви. </w:t>
      </w:r>
      <w:proofErr w:type="spellStart"/>
      <w:r w:rsidRPr="00AF1BFA">
        <w:rPr>
          <w:bCs/>
          <w:sz w:val="24"/>
          <w:szCs w:val="24"/>
        </w:rPr>
        <w:t>Нав’язливі</w:t>
      </w:r>
      <w:proofErr w:type="spellEnd"/>
      <w:r w:rsidRPr="00AF1BFA">
        <w:rPr>
          <w:bCs/>
          <w:sz w:val="24"/>
          <w:szCs w:val="24"/>
        </w:rPr>
        <w:t xml:space="preserve"> прояви. </w:t>
      </w:r>
      <w:proofErr w:type="spellStart"/>
      <w:r w:rsidRPr="00AF1BFA">
        <w:rPr>
          <w:bCs/>
          <w:sz w:val="24"/>
          <w:szCs w:val="24"/>
        </w:rPr>
        <w:t>Іпохондричні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синдроми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r w:rsidRPr="00AF1BFA">
        <w:rPr>
          <w:bCs/>
          <w:sz w:val="24"/>
          <w:szCs w:val="24"/>
        </w:rPr>
        <w:t xml:space="preserve">Причини та </w:t>
      </w:r>
      <w:proofErr w:type="spellStart"/>
      <w:r w:rsidRPr="00AF1BFA">
        <w:rPr>
          <w:bCs/>
          <w:sz w:val="24"/>
          <w:szCs w:val="24"/>
        </w:rPr>
        <w:t>умови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розладів</w:t>
      </w:r>
      <w:proofErr w:type="spellEnd"/>
      <w:r w:rsidRPr="00AF1BFA">
        <w:rPr>
          <w:bCs/>
          <w:sz w:val="24"/>
          <w:szCs w:val="24"/>
        </w:rPr>
        <w:t xml:space="preserve"> сексуального </w:t>
      </w:r>
      <w:proofErr w:type="spellStart"/>
      <w:r w:rsidRPr="00AF1BFA">
        <w:rPr>
          <w:bCs/>
          <w:sz w:val="24"/>
          <w:szCs w:val="24"/>
        </w:rPr>
        <w:t>здоров’я</w:t>
      </w:r>
      <w:proofErr w:type="spellEnd"/>
      <w:r w:rsidRPr="00AF1BFA">
        <w:rPr>
          <w:bCs/>
          <w:sz w:val="24"/>
          <w:szCs w:val="24"/>
        </w:rPr>
        <w:t xml:space="preserve">. Роль </w:t>
      </w:r>
      <w:proofErr w:type="spellStart"/>
      <w:r w:rsidRPr="00AF1BFA">
        <w:rPr>
          <w:bCs/>
          <w:sz w:val="24"/>
          <w:szCs w:val="24"/>
        </w:rPr>
        <w:t>соціальних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факторів</w:t>
      </w:r>
      <w:proofErr w:type="spellEnd"/>
      <w:r w:rsidRPr="00AF1BFA">
        <w:rPr>
          <w:bCs/>
          <w:sz w:val="24"/>
          <w:szCs w:val="24"/>
        </w:rPr>
        <w:t xml:space="preserve"> в </w:t>
      </w:r>
      <w:proofErr w:type="spellStart"/>
      <w:r w:rsidRPr="00AF1BFA">
        <w:rPr>
          <w:bCs/>
          <w:sz w:val="24"/>
          <w:szCs w:val="24"/>
        </w:rPr>
        <w:t>генезі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порушень</w:t>
      </w:r>
      <w:proofErr w:type="spellEnd"/>
      <w:r w:rsidRPr="00AF1BFA">
        <w:rPr>
          <w:bCs/>
          <w:sz w:val="24"/>
          <w:szCs w:val="24"/>
        </w:rPr>
        <w:t xml:space="preserve"> сексуального </w:t>
      </w:r>
      <w:proofErr w:type="spellStart"/>
      <w:r w:rsidRPr="00AF1BFA">
        <w:rPr>
          <w:bCs/>
          <w:sz w:val="24"/>
          <w:szCs w:val="24"/>
        </w:rPr>
        <w:t>здоров’я</w:t>
      </w:r>
      <w:proofErr w:type="spellEnd"/>
      <w:r w:rsidRPr="00AF1BFA">
        <w:rPr>
          <w:bCs/>
          <w:sz w:val="24"/>
          <w:szCs w:val="24"/>
        </w:rPr>
        <w:t xml:space="preserve">. Роль </w:t>
      </w:r>
      <w:proofErr w:type="spellStart"/>
      <w:r w:rsidRPr="00AF1BFA">
        <w:rPr>
          <w:bCs/>
          <w:sz w:val="24"/>
          <w:szCs w:val="24"/>
        </w:rPr>
        <w:t>психологічних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факторів</w:t>
      </w:r>
      <w:proofErr w:type="spellEnd"/>
      <w:r w:rsidRPr="00AF1BFA">
        <w:rPr>
          <w:bCs/>
          <w:sz w:val="24"/>
          <w:szCs w:val="24"/>
        </w:rPr>
        <w:t xml:space="preserve"> в </w:t>
      </w:r>
      <w:proofErr w:type="spellStart"/>
      <w:r w:rsidRPr="00AF1BFA">
        <w:rPr>
          <w:bCs/>
          <w:sz w:val="24"/>
          <w:szCs w:val="24"/>
        </w:rPr>
        <w:t>генезі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порушень</w:t>
      </w:r>
      <w:proofErr w:type="spellEnd"/>
      <w:r w:rsidRPr="00AF1BFA">
        <w:rPr>
          <w:bCs/>
          <w:sz w:val="24"/>
          <w:szCs w:val="24"/>
        </w:rPr>
        <w:t xml:space="preserve"> сексуального </w:t>
      </w:r>
      <w:proofErr w:type="spellStart"/>
      <w:r w:rsidRPr="00AF1BFA">
        <w:rPr>
          <w:bCs/>
          <w:sz w:val="24"/>
          <w:szCs w:val="24"/>
        </w:rPr>
        <w:t>здоров’я</w:t>
      </w:r>
      <w:proofErr w:type="spellEnd"/>
      <w:r w:rsidRPr="00AF1BFA">
        <w:rPr>
          <w:bCs/>
          <w:sz w:val="24"/>
          <w:szCs w:val="24"/>
        </w:rPr>
        <w:t xml:space="preserve">. Роль </w:t>
      </w:r>
      <w:proofErr w:type="spellStart"/>
      <w:r w:rsidRPr="00AF1BFA">
        <w:rPr>
          <w:bCs/>
          <w:sz w:val="24"/>
          <w:szCs w:val="24"/>
        </w:rPr>
        <w:t>соціо-психологічних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факторів</w:t>
      </w:r>
      <w:proofErr w:type="spellEnd"/>
      <w:r w:rsidRPr="00AF1BFA">
        <w:rPr>
          <w:bCs/>
          <w:sz w:val="24"/>
          <w:szCs w:val="24"/>
        </w:rPr>
        <w:t xml:space="preserve"> в </w:t>
      </w:r>
      <w:proofErr w:type="spellStart"/>
      <w:r w:rsidRPr="00AF1BFA">
        <w:rPr>
          <w:bCs/>
          <w:sz w:val="24"/>
          <w:szCs w:val="24"/>
        </w:rPr>
        <w:t>генезі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порушень</w:t>
      </w:r>
      <w:proofErr w:type="spellEnd"/>
      <w:r w:rsidRPr="00AF1BFA">
        <w:rPr>
          <w:bCs/>
          <w:sz w:val="24"/>
          <w:szCs w:val="24"/>
        </w:rPr>
        <w:t xml:space="preserve"> сексуального </w:t>
      </w:r>
      <w:proofErr w:type="spellStart"/>
      <w:r w:rsidRPr="00AF1BFA">
        <w:rPr>
          <w:bCs/>
          <w:sz w:val="24"/>
          <w:szCs w:val="24"/>
        </w:rPr>
        <w:t>здоров’я</w:t>
      </w:r>
      <w:proofErr w:type="spellEnd"/>
      <w:r w:rsidRPr="00AF1BFA">
        <w:rPr>
          <w:bCs/>
          <w:sz w:val="24"/>
          <w:szCs w:val="24"/>
        </w:rPr>
        <w:t>. Роль медико-</w:t>
      </w:r>
      <w:proofErr w:type="spellStart"/>
      <w:r w:rsidRPr="00AF1BFA">
        <w:rPr>
          <w:bCs/>
          <w:sz w:val="24"/>
          <w:szCs w:val="24"/>
        </w:rPr>
        <w:t>біологічних</w:t>
      </w:r>
      <w:proofErr w:type="spellEnd"/>
      <w:r w:rsidRPr="00AF1BFA">
        <w:rPr>
          <w:bCs/>
          <w:sz w:val="24"/>
          <w:szCs w:val="24"/>
        </w:rPr>
        <w:t xml:space="preserve"> (анатомо-</w:t>
      </w:r>
      <w:proofErr w:type="spellStart"/>
      <w:r w:rsidRPr="00AF1BFA">
        <w:rPr>
          <w:bCs/>
          <w:sz w:val="24"/>
          <w:szCs w:val="24"/>
        </w:rPr>
        <w:t>фізіологічних</w:t>
      </w:r>
      <w:proofErr w:type="spellEnd"/>
      <w:r w:rsidRPr="00AF1BFA">
        <w:rPr>
          <w:bCs/>
          <w:sz w:val="24"/>
          <w:szCs w:val="24"/>
        </w:rPr>
        <w:t xml:space="preserve">) </w:t>
      </w:r>
      <w:proofErr w:type="spellStart"/>
      <w:r w:rsidRPr="00AF1BFA">
        <w:rPr>
          <w:bCs/>
          <w:sz w:val="24"/>
          <w:szCs w:val="24"/>
        </w:rPr>
        <w:t>факторів</w:t>
      </w:r>
      <w:proofErr w:type="spellEnd"/>
      <w:r w:rsidRPr="00AF1BFA">
        <w:rPr>
          <w:bCs/>
          <w:sz w:val="24"/>
          <w:szCs w:val="24"/>
        </w:rPr>
        <w:t xml:space="preserve"> в </w:t>
      </w:r>
      <w:proofErr w:type="spellStart"/>
      <w:r w:rsidRPr="00AF1BFA">
        <w:rPr>
          <w:bCs/>
          <w:sz w:val="24"/>
          <w:szCs w:val="24"/>
        </w:rPr>
        <w:t>генезі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порушень</w:t>
      </w:r>
      <w:proofErr w:type="spellEnd"/>
      <w:r w:rsidRPr="00AF1BFA">
        <w:rPr>
          <w:bCs/>
          <w:sz w:val="24"/>
          <w:szCs w:val="24"/>
        </w:rPr>
        <w:t xml:space="preserve"> сексуального </w:t>
      </w:r>
      <w:proofErr w:type="spellStart"/>
      <w:r w:rsidRPr="00AF1BFA">
        <w:rPr>
          <w:bCs/>
          <w:sz w:val="24"/>
          <w:szCs w:val="24"/>
        </w:rPr>
        <w:t>здоров’я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Етіологічні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фактори</w:t>
      </w:r>
      <w:proofErr w:type="spellEnd"/>
      <w:r w:rsidRPr="00AF1BFA">
        <w:rPr>
          <w:bCs/>
          <w:sz w:val="24"/>
          <w:szCs w:val="24"/>
        </w:rPr>
        <w:t xml:space="preserve"> і </w:t>
      </w:r>
      <w:proofErr w:type="spellStart"/>
      <w:r w:rsidRPr="00AF1BFA">
        <w:rPr>
          <w:bCs/>
          <w:sz w:val="24"/>
          <w:szCs w:val="24"/>
        </w:rPr>
        <w:t>патогенетичні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механізми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порушень</w:t>
      </w:r>
      <w:proofErr w:type="spellEnd"/>
      <w:r w:rsidRPr="00AF1BFA">
        <w:rPr>
          <w:bCs/>
          <w:sz w:val="24"/>
          <w:szCs w:val="24"/>
        </w:rPr>
        <w:t xml:space="preserve"> сексуального </w:t>
      </w:r>
      <w:proofErr w:type="spellStart"/>
      <w:r w:rsidRPr="00AF1BFA">
        <w:rPr>
          <w:bCs/>
          <w:sz w:val="24"/>
          <w:szCs w:val="24"/>
        </w:rPr>
        <w:t>здоров’я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Порушення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мотивації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поведінки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Психосоматичні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співвідношення</w:t>
      </w:r>
      <w:proofErr w:type="spellEnd"/>
      <w:r w:rsidRPr="00AF1BFA">
        <w:rPr>
          <w:bCs/>
          <w:sz w:val="24"/>
          <w:szCs w:val="24"/>
        </w:rPr>
        <w:t xml:space="preserve"> при </w:t>
      </w:r>
      <w:proofErr w:type="spellStart"/>
      <w:r w:rsidRPr="00AF1BFA">
        <w:rPr>
          <w:bCs/>
          <w:sz w:val="24"/>
          <w:szCs w:val="24"/>
        </w:rPr>
        <w:t>порушенні</w:t>
      </w:r>
      <w:proofErr w:type="spellEnd"/>
      <w:r w:rsidRPr="00AF1BFA">
        <w:rPr>
          <w:bCs/>
          <w:sz w:val="24"/>
          <w:szCs w:val="24"/>
        </w:rPr>
        <w:t xml:space="preserve"> сексуального </w:t>
      </w:r>
      <w:proofErr w:type="spellStart"/>
      <w:r w:rsidRPr="00AF1BFA">
        <w:rPr>
          <w:bCs/>
          <w:sz w:val="24"/>
          <w:szCs w:val="24"/>
        </w:rPr>
        <w:t>здоров’я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Класифікація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порушень</w:t>
      </w:r>
      <w:proofErr w:type="spellEnd"/>
      <w:r w:rsidRPr="00AF1BFA">
        <w:rPr>
          <w:bCs/>
          <w:sz w:val="24"/>
          <w:szCs w:val="24"/>
        </w:rPr>
        <w:t xml:space="preserve"> сексуального </w:t>
      </w:r>
      <w:proofErr w:type="spellStart"/>
      <w:r w:rsidRPr="00AF1BFA">
        <w:rPr>
          <w:bCs/>
          <w:sz w:val="24"/>
          <w:szCs w:val="24"/>
        </w:rPr>
        <w:t>здоров’я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Діагностика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порушень</w:t>
      </w:r>
      <w:proofErr w:type="spellEnd"/>
      <w:r w:rsidRPr="00AF1BFA">
        <w:rPr>
          <w:bCs/>
          <w:sz w:val="24"/>
          <w:szCs w:val="24"/>
        </w:rPr>
        <w:t xml:space="preserve"> сексуального </w:t>
      </w:r>
      <w:proofErr w:type="spellStart"/>
      <w:r w:rsidRPr="00AF1BFA">
        <w:rPr>
          <w:bCs/>
          <w:sz w:val="24"/>
          <w:szCs w:val="24"/>
        </w:rPr>
        <w:t>здоров’я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Методи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сексологічного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обстеження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чоловіків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жінок</w:t>
      </w:r>
      <w:proofErr w:type="spellEnd"/>
      <w:r w:rsidRPr="00AF1BFA">
        <w:rPr>
          <w:bCs/>
          <w:sz w:val="24"/>
          <w:szCs w:val="24"/>
        </w:rPr>
        <w:t xml:space="preserve">. Метод </w:t>
      </w:r>
      <w:proofErr w:type="spellStart"/>
      <w:r w:rsidRPr="00AF1BFA">
        <w:rPr>
          <w:bCs/>
          <w:sz w:val="24"/>
          <w:szCs w:val="24"/>
        </w:rPr>
        <w:t>визначення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рівня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психологічної</w:t>
      </w:r>
      <w:proofErr w:type="spellEnd"/>
      <w:r w:rsidRPr="00AF1BFA">
        <w:rPr>
          <w:bCs/>
          <w:sz w:val="24"/>
          <w:szCs w:val="24"/>
        </w:rPr>
        <w:t xml:space="preserve">, </w:t>
      </w:r>
      <w:proofErr w:type="spellStart"/>
      <w:r w:rsidRPr="00AF1BFA">
        <w:rPr>
          <w:bCs/>
          <w:sz w:val="24"/>
          <w:szCs w:val="24"/>
        </w:rPr>
        <w:t>соціально-психологічної</w:t>
      </w:r>
      <w:proofErr w:type="spellEnd"/>
      <w:r w:rsidRPr="00AF1BFA">
        <w:rPr>
          <w:bCs/>
          <w:sz w:val="24"/>
          <w:szCs w:val="24"/>
        </w:rPr>
        <w:t xml:space="preserve"> та сексуально-</w:t>
      </w:r>
      <w:proofErr w:type="spellStart"/>
      <w:r w:rsidRPr="00AF1BFA">
        <w:rPr>
          <w:bCs/>
          <w:sz w:val="24"/>
          <w:szCs w:val="24"/>
        </w:rPr>
        <w:t>поведінкової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адаптації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подружжя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Додаткові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методи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обстеження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пацієнтів</w:t>
      </w:r>
      <w:proofErr w:type="spellEnd"/>
      <w:r w:rsidRPr="00AF1BFA">
        <w:rPr>
          <w:bCs/>
          <w:sz w:val="24"/>
          <w:szCs w:val="24"/>
        </w:rPr>
        <w:t xml:space="preserve">. Карта </w:t>
      </w:r>
      <w:proofErr w:type="spellStart"/>
      <w:r w:rsidRPr="00AF1BFA">
        <w:rPr>
          <w:bCs/>
          <w:sz w:val="24"/>
          <w:szCs w:val="24"/>
        </w:rPr>
        <w:t>сексологічного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обстеження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шлюбної</w:t>
      </w:r>
      <w:proofErr w:type="spellEnd"/>
      <w:r w:rsidRPr="00AF1BFA">
        <w:rPr>
          <w:bCs/>
          <w:sz w:val="24"/>
          <w:szCs w:val="24"/>
        </w:rPr>
        <w:t xml:space="preserve"> пари. Системно-</w:t>
      </w:r>
      <w:proofErr w:type="spellStart"/>
      <w:r w:rsidRPr="00AF1BFA">
        <w:rPr>
          <w:bCs/>
          <w:sz w:val="24"/>
          <w:szCs w:val="24"/>
        </w:rPr>
        <w:t>структурний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аналіз</w:t>
      </w:r>
      <w:proofErr w:type="spellEnd"/>
      <w:r w:rsidRPr="00AF1BFA">
        <w:rPr>
          <w:bCs/>
          <w:sz w:val="24"/>
          <w:szCs w:val="24"/>
        </w:rPr>
        <w:t xml:space="preserve"> сексуального </w:t>
      </w:r>
      <w:proofErr w:type="spellStart"/>
      <w:r w:rsidRPr="00AF1BFA">
        <w:rPr>
          <w:bCs/>
          <w:sz w:val="24"/>
          <w:szCs w:val="24"/>
        </w:rPr>
        <w:t>здоров’я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Корекція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порушень</w:t>
      </w:r>
      <w:proofErr w:type="spellEnd"/>
      <w:r w:rsidRPr="00AF1BFA">
        <w:rPr>
          <w:bCs/>
          <w:sz w:val="24"/>
          <w:szCs w:val="24"/>
        </w:rPr>
        <w:t xml:space="preserve"> сексуального </w:t>
      </w:r>
      <w:proofErr w:type="spellStart"/>
      <w:r w:rsidRPr="00AF1BFA">
        <w:rPr>
          <w:bCs/>
          <w:sz w:val="24"/>
          <w:szCs w:val="24"/>
        </w:rPr>
        <w:t>здоров’я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Корекція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психологічної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соціально-психологічної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дезадаптації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подружжя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Медикаментозне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лікування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розладів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Фізіотерапія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сексуальних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розладів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Лікувальна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фізкультура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Допоміжні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хірургічні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методи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лікування</w:t>
      </w:r>
      <w:proofErr w:type="spellEnd"/>
      <w:r w:rsidRPr="00AF1BFA">
        <w:rPr>
          <w:bCs/>
          <w:sz w:val="24"/>
          <w:szCs w:val="24"/>
        </w:rPr>
        <w:t>.</w:t>
      </w:r>
    </w:p>
    <w:p w:rsidR="00C82B0A" w:rsidRPr="00AF1BFA" w:rsidRDefault="00C82B0A" w:rsidP="00C82B0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-567" w:firstLine="567"/>
        <w:jc w:val="both"/>
        <w:rPr>
          <w:bCs/>
          <w:sz w:val="24"/>
          <w:szCs w:val="24"/>
        </w:rPr>
      </w:pPr>
      <w:proofErr w:type="spellStart"/>
      <w:r w:rsidRPr="00AF1BFA">
        <w:rPr>
          <w:bCs/>
          <w:sz w:val="24"/>
          <w:szCs w:val="24"/>
        </w:rPr>
        <w:t>Психопрофілактика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порушень</w:t>
      </w:r>
      <w:proofErr w:type="spellEnd"/>
      <w:r w:rsidRPr="00AF1BFA">
        <w:rPr>
          <w:bCs/>
          <w:sz w:val="24"/>
          <w:szCs w:val="24"/>
        </w:rPr>
        <w:t xml:space="preserve"> сексуального </w:t>
      </w:r>
      <w:proofErr w:type="spellStart"/>
      <w:r w:rsidRPr="00AF1BFA">
        <w:rPr>
          <w:bCs/>
          <w:sz w:val="24"/>
          <w:szCs w:val="24"/>
        </w:rPr>
        <w:t>здоров’я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питання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деонтології</w:t>
      </w:r>
      <w:proofErr w:type="spellEnd"/>
      <w:r w:rsidRPr="00AF1BFA">
        <w:rPr>
          <w:bCs/>
          <w:sz w:val="24"/>
          <w:szCs w:val="24"/>
        </w:rPr>
        <w:t xml:space="preserve">. Система і </w:t>
      </w:r>
      <w:proofErr w:type="spellStart"/>
      <w:r w:rsidRPr="00AF1BFA">
        <w:rPr>
          <w:bCs/>
          <w:sz w:val="24"/>
          <w:szCs w:val="24"/>
        </w:rPr>
        <w:t>принципи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психопрофілактики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Психопрофілактика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дисфункції</w:t>
      </w:r>
      <w:proofErr w:type="spellEnd"/>
      <w:r w:rsidRPr="00AF1BFA">
        <w:rPr>
          <w:bCs/>
          <w:sz w:val="24"/>
          <w:szCs w:val="24"/>
        </w:rPr>
        <w:t xml:space="preserve"> у </w:t>
      </w:r>
      <w:proofErr w:type="spellStart"/>
      <w:r w:rsidRPr="00AF1BFA">
        <w:rPr>
          <w:bCs/>
          <w:sz w:val="24"/>
          <w:szCs w:val="24"/>
        </w:rPr>
        <w:t>чоловіків</w:t>
      </w:r>
      <w:proofErr w:type="spellEnd"/>
      <w:r w:rsidRPr="00AF1BFA">
        <w:rPr>
          <w:bCs/>
          <w:sz w:val="24"/>
          <w:szCs w:val="24"/>
        </w:rPr>
        <w:t xml:space="preserve"> та </w:t>
      </w:r>
      <w:proofErr w:type="spellStart"/>
      <w:r w:rsidRPr="00AF1BFA">
        <w:rPr>
          <w:bCs/>
          <w:sz w:val="24"/>
          <w:szCs w:val="24"/>
        </w:rPr>
        <w:t>жінок</w:t>
      </w:r>
      <w:proofErr w:type="spellEnd"/>
      <w:r w:rsidRPr="00AF1BFA">
        <w:rPr>
          <w:bCs/>
          <w:sz w:val="24"/>
          <w:szCs w:val="24"/>
        </w:rPr>
        <w:t xml:space="preserve">. </w:t>
      </w:r>
      <w:proofErr w:type="spellStart"/>
      <w:r w:rsidRPr="00AF1BFA">
        <w:rPr>
          <w:bCs/>
          <w:sz w:val="24"/>
          <w:szCs w:val="24"/>
        </w:rPr>
        <w:t>Психопрофілактика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сексуальної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дисгармонії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шлюбної</w:t>
      </w:r>
      <w:proofErr w:type="spellEnd"/>
      <w:r w:rsidRPr="00AF1BFA">
        <w:rPr>
          <w:bCs/>
          <w:sz w:val="24"/>
          <w:szCs w:val="24"/>
        </w:rPr>
        <w:t xml:space="preserve"> пари. </w:t>
      </w:r>
      <w:proofErr w:type="spellStart"/>
      <w:r w:rsidRPr="00AF1BFA">
        <w:rPr>
          <w:bCs/>
          <w:sz w:val="24"/>
          <w:szCs w:val="24"/>
        </w:rPr>
        <w:t>Деонтологія</w:t>
      </w:r>
      <w:proofErr w:type="spellEnd"/>
      <w:r w:rsidRPr="00AF1BFA">
        <w:rPr>
          <w:bCs/>
          <w:sz w:val="24"/>
          <w:szCs w:val="24"/>
        </w:rPr>
        <w:t xml:space="preserve"> в </w:t>
      </w:r>
      <w:proofErr w:type="spellStart"/>
      <w:r w:rsidRPr="00AF1BFA">
        <w:rPr>
          <w:bCs/>
          <w:sz w:val="24"/>
          <w:szCs w:val="24"/>
        </w:rPr>
        <w:t>практиці</w:t>
      </w:r>
      <w:proofErr w:type="spellEnd"/>
      <w:r w:rsidRPr="00AF1BFA">
        <w:rPr>
          <w:bCs/>
          <w:sz w:val="24"/>
          <w:szCs w:val="24"/>
        </w:rPr>
        <w:t xml:space="preserve"> </w:t>
      </w:r>
      <w:proofErr w:type="spellStart"/>
      <w:r w:rsidRPr="00AF1BFA">
        <w:rPr>
          <w:bCs/>
          <w:sz w:val="24"/>
          <w:szCs w:val="24"/>
        </w:rPr>
        <w:t>лікаря</w:t>
      </w:r>
      <w:proofErr w:type="spellEnd"/>
      <w:r w:rsidRPr="00AF1BFA">
        <w:rPr>
          <w:bCs/>
          <w:sz w:val="24"/>
          <w:szCs w:val="24"/>
        </w:rPr>
        <w:t>-сексопатолога.</w:t>
      </w:r>
    </w:p>
    <w:p w:rsidR="00C82B0A" w:rsidRPr="00AF1BFA" w:rsidRDefault="00C82B0A" w:rsidP="00C82B0A">
      <w:pPr>
        <w:shd w:val="clear" w:color="auto" w:fill="FFFFFF"/>
        <w:tabs>
          <w:tab w:val="left" w:pos="365"/>
        </w:tabs>
        <w:ind w:left="-567" w:firstLine="567"/>
        <w:jc w:val="center"/>
        <w:rPr>
          <w:b/>
          <w:bCs/>
          <w:sz w:val="24"/>
          <w:szCs w:val="24"/>
          <w:lang w:val="uk-UA"/>
        </w:rPr>
      </w:pPr>
      <w:r w:rsidRPr="00AF1BFA">
        <w:rPr>
          <w:b/>
          <w:bCs/>
          <w:sz w:val="24"/>
          <w:szCs w:val="24"/>
          <w:lang w:val="uk-UA"/>
        </w:rPr>
        <w:lastRenderedPageBreak/>
        <w:t>Завдання для СРС</w:t>
      </w:r>
    </w:p>
    <w:p w:rsidR="00C82B0A" w:rsidRPr="00AF1BFA" w:rsidRDefault="00C82B0A" w:rsidP="00C82B0A">
      <w:pPr>
        <w:shd w:val="clear" w:color="auto" w:fill="FFFFFF"/>
        <w:tabs>
          <w:tab w:val="left" w:pos="365"/>
        </w:tabs>
        <w:ind w:left="-567" w:firstLine="567"/>
        <w:jc w:val="both"/>
        <w:rPr>
          <w:rFonts w:eastAsia="Calibri"/>
          <w:sz w:val="24"/>
          <w:szCs w:val="24"/>
          <w:lang w:val="uk-UA" w:eastAsia="en-US"/>
        </w:rPr>
      </w:pPr>
      <w:r w:rsidRPr="00AF1BFA">
        <w:rPr>
          <w:rFonts w:eastAsia="Calibri"/>
          <w:sz w:val="24"/>
          <w:szCs w:val="24"/>
          <w:lang w:val="uk-UA" w:eastAsia="en-US"/>
        </w:rPr>
        <w:t>1.Історія розвитку науки сексології та сексопатології.</w:t>
      </w:r>
    </w:p>
    <w:p w:rsidR="00C82B0A" w:rsidRPr="00AF1BFA" w:rsidRDefault="00C82B0A" w:rsidP="00C82B0A">
      <w:pPr>
        <w:shd w:val="clear" w:color="auto" w:fill="FFFFFF"/>
        <w:tabs>
          <w:tab w:val="left" w:pos="365"/>
        </w:tabs>
        <w:ind w:left="-567" w:firstLine="567"/>
        <w:jc w:val="both"/>
        <w:rPr>
          <w:rFonts w:eastAsia="Calibri"/>
          <w:sz w:val="24"/>
          <w:szCs w:val="24"/>
          <w:lang w:val="uk-UA" w:eastAsia="en-US"/>
        </w:rPr>
      </w:pPr>
      <w:r w:rsidRPr="00AF1BFA">
        <w:rPr>
          <w:rFonts w:eastAsia="Calibri"/>
          <w:sz w:val="24"/>
          <w:szCs w:val="24"/>
          <w:lang w:val="uk-UA" w:eastAsia="en-US"/>
        </w:rPr>
        <w:t>2.Нормативно-правові документи, що регламентують роботу лікаря сексопатолога.</w:t>
      </w:r>
    </w:p>
    <w:p w:rsidR="00C82B0A" w:rsidRPr="00AF1BFA" w:rsidRDefault="00C82B0A" w:rsidP="00C82B0A">
      <w:pPr>
        <w:shd w:val="clear" w:color="auto" w:fill="FFFFFF"/>
        <w:tabs>
          <w:tab w:val="left" w:pos="365"/>
        </w:tabs>
        <w:ind w:left="-567" w:firstLine="567"/>
        <w:jc w:val="both"/>
        <w:rPr>
          <w:rFonts w:eastAsia="Calibri"/>
          <w:sz w:val="24"/>
          <w:szCs w:val="24"/>
          <w:lang w:val="uk-UA" w:eastAsia="en-US"/>
        </w:rPr>
      </w:pPr>
      <w:r w:rsidRPr="00AF1BFA">
        <w:rPr>
          <w:rFonts w:eastAsia="Calibri"/>
          <w:sz w:val="24"/>
          <w:szCs w:val="24"/>
          <w:lang w:val="uk-UA" w:eastAsia="en-US"/>
        </w:rPr>
        <w:t>3.Класифікації сексуальних розладів.</w:t>
      </w:r>
    </w:p>
    <w:p w:rsidR="00C82B0A" w:rsidRPr="00AF1BFA" w:rsidRDefault="00C82B0A" w:rsidP="00C82B0A">
      <w:pPr>
        <w:shd w:val="clear" w:color="auto" w:fill="FFFFFF"/>
        <w:tabs>
          <w:tab w:val="left" w:pos="365"/>
        </w:tabs>
        <w:ind w:left="-567" w:firstLine="567"/>
        <w:jc w:val="both"/>
        <w:rPr>
          <w:rFonts w:eastAsia="Calibri"/>
          <w:sz w:val="24"/>
          <w:szCs w:val="24"/>
          <w:lang w:val="uk-UA" w:eastAsia="en-US"/>
        </w:rPr>
      </w:pPr>
      <w:r w:rsidRPr="00AF1BFA">
        <w:rPr>
          <w:rFonts w:eastAsia="Calibri"/>
          <w:sz w:val="24"/>
          <w:szCs w:val="24"/>
          <w:lang w:val="uk-UA" w:eastAsia="en-US"/>
        </w:rPr>
        <w:t>4.Анатомо-фізіологічні кордони сексуальної норми.</w:t>
      </w:r>
    </w:p>
    <w:p w:rsidR="00C82B0A" w:rsidRPr="00AF1BFA" w:rsidRDefault="00C82B0A" w:rsidP="00C82B0A">
      <w:pPr>
        <w:shd w:val="clear" w:color="auto" w:fill="FFFFFF"/>
        <w:tabs>
          <w:tab w:val="left" w:pos="365"/>
        </w:tabs>
        <w:ind w:left="-567" w:firstLine="567"/>
        <w:jc w:val="both"/>
        <w:rPr>
          <w:rFonts w:eastAsia="Calibri"/>
          <w:sz w:val="24"/>
          <w:szCs w:val="24"/>
          <w:lang w:val="uk-UA" w:eastAsia="en-US"/>
        </w:rPr>
      </w:pPr>
      <w:r w:rsidRPr="00AF1BFA">
        <w:rPr>
          <w:rFonts w:eastAsia="Calibri"/>
          <w:sz w:val="24"/>
          <w:szCs w:val="24"/>
          <w:lang w:val="uk-UA" w:eastAsia="en-US"/>
        </w:rPr>
        <w:t>5.Контрацепція та сексуальне здоров’я.</w:t>
      </w:r>
    </w:p>
    <w:p w:rsidR="00C82B0A" w:rsidRPr="00AF1BFA" w:rsidRDefault="00C82B0A" w:rsidP="00C82B0A">
      <w:pPr>
        <w:shd w:val="clear" w:color="auto" w:fill="FFFFFF"/>
        <w:tabs>
          <w:tab w:val="left" w:pos="365"/>
        </w:tabs>
        <w:ind w:left="-567" w:firstLine="567"/>
        <w:jc w:val="both"/>
        <w:rPr>
          <w:rFonts w:eastAsia="Calibri"/>
          <w:sz w:val="24"/>
          <w:szCs w:val="24"/>
          <w:lang w:val="uk-UA" w:eastAsia="en-US"/>
        </w:rPr>
      </w:pPr>
      <w:r w:rsidRPr="00AF1BFA">
        <w:rPr>
          <w:rFonts w:eastAsia="Calibri"/>
          <w:sz w:val="24"/>
          <w:szCs w:val="24"/>
          <w:lang w:val="uk-UA" w:eastAsia="en-US"/>
        </w:rPr>
        <w:t xml:space="preserve">6.Вікові та гендерні особливості </w:t>
      </w:r>
      <w:proofErr w:type="spellStart"/>
      <w:r w:rsidRPr="00AF1BFA">
        <w:rPr>
          <w:rFonts w:eastAsia="Calibri"/>
          <w:sz w:val="24"/>
          <w:szCs w:val="24"/>
          <w:lang w:val="uk-UA" w:eastAsia="en-US"/>
        </w:rPr>
        <w:t>копулятивного</w:t>
      </w:r>
      <w:proofErr w:type="spellEnd"/>
      <w:r w:rsidRPr="00AF1BFA">
        <w:rPr>
          <w:rFonts w:eastAsia="Calibri"/>
          <w:sz w:val="24"/>
          <w:szCs w:val="24"/>
          <w:lang w:val="uk-UA" w:eastAsia="en-US"/>
        </w:rPr>
        <w:t xml:space="preserve"> циклу.</w:t>
      </w:r>
    </w:p>
    <w:p w:rsidR="00C82B0A" w:rsidRPr="00AF1BFA" w:rsidRDefault="00C82B0A" w:rsidP="00C82B0A">
      <w:pPr>
        <w:shd w:val="clear" w:color="auto" w:fill="FFFFFF"/>
        <w:tabs>
          <w:tab w:val="left" w:pos="365"/>
        </w:tabs>
        <w:ind w:left="-567" w:firstLine="567"/>
        <w:jc w:val="both"/>
        <w:rPr>
          <w:rFonts w:eastAsia="Calibri"/>
          <w:sz w:val="24"/>
          <w:szCs w:val="24"/>
          <w:lang w:val="uk-UA" w:eastAsia="en-US"/>
        </w:rPr>
      </w:pPr>
      <w:r w:rsidRPr="00AF1BFA">
        <w:rPr>
          <w:rFonts w:eastAsia="Calibri"/>
          <w:sz w:val="24"/>
          <w:szCs w:val="24"/>
          <w:lang w:val="uk-UA" w:eastAsia="en-US"/>
        </w:rPr>
        <w:t>7.Сексуальні розлади при психічних захворюваннях.</w:t>
      </w:r>
    </w:p>
    <w:p w:rsidR="00C82B0A" w:rsidRPr="00AF1BFA" w:rsidRDefault="00C82B0A" w:rsidP="00C82B0A">
      <w:pPr>
        <w:shd w:val="clear" w:color="auto" w:fill="FFFFFF"/>
        <w:tabs>
          <w:tab w:val="left" w:pos="365"/>
        </w:tabs>
        <w:ind w:left="-567" w:firstLine="567"/>
        <w:jc w:val="both"/>
        <w:rPr>
          <w:rFonts w:eastAsia="Calibri"/>
          <w:sz w:val="24"/>
          <w:szCs w:val="24"/>
          <w:lang w:val="uk-UA" w:eastAsia="en-US"/>
        </w:rPr>
      </w:pPr>
      <w:r w:rsidRPr="00AF1BFA">
        <w:rPr>
          <w:rFonts w:eastAsia="Calibri"/>
          <w:sz w:val="24"/>
          <w:szCs w:val="24"/>
          <w:lang w:val="uk-UA" w:eastAsia="en-US"/>
        </w:rPr>
        <w:t>8.Сексуальні розлади при ВІЛ - інфекції/СНІДі</w:t>
      </w:r>
    </w:p>
    <w:p w:rsidR="00C82B0A" w:rsidRPr="00AF1BFA" w:rsidRDefault="00C82B0A" w:rsidP="00C82B0A">
      <w:pPr>
        <w:shd w:val="clear" w:color="auto" w:fill="FFFFFF"/>
        <w:tabs>
          <w:tab w:val="left" w:pos="365"/>
        </w:tabs>
        <w:ind w:left="-567" w:firstLine="567"/>
        <w:jc w:val="both"/>
        <w:rPr>
          <w:rFonts w:eastAsia="Calibri"/>
          <w:sz w:val="24"/>
          <w:szCs w:val="24"/>
          <w:lang w:val="uk-UA" w:eastAsia="en-US"/>
        </w:rPr>
      </w:pPr>
      <w:r w:rsidRPr="00AF1BFA">
        <w:rPr>
          <w:rFonts w:eastAsia="Calibri"/>
          <w:sz w:val="24"/>
          <w:szCs w:val="24"/>
          <w:lang w:val="uk-UA" w:eastAsia="en-US"/>
        </w:rPr>
        <w:t xml:space="preserve">9.Сексуальні розлади при невротичних розладах </w:t>
      </w:r>
    </w:p>
    <w:p w:rsidR="00C82B0A" w:rsidRPr="00AF1BFA" w:rsidRDefault="00C82B0A" w:rsidP="00C82B0A">
      <w:pPr>
        <w:shd w:val="clear" w:color="auto" w:fill="FFFFFF"/>
        <w:tabs>
          <w:tab w:val="left" w:pos="365"/>
        </w:tabs>
        <w:ind w:left="-567" w:firstLine="567"/>
        <w:jc w:val="both"/>
        <w:rPr>
          <w:rFonts w:eastAsia="Calibri"/>
          <w:sz w:val="24"/>
          <w:szCs w:val="24"/>
          <w:lang w:val="uk-UA" w:eastAsia="en-US"/>
        </w:rPr>
      </w:pPr>
      <w:r w:rsidRPr="00AF1BFA">
        <w:rPr>
          <w:rFonts w:eastAsia="Calibri"/>
          <w:sz w:val="24"/>
          <w:szCs w:val="24"/>
          <w:lang w:val="uk-UA" w:eastAsia="en-US"/>
        </w:rPr>
        <w:t xml:space="preserve">10.Стрес, </w:t>
      </w:r>
      <w:proofErr w:type="spellStart"/>
      <w:r w:rsidRPr="00AF1BFA">
        <w:rPr>
          <w:rFonts w:eastAsia="Calibri"/>
          <w:sz w:val="24"/>
          <w:szCs w:val="24"/>
          <w:lang w:val="uk-UA" w:eastAsia="en-US"/>
        </w:rPr>
        <w:t>дістрес</w:t>
      </w:r>
      <w:proofErr w:type="spellEnd"/>
      <w:r w:rsidRPr="00AF1BFA">
        <w:rPr>
          <w:rFonts w:eastAsia="Calibri"/>
          <w:sz w:val="24"/>
          <w:szCs w:val="24"/>
          <w:lang w:val="uk-UA" w:eastAsia="en-US"/>
        </w:rPr>
        <w:t>, психічна травма та сексуальна функція</w:t>
      </w:r>
    </w:p>
    <w:p w:rsidR="00C82B0A" w:rsidRPr="00AF1BFA" w:rsidRDefault="00C82B0A" w:rsidP="00C82B0A">
      <w:pPr>
        <w:shd w:val="clear" w:color="auto" w:fill="FFFFFF"/>
        <w:tabs>
          <w:tab w:val="left" w:pos="365"/>
        </w:tabs>
        <w:ind w:left="-567" w:firstLine="567"/>
        <w:jc w:val="both"/>
        <w:rPr>
          <w:rFonts w:eastAsia="Calibri"/>
          <w:sz w:val="24"/>
          <w:szCs w:val="24"/>
          <w:lang w:val="uk-UA" w:eastAsia="en-US"/>
        </w:rPr>
      </w:pPr>
      <w:r w:rsidRPr="00AF1BFA">
        <w:rPr>
          <w:rFonts w:eastAsia="Calibri"/>
          <w:sz w:val="24"/>
          <w:szCs w:val="24"/>
          <w:lang w:val="uk-UA" w:eastAsia="en-US"/>
        </w:rPr>
        <w:t>11.Сучасні додаткові прилади, які використовуються у сексології.</w:t>
      </w:r>
    </w:p>
    <w:p w:rsidR="00C82B0A" w:rsidRPr="00AF1BFA" w:rsidRDefault="00C82B0A" w:rsidP="00C82B0A">
      <w:pPr>
        <w:shd w:val="clear" w:color="auto" w:fill="FFFFFF"/>
        <w:tabs>
          <w:tab w:val="left" w:pos="365"/>
        </w:tabs>
        <w:ind w:left="-567" w:firstLine="567"/>
        <w:jc w:val="both"/>
        <w:rPr>
          <w:rFonts w:eastAsia="Calibri"/>
          <w:sz w:val="24"/>
          <w:szCs w:val="24"/>
          <w:lang w:val="uk-UA" w:eastAsia="en-US"/>
        </w:rPr>
      </w:pPr>
      <w:r w:rsidRPr="00AF1BFA">
        <w:rPr>
          <w:rFonts w:eastAsia="Calibri"/>
          <w:sz w:val="24"/>
          <w:szCs w:val="24"/>
          <w:lang w:val="uk-UA" w:eastAsia="en-US"/>
        </w:rPr>
        <w:t>12.Сексуальні розлади у жінок з безпліддям.</w:t>
      </w:r>
    </w:p>
    <w:p w:rsidR="00C82B0A" w:rsidRPr="00AF1BFA" w:rsidRDefault="00C82B0A" w:rsidP="00C82B0A">
      <w:pPr>
        <w:shd w:val="clear" w:color="auto" w:fill="FFFFFF"/>
        <w:tabs>
          <w:tab w:val="left" w:pos="365"/>
        </w:tabs>
        <w:ind w:left="-567" w:firstLine="567"/>
        <w:jc w:val="both"/>
        <w:rPr>
          <w:rFonts w:eastAsia="Calibri"/>
          <w:sz w:val="24"/>
          <w:szCs w:val="24"/>
          <w:lang w:val="uk-UA" w:eastAsia="en-US"/>
        </w:rPr>
      </w:pPr>
      <w:r w:rsidRPr="00AF1BFA">
        <w:rPr>
          <w:rFonts w:eastAsia="Calibri"/>
          <w:sz w:val="24"/>
          <w:szCs w:val="24"/>
          <w:lang w:val="uk-UA" w:eastAsia="en-US"/>
        </w:rPr>
        <w:t>13.Клінічні протоколи для надання медичної допомоги хворим на сексуальні розлади</w:t>
      </w:r>
    </w:p>
    <w:p w:rsidR="00C82B0A" w:rsidRPr="00AF1BFA" w:rsidRDefault="00C82B0A" w:rsidP="00C82B0A">
      <w:pPr>
        <w:shd w:val="clear" w:color="auto" w:fill="FFFFFF"/>
        <w:tabs>
          <w:tab w:val="left" w:pos="365"/>
        </w:tabs>
        <w:ind w:left="-567" w:firstLine="567"/>
        <w:jc w:val="both"/>
        <w:rPr>
          <w:rFonts w:eastAsia="Calibri"/>
          <w:sz w:val="24"/>
          <w:szCs w:val="24"/>
          <w:lang w:val="uk-UA" w:eastAsia="en-US"/>
        </w:rPr>
      </w:pPr>
      <w:r w:rsidRPr="00AF1BFA">
        <w:rPr>
          <w:rFonts w:eastAsia="Calibri"/>
          <w:sz w:val="24"/>
          <w:szCs w:val="24"/>
          <w:lang w:val="uk-UA" w:eastAsia="en-US"/>
        </w:rPr>
        <w:t>14.Персоніфіковані підходи до терапії сексуальних розладів</w:t>
      </w:r>
    </w:p>
    <w:p w:rsidR="00C82B0A" w:rsidRDefault="00C82B0A" w:rsidP="00C82B0A">
      <w:pPr>
        <w:shd w:val="clear" w:color="auto" w:fill="FFFFFF"/>
        <w:tabs>
          <w:tab w:val="left" w:pos="365"/>
        </w:tabs>
        <w:ind w:left="-567" w:firstLine="567"/>
        <w:jc w:val="both"/>
        <w:rPr>
          <w:rFonts w:eastAsia="Calibri"/>
          <w:sz w:val="24"/>
          <w:szCs w:val="24"/>
          <w:lang w:val="uk-UA" w:eastAsia="en-US"/>
        </w:rPr>
      </w:pPr>
      <w:r w:rsidRPr="00AF1BFA">
        <w:rPr>
          <w:rFonts w:eastAsia="Calibri"/>
          <w:sz w:val="24"/>
          <w:szCs w:val="24"/>
          <w:lang w:val="uk-UA" w:eastAsia="en-US"/>
        </w:rPr>
        <w:t>15.Індивідуальна та парна психотерапія при сексуальних розладах.</w:t>
      </w:r>
    </w:p>
    <w:p w:rsidR="00C82B0A" w:rsidRPr="00AF1BFA" w:rsidRDefault="00C82B0A" w:rsidP="00C82B0A">
      <w:pPr>
        <w:shd w:val="clear" w:color="auto" w:fill="FFFFFF"/>
        <w:tabs>
          <w:tab w:val="left" w:pos="365"/>
        </w:tabs>
        <w:ind w:left="-567" w:firstLine="567"/>
        <w:jc w:val="both"/>
        <w:rPr>
          <w:sz w:val="24"/>
          <w:szCs w:val="24"/>
          <w:lang w:val="uk-UA"/>
        </w:rPr>
      </w:pPr>
    </w:p>
    <w:p w:rsidR="00C82B0A" w:rsidRPr="00CE2D8D" w:rsidRDefault="00C82B0A" w:rsidP="00C82B0A">
      <w:pPr>
        <w:ind w:left="-567" w:firstLine="567"/>
        <w:jc w:val="both"/>
        <w:rPr>
          <w:sz w:val="24"/>
          <w:szCs w:val="24"/>
          <w:lang w:val="uk-UA"/>
        </w:rPr>
      </w:pPr>
      <w:r w:rsidRPr="00AF1BFA">
        <w:rPr>
          <w:sz w:val="24"/>
          <w:szCs w:val="24"/>
          <w:u w:val="single"/>
        </w:rPr>
        <w:t xml:space="preserve">Правила </w:t>
      </w:r>
      <w:proofErr w:type="spellStart"/>
      <w:r w:rsidRPr="00AF1BFA">
        <w:rPr>
          <w:sz w:val="24"/>
          <w:szCs w:val="24"/>
          <w:u w:val="single"/>
        </w:rPr>
        <w:t>оскарження</w:t>
      </w:r>
      <w:proofErr w:type="spellEnd"/>
      <w:r w:rsidRPr="00AF1BFA">
        <w:rPr>
          <w:sz w:val="24"/>
          <w:szCs w:val="24"/>
          <w:u w:val="single"/>
        </w:rPr>
        <w:t xml:space="preserve"> </w:t>
      </w:r>
      <w:proofErr w:type="spellStart"/>
      <w:r w:rsidRPr="00AF1BFA">
        <w:rPr>
          <w:sz w:val="24"/>
          <w:szCs w:val="24"/>
          <w:u w:val="single"/>
        </w:rPr>
        <w:t>оцінки</w:t>
      </w:r>
      <w:proofErr w:type="spellEnd"/>
      <w:r w:rsidRPr="00AF1BFA">
        <w:rPr>
          <w:sz w:val="24"/>
          <w:szCs w:val="24"/>
          <w:u w:val="single"/>
        </w:rPr>
        <w:t xml:space="preserve">. </w:t>
      </w:r>
      <w:r w:rsidRPr="00AF1BFA">
        <w:rPr>
          <w:sz w:val="24"/>
          <w:szCs w:val="24"/>
        </w:rPr>
        <w:t xml:space="preserve">Студент </w:t>
      </w:r>
      <w:proofErr w:type="spellStart"/>
      <w:r w:rsidRPr="00AF1BFA">
        <w:rPr>
          <w:sz w:val="24"/>
          <w:szCs w:val="24"/>
        </w:rPr>
        <w:t>може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оскаржити</w:t>
      </w:r>
      <w:proofErr w:type="spellEnd"/>
      <w:r w:rsidRPr="00AF1BFA">
        <w:rPr>
          <w:sz w:val="24"/>
          <w:szCs w:val="24"/>
        </w:rPr>
        <w:t xml:space="preserve"> свою </w:t>
      </w:r>
      <w:proofErr w:type="spellStart"/>
      <w:r w:rsidRPr="00AF1BFA">
        <w:rPr>
          <w:sz w:val="24"/>
          <w:szCs w:val="24"/>
        </w:rPr>
        <w:t>позитивну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оцінку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протягом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доби</w:t>
      </w:r>
      <w:proofErr w:type="spellEnd"/>
      <w:r w:rsidRPr="00AF1BFA">
        <w:rPr>
          <w:sz w:val="24"/>
          <w:szCs w:val="24"/>
        </w:rPr>
        <w:t xml:space="preserve">. Для </w:t>
      </w:r>
      <w:proofErr w:type="spellStart"/>
      <w:r w:rsidRPr="00AF1BFA">
        <w:rPr>
          <w:sz w:val="24"/>
          <w:szCs w:val="24"/>
        </w:rPr>
        <w:t>цього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він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письмово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звертається</w:t>
      </w:r>
      <w:proofErr w:type="spellEnd"/>
      <w:r w:rsidRPr="00AF1BFA">
        <w:rPr>
          <w:sz w:val="24"/>
          <w:szCs w:val="24"/>
        </w:rPr>
        <w:t xml:space="preserve"> до </w:t>
      </w:r>
      <w:proofErr w:type="spellStart"/>
      <w:r w:rsidRPr="00AF1BFA">
        <w:rPr>
          <w:sz w:val="24"/>
          <w:szCs w:val="24"/>
        </w:rPr>
        <w:t>завідуючого</w:t>
      </w:r>
      <w:proofErr w:type="spellEnd"/>
      <w:r w:rsidRPr="00AF1BFA">
        <w:rPr>
          <w:sz w:val="24"/>
          <w:szCs w:val="24"/>
        </w:rPr>
        <w:t xml:space="preserve"> кафедрою. </w:t>
      </w:r>
      <w:proofErr w:type="spellStart"/>
      <w:r w:rsidRPr="00AF1BFA">
        <w:rPr>
          <w:sz w:val="24"/>
          <w:szCs w:val="24"/>
        </w:rPr>
        <w:t>Завідувач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кафедри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призначає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комісію</w:t>
      </w:r>
      <w:proofErr w:type="spellEnd"/>
      <w:r w:rsidRPr="00AF1BFA">
        <w:rPr>
          <w:sz w:val="24"/>
          <w:szCs w:val="24"/>
        </w:rPr>
        <w:t xml:space="preserve"> у </w:t>
      </w:r>
      <w:proofErr w:type="spellStart"/>
      <w:r w:rsidRPr="00AF1BFA">
        <w:rPr>
          <w:sz w:val="24"/>
          <w:szCs w:val="24"/>
        </w:rPr>
        <w:t>складі</w:t>
      </w:r>
      <w:proofErr w:type="spellEnd"/>
      <w:r w:rsidRPr="00AF1BFA">
        <w:rPr>
          <w:sz w:val="24"/>
          <w:szCs w:val="24"/>
        </w:rPr>
        <w:t xml:space="preserve"> 3 </w:t>
      </w:r>
      <w:proofErr w:type="spellStart"/>
      <w:r w:rsidRPr="00AF1BFA">
        <w:rPr>
          <w:sz w:val="24"/>
          <w:szCs w:val="24"/>
        </w:rPr>
        <w:t>осіб</w:t>
      </w:r>
      <w:proofErr w:type="spellEnd"/>
      <w:r w:rsidRPr="00AF1BFA">
        <w:rPr>
          <w:sz w:val="24"/>
          <w:szCs w:val="24"/>
        </w:rPr>
        <w:t xml:space="preserve">: голова </w:t>
      </w:r>
      <w:proofErr w:type="spellStart"/>
      <w:r w:rsidRPr="00AF1BFA">
        <w:rPr>
          <w:sz w:val="24"/>
          <w:szCs w:val="24"/>
        </w:rPr>
        <w:t>комісії</w:t>
      </w:r>
      <w:proofErr w:type="spellEnd"/>
      <w:r w:rsidRPr="00AF1BFA">
        <w:rPr>
          <w:sz w:val="24"/>
          <w:szCs w:val="24"/>
        </w:rPr>
        <w:t xml:space="preserve"> – </w:t>
      </w:r>
      <w:proofErr w:type="spellStart"/>
      <w:r w:rsidRPr="00AF1BFA">
        <w:rPr>
          <w:sz w:val="24"/>
          <w:szCs w:val="24"/>
        </w:rPr>
        <w:t>завідувач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кафедри</w:t>
      </w:r>
      <w:proofErr w:type="spellEnd"/>
      <w:r w:rsidRPr="00AF1BFA">
        <w:rPr>
          <w:sz w:val="24"/>
          <w:szCs w:val="24"/>
        </w:rPr>
        <w:t xml:space="preserve">, та два члени </w:t>
      </w:r>
      <w:proofErr w:type="spellStart"/>
      <w:r w:rsidRPr="00AF1BFA">
        <w:rPr>
          <w:sz w:val="24"/>
          <w:szCs w:val="24"/>
        </w:rPr>
        <w:t>комісії</w:t>
      </w:r>
      <w:proofErr w:type="spellEnd"/>
      <w:r w:rsidRPr="00AF1BFA">
        <w:rPr>
          <w:sz w:val="24"/>
          <w:szCs w:val="24"/>
        </w:rPr>
        <w:t xml:space="preserve"> з </w:t>
      </w:r>
      <w:proofErr w:type="spellStart"/>
      <w:r w:rsidRPr="00AF1BFA">
        <w:rPr>
          <w:sz w:val="24"/>
          <w:szCs w:val="24"/>
        </w:rPr>
        <w:t>викладачів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кафедри</w:t>
      </w:r>
      <w:proofErr w:type="spellEnd"/>
      <w:r w:rsidRPr="00AF1BFA">
        <w:rPr>
          <w:sz w:val="24"/>
          <w:szCs w:val="24"/>
        </w:rPr>
        <w:t xml:space="preserve">. </w:t>
      </w:r>
      <w:proofErr w:type="spellStart"/>
      <w:r w:rsidRPr="00AF1BFA">
        <w:rPr>
          <w:sz w:val="24"/>
          <w:szCs w:val="24"/>
        </w:rPr>
        <w:t>Ця</w:t>
      </w:r>
      <w:proofErr w:type="spellEnd"/>
      <w:r w:rsidRPr="00AF1BFA">
        <w:rPr>
          <w:sz w:val="24"/>
          <w:szCs w:val="24"/>
        </w:rPr>
        <w:t xml:space="preserve"> </w:t>
      </w:r>
      <w:proofErr w:type="spellStart"/>
      <w:r w:rsidRPr="00AF1BFA">
        <w:rPr>
          <w:sz w:val="24"/>
          <w:szCs w:val="24"/>
        </w:rPr>
        <w:t>оцінка</w:t>
      </w:r>
      <w:proofErr w:type="spellEnd"/>
      <w:r w:rsidRPr="00AF1BFA">
        <w:rPr>
          <w:sz w:val="24"/>
          <w:szCs w:val="24"/>
        </w:rPr>
        <w:t xml:space="preserve"> є остаточною та </w:t>
      </w:r>
      <w:proofErr w:type="spellStart"/>
      <w:r w:rsidRPr="00AF1BFA">
        <w:rPr>
          <w:sz w:val="24"/>
          <w:szCs w:val="24"/>
        </w:rPr>
        <w:t>оскарженню</w:t>
      </w:r>
      <w:proofErr w:type="spellEnd"/>
      <w:r w:rsidRPr="00AF1BFA">
        <w:rPr>
          <w:sz w:val="24"/>
          <w:szCs w:val="24"/>
        </w:rPr>
        <w:t xml:space="preserve"> не </w:t>
      </w:r>
      <w:proofErr w:type="spellStart"/>
      <w:r w:rsidRPr="00AF1BFA">
        <w:rPr>
          <w:sz w:val="24"/>
          <w:szCs w:val="24"/>
        </w:rPr>
        <w:t>підляг</w:t>
      </w:r>
      <w:r w:rsidRPr="00CE2D8D">
        <w:rPr>
          <w:sz w:val="24"/>
          <w:szCs w:val="24"/>
        </w:rPr>
        <w:t>ає</w:t>
      </w:r>
      <w:proofErr w:type="spellEnd"/>
    </w:p>
    <w:p w:rsidR="00C82B0A" w:rsidRPr="009E5DAB" w:rsidRDefault="00C82B0A" w:rsidP="00C82B0A">
      <w:pPr>
        <w:spacing w:line="360" w:lineRule="auto"/>
        <w:jc w:val="both"/>
        <w:rPr>
          <w:bCs/>
          <w:sz w:val="24"/>
          <w:szCs w:val="24"/>
          <w:lang w:val="uk-UA"/>
        </w:rPr>
      </w:pPr>
    </w:p>
    <w:p w:rsidR="00C82B0A" w:rsidRDefault="00C82B0A" w:rsidP="00C82B0A"/>
    <w:p w:rsidR="00A84AFE" w:rsidRDefault="00A84AFE"/>
    <w:sectPr w:rsidR="00A8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969" w:hanging="360"/>
      </w:pPr>
      <w:rPr>
        <w:rFonts w:ascii="Symbol" w:hAnsi="Symbol"/>
        <w:color w:val="000000"/>
        <w:sz w:val="28"/>
      </w:rPr>
    </w:lvl>
  </w:abstractNum>
  <w:abstractNum w:abstractNumId="1">
    <w:nsid w:val="2D1B20C9"/>
    <w:multiLevelType w:val="hybridMultilevel"/>
    <w:tmpl w:val="F182BD4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F0748CB"/>
    <w:multiLevelType w:val="hybridMultilevel"/>
    <w:tmpl w:val="42F2B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10E8C"/>
    <w:multiLevelType w:val="hybridMultilevel"/>
    <w:tmpl w:val="761E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D02A8"/>
    <w:multiLevelType w:val="hybridMultilevel"/>
    <w:tmpl w:val="4FFA77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10"/>
    <w:rsid w:val="00262210"/>
    <w:rsid w:val="003401CB"/>
    <w:rsid w:val="0050731C"/>
    <w:rsid w:val="00992DE5"/>
    <w:rsid w:val="00A84AFE"/>
    <w:rsid w:val="00C82B0A"/>
    <w:rsid w:val="00E7528C"/>
    <w:rsid w:val="00F0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2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qFormat/>
    <w:rsid w:val="00C82B0A"/>
    <w:rPr>
      <w:i/>
      <w:iCs/>
    </w:rPr>
  </w:style>
  <w:style w:type="character" w:styleId="a5">
    <w:name w:val="Hyperlink"/>
    <w:uiPriority w:val="99"/>
    <w:unhideWhenUsed/>
    <w:rsid w:val="00C82B0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2B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2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qFormat/>
    <w:rsid w:val="00C82B0A"/>
    <w:rPr>
      <w:i/>
      <w:iCs/>
    </w:rPr>
  </w:style>
  <w:style w:type="character" w:styleId="a5">
    <w:name w:val="Hyperlink"/>
    <w:uiPriority w:val="99"/>
    <w:unhideWhenUsed/>
    <w:rsid w:val="00C82B0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2B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kozhyna88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Юляша</cp:lastModifiedBy>
  <cp:revision>2</cp:revision>
  <dcterms:created xsi:type="dcterms:W3CDTF">2020-11-25T10:40:00Z</dcterms:created>
  <dcterms:modified xsi:type="dcterms:W3CDTF">2020-11-25T10:40:00Z</dcterms:modified>
</cp:coreProperties>
</file>