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22" w:rsidRPr="00073C22" w:rsidRDefault="00073C22" w:rsidP="00073C22">
      <w:pPr>
        <w:widowControl w:val="0"/>
        <w:suppressAutoHyphens/>
        <w:autoSpaceDE w:val="0"/>
        <w:spacing w:line="360" w:lineRule="auto"/>
        <w:jc w:val="center"/>
        <w:rPr>
          <w:rFonts w:eastAsia="Times New Roman"/>
          <w:lang w:val="uk-UA" w:eastAsia="ar-SA"/>
        </w:rPr>
      </w:pPr>
      <w:bookmarkStart w:id="0" w:name="_GoBack"/>
      <w:bookmarkEnd w:id="0"/>
      <w:r w:rsidRPr="00073C22">
        <w:rPr>
          <w:rFonts w:eastAsia="Times New Roman"/>
          <w:lang w:val="uk-UA" w:eastAsia="ar-SA"/>
        </w:rPr>
        <w:t>МІНІСТЕРСТВО ОХОРОНИ ЗДОРОВ’Я УКРАЇНИ</w:t>
      </w:r>
    </w:p>
    <w:p w:rsidR="00073C22" w:rsidRPr="00073C22" w:rsidRDefault="00073C22" w:rsidP="00073C22">
      <w:pPr>
        <w:suppressAutoHyphens/>
        <w:jc w:val="center"/>
        <w:rPr>
          <w:rFonts w:eastAsia="Times New Roman"/>
          <w:caps/>
          <w:lang w:val="uk-UA" w:eastAsia="ar-SA"/>
        </w:rPr>
      </w:pPr>
      <w:r w:rsidRPr="00073C22">
        <w:rPr>
          <w:rFonts w:eastAsia="Times New Roman"/>
          <w:caps/>
          <w:lang w:val="uk-UA" w:eastAsia="ar-SA"/>
        </w:rPr>
        <w:t>Харківський національний медичний університет</w:t>
      </w:r>
    </w:p>
    <w:p w:rsidR="00073C22" w:rsidRPr="00073C22" w:rsidRDefault="00073C22" w:rsidP="00073C22">
      <w:pPr>
        <w:suppressAutoHyphens/>
        <w:jc w:val="center"/>
        <w:rPr>
          <w:rFonts w:eastAsia="Times New Roman"/>
          <w:lang w:val="uk-UA" w:eastAsia="ar-SA"/>
        </w:rPr>
      </w:pPr>
    </w:p>
    <w:p w:rsidR="00AD0E66" w:rsidRPr="007D667C" w:rsidRDefault="00AD0E66" w:rsidP="00AD0E66">
      <w:pPr>
        <w:suppressAutoHyphens/>
        <w:jc w:val="center"/>
        <w:rPr>
          <w:lang w:val="uk-UA" w:eastAsia="ar-SA"/>
        </w:rPr>
      </w:pPr>
    </w:p>
    <w:p w:rsidR="00AD0E66" w:rsidRPr="00D95CE7" w:rsidRDefault="00AD0E66" w:rsidP="00AD0E66">
      <w:pPr>
        <w:jc w:val="right"/>
        <w:rPr>
          <w:b/>
          <w:lang w:val="uk-UA"/>
        </w:rPr>
      </w:pPr>
      <w:r w:rsidRPr="00D95CE7">
        <w:rPr>
          <w:lang w:val="uk-UA"/>
        </w:rPr>
        <w:t xml:space="preserve">           </w:t>
      </w:r>
      <w:r w:rsidRPr="00D95CE7">
        <w:rPr>
          <w:b/>
          <w:lang w:val="uk-UA"/>
        </w:rPr>
        <w:t>ЗАТВЕРДЖУЮ</w:t>
      </w:r>
    </w:p>
    <w:p w:rsidR="00AD0E66" w:rsidRPr="00D95CE7" w:rsidRDefault="00AD0E66" w:rsidP="00AD0E66">
      <w:pPr>
        <w:jc w:val="right"/>
        <w:rPr>
          <w:lang w:val="uk-UA"/>
        </w:rPr>
      </w:pPr>
      <w:r w:rsidRPr="00D95CE7">
        <w:rPr>
          <w:lang w:val="uk-UA"/>
        </w:rPr>
        <w:t>Проректор з науково-</w:t>
      </w:r>
    </w:p>
    <w:p w:rsidR="00AD0E66" w:rsidRDefault="00AD0E66" w:rsidP="00AD0E66">
      <w:pPr>
        <w:jc w:val="right"/>
        <w:rPr>
          <w:lang w:val="uk-UA"/>
        </w:rPr>
      </w:pPr>
      <w:r w:rsidRPr="00D95CE7">
        <w:rPr>
          <w:lang w:val="uk-UA"/>
        </w:rPr>
        <w:t>педагогічної роботи</w:t>
      </w:r>
    </w:p>
    <w:p w:rsidR="00AD0E66" w:rsidRPr="00D95CE7" w:rsidRDefault="00AD0E66" w:rsidP="00AD0E66">
      <w:pPr>
        <w:jc w:val="right"/>
        <w:rPr>
          <w:lang w:val="uk-UA"/>
        </w:rPr>
      </w:pPr>
      <w:r>
        <w:rPr>
          <w:lang w:val="uk-UA"/>
        </w:rPr>
        <w:t>_____________________________</w:t>
      </w:r>
    </w:p>
    <w:p w:rsidR="00AD0E66" w:rsidRPr="009A62EC" w:rsidRDefault="00AD0E66" w:rsidP="00AD0E66">
      <w:pPr>
        <w:jc w:val="right"/>
        <w:rPr>
          <w:lang w:val="uk-UA"/>
        </w:rPr>
      </w:pPr>
      <w:r w:rsidRPr="009A62EC">
        <w:t>професор     В.Д. Марковський</w:t>
      </w:r>
    </w:p>
    <w:p w:rsidR="00AD0E66" w:rsidRPr="00361970" w:rsidRDefault="00AD0E66" w:rsidP="00AD0E66">
      <w:pPr>
        <w:pStyle w:val="a4"/>
        <w:jc w:val="right"/>
        <w:rPr>
          <w:sz w:val="24"/>
        </w:rPr>
      </w:pPr>
      <w:r w:rsidRPr="00361970">
        <w:rPr>
          <w:sz w:val="24"/>
        </w:rPr>
        <w:t>“</w:t>
      </w:r>
      <w:r>
        <w:rPr>
          <w:sz w:val="24"/>
        </w:rPr>
        <w:t>____</w:t>
      </w:r>
      <w:r w:rsidRPr="00361970">
        <w:rPr>
          <w:sz w:val="24"/>
        </w:rPr>
        <w:t xml:space="preserve">” </w:t>
      </w:r>
      <w:r>
        <w:rPr>
          <w:sz w:val="24"/>
        </w:rPr>
        <w:t>____________</w:t>
      </w:r>
      <w:r w:rsidRPr="00361970">
        <w:rPr>
          <w:sz w:val="24"/>
        </w:rPr>
        <w:t xml:space="preserve"> 2019 року</w:t>
      </w:r>
    </w:p>
    <w:p w:rsidR="00AD0E66" w:rsidRPr="007D667C" w:rsidRDefault="00AD0E66" w:rsidP="00AD0E66">
      <w:pPr>
        <w:suppressAutoHyphens/>
        <w:jc w:val="center"/>
        <w:rPr>
          <w:lang w:val="uk-UA" w:eastAsia="ar-SA"/>
        </w:rPr>
      </w:pPr>
    </w:p>
    <w:p w:rsidR="00B07C4C" w:rsidRDefault="00B07C4C" w:rsidP="00073C22">
      <w:pPr>
        <w:suppressAutoHyphens/>
        <w:jc w:val="center"/>
        <w:rPr>
          <w:rFonts w:eastAsia="Times New Roman"/>
          <w:lang w:val="uk-UA" w:eastAsia="ar-SA"/>
        </w:rPr>
      </w:pPr>
    </w:p>
    <w:p w:rsidR="00073C22" w:rsidRPr="00B07C4C" w:rsidRDefault="007F70B4" w:rsidP="00B07C4C">
      <w:pPr>
        <w:suppressAutoHyphens/>
        <w:jc w:val="center"/>
        <w:rPr>
          <w:rFonts w:eastAsia="Times New Roman"/>
          <w:b/>
          <w:sz w:val="28"/>
          <w:szCs w:val="28"/>
          <w:lang w:val="uk-UA" w:eastAsia="ar-SA"/>
        </w:rPr>
      </w:pPr>
      <w:r w:rsidRPr="00B07C4C">
        <w:rPr>
          <w:rFonts w:eastAsia="Times New Roman"/>
          <w:b/>
          <w:sz w:val="28"/>
          <w:szCs w:val="28"/>
          <w:lang w:val="uk-UA" w:eastAsia="ar-SA"/>
        </w:rPr>
        <w:t>К</w:t>
      </w:r>
      <w:r w:rsidR="00073C22" w:rsidRPr="00B07C4C">
        <w:rPr>
          <w:rFonts w:eastAsia="Times New Roman"/>
          <w:b/>
          <w:sz w:val="28"/>
          <w:szCs w:val="28"/>
          <w:lang w:val="uk-UA" w:eastAsia="ar-SA"/>
        </w:rPr>
        <w:t>афедра</w:t>
      </w:r>
      <w:r w:rsidR="00B07C4C" w:rsidRPr="00B07C4C">
        <w:rPr>
          <w:rFonts w:eastAsia="Times New Roman"/>
          <w:b/>
          <w:sz w:val="28"/>
          <w:szCs w:val="28"/>
          <w:lang w:val="uk-UA" w:eastAsia="ar-SA"/>
        </w:rPr>
        <w:t xml:space="preserve"> </w:t>
      </w:r>
      <w:r w:rsidR="00073C22" w:rsidRPr="00B07C4C">
        <w:rPr>
          <w:rFonts w:eastAsia="Times New Roman"/>
          <w:b/>
          <w:sz w:val="28"/>
          <w:szCs w:val="28"/>
          <w:lang w:val="uk-UA" w:eastAsia="ar-SA"/>
        </w:rPr>
        <w:t>епідеміології</w:t>
      </w:r>
    </w:p>
    <w:p w:rsidR="00073C22" w:rsidRDefault="00073C22" w:rsidP="00073C22">
      <w:pPr>
        <w:suppressAutoHyphens/>
        <w:jc w:val="center"/>
        <w:rPr>
          <w:rFonts w:eastAsia="Times New Roman"/>
          <w:lang w:val="uk-UA" w:eastAsia="ar-SA"/>
        </w:rPr>
      </w:pPr>
    </w:p>
    <w:p w:rsidR="00B07C4C" w:rsidRDefault="00B07C4C" w:rsidP="00073C22">
      <w:pPr>
        <w:suppressAutoHyphens/>
        <w:jc w:val="center"/>
        <w:rPr>
          <w:rFonts w:eastAsia="Times New Roman"/>
          <w:lang w:val="uk-UA" w:eastAsia="ar-SA"/>
        </w:rPr>
      </w:pPr>
    </w:p>
    <w:p w:rsidR="00B07C4C" w:rsidRDefault="00B07C4C" w:rsidP="00073C22">
      <w:pPr>
        <w:keepNext/>
        <w:tabs>
          <w:tab w:val="left" w:pos="708"/>
        </w:tabs>
        <w:suppressAutoHyphens/>
        <w:spacing w:line="360" w:lineRule="auto"/>
        <w:jc w:val="center"/>
        <w:outlineLvl w:val="0"/>
        <w:rPr>
          <w:rFonts w:eastAsia="Times New Roman"/>
          <w:bCs/>
          <w:caps/>
          <w:lang w:val="uk-UA" w:eastAsia="ar-SA"/>
        </w:rPr>
      </w:pPr>
    </w:p>
    <w:p w:rsidR="00073C22" w:rsidRPr="007F70B4" w:rsidRDefault="00073C22" w:rsidP="00073C22">
      <w:pPr>
        <w:keepNext/>
        <w:tabs>
          <w:tab w:val="left" w:pos="708"/>
        </w:tabs>
        <w:suppressAutoHyphens/>
        <w:spacing w:line="360" w:lineRule="auto"/>
        <w:jc w:val="center"/>
        <w:outlineLvl w:val="0"/>
        <w:rPr>
          <w:rFonts w:eastAsia="Times New Roman"/>
          <w:bCs/>
          <w:caps/>
          <w:lang w:val="uk-UA" w:eastAsia="ar-SA"/>
        </w:rPr>
      </w:pPr>
      <w:r w:rsidRPr="007F70B4">
        <w:rPr>
          <w:rFonts w:eastAsia="Times New Roman"/>
          <w:bCs/>
          <w:caps/>
          <w:lang w:val="uk-UA" w:eastAsia="ar-SA"/>
        </w:rPr>
        <w:t>СИЛАБУС</w:t>
      </w:r>
    </w:p>
    <w:p w:rsidR="00073C22" w:rsidRPr="00073C22" w:rsidRDefault="00073C22" w:rsidP="00073C22">
      <w:pPr>
        <w:keepNext/>
        <w:tabs>
          <w:tab w:val="left" w:pos="708"/>
        </w:tabs>
        <w:suppressAutoHyphens/>
        <w:spacing w:line="360" w:lineRule="auto"/>
        <w:jc w:val="center"/>
        <w:outlineLvl w:val="0"/>
        <w:rPr>
          <w:rFonts w:eastAsia="Times New Roman"/>
          <w:bCs/>
          <w:caps/>
          <w:lang w:val="uk-UA" w:eastAsia="ar-SA"/>
        </w:rPr>
      </w:pPr>
      <w:r w:rsidRPr="00073C22">
        <w:rPr>
          <w:rFonts w:eastAsia="Times New Roman"/>
          <w:bCs/>
          <w:caps/>
          <w:lang w:val="uk-UA" w:eastAsia="ar-SA"/>
        </w:rPr>
        <w:t>навчальної дисципліни</w:t>
      </w:r>
    </w:p>
    <w:p w:rsidR="00073C22" w:rsidRPr="0077680F" w:rsidRDefault="00073C22" w:rsidP="00073C22">
      <w:pPr>
        <w:jc w:val="center"/>
        <w:rPr>
          <w:b/>
          <w:u w:val="single"/>
          <w:lang w:val="uk-UA"/>
        </w:rPr>
      </w:pPr>
      <w:r w:rsidRPr="00073C22">
        <w:rPr>
          <w:rFonts w:eastAsia="Times New Roman"/>
          <w:caps/>
          <w:u w:val="single"/>
          <w:lang w:val="uk-UA" w:eastAsia="ar-SA"/>
        </w:rPr>
        <w:t>«</w:t>
      </w:r>
      <w:r w:rsidRPr="0077680F">
        <w:rPr>
          <w:b/>
          <w:u w:val="single"/>
          <w:lang w:val="uk-UA"/>
        </w:rPr>
        <w:t xml:space="preserve">МІКРОБІОЛОГІЯ, ВІРУСОЛОГІЯ, ПАРАЗИТОЛОГІЯ </w:t>
      </w:r>
    </w:p>
    <w:p w:rsidR="00073C22" w:rsidRPr="00073C22" w:rsidRDefault="00073C22" w:rsidP="00073C22">
      <w:pPr>
        <w:jc w:val="center"/>
        <w:rPr>
          <w:b/>
          <w:u w:val="single"/>
          <w:lang w:val="uk-UA"/>
        </w:rPr>
      </w:pPr>
      <w:r w:rsidRPr="0077680F">
        <w:rPr>
          <w:b/>
          <w:u w:val="single"/>
          <w:lang w:val="uk-UA"/>
        </w:rPr>
        <w:t>(МОЛЕКУЛЯРНА ЕПІДЕМІОЛОГІЯ. ПАРАЗИТОЛОГІЯ)</w:t>
      </w:r>
      <w:r w:rsidRPr="00073C22">
        <w:rPr>
          <w:rFonts w:eastAsia="Times New Roman"/>
          <w:caps/>
          <w:u w:val="single"/>
          <w:lang w:val="uk-UA" w:eastAsia="ar-SA"/>
        </w:rPr>
        <w:t>»</w:t>
      </w:r>
    </w:p>
    <w:p w:rsidR="00073C22" w:rsidRPr="00073C22" w:rsidRDefault="00073C22" w:rsidP="00073C22">
      <w:pPr>
        <w:suppressAutoHyphens/>
        <w:jc w:val="center"/>
        <w:rPr>
          <w:rFonts w:eastAsia="Times New Roman"/>
          <w:u w:val="single"/>
          <w:lang w:val="uk-UA" w:eastAsia="ar-SA"/>
        </w:rPr>
      </w:pPr>
    </w:p>
    <w:p w:rsidR="00B07C4C" w:rsidRPr="002708D0" w:rsidRDefault="00B07C4C" w:rsidP="00B07C4C">
      <w:pPr>
        <w:suppressAutoHyphens/>
        <w:jc w:val="center"/>
        <w:rPr>
          <w:b/>
          <w:sz w:val="28"/>
          <w:szCs w:val="28"/>
          <w:lang w:val="uk-UA" w:eastAsia="ar-SA"/>
        </w:rPr>
      </w:pPr>
      <w:r w:rsidRPr="002708D0">
        <w:rPr>
          <w:b/>
          <w:sz w:val="28"/>
          <w:szCs w:val="28"/>
          <w:lang w:val="uk-UA" w:eastAsia="ar-SA"/>
        </w:rPr>
        <w:t>Навчальний рік 20</w:t>
      </w:r>
      <w:r>
        <w:rPr>
          <w:b/>
          <w:sz w:val="28"/>
          <w:szCs w:val="28"/>
          <w:lang w:val="uk-UA" w:eastAsia="ar-SA"/>
        </w:rPr>
        <w:t>19</w:t>
      </w:r>
      <w:r w:rsidRPr="002708D0">
        <w:rPr>
          <w:b/>
          <w:sz w:val="28"/>
          <w:szCs w:val="28"/>
          <w:lang w:val="uk-UA" w:eastAsia="ar-SA"/>
        </w:rPr>
        <w:t>-202</w:t>
      </w:r>
      <w:r>
        <w:rPr>
          <w:b/>
          <w:sz w:val="28"/>
          <w:szCs w:val="28"/>
          <w:lang w:val="uk-UA" w:eastAsia="ar-SA"/>
        </w:rPr>
        <w:t>0</w:t>
      </w:r>
    </w:p>
    <w:p w:rsidR="00B07C4C" w:rsidRPr="002708D0" w:rsidRDefault="00B07C4C" w:rsidP="00B07C4C">
      <w:pPr>
        <w:suppressAutoHyphens/>
        <w:jc w:val="center"/>
        <w:rPr>
          <w:sz w:val="28"/>
          <w:szCs w:val="28"/>
          <w:lang w:val="uk-UA" w:eastAsia="ar-SA"/>
        </w:rPr>
      </w:pPr>
    </w:p>
    <w:p w:rsidR="00B07C4C" w:rsidRDefault="00B07C4C" w:rsidP="00B07C4C">
      <w:pPr>
        <w:suppressAutoHyphens/>
        <w:jc w:val="center"/>
        <w:rPr>
          <w:lang w:val="uk-UA" w:eastAsia="ar-SA"/>
        </w:rPr>
      </w:pPr>
    </w:p>
    <w:p w:rsidR="00B07C4C" w:rsidRPr="00EC79FE" w:rsidRDefault="00B07C4C" w:rsidP="00B07C4C">
      <w:pPr>
        <w:suppressAutoHyphens/>
        <w:rPr>
          <w:sz w:val="28"/>
          <w:szCs w:val="28"/>
          <w:u w:val="single"/>
          <w:lang w:val="uk-UA" w:eastAsia="ar-SA"/>
        </w:rPr>
      </w:pPr>
      <w:r w:rsidRPr="00EC79FE">
        <w:rPr>
          <w:sz w:val="28"/>
          <w:szCs w:val="28"/>
          <w:lang w:val="uk-UA" w:eastAsia="ar-SA"/>
        </w:rPr>
        <w:t>Галузь знань</w:t>
      </w:r>
      <w:r w:rsidRPr="00EC79FE">
        <w:rPr>
          <w:sz w:val="28"/>
          <w:szCs w:val="28"/>
          <w:lang w:val="uk-UA" w:eastAsia="ar-SA"/>
        </w:rPr>
        <w:tab/>
      </w:r>
      <w:r w:rsidRPr="00EC79FE">
        <w:rPr>
          <w:sz w:val="28"/>
          <w:szCs w:val="28"/>
          <w:lang w:val="uk-UA" w:eastAsia="ar-SA"/>
        </w:rPr>
        <w:tab/>
      </w:r>
      <w:r w:rsidRPr="00EC79FE">
        <w:rPr>
          <w:sz w:val="28"/>
          <w:szCs w:val="28"/>
          <w:lang w:val="uk-UA" w:eastAsia="ar-SA"/>
        </w:rPr>
        <w:tab/>
      </w:r>
      <w:r w:rsidRPr="00EC79FE">
        <w:rPr>
          <w:b/>
          <w:sz w:val="28"/>
          <w:szCs w:val="28"/>
          <w:u w:val="single"/>
          <w:lang w:val="uk-UA" w:eastAsia="ar-SA"/>
        </w:rPr>
        <w:t>22 «Охорона здоров’я»</w:t>
      </w:r>
    </w:p>
    <w:p w:rsidR="00B07C4C" w:rsidRPr="00EC79FE" w:rsidRDefault="00B07C4C" w:rsidP="00B07C4C">
      <w:pPr>
        <w:suppressAutoHyphens/>
        <w:jc w:val="center"/>
        <w:rPr>
          <w:sz w:val="28"/>
          <w:szCs w:val="28"/>
          <w:lang w:val="uk-UA" w:eastAsia="ar-SA"/>
        </w:rPr>
      </w:pPr>
    </w:p>
    <w:p w:rsidR="00B07C4C" w:rsidRPr="00EC79FE" w:rsidRDefault="00B07C4C" w:rsidP="00B07C4C">
      <w:pPr>
        <w:rPr>
          <w:sz w:val="28"/>
          <w:szCs w:val="28"/>
          <w:u w:val="single"/>
          <w:lang w:val="uk-UA"/>
        </w:rPr>
      </w:pPr>
      <w:r w:rsidRPr="00EC79FE">
        <w:rPr>
          <w:sz w:val="28"/>
          <w:szCs w:val="28"/>
          <w:lang w:val="uk-UA" w:eastAsia="ar-SA"/>
        </w:rPr>
        <w:t xml:space="preserve">спеціальність </w:t>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u w:val="single"/>
          <w:lang w:val="uk-UA"/>
        </w:rPr>
        <w:t>229 «Громадське здоров’я»</w:t>
      </w:r>
      <w:r w:rsidRPr="00EC79FE">
        <w:rPr>
          <w:sz w:val="28"/>
          <w:szCs w:val="28"/>
          <w:u w:val="single"/>
          <w:lang w:val="uk-UA"/>
        </w:rPr>
        <w:t xml:space="preserve"> </w:t>
      </w:r>
    </w:p>
    <w:p w:rsidR="00B07C4C" w:rsidRPr="00EC79FE" w:rsidRDefault="00B07C4C" w:rsidP="00B07C4C">
      <w:pPr>
        <w:suppressAutoHyphens/>
        <w:ind w:left="2832" w:firstLine="708"/>
        <w:rPr>
          <w:sz w:val="28"/>
          <w:szCs w:val="28"/>
          <w:lang w:val="uk-UA" w:eastAsia="ar-SA"/>
        </w:rPr>
      </w:pPr>
    </w:p>
    <w:p w:rsidR="00B07C4C" w:rsidRPr="00EC79FE" w:rsidRDefault="00B07C4C" w:rsidP="00B07C4C">
      <w:pPr>
        <w:pStyle w:val="24"/>
        <w:shd w:val="clear" w:color="auto" w:fill="auto"/>
        <w:tabs>
          <w:tab w:val="left" w:pos="851"/>
          <w:tab w:val="left" w:pos="993"/>
        </w:tabs>
        <w:spacing w:after="0" w:line="240" w:lineRule="auto"/>
        <w:ind w:firstLine="0"/>
        <w:jc w:val="both"/>
        <w:rPr>
          <w:b/>
          <w:sz w:val="28"/>
          <w:szCs w:val="28"/>
          <w:u w:val="single"/>
          <w:lang w:val="uk-UA"/>
        </w:rPr>
      </w:pPr>
      <w:r w:rsidRPr="00EC79FE">
        <w:rPr>
          <w:sz w:val="28"/>
          <w:szCs w:val="28"/>
          <w:lang w:val="uk-UA"/>
        </w:rPr>
        <w:t xml:space="preserve">ОПП (ОНП) </w:t>
      </w:r>
      <w:r w:rsidRPr="00EC79FE">
        <w:rPr>
          <w:sz w:val="28"/>
          <w:szCs w:val="28"/>
          <w:lang w:val="uk-UA"/>
        </w:rPr>
        <w:tab/>
      </w:r>
      <w:r w:rsidRPr="00EC79FE">
        <w:rPr>
          <w:sz w:val="28"/>
          <w:szCs w:val="28"/>
          <w:lang w:val="uk-UA"/>
        </w:rPr>
        <w:tab/>
      </w:r>
      <w:r w:rsidRPr="00EC79FE">
        <w:rPr>
          <w:sz w:val="28"/>
          <w:szCs w:val="28"/>
          <w:lang w:val="uk-UA"/>
        </w:rPr>
        <w:tab/>
      </w:r>
      <w:r w:rsidRPr="00B07C4C">
        <w:rPr>
          <w:b/>
          <w:sz w:val="28"/>
          <w:szCs w:val="28"/>
          <w:u w:val="single"/>
          <w:lang w:val="uk-UA"/>
        </w:rPr>
        <w:t>перший (магістерський</w:t>
      </w:r>
      <w:r w:rsidRPr="00EC79FE">
        <w:rPr>
          <w:b/>
          <w:sz w:val="28"/>
          <w:szCs w:val="28"/>
          <w:u w:val="single"/>
          <w:lang w:val="uk-UA"/>
        </w:rPr>
        <w:t>) рівень вищої освіти</w:t>
      </w:r>
    </w:p>
    <w:p w:rsidR="00B07C4C" w:rsidRPr="00EC79FE" w:rsidRDefault="00B07C4C" w:rsidP="00B07C4C">
      <w:pPr>
        <w:suppressAutoHyphens/>
        <w:jc w:val="center"/>
        <w:rPr>
          <w:sz w:val="28"/>
          <w:szCs w:val="28"/>
          <w:lang w:val="uk-UA" w:eastAsia="ar-SA"/>
        </w:rPr>
      </w:pPr>
    </w:p>
    <w:p w:rsidR="00B07C4C" w:rsidRPr="00EC79FE" w:rsidRDefault="00B07C4C" w:rsidP="00B07C4C">
      <w:pPr>
        <w:suppressAutoHyphens/>
        <w:jc w:val="both"/>
        <w:rPr>
          <w:b/>
          <w:sz w:val="28"/>
          <w:szCs w:val="28"/>
          <w:lang w:val="uk-UA" w:eastAsia="ar-SA"/>
        </w:rPr>
      </w:pPr>
      <w:r w:rsidRPr="00EC79FE">
        <w:rPr>
          <w:sz w:val="28"/>
          <w:szCs w:val="28"/>
          <w:lang w:val="uk-UA" w:eastAsia="ar-SA"/>
        </w:rPr>
        <w:t xml:space="preserve">Факультет: </w:t>
      </w:r>
      <w:r w:rsidRPr="00EC79FE">
        <w:rPr>
          <w:sz w:val="28"/>
          <w:szCs w:val="28"/>
          <w:lang w:val="uk-UA" w:eastAsia="ar-SA"/>
        </w:rPr>
        <w:tab/>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lang w:val="en-US" w:eastAsia="ar-SA"/>
        </w:rPr>
        <w:t>IV</w:t>
      </w:r>
      <w:r w:rsidRPr="00EC79FE">
        <w:rPr>
          <w:b/>
          <w:sz w:val="28"/>
          <w:szCs w:val="28"/>
          <w:lang w:val="uk-UA" w:eastAsia="ar-SA"/>
        </w:rPr>
        <w:t xml:space="preserve"> медичний факультет</w:t>
      </w:r>
    </w:p>
    <w:p w:rsidR="00073C22" w:rsidRDefault="00073C22" w:rsidP="00073C22">
      <w:pPr>
        <w:suppressAutoHyphens/>
        <w:jc w:val="center"/>
        <w:rPr>
          <w:rFonts w:eastAsia="Times New Roman"/>
          <w:lang w:val="uk-UA" w:eastAsia="ar-SA"/>
        </w:rPr>
      </w:pPr>
    </w:p>
    <w:p w:rsidR="00B07C4C" w:rsidRDefault="00B07C4C" w:rsidP="00073C22">
      <w:pPr>
        <w:suppressAutoHyphens/>
        <w:jc w:val="center"/>
        <w:rPr>
          <w:rFonts w:eastAsia="Times New Roman"/>
          <w:lang w:val="uk-UA" w:eastAsia="ar-SA"/>
        </w:rPr>
      </w:pPr>
    </w:p>
    <w:p w:rsidR="00B07C4C" w:rsidRDefault="00B07C4C" w:rsidP="00073C22">
      <w:pPr>
        <w:suppressAutoHyphens/>
        <w:jc w:val="center"/>
        <w:rPr>
          <w:rFonts w:eastAsia="Times New Roman"/>
          <w:lang w:val="uk-UA" w:eastAsia="ar-SA"/>
        </w:rPr>
      </w:pPr>
    </w:p>
    <w:p w:rsidR="00B07C4C" w:rsidRPr="00073C22" w:rsidRDefault="00B07C4C" w:rsidP="00073C22">
      <w:pPr>
        <w:suppressAutoHyphens/>
        <w:jc w:val="center"/>
        <w:rPr>
          <w:rFonts w:eastAsia="Times New Roman"/>
          <w:lang w:val="uk-UA" w:eastAsia="ar-SA"/>
        </w:rPr>
      </w:pPr>
    </w:p>
    <w:p w:rsidR="00073C22" w:rsidRPr="00073C22" w:rsidRDefault="00073C22" w:rsidP="00073C22">
      <w:pPr>
        <w:suppressAutoHyphens/>
        <w:jc w:val="both"/>
        <w:rPr>
          <w:rFonts w:eastAsia="Times New Roman"/>
          <w:lang w:val="uk-UA" w:eastAsia="ar-SA"/>
        </w:rPr>
      </w:pPr>
    </w:p>
    <w:tbl>
      <w:tblPr>
        <w:tblW w:w="0" w:type="auto"/>
        <w:tblLayout w:type="fixed"/>
        <w:tblLook w:val="0000" w:firstRow="0" w:lastRow="0" w:firstColumn="0" w:lastColumn="0" w:noHBand="0" w:noVBand="0"/>
      </w:tblPr>
      <w:tblGrid>
        <w:gridCol w:w="4786"/>
        <w:gridCol w:w="425"/>
        <w:gridCol w:w="5103"/>
      </w:tblGrid>
      <w:tr w:rsidR="00073C22" w:rsidRPr="00073C22" w:rsidTr="0011007A">
        <w:tc>
          <w:tcPr>
            <w:tcW w:w="4786" w:type="dxa"/>
          </w:tcPr>
          <w:p w:rsidR="00073C22" w:rsidRPr="00073C22" w:rsidRDefault="00073C22" w:rsidP="00073C22">
            <w:pPr>
              <w:suppressAutoHyphens/>
              <w:snapToGrid w:val="0"/>
              <w:rPr>
                <w:rFonts w:eastAsia="Times New Roman"/>
                <w:lang w:eastAsia="ar-SA"/>
              </w:rPr>
            </w:pPr>
            <w:r w:rsidRPr="00073C22">
              <w:rPr>
                <w:rFonts w:eastAsia="Times New Roman"/>
                <w:lang w:val="uk-UA" w:eastAsia="ar-SA"/>
              </w:rPr>
              <w:t xml:space="preserve">Силабус навчальної дисципліни затверджено на засіданні </w:t>
            </w:r>
            <w:r w:rsidRPr="00073C22">
              <w:rPr>
                <w:rFonts w:eastAsia="Times New Roman"/>
                <w:bCs/>
                <w:iCs/>
                <w:lang w:val="uk-UA" w:eastAsia="ar-SA"/>
              </w:rPr>
              <w:t xml:space="preserve">кафедри </w:t>
            </w:r>
            <w:r w:rsidRPr="0077680F">
              <w:rPr>
                <w:rFonts w:eastAsia="Times New Roman"/>
                <w:lang w:val="uk-UA" w:eastAsia="ar-SA"/>
              </w:rPr>
              <w:t>епідеміології</w:t>
            </w:r>
          </w:p>
          <w:p w:rsidR="00073C22" w:rsidRPr="00073C22" w:rsidRDefault="00073C22" w:rsidP="00073C22">
            <w:pPr>
              <w:suppressAutoHyphens/>
              <w:rPr>
                <w:rFonts w:eastAsia="Times New Roman"/>
                <w:lang w:val="uk-UA" w:eastAsia="ar-SA"/>
              </w:rPr>
            </w:pPr>
          </w:p>
          <w:p w:rsidR="00073C22" w:rsidRPr="00073C22" w:rsidRDefault="00073C22" w:rsidP="00073C22">
            <w:pPr>
              <w:suppressAutoHyphens/>
              <w:rPr>
                <w:rFonts w:eastAsia="Times New Roman"/>
                <w:lang w:val="uk-UA" w:eastAsia="ar-SA"/>
              </w:rPr>
            </w:pPr>
            <w:r w:rsidRPr="00073C22">
              <w:rPr>
                <w:rFonts w:eastAsia="Times New Roman"/>
                <w:lang w:val="uk-UA" w:eastAsia="ar-SA"/>
              </w:rPr>
              <w:t xml:space="preserve">Протокол від  </w:t>
            </w:r>
          </w:p>
          <w:p w:rsidR="00073C22" w:rsidRDefault="00073C22" w:rsidP="00073C22">
            <w:pPr>
              <w:suppressAutoHyphens/>
              <w:rPr>
                <w:rFonts w:eastAsia="Times New Roman"/>
                <w:lang w:val="uk-UA" w:eastAsia="ar-SA"/>
              </w:rPr>
            </w:pPr>
            <w:r w:rsidRPr="00073C22">
              <w:rPr>
                <w:rFonts w:eastAsia="Times New Roman"/>
                <w:lang w:val="uk-UA" w:eastAsia="ar-SA"/>
              </w:rPr>
              <w:t>“28”серпня 2019 року № 1</w:t>
            </w:r>
            <w:r w:rsidR="007F70B4">
              <w:rPr>
                <w:rFonts w:eastAsia="Times New Roman"/>
                <w:lang w:val="uk-UA" w:eastAsia="ar-SA"/>
              </w:rPr>
              <w:t>6</w:t>
            </w:r>
          </w:p>
          <w:p w:rsidR="007F70B4" w:rsidRPr="00073C22" w:rsidRDefault="007F70B4" w:rsidP="00073C22">
            <w:pPr>
              <w:suppressAutoHyphens/>
              <w:rPr>
                <w:rFonts w:eastAsia="Times New Roman"/>
                <w:lang w:val="uk-UA" w:eastAsia="ar-SA"/>
              </w:rPr>
            </w:pPr>
          </w:p>
          <w:p w:rsidR="00073C22" w:rsidRDefault="007F70B4" w:rsidP="00073C22">
            <w:pPr>
              <w:suppressAutoHyphens/>
              <w:rPr>
                <w:rFonts w:eastAsia="Times New Roman"/>
                <w:lang w:val="uk-UA" w:eastAsia="ar-SA"/>
              </w:rPr>
            </w:pPr>
            <w:r>
              <w:rPr>
                <w:rFonts w:eastAsia="Times New Roman"/>
                <w:lang w:val="uk-UA" w:eastAsia="ar-SA"/>
              </w:rPr>
              <w:t>Зав. кафедрою,</w:t>
            </w:r>
          </w:p>
          <w:p w:rsidR="007F70B4" w:rsidRPr="00073C22" w:rsidRDefault="007F70B4" w:rsidP="00073C22">
            <w:pPr>
              <w:suppressAutoHyphens/>
              <w:rPr>
                <w:rFonts w:eastAsia="Times New Roman"/>
                <w:lang w:val="uk-UA" w:eastAsia="ar-SA"/>
              </w:rPr>
            </w:pPr>
            <w:r>
              <w:rPr>
                <w:rFonts w:eastAsia="Times New Roman"/>
                <w:lang w:val="uk-UA" w:eastAsia="ar-SA"/>
              </w:rPr>
              <w:t>проф.___________Т.О. Чумаченко</w:t>
            </w:r>
          </w:p>
          <w:p w:rsidR="00073C22" w:rsidRPr="00073C22" w:rsidRDefault="00073C22" w:rsidP="00073C22">
            <w:pPr>
              <w:suppressAutoHyphens/>
              <w:rPr>
                <w:rFonts w:eastAsia="Times New Roman"/>
                <w:lang w:val="uk-UA" w:eastAsia="ar-SA"/>
              </w:rPr>
            </w:pPr>
          </w:p>
          <w:p w:rsidR="00073C22" w:rsidRPr="00073C22" w:rsidRDefault="00073C22" w:rsidP="00073C22">
            <w:pPr>
              <w:suppressAutoHyphens/>
              <w:rPr>
                <w:rFonts w:eastAsia="Times New Roman"/>
                <w:lang w:val="uk-UA" w:eastAsia="ar-SA"/>
              </w:rPr>
            </w:pPr>
          </w:p>
        </w:tc>
        <w:tc>
          <w:tcPr>
            <w:tcW w:w="425" w:type="dxa"/>
          </w:tcPr>
          <w:p w:rsidR="00073C22" w:rsidRPr="00073C22" w:rsidRDefault="00073C22" w:rsidP="00073C22">
            <w:pPr>
              <w:suppressAutoHyphens/>
              <w:snapToGrid w:val="0"/>
              <w:jc w:val="both"/>
              <w:rPr>
                <w:rFonts w:eastAsia="Times New Roman"/>
                <w:lang w:val="uk-UA" w:eastAsia="ar-SA"/>
              </w:rPr>
            </w:pPr>
          </w:p>
          <w:p w:rsidR="00073C22" w:rsidRPr="00073C22" w:rsidRDefault="00073C22" w:rsidP="00073C22">
            <w:pPr>
              <w:suppressAutoHyphens/>
              <w:snapToGrid w:val="0"/>
              <w:jc w:val="both"/>
              <w:rPr>
                <w:rFonts w:eastAsia="Times New Roman"/>
                <w:lang w:val="uk-UA" w:eastAsia="ar-SA"/>
              </w:rPr>
            </w:pPr>
          </w:p>
        </w:tc>
        <w:tc>
          <w:tcPr>
            <w:tcW w:w="5103" w:type="dxa"/>
          </w:tcPr>
          <w:p w:rsidR="00073C22" w:rsidRPr="00073C22" w:rsidRDefault="00073C22" w:rsidP="00073C22">
            <w:pPr>
              <w:suppressAutoHyphens/>
              <w:snapToGrid w:val="0"/>
              <w:rPr>
                <w:rFonts w:eastAsia="Times New Roman"/>
                <w:lang w:val="uk-UA" w:eastAsia="ar-SA"/>
              </w:rPr>
            </w:pPr>
            <w:r w:rsidRPr="00073C22">
              <w:rPr>
                <w:rFonts w:eastAsia="Times New Roman"/>
                <w:lang w:val="uk-UA" w:eastAsia="ar-SA"/>
              </w:rPr>
              <w:t>Схвалено методичною комісією ХНМУ з проблем</w:t>
            </w:r>
          </w:p>
          <w:p w:rsidR="00073C22" w:rsidRPr="00073C22" w:rsidRDefault="00073C22" w:rsidP="00073C22">
            <w:pPr>
              <w:suppressAutoHyphens/>
              <w:rPr>
                <w:rFonts w:eastAsia="Times New Roman"/>
                <w:lang w:val="uk-UA" w:eastAsia="ar-SA"/>
              </w:rPr>
            </w:pPr>
            <w:r w:rsidRPr="00073C22">
              <w:rPr>
                <w:rFonts w:eastAsia="Times New Roman"/>
                <w:lang w:val="uk-UA" w:eastAsia="ar-SA"/>
              </w:rPr>
              <w:t>професійної підготовки медико-профілак-тичного профілю</w:t>
            </w:r>
          </w:p>
          <w:p w:rsidR="00073C22" w:rsidRPr="00073C22" w:rsidRDefault="00073C22" w:rsidP="00073C22">
            <w:pPr>
              <w:suppressAutoHyphens/>
              <w:rPr>
                <w:rFonts w:eastAsia="Times New Roman"/>
                <w:lang w:val="uk-UA" w:eastAsia="ar-SA"/>
              </w:rPr>
            </w:pPr>
          </w:p>
          <w:p w:rsidR="00073C22" w:rsidRPr="00073C22" w:rsidRDefault="00073C22" w:rsidP="00073C22">
            <w:pPr>
              <w:suppressAutoHyphens/>
              <w:rPr>
                <w:rFonts w:eastAsia="Times New Roman"/>
                <w:lang w:val="uk-UA" w:eastAsia="ar-SA"/>
              </w:rPr>
            </w:pPr>
            <w:r w:rsidRPr="00073C22">
              <w:rPr>
                <w:rFonts w:eastAsia="Times New Roman"/>
                <w:lang w:val="uk-UA" w:eastAsia="ar-SA"/>
              </w:rPr>
              <w:t xml:space="preserve">Протокол від </w:t>
            </w:r>
          </w:p>
          <w:p w:rsidR="00073C22" w:rsidRPr="00073C22" w:rsidRDefault="00073C22" w:rsidP="00073C22">
            <w:pPr>
              <w:suppressAutoHyphens/>
              <w:rPr>
                <w:rFonts w:eastAsia="Times New Roman"/>
                <w:lang w:val="uk-UA" w:eastAsia="ar-SA"/>
              </w:rPr>
            </w:pPr>
            <w:r w:rsidRPr="00073C22">
              <w:rPr>
                <w:rFonts w:eastAsia="Times New Roman"/>
                <w:lang w:val="uk-UA" w:eastAsia="ar-SA"/>
              </w:rPr>
              <w:t>“28” серпня 2019 року № 6</w:t>
            </w:r>
          </w:p>
          <w:p w:rsidR="00073C22" w:rsidRDefault="007F70B4" w:rsidP="00073C22">
            <w:pPr>
              <w:suppressAutoHyphens/>
              <w:rPr>
                <w:rFonts w:eastAsia="Times New Roman"/>
                <w:lang w:val="uk-UA" w:eastAsia="ar-SA"/>
              </w:rPr>
            </w:pPr>
            <w:r>
              <w:rPr>
                <w:rFonts w:eastAsia="Times New Roman"/>
                <w:lang w:val="uk-UA" w:eastAsia="ar-SA"/>
              </w:rPr>
              <w:t>Голова методичної комісії,</w:t>
            </w:r>
          </w:p>
          <w:p w:rsidR="007F70B4" w:rsidRPr="00073C22" w:rsidRDefault="007F70B4" w:rsidP="00073C22">
            <w:pPr>
              <w:suppressAutoHyphens/>
              <w:rPr>
                <w:rFonts w:eastAsia="Times New Roman"/>
                <w:lang w:val="uk-UA" w:eastAsia="ar-SA"/>
              </w:rPr>
            </w:pPr>
            <w:r>
              <w:rPr>
                <w:rFonts w:eastAsia="Times New Roman"/>
                <w:lang w:val="uk-UA" w:eastAsia="ar-SA"/>
              </w:rPr>
              <w:t>професор __________В.А. Огнєв</w:t>
            </w:r>
          </w:p>
          <w:p w:rsidR="00073C22" w:rsidRPr="00073C22" w:rsidRDefault="00073C22" w:rsidP="00073C22">
            <w:pPr>
              <w:suppressAutoHyphens/>
              <w:rPr>
                <w:rFonts w:eastAsia="Times New Roman"/>
                <w:lang w:val="uk-UA" w:eastAsia="ar-SA"/>
              </w:rPr>
            </w:pPr>
          </w:p>
        </w:tc>
      </w:tr>
    </w:tbl>
    <w:p w:rsidR="00073C22" w:rsidRPr="00073C22" w:rsidRDefault="00073C22" w:rsidP="00073C22">
      <w:pPr>
        <w:suppressAutoHyphens/>
        <w:jc w:val="both"/>
        <w:rPr>
          <w:rFonts w:eastAsia="Times New Roman"/>
          <w:lang w:val="uk-UA" w:eastAsia="ar-SA"/>
        </w:rPr>
      </w:pPr>
    </w:p>
    <w:p w:rsidR="00073C22" w:rsidRPr="00073C22" w:rsidRDefault="00073C22" w:rsidP="00073C22">
      <w:pPr>
        <w:suppressAutoHyphens/>
        <w:rPr>
          <w:rFonts w:eastAsia="Times New Roman"/>
          <w:lang w:val="uk-UA" w:eastAsia="ar-SA"/>
        </w:rPr>
      </w:pPr>
      <w:r w:rsidRPr="00073C22">
        <w:br w:type="page"/>
      </w:r>
      <w:r w:rsidRPr="00073C22">
        <w:rPr>
          <w:rFonts w:eastAsia="Times New Roman"/>
          <w:lang w:val="uk-UA" w:eastAsia="ar-SA"/>
        </w:rPr>
        <w:lastRenderedPageBreak/>
        <w:tab/>
      </w:r>
      <w:r w:rsidRPr="00073C22">
        <w:rPr>
          <w:rFonts w:eastAsia="Times New Roman"/>
          <w:lang w:val="uk-UA" w:eastAsia="ar-SA"/>
        </w:rPr>
        <w:tab/>
      </w:r>
      <w:r w:rsidRPr="00073C22">
        <w:rPr>
          <w:rFonts w:eastAsia="Times New Roman"/>
          <w:lang w:val="uk-UA" w:eastAsia="ar-SA"/>
        </w:rPr>
        <w:tab/>
      </w:r>
      <w:r w:rsidRPr="00073C22">
        <w:rPr>
          <w:rFonts w:eastAsia="Times New Roman"/>
          <w:lang w:val="uk-UA" w:eastAsia="ar-SA"/>
        </w:rPr>
        <w:tab/>
      </w:r>
    </w:p>
    <w:p w:rsidR="007F70B4" w:rsidRDefault="0040662D" w:rsidP="00881A38">
      <w:pPr>
        <w:pStyle w:val="24"/>
        <w:shd w:val="clear" w:color="auto" w:fill="auto"/>
        <w:tabs>
          <w:tab w:val="left" w:pos="851"/>
          <w:tab w:val="left" w:pos="993"/>
        </w:tabs>
        <w:spacing w:after="0" w:line="298" w:lineRule="exact"/>
        <w:ind w:left="720" w:firstLine="0"/>
        <w:jc w:val="both"/>
        <w:rPr>
          <w:b/>
          <w:color w:val="000000"/>
          <w:sz w:val="24"/>
          <w:szCs w:val="24"/>
          <w:lang w:val="uk-UA" w:eastAsia="uk-UA" w:bidi="uk-UA"/>
        </w:rPr>
      </w:pPr>
      <w:r w:rsidRPr="0040662D">
        <w:rPr>
          <w:b/>
          <w:color w:val="000000"/>
          <w:sz w:val="24"/>
          <w:szCs w:val="24"/>
          <w:u w:val="single"/>
          <w:lang w:val="uk-UA" w:eastAsia="uk-UA" w:bidi="uk-UA"/>
        </w:rPr>
        <w:t>НАЗВА НАВЧАЛЬНОЇ ДИСЦИПЛІНИ</w:t>
      </w:r>
      <w:r w:rsidRPr="0040662D">
        <w:rPr>
          <w:b/>
          <w:color w:val="000000"/>
          <w:sz w:val="24"/>
          <w:szCs w:val="24"/>
          <w:lang w:val="uk-UA" w:eastAsia="uk-UA" w:bidi="uk-UA"/>
        </w:rPr>
        <w:t xml:space="preserve"> «МІКРОБІОЛОГІЯ, ВІРУСОЛОГІЯ, ПАРАЗИТОЛОГІЯ. МОЛЕКУЛЯРНА ЕПІДЕМІОЛОГІЯ.»</w:t>
      </w:r>
    </w:p>
    <w:p w:rsidR="0040662D" w:rsidRDefault="0040662D" w:rsidP="00881A38">
      <w:pPr>
        <w:pStyle w:val="24"/>
        <w:shd w:val="clear" w:color="auto" w:fill="auto"/>
        <w:tabs>
          <w:tab w:val="left" w:pos="851"/>
          <w:tab w:val="left" w:pos="993"/>
        </w:tabs>
        <w:spacing w:after="0" w:line="298" w:lineRule="exact"/>
        <w:ind w:left="720" w:firstLine="0"/>
        <w:jc w:val="both"/>
        <w:rPr>
          <w:b/>
          <w:color w:val="000000"/>
          <w:sz w:val="24"/>
          <w:szCs w:val="24"/>
          <w:lang w:val="uk-UA" w:eastAsia="uk-UA" w:bidi="uk-UA"/>
        </w:rPr>
      </w:pPr>
    </w:p>
    <w:p w:rsidR="0040662D" w:rsidRPr="00554791" w:rsidRDefault="0040662D" w:rsidP="0040662D">
      <w:pPr>
        <w:spacing w:line="276" w:lineRule="auto"/>
        <w:jc w:val="both"/>
        <w:rPr>
          <w:lang w:val="uk-UA"/>
        </w:rPr>
      </w:pPr>
      <w:r w:rsidRPr="00554791">
        <w:rPr>
          <w:b/>
          <w:bCs/>
          <w:lang w:val="uk-UA"/>
        </w:rPr>
        <w:t>Розробники:</w:t>
      </w:r>
    </w:p>
    <w:p w:rsidR="0040662D" w:rsidRDefault="0040662D" w:rsidP="0040662D">
      <w:pPr>
        <w:spacing w:line="276" w:lineRule="auto"/>
        <w:jc w:val="both"/>
        <w:rPr>
          <w:lang w:val="uk-UA"/>
        </w:rPr>
      </w:pPr>
      <w:r w:rsidRPr="00554791">
        <w:rPr>
          <w:lang w:val="uk-UA"/>
        </w:rPr>
        <w:t xml:space="preserve">завідувач кафедри епідеміології ХНМУ, д. мед. н., професор Т.О. Чумаченко, </w:t>
      </w:r>
    </w:p>
    <w:p w:rsidR="0040662D" w:rsidRPr="00554791" w:rsidRDefault="0040662D" w:rsidP="0040662D">
      <w:pPr>
        <w:spacing w:line="276" w:lineRule="auto"/>
        <w:jc w:val="both"/>
        <w:rPr>
          <w:lang w:val="uk-UA"/>
        </w:rPr>
      </w:pPr>
      <w:r>
        <w:rPr>
          <w:lang w:val="uk-UA"/>
        </w:rPr>
        <w:t>доцент кафедри епідеміології , к. мед. н. Л.А. Ждамарова</w:t>
      </w:r>
    </w:p>
    <w:p w:rsidR="0040662D" w:rsidRPr="00554791" w:rsidRDefault="0040662D" w:rsidP="0040662D">
      <w:pPr>
        <w:spacing w:line="276" w:lineRule="auto"/>
        <w:jc w:val="both"/>
        <w:rPr>
          <w:lang w:val="uk-UA"/>
        </w:rPr>
      </w:pPr>
      <w:r w:rsidRPr="00554791">
        <w:rPr>
          <w:lang w:val="uk-UA"/>
        </w:rPr>
        <w:t>асистент кафедри епідеміології ХНМУ В.І. Макарова.</w:t>
      </w:r>
    </w:p>
    <w:p w:rsidR="0040662D" w:rsidRDefault="0040662D" w:rsidP="0040662D">
      <w:pPr>
        <w:widowControl w:val="0"/>
        <w:tabs>
          <w:tab w:val="left" w:pos="851"/>
          <w:tab w:val="left" w:pos="993"/>
        </w:tabs>
        <w:spacing w:line="298" w:lineRule="exact"/>
        <w:ind w:left="360"/>
        <w:jc w:val="center"/>
        <w:rPr>
          <w:rFonts w:eastAsia="Times New Roman"/>
          <w:b/>
          <w:lang w:val="uk-UA" w:eastAsia="en-US"/>
        </w:rPr>
      </w:pPr>
    </w:p>
    <w:p w:rsidR="0040662D" w:rsidRPr="00621A45" w:rsidRDefault="0040662D" w:rsidP="0040662D">
      <w:pPr>
        <w:widowControl w:val="0"/>
        <w:tabs>
          <w:tab w:val="left" w:pos="851"/>
          <w:tab w:val="left" w:pos="993"/>
        </w:tabs>
        <w:spacing w:line="298" w:lineRule="exact"/>
        <w:ind w:left="360"/>
        <w:jc w:val="center"/>
        <w:rPr>
          <w:rFonts w:eastAsia="Times New Roman"/>
          <w:b/>
          <w:lang w:val="uk-UA" w:eastAsia="en-US"/>
        </w:rPr>
      </w:pPr>
      <w:r w:rsidRPr="00621A45">
        <w:rPr>
          <w:rFonts w:eastAsia="Times New Roman"/>
          <w:b/>
          <w:lang w:val="uk-UA" w:eastAsia="en-US"/>
        </w:rPr>
        <w:t>Інформація про викладача(ів)</w:t>
      </w:r>
    </w:p>
    <w:p w:rsidR="0040662D" w:rsidRDefault="0040662D" w:rsidP="0040662D">
      <w:pPr>
        <w:pStyle w:val="24"/>
        <w:shd w:val="clear" w:color="auto" w:fill="auto"/>
        <w:tabs>
          <w:tab w:val="left" w:pos="851"/>
          <w:tab w:val="left" w:pos="993"/>
        </w:tabs>
        <w:spacing w:after="0" w:line="298" w:lineRule="exact"/>
        <w:ind w:firstLine="0"/>
        <w:jc w:val="both"/>
        <w:rPr>
          <w:b/>
          <w:sz w:val="24"/>
          <w:szCs w:val="24"/>
          <w:lang w:val="uk-UA"/>
        </w:rPr>
      </w:pPr>
    </w:p>
    <w:p w:rsidR="0040662D" w:rsidRPr="0019192A" w:rsidRDefault="0040662D" w:rsidP="0040662D">
      <w:pPr>
        <w:pStyle w:val="24"/>
        <w:shd w:val="clear" w:color="auto" w:fill="auto"/>
        <w:tabs>
          <w:tab w:val="left" w:pos="851"/>
          <w:tab w:val="left" w:pos="993"/>
        </w:tabs>
        <w:spacing w:after="0" w:line="298" w:lineRule="exact"/>
        <w:ind w:firstLine="0"/>
        <w:jc w:val="both"/>
        <w:rPr>
          <w:b/>
          <w:sz w:val="24"/>
          <w:szCs w:val="24"/>
          <w:lang w:val="uk-UA"/>
        </w:rPr>
      </w:pPr>
      <w:r w:rsidRPr="0019192A">
        <w:rPr>
          <w:b/>
          <w:color w:val="000000"/>
          <w:sz w:val="24"/>
          <w:szCs w:val="24"/>
          <w:u w:val="single"/>
          <w:lang w:val="uk-UA" w:eastAsia="uk-UA" w:bidi="uk-UA"/>
        </w:rPr>
        <w:t>Викладач</w:t>
      </w:r>
      <w:r w:rsidRPr="0019192A">
        <w:rPr>
          <w:b/>
          <w:color w:val="000000"/>
          <w:sz w:val="24"/>
          <w:szCs w:val="24"/>
          <w:lang w:val="uk-UA" w:eastAsia="uk-UA" w:bidi="uk-UA"/>
        </w:rPr>
        <w:t xml:space="preserve">: </w:t>
      </w:r>
      <w:r w:rsidRPr="0019192A">
        <w:rPr>
          <w:b/>
          <w:lang w:val="uk-UA" w:eastAsia="ar-SA"/>
        </w:rPr>
        <w:t>к. мед. .н, доцент кафедри епідеміології Ждамарова Лариса Анатоліївна</w:t>
      </w:r>
    </w:p>
    <w:p w:rsidR="0040662D" w:rsidRDefault="0040662D" w:rsidP="0040662D">
      <w:pPr>
        <w:pStyle w:val="24"/>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ru-RU" w:bidi="ru-RU"/>
        </w:rPr>
        <w:t xml:space="preserve">Інформація про </w:t>
      </w:r>
      <w:r>
        <w:rPr>
          <w:color w:val="000000"/>
          <w:sz w:val="24"/>
          <w:szCs w:val="24"/>
          <w:u w:val="single"/>
          <w:lang w:val="uk-UA" w:eastAsia="uk-UA" w:bidi="uk-UA"/>
        </w:rPr>
        <w:t>викладача</w:t>
      </w:r>
      <w:r>
        <w:rPr>
          <w:color w:val="000000"/>
          <w:sz w:val="24"/>
          <w:szCs w:val="24"/>
          <w:lang w:val="uk-UA" w:eastAsia="uk-UA" w:bidi="uk-UA"/>
        </w:rPr>
        <w:t xml:space="preserve"> (-ів) професійні інтереси – епідеміологія, молекулярна епідеміологія, мікробіологія, вірусологія, паразитологія. Траєкторія професійного розвитку: Ждамарова Лариса Анатоліївна1966 року народження, має </w:t>
      </w:r>
      <w:r w:rsidRPr="006642E3">
        <w:rPr>
          <w:color w:val="000000"/>
          <w:sz w:val="24"/>
          <w:szCs w:val="24"/>
          <w:lang w:val="uk-UA" w:eastAsia="uk-UA" w:bidi="uk-UA"/>
        </w:rPr>
        <w:t>вищ</w:t>
      </w:r>
      <w:r>
        <w:rPr>
          <w:color w:val="000000"/>
          <w:sz w:val="24"/>
          <w:szCs w:val="24"/>
          <w:lang w:val="uk-UA" w:eastAsia="uk-UA" w:bidi="uk-UA"/>
        </w:rPr>
        <w:t>у</w:t>
      </w:r>
      <w:r w:rsidRPr="006642E3">
        <w:rPr>
          <w:color w:val="000000"/>
          <w:sz w:val="24"/>
          <w:szCs w:val="24"/>
          <w:lang w:val="uk-UA" w:eastAsia="uk-UA" w:bidi="uk-UA"/>
        </w:rPr>
        <w:t xml:space="preserve"> освіт</w:t>
      </w:r>
      <w:r>
        <w:rPr>
          <w:color w:val="000000"/>
          <w:sz w:val="24"/>
          <w:szCs w:val="24"/>
          <w:lang w:val="uk-UA" w:eastAsia="uk-UA" w:bidi="uk-UA"/>
        </w:rPr>
        <w:t>у за спеціальністю “санітарія,</w:t>
      </w:r>
      <w:r w:rsidRPr="006642E3">
        <w:rPr>
          <w:color w:val="000000"/>
          <w:sz w:val="24"/>
          <w:szCs w:val="24"/>
          <w:lang w:val="uk-UA" w:eastAsia="uk-UA" w:bidi="uk-UA"/>
        </w:rPr>
        <w:t xml:space="preserve"> гігієна, епідеміологія”. З 199</w:t>
      </w:r>
      <w:r>
        <w:rPr>
          <w:color w:val="000000"/>
          <w:sz w:val="24"/>
          <w:szCs w:val="24"/>
          <w:lang w:val="uk-UA" w:eastAsia="uk-UA" w:bidi="uk-UA"/>
        </w:rPr>
        <w:t xml:space="preserve">1 року працює в ДУ «ІМІ НАМН». </w:t>
      </w:r>
      <w:r w:rsidRPr="006642E3">
        <w:rPr>
          <w:color w:val="000000"/>
          <w:sz w:val="24"/>
          <w:szCs w:val="24"/>
          <w:lang w:val="uk-UA" w:eastAsia="uk-UA" w:bidi="uk-UA"/>
        </w:rPr>
        <w:t>З 2014 року розпочала викладацьку діяльність на кафедрі епідеміології, з 2017 року займає посаду доцента кафедри епідеміологія.</w:t>
      </w:r>
      <w:r>
        <w:rPr>
          <w:color w:val="000000"/>
          <w:sz w:val="24"/>
          <w:szCs w:val="24"/>
          <w:lang w:val="uk-UA" w:eastAsia="uk-UA" w:bidi="uk-UA"/>
        </w:rPr>
        <w:t xml:space="preserve"> Кандидат медичих наук, старший науковий співробітник зі спеціальності «мікробіологія». </w:t>
      </w:r>
      <w:r w:rsidRPr="006642E3">
        <w:rPr>
          <w:color w:val="000000"/>
          <w:sz w:val="24"/>
          <w:szCs w:val="24"/>
          <w:lang w:val="uk-UA" w:eastAsia="uk-UA" w:bidi="uk-UA"/>
        </w:rPr>
        <w:t>Має «вищу»  кваліфікаційну категорію зі спеціальності «Бактеріологія»</w:t>
      </w:r>
      <w:r>
        <w:rPr>
          <w:color w:val="000000"/>
          <w:sz w:val="24"/>
          <w:szCs w:val="24"/>
          <w:lang w:val="uk-UA" w:eastAsia="uk-UA" w:bidi="uk-UA"/>
        </w:rPr>
        <w:t>.</w:t>
      </w:r>
      <w:r w:rsidRPr="006642E3">
        <w:rPr>
          <w:color w:val="000000"/>
          <w:sz w:val="24"/>
          <w:szCs w:val="24"/>
          <w:lang w:val="uk-UA" w:eastAsia="uk-UA" w:bidi="uk-UA"/>
        </w:rPr>
        <w:t xml:space="preserve"> 27.06.2006 одержала  Гете – сертифікат  В-1 з німецької мови за міжнародною класифікацією</w:t>
      </w:r>
      <w:r>
        <w:rPr>
          <w:color w:val="000000"/>
          <w:sz w:val="24"/>
          <w:szCs w:val="24"/>
          <w:lang w:val="uk-UA" w:eastAsia="uk-UA" w:bidi="uk-UA"/>
        </w:rPr>
        <w:t xml:space="preserve">. </w:t>
      </w:r>
      <w:r w:rsidRPr="006642E3">
        <w:rPr>
          <w:color w:val="000000"/>
          <w:sz w:val="24"/>
          <w:szCs w:val="24"/>
          <w:lang w:val="uk-UA" w:eastAsia="uk-UA" w:bidi="uk-UA"/>
        </w:rPr>
        <w:t>Постійно вчиться та  підвищує свою професійну діяльність:</w:t>
      </w:r>
      <w:r>
        <w:rPr>
          <w:color w:val="000000"/>
          <w:sz w:val="24"/>
          <w:szCs w:val="24"/>
          <w:lang w:val="uk-UA" w:eastAsia="uk-UA" w:bidi="uk-UA"/>
        </w:rPr>
        <w:t xml:space="preserve"> </w:t>
      </w:r>
      <w:r w:rsidRPr="006642E3">
        <w:rPr>
          <w:color w:val="000000"/>
          <w:sz w:val="24"/>
          <w:szCs w:val="24"/>
          <w:lang w:val="uk-UA" w:eastAsia="uk-UA" w:bidi="uk-UA"/>
        </w:rPr>
        <w:t xml:space="preserve">підвищення кваліфікації "Організація виробництва біологічних лікарських засобів відповідно до вимог належної виробничої практики" НФаУ, Інститут підвищення кваліфікації спеціалістів фармації 20.09.-20-10.2016. </w:t>
      </w:r>
      <w:r>
        <w:rPr>
          <w:color w:val="000000"/>
          <w:sz w:val="24"/>
          <w:szCs w:val="24"/>
          <w:lang w:val="uk-UA" w:eastAsia="uk-UA" w:bidi="uk-UA"/>
        </w:rPr>
        <w:t xml:space="preserve"> П</w:t>
      </w:r>
      <w:r w:rsidRPr="006642E3">
        <w:rPr>
          <w:color w:val="000000"/>
          <w:sz w:val="24"/>
          <w:szCs w:val="24"/>
          <w:lang w:val="uk-UA" w:eastAsia="uk-UA" w:bidi="uk-UA"/>
        </w:rPr>
        <w:t>ідвищення  кваліфікації "Українська мова у професійній діяльності медиків " Харківська медична академія післядипломної освіти,1 місяць-тематичне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"Англійська мова " Харківська медична академія післядипломної освіти, 2 місяці-тематичне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"Бактеріологія" Харківська медична академія післядипломної освіти, 1 місяць-передатестаційний цикл,  свідоцтво №5043 про складання іспиту зі спеціальності після проведення передатестаційного циклу 24.11.2017.</w:t>
      </w:r>
      <w:r>
        <w:rPr>
          <w:color w:val="000000"/>
          <w:sz w:val="24"/>
          <w:szCs w:val="24"/>
          <w:lang w:val="uk-UA" w:eastAsia="uk-UA" w:bidi="uk-UA"/>
        </w:rPr>
        <w:t xml:space="preserve"> </w:t>
      </w:r>
      <w:r w:rsidRPr="006642E3">
        <w:rPr>
          <w:color w:val="000000"/>
          <w:sz w:val="24"/>
          <w:szCs w:val="24"/>
          <w:lang w:val="uk-UA" w:eastAsia="uk-UA" w:bidi="uk-UA"/>
        </w:rPr>
        <w:t>У 2018-2019 році пройшла підготовку на курсах підвищення психолого-педагогічної кваліфікації викладачів вищої медичної школи «Школа досвідченого лектора» при Навчально-науковому інституті якості освіти ХНМУ.</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до диплому № УВ 756097 «Вибрані питання економіки та менеджменту в діяльності ЗОЗ» 1 місяць,  листопад 2019.</w:t>
      </w:r>
      <w:r>
        <w:rPr>
          <w:color w:val="000000"/>
          <w:sz w:val="24"/>
          <w:szCs w:val="24"/>
          <w:lang w:val="uk-UA" w:eastAsia="uk-UA" w:bidi="uk-UA"/>
        </w:rPr>
        <w:t xml:space="preserve"> </w:t>
      </w:r>
      <w:r w:rsidRPr="006642E3">
        <w:rPr>
          <w:color w:val="000000"/>
          <w:sz w:val="24"/>
          <w:szCs w:val="24"/>
          <w:lang w:val="uk-UA" w:eastAsia="uk-UA" w:bidi="uk-UA"/>
        </w:rPr>
        <w:t>Має 102 опублікованих наукових праці, з них 7  патентів. Більшість наукових пр</w:t>
      </w:r>
      <w:r>
        <w:rPr>
          <w:color w:val="000000"/>
          <w:sz w:val="24"/>
          <w:szCs w:val="24"/>
          <w:lang w:val="uk-UA" w:eastAsia="uk-UA" w:bidi="uk-UA"/>
        </w:rPr>
        <w:t>аць  видано в фахових виданнях.З 01.2008</w:t>
      </w:r>
      <w:r w:rsidRPr="006642E3">
        <w:rPr>
          <w:color w:val="000000"/>
          <w:sz w:val="24"/>
          <w:szCs w:val="24"/>
          <w:lang w:val="uk-UA" w:eastAsia="uk-UA" w:bidi="uk-UA"/>
        </w:rPr>
        <w:t xml:space="preserve">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40662D" w:rsidRPr="006642E3" w:rsidRDefault="0040662D" w:rsidP="0040662D">
      <w:pPr>
        <w:pStyle w:val="24"/>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uk-UA" w:bidi="uk-UA"/>
        </w:rPr>
        <w:t xml:space="preserve">Контактний </w:t>
      </w:r>
      <w:r>
        <w:rPr>
          <w:color w:val="000000"/>
          <w:sz w:val="24"/>
          <w:szCs w:val="24"/>
          <w:u w:val="single"/>
          <w:lang w:val="uk-UA" w:eastAsia="ru-RU" w:bidi="ru-RU"/>
        </w:rPr>
        <w:t xml:space="preserve">тел. </w:t>
      </w:r>
      <w:r>
        <w:rPr>
          <w:color w:val="000000"/>
          <w:sz w:val="24"/>
          <w:szCs w:val="24"/>
          <w:u w:val="single"/>
          <w:lang w:val="uk-UA" w:eastAsia="uk-UA" w:bidi="uk-UA"/>
        </w:rPr>
        <w:t xml:space="preserve">та </w:t>
      </w:r>
      <w:r>
        <w:rPr>
          <w:sz w:val="24"/>
          <w:szCs w:val="24"/>
          <w:u w:val="single"/>
        </w:rPr>
        <w:t>E</w:t>
      </w:r>
      <w:r w:rsidRPr="006642E3">
        <w:rPr>
          <w:sz w:val="24"/>
          <w:szCs w:val="24"/>
          <w:u w:val="single"/>
          <w:lang w:val="uk-UA"/>
        </w:rPr>
        <w:t>-</w:t>
      </w:r>
      <w:r>
        <w:rPr>
          <w:sz w:val="24"/>
          <w:szCs w:val="24"/>
          <w:u w:val="single"/>
        </w:rPr>
        <w:t>mail</w:t>
      </w:r>
      <w:r>
        <w:rPr>
          <w:sz w:val="24"/>
          <w:szCs w:val="24"/>
          <w:u w:val="single"/>
          <w:lang w:val="uk-UA"/>
        </w:rPr>
        <w:t xml:space="preserve"> викладача: </w:t>
      </w:r>
      <w:r w:rsidRPr="0077680F">
        <w:rPr>
          <w:lang w:val="uk-UA" w:eastAsia="ar-SA"/>
        </w:rPr>
        <w:t>0509460923</w:t>
      </w:r>
      <w:r>
        <w:rPr>
          <w:lang w:val="uk-UA" w:eastAsia="ar-SA"/>
        </w:rPr>
        <w:t xml:space="preserve">, </w:t>
      </w:r>
      <w:r w:rsidRPr="0077680F">
        <w:rPr>
          <w:lang w:val="en-US" w:eastAsia="ar-SA"/>
        </w:rPr>
        <w:t>larisa</w:t>
      </w:r>
      <w:r w:rsidRPr="006642E3">
        <w:rPr>
          <w:lang w:val="uk-UA" w:eastAsia="ar-SA"/>
        </w:rPr>
        <w:t>-</w:t>
      </w:r>
      <w:r w:rsidRPr="0077680F">
        <w:rPr>
          <w:lang w:val="en-US" w:eastAsia="ar-SA"/>
        </w:rPr>
        <w:t>zhdamarova</w:t>
      </w:r>
      <w:r w:rsidRPr="006642E3">
        <w:rPr>
          <w:lang w:val="uk-UA" w:eastAsia="ar-SA"/>
        </w:rPr>
        <w:t>@</w:t>
      </w:r>
      <w:r w:rsidRPr="0077680F">
        <w:rPr>
          <w:lang w:val="en-US" w:eastAsia="ar-SA"/>
        </w:rPr>
        <w:t>ukr</w:t>
      </w:r>
      <w:r w:rsidRPr="006642E3">
        <w:rPr>
          <w:lang w:val="uk-UA" w:eastAsia="ar-SA"/>
        </w:rPr>
        <w:t>.</w:t>
      </w:r>
      <w:r w:rsidRPr="0077680F">
        <w:rPr>
          <w:lang w:val="en-US" w:eastAsia="ar-SA"/>
        </w:rPr>
        <w:t>net</w:t>
      </w:r>
    </w:p>
    <w:p w:rsidR="0040662D" w:rsidRPr="00881A38" w:rsidRDefault="0040662D" w:rsidP="0040662D">
      <w:pPr>
        <w:pStyle w:val="24"/>
        <w:shd w:val="clear" w:color="auto" w:fill="auto"/>
        <w:tabs>
          <w:tab w:val="left" w:pos="851"/>
          <w:tab w:val="left" w:pos="993"/>
        </w:tabs>
        <w:spacing w:after="0" w:line="240" w:lineRule="auto"/>
        <w:ind w:firstLine="0"/>
        <w:jc w:val="both"/>
        <w:rPr>
          <w:sz w:val="24"/>
          <w:szCs w:val="24"/>
          <w:lang w:val="uk-UA"/>
        </w:rPr>
      </w:pPr>
      <w:r w:rsidRPr="00881A38">
        <w:rPr>
          <w:color w:val="000000"/>
          <w:sz w:val="24"/>
          <w:szCs w:val="24"/>
          <w:u w:val="single"/>
          <w:lang w:val="uk-UA" w:eastAsia="uk-UA" w:bidi="uk-UA"/>
        </w:rPr>
        <w:t>Інформація про консультації:</w:t>
      </w:r>
      <w:r w:rsidRPr="00881A38">
        <w:rPr>
          <w:sz w:val="24"/>
          <w:szCs w:val="24"/>
          <w:lang w:val="uk-UA"/>
        </w:rPr>
        <w:t xml:space="preserve"> о</w:t>
      </w:r>
      <w:r w:rsidRPr="00881A38">
        <w:rPr>
          <w:color w:val="000000"/>
          <w:sz w:val="24"/>
          <w:szCs w:val="24"/>
          <w:lang w:val="uk-UA" w:eastAsia="uk-UA" w:bidi="uk-UA"/>
        </w:rPr>
        <w:t>чні консультації:</w:t>
      </w:r>
      <w:r w:rsidRPr="00881A38">
        <w:rPr>
          <w:lang w:val="uk-UA" w:eastAsia="ar-SA"/>
        </w:rPr>
        <w:t xml:space="preserve"> четвер 15.00-17.00, ауд. кафедри епідеміології</w:t>
      </w:r>
      <w:r w:rsidRPr="00881A38">
        <w:rPr>
          <w:color w:val="000000"/>
          <w:sz w:val="24"/>
          <w:szCs w:val="24"/>
          <w:lang w:val="uk-UA" w:eastAsia="uk-UA" w:bidi="uk-UA"/>
        </w:rPr>
        <w:t xml:space="preserve">; </w:t>
      </w:r>
    </w:p>
    <w:p w:rsidR="0040662D" w:rsidRPr="001B35B9" w:rsidRDefault="0040662D" w:rsidP="0040662D">
      <w:pPr>
        <w:pStyle w:val="24"/>
        <w:shd w:val="clear" w:color="auto" w:fill="auto"/>
        <w:tabs>
          <w:tab w:val="left" w:pos="851"/>
          <w:tab w:val="left" w:pos="993"/>
        </w:tabs>
        <w:spacing w:after="0" w:line="298" w:lineRule="exact"/>
        <w:ind w:firstLine="0"/>
        <w:jc w:val="both"/>
        <w:rPr>
          <w:sz w:val="24"/>
          <w:szCs w:val="24"/>
          <w:lang w:val="uk-UA"/>
        </w:rPr>
      </w:pPr>
      <w:r w:rsidRPr="001B35B9">
        <w:rPr>
          <w:sz w:val="24"/>
          <w:szCs w:val="24"/>
          <w:u w:val="single"/>
          <w:lang w:val="uk-UA"/>
        </w:rPr>
        <w:t>Локація</w:t>
      </w:r>
      <w:r>
        <w:rPr>
          <w:sz w:val="24"/>
          <w:szCs w:val="24"/>
          <w:lang w:val="uk-UA"/>
        </w:rPr>
        <w:t xml:space="preserve"> – м. Харків, вул. Трінклера,12</w:t>
      </w:r>
    </w:p>
    <w:p w:rsidR="00A90BBB" w:rsidRDefault="00A90BBB" w:rsidP="00881A38">
      <w:pPr>
        <w:pStyle w:val="24"/>
        <w:shd w:val="clear" w:color="auto" w:fill="auto"/>
        <w:tabs>
          <w:tab w:val="left" w:pos="851"/>
          <w:tab w:val="left" w:pos="993"/>
        </w:tabs>
        <w:spacing w:after="0" w:line="298" w:lineRule="exact"/>
        <w:ind w:left="720" w:firstLine="0"/>
        <w:jc w:val="both"/>
        <w:rPr>
          <w:sz w:val="24"/>
          <w:szCs w:val="24"/>
          <w:lang w:val="uk-UA"/>
        </w:rPr>
      </w:pPr>
    </w:p>
    <w:p w:rsidR="0040662D" w:rsidRPr="00D61A10" w:rsidRDefault="0040662D" w:rsidP="0040662D">
      <w:pPr>
        <w:suppressAutoHyphens/>
        <w:ind w:left="720"/>
        <w:jc w:val="center"/>
        <w:rPr>
          <w:rFonts w:eastAsia="Times New Roman"/>
          <w:b/>
          <w:lang w:val="uk-UA" w:eastAsia="ar-SA"/>
        </w:rPr>
      </w:pPr>
      <w:r w:rsidRPr="00D61A10">
        <w:rPr>
          <w:rFonts w:eastAsia="Times New Roman"/>
          <w:b/>
          <w:lang w:val="uk-UA" w:eastAsia="ar-SA"/>
        </w:rPr>
        <w:t>Загальна інформація про дисципліну.</w:t>
      </w:r>
    </w:p>
    <w:p w:rsidR="0040662D" w:rsidRPr="00D61A10" w:rsidRDefault="0040662D" w:rsidP="0040662D">
      <w:pPr>
        <w:spacing w:line="276" w:lineRule="auto"/>
        <w:ind w:firstLine="720"/>
        <w:rPr>
          <w:b/>
          <w:bCs/>
          <w:lang w:val="uk-UA"/>
        </w:rPr>
      </w:pPr>
      <w:r w:rsidRPr="00D61A10">
        <w:rPr>
          <w:lang w:val="uk-UA"/>
        </w:rPr>
        <w:t>1.</w:t>
      </w:r>
      <w:r w:rsidRPr="00D61A10">
        <w:rPr>
          <w:b/>
          <w:lang w:val="uk-UA"/>
        </w:rPr>
        <w:t>Опис дисципліни</w:t>
      </w:r>
    </w:p>
    <w:p w:rsidR="0040662D" w:rsidRPr="00D61A10" w:rsidRDefault="0040662D" w:rsidP="0040662D">
      <w:pPr>
        <w:spacing w:line="276" w:lineRule="auto"/>
        <w:rPr>
          <w:bCs/>
          <w:lang w:val="uk-UA"/>
        </w:rPr>
      </w:pPr>
      <w:r w:rsidRPr="00D61A10">
        <w:rPr>
          <w:bCs/>
          <w:u w:val="single"/>
          <w:lang w:val="uk-UA"/>
        </w:rPr>
        <w:t>Курс</w:t>
      </w:r>
      <w:r w:rsidRPr="00D61A10">
        <w:rPr>
          <w:bCs/>
          <w:lang w:val="uk-UA"/>
        </w:rPr>
        <w:t xml:space="preserve"> – </w:t>
      </w:r>
      <w:r>
        <w:rPr>
          <w:bCs/>
          <w:lang w:val="uk-UA"/>
        </w:rPr>
        <w:t>1</w:t>
      </w:r>
    </w:p>
    <w:p w:rsidR="0040662D" w:rsidRPr="00D61A10" w:rsidRDefault="0040662D" w:rsidP="0040662D">
      <w:pPr>
        <w:spacing w:line="276" w:lineRule="auto"/>
        <w:rPr>
          <w:bCs/>
          <w:lang w:val="uk-UA"/>
        </w:rPr>
      </w:pPr>
      <w:r w:rsidRPr="00D61A10">
        <w:rPr>
          <w:bCs/>
          <w:u w:val="single"/>
          <w:lang w:val="uk-UA"/>
        </w:rPr>
        <w:t>Конкретний семестр / навчальний рік</w:t>
      </w:r>
      <w:r>
        <w:rPr>
          <w:bCs/>
          <w:lang w:val="uk-UA"/>
        </w:rPr>
        <w:t xml:space="preserve"> – 1-ий </w:t>
      </w:r>
      <w:r w:rsidRPr="00D61A10">
        <w:rPr>
          <w:bCs/>
          <w:lang w:val="uk-UA"/>
        </w:rPr>
        <w:t>семестр 20</w:t>
      </w:r>
      <w:r>
        <w:rPr>
          <w:bCs/>
          <w:lang w:val="uk-UA"/>
        </w:rPr>
        <w:t>19</w:t>
      </w:r>
      <w:r w:rsidRPr="00D61A10">
        <w:rPr>
          <w:bCs/>
          <w:lang w:val="uk-UA"/>
        </w:rPr>
        <w:t xml:space="preserve"> – 202</w:t>
      </w:r>
      <w:r>
        <w:rPr>
          <w:bCs/>
          <w:lang w:val="uk-UA"/>
        </w:rPr>
        <w:t xml:space="preserve">0 </w:t>
      </w:r>
      <w:r w:rsidRPr="00D61A10">
        <w:rPr>
          <w:bCs/>
          <w:lang w:val="uk-UA"/>
        </w:rPr>
        <w:t>н .р.</w:t>
      </w:r>
    </w:p>
    <w:p w:rsidR="0040662D" w:rsidRPr="00D61A10" w:rsidRDefault="0040662D" w:rsidP="0040662D">
      <w:pPr>
        <w:spacing w:line="276" w:lineRule="auto"/>
        <w:rPr>
          <w:bCs/>
          <w:lang w:val="uk-UA"/>
        </w:rPr>
      </w:pPr>
      <w:r w:rsidRPr="00D61A10">
        <w:rPr>
          <w:bCs/>
          <w:u w:val="single"/>
          <w:lang w:val="uk-UA"/>
        </w:rPr>
        <w:t>Обсяг дисципліни</w:t>
      </w:r>
      <w:r w:rsidRPr="00D61A10">
        <w:rPr>
          <w:bCs/>
          <w:lang w:val="uk-UA"/>
        </w:rPr>
        <w:t xml:space="preserve"> – </w:t>
      </w:r>
      <w:r>
        <w:rPr>
          <w:bCs/>
          <w:lang w:val="uk-UA"/>
        </w:rPr>
        <w:t>12</w:t>
      </w:r>
      <w:r w:rsidRPr="00D61A10">
        <w:rPr>
          <w:bCs/>
          <w:lang w:val="uk-UA"/>
        </w:rPr>
        <w:t>0 год, (</w:t>
      </w:r>
      <w:r>
        <w:rPr>
          <w:bCs/>
          <w:lang w:val="uk-UA"/>
        </w:rPr>
        <w:t>4</w:t>
      </w:r>
      <w:r w:rsidRPr="00D61A10">
        <w:rPr>
          <w:bCs/>
          <w:lang w:val="uk-UA"/>
        </w:rPr>
        <w:t xml:space="preserve">,0 кредити ЄКТС), в тому числі </w:t>
      </w:r>
      <w:r>
        <w:rPr>
          <w:bCs/>
          <w:lang w:val="uk-UA"/>
        </w:rPr>
        <w:t>2 год – лекції, 1</w:t>
      </w:r>
      <w:r w:rsidRPr="00D61A10">
        <w:rPr>
          <w:bCs/>
          <w:lang w:val="uk-UA"/>
        </w:rPr>
        <w:t xml:space="preserve">0 год – практичні заняття, </w:t>
      </w:r>
      <w:r>
        <w:rPr>
          <w:bCs/>
          <w:lang w:val="uk-UA"/>
        </w:rPr>
        <w:t>108</w:t>
      </w:r>
      <w:r w:rsidRPr="00D61A10">
        <w:rPr>
          <w:bCs/>
          <w:lang w:val="uk-UA"/>
        </w:rPr>
        <w:t xml:space="preserve"> год – самостійна робота студента</w:t>
      </w:r>
    </w:p>
    <w:p w:rsidR="0040662D" w:rsidRDefault="0040662D" w:rsidP="0040662D">
      <w:pPr>
        <w:jc w:val="both"/>
        <w:rPr>
          <w:b/>
          <w:bCs/>
          <w:lang w:val="uk-UA"/>
        </w:rPr>
      </w:pPr>
      <w:r w:rsidRPr="00D61A10">
        <w:rPr>
          <w:u w:val="single"/>
          <w:lang w:val="uk-UA"/>
        </w:rPr>
        <w:t>Загальна характеристика дисципліни –</w:t>
      </w:r>
    </w:p>
    <w:p w:rsidR="0040662D" w:rsidRDefault="0040662D" w:rsidP="00A90BBB">
      <w:pPr>
        <w:jc w:val="both"/>
        <w:rPr>
          <w:b/>
          <w:bCs/>
          <w:lang w:val="uk-UA"/>
        </w:rPr>
      </w:pPr>
    </w:p>
    <w:p w:rsidR="00A90BBB" w:rsidRPr="0077680F" w:rsidRDefault="00A90BBB" w:rsidP="00A90BBB">
      <w:pPr>
        <w:jc w:val="both"/>
        <w:rPr>
          <w:rFonts w:eastAsia="Times New Roman"/>
          <w:lang w:val="uk-UA"/>
        </w:rPr>
      </w:pPr>
      <w:r w:rsidRPr="0077680F">
        <w:rPr>
          <w:b/>
          <w:bCs/>
          <w:lang w:val="uk-UA"/>
        </w:rPr>
        <w:t xml:space="preserve">Дисципліна </w:t>
      </w:r>
      <w:r w:rsidRPr="0077680F">
        <w:rPr>
          <w:lang w:val="uk-UA"/>
        </w:rPr>
        <w:t xml:space="preserve">“Мікробіологія, вірусологія, паразитологія (Молекулярна епідеміологія. Паразитологія)” </w:t>
      </w:r>
      <w:r w:rsidR="00D82D07">
        <w:rPr>
          <w:lang w:val="uk-UA"/>
        </w:rPr>
        <w:t xml:space="preserve">вивчається на 1-му курсі 1-му </w:t>
      </w:r>
      <w:r w:rsidR="0036017A">
        <w:rPr>
          <w:lang w:val="uk-UA"/>
        </w:rPr>
        <w:t xml:space="preserve">(осінньому) </w:t>
      </w:r>
      <w:r w:rsidR="00ED769F">
        <w:rPr>
          <w:lang w:val="uk-UA"/>
        </w:rPr>
        <w:t xml:space="preserve">семестрі та </w:t>
      </w:r>
      <w:r w:rsidRPr="0077680F">
        <w:rPr>
          <w:lang w:val="uk-UA"/>
        </w:rPr>
        <w:t xml:space="preserve">включає в себе </w:t>
      </w:r>
      <w:r w:rsidRPr="0077680F">
        <w:rPr>
          <w:lang w:val="uk-UA"/>
        </w:rPr>
        <w:lastRenderedPageBreak/>
        <w:t>інформацію щодо б</w:t>
      </w:r>
      <w:r w:rsidRPr="0077680F">
        <w:rPr>
          <w:rFonts w:eastAsia="Times New Roman"/>
          <w:lang w:val="uk-UA"/>
        </w:rPr>
        <w:t>іологічних властивостей збудників окремих інфекційних та паразитарних захворювань, механізмів їх розповсюдження в зовнішньому середовищі та серед людей, їх лабораторної діагностики, засобів дезінфекції, закладає базові знання з основ імунітету та механізму імунологічного реагування на чужорідні агенти. В процесі вивчення дисципліни студенти мають вивчити основи організації лабораторної служби України, включаючи техніку безпеки при роботі з різними класами біологічних патогенів. Також студенти мають знати загальну, спеціальну та санітарну мікробіологію, мікробіологічний контроль зовнішнього середовища та лікувально – профілактичних закладів.</w:t>
      </w:r>
    </w:p>
    <w:p w:rsidR="00A90BBB" w:rsidRPr="0077680F" w:rsidRDefault="0040662D" w:rsidP="00A90BBB">
      <w:pPr>
        <w:jc w:val="both"/>
        <w:rPr>
          <w:rFonts w:eastAsia="Times New Roman"/>
          <w:lang w:val="uk-UA"/>
        </w:rPr>
      </w:pPr>
      <w:r>
        <w:rPr>
          <w:u w:val="single"/>
          <w:lang w:val="uk-UA"/>
        </w:rPr>
        <w:t xml:space="preserve">Роль та місце дисципліни в системі підготовки фахівців </w:t>
      </w:r>
      <w:r w:rsidR="00A90BBB" w:rsidRPr="0077680F">
        <w:rPr>
          <w:rFonts w:eastAsia="Times New Roman"/>
          <w:lang w:val="uk-UA"/>
        </w:rPr>
        <w:t xml:space="preserve">Підготовка фахівця для служби громадського здоров’я України на освітньо – кваліфікаційному рівні магістра передбачає у їх майбутній професійній діяльності активне втручання у процес розповсюдження інфекційних та неінфекційних захворювань серед людей та збереження популяційного здоров’я, </w:t>
      </w:r>
      <w:r w:rsidR="00A90BBB" w:rsidRPr="0077680F">
        <w:rPr>
          <w:rStyle w:val="FontStyle56"/>
          <w:sz w:val="24"/>
          <w:lang w:val="uk-UA" w:eastAsia="uk-UA"/>
        </w:rPr>
        <w:t>соціально – гігієнічного та бактеріологічного моніторингу за станом інфекційної захворюваності та середовища мешкання людини, дезінфекції, проблем формування антибіотикорезистентності тощо.</w:t>
      </w:r>
      <w:r w:rsidR="00A90BBB" w:rsidRPr="0077680F">
        <w:rPr>
          <w:rFonts w:eastAsia="Times New Roman"/>
          <w:lang w:val="uk-UA"/>
        </w:rPr>
        <w:t xml:space="preserve"> Тому знання з основ мікробіології, вірусології та паразитології є вкрай важливими для успішного здійснення навчального процесу та подальшої роботи фахівця на високому кваліфікаційному рівні.</w:t>
      </w:r>
    </w:p>
    <w:p w:rsidR="00025DCC" w:rsidRPr="0077680F" w:rsidRDefault="00025DCC" w:rsidP="00025DCC">
      <w:pPr>
        <w:ind w:firstLine="851"/>
        <w:jc w:val="both"/>
        <w:rPr>
          <w:rFonts w:eastAsia="Times New Roman"/>
          <w:lang w:val="uk-UA"/>
        </w:rPr>
      </w:pPr>
      <w:r w:rsidRPr="0077680F">
        <w:rPr>
          <w:rFonts w:eastAsia="Times New Roman"/>
          <w:lang w:val="uk-UA"/>
        </w:rPr>
        <w:t>Силабус упорядкований із застосуванням сучасних педагогічних принципів організації навчально – виховного процесу вищої освіти.</w:t>
      </w:r>
    </w:p>
    <w:p w:rsidR="00025DCC" w:rsidRPr="00D61A10" w:rsidRDefault="00025DCC" w:rsidP="00025DCC">
      <w:pPr>
        <w:tabs>
          <w:tab w:val="left" w:pos="180"/>
        </w:tabs>
        <w:spacing w:line="276" w:lineRule="auto"/>
        <w:ind w:firstLine="851"/>
        <w:jc w:val="both"/>
        <w:rPr>
          <w:lang w:val="uk-UA"/>
        </w:rPr>
      </w:pPr>
      <w:r w:rsidRPr="00D61A10">
        <w:rPr>
          <w:lang w:val="uk-UA"/>
        </w:rPr>
        <w:t>Видами навчальної діяльності студентів згідно з навчальним планом є: а) практичні заняття, б) самостійна робота студентів (СРС), в) індивідуальні завдання, в організації якої значну роль мають консультації викладачів. Тематичні плани практичних занять, СРС та виконання індивідуальних завдань забезпечують реалізацію у навчальному процесі всіх тем, які входять до складу навчальної дисципліни «</w:t>
      </w:r>
      <w:r w:rsidRPr="00D61A10">
        <w:rPr>
          <w:bCs/>
          <w:lang w:val="uk-UA"/>
        </w:rPr>
        <w:t>Методи епідеміології в клінічній медицині. Основи доказової медицини»</w:t>
      </w:r>
      <w:r w:rsidRPr="00D61A10">
        <w:rPr>
          <w:lang w:val="uk-UA"/>
        </w:rPr>
        <w:t xml:space="preserve">. Можливі види самостійної роботи студентів: підготовка до практичного заняття та вивчення тем, що розглядаються лише в плані самостійної роботи студента,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 </w:t>
      </w:r>
      <w:r w:rsidR="00CA72F8">
        <w:rPr>
          <w:lang w:val="uk-UA"/>
        </w:rPr>
        <w:t xml:space="preserve">створення презентації </w:t>
      </w:r>
      <w:r w:rsidRPr="00D61A10">
        <w:rPr>
          <w:lang w:val="uk-UA"/>
        </w:rPr>
        <w:t>з наступн</w:t>
      </w:r>
      <w:r w:rsidR="00CA72F8">
        <w:rPr>
          <w:lang w:val="uk-UA"/>
        </w:rPr>
        <w:t>ою доповіддю</w:t>
      </w:r>
      <w:r w:rsidRPr="00D61A10">
        <w:rPr>
          <w:lang w:val="uk-UA"/>
        </w:rPr>
        <w:t xml:space="preserve"> на практичних заняттях.</w:t>
      </w:r>
    </w:p>
    <w:p w:rsidR="00025DCC" w:rsidRDefault="00025DCC" w:rsidP="00025DCC">
      <w:pPr>
        <w:pStyle w:val="24"/>
        <w:shd w:val="clear" w:color="auto" w:fill="auto"/>
        <w:tabs>
          <w:tab w:val="left" w:pos="851"/>
          <w:tab w:val="left" w:pos="993"/>
        </w:tabs>
        <w:spacing w:after="0" w:line="298" w:lineRule="exact"/>
        <w:ind w:firstLine="0"/>
        <w:jc w:val="both"/>
        <w:rPr>
          <w:color w:val="000000"/>
          <w:sz w:val="24"/>
          <w:szCs w:val="24"/>
          <w:lang w:val="uk-UA" w:bidi="en-US"/>
        </w:rPr>
      </w:pPr>
      <w:r w:rsidRPr="00881A38">
        <w:rPr>
          <w:color w:val="000000"/>
          <w:sz w:val="24"/>
          <w:szCs w:val="24"/>
          <w:u w:val="single"/>
          <w:lang w:val="uk-UA" w:eastAsia="uk-UA" w:bidi="uk-UA"/>
        </w:rPr>
        <w:t xml:space="preserve">Сторінка дисципліни в системі </w:t>
      </w:r>
      <w:r w:rsidRPr="00881A38">
        <w:rPr>
          <w:color w:val="000000"/>
          <w:sz w:val="24"/>
          <w:szCs w:val="24"/>
          <w:u w:val="single"/>
          <w:lang w:val="uk-UA" w:bidi="en-US"/>
        </w:rPr>
        <w:t>Moodle</w:t>
      </w:r>
      <w:r>
        <w:rPr>
          <w:color w:val="000000"/>
          <w:sz w:val="24"/>
          <w:szCs w:val="24"/>
          <w:lang w:val="uk-UA" w:bidi="en-US"/>
        </w:rPr>
        <w:t>: не має</w:t>
      </w:r>
    </w:p>
    <w:p w:rsidR="00ED769F" w:rsidRDefault="00ED769F" w:rsidP="00A90BBB">
      <w:pPr>
        <w:jc w:val="both"/>
        <w:rPr>
          <w:rFonts w:eastAsia="Times New Roman"/>
          <w:lang w:val="uk-UA"/>
        </w:rPr>
      </w:pPr>
    </w:p>
    <w:p w:rsidR="00ED769F" w:rsidRDefault="00025DCC" w:rsidP="00025DCC">
      <w:pPr>
        <w:pStyle w:val="24"/>
        <w:shd w:val="clear" w:color="auto" w:fill="auto"/>
        <w:tabs>
          <w:tab w:val="left" w:pos="851"/>
          <w:tab w:val="left" w:pos="993"/>
        </w:tabs>
        <w:spacing w:after="0" w:line="298" w:lineRule="exact"/>
        <w:ind w:left="567" w:firstLine="0"/>
        <w:rPr>
          <w:b/>
          <w:sz w:val="24"/>
          <w:szCs w:val="24"/>
          <w:lang w:val="uk-UA"/>
        </w:rPr>
      </w:pPr>
      <w:r>
        <w:rPr>
          <w:b/>
          <w:color w:val="000000"/>
          <w:sz w:val="24"/>
          <w:szCs w:val="24"/>
          <w:lang w:val="uk-UA" w:eastAsia="uk-UA" w:bidi="uk-UA"/>
        </w:rPr>
        <w:t>2.</w:t>
      </w:r>
      <w:r w:rsidR="00ED769F">
        <w:rPr>
          <w:b/>
          <w:color w:val="000000"/>
          <w:sz w:val="24"/>
          <w:szCs w:val="24"/>
          <w:lang w:val="uk-UA" w:eastAsia="uk-UA" w:bidi="uk-UA"/>
        </w:rPr>
        <w:t>Мета</w:t>
      </w:r>
      <w:r w:rsidR="00ED769F">
        <w:rPr>
          <w:b/>
          <w:sz w:val="24"/>
          <w:szCs w:val="24"/>
          <w:lang w:val="uk-UA"/>
        </w:rPr>
        <w:t xml:space="preserve"> та </w:t>
      </w:r>
      <w:r w:rsidR="00ED769F">
        <w:rPr>
          <w:b/>
          <w:color w:val="000000"/>
          <w:sz w:val="24"/>
          <w:szCs w:val="24"/>
          <w:lang w:val="uk-UA" w:eastAsia="uk-UA" w:bidi="uk-UA"/>
        </w:rPr>
        <w:t>завдання дисципліни</w:t>
      </w:r>
    </w:p>
    <w:p w:rsidR="00ED769F" w:rsidRPr="00ED769F" w:rsidRDefault="00ED769F" w:rsidP="00ED769F">
      <w:pPr>
        <w:tabs>
          <w:tab w:val="left" w:pos="3900"/>
        </w:tabs>
        <w:jc w:val="both"/>
        <w:rPr>
          <w:lang w:val="uk-UA"/>
        </w:rPr>
      </w:pPr>
      <w:r w:rsidRPr="00ED769F">
        <w:rPr>
          <w:b/>
          <w:lang w:val="uk-UA"/>
        </w:rPr>
        <w:t xml:space="preserve">Метою викладання навчальної дисципліни </w:t>
      </w:r>
      <w:r w:rsidRPr="0077680F">
        <w:rPr>
          <w:lang w:val="uk-UA"/>
        </w:rPr>
        <w:t xml:space="preserve">“Мікробіологія, вірусологія, паразитологія (Молекулярна епідеміологія. Паразитологія)” </w:t>
      </w:r>
      <w:r w:rsidRPr="0077680F">
        <w:rPr>
          <w:b/>
          <w:lang w:val="uk-UA"/>
        </w:rPr>
        <w:t xml:space="preserve">є </w:t>
      </w:r>
      <w:r w:rsidRPr="0077680F">
        <w:rPr>
          <w:lang w:val="uk-UA"/>
        </w:rPr>
        <w:t>засвоєння знань з загальної медичної мікробіології, спеціальної та санітарної мікробіології.</w:t>
      </w:r>
    </w:p>
    <w:p w:rsidR="00ED769F" w:rsidRPr="00ED769F" w:rsidRDefault="00ED769F" w:rsidP="00ED769F">
      <w:pPr>
        <w:tabs>
          <w:tab w:val="left" w:pos="3900"/>
        </w:tabs>
        <w:jc w:val="both"/>
        <w:rPr>
          <w:b/>
          <w:lang w:val="uk-UA"/>
        </w:rPr>
      </w:pPr>
      <w:r w:rsidRPr="0077680F">
        <w:rPr>
          <w:b/>
          <w:lang w:val="uk-UA"/>
        </w:rPr>
        <w:t xml:space="preserve">Основними завданнями вивчення дисципліни </w:t>
      </w:r>
      <w:r w:rsidRPr="0077680F">
        <w:rPr>
          <w:lang w:val="uk-UA"/>
        </w:rPr>
        <w:t>“Мікробіологія, вірусологія, паразитологія (Молекулярна епідеміологія. Паразитологія)”</w:t>
      </w:r>
      <w:r w:rsidRPr="00ED769F">
        <w:rPr>
          <w:b/>
          <w:lang w:val="uk-UA"/>
        </w:rPr>
        <w:t xml:space="preserve">є </w:t>
      </w:r>
    </w:p>
    <w:p w:rsidR="00ED769F" w:rsidRPr="0077680F" w:rsidRDefault="00ED769F" w:rsidP="00ED769F">
      <w:pPr>
        <w:numPr>
          <w:ilvl w:val="0"/>
          <w:numId w:val="25"/>
        </w:numPr>
        <w:tabs>
          <w:tab w:val="left" w:pos="709"/>
        </w:tabs>
        <w:jc w:val="both"/>
        <w:rPr>
          <w:lang w:val="uk-UA"/>
        </w:rPr>
      </w:pPr>
      <w:r w:rsidRPr="0077680F">
        <w:rPr>
          <w:lang w:val="uk-UA"/>
        </w:rPr>
        <w:t>Формування уявлення про роль мікроорганізмів в розповсюдженні інфекційних захворювань та виникненні спалахів, підтримуваннінормальної життєдіяльності людини.</w:t>
      </w:r>
    </w:p>
    <w:p w:rsidR="00ED769F" w:rsidRPr="0077680F" w:rsidRDefault="00ED769F" w:rsidP="00ED769F">
      <w:pPr>
        <w:numPr>
          <w:ilvl w:val="0"/>
          <w:numId w:val="25"/>
        </w:numPr>
        <w:jc w:val="both"/>
        <w:rPr>
          <w:lang w:val="uk-UA"/>
        </w:rPr>
      </w:pPr>
      <w:r w:rsidRPr="0077680F">
        <w:rPr>
          <w:lang w:val="uk-UA"/>
        </w:rPr>
        <w:t>Мати уявлення про механізми імунологічного реагування на чужорідні агенти, значення цих реакцій в нормі, при патології та штучній імунізації.</w:t>
      </w:r>
    </w:p>
    <w:p w:rsidR="00ED769F" w:rsidRPr="00ED769F" w:rsidRDefault="00ED769F" w:rsidP="00A90BBB">
      <w:pPr>
        <w:numPr>
          <w:ilvl w:val="0"/>
          <w:numId w:val="25"/>
        </w:numPr>
        <w:jc w:val="both"/>
        <w:rPr>
          <w:lang w:val="uk-UA"/>
        </w:rPr>
      </w:pPr>
      <w:r w:rsidRPr="0077680F">
        <w:rPr>
          <w:lang w:val="uk-UA"/>
        </w:rPr>
        <w:t>Вивчення загальної та спеціальної мікробіології, санітарної мікробіології, загальної та інфекційної імунології для кращого розуміння взіємодії мікроорганізмів та паразитів з організмом людини або тварини.</w:t>
      </w:r>
    </w:p>
    <w:p w:rsidR="00A90BBB" w:rsidRDefault="00A90BBB" w:rsidP="00A90BBB">
      <w:pPr>
        <w:pStyle w:val="Style35"/>
        <w:widowControl/>
        <w:spacing w:line="269" w:lineRule="exact"/>
        <w:ind w:firstLine="0"/>
        <w:rPr>
          <w:lang w:val="uk-UA"/>
        </w:rPr>
      </w:pPr>
      <w:r w:rsidRPr="0077680F">
        <w:rPr>
          <w:b/>
          <w:bCs/>
          <w:lang w:val="uk-UA"/>
        </w:rPr>
        <w:t>Предметом</w:t>
      </w:r>
      <w:r w:rsidRPr="0077680F">
        <w:rPr>
          <w:lang w:val="uk-UA"/>
        </w:rPr>
        <w:t xml:space="preserve"> вивчення  навчальної дисципліни є взаємовідносини між збудниками інфекційних захворювань та людиною на популяційному рівні.</w:t>
      </w:r>
    </w:p>
    <w:p w:rsidR="00ED769F" w:rsidRDefault="00ED769F" w:rsidP="00A90BBB">
      <w:pPr>
        <w:pStyle w:val="Style35"/>
        <w:widowControl/>
        <w:spacing w:line="269" w:lineRule="exact"/>
        <w:ind w:firstLine="0"/>
        <w:rPr>
          <w:lang w:val="uk-UA"/>
        </w:rPr>
      </w:pPr>
    </w:p>
    <w:p w:rsidR="004B3D10" w:rsidRDefault="004B3D10" w:rsidP="00A90BBB">
      <w:pPr>
        <w:pStyle w:val="Style35"/>
        <w:widowControl/>
        <w:spacing w:line="269" w:lineRule="exact"/>
        <w:ind w:firstLine="0"/>
        <w:rPr>
          <w:lang w:val="uk-UA"/>
        </w:rPr>
      </w:pPr>
    </w:p>
    <w:p w:rsidR="004B3D10" w:rsidRDefault="004B3D10" w:rsidP="00A90BBB">
      <w:pPr>
        <w:pStyle w:val="Style35"/>
        <w:widowControl/>
        <w:spacing w:line="269" w:lineRule="exact"/>
        <w:ind w:firstLine="0"/>
        <w:rPr>
          <w:lang w:val="uk-UA"/>
        </w:rPr>
      </w:pPr>
    </w:p>
    <w:p w:rsidR="00025DCC" w:rsidRDefault="00025DCC" w:rsidP="00025DCC">
      <w:pPr>
        <w:pStyle w:val="ad"/>
        <w:spacing w:line="276" w:lineRule="auto"/>
        <w:ind w:left="927" w:firstLine="0"/>
        <w:jc w:val="both"/>
        <w:rPr>
          <w:rFonts w:ascii="Times New Roman" w:hAnsi="Times New Roman"/>
          <w:b w:val="0"/>
          <w:szCs w:val="24"/>
        </w:rPr>
      </w:pPr>
      <w:r w:rsidRPr="00454BC2">
        <w:rPr>
          <w:rFonts w:ascii="Times New Roman" w:hAnsi="Times New Roman"/>
          <w:szCs w:val="24"/>
        </w:rPr>
        <w:t>3. Статус дисципліни</w:t>
      </w:r>
      <w:r>
        <w:rPr>
          <w:rFonts w:ascii="Times New Roman" w:hAnsi="Times New Roman"/>
          <w:b w:val="0"/>
          <w:szCs w:val="24"/>
        </w:rPr>
        <w:t xml:space="preserve"> – дисципліна є вибірковою. Формат проведення дисципліни – очний.</w:t>
      </w:r>
    </w:p>
    <w:p w:rsidR="00025DCC" w:rsidRDefault="00025DCC" w:rsidP="00025DCC">
      <w:pPr>
        <w:pStyle w:val="ad"/>
        <w:spacing w:line="276" w:lineRule="auto"/>
        <w:ind w:left="1287" w:firstLine="0"/>
        <w:jc w:val="both"/>
        <w:rPr>
          <w:rFonts w:ascii="Times New Roman" w:hAnsi="Times New Roman"/>
          <w:b w:val="0"/>
          <w:szCs w:val="24"/>
        </w:rPr>
      </w:pPr>
    </w:p>
    <w:p w:rsidR="00025DCC" w:rsidRPr="00454BC2" w:rsidRDefault="00025DCC" w:rsidP="00025DCC">
      <w:pPr>
        <w:pStyle w:val="ad"/>
        <w:spacing w:line="276" w:lineRule="auto"/>
        <w:jc w:val="both"/>
        <w:rPr>
          <w:rFonts w:ascii="Times New Roman" w:hAnsi="Times New Roman"/>
          <w:szCs w:val="24"/>
        </w:rPr>
      </w:pPr>
      <w:r w:rsidRPr="00454BC2">
        <w:rPr>
          <w:rFonts w:ascii="Times New Roman" w:hAnsi="Times New Roman"/>
          <w:szCs w:val="24"/>
        </w:rPr>
        <w:t>4. Методи навчання.</w:t>
      </w:r>
    </w:p>
    <w:p w:rsidR="00025DCC" w:rsidRPr="00554791" w:rsidRDefault="00025DCC" w:rsidP="00025DCC">
      <w:pPr>
        <w:spacing w:line="276" w:lineRule="auto"/>
        <w:ind w:left="1287"/>
        <w:jc w:val="both"/>
        <w:rPr>
          <w:lang w:val="uk-UA"/>
        </w:rPr>
      </w:pPr>
      <w:r w:rsidRPr="00554791">
        <w:rPr>
          <w:lang w:val="uk-UA"/>
        </w:rPr>
        <w:t>1. Методи навчально-пізнавальної діяльності (вивчення та аналіз основних програмних розділів дисципліни).</w:t>
      </w:r>
    </w:p>
    <w:p w:rsidR="00025DCC" w:rsidRPr="00554791" w:rsidRDefault="00025DCC" w:rsidP="00025DCC">
      <w:pPr>
        <w:spacing w:line="276" w:lineRule="auto"/>
        <w:ind w:left="1287"/>
        <w:jc w:val="both"/>
        <w:rPr>
          <w:lang w:val="uk-UA"/>
        </w:rPr>
      </w:pPr>
      <w:r w:rsidRPr="00554791">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025DCC" w:rsidRPr="00554791" w:rsidRDefault="00025DCC" w:rsidP="00025DCC">
      <w:pPr>
        <w:spacing w:line="276" w:lineRule="auto"/>
        <w:ind w:left="1287"/>
        <w:jc w:val="both"/>
        <w:rPr>
          <w:lang w:val="uk-UA"/>
        </w:rPr>
      </w:pPr>
      <w:r w:rsidRPr="00554791">
        <w:rPr>
          <w:lang w:val="uk-UA"/>
        </w:rPr>
        <w:t>3. Методи контролю (самоконтролю, взаємоконтролю), корекції (самокорекції, взаємокорекції).</w:t>
      </w:r>
    </w:p>
    <w:p w:rsidR="00025DCC" w:rsidRPr="00554791" w:rsidRDefault="00025DCC" w:rsidP="00025DCC">
      <w:pPr>
        <w:spacing w:line="276" w:lineRule="auto"/>
        <w:ind w:left="1287"/>
        <w:jc w:val="both"/>
        <w:rPr>
          <w:lang w:val="uk-UA"/>
        </w:rPr>
      </w:pPr>
      <w:r w:rsidRPr="00554791">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роботі наукового студентського гуртка, конференцій, олімпіад, студентських наукових форумів тощо).</w:t>
      </w:r>
    </w:p>
    <w:p w:rsidR="00025DCC" w:rsidRDefault="00025DCC" w:rsidP="00025DCC">
      <w:pPr>
        <w:pStyle w:val="ad"/>
        <w:spacing w:line="276" w:lineRule="auto"/>
        <w:ind w:left="1287" w:firstLine="0"/>
        <w:jc w:val="both"/>
        <w:rPr>
          <w:rFonts w:ascii="Times New Roman" w:hAnsi="Times New Roman"/>
          <w:b w:val="0"/>
          <w:szCs w:val="24"/>
        </w:rPr>
      </w:pPr>
      <w:r>
        <w:rPr>
          <w:rFonts w:ascii="Times New Roman" w:hAnsi="Times New Roman"/>
          <w:b w:val="0"/>
          <w:szCs w:val="24"/>
        </w:rPr>
        <w:t>Засобами навчання є презентації, відео – матеріали, методичні рекомендації, конспекти, ситуаційні завдання.</w:t>
      </w:r>
    </w:p>
    <w:p w:rsidR="00025DCC" w:rsidRDefault="00025DCC" w:rsidP="00025DCC">
      <w:pPr>
        <w:pStyle w:val="ad"/>
        <w:spacing w:line="276" w:lineRule="auto"/>
        <w:ind w:firstLine="0"/>
        <w:jc w:val="both"/>
        <w:rPr>
          <w:rFonts w:ascii="Times New Roman" w:hAnsi="Times New Roman"/>
          <w:b w:val="0"/>
          <w:szCs w:val="24"/>
        </w:rPr>
      </w:pPr>
    </w:p>
    <w:p w:rsidR="00025DCC" w:rsidRDefault="00025DCC" w:rsidP="00025DCC">
      <w:pPr>
        <w:pStyle w:val="ad"/>
        <w:spacing w:line="276" w:lineRule="auto"/>
        <w:ind w:firstLine="0"/>
        <w:jc w:val="both"/>
        <w:rPr>
          <w:rFonts w:ascii="Times New Roman" w:hAnsi="Times New Roman"/>
          <w:b w:val="0"/>
          <w:szCs w:val="24"/>
        </w:rPr>
      </w:pPr>
    </w:p>
    <w:p w:rsidR="00025DCC" w:rsidRPr="00454BC2" w:rsidRDefault="00025DCC" w:rsidP="00025DCC">
      <w:pPr>
        <w:pStyle w:val="ad"/>
        <w:spacing w:line="276" w:lineRule="auto"/>
        <w:ind w:firstLine="0"/>
        <w:jc w:val="both"/>
        <w:rPr>
          <w:rFonts w:ascii="Times New Roman" w:hAnsi="Times New Roman"/>
          <w:szCs w:val="24"/>
        </w:rPr>
      </w:pPr>
      <w:r w:rsidRPr="00454BC2">
        <w:rPr>
          <w:rFonts w:ascii="Times New Roman" w:hAnsi="Times New Roman"/>
          <w:szCs w:val="24"/>
        </w:rPr>
        <w:t>5. Рекомендована література.</w:t>
      </w:r>
    </w:p>
    <w:p w:rsidR="00025DCC" w:rsidRPr="00025DCC" w:rsidRDefault="00025DCC" w:rsidP="00025DCC">
      <w:pPr>
        <w:pStyle w:val="Style35"/>
        <w:spacing w:line="269" w:lineRule="exact"/>
        <w:rPr>
          <w:lang w:val="uk-UA"/>
        </w:rPr>
      </w:pPr>
      <w:r w:rsidRPr="00025DCC">
        <w:rPr>
          <w:lang w:val="uk-UA"/>
        </w:rPr>
        <w:t>1.</w:t>
      </w:r>
      <w:r w:rsidRPr="00025DCC">
        <w:rPr>
          <w:lang w:val="uk-UA"/>
        </w:rPr>
        <w:tab/>
        <w:t xml:space="preserve"> Медична мікробіологія, вірусологія та імунологія: підручник для студ. вищ. мед. навч. заклад / за редакцією В.П. Широбокова / видання 2-е. — Вінниця: нова книга,  2011. — 952 с.: іл.</w:t>
      </w:r>
    </w:p>
    <w:p w:rsidR="00025DCC" w:rsidRDefault="00025DCC" w:rsidP="00025DCC">
      <w:pPr>
        <w:pStyle w:val="Style35"/>
        <w:spacing w:line="269" w:lineRule="exact"/>
        <w:rPr>
          <w:lang w:val="uk-UA"/>
        </w:rPr>
      </w:pPr>
      <w:r w:rsidRPr="00025DCC">
        <w:rPr>
          <w:lang w:val="uk-UA"/>
        </w:rPr>
        <w:t>2.</w:t>
      </w:r>
      <w:r w:rsidRPr="00025DCC">
        <w:rPr>
          <w:lang w:val="uk-UA"/>
        </w:rPr>
        <w:tab/>
        <w:t>Медична мікробіологія, вірусологія, імунологія / За редакцією академіка НАН України В.П. Широбокова. – Вінниця, «Нова книга», 2011. – 952 С.</w:t>
      </w:r>
    </w:p>
    <w:p w:rsidR="00025DCC" w:rsidRPr="00025DCC" w:rsidRDefault="00025DCC" w:rsidP="00025DCC">
      <w:pPr>
        <w:pStyle w:val="Style35"/>
        <w:spacing w:line="269" w:lineRule="exact"/>
        <w:rPr>
          <w:lang w:val="uk-UA"/>
        </w:rPr>
      </w:pPr>
      <w:r>
        <w:rPr>
          <w:lang w:val="uk-UA"/>
        </w:rPr>
        <w:t xml:space="preserve">3. </w:t>
      </w:r>
      <w:r w:rsidRPr="00025DCC">
        <w:rPr>
          <w:lang w:val="uk-UA"/>
        </w:rPr>
        <w:t>Люта В.А. Мікробіологія з технікою мікробіологічних досліджень, вірусологія та імунологія: підручник / В.А. Люта, О.В. Кононов. — 2-е вид. — К. : ВСВ «Медицина», 2018. — 576 с.</w:t>
      </w:r>
    </w:p>
    <w:p w:rsidR="00025DCC" w:rsidRPr="00025DCC" w:rsidRDefault="00025DCC" w:rsidP="00025DCC">
      <w:pPr>
        <w:pStyle w:val="Style35"/>
        <w:spacing w:line="269" w:lineRule="exact"/>
        <w:rPr>
          <w:lang w:val="uk-UA"/>
        </w:rPr>
      </w:pPr>
      <w:r>
        <w:rPr>
          <w:lang w:val="uk-UA"/>
        </w:rPr>
        <w:t xml:space="preserve">4. </w:t>
      </w:r>
      <w:r w:rsidRPr="00025DCC">
        <w:rPr>
          <w:lang w:val="uk-UA"/>
        </w:rPr>
        <w:t>Медична паразитологія з ентомологією: навчальний посібник (ВНЗ ІV р. а.) / В.М. Козько, В.В. М'ясоєдов, Г.О. Соломенник та ін.; за ред. В.М. Козька, В.В. М’ясоєдова. — 2-е вид, випр.</w:t>
      </w:r>
    </w:p>
    <w:p w:rsidR="00025DCC" w:rsidRPr="00025DCC" w:rsidRDefault="00025DCC" w:rsidP="00025DCC">
      <w:pPr>
        <w:pStyle w:val="Style35"/>
        <w:spacing w:line="269" w:lineRule="exact"/>
        <w:rPr>
          <w:lang w:val="uk-UA"/>
        </w:rPr>
      </w:pPr>
      <w:r>
        <w:rPr>
          <w:lang w:val="uk-UA"/>
        </w:rPr>
        <w:t>5.</w:t>
      </w:r>
      <w:r w:rsidRPr="00025DCC">
        <w:rPr>
          <w:lang w:val="uk-UA"/>
        </w:rPr>
        <w:t>.</w:t>
      </w:r>
      <w:r w:rsidRPr="00025DCC">
        <w:rPr>
          <w:lang w:val="uk-UA"/>
        </w:rPr>
        <w:tab/>
        <w:t>Global action plan (GAP) on antimicrobial resistance https://www.who.int/antimicrobial-resistance/en/</w:t>
      </w:r>
    </w:p>
    <w:p w:rsidR="00025DCC" w:rsidRPr="00025DCC" w:rsidRDefault="00025DCC" w:rsidP="00025DCC">
      <w:pPr>
        <w:pStyle w:val="Style35"/>
        <w:spacing w:line="269" w:lineRule="exact"/>
        <w:rPr>
          <w:lang w:val="uk-UA"/>
        </w:rPr>
      </w:pPr>
      <w:r>
        <w:rPr>
          <w:lang w:val="uk-UA"/>
        </w:rPr>
        <w:t xml:space="preserve">6. </w:t>
      </w:r>
      <w:r w:rsidRPr="00025DCC">
        <w:rPr>
          <w:lang w:val="uk-UA"/>
        </w:rPr>
        <w:t>Biosafety Manual. https://www.mta.ca/uploadedFiles/Community/Research_and_creative/Research_Office/Biosafety/MTA_Biosafety_Manual_July_2017.pdf</w:t>
      </w:r>
    </w:p>
    <w:p w:rsidR="00025DCC" w:rsidRPr="00025DCC" w:rsidRDefault="00025DCC" w:rsidP="00025DCC">
      <w:pPr>
        <w:pStyle w:val="Style35"/>
        <w:spacing w:line="269" w:lineRule="exact"/>
        <w:rPr>
          <w:lang w:val="uk-UA"/>
        </w:rPr>
      </w:pPr>
      <w:r>
        <w:rPr>
          <w:lang w:val="uk-UA"/>
        </w:rPr>
        <w:t xml:space="preserve">7. </w:t>
      </w:r>
      <w:r w:rsidRPr="00025DCC">
        <w:rPr>
          <w:lang w:val="uk-UA"/>
        </w:rPr>
        <w:t>World Health Organization. Laboratory biosafety manual. – 3rd ed https://www.who.int/csr/resources/publications/biosafety/Biosafety7.pdf</w:t>
      </w:r>
    </w:p>
    <w:p w:rsidR="00025DCC" w:rsidRPr="00025DCC" w:rsidRDefault="00025DCC" w:rsidP="00025DCC">
      <w:pPr>
        <w:pStyle w:val="Style35"/>
        <w:spacing w:line="269" w:lineRule="exact"/>
        <w:rPr>
          <w:lang w:val="uk-UA"/>
        </w:rPr>
      </w:pPr>
      <w:r>
        <w:rPr>
          <w:lang w:val="uk-UA"/>
        </w:rPr>
        <w:t xml:space="preserve">8. </w:t>
      </w:r>
      <w:r w:rsidRPr="00025DCC">
        <w:rPr>
          <w:lang w:val="uk-UA"/>
        </w:rPr>
        <w:t>Microbiology: An Introduction, 13th Edition Authors: Gerard J. Tortora, Berdell R. Funke and Christine L. Case https://microbiologyinfo.com/top-and-best-microbiology-books/</w:t>
      </w:r>
    </w:p>
    <w:p w:rsidR="00025DCC" w:rsidRPr="00025DCC" w:rsidRDefault="00025DCC" w:rsidP="00025DCC">
      <w:pPr>
        <w:pStyle w:val="Style35"/>
        <w:spacing w:line="269" w:lineRule="exact"/>
        <w:rPr>
          <w:lang w:val="uk-UA"/>
        </w:rPr>
      </w:pPr>
      <w:r>
        <w:rPr>
          <w:lang w:val="uk-UA"/>
        </w:rPr>
        <w:t xml:space="preserve">9. </w:t>
      </w:r>
      <w:r w:rsidRPr="00025DCC">
        <w:rPr>
          <w:lang w:val="uk-UA"/>
        </w:rPr>
        <w:t xml:space="preserve">Essentials of Medical Parasitology 358 Pages · 2014 · 35.23 MB · 11,076 Downloads ·English by Apurba Sankar Sastry https://www.pdfdrive.com/essentials-of-medical-parasitology-e176301469.html </w:t>
      </w:r>
    </w:p>
    <w:p w:rsidR="00025DCC" w:rsidRDefault="00025DCC" w:rsidP="00025DCC">
      <w:pPr>
        <w:pStyle w:val="Style35"/>
        <w:widowControl/>
        <w:spacing w:line="269" w:lineRule="exact"/>
        <w:ind w:firstLine="0"/>
        <w:rPr>
          <w:lang w:val="uk-UA"/>
        </w:rPr>
      </w:pPr>
      <w:r w:rsidRPr="00025DCC">
        <w:rPr>
          <w:lang w:val="uk-UA"/>
        </w:rPr>
        <w:t>14.</w:t>
      </w:r>
      <w:r w:rsidRPr="00025DCC">
        <w:rPr>
          <w:lang w:val="uk-UA"/>
        </w:rPr>
        <w:tab/>
        <w:t xml:space="preserve">Antimicrobial Resistance Resources </w:t>
      </w:r>
    </w:p>
    <w:p w:rsidR="00025DCC" w:rsidRDefault="00025DCC" w:rsidP="00025DCC">
      <w:pPr>
        <w:pStyle w:val="Style35"/>
        <w:widowControl/>
        <w:spacing w:line="269" w:lineRule="exact"/>
        <w:ind w:firstLine="0"/>
        <w:rPr>
          <w:lang w:val="uk-UA"/>
        </w:rPr>
      </w:pPr>
    </w:p>
    <w:p w:rsidR="00A90BBB" w:rsidRPr="00ED769F" w:rsidRDefault="00025DCC" w:rsidP="00ED769F">
      <w:pPr>
        <w:pStyle w:val="24"/>
        <w:tabs>
          <w:tab w:val="left" w:pos="851"/>
          <w:tab w:val="left" w:pos="993"/>
        </w:tabs>
        <w:spacing w:after="0" w:line="298" w:lineRule="exact"/>
        <w:ind w:firstLine="0"/>
        <w:jc w:val="both"/>
        <w:rPr>
          <w:lang w:val="uk-UA"/>
        </w:rPr>
      </w:pPr>
      <w:r>
        <w:rPr>
          <w:b/>
          <w:lang w:val="uk-UA"/>
        </w:rPr>
        <w:t>6.</w:t>
      </w:r>
      <w:r w:rsidRPr="006A53DE">
        <w:rPr>
          <w:b/>
          <w:lang w:val="uk-UA"/>
        </w:rPr>
        <w:t>Пререквізити та кореквізити дисципліни</w:t>
      </w:r>
      <w:r w:rsidRPr="001D4810">
        <w:rPr>
          <w:b/>
          <w:lang w:val="uk-UA"/>
        </w:rPr>
        <w:t xml:space="preserve"> </w:t>
      </w:r>
      <w:r w:rsidR="00A90BBB" w:rsidRPr="00ED769F">
        <w:rPr>
          <w:bCs/>
          <w:lang w:val="uk-UA"/>
        </w:rPr>
        <w:t>Мікробіологія, вірусологія, паразитологія як навчальна дисципліна</w:t>
      </w:r>
      <w:r w:rsidR="00A90BBB" w:rsidRPr="00ED769F">
        <w:rPr>
          <w:lang w:val="uk-UA"/>
        </w:rPr>
        <w:t xml:space="preserve"> займає важливе місце в програмі підготовки магістрів зі спеціальності «Громадське здоров’я» та </w:t>
      </w:r>
      <w:r w:rsidR="00ED769F" w:rsidRPr="00ED769F">
        <w:rPr>
          <w:lang w:val="uk-UA"/>
        </w:rPr>
        <w:t>передбачає наявність знань з біології, імунології та наявність достатнього освітнього рівня для засвоєння питань програми дисципліни..</w:t>
      </w:r>
      <w:r w:rsidR="00A90BBB" w:rsidRPr="00ED769F">
        <w:rPr>
          <w:lang w:val="uk-UA"/>
        </w:rPr>
        <w:t xml:space="preserve"> </w:t>
      </w:r>
    </w:p>
    <w:p w:rsidR="00A90BBB" w:rsidRDefault="00A90BBB" w:rsidP="00A90BBB">
      <w:pPr>
        <w:pStyle w:val="24"/>
        <w:shd w:val="clear" w:color="auto" w:fill="auto"/>
        <w:tabs>
          <w:tab w:val="left" w:pos="851"/>
          <w:tab w:val="left" w:pos="993"/>
        </w:tabs>
        <w:spacing w:after="0" w:line="298" w:lineRule="exact"/>
        <w:ind w:firstLine="0"/>
        <w:jc w:val="both"/>
        <w:rPr>
          <w:sz w:val="24"/>
          <w:szCs w:val="24"/>
          <w:lang w:val="uk-UA"/>
        </w:rPr>
      </w:pPr>
    </w:p>
    <w:p w:rsidR="00ED769F" w:rsidRPr="003A6CE5" w:rsidRDefault="00025DCC" w:rsidP="00025DCC">
      <w:pPr>
        <w:pStyle w:val="24"/>
        <w:shd w:val="clear" w:color="auto" w:fill="auto"/>
        <w:tabs>
          <w:tab w:val="left" w:pos="851"/>
          <w:tab w:val="left" w:pos="993"/>
        </w:tabs>
        <w:spacing w:after="0" w:line="298" w:lineRule="exact"/>
        <w:ind w:firstLine="0"/>
        <w:jc w:val="left"/>
        <w:rPr>
          <w:sz w:val="24"/>
          <w:szCs w:val="24"/>
          <w:lang w:val="uk-UA"/>
        </w:rPr>
      </w:pPr>
      <w:r>
        <w:rPr>
          <w:b/>
          <w:color w:val="000000"/>
          <w:sz w:val="24"/>
          <w:szCs w:val="24"/>
          <w:lang w:val="uk-UA" w:eastAsia="uk-UA" w:bidi="uk-UA"/>
        </w:rPr>
        <w:t>7.</w:t>
      </w:r>
      <w:r w:rsidR="00ED769F">
        <w:rPr>
          <w:b/>
          <w:color w:val="000000"/>
          <w:sz w:val="24"/>
          <w:szCs w:val="24"/>
          <w:lang w:val="uk-UA" w:eastAsia="uk-UA" w:bidi="uk-UA"/>
        </w:rPr>
        <w:t>Результати навчання</w:t>
      </w:r>
    </w:p>
    <w:p w:rsidR="003A6CE5" w:rsidRPr="003A6CE5" w:rsidRDefault="003A6CE5" w:rsidP="003A6CE5">
      <w:pPr>
        <w:pStyle w:val="24"/>
        <w:shd w:val="clear" w:color="auto" w:fill="auto"/>
        <w:tabs>
          <w:tab w:val="left" w:pos="851"/>
          <w:tab w:val="left" w:pos="993"/>
        </w:tabs>
        <w:spacing w:after="0" w:line="298" w:lineRule="exact"/>
        <w:ind w:firstLine="0"/>
        <w:jc w:val="both"/>
        <w:rPr>
          <w:color w:val="000000"/>
          <w:sz w:val="24"/>
          <w:szCs w:val="24"/>
          <w:lang w:val="uk-UA" w:eastAsia="uk-UA" w:bidi="uk-UA"/>
        </w:rPr>
      </w:pPr>
      <w:r w:rsidRPr="003A6CE5">
        <w:rPr>
          <w:color w:val="000000"/>
          <w:sz w:val="24"/>
          <w:szCs w:val="24"/>
          <w:lang w:val="uk-UA" w:eastAsia="uk-UA" w:bidi="uk-UA"/>
        </w:rPr>
        <w:t>Студент повинен знати:</w:t>
      </w:r>
    </w:p>
    <w:p w:rsidR="003A6CE5" w:rsidRPr="0077680F" w:rsidRDefault="003A6CE5" w:rsidP="003A6CE5">
      <w:pPr>
        <w:numPr>
          <w:ilvl w:val="0"/>
          <w:numId w:val="39"/>
        </w:numPr>
        <w:jc w:val="both"/>
        <w:rPr>
          <w:rFonts w:eastAsia="Times New Roman"/>
          <w:lang w:val="uk-UA"/>
        </w:rPr>
      </w:pPr>
      <w:r>
        <w:rPr>
          <w:rFonts w:eastAsia="Times New Roman"/>
          <w:lang w:val="uk-UA"/>
        </w:rPr>
        <w:lastRenderedPageBreak/>
        <w:t>З</w:t>
      </w:r>
      <w:r w:rsidRPr="0077680F">
        <w:rPr>
          <w:rFonts w:eastAsia="Times New Roman"/>
          <w:lang w:val="uk-UA"/>
        </w:rPr>
        <w:t>агальні властивості мікроорганізмів та процеси, які вони викликають в оточуючому середовищі, організмі людини та тварини.</w:t>
      </w:r>
    </w:p>
    <w:p w:rsidR="003A6CE5" w:rsidRPr="0077680F" w:rsidRDefault="003A6CE5" w:rsidP="003A6CE5">
      <w:pPr>
        <w:numPr>
          <w:ilvl w:val="0"/>
          <w:numId w:val="39"/>
        </w:numPr>
        <w:jc w:val="both"/>
        <w:rPr>
          <w:rFonts w:eastAsia="Times New Roman"/>
          <w:lang w:val="uk-UA"/>
        </w:rPr>
      </w:pPr>
      <w:r>
        <w:rPr>
          <w:rFonts w:eastAsia="Times New Roman"/>
          <w:lang w:val="uk-UA"/>
        </w:rPr>
        <w:t>Б</w:t>
      </w:r>
      <w:r w:rsidRPr="0077680F">
        <w:rPr>
          <w:rFonts w:eastAsia="Times New Roman"/>
          <w:lang w:val="uk-UA"/>
        </w:rPr>
        <w:t>іологічні властивості патогенних збудників інфекційних захворювань</w:t>
      </w:r>
    </w:p>
    <w:p w:rsidR="003A6CE5" w:rsidRPr="0077680F" w:rsidRDefault="003A6CE5" w:rsidP="003A6CE5">
      <w:pPr>
        <w:numPr>
          <w:ilvl w:val="0"/>
          <w:numId w:val="39"/>
        </w:numPr>
        <w:jc w:val="both"/>
        <w:rPr>
          <w:rFonts w:eastAsia="Times New Roman"/>
          <w:lang w:val="uk-UA"/>
        </w:rPr>
      </w:pPr>
      <w:r>
        <w:rPr>
          <w:rFonts w:eastAsia="Times New Roman"/>
          <w:lang w:val="uk-UA"/>
        </w:rPr>
        <w:t>З</w:t>
      </w:r>
      <w:r w:rsidRPr="0077680F">
        <w:rPr>
          <w:rFonts w:eastAsia="Times New Roman"/>
          <w:lang w:val="uk-UA"/>
        </w:rPr>
        <w:t>агальні принципи виділення та ідентифікації збудників та паразитів.</w:t>
      </w:r>
    </w:p>
    <w:p w:rsidR="003A6CE5" w:rsidRDefault="003A6CE5" w:rsidP="003A6CE5">
      <w:pPr>
        <w:numPr>
          <w:ilvl w:val="0"/>
          <w:numId w:val="39"/>
        </w:numPr>
        <w:jc w:val="both"/>
        <w:rPr>
          <w:rFonts w:eastAsia="Times New Roman"/>
          <w:lang w:val="uk-UA"/>
        </w:rPr>
      </w:pPr>
      <w:r>
        <w:rPr>
          <w:rFonts w:eastAsia="Times New Roman"/>
          <w:lang w:val="uk-UA"/>
        </w:rPr>
        <w:t>О</w:t>
      </w:r>
      <w:r w:rsidRPr="0077680F">
        <w:rPr>
          <w:rFonts w:eastAsia="Times New Roman"/>
          <w:lang w:val="uk-UA"/>
        </w:rPr>
        <w:t>снови вчення про імунітет, фактори неспецифічної резистентності, формування специфічної імунної відповіді.</w:t>
      </w:r>
    </w:p>
    <w:p w:rsidR="003A6CE5" w:rsidRPr="0077680F" w:rsidRDefault="003A6CE5" w:rsidP="003A6CE5">
      <w:pPr>
        <w:numPr>
          <w:ilvl w:val="0"/>
          <w:numId w:val="39"/>
        </w:numPr>
        <w:jc w:val="both"/>
        <w:rPr>
          <w:rFonts w:eastAsia="Times New Roman"/>
          <w:lang w:val="uk-UA"/>
        </w:rPr>
      </w:pPr>
      <w:r>
        <w:rPr>
          <w:rFonts w:eastAsia="Times New Roman"/>
          <w:lang w:val="uk-UA"/>
        </w:rPr>
        <w:t>О</w:t>
      </w:r>
      <w:r w:rsidRPr="0077680F">
        <w:rPr>
          <w:rFonts w:eastAsia="Times New Roman"/>
          <w:lang w:val="uk-UA"/>
        </w:rPr>
        <w:t>собливості збудників окремих інфекційних захворювань.</w:t>
      </w:r>
    </w:p>
    <w:p w:rsidR="003A6CE5" w:rsidRPr="0077680F" w:rsidRDefault="003A6CE5" w:rsidP="003A6CE5">
      <w:pPr>
        <w:numPr>
          <w:ilvl w:val="0"/>
          <w:numId w:val="39"/>
        </w:numPr>
        <w:jc w:val="both"/>
        <w:rPr>
          <w:rFonts w:eastAsia="Times New Roman"/>
          <w:lang w:val="uk-UA"/>
        </w:rPr>
      </w:pPr>
      <w:r>
        <w:rPr>
          <w:rFonts w:eastAsia="Times New Roman"/>
          <w:lang w:val="uk-UA"/>
        </w:rPr>
        <w:t>С</w:t>
      </w:r>
      <w:r w:rsidRPr="0077680F">
        <w:rPr>
          <w:rFonts w:eastAsia="Times New Roman"/>
          <w:lang w:val="uk-UA"/>
        </w:rPr>
        <w:t>пособи лабораторної діагностики збудників окремих інфекційних захворювань.</w:t>
      </w:r>
    </w:p>
    <w:p w:rsidR="003A6CE5" w:rsidRPr="0077680F" w:rsidRDefault="003A6CE5" w:rsidP="003A6CE5">
      <w:pPr>
        <w:numPr>
          <w:ilvl w:val="0"/>
          <w:numId w:val="39"/>
        </w:numPr>
        <w:jc w:val="both"/>
        <w:rPr>
          <w:rFonts w:eastAsia="Times New Roman"/>
          <w:lang w:val="uk-UA"/>
        </w:rPr>
      </w:pPr>
      <w:r>
        <w:rPr>
          <w:rFonts w:eastAsia="Times New Roman"/>
          <w:lang w:val="uk-UA"/>
        </w:rPr>
        <w:t>З</w:t>
      </w:r>
      <w:r w:rsidRPr="0077680F">
        <w:rPr>
          <w:rFonts w:eastAsia="Times New Roman"/>
          <w:lang w:val="uk-UA"/>
        </w:rPr>
        <w:t>асоби дезінфекції збудників окремих інфекційних захворювань.</w:t>
      </w:r>
    </w:p>
    <w:p w:rsidR="003A6CE5" w:rsidRPr="0077680F" w:rsidRDefault="003A6CE5" w:rsidP="003A6CE5">
      <w:pPr>
        <w:numPr>
          <w:ilvl w:val="0"/>
          <w:numId w:val="39"/>
        </w:numPr>
        <w:jc w:val="both"/>
        <w:rPr>
          <w:rFonts w:eastAsia="Times New Roman"/>
          <w:lang w:val="uk-UA"/>
        </w:rPr>
      </w:pPr>
      <w:r>
        <w:rPr>
          <w:rFonts w:eastAsia="Times New Roman"/>
          <w:lang w:val="uk-UA"/>
        </w:rPr>
        <w:t>С</w:t>
      </w:r>
      <w:r w:rsidRPr="0077680F">
        <w:rPr>
          <w:rFonts w:eastAsia="Times New Roman"/>
          <w:lang w:val="uk-UA"/>
        </w:rPr>
        <w:t>анітарно – показових мікроорганізмів та їх характеристику.</w:t>
      </w:r>
    </w:p>
    <w:p w:rsidR="003A6CE5" w:rsidRPr="0077680F" w:rsidRDefault="003A6CE5" w:rsidP="003A6CE5">
      <w:pPr>
        <w:ind w:firstLine="567"/>
        <w:jc w:val="both"/>
        <w:rPr>
          <w:rFonts w:eastAsia="Times New Roman"/>
          <w:b/>
          <w:lang w:val="uk-UA"/>
        </w:rPr>
      </w:pPr>
    </w:p>
    <w:p w:rsidR="003A6CE5" w:rsidRDefault="003A6CE5" w:rsidP="003A6CE5">
      <w:pPr>
        <w:ind w:left="927"/>
        <w:jc w:val="both"/>
        <w:rPr>
          <w:rFonts w:eastAsia="Times New Roman"/>
          <w:lang w:val="uk-UA"/>
        </w:rPr>
      </w:pPr>
      <w:r>
        <w:rPr>
          <w:rFonts w:eastAsia="Times New Roman"/>
          <w:lang w:val="uk-UA"/>
        </w:rPr>
        <w:t>Студент повинен в</w:t>
      </w:r>
      <w:r w:rsidRPr="0077680F">
        <w:rPr>
          <w:rFonts w:eastAsia="Times New Roman"/>
          <w:lang w:val="uk-UA"/>
        </w:rPr>
        <w:t>міти</w:t>
      </w:r>
      <w:r>
        <w:rPr>
          <w:rFonts w:eastAsia="Times New Roman"/>
          <w:lang w:val="uk-UA"/>
        </w:rPr>
        <w:t>:</w:t>
      </w:r>
    </w:p>
    <w:p w:rsidR="003A6CE5" w:rsidRDefault="003A6CE5" w:rsidP="008C18B3">
      <w:pPr>
        <w:numPr>
          <w:ilvl w:val="1"/>
          <w:numId w:val="41"/>
        </w:numPr>
        <w:jc w:val="both"/>
        <w:rPr>
          <w:rFonts w:eastAsia="Times New Roman"/>
          <w:lang w:val="uk-UA"/>
        </w:rPr>
      </w:pPr>
      <w:r>
        <w:rPr>
          <w:rFonts w:eastAsia="Times New Roman"/>
          <w:lang w:val="uk-UA"/>
        </w:rPr>
        <w:t>О</w:t>
      </w:r>
      <w:r w:rsidRPr="0077680F">
        <w:rPr>
          <w:rFonts w:eastAsia="Times New Roman"/>
          <w:lang w:val="uk-UA"/>
        </w:rPr>
        <w:t xml:space="preserve">цінювати ризики розповсюдження патогенних для людини збудників через харчові продукти, воду та інші об’єкти зовнішнього середовища та проводити заходи щодо мінімізації даних ризиків для збереження громадського здоров’я. </w:t>
      </w:r>
    </w:p>
    <w:p w:rsidR="003A6CE5" w:rsidRPr="0077680F" w:rsidRDefault="003A6CE5" w:rsidP="008C18B3">
      <w:pPr>
        <w:numPr>
          <w:ilvl w:val="1"/>
          <w:numId w:val="41"/>
        </w:numPr>
        <w:jc w:val="both"/>
        <w:rPr>
          <w:rFonts w:eastAsia="Times New Roman"/>
          <w:lang w:val="uk-UA"/>
        </w:rPr>
      </w:pPr>
      <w:r>
        <w:rPr>
          <w:rFonts w:eastAsia="Times New Roman"/>
          <w:lang w:val="uk-UA"/>
        </w:rPr>
        <w:t>Організовувати проведення своєчасних та необхідних лабораторних досліджень при розслідуванні випадків та спалахів інфекційних захворювань.</w:t>
      </w:r>
    </w:p>
    <w:p w:rsidR="008C18B3" w:rsidRDefault="008C18B3" w:rsidP="008C18B3">
      <w:pPr>
        <w:numPr>
          <w:ilvl w:val="1"/>
          <w:numId w:val="41"/>
        </w:numPr>
        <w:contextualSpacing/>
        <w:jc w:val="both"/>
        <w:rPr>
          <w:lang w:val="uk-UA"/>
        </w:rPr>
      </w:pPr>
      <w:r>
        <w:rPr>
          <w:lang w:val="uk-UA"/>
        </w:rPr>
        <w:t>О</w:t>
      </w:r>
      <w:r w:rsidRPr="0077680F">
        <w:rPr>
          <w:lang w:val="uk-UA"/>
        </w:rPr>
        <w:t>цінювати ризики та обґрунтовувати доцільні дії у відповідь на надзвичайні ситуації в сфері громадського здоров’я.</w:t>
      </w:r>
    </w:p>
    <w:p w:rsidR="0091498A" w:rsidRPr="0091498A" w:rsidRDefault="008C18B3" w:rsidP="008C18B3">
      <w:pPr>
        <w:numPr>
          <w:ilvl w:val="1"/>
          <w:numId w:val="41"/>
        </w:numPr>
        <w:contextualSpacing/>
        <w:jc w:val="both"/>
        <w:rPr>
          <w:lang w:val="uk-UA"/>
        </w:rPr>
      </w:pPr>
      <w:r w:rsidRPr="008C18B3">
        <w:rPr>
          <w:rFonts w:eastAsia="Times New Roman"/>
          <w:lang w:val="uk-UA"/>
        </w:rPr>
        <w:t>Розробляти та впроваджувати системи моніторингу і оцінки ефективності інтервенцій, профілактичних та діагностичних або скринінгових програм та політик в громадському здоров’ї.</w:t>
      </w:r>
      <w:r w:rsidR="0091498A" w:rsidRPr="0091498A">
        <w:rPr>
          <w:rFonts w:eastAsia="Times New Roman"/>
          <w:lang w:val="uk-UA"/>
        </w:rPr>
        <w:t xml:space="preserve"> </w:t>
      </w:r>
    </w:p>
    <w:p w:rsidR="008C18B3" w:rsidRPr="008C18B3" w:rsidRDefault="0091498A" w:rsidP="008C18B3">
      <w:pPr>
        <w:numPr>
          <w:ilvl w:val="1"/>
          <w:numId w:val="41"/>
        </w:numPr>
        <w:contextualSpacing/>
        <w:jc w:val="both"/>
        <w:rPr>
          <w:lang w:val="uk-UA"/>
        </w:rPr>
      </w:pPr>
      <w:r>
        <w:rPr>
          <w:rFonts w:eastAsia="Times New Roman"/>
          <w:lang w:val="uk-UA"/>
        </w:rPr>
        <w:t>Використовувати т</w:t>
      </w:r>
      <w:r w:rsidRPr="0077680F">
        <w:rPr>
          <w:rFonts w:eastAsia="Times New Roman"/>
          <w:lang w:val="uk-UA"/>
        </w:rPr>
        <w:t>ехнік</w:t>
      </w:r>
      <w:r>
        <w:rPr>
          <w:rFonts w:eastAsia="Times New Roman"/>
          <w:lang w:val="uk-UA"/>
        </w:rPr>
        <w:t>у</w:t>
      </w:r>
      <w:r w:rsidRPr="0077680F">
        <w:rPr>
          <w:rFonts w:eastAsia="Times New Roman"/>
          <w:lang w:val="uk-UA"/>
        </w:rPr>
        <w:t xml:space="preserve"> безпеки при роботі в лабораторії з різними класами біологічних патогенів</w:t>
      </w:r>
      <w:r>
        <w:rPr>
          <w:rFonts w:eastAsia="Times New Roman"/>
          <w:lang w:val="uk-UA"/>
        </w:rPr>
        <w:t>.</w:t>
      </w:r>
    </w:p>
    <w:p w:rsidR="008C18B3" w:rsidRPr="0077680F" w:rsidRDefault="008C18B3" w:rsidP="008C18B3">
      <w:pPr>
        <w:ind w:left="1440"/>
        <w:contextualSpacing/>
        <w:jc w:val="both"/>
        <w:rPr>
          <w:lang w:val="uk-UA"/>
        </w:rPr>
      </w:pPr>
    </w:p>
    <w:p w:rsidR="0091498A" w:rsidRDefault="0091498A" w:rsidP="00025DCC">
      <w:pPr>
        <w:pStyle w:val="24"/>
        <w:shd w:val="clear" w:color="auto" w:fill="auto"/>
        <w:tabs>
          <w:tab w:val="left" w:pos="851"/>
          <w:tab w:val="left" w:pos="993"/>
        </w:tabs>
        <w:spacing w:after="0" w:line="298" w:lineRule="exact"/>
        <w:ind w:left="927" w:firstLine="0"/>
        <w:rPr>
          <w:sz w:val="24"/>
          <w:szCs w:val="24"/>
          <w:lang w:val="uk-UA"/>
        </w:rPr>
      </w:pPr>
      <w:r>
        <w:rPr>
          <w:b/>
          <w:color w:val="000000"/>
          <w:sz w:val="24"/>
          <w:szCs w:val="24"/>
          <w:lang w:val="uk-UA" w:eastAsia="uk-UA" w:bidi="uk-UA"/>
        </w:rPr>
        <w:t>Зміст дисципліни</w:t>
      </w:r>
    </w:p>
    <w:p w:rsidR="0091498A" w:rsidRPr="0091498A" w:rsidRDefault="0091498A" w:rsidP="0091498A">
      <w:pPr>
        <w:ind w:left="567"/>
        <w:rPr>
          <w:rFonts w:eastAsia="Times New Roman"/>
          <w:b/>
          <w:lang w:val="uk-UA"/>
        </w:rPr>
      </w:pPr>
      <w:r>
        <w:rPr>
          <w:rFonts w:eastAsia="Times New Roman"/>
          <w:b/>
          <w:lang w:val="uk-UA"/>
        </w:rPr>
        <w:t xml:space="preserve">Теми лекцій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498A" w:rsidRPr="0077680F" w:rsidTr="00E3437A">
        <w:tc>
          <w:tcPr>
            <w:tcW w:w="709" w:type="dxa"/>
            <w:shd w:val="clear" w:color="auto" w:fill="auto"/>
          </w:tcPr>
          <w:p w:rsidR="0091498A" w:rsidRPr="0077680F" w:rsidRDefault="0091498A" w:rsidP="00E3437A">
            <w:pPr>
              <w:ind w:left="142" w:hanging="142"/>
              <w:jc w:val="center"/>
              <w:rPr>
                <w:rFonts w:eastAsia="Times New Roman"/>
                <w:lang w:val="uk-UA"/>
              </w:rPr>
            </w:pPr>
            <w:r w:rsidRPr="0077680F">
              <w:rPr>
                <w:rFonts w:eastAsia="Times New Roman"/>
                <w:lang w:val="uk-UA"/>
              </w:rPr>
              <w:t>№</w:t>
            </w:r>
          </w:p>
          <w:p w:rsidR="0091498A" w:rsidRPr="0077680F" w:rsidRDefault="0091498A" w:rsidP="00E3437A">
            <w:pPr>
              <w:ind w:left="142" w:hanging="142"/>
              <w:jc w:val="center"/>
              <w:rPr>
                <w:rFonts w:eastAsia="Times New Roman"/>
                <w:lang w:val="uk-UA"/>
              </w:rPr>
            </w:pPr>
            <w:r w:rsidRPr="0077680F">
              <w:rPr>
                <w:rFonts w:eastAsia="Times New Roman"/>
                <w:lang w:val="uk-UA"/>
              </w:rPr>
              <w:t>з/п</w:t>
            </w:r>
          </w:p>
        </w:tc>
        <w:tc>
          <w:tcPr>
            <w:tcW w:w="7087"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Назва теми</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Кількість</w:t>
            </w:r>
          </w:p>
          <w:p w:rsidR="0091498A" w:rsidRPr="0077680F" w:rsidRDefault="0091498A" w:rsidP="00E3437A">
            <w:pPr>
              <w:jc w:val="center"/>
              <w:rPr>
                <w:rFonts w:eastAsia="Times New Roman"/>
                <w:lang w:val="uk-UA"/>
              </w:rPr>
            </w:pPr>
            <w:r w:rsidRPr="0077680F">
              <w:rPr>
                <w:rFonts w:eastAsia="Times New Roman"/>
                <w:lang w:val="uk-UA"/>
              </w:rPr>
              <w:t>годин</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1</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Історія розвитку мікробіології. Вчення про інфекцію. Класифікація мікроорганізмів та паразитів. Характеристика мікроорганізмів, їх структура та властивості. Загальні принципи виділення та ідентифікації бактерій, вірусів, паразитів.</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2</w:t>
            </w:r>
          </w:p>
        </w:tc>
      </w:tr>
      <w:tr w:rsidR="0091498A" w:rsidRPr="0077680F" w:rsidTr="00E3437A">
        <w:tc>
          <w:tcPr>
            <w:tcW w:w="7796" w:type="dxa"/>
            <w:gridSpan w:val="2"/>
            <w:shd w:val="clear" w:color="auto" w:fill="auto"/>
          </w:tcPr>
          <w:p w:rsidR="0091498A" w:rsidRPr="0077680F" w:rsidRDefault="0091498A" w:rsidP="00E3437A">
            <w:pPr>
              <w:jc w:val="right"/>
              <w:rPr>
                <w:rFonts w:eastAsia="Times New Roman"/>
                <w:b/>
                <w:lang w:val="uk-UA"/>
              </w:rPr>
            </w:pPr>
            <w:r w:rsidRPr="0077680F">
              <w:rPr>
                <w:rFonts w:eastAsia="Times New Roman"/>
                <w:b/>
                <w:lang w:val="uk-UA"/>
              </w:rPr>
              <w:t>Разом</w:t>
            </w:r>
          </w:p>
        </w:tc>
        <w:tc>
          <w:tcPr>
            <w:tcW w:w="1560" w:type="dxa"/>
            <w:shd w:val="clear" w:color="auto" w:fill="auto"/>
          </w:tcPr>
          <w:p w:rsidR="0091498A" w:rsidRPr="0077680F" w:rsidRDefault="0091498A" w:rsidP="00E3437A">
            <w:pPr>
              <w:jc w:val="center"/>
              <w:rPr>
                <w:rFonts w:eastAsia="Times New Roman"/>
                <w:b/>
                <w:lang w:val="uk-UA"/>
              </w:rPr>
            </w:pPr>
            <w:r w:rsidRPr="0077680F">
              <w:rPr>
                <w:rFonts w:eastAsia="Times New Roman"/>
                <w:b/>
                <w:lang w:val="uk-UA"/>
              </w:rPr>
              <w:t>2</w:t>
            </w:r>
          </w:p>
        </w:tc>
      </w:tr>
    </w:tbl>
    <w:p w:rsidR="0091498A" w:rsidRDefault="0091498A" w:rsidP="0091498A">
      <w:pPr>
        <w:ind w:firstLine="708"/>
        <w:rPr>
          <w:rFonts w:eastAsia="Times New Roman"/>
          <w:b/>
          <w:lang w:val="uk-UA"/>
        </w:rPr>
      </w:pPr>
    </w:p>
    <w:p w:rsidR="0091498A" w:rsidRPr="0077680F" w:rsidRDefault="0091498A" w:rsidP="0091498A">
      <w:pPr>
        <w:ind w:firstLine="708"/>
        <w:rPr>
          <w:rFonts w:eastAsia="Times New Roman"/>
          <w:b/>
          <w:lang w:val="uk-UA"/>
        </w:rPr>
      </w:pPr>
      <w:r w:rsidRPr="0077680F">
        <w:rPr>
          <w:rFonts w:eastAsia="Times New Roman"/>
          <w:b/>
          <w:lang w:val="uk-UA"/>
        </w:rPr>
        <w:t>Теми практичних занять</w:t>
      </w:r>
    </w:p>
    <w:p w:rsidR="0091498A" w:rsidRPr="0077680F" w:rsidRDefault="0091498A" w:rsidP="0091498A">
      <w:pP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498A" w:rsidRPr="0077680F" w:rsidTr="00E3437A">
        <w:tc>
          <w:tcPr>
            <w:tcW w:w="709" w:type="dxa"/>
            <w:shd w:val="clear" w:color="auto" w:fill="auto"/>
          </w:tcPr>
          <w:p w:rsidR="0091498A" w:rsidRPr="0077680F" w:rsidRDefault="0091498A" w:rsidP="00E3437A">
            <w:pPr>
              <w:ind w:left="142" w:hanging="142"/>
              <w:jc w:val="center"/>
              <w:rPr>
                <w:rFonts w:eastAsia="Times New Roman"/>
                <w:lang w:val="uk-UA"/>
              </w:rPr>
            </w:pPr>
            <w:r w:rsidRPr="0077680F">
              <w:rPr>
                <w:rFonts w:eastAsia="Times New Roman"/>
                <w:lang w:val="uk-UA"/>
              </w:rPr>
              <w:t>№</w:t>
            </w:r>
          </w:p>
          <w:p w:rsidR="0091498A" w:rsidRPr="0077680F" w:rsidRDefault="0091498A" w:rsidP="00E3437A">
            <w:pPr>
              <w:ind w:left="142" w:hanging="142"/>
              <w:jc w:val="center"/>
              <w:rPr>
                <w:rFonts w:eastAsia="Times New Roman"/>
                <w:lang w:val="uk-UA"/>
              </w:rPr>
            </w:pPr>
            <w:r w:rsidRPr="0077680F">
              <w:rPr>
                <w:rFonts w:eastAsia="Times New Roman"/>
                <w:lang w:val="uk-UA"/>
              </w:rPr>
              <w:t>з/п</w:t>
            </w:r>
          </w:p>
        </w:tc>
        <w:tc>
          <w:tcPr>
            <w:tcW w:w="7087"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Назва теми</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Кількість</w:t>
            </w:r>
          </w:p>
          <w:p w:rsidR="0091498A" w:rsidRPr="0077680F" w:rsidRDefault="0091498A" w:rsidP="00E3437A">
            <w:pPr>
              <w:jc w:val="center"/>
              <w:rPr>
                <w:rFonts w:eastAsia="Times New Roman"/>
                <w:lang w:val="uk-UA"/>
              </w:rPr>
            </w:pPr>
            <w:r w:rsidRPr="0077680F">
              <w:rPr>
                <w:rFonts w:eastAsia="Times New Roman"/>
                <w:lang w:val="uk-UA"/>
              </w:rPr>
              <w:t>годин</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1</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Основні принципи організації роботи лабораторії. Основні завдання регіональних лабораторних центрів служби громадського здоров’я України. Стандартна лабораторна апаратура. Техніка безпеки при роботі в лабораторії з різними класами біологічних патогенів. Дезінфекція</w:t>
            </w:r>
          </w:p>
          <w:p w:rsidR="0091498A" w:rsidRPr="0077680F" w:rsidRDefault="0091498A" w:rsidP="00E3437A">
            <w:pPr>
              <w:jc w:val="both"/>
              <w:rPr>
                <w:rFonts w:eastAsia="Times New Roman"/>
                <w:lang w:val="uk-UA"/>
              </w:rPr>
            </w:pPr>
            <w:r w:rsidRPr="0077680F">
              <w:rPr>
                <w:rFonts w:eastAsia="Times New Roman"/>
                <w:lang w:val="uk-UA"/>
              </w:rPr>
              <w:t xml:space="preserve">Імунітет, види імунітету, неспецифічні фактори резистентності. Фагоцитоз, комплемент, лізоцим, інтерферон. Взаємодія клітин в імунній відповіді. Основи взаємодії антигенів та антитіл. Антигени мікроорганізмів, їх природа та локалізація. Природа антитіл, структура імуноглобулінів, динаміка виробки імуноглобулінів. Імунодіагностика інфекційних захворювань (серологічні методи дослідження). Бактеріофаги. Механізми </w:t>
            </w:r>
            <w:r w:rsidRPr="0077680F">
              <w:rPr>
                <w:rFonts w:eastAsia="Times New Roman"/>
                <w:lang w:val="uk-UA"/>
              </w:rPr>
              <w:lastRenderedPageBreak/>
              <w:t>формування антибіотикорезистентності.</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lastRenderedPageBreak/>
              <w:t>4</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lastRenderedPageBreak/>
              <w:t>2</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Біологічні властивості збудників окремих інфекційних захворювань, їх лабораторна діагностика, засоби дезінфекції.</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4</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3</w:t>
            </w:r>
          </w:p>
        </w:tc>
        <w:tc>
          <w:tcPr>
            <w:tcW w:w="7087" w:type="dxa"/>
            <w:shd w:val="clear" w:color="auto" w:fill="auto"/>
          </w:tcPr>
          <w:p w:rsidR="0091498A" w:rsidRPr="0077680F" w:rsidRDefault="0091498A" w:rsidP="00E3437A">
            <w:pPr>
              <w:autoSpaceDE w:val="0"/>
              <w:autoSpaceDN w:val="0"/>
              <w:adjustRightInd w:val="0"/>
              <w:jc w:val="both"/>
              <w:rPr>
                <w:rFonts w:ascii="TimesNewRomanPSMT" w:eastAsia="Times New Roman" w:hAnsi="TimesNewRomanPSMT" w:cs="TimesNewRomanPSMT"/>
                <w:lang w:val="uk-UA"/>
              </w:rPr>
            </w:pPr>
            <w:r w:rsidRPr="0077680F">
              <w:rPr>
                <w:rFonts w:eastAsia="Times New Roman"/>
                <w:lang w:val="uk-UA"/>
              </w:rPr>
              <w:t>Санітарна мікробіологія як наука. Визначення та завдання санітарної мікробіології. Санітарна мікробіологія зовнішнього середовища. Поняття про санітарно - показові мікроорганізми. Мікробіологічний контроль води, повітря, харчових продуктів. Мікробіологічний контроль санітарного стану різноманітних закладів. Залік.</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2</w:t>
            </w:r>
          </w:p>
        </w:tc>
      </w:tr>
      <w:tr w:rsidR="0091498A" w:rsidRPr="0077680F" w:rsidTr="00E3437A">
        <w:tc>
          <w:tcPr>
            <w:tcW w:w="7796" w:type="dxa"/>
            <w:gridSpan w:val="2"/>
            <w:shd w:val="clear" w:color="auto" w:fill="auto"/>
          </w:tcPr>
          <w:p w:rsidR="0091498A" w:rsidRPr="0077680F" w:rsidRDefault="0091498A" w:rsidP="00E3437A">
            <w:pPr>
              <w:jc w:val="right"/>
              <w:rPr>
                <w:rFonts w:eastAsia="Times New Roman"/>
                <w:b/>
                <w:lang w:val="uk-UA"/>
              </w:rPr>
            </w:pPr>
            <w:r w:rsidRPr="0077680F">
              <w:rPr>
                <w:rFonts w:eastAsia="Times New Roman"/>
                <w:b/>
                <w:lang w:val="uk-UA"/>
              </w:rPr>
              <w:t>Разом</w:t>
            </w:r>
          </w:p>
        </w:tc>
        <w:tc>
          <w:tcPr>
            <w:tcW w:w="1560" w:type="dxa"/>
            <w:shd w:val="clear" w:color="auto" w:fill="auto"/>
          </w:tcPr>
          <w:p w:rsidR="0091498A" w:rsidRPr="0077680F" w:rsidRDefault="0091498A" w:rsidP="00E3437A">
            <w:pPr>
              <w:jc w:val="center"/>
              <w:rPr>
                <w:rFonts w:eastAsia="Times New Roman"/>
                <w:b/>
                <w:lang w:val="uk-UA"/>
              </w:rPr>
            </w:pPr>
            <w:r w:rsidRPr="0077680F">
              <w:rPr>
                <w:rFonts w:eastAsia="Times New Roman"/>
                <w:b/>
                <w:lang w:val="uk-UA"/>
              </w:rPr>
              <w:t>10</w:t>
            </w:r>
          </w:p>
        </w:tc>
      </w:tr>
    </w:tbl>
    <w:p w:rsidR="0091498A" w:rsidRDefault="0091498A" w:rsidP="0091498A">
      <w:pPr>
        <w:ind w:firstLine="708"/>
        <w:rPr>
          <w:rFonts w:eastAsia="Times New Roman"/>
          <w:b/>
          <w:lang w:val="uk-UA"/>
        </w:rPr>
      </w:pPr>
    </w:p>
    <w:p w:rsidR="0091498A" w:rsidRPr="0077680F" w:rsidRDefault="0091498A" w:rsidP="0091498A">
      <w:pPr>
        <w:ind w:firstLine="708"/>
        <w:rPr>
          <w:rFonts w:eastAsia="Times New Roman"/>
          <w:b/>
          <w:lang w:val="uk-UA"/>
        </w:rPr>
      </w:pPr>
      <w:r w:rsidRPr="0077680F">
        <w:rPr>
          <w:rFonts w:eastAsia="Times New Roman"/>
          <w:b/>
          <w:lang w:val="uk-UA"/>
        </w:rPr>
        <w:t>Самостійна робота</w:t>
      </w:r>
      <w:r>
        <w:rPr>
          <w:rFonts w:eastAsia="Times New Roman"/>
          <w:b/>
          <w:lang w:val="uk-UA"/>
        </w:rPr>
        <w:t xml:space="preserve"> студента</w:t>
      </w:r>
    </w:p>
    <w:p w:rsidR="0091498A" w:rsidRPr="0077680F" w:rsidRDefault="0091498A" w:rsidP="0091498A">
      <w:pPr>
        <w:ind w:left="7513" w:hanging="6946"/>
        <w:jc w:val="center"/>
        <w:rPr>
          <w:rFonts w:eastAsia="Times New Roman"/>
          <w:b/>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1498A" w:rsidRPr="0077680F" w:rsidTr="00E3437A">
        <w:tc>
          <w:tcPr>
            <w:tcW w:w="709" w:type="dxa"/>
            <w:shd w:val="clear" w:color="auto" w:fill="auto"/>
          </w:tcPr>
          <w:p w:rsidR="0091498A" w:rsidRPr="0077680F" w:rsidRDefault="0091498A" w:rsidP="00E3437A">
            <w:pPr>
              <w:ind w:left="142" w:hanging="142"/>
              <w:jc w:val="center"/>
              <w:rPr>
                <w:rFonts w:eastAsia="Times New Roman"/>
                <w:lang w:val="uk-UA"/>
              </w:rPr>
            </w:pPr>
            <w:r w:rsidRPr="0077680F">
              <w:rPr>
                <w:rFonts w:eastAsia="Times New Roman"/>
                <w:lang w:val="uk-UA"/>
              </w:rPr>
              <w:t>№</w:t>
            </w:r>
          </w:p>
          <w:p w:rsidR="0091498A" w:rsidRPr="0077680F" w:rsidRDefault="0091498A" w:rsidP="00E3437A">
            <w:pPr>
              <w:ind w:left="142" w:hanging="142"/>
              <w:jc w:val="center"/>
              <w:rPr>
                <w:rFonts w:eastAsia="Times New Roman"/>
                <w:lang w:val="uk-UA"/>
              </w:rPr>
            </w:pPr>
            <w:r w:rsidRPr="0077680F">
              <w:rPr>
                <w:rFonts w:eastAsia="Times New Roman"/>
                <w:lang w:val="uk-UA"/>
              </w:rPr>
              <w:t>з/п</w:t>
            </w:r>
          </w:p>
        </w:tc>
        <w:tc>
          <w:tcPr>
            <w:tcW w:w="7087"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Назва теми</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Кількість</w:t>
            </w:r>
          </w:p>
          <w:p w:rsidR="0091498A" w:rsidRPr="0077680F" w:rsidRDefault="0091498A" w:rsidP="00E3437A">
            <w:pPr>
              <w:jc w:val="center"/>
              <w:rPr>
                <w:rFonts w:eastAsia="Times New Roman"/>
                <w:lang w:val="uk-UA"/>
              </w:rPr>
            </w:pPr>
            <w:r w:rsidRPr="0077680F">
              <w:rPr>
                <w:rFonts w:eastAsia="Times New Roman"/>
                <w:lang w:val="uk-UA"/>
              </w:rPr>
              <w:t>годин</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1</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Основні принципи організації роботи лабораторії. Основні завдання регіональних лабораторних центрів служби громадського здоров’я України. Стандартна лабораторна апаратура. Техніка безпеки при роботі в лабораторії з різними класами біологічних патогенів. Дезінфекція.</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15</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2</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Історія розвитку мікробіології. Вчення про інфекцію. Класифікація мікроорганізмів та паразитів. Характеристика мікроорганізмів, їх структура та властивості (інфекціозність, патогенність, вірулентність, антигенність, імуногенність). Загальні принципи виділення та ідентифікації бактерій, вірусів, паразитів. Механізми формування антибіотикорезистентності.</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15</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3</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 xml:space="preserve">Імунітет, види імунітету, неспецифічні фактори резистентності. Фагоцитоз, комплемент, лізоцим, інтерферон. Взаємодія клітин в імунній відповіді. Основи взаємодії антигенів та антитіл. Антигени мікроорганізмів, їх природа та локалізація. Природа антитіл, структура імуноглобулінів, динаміка виробки імуноглобулінів. Імунодіагностика інфекційних захворювань (серологічні методи дослідження). Бактеріофаги. </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20</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4</w:t>
            </w:r>
          </w:p>
        </w:tc>
        <w:tc>
          <w:tcPr>
            <w:tcW w:w="7087" w:type="dxa"/>
            <w:shd w:val="clear" w:color="auto" w:fill="auto"/>
          </w:tcPr>
          <w:p w:rsidR="0091498A" w:rsidRPr="0077680F" w:rsidRDefault="0091498A" w:rsidP="00E3437A">
            <w:pPr>
              <w:jc w:val="both"/>
              <w:rPr>
                <w:rFonts w:eastAsia="Times New Roman"/>
                <w:lang w:val="uk-UA"/>
              </w:rPr>
            </w:pPr>
            <w:r w:rsidRPr="0077680F">
              <w:rPr>
                <w:rFonts w:eastAsia="Times New Roman"/>
                <w:lang w:val="uk-UA"/>
              </w:rPr>
              <w:t>Біологічні властивості окремих збудників інфекційних захворювань, їх лабораторна діагностика, засоби дезінфекції та стерилізації.</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30</w:t>
            </w:r>
          </w:p>
        </w:tc>
      </w:tr>
      <w:tr w:rsidR="0091498A" w:rsidRPr="0077680F" w:rsidTr="00E3437A">
        <w:tc>
          <w:tcPr>
            <w:tcW w:w="709"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5</w:t>
            </w:r>
          </w:p>
        </w:tc>
        <w:tc>
          <w:tcPr>
            <w:tcW w:w="7087" w:type="dxa"/>
            <w:shd w:val="clear" w:color="auto" w:fill="auto"/>
          </w:tcPr>
          <w:p w:rsidR="0091498A" w:rsidRPr="0077680F" w:rsidRDefault="0091498A" w:rsidP="00E3437A">
            <w:pPr>
              <w:autoSpaceDE w:val="0"/>
              <w:autoSpaceDN w:val="0"/>
              <w:adjustRightInd w:val="0"/>
              <w:jc w:val="both"/>
              <w:rPr>
                <w:rFonts w:ascii="TimesNewRomanPSMT" w:eastAsia="Times New Roman" w:hAnsi="TimesNewRomanPSMT" w:cs="TimesNewRomanPSMT"/>
                <w:lang w:val="uk-UA"/>
              </w:rPr>
            </w:pPr>
            <w:r w:rsidRPr="0077680F">
              <w:rPr>
                <w:rFonts w:eastAsia="Times New Roman"/>
                <w:lang w:val="uk-UA"/>
              </w:rPr>
              <w:t>Санітарна мікробіологія як наука. Визначення та завдання санітарної мікробіології. Санітарна мікробіологія зовнішнього середовища. Поняття про санітарно - показові мікроорганізми. Мікробіологічний контроль води, повітря, харчових продуктів. Мікробіологічний контроль санітарного стану різноманітних закладів. Залік.</w:t>
            </w:r>
          </w:p>
        </w:tc>
        <w:tc>
          <w:tcPr>
            <w:tcW w:w="1560" w:type="dxa"/>
            <w:shd w:val="clear" w:color="auto" w:fill="auto"/>
          </w:tcPr>
          <w:p w:rsidR="0091498A" w:rsidRPr="0077680F" w:rsidRDefault="0091498A" w:rsidP="00E3437A">
            <w:pPr>
              <w:jc w:val="center"/>
              <w:rPr>
                <w:rFonts w:eastAsia="Times New Roman"/>
                <w:lang w:val="uk-UA"/>
              </w:rPr>
            </w:pPr>
            <w:r w:rsidRPr="0077680F">
              <w:rPr>
                <w:rFonts w:eastAsia="Times New Roman"/>
                <w:lang w:val="uk-UA"/>
              </w:rPr>
              <w:t>28</w:t>
            </w:r>
          </w:p>
        </w:tc>
      </w:tr>
      <w:tr w:rsidR="0091498A" w:rsidRPr="0077680F" w:rsidTr="00E3437A">
        <w:tc>
          <w:tcPr>
            <w:tcW w:w="7796" w:type="dxa"/>
            <w:gridSpan w:val="2"/>
            <w:shd w:val="clear" w:color="auto" w:fill="auto"/>
          </w:tcPr>
          <w:p w:rsidR="0091498A" w:rsidRPr="0077680F" w:rsidRDefault="0091498A" w:rsidP="00E3437A">
            <w:pPr>
              <w:jc w:val="right"/>
              <w:rPr>
                <w:rFonts w:eastAsia="Times New Roman"/>
                <w:b/>
                <w:lang w:val="uk-UA"/>
              </w:rPr>
            </w:pPr>
            <w:r w:rsidRPr="0077680F">
              <w:rPr>
                <w:rFonts w:eastAsia="Times New Roman"/>
                <w:b/>
                <w:lang w:val="uk-UA"/>
              </w:rPr>
              <w:t xml:space="preserve">Разом </w:t>
            </w:r>
          </w:p>
        </w:tc>
        <w:tc>
          <w:tcPr>
            <w:tcW w:w="1560" w:type="dxa"/>
            <w:shd w:val="clear" w:color="auto" w:fill="auto"/>
          </w:tcPr>
          <w:p w:rsidR="0091498A" w:rsidRPr="0077680F" w:rsidRDefault="0091498A" w:rsidP="00E3437A">
            <w:pPr>
              <w:jc w:val="center"/>
              <w:rPr>
                <w:rFonts w:eastAsia="Times New Roman"/>
                <w:b/>
                <w:lang w:val="uk-UA"/>
              </w:rPr>
            </w:pPr>
            <w:r w:rsidRPr="0077680F">
              <w:rPr>
                <w:rFonts w:eastAsia="Times New Roman"/>
                <w:b/>
                <w:lang w:val="uk-UA"/>
              </w:rPr>
              <w:t>108</w:t>
            </w:r>
          </w:p>
        </w:tc>
      </w:tr>
    </w:tbl>
    <w:p w:rsidR="0040662D" w:rsidRDefault="0040662D" w:rsidP="0040662D">
      <w:pPr>
        <w:pStyle w:val="24"/>
        <w:shd w:val="clear" w:color="auto" w:fill="auto"/>
        <w:tabs>
          <w:tab w:val="left" w:pos="851"/>
          <w:tab w:val="left" w:pos="993"/>
        </w:tabs>
        <w:spacing w:after="0" w:line="298" w:lineRule="exact"/>
        <w:ind w:left="927" w:firstLine="0"/>
        <w:rPr>
          <w:b/>
          <w:color w:val="000000"/>
          <w:sz w:val="24"/>
          <w:szCs w:val="24"/>
          <w:lang w:val="uk-UA" w:eastAsia="uk-UA" w:bidi="uk-UA"/>
        </w:rPr>
      </w:pPr>
      <w:r>
        <w:rPr>
          <w:b/>
          <w:color w:val="000000"/>
          <w:sz w:val="24"/>
          <w:szCs w:val="24"/>
          <w:lang w:val="uk-UA" w:eastAsia="uk-UA" w:bidi="uk-UA"/>
        </w:rPr>
        <w:t>Політика та цінності дисципліни</w:t>
      </w:r>
    </w:p>
    <w:p w:rsidR="0040662D" w:rsidRPr="0091498A" w:rsidRDefault="0040662D" w:rsidP="0040662D">
      <w:pPr>
        <w:pStyle w:val="24"/>
        <w:shd w:val="clear" w:color="auto" w:fill="auto"/>
        <w:tabs>
          <w:tab w:val="left" w:pos="851"/>
          <w:tab w:val="left" w:pos="993"/>
        </w:tabs>
        <w:spacing w:after="0" w:line="298" w:lineRule="exact"/>
        <w:ind w:firstLine="0"/>
        <w:jc w:val="both"/>
        <w:rPr>
          <w:sz w:val="24"/>
          <w:szCs w:val="24"/>
          <w:lang w:val="uk-UA"/>
        </w:rPr>
      </w:pPr>
    </w:p>
    <w:p w:rsidR="0040662D" w:rsidRPr="00A95CB9" w:rsidRDefault="0040662D" w:rsidP="0040662D">
      <w:pPr>
        <w:jc w:val="both"/>
        <w:rPr>
          <w:lang w:val="uk-UA"/>
        </w:rPr>
      </w:pPr>
      <w:r w:rsidRPr="00A95CB9">
        <w:rPr>
          <w:lang w:val="uk-UA"/>
        </w:rPr>
        <w:t>Академічні очікування від студентів/-ок</w:t>
      </w:r>
    </w:p>
    <w:p w:rsidR="0040662D" w:rsidRPr="00F05739" w:rsidRDefault="0040662D" w:rsidP="0040662D">
      <w:pPr>
        <w:jc w:val="both"/>
        <w:rPr>
          <w:u w:val="single"/>
          <w:lang w:val="uk-UA"/>
        </w:rPr>
      </w:pPr>
      <w:r w:rsidRPr="00F05739">
        <w:rPr>
          <w:u w:val="single"/>
          <w:lang w:val="uk-UA"/>
        </w:rPr>
        <w:t>Вимоги дисципліни</w:t>
      </w:r>
    </w:p>
    <w:p w:rsidR="0040662D" w:rsidRPr="00A95CB9" w:rsidRDefault="0040662D" w:rsidP="0040662D">
      <w:pPr>
        <w:jc w:val="both"/>
        <w:rPr>
          <w:lang w:val="uk-UA"/>
        </w:rPr>
      </w:pPr>
      <w:r w:rsidRPr="00A95CB9">
        <w:rPr>
          <w:lang w:val="uk-UA"/>
        </w:rPr>
        <w:t>Очікується, що студенти та студентки</w:t>
      </w:r>
      <w:r>
        <w:rPr>
          <w:lang w:val="uk-UA"/>
        </w:rPr>
        <w:t xml:space="preserve"> </w:t>
      </w:r>
      <w:r w:rsidRPr="00F074FF">
        <w:rPr>
          <w:u w:val="single"/>
          <w:lang w:val="uk-UA"/>
        </w:rPr>
        <w:t>відвідуватимуть всі практичні заняття</w:t>
      </w:r>
      <w:r>
        <w:rPr>
          <w:lang w:val="uk-UA"/>
        </w:rPr>
        <w:t xml:space="preserve"> та виконають всі розділи самостійної роботи</w:t>
      </w:r>
      <w:r w:rsidRPr="00A95CB9">
        <w:rPr>
          <w:lang w:val="uk-UA"/>
        </w:rPr>
        <w:t xml:space="preserve">. Якщо вони пропустили заняття, необхідно відпрацювати його (згідно графіку на інформаційному стенді кафедри) </w:t>
      </w:r>
    </w:p>
    <w:p w:rsidR="0040662D" w:rsidRPr="00A95CB9" w:rsidRDefault="0040662D" w:rsidP="0040662D">
      <w:pPr>
        <w:jc w:val="both"/>
        <w:rPr>
          <w:lang w:val="uk-UA"/>
        </w:rPr>
      </w:pPr>
      <w:r w:rsidRPr="00A95CB9">
        <w:rPr>
          <w:lang w:val="uk-UA"/>
        </w:rPr>
        <w:lastRenderedPageBreak/>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40662D" w:rsidRDefault="0040662D" w:rsidP="0040662D">
      <w:pPr>
        <w:jc w:val="both"/>
        <w:rPr>
          <w:lang w:val="uk-UA"/>
        </w:rPr>
      </w:pPr>
      <w:r>
        <w:rPr>
          <w:lang w:val="uk-UA"/>
        </w:rPr>
        <w:t>Під час практичних</w:t>
      </w:r>
      <w:r w:rsidRPr="00A95CB9">
        <w:rPr>
          <w:lang w:val="uk-UA"/>
        </w:rPr>
        <w:t xml:space="preserve"> занять студентам та студенткам рекомендовано вести конспект заняття та зберігати достатній рівень тиші</w:t>
      </w:r>
      <w:r>
        <w:rPr>
          <w:lang w:val="uk-UA"/>
        </w:rPr>
        <w:t>. Ставити питання до викладача</w:t>
      </w:r>
      <w:r w:rsidRPr="00A95CB9">
        <w:rPr>
          <w:lang w:val="uk-UA"/>
        </w:rPr>
        <w:t xml:space="preserve"> – це абсолютно нормально.</w:t>
      </w:r>
    </w:p>
    <w:p w:rsidR="0040662D" w:rsidRDefault="0040662D" w:rsidP="0040662D">
      <w:pPr>
        <w:jc w:val="both"/>
        <w:rPr>
          <w:lang w:val="uk-UA"/>
        </w:rPr>
      </w:pPr>
      <w:r>
        <w:rPr>
          <w:lang w:val="uk-UA"/>
        </w:rPr>
        <w:t xml:space="preserve">Студенти та студентки повинні приходити вчасно, не запізнюватися, на заняттях повинні бути вдягнуті у медичний халат, змінне взуття та бахіли не потрібні, верхній одяг залишається в гардеробі. </w:t>
      </w:r>
    </w:p>
    <w:p w:rsidR="0040662D" w:rsidRPr="00A95CB9" w:rsidRDefault="0040662D" w:rsidP="0040662D">
      <w:pPr>
        <w:jc w:val="both"/>
        <w:rPr>
          <w:lang w:val="uk-UA"/>
        </w:rPr>
      </w:pPr>
      <w:r w:rsidRPr="00F074FF">
        <w:rPr>
          <w:u w:val="single"/>
          <w:lang w:val="uk-UA"/>
        </w:rPr>
        <w:t>Використання електронних гаджетів</w:t>
      </w:r>
      <w:r>
        <w:rPr>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гаджетів за допомогою мережі інтернет заборонено.</w:t>
      </w:r>
    </w:p>
    <w:p w:rsidR="0040662D" w:rsidRPr="00F074FF" w:rsidRDefault="0040662D" w:rsidP="0040662D">
      <w:pPr>
        <w:rPr>
          <w:u w:val="single"/>
          <w:lang w:val="uk-UA"/>
        </w:rPr>
      </w:pPr>
      <w:r w:rsidRPr="00F074FF">
        <w:rPr>
          <w:u w:val="single"/>
          <w:lang w:val="uk-UA"/>
        </w:rPr>
        <w:t>Поведінка в аудиторії</w:t>
      </w:r>
    </w:p>
    <w:p w:rsidR="0040662D" w:rsidRPr="00A95CB9" w:rsidRDefault="0040662D" w:rsidP="0040662D">
      <w:pPr>
        <w:jc w:val="both"/>
        <w:rPr>
          <w:lang w:val="uk-UA"/>
        </w:rPr>
      </w:pPr>
      <w:r w:rsidRPr="00A95CB9">
        <w:rPr>
          <w:lang w:val="uk-UA"/>
        </w:rPr>
        <w:t xml:space="preserve"> Основні «так» та «ні»</w:t>
      </w:r>
    </w:p>
    <w:p w:rsidR="0040662D" w:rsidRPr="00A95CB9" w:rsidRDefault="0040662D" w:rsidP="0040662D">
      <w:pPr>
        <w:jc w:val="both"/>
        <w:rPr>
          <w:lang w:val="uk-UA"/>
        </w:rPr>
      </w:pPr>
      <w:r w:rsidRPr="00A95CB9">
        <w:rPr>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0662D" w:rsidRPr="00A95CB9" w:rsidRDefault="0040662D" w:rsidP="0040662D">
      <w:pPr>
        <w:jc w:val="both"/>
        <w:rPr>
          <w:lang w:val="uk-UA"/>
        </w:rPr>
      </w:pPr>
      <w:r w:rsidRPr="00A95CB9">
        <w:rPr>
          <w:lang w:val="uk-UA"/>
        </w:rPr>
        <w:t xml:space="preserve">Під час занять дозволяється: </w:t>
      </w:r>
    </w:p>
    <w:p w:rsidR="0040662D" w:rsidRPr="00A95CB9" w:rsidRDefault="0040662D" w:rsidP="0040662D">
      <w:pPr>
        <w:jc w:val="both"/>
        <w:rPr>
          <w:lang w:val="uk-UA"/>
        </w:rPr>
      </w:pPr>
      <w:r w:rsidRPr="00A95CB9">
        <w:rPr>
          <w:lang w:val="uk-UA"/>
        </w:rPr>
        <w:t>-</w:t>
      </w:r>
      <w:r w:rsidRPr="00A95CB9">
        <w:rPr>
          <w:lang w:val="uk-UA"/>
        </w:rPr>
        <w:tab/>
        <w:t>залишати аудиторію на короткий час за потреби та за дозволом викладача;</w:t>
      </w:r>
    </w:p>
    <w:p w:rsidR="0040662D" w:rsidRPr="00A95CB9" w:rsidRDefault="0040662D" w:rsidP="0040662D">
      <w:pPr>
        <w:jc w:val="both"/>
        <w:rPr>
          <w:lang w:val="uk-UA"/>
        </w:rPr>
      </w:pPr>
      <w:r w:rsidRPr="00A95CB9">
        <w:rPr>
          <w:lang w:val="uk-UA"/>
        </w:rPr>
        <w:t>-</w:t>
      </w:r>
      <w:r w:rsidRPr="00A95CB9">
        <w:rPr>
          <w:lang w:val="uk-UA"/>
        </w:rPr>
        <w:tab/>
        <w:t>пити безалкогольні напої;</w:t>
      </w:r>
    </w:p>
    <w:p w:rsidR="0040662D" w:rsidRPr="00A95CB9" w:rsidRDefault="0040662D" w:rsidP="0040662D">
      <w:pPr>
        <w:jc w:val="both"/>
        <w:rPr>
          <w:lang w:val="uk-UA"/>
        </w:rPr>
      </w:pPr>
      <w:r w:rsidRPr="00A95CB9">
        <w:rPr>
          <w:lang w:val="uk-UA"/>
        </w:rPr>
        <w:t>-</w:t>
      </w:r>
      <w:r w:rsidRPr="00A95CB9">
        <w:rPr>
          <w:lang w:val="uk-UA"/>
        </w:rPr>
        <w:tab/>
        <w:t>фотографувати слайди презентацій;</w:t>
      </w:r>
    </w:p>
    <w:p w:rsidR="0040662D" w:rsidRPr="00A95CB9" w:rsidRDefault="0040662D" w:rsidP="0040662D">
      <w:pPr>
        <w:jc w:val="both"/>
        <w:rPr>
          <w:lang w:val="uk-UA"/>
        </w:rPr>
      </w:pPr>
      <w:r w:rsidRPr="00A95CB9">
        <w:rPr>
          <w:lang w:val="uk-UA"/>
        </w:rPr>
        <w:t>-</w:t>
      </w:r>
      <w:r w:rsidRPr="00A95CB9">
        <w:rPr>
          <w:lang w:val="uk-UA"/>
        </w:rPr>
        <w:tab/>
        <w:t>брати активну участь у ході заняття (див. Академічні очікування від студенток/-ів).</w:t>
      </w:r>
    </w:p>
    <w:p w:rsidR="0040662D" w:rsidRPr="00A95CB9" w:rsidRDefault="0040662D" w:rsidP="0040662D">
      <w:pPr>
        <w:jc w:val="both"/>
        <w:rPr>
          <w:lang w:val="uk-UA"/>
        </w:rPr>
      </w:pPr>
      <w:r w:rsidRPr="00A95CB9">
        <w:rPr>
          <w:lang w:val="uk-UA"/>
        </w:rPr>
        <w:t>заборонено:</w:t>
      </w:r>
    </w:p>
    <w:p w:rsidR="0040662D" w:rsidRPr="00A95CB9" w:rsidRDefault="0040662D" w:rsidP="0040662D">
      <w:pPr>
        <w:jc w:val="both"/>
        <w:rPr>
          <w:lang w:val="uk-UA"/>
        </w:rPr>
      </w:pPr>
      <w:r w:rsidRPr="00A95CB9">
        <w:rPr>
          <w:lang w:val="uk-UA"/>
        </w:rPr>
        <w:t>-</w:t>
      </w:r>
      <w:r w:rsidRPr="00A95CB9">
        <w:rPr>
          <w:lang w:val="uk-UA"/>
        </w:rPr>
        <w:tab/>
        <w:t>їсти (за виключенням осіб, особливий медичний стан яких потребує іншого – в цьому випадку необхідне медичне підтвердження);</w:t>
      </w:r>
    </w:p>
    <w:p w:rsidR="0040662D" w:rsidRPr="00A95CB9" w:rsidRDefault="0040662D" w:rsidP="0040662D">
      <w:pPr>
        <w:jc w:val="both"/>
        <w:rPr>
          <w:lang w:val="uk-UA"/>
        </w:rPr>
      </w:pPr>
      <w:r w:rsidRPr="00A95CB9">
        <w:rPr>
          <w:lang w:val="uk-UA"/>
        </w:rPr>
        <w:t>-</w:t>
      </w:r>
      <w:r w:rsidRPr="00A95CB9">
        <w:rPr>
          <w:lang w:val="uk-UA"/>
        </w:rPr>
        <w:tab/>
        <w:t>палити, вживати алкогольні і навіть слабоалкогольні напої або наркотичні засоби;</w:t>
      </w:r>
    </w:p>
    <w:p w:rsidR="0040662D" w:rsidRPr="00A95CB9" w:rsidRDefault="0040662D" w:rsidP="0040662D">
      <w:pPr>
        <w:jc w:val="both"/>
        <w:rPr>
          <w:lang w:val="uk-UA"/>
        </w:rPr>
      </w:pPr>
      <w:r w:rsidRPr="00A95CB9">
        <w:rPr>
          <w:lang w:val="uk-UA"/>
        </w:rPr>
        <w:t>-</w:t>
      </w:r>
      <w:r w:rsidRPr="00A95CB9">
        <w:rPr>
          <w:lang w:val="uk-UA"/>
        </w:rPr>
        <w:tab/>
        <w:t>нецензурно висловлюватися або вживати слова, які ображають честь і гідність колег та професорсько-викладацького складу;</w:t>
      </w:r>
    </w:p>
    <w:p w:rsidR="0040662D" w:rsidRPr="00A95CB9" w:rsidRDefault="0040662D" w:rsidP="0040662D">
      <w:pPr>
        <w:jc w:val="both"/>
        <w:rPr>
          <w:lang w:val="uk-UA"/>
        </w:rPr>
      </w:pPr>
      <w:r w:rsidRPr="00A95CB9">
        <w:rPr>
          <w:lang w:val="uk-UA"/>
        </w:rPr>
        <w:t>-</w:t>
      </w:r>
      <w:r w:rsidRPr="00A95CB9">
        <w:rPr>
          <w:lang w:val="uk-UA"/>
        </w:rPr>
        <w:tab/>
        <w:t>грати в азартні ігри;</w:t>
      </w:r>
    </w:p>
    <w:p w:rsidR="0040662D" w:rsidRPr="00A95CB9" w:rsidRDefault="0040662D" w:rsidP="0040662D">
      <w:pPr>
        <w:jc w:val="both"/>
        <w:rPr>
          <w:lang w:val="uk-UA"/>
        </w:rPr>
      </w:pPr>
      <w:r w:rsidRPr="00A95CB9">
        <w:rPr>
          <w:lang w:val="uk-UA"/>
        </w:rPr>
        <w:t>-</w:t>
      </w:r>
      <w:r w:rsidRPr="00A95CB9">
        <w:rPr>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0662D" w:rsidRPr="00A95CB9" w:rsidRDefault="0040662D" w:rsidP="0040662D">
      <w:pPr>
        <w:jc w:val="both"/>
        <w:rPr>
          <w:lang w:val="uk-UA"/>
        </w:rPr>
      </w:pPr>
      <w:r w:rsidRPr="00A95CB9">
        <w:rPr>
          <w:lang w:val="uk-UA"/>
        </w:rPr>
        <w:t>-</w:t>
      </w:r>
      <w:r w:rsidRPr="00A95CB9">
        <w:rPr>
          <w:lang w:val="uk-UA"/>
        </w:rPr>
        <w:tab/>
        <w:t>галасувати, кричати або прослуховувати гучну музику в аудиторіях і навіть у коридорах під час занять.</w:t>
      </w:r>
    </w:p>
    <w:p w:rsidR="0040662D" w:rsidRPr="00F074FF" w:rsidRDefault="0040662D" w:rsidP="0040662D">
      <w:pPr>
        <w:jc w:val="both"/>
        <w:rPr>
          <w:u w:val="single"/>
          <w:lang w:val="uk-UA"/>
        </w:rPr>
      </w:pPr>
      <w:r>
        <w:rPr>
          <w:u w:val="single"/>
          <w:lang w:val="uk-UA"/>
        </w:rPr>
        <w:t xml:space="preserve">Політики щодо </w:t>
      </w:r>
      <w:r w:rsidRPr="00F074FF">
        <w:rPr>
          <w:u w:val="single"/>
          <w:lang w:val="uk-UA"/>
        </w:rPr>
        <w:t>академічн</w:t>
      </w:r>
      <w:r>
        <w:rPr>
          <w:u w:val="single"/>
          <w:lang w:val="uk-UA"/>
        </w:rPr>
        <w:t>ої</w:t>
      </w:r>
      <w:r w:rsidRPr="00F074FF">
        <w:rPr>
          <w:u w:val="single"/>
          <w:lang w:val="uk-UA"/>
        </w:rPr>
        <w:t xml:space="preserve"> доброчесн</w:t>
      </w:r>
      <w:r>
        <w:rPr>
          <w:u w:val="single"/>
          <w:lang w:val="uk-UA"/>
        </w:rPr>
        <w:t>о</w:t>
      </w:r>
      <w:r w:rsidRPr="00F074FF">
        <w:rPr>
          <w:u w:val="single"/>
          <w:lang w:val="uk-UA"/>
        </w:rPr>
        <w:t>ст</w:t>
      </w:r>
      <w:r>
        <w:rPr>
          <w:u w:val="single"/>
          <w:lang w:val="uk-UA"/>
        </w:rPr>
        <w:t>і</w:t>
      </w:r>
    </w:p>
    <w:p w:rsidR="0040662D" w:rsidRDefault="0040662D" w:rsidP="0040662D">
      <w:pPr>
        <w:jc w:val="both"/>
        <w:rPr>
          <w:lang w:val="uk-UA"/>
        </w:rPr>
      </w:pPr>
      <w:r>
        <w:rPr>
          <w:lang w:val="uk-UA"/>
        </w:rPr>
        <w:t>Кафедра епідеміології</w:t>
      </w:r>
      <w:r w:rsidRPr="00A95CB9">
        <w:rPr>
          <w:lang w:val="uk-UA"/>
        </w:rPr>
        <w:t xml:space="preserve">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40662D" w:rsidRDefault="0040662D" w:rsidP="0040662D">
      <w:pPr>
        <w:jc w:val="both"/>
        <w:rPr>
          <w:lang w:val="uk-UA"/>
        </w:rPr>
      </w:pPr>
      <w:r w:rsidRPr="00F074FF">
        <w:rPr>
          <w:u w:val="single"/>
          <w:lang w:val="uk-UA"/>
        </w:rPr>
        <w:t>Політика щодо осіб з особливими освітніми потребами</w:t>
      </w:r>
      <w:r>
        <w:rPr>
          <w:lang w:val="uk-UA"/>
        </w:rPr>
        <w:t xml:space="preserve"> – всі здобувачі освіти мають право на отримання знань, в тому числі, якщо в цьому буде потреба, у дистанційному форматі.</w:t>
      </w:r>
    </w:p>
    <w:p w:rsidR="0040662D" w:rsidRPr="00A95CB9" w:rsidRDefault="0040662D" w:rsidP="0040662D">
      <w:pPr>
        <w:jc w:val="both"/>
        <w:rPr>
          <w:lang w:val="uk-UA"/>
        </w:rPr>
      </w:pPr>
      <w:r w:rsidRPr="00F074FF">
        <w:rPr>
          <w:u w:val="single"/>
          <w:lang w:val="uk-UA"/>
        </w:rPr>
        <w:t>Рекомендації щодо успішного складання дисципліни</w:t>
      </w:r>
      <w:r>
        <w:rPr>
          <w:lang w:val="uk-UA"/>
        </w:rPr>
        <w:t xml:space="preserve"> - а</w:t>
      </w:r>
      <w:r w:rsidRPr="00A95CB9">
        <w:rPr>
          <w:lang w:val="uk-UA"/>
        </w:rPr>
        <w:t>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40662D" w:rsidRPr="00A95CB9" w:rsidRDefault="0040662D" w:rsidP="0040662D">
      <w:pPr>
        <w:jc w:val="both"/>
        <w:rPr>
          <w:lang w:val="uk-UA"/>
        </w:rPr>
      </w:pPr>
      <w:r w:rsidRPr="00A95CB9">
        <w:rPr>
          <w:lang w:val="uk-UA"/>
        </w:rPr>
        <w:t>-</w:t>
      </w:r>
      <w:r w:rsidRPr="00A95CB9">
        <w:rPr>
          <w:lang w:val="uk-UA"/>
        </w:rPr>
        <w:tab/>
        <w:t>повага до колег,</w:t>
      </w:r>
    </w:p>
    <w:p w:rsidR="0040662D" w:rsidRPr="00A95CB9" w:rsidRDefault="0040662D" w:rsidP="0040662D">
      <w:pPr>
        <w:jc w:val="both"/>
        <w:rPr>
          <w:lang w:val="uk-UA"/>
        </w:rPr>
      </w:pPr>
      <w:r w:rsidRPr="00A95CB9">
        <w:rPr>
          <w:lang w:val="uk-UA"/>
        </w:rPr>
        <w:t>-</w:t>
      </w:r>
      <w:r w:rsidRPr="00A95CB9">
        <w:rPr>
          <w:lang w:val="uk-UA"/>
        </w:rPr>
        <w:tab/>
        <w:t xml:space="preserve">толерантність до інших та їхнього досвіду, </w:t>
      </w:r>
    </w:p>
    <w:p w:rsidR="0040662D" w:rsidRPr="00A95CB9" w:rsidRDefault="0040662D" w:rsidP="0040662D">
      <w:pPr>
        <w:jc w:val="both"/>
        <w:rPr>
          <w:lang w:val="uk-UA"/>
        </w:rPr>
      </w:pPr>
      <w:r w:rsidRPr="00A95CB9">
        <w:rPr>
          <w:lang w:val="uk-UA"/>
        </w:rPr>
        <w:t>-</w:t>
      </w:r>
      <w:r w:rsidRPr="00A95CB9">
        <w:rPr>
          <w:lang w:val="uk-UA"/>
        </w:rPr>
        <w:tab/>
        <w:t>сприйнятливість та неупередженість,</w:t>
      </w:r>
    </w:p>
    <w:p w:rsidR="0040662D" w:rsidRPr="00A95CB9" w:rsidRDefault="0040662D" w:rsidP="0040662D">
      <w:pPr>
        <w:jc w:val="both"/>
        <w:rPr>
          <w:lang w:val="uk-UA"/>
        </w:rPr>
      </w:pPr>
      <w:r w:rsidRPr="00A95CB9">
        <w:rPr>
          <w:lang w:val="uk-UA"/>
        </w:rPr>
        <w:t>-</w:t>
      </w:r>
      <w:r w:rsidRPr="00A95CB9">
        <w:rPr>
          <w:lang w:val="uk-UA"/>
        </w:rPr>
        <w:tab/>
        <w:t>здатність не погоджуватися з думкою, але шанувати особистість опонента/-ки,</w:t>
      </w:r>
    </w:p>
    <w:p w:rsidR="0040662D" w:rsidRPr="00A95CB9" w:rsidRDefault="0040662D" w:rsidP="0040662D">
      <w:pPr>
        <w:jc w:val="both"/>
        <w:rPr>
          <w:lang w:val="uk-UA"/>
        </w:rPr>
      </w:pPr>
      <w:r w:rsidRPr="00A95CB9">
        <w:rPr>
          <w:lang w:val="uk-UA"/>
        </w:rPr>
        <w:t>-</w:t>
      </w:r>
      <w:r w:rsidRPr="00A95CB9">
        <w:rPr>
          <w:lang w:val="uk-UA"/>
        </w:rPr>
        <w:tab/>
        <w:t>ретельна аргументація своєї думки та сміливість змінювати свою позицію під впливом доказів,</w:t>
      </w:r>
    </w:p>
    <w:p w:rsidR="0040662D" w:rsidRPr="00A95CB9" w:rsidRDefault="0040662D" w:rsidP="0040662D">
      <w:pPr>
        <w:jc w:val="both"/>
        <w:rPr>
          <w:lang w:val="uk-UA"/>
        </w:rPr>
      </w:pPr>
      <w:r w:rsidRPr="00A95CB9">
        <w:rPr>
          <w:lang w:val="uk-UA"/>
        </w:rPr>
        <w:t>-</w:t>
      </w:r>
      <w:r w:rsidRPr="00A95CB9">
        <w:rPr>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0662D" w:rsidRPr="00A95CB9" w:rsidRDefault="0040662D" w:rsidP="0040662D">
      <w:pPr>
        <w:jc w:val="both"/>
        <w:rPr>
          <w:lang w:val="uk-UA"/>
        </w:rPr>
      </w:pPr>
      <w:r w:rsidRPr="00A95CB9">
        <w:rPr>
          <w:lang w:val="uk-UA"/>
        </w:rPr>
        <w:t>-</w:t>
      </w:r>
      <w:r w:rsidRPr="00A95CB9">
        <w:rPr>
          <w:lang w:val="uk-UA"/>
        </w:rPr>
        <w:tab/>
        <w:t>обов’язкове знайомство з першоджерелами.</w:t>
      </w:r>
    </w:p>
    <w:p w:rsidR="0040662D" w:rsidRDefault="0040662D" w:rsidP="0040662D">
      <w:pPr>
        <w:jc w:val="both"/>
        <w:rPr>
          <w:lang w:val="uk-UA"/>
        </w:rPr>
      </w:pPr>
      <w:r w:rsidRPr="00A95CB9">
        <w:rPr>
          <w:lang w:val="uk-UA"/>
        </w:rPr>
        <w:lastRenderedPageBreak/>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40662D" w:rsidRPr="00A95CB9" w:rsidRDefault="0040662D" w:rsidP="0040662D">
      <w:pPr>
        <w:jc w:val="both"/>
        <w:rPr>
          <w:lang w:val="uk-UA"/>
        </w:rPr>
      </w:pPr>
      <w:r w:rsidRPr="00F074FF">
        <w:rPr>
          <w:u w:val="single"/>
          <w:lang w:val="uk-UA"/>
        </w:rPr>
        <w:t>Заохочення та стягнення</w:t>
      </w:r>
      <w:r>
        <w:rPr>
          <w:lang w:val="uk-UA"/>
        </w:rPr>
        <w:t>. Зарахування додаткових балів проводиться комісійно за</w:t>
      </w:r>
      <w:r w:rsidRPr="00326D1F">
        <w:rPr>
          <w:color w:val="000000"/>
          <w:sz w:val="22"/>
          <w:szCs w:val="22"/>
          <w:lang w:val="uk-UA"/>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w:t>
      </w:r>
      <w:r>
        <w:rPr>
          <w:color w:val="000000"/>
          <w:sz w:val="22"/>
          <w:szCs w:val="22"/>
          <w:lang w:val="uk-UA"/>
        </w:rPr>
        <w:t>оклади</w:t>
      </w:r>
      <w:r w:rsidRPr="00326D1F">
        <w:rPr>
          <w:color w:val="000000"/>
          <w:sz w:val="22"/>
          <w:szCs w:val="22"/>
          <w:lang w:val="uk-UA"/>
        </w:rPr>
        <w:t>).</w:t>
      </w:r>
      <w:r>
        <w:rPr>
          <w:color w:val="000000"/>
          <w:sz w:val="22"/>
          <w:szCs w:val="22"/>
          <w:lang w:val="uk-UA"/>
        </w:rPr>
        <w:t xml:space="preserve"> Проте при виявленні плагіату бали будуть анульовано та відніматися.</w:t>
      </w:r>
    </w:p>
    <w:p w:rsidR="0040662D" w:rsidRPr="00F074FF" w:rsidRDefault="0040662D" w:rsidP="0040662D">
      <w:pPr>
        <w:rPr>
          <w:b/>
          <w:u w:val="single"/>
          <w:lang w:val="uk-UA"/>
        </w:rPr>
      </w:pPr>
      <w:r w:rsidRPr="00F074FF">
        <w:rPr>
          <w:u w:val="single"/>
          <w:lang w:val="uk-UA"/>
        </w:rPr>
        <w:t>Техніка безпеки</w:t>
      </w:r>
    </w:p>
    <w:p w:rsidR="0040662D" w:rsidRPr="00A95CB9" w:rsidRDefault="0040662D" w:rsidP="0040662D">
      <w:pPr>
        <w:jc w:val="both"/>
        <w:rPr>
          <w:lang w:val="uk-UA"/>
        </w:rPr>
      </w:pPr>
      <w:r w:rsidRPr="00A95CB9">
        <w:rPr>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40662D" w:rsidRPr="0077627E" w:rsidRDefault="0040662D" w:rsidP="0040662D">
      <w:pPr>
        <w:jc w:val="both"/>
        <w:rPr>
          <w:lang w:val="uk-UA"/>
        </w:rPr>
      </w:pPr>
      <w:r w:rsidRPr="0077627E">
        <w:rPr>
          <w:u w:val="single"/>
          <w:lang w:val="uk-UA"/>
        </w:rPr>
        <w:t>Порядок інформування про зміни у силабусі</w:t>
      </w:r>
      <w:r w:rsidRPr="0077627E">
        <w:rPr>
          <w:lang w:val="uk-UA"/>
        </w:rPr>
        <w:t xml:space="preserve"> – оновлений силабус буде розміщено на сайті учбового закладу з приміткою «оновлений».</w:t>
      </w:r>
    </w:p>
    <w:p w:rsidR="0091498A" w:rsidRDefault="0091498A" w:rsidP="0091498A">
      <w:pPr>
        <w:jc w:val="center"/>
        <w:rPr>
          <w:lang w:val="uk-UA"/>
        </w:rPr>
      </w:pPr>
    </w:p>
    <w:p w:rsidR="0040662D" w:rsidRDefault="0040662D" w:rsidP="0091498A">
      <w:pPr>
        <w:jc w:val="center"/>
        <w:rPr>
          <w:lang w:val="uk-UA"/>
        </w:rPr>
      </w:pPr>
    </w:p>
    <w:p w:rsidR="001C2F0A" w:rsidRPr="00611E4E" w:rsidRDefault="00025DCC" w:rsidP="00025DCC">
      <w:pPr>
        <w:jc w:val="center"/>
        <w:rPr>
          <w:lang w:val="uk-UA"/>
        </w:rPr>
      </w:pPr>
      <w:r>
        <w:rPr>
          <w:b/>
          <w:color w:val="000000"/>
          <w:lang w:val="uk-UA" w:eastAsia="uk-UA" w:bidi="uk-UA"/>
        </w:rPr>
        <w:t>Політика оцінювання</w:t>
      </w:r>
    </w:p>
    <w:p w:rsidR="00025DCC" w:rsidRPr="001E6678" w:rsidRDefault="00025DCC" w:rsidP="00025DCC">
      <w:pPr>
        <w:tabs>
          <w:tab w:val="left" w:pos="426"/>
        </w:tabs>
        <w:jc w:val="both"/>
        <w:rPr>
          <w:rFonts w:eastAsia="Times New Roman"/>
          <w:lang w:val="uk-UA"/>
        </w:rPr>
      </w:pPr>
      <w:r w:rsidRPr="001E6678">
        <w:rPr>
          <w:rFonts w:eastAsia="Times New Roman"/>
          <w:lang w:val="uk-UA"/>
        </w:rPr>
        <w:t xml:space="preserve">При вивченні дисципліни застосовується поточний та </w:t>
      </w:r>
      <w:r>
        <w:rPr>
          <w:rFonts w:eastAsia="Times New Roman"/>
          <w:lang w:val="uk-UA"/>
        </w:rPr>
        <w:t>підсумковий семестровий контроль</w:t>
      </w:r>
      <w:r w:rsidRPr="001E6678">
        <w:rPr>
          <w:rFonts w:eastAsia="Times New Roman"/>
          <w:lang w:val="uk-UA"/>
        </w:rPr>
        <w:t>. Також, передбачено обов’язковий контроль засвоєння навчального матеріалу дисципліни, віднесеного на самостійну роботу.</w:t>
      </w:r>
    </w:p>
    <w:p w:rsidR="00025DCC" w:rsidRPr="001E6678" w:rsidRDefault="00025DCC" w:rsidP="00025DCC">
      <w:pPr>
        <w:tabs>
          <w:tab w:val="left" w:pos="426"/>
        </w:tabs>
        <w:jc w:val="both"/>
        <w:rPr>
          <w:rFonts w:eastAsia="Times New Roman"/>
          <w:lang w:val="uk-UA"/>
        </w:rPr>
      </w:pPr>
      <w:r>
        <w:rPr>
          <w:rFonts w:eastAsia="Times New Roman"/>
          <w:lang w:val="uk-UA"/>
        </w:rPr>
        <w:tab/>
      </w:r>
      <w:r w:rsidRPr="001E6678">
        <w:rPr>
          <w:rFonts w:eastAsia="Times New Roman"/>
          <w:b/>
          <w:lang w:val="uk-UA"/>
        </w:rPr>
        <w:t>Поточний контроль</w:t>
      </w:r>
      <w:r w:rsidRPr="001E6678">
        <w:rPr>
          <w:rFonts w:eastAsia="Times New Roman"/>
          <w:lang w:val="uk-UA"/>
        </w:rPr>
        <w:t xml:space="preserve"> (засвоєння окремих тем) проводиться у формі усного опитування, </w:t>
      </w:r>
      <w:r>
        <w:rPr>
          <w:rFonts w:eastAsia="Times New Roman"/>
          <w:lang w:val="uk-UA"/>
        </w:rPr>
        <w:t xml:space="preserve">обговорення, </w:t>
      </w:r>
      <w:r w:rsidRPr="001E6678">
        <w:rPr>
          <w:rFonts w:eastAsia="Times New Roman"/>
          <w:lang w:val="uk-UA"/>
        </w:rPr>
        <w:t>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025DCC" w:rsidRPr="001E6678" w:rsidRDefault="00025DCC" w:rsidP="00025DCC">
      <w:pPr>
        <w:tabs>
          <w:tab w:val="left" w:pos="426"/>
        </w:tabs>
        <w:jc w:val="both"/>
        <w:rPr>
          <w:rFonts w:eastAsia="Times New Roman"/>
          <w:lang w:val="uk-UA"/>
        </w:rPr>
      </w:pPr>
      <w:r>
        <w:rPr>
          <w:rFonts w:eastAsia="Times New Roman"/>
          <w:lang w:val="uk-UA"/>
        </w:rPr>
        <w:tab/>
      </w:r>
      <w:r w:rsidRPr="001E6678">
        <w:rPr>
          <w:rFonts w:eastAsia="Times New Roman"/>
          <w:lang w:val="uk-UA"/>
        </w:rPr>
        <w:t xml:space="preserve">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w:t>
      </w:r>
      <w:r>
        <w:rPr>
          <w:rFonts w:eastAsia="Times New Roman"/>
          <w:lang w:val="uk-UA"/>
        </w:rPr>
        <w:t xml:space="preserve">та </w:t>
      </w:r>
      <w:r w:rsidRPr="001E6678">
        <w:rPr>
          <w:rFonts w:eastAsia="Times New Roman"/>
          <w:lang w:val="uk-UA"/>
        </w:rPr>
        <w:t>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w:t>
      </w:r>
      <w:r>
        <w:rPr>
          <w:rFonts w:eastAsia="Times New Roman"/>
          <w:lang w:val="uk-UA"/>
        </w:rPr>
        <w:t>ої літератури тощо</w:t>
      </w:r>
      <w:r w:rsidRPr="001E6678">
        <w:rPr>
          <w:rFonts w:eastAsia="Times New Roman"/>
          <w:lang w:val="uk-UA"/>
        </w:rPr>
        <w:t>.</w:t>
      </w:r>
    </w:p>
    <w:p w:rsidR="00025DCC" w:rsidRPr="001E6678" w:rsidRDefault="00025DCC" w:rsidP="00025DCC">
      <w:pPr>
        <w:tabs>
          <w:tab w:val="left" w:pos="426"/>
        </w:tabs>
        <w:jc w:val="both"/>
        <w:rPr>
          <w:rFonts w:eastAsia="Times New Roman"/>
          <w:lang w:val="uk-UA"/>
        </w:rPr>
      </w:pPr>
      <w:r>
        <w:rPr>
          <w:rFonts w:eastAsia="Times New Roman"/>
          <w:lang w:val="uk-UA"/>
        </w:rPr>
        <w:tab/>
      </w:r>
      <w:r w:rsidRPr="001E6678">
        <w:rPr>
          <w:rFonts w:eastAsia="Times New Roman"/>
          <w:b/>
          <w:lang w:val="uk-UA"/>
        </w:rPr>
        <w:t>Підсумковий семестровий контроль</w:t>
      </w:r>
      <w:r w:rsidRPr="001E6678">
        <w:rPr>
          <w:rFonts w:eastAsia="Times New Roman"/>
          <w:lang w:val="uk-UA"/>
        </w:rPr>
        <w:t xml:space="preserve"> з дисципліни є обов’язковою формою контролю навчальних досягнень здобувачів вищої освіти. Він проводиться в усній</w:t>
      </w:r>
      <w:r>
        <w:rPr>
          <w:rFonts w:eastAsia="Times New Roman"/>
          <w:lang w:val="uk-UA"/>
        </w:rPr>
        <w:t xml:space="preserve"> формі</w:t>
      </w:r>
      <w:r w:rsidRPr="001E6678">
        <w:rPr>
          <w:rFonts w:eastAsia="Times New Roman"/>
          <w:lang w:val="uk-UA"/>
        </w:rPr>
        <w:t>.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w:t>
      </w:r>
      <w:r>
        <w:rPr>
          <w:rFonts w:eastAsia="Times New Roman"/>
          <w:lang w:val="uk-UA"/>
        </w:rPr>
        <w:t>й контроль, визначається</w:t>
      </w:r>
      <w:r w:rsidRPr="001E6678">
        <w:rPr>
          <w:rFonts w:eastAsia="Times New Roman"/>
          <w:lang w:val="uk-UA"/>
        </w:rPr>
        <w:t xml:space="preserve"> програмою дисципліни.</w:t>
      </w:r>
    </w:p>
    <w:p w:rsidR="00025DCC" w:rsidRPr="001E6678" w:rsidRDefault="00025DCC" w:rsidP="00025DCC">
      <w:pPr>
        <w:tabs>
          <w:tab w:val="left" w:pos="426"/>
        </w:tabs>
        <w:jc w:val="both"/>
        <w:rPr>
          <w:rFonts w:eastAsia="Times New Roman"/>
          <w:lang w:val="uk-UA"/>
        </w:rPr>
      </w:pPr>
      <w:r>
        <w:rPr>
          <w:rFonts w:eastAsia="Times New Roman"/>
          <w:lang w:val="uk-UA"/>
        </w:rPr>
        <w:tab/>
      </w:r>
      <w:r w:rsidRPr="001E6678">
        <w:rPr>
          <w:rFonts w:eastAsia="Times New Roman"/>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025DCC" w:rsidRDefault="00025DCC" w:rsidP="00025DCC">
      <w:pPr>
        <w:pStyle w:val="ListParagraph"/>
        <w:widowControl w:val="0"/>
        <w:autoSpaceDE w:val="0"/>
        <w:autoSpaceDN w:val="0"/>
        <w:adjustRightInd w:val="0"/>
        <w:spacing w:line="276" w:lineRule="auto"/>
        <w:ind w:left="0"/>
        <w:rPr>
          <w:b/>
          <w:lang w:val="uk-UA"/>
        </w:rPr>
      </w:pPr>
    </w:p>
    <w:p w:rsidR="00025DCC" w:rsidRPr="00554791" w:rsidRDefault="00025DCC" w:rsidP="00025DCC">
      <w:pPr>
        <w:pStyle w:val="ListParagraph"/>
        <w:widowControl w:val="0"/>
        <w:autoSpaceDE w:val="0"/>
        <w:autoSpaceDN w:val="0"/>
        <w:adjustRightInd w:val="0"/>
        <w:spacing w:line="276" w:lineRule="auto"/>
        <w:ind w:left="0"/>
        <w:rPr>
          <w:b/>
          <w:lang w:val="uk-UA"/>
        </w:rPr>
      </w:pPr>
      <w:r w:rsidRPr="00554791">
        <w:rPr>
          <w:b/>
          <w:lang w:val="uk-UA"/>
        </w:rPr>
        <w:t>Методи контролю</w:t>
      </w:r>
    </w:p>
    <w:p w:rsidR="00025DCC" w:rsidRPr="00554791" w:rsidRDefault="00025DCC" w:rsidP="00025DCC">
      <w:pPr>
        <w:tabs>
          <w:tab w:val="left" w:pos="426"/>
        </w:tabs>
        <w:spacing w:line="276" w:lineRule="auto"/>
        <w:jc w:val="both"/>
        <w:rPr>
          <w:color w:val="000000"/>
          <w:lang w:val="uk-UA"/>
        </w:rPr>
      </w:pPr>
      <w:r w:rsidRPr="00554791">
        <w:rPr>
          <w:color w:val="000000"/>
          <w:lang w:val="uk-UA"/>
        </w:rPr>
        <w:tab/>
        <w:t>1.Метод усного контролю теоретичного матеріалу (опитування, обговорення).</w:t>
      </w:r>
    </w:p>
    <w:p w:rsidR="00025DCC" w:rsidRPr="00554791" w:rsidRDefault="00025DCC" w:rsidP="00025DCC">
      <w:pPr>
        <w:tabs>
          <w:tab w:val="left" w:pos="426"/>
        </w:tabs>
        <w:spacing w:line="276" w:lineRule="auto"/>
        <w:jc w:val="both"/>
        <w:rPr>
          <w:color w:val="000000"/>
          <w:lang w:val="uk-UA"/>
        </w:rPr>
      </w:pPr>
      <w:r w:rsidRPr="00554791">
        <w:rPr>
          <w:color w:val="000000"/>
          <w:lang w:val="uk-UA"/>
        </w:rPr>
        <w:tab/>
        <w:t>2. Методи письмового контролю (відповіді на питання, вирішення задач, тестовий контроль).</w:t>
      </w:r>
    </w:p>
    <w:p w:rsidR="00025DCC" w:rsidRPr="00F074FF" w:rsidRDefault="00025DCC" w:rsidP="00025DCC">
      <w:pPr>
        <w:tabs>
          <w:tab w:val="left" w:pos="426"/>
        </w:tabs>
        <w:spacing w:line="276" w:lineRule="auto"/>
        <w:jc w:val="both"/>
        <w:rPr>
          <w:color w:val="000000"/>
          <w:lang w:val="uk-UA"/>
        </w:rPr>
      </w:pPr>
      <w:r w:rsidRPr="00554791">
        <w:rPr>
          <w:color w:val="000000"/>
          <w:lang w:val="uk-UA"/>
        </w:rPr>
        <w:tab/>
        <w:t>3. Методи контролю практичних вмінь та навичок (вирішення ситуаційних задач, розв’язання проблемних ситуацій, надання практичних рекомендацій).</w:t>
      </w:r>
    </w:p>
    <w:p w:rsidR="00025DCC" w:rsidRPr="001E6678" w:rsidRDefault="00025DCC" w:rsidP="00025DCC">
      <w:pPr>
        <w:tabs>
          <w:tab w:val="left" w:pos="426"/>
        </w:tabs>
        <w:jc w:val="center"/>
        <w:rPr>
          <w:rFonts w:eastAsia="Times New Roman"/>
          <w:b/>
          <w:lang w:val="uk-UA"/>
        </w:rPr>
      </w:pPr>
      <w:r w:rsidRPr="001E6678">
        <w:rPr>
          <w:rFonts w:eastAsia="Times New Roman"/>
          <w:b/>
          <w:lang w:val="uk-UA"/>
        </w:rPr>
        <w:t>Форма оцінювання знань студентів</w:t>
      </w:r>
    </w:p>
    <w:p w:rsidR="00025DCC" w:rsidRPr="001E6678" w:rsidRDefault="00025DCC" w:rsidP="00025DCC">
      <w:pPr>
        <w:tabs>
          <w:tab w:val="left" w:pos="426"/>
        </w:tabs>
        <w:jc w:val="both"/>
        <w:rPr>
          <w:rFonts w:eastAsia="Times New Roman"/>
          <w:lang w:val="uk-UA"/>
        </w:rPr>
      </w:pPr>
      <w:r w:rsidRPr="001E6678">
        <w:rPr>
          <w:rFonts w:eastAsia="Times New Roman"/>
          <w:lang w:val="uk-UA"/>
        </w:rPr>
        <w:t>Формою підсумкового контролю успішності навчання з дисципліни  є залік.</w:t>
      </w:r>
    </w:p>
    <w:p w:rsidR="00025DCC" w:rsidRPr="0077680F" w:rsidRDefault="00025DCC" w:rsidP="00025DCC">
      <w:pPr>
        <w:rPr>
          <w:rFonts w:eastAsia="Times New Roman"/>
          <w:b/>
          <w:lang w:val="uk-UA"/>
        </w:rPr>
      </w:pPr>
    </w:p>
    <w:p w:rsidR="00025DCC" w:rsidRPr="0077680F" w:rsidRDefault="00025DCC" w:rsidP="00025DCC">
      <w:pPr>
        <w:jc w:val="both"/>
        <w:rPr>
          <w:rFonts w:eastAsia="Times New Roman"/>
          <w:b/>
          <w:lang w:val="uk-UA"/>
        </w:rPr>
      </w:pPr>
      <w:r w:rsidRPr="0077680F">
        <w:rPr>
          <w:rFonts w:eastAsia="Times New Roman"/>
          <w:b/>
          <w:lang w:val="uk-UA"/>
        </w:rPr>
        <w:t>Оцінювання поточної навчальної діяльності (ПНД)</w:t>
      </w:r>
    </w:p>
    <w:p w:rsidR="00025DCC" w:rsidRPr="0077680F" w:rsidRDefault="00025DCC" w:rsidP="00025DCC">
      <w:pPr>
        <w:ind w:firstLine="567"/>
        <w:jc w:val="both"/>
        <w:rPr>
          <w:color w:val="000000"/>
          <w:lang w:val="uk-UA"/>
        </w:rPr>
      </w:pPr>
      <w:r w:rsidRPr="0077680F">
        <w:rPr>
          <w:lang w:val="uk-UA"/>
        </w:rPr>
        <w:lastRenderedPageBreak/>
        <w:t xml:space="preserve">Проводиться відповідно до </w:t>
      </w:r>
      <w:r w:rsidRPr="0077680F">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025DCC" w:rsidRPr="0077680F" w:rsidRDefault="00025DCC" w:rsidP="00025DCC">
      <w:pPr>
        <w:ind w:firstLine="567"/>
        <w:jc w:val="both"/>
        <w:rPr>
          <w:color w:val="000000"/>
          <w:lang w:val="uk-UA"/>
        </w:rPr>
      </w:pPr>
    </w:p>
    <w:p w:rsidR="00025DCC" w:rsidRPr="0077680F" w:rsidRDefault="00025DCC" w:rsidP="00025DCC">
      <w:pPr>
        <w:jc w:val="both"/>
        <w:rPr>
          <w:b/>
          <w:bCs/>
          <w:iCs/>
          <w:color w:val="000000"/>
          <w:lang w:val="uk-UA"/>
        </w:rPr>
      </w:pPr>
      <w:r w:rsidRPr="0077680F">
        <w:rPr>
          <w:b/>
          <w:bCs/>
          <w:iCs/>
          <w:color w:val="000000"/>
          <w:lang w:val="uk-UA"/>
        </w:rPr>
        <w:t>Оцінювання поточної навчальної діяльності (ПНД)</w:t>
      </w:r>
    </w:p>
    <w:p w:rsidR="00025DCC" w:rsidRPr="0077680F" w:rsidRDefault="00025DCC" w:rsidP="00025DCC">
      <w:pPr>
        <w:ind w:right="50" w:firstLine="567"/>
        <w:jc w:val="both"/>
        <w:rPr>
          <w:color w:val="000000"/>
          <w:lang w:val="uk-UA"/>
        </w:rPr>
      </w:pPr>
      <w:r w:rsidRPr="0077680F">
        <w:rPr>
          <w:color w:val="000000"/>
          <w:lang w:val="uk-UA"/>
        </w:rPr>
        <w:t>Під час оцінювання засвоєння кожної навчальної теми дисципліни студенту виставляється оцінка за національною 4-бальною шкалою: «незадовільно», «задовільно», «добре», «відмінно».</w:t>
      </w:r>
    </w:p>
    <w:p w:rsidR="00025DCC" w:rsidRPr="0077680F" w:rsidRDefault="00025DCC" w:rsidP="00025DCC">
      <w:pPr>
        <w:pStyle w:val="210"/>
        <w:ind w:right="50" w:firstLine="567"/>
        <w:rPr>
          <w:sz w:val="24"/>
          <w:szCs w:val="24"/>
        </w:rPr>
      </w:pPr>
      <w:r w:rsidRPr="0077680F">
        <w:rPr>
          <w:sz w:val="24"/>
          <w:szCs w:val="24"/>
        </w:rPr>
        <w:tab/>
        <w:t xml:space="preserve">Підсумковий бал за </w:t>
      </w:r>
      <w:r w:rsidRPr="0077680F">
        <w:rPr>
          <w:color w:val="000000"/>
          <w:sz w:val="24"/>
          <w:szCs w:val="24"/>
        </w:rPr>
        <w:t xml:space="preserve">ПНД у семестрі </w:t>
      </w:r>
      <w:r w:rsidRPr="0077680F">
        <w:rPr>
          <w:sz w:val="24"/>
          <w:szCs w:val="24"/>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2. Для зарахування студент має отримати від 120 до 200 балів. </w:t>
      </w:r>
    </w:p>
    <w:p w:rsidR="00025DCC" w:rsidRPr="0077680F" w:rsidRDefault="00025DCC" w:rsidP="00025DCC">
      <w:pPr>
        <w:rPr>
          <w:lang w:val="uk-UA"/>
        </w:rPr>
      </w:pPr>
    </w:p>
    <w:p w:rsidR="00025DCC" w:rsidRPr="0077680F" w:rsidRDefault="00025DCC" w:rsidP="00025DCC">
      <w:pPr>
        <w:ind w:firstLine="567"/>
        <w:jc w:val="right"/>
        <w:rPr>
          <w:lang w:val="uk-UA"/>
        </w:rPr>
      </w:pPr>
      <w:r w:rsidRPr="0077680F">
        <w:rPr>
          <w:lang w:val="uk-UA"/>
        </w:rPr>
        <w:t>Таблиця 2</w:t>
      </w:r>
    </w:p>
    <w:p w:rsidR="00025DCC" w:rsidRPr="0077680F" w:rsidRDefault="00025DCC" w:rsidP="00025DCC">
      <w:pPr>
        <w:ind w:firstLine="567"/>
        <w:jc w:val="right"/>
        <w:rPr>
          <w:b/>
        </w:rPr>
      </w:pPr>
    </w:p>
    <w:p w:rsidR="00025DCC" w:rsidRPr="0077680F" w:rsidRDefault="00025DCC" w:rsidP="00025DCC">
      <w:pPr>
        <w:pStyle w:val="210"/>
        <w:ind w:right="-425" w:firstLine="0"/>
        <w:jc w:val="center"/>
        <w:rPr>
          <w:b/>
          <w:sz w:val="24"/>
          <w:szCs w:val="24"/>
        </w:rPr>
      </w:pPr>
      <w:r w:rsidRPr="0077680F">
        <w:rPr>
          <w:b/>
          <w:sz w:val="24"/>
          <w:szCs w:val="24"/>
        </w:rPr>
        <w:t>Перерахунок середньої оцінки за поточну діяльність у багатобальну шкалу</w:t>
      </w:r>
    </w:p>
    <w:p w:rsidR="00025DCC" w:rsidRPr="0077680F" w:rsidRDefault="00025DCC" w:rsidP="00025DCC">
      <w:pPr>
        <w:pStyle w:val="210"/>
        <w:ind w:right="-425" w:firstLine="0"/>
        <w:jc w:val="center"/>
        <w:rPr>
          <w:b/>
          <w:sz w:val="24"/>
          <w:szCs w:val="24"/>
          <w:lang w:val="ru-RU"/>
        </w:rPr>
      </w:pPr>
      <w:r w:rsidRPr="0077680F">
        <w:rPr>
          <w:b/>
          <w:sz w:val="24"/>
          <w:szCs w:val="24"/>
        </w:rPr>
        <w:t xml:space="preserve">(для дисциплін, що завершуються заліком) </w:t>
      </w:r>
    </w:p>
    <w:p w:rsidR="00025DCC" w:rsidRPr="0077680F" w:rsidRDefault="00025DCC" w:rsidP="00025DCC">
      <w:pPr>
        <w:pStyle w:val="210"/>
        <w:ind w:right="-425" w:firstLine="0"/>
        <w:jc w:val="center"/>
        <w:rPr>
          <w:b/>
          <w:sz w:val="24"/>
          <w:szCs w:val="24"/>
          <w:lang w:val="ru-RU"/>
        </w:rPr>
      </w:pPr>
    </w:p>
    <w:tbl>
      <w:tblPr>
        <w:tblW w:w="9410" w:type="dxa"/>
        <w:jc w:val="center"/>
        <w:tblInd w:w="-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4-бальна шкала</w:t>
            </w:r>
          </w:p>
        </w:tc>
        <w:tc>
          <w:tcPr>
            <w:tcW w:w="1359" w:type="dxa"/>
            <w:vAlign w:val="bottom"/>
          </w:tcPr>
          <w:p w:rsidR="00025DCC" w:rsidRPr="0077680F" w:rsidRDefault="00025DCC" w:rsidP="004366CD">
            <w:pPr>
              <w:snapToGrid w:val="0"/>
              <w:jc w:val="center"/>
              <w:rPr>
                <w:lang w:val="uk-UA"/>
              </w:rPr>
            </w:pPr>
            <w:r w:rsidRPr="0077680F">
              <w:rPr>
                <w:lang w:val="uk-UA"/>
              </w:rPr>
              <w:t>200-бальна шкала</w:t>
            </w:r>
          </w:p>
        </w:tc>
        <w:tc>
          <w:tcPr>
            <w:tcW w:w="709" w:type="dxa"/>
            <w:vMerge w:val="restart"/>
            <w:tcBorders>
              <w:top w:val="nil"/>
            </w:tcBorders>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4-бальна шкала</w:t>
            </w:r>
          </w:p>
        </w:tc>
        <w:tc>
          <w:tcPr>
            <w:tcW w:w="909" w:type="dxa"/>
            <w:vAlign w:val="bottom"/>
          </w:tcPr>
          <w:p w:rsidR="00025DCC" w:rsidRPr="0077680F" w:rsidRDefault="00025DCC" w:rsidP="004366CD">
            <w:pPr>
              <w:snapToGrid w:val="0"/>
              <w:jc w:val="center"/>
              <w:rPr>
                <w:lang w:val="uk-UA"/>
              </w:rPr>
            </w:pPr>
            <w:r w:rsidRPr="0077680F">
              <w:rPr>
                <w:lang w:val="uk-UA"/>
              </w:rPr>
              <w:t>200-бальна шкала</w:t>
            </w:r>
          </w:p>
        </w:tc>
        <w:tc>
          <w:tcPr>
            <w:tcW w:w="235" w:type="dxa"/>
            <w:vMerge w:val="restart"/>
            <w:tcBorders>
              <w:top w:val="nil"/>
            </w:tcBorders>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4-бальна шкала</w:t>
            </w:r>
          </w:p>
        </w:tc>
        <w:tc>
          <w:tcPr>
            <w:tcW w:w="1599" w:type="dxa"/>
            <w:vAlign w:val="bottom"/>
          </w:tcPr>
          <w:p w:rsidR="00025DCC" w:rsidRPr="0077680F" w:rsidRDefault="00025DCC" w:rsidP="004366CD">
            <w:pPr>
              <w:snapToGrid w:val="0"/>
              <w:jc w:val="center"/>
              <w:rPr>
                <w:lang w:val="uk-UA"/>
              </w:rPr>
            </w:pPr>
            <w:r w:rsidRPr="0077680F">
              <w:rPr>
                <w:lang w:val="uk-UA"/>
              </w:rPr>
              <w:t>200-бальна шкала</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5</w:t>
            </w:r>
          </w:p>
        </w:tc>
        <w:tc>
          <w:tcPr>
            <w:tcW w:w="1359" w:type="dxa"/>
            <w:vAlign w:val="bottom"/>
          </w:tcPr>
          <w:p w:rsidR="00025DCC" w:rsidRPr="0077680F" w:rsidRDefault="00025DCC" w:rsidP="004366CD">
            <w:pPr>
              <w:snapToGrid w:val="0"/>
              <w:jc w:val="center"/>
              <w:rPr>
                <w:lang w:val="uk-UA"/>
              </w:rPr>
            </w:pPr>
            <w:r w:rsidRPr="0077680F">
              <w:rPr>
                <w:lang w:val="uk-UA"/>
              </w:rPr>
              <w:t>200</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4.22-4,23</w:t>
            </w:r>
          </w:p>
        </w:tc>
        <w:tc>
          <w:tcPr>
            <w:tcW w:w="909" w:type="dxa"/>
            <w:vAlign w:val="bottom"/>
          </w:tcPr>
          <w:p w:rsidR="00025DCC" w:rsidRPr="0077680F" w:rsidRDefault="00025DCC" w:rsidP="004366CD">
            <w:pPr>
              <w:snapToGrid w:val="0"/>
              <w:jc w:val="center"/>
              <w:rPr>
                <w:lang w:val="uk-UA"/>
              </w:rPr>
            </w:pPr>
            <w:r w:rsidRPr="0077680F">
              <w:rPr>
                <w:lang w:val="uk-UA"/>
              </w:rPr>
              <w:t>169</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3.45-3,46</w:t>
            </w:r>
          </w:p>
        </w:tc>
        <w:tc>
          <w:tcPr>
            <w:tcW w:w="1599" w:type="dxa"/>
            <w:vAlign w:val="bottom"/>
          </w:tcPr>
          <w:p w:rsidR="00025DCC" w:rsidRPr="0077680F" w:rsidRDefault="00025DCC" w:rsidP="004366CD">
            <w:pPr>
              <w:snapToGrid w:val="0"/>
              <w:jc w:val="center"/>
              <w:rPr>
                <w:lang w:val="uk-UA"/>
              </w:rPr>
            </w:pPr>
            <w:r w:rsidRPr="0077680F">
              <w:rPr>
                <w:lang w:val="uk-UA"/>
              </w:rPr>
              <w:t>138</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4.97-4,99</w:t>
            </w:r>
          </w:p>
        </w:tc>
        <w:tc>
          <w:tcPr>
            <w:tcW w:w="1359" w:type="dxa"/>
            <w:vAlign w:val="bottom"/>
          </w:tcPr>
          <w:p w:rsidR="00025DCC" w:rsidRPr="0077680F" w:rsidRDefault="00025DCC" w:rsidP="004366CD">
            <w:pPr>
              <w:snapToGrid w:val="0"/>
              <w:jc w:val="center"/>
              <w:rPr>
                <w:lang w:val="uk-UA"/>
              </w:rPr>
            </w:pPr>
            <w:r w:rsidRPr="0077680F">
              <w:rPr>
                <w:lang w:val="uk-UA"/>
              </w:rPr>
              <w:t>199</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4.19-4,21</w:t>
            </w:r>
          </w:p>
        </w:tc>
        <w:tc>
          <w:tcPr>
            <w:tcW w:w="909" w:type="dxa"/>
            <w:vAlign w:val="bottom"/>
          </w:tcPr>
          <w:p w:rsidR="00025DCC" w:rsidRPr="0077680F" w:rsidRDefault="00025DCC" w:rsidP="004366CD">
            <w:pPr>
              <w:snapToGrid w:val="0"/>
              <w:jc w:val="center"/>
              <w:rPr>
                <w:lang w:val="uk-UA"/>
              </w:rPr>
            </w:pPr>
            <w:r w:rsidRPr="0077680F">
              <w:rPr>
                <w:lang w:val="uk-UA"/>
              </w:rPr>
              <w:t>168</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3.42-3,44</w:t>
            </w:r>
          </w:p>
        </w:tc>
        <w:tc>
          <w:tcPr>
            <w:tcW w:w="1599" w:type="dxa"/>
            <w:vAlign w:val="bottom"/>
          </w:tcPr>
          <w:p w:rsidR="00025DCC" w:rsidRPr="0077680F" w:rsidRDefault="00025DCC" w:rsidP="004366CD">
            <w:pPr>
              <w:snapToGrid w:val="0"/>
              <w:jc w:val="center"/>
              <w:rPr>
                <w:lang w:val="uk-UA"/>
              </w:rPr>
            </w:pPr>
            <w:r w:rsidRPr="0077680F">
              <w:rPr>
                <w:lang w:val="uk-UA"/>
              </w:rPr>
              <w:t>137</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4.95-4,96</w:t>
            </w:r>
          </w:p>
        </w:tc>
        <w:tc>
          <w:tcPr>
            <w:tcW w:w="1359" w:type="dxa"/>
            <w:vAlign w:val="bottom"/>
          </w:tcPr>
          <w:p w:rsidR="00025DCC" w:rsidRPr="0077680F" w:rsidRDefault="00025DCC" w:rsidP="004366CD">
            <w:pPr>
              <w:snapToGrid w:val="0"/>
              <w:jc w:val="center"/>
              <w:rPr>
                <w:lang w:val="uk-UA"/>
              </w:rPr>
            </w:pPr>
            <w:r w:rsidRPr="0077680F">
              <w:rPr>
                <w:lang w:val="uk-UA"/>
              </w:rPr>
              <w:t>198</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4.17-4,18</w:t>
            </w:r>
          </w:p>
        </w:tc>
        <w:tc>
          <w:tcPr>
            <w:tcW w:w="909" w:type="dxa"/>
            <w:vAlign w:val="bottom"/>
          </w:tcPr>
          <w:p w:rsidR="00025DCC" w:rsidRPr="0077680F" w:rsidRDefault="00025DCC" w:rsidP="004366CD">
            <w:pPr>
              <w:snapToGrid w:val="0"/>
              <w:jc w:val="center"/>
              <w:rPr>
                <w:lang w:val="uk-UA"/>
              </w:rPr>
            </w:pPr>
            <w:r w:rsidRPr="0077680F">
              <w:rPr>
                <w:lang w:val="uk-UA"/>
              </w:rPr>
              <w:t>167</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3.4-3,41</w:t>
            </w:r>
          </w:p>
        </w:tc>
        <w:tc>
          <w:tcPr>
            <w:tcW w:w="1599" w:type="dxa"/>
            <w:vAlign w:val="bottom"/>
          </w:tcPr>
          <w:p w:rsidR="00025DCC" w:rsidRPr="0077680F" w:rsidRDefault="00025DCC" w:rsidP="004366CD">
            <w:pPr>
              <w:snapToGrid w:val="0"/>
              <w:jc w:val="center"/>
              <w:rPr>
                <w:lang w:val="uk-UA"/>
              </w:rPr>
            </w:pPr>
            <w:r w:rsidRPr="0077680F">
              <w:rPr>
                <w:lang w:val="uk-UA"/>
              </w:rPr>
              <w:t>136</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4.92-4,94</w:t>
            </w:r>
          </w:p>
        </w:tc>
        <w:tc>
          <w:tcPr>
            <w:tcW w:w="1359" w:type="dxa"/>
            <w:vAlign w:val="bottom"/>
          </w:tcPr>
          <w:p w:rsidR="00025DCC" w:rsidRPr="0077680F" w:rsidRDefault="00025DCC" w:rsidP="004366CD">
            <w:pPr>
              <w:snapToGrid w:val="0"/>
              <w:jc w:val="center"/>
              <w:rPr>
                <w:lang w:val="uk-UA"/>
              </w:rPr>
            </w:pPr>
            <w:r w:rsidRPr="0077680F">
              <w:rPr>
                <w:lang w:val="uk-UA"/>
              </w:rPr>
              <w:t>197</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4.14-4,16</w:t>
            </w:r>
          </w:p>
        </w:tc>
        <w:tc>
          <w:tcPr>
            <w:tcW w:w="909" w:type="dxa"/>
            <w:vAlign w:val="bottom"/>
          </w:tcPr>
          <w:p w:rsidR="00025DCC" w:rsidRPr="0077680F" w:rsidRDefault="00025DCC" w:rsidP="004366CD">
            <w:pPr>
              <w:snapToGrid w:val="0"/>
              <w:jc w:val="center"/>
              <w:rPr>
                <w:lang w:val="uk-UA"/>
              </w:rPr>
            </w:pPr>
            <w:r w:rsidRPr="0077680F">
              <w:rPr>
                <w:lang w:val="uk-UA"/>
              </w:rPr>
              <w:t>166</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3.37-3,39</w:t>
            </w:r>
          </w:p>
        </w:tc>
        <w:tc>
          <w:tcPr>
            <w:tcW w:w="1599" w:type="dxa"/>
            <w:vAlign w:val="bottom"/>
          </w:tcPr>
          <w:p w:rsidR="00025DCC" w:rsidRPr="0077680F" w:rsidRDefault="00025DCC" w:rsidP="004366CD">
            <w:pPr>
              <w:snapToGrid w:val="0"/>
              <w:jc w:val="center"/>
              <w:rPr>
                <w:lang w:val="uk-UA"/>
              </w:rPr>
            </w:pPr>
            <w:r w:rsidRPr="0077680F">
              <w:rPr>
                <w:lang w:val="uk-UA"/>
              </w:rPr>
              <w:t>135</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4.9-4,91</w:t>
            </w:r>
          </w:p>
        </w:tc>
        <w:tc>
          <w:tcPr>
            <w:tcW w:w="1359" w:type="dxa"/>
            <w:vAlign w:val="bottom"/>
          </w:tcPr>
          <w:p w:rsidR="00025DCC" w:rsidRPr="0077680F" w:rsidRDefault="00025DCC" w:rsidP="004366CD">
            <w:pPr>
              <w:snapToGrid w:val="0"/>
              <w:jc w:val="center"/>
              <w:rPr>
                <w:lang w:val="uk-UA"/>
              </w:rPr>
            </w:pPr>
            <w:r w:rsidRPr="0077680F">
              <w:rPr>
                <w:lang w:val="uk-UA"/>
              </w:rPr>
              <w:t>196</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4.12-4,13</w:t>
            </w:r>
          </w:p>
        </w:tc>
        <w:tc>
          <w:tcPr>
            <w:tcW w:w="909" w:type="dxa"/>
            <w:vAlign w:val="bottom"/>
          </w:tcPr>
          <w:p w:rsidR="00025DCC" w:rsidRPr="0077680F" w:rsidRDefault="00025DCC" w:rsidP="004366CD">
            <w:pPr>
              <w:snapToGrid w:val="0"/>
              <w:jc w:val="center"/>
              <w:rPr>
                <w:lang w:val="uk-UA"/>
              </w:rPr>
            </w:pPr>
            <w:r w:rsidRPr="0077680F">
              <w:rPr>
                <w:lang w:val="uk-UA"/>
              </w:rPr>
              <w:t>165</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3.35-3,36</w:t>
            </w:r>
          </w:p>
        </w:tc>
        <w:tc>
          <w:tcPr>
            <w:tcW w:w="1599" w:type="dxa"/>
            <w:vAlign w:val="bottom"/>
          </w:tcPr>
          <w:p w:rsidR="00025DCC" w:rsidRPr="0077680F" w:rsidRDefault="00025DCC" w:rsidP="004366CD">
            <w:pPr>
              <w:snapToGrid w:val="0"/>
              <w:jc w:val="center"/>
              <w:rPr>
                <w:lang w:val="uk-UA"/>
              </w:rPr>
            </w:pPr>
            <w:r w:rsidRPr="0077680F">
              <w:rPr>
                <w:lang w:val="uk-UA"/>
              </w:rPr>
              <w:t>134</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4.87-4,89</w:t>
            </w:r>
          </w:p>
        </w:tc>
        <w:tc>
          <w:tcPr>
            <w:tcW w:w="1359" w:type="dxa"/>
            <w:vAlign w:val="bottom"/>
          </w:tcPr>
          <w:p w:rsidR="00025DCC" w:rsidRPr="0077680F" w:rsidRDefault="00025DCC" w:rsidP="004366CD">
            <w:pPr>
              <w:snapToGrid w:val="0"/>
              <w:jc w:val="center"/>
              <w:rPr>
                <w:lang w:val="uk-UA"/>
              </w:rPr>
            </w:pPr>
            <w:r w:rsidRPr="0077680F">
              <w:rPr>
                <w:lang w:val="uk-UA"/>
              </w:rPr>
              <w:t>195</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4.09-4,11</w:t>
            </w:r>
          </w:p>
        </w:tc>
        <w:tc>
          <w:tcPr>
            <w:tcW w:w="909" w:type="dxa"/>
            <w:vAlign w:val="bottom"/>
          </w:tcPr>
          <w:p w:rsidR="00025DCC" w:rsidRPr="0077680F" w:rsidRDefault="00025DCC" w:rsidP="004366CD">
            <w:pPr>
              <w:snapToGrid w:val="0"/>
              <w:jc w:val="center"/>
              <w:rPr>
                <w:lang w:val="uk-UA"/>
              </w:rPr>
            </w:pPr>
            <w:r w:rsidRPr="0077680F">
              <w:rPr>
                <w:lang w:val="uk-UA"/>
              </w:rPr>
              <w:t>164</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3.32-3,34</w:t>
            </w:r>
          </w:p>
        </w:tc>
        <w:tc>
          <w:tcPr>
            <w:tcW w:w="1599" w:type="dxa"/>
            <w:vAlign w:val="bottom"/>
          </w:tcPr>
          <w:p w:rsidR="00025DCC" w:rsidRPr="0077680F" w:rsidRDefault="00025DCC" w:rsidP="004366CD">
            <w:pPr>
              <w:snapToGrid w:val="0"/>
              <w:jc w:val="center"/>
              <w:rPr>
                <w:lang w:val="uk-UA"/>
              </w:rPr>
            </w:pPr>
            <w:r w:rsidRPr="0077680F">
              <w:rPr>
                <w:lang w:val="uk-UA"/>
              </w:rPr>
              <w:t>133</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4.85-4,86</w:t>
            </w:r>
          </w:p>
        </w:tc>
        <w:tc>
          <w:tcPr>
            <w:tcW w:w="1359" w:type="dxa"/>
            <w:vAlign w:val="bottom"/>
          </w:tcPr>
          <w:p w:rsidR="00025DCC" w:rsidRPr="0077680F" w:rsidRDefault="00025DCC" w:rsidP="004366CD">
            <w:pPr>
              <w:snapToGrid w:val="0"/>
              <w:jc w:val="center"/>
              <w:rPr>
                <w:lang w:val="uk-UA"/>
              </w:rPr>
            </w:pPr>
            <w:r w:rsidRPr="0077680F">
              <w:rPr>
                <w:lang w:val="uk-UA"/>
              </w:rPr>
              <w:t>194</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4.07-4,08</w:t>
            </w:r>
          </w:p>
        </w:tc>
        <w:tc>
          <w:tcPr>
            <w:tcW w:w="909" w:type="dxa"/>
            <w:vAlign w:val="bottom"/>
          </w:tcPr>
          <w:p w:rsidR="00025DCC" w:rsidRPr="0077680F" w:rsidRDefault="00025DCC" w:rsidP="004366CD">
            <w:pPr>
              <w:snapToGrid w:val="0"/>
              <w:jc w:val="center"/>
              <w:rPr>
                <w:lang w:val="uk-UA"/>
              </w:rPr>
            </w:pPr>
            <w:r w:rsidRPr="0077680F">
              <w:rPr>
                <w:lang w:val="uk-UA"/>
              </w:rPr>
              <w:t>163</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3.3-3,31</w:t>
            </w:r>
          </w:p>
        </w:tc>
        <w:tc>
          <w:tcPr>
            <w:tcW w:w="1599" w:type="dxa"/>
            <w:vAlign w:val="bottom"/>
          </w:tcPr>
          <w:p w:rsidR="00025DCC" w:rsidRPr="0077680F" w:rsidRDefault="00025DCC" w:rsidP="004366CD">
            <w:pPr>
              <w:snapToGrid w:val="0"/>
              <w:jc w:val="center"/>
              <w:rPr>
                <w:lang w:val="uk-UA"/>
              </w:rPr>
            </w:pPr>
            <w:r w:rsidRPr="0077680F">
              <w:rPr>
                <w:lang w:val="uk-UA"/>
              </w:rPr>
              <w:t>132</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4.82-4,84</w:t>
            </w:r>
          </w:p>
        </w:tc>
        <w:tc>
          <w:tcPr>
            <w:tcW w:w="1359" w:type="dxa"/>
            <w:vAlign w:val="bottom"/>
          </w:tcPr>
          <w:p w:rsidR="00025DCC" w:rsidRPr="0077680F" w:rsidRDefault="00025DCC" w:rsidP="004366CD">
            <w:pPr>
              <w:snapToGrid w:val="0"/>
              <w:jc w:val="center"/>
              <w:rPr>
                <w:lang w:val="uk-UA"/>
              </w:rPr>
            </w:pPr>
            <w:r w:rsidRPr="0077680F">
              <w:rPr>
                <w:lang w:val="uk-UA"/>
              </w:rPr>
              <w:t>193</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4.04-4,06</w:t>
            </w:r>
          </w:p>
        </w:tc>
        <w:tc>
          <w:tcPr>
            <w:tcW w:w="909" w:type="dxa"/>
            <w:vAlign w:val="bottom"/>
          </w:tcPr>
          <w:p w:rsidR="00025DCC" w:rsidRPr="0077680F" w:rsidRDefault="00025DCC" w:rsidP="004366CD">
            <w:pPr>
              <w:snapToGrid w:val="0"/>
              <w:jc w:val="center"/>
              <w:rPr>
                <w:lang w:val="uk-UA"/>
              </w:rPr>
            </w:pPr>
            <w:r w:rsidRPr="0077680F">
              <w:rPr>
                <w:lang w:val="uk-UA"/>
              </w:rPr>
              <w:t>162</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3.27-3,29</w:t>
            </w:r>
          </w:p>
        </w:tc>
        <w:tc>
          <w:tcPr>
            <w:tcW w:w="1599" w:type="dxa"/>
            <w:vAlign w:val="bottom"/>
          </w:tcPr>
          <w:p w:rsidR="00025DCC" w:rsidRPr="0077680F" w:rsidRDefault="00025DCC" w:rsidP="004366CD">
            <w:pPr>
              <w:snapToGrid w:val="0"/>
              <w:jc w:val="center"/>
              <w:rPr>
                <w:lang w:val="uk-UA"/>
              </w:rPr>
            </w:pPr>
            <w:r w:rsidRPr="0077680F">
              <w:rPr>
                <w:lang w:val="uk-UA"/>
              </w:rPr>
              <w:t>131</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4.8-4,81</w:t>
            </w:r>
          </w:p>
        </w:tc>
        <w:tc>
          <w:tcPr>
            <w:tcW w:w="1359" w:type="dxa"/>
            <w:vAlign w:val="bottom"/>
          </w:tcPr>
          <w:p w:rsidR="00025DCC" w:rsidRPr="0077680F" w:rsidRDefault="00025DCC" w:rsidP="004366CD">
            <w:pPr>
              <w:snapToGrid w:val="0"/>
              <w:jc w:val="center"/>
              <w:rPr>
                <w:lang w:val="uk-UA"/>
              </w:rPr>
            </w:pPr>
            <w:r w:rsidRPr="0077680F">
              <w:rPr>
                <w:lang w:val="uk-UA"/>
              </w:rPr>
              <w:t>192</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4.02-4,03</w:t>
            </w:r>
          </w:p>
        </w:tc>
        <w:tc>
          <w:tcPr>
            <w:tcW w:w="909" w:type="dxa"/>
            <w:vAlign w:val="bottom"/>
          </w:tcPr>
          <w:p w:rsidR="00025DCC" w:rsidRPr="0077680F" w:rsidRDefault="00025DCC" w:rsidP="004366CD">
            <w:pPr>
              <w:snapToGrid w:val="0"/>
              <w:jc w:val="center"/>
              <w:rPr>
                <w:lang w:val="uk-UA"/>
              </w:rPr>
            </w:pPr>
            <w:r w:rsidRPr="0077680F">
              <w:rPr>
                <w:lang w:val="uk-UA"/>
              </w:rPr>
              <w:t>161</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3.25-3,26</w:t>
            </w:r>
          </w:p>
        </w:tc>
        <w:tc>
          <w:tcPr>
            <w:tcW w:w="1599" w:type="dxa"/>
            <w:vAlign w:val="bottom"/>
          </w:tcPr>
          <w:p w:rsidR="00025DCC" w:rsidRPr="0077680F" w:rsidRDefault="00025DCC" w:rsidP="004366CD">
            <w:pPr>
              <w:snapToGrid w:val="0"/>
              <w:jc w:val="center"/>
              <w:rPr>
                <w:lang w:val="uk-UA"/>
              </w:rPr>
            </w:pPr>
            <w:r w:rsidRPr="0077680F">
              <w:rPr>
                <w:lang w:val="uk-UA"/>
              </w:rPr>
              <w:t>130</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4.77-4,79</w:t>
            </w:r>
          </w:p>
        </w:tc>
        <w:tc>
          <w:tcPr>
            <w:tcW w:w="1359" w:type="dxa"/>
            <w:vAlign w:val="bottom"/>
          </w:tcPr>
          <w:p w:rsidR="00025DCC" w:rsidRPr="0077680F" w:rsidRDefault="00025DCC" w:rsidP="004366CD">
            <w:pPr>
              <w:snapToGrid w:val="0"/>
              <w:jc w:val="center"/>
              <w:rPr>
                <w:lang w:val="uk-UA"/>
              </w:rPr>
            </w:pPr>
            <w:r w:rsidRPr="0077680F">
              <w:rPr>
                <w:lang w:val="uk-UA"/>
              </w:rPr>
              <w:t>191</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3.99-4,01</w:t>
            </w:r>
          </w:p>
        </w:tc>
        <w:tc>
          <w:tcPr>
            <w:tcW w:w="909" w:type="dxa"/>
            <w:vAlign w:val="bottom"/>
          </w:tcPr>
          <w:p w:rsidR="00025DCC" w:rsidRPr="0077680F" w:rsidRDefault="00025DCC" w:rsidP="004366CD">
            <w:pPr>
              <w:snapToGrid w:val="0"/>
              <w:jc w:val="center"/>
              <w:rPr>
                <w:lang w:val="uk-UA"/>
              </w:rPr>
            </w:pPr>
            <w:r w:rsidRPr="0077680F">
              <w:rPr>
                <w:lang w:val="uk-UA"/>
              </w:rPr>
              <w:t>160</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3.22-3,24</w:t>
            </w:r>
          </w:p>
        </w:tc>
        <w:tc>
          <w:tcPr>
            <w:tcW w:w="1599" w:type="dxa"/>
            <w:vAlign w:val="bottom"/>
          </w:tcPr>
          <w:p w:rsidR="00025DCC" w:rsidRPr="0077680F" w:rsidRDefault="00025DCC" w:rsidP="004366CD">
            <w:pPr>
              <w:snapToGrid w:val="0"/>
              <w:jc w:val="center"/>
              <w:rPr>
                <w:lang w:val="uk-UA"/>
              </w:rPr>
            </w:pPr>
            <w:r w:rsidRPr="0077680F">
              <w:rPr>
                <w:lang w:val="uk-UA"/>
              </w:rPr>
              <w:t>129</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4.75-4,76</w:t>
            </w:r>
          </w:p>
        </w:tc>
        <w:tc>
          <w:tcPr>
            <w:tcW w:w="1359" w:type="dxa"/>
            <w:vAlign w:val="bottom"/>
          </w:tcPr>
          <w:p w:rsidR="00025DCC" w:rsidRPr="0077680F" w:rsidRDefault="00025DCC" w:rsidP="004366CD">
            <w:pPr>
              <w:snapToGrid w:val="0"/>
              <w:jc w:val="center"/>
              <w:rPr>
                <w:lang w:val="uk-UA"/>
              </w:rPr>
            </w:pPr>
            <w:r w:rsidRPr="0077680F">
              <w:rPr>
                <w:lang w:val="uk-UA"/>
              </w:rPr>
              <w:t>190</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3.97-3,98</w:t>
            </w:r>
          </w:p>
        </w:tc>
        <w:tc>
          <w:tcPr>
            <w:tcW w:w="909" w:type="dxa"/>
            <w:vAlign w:val="bottom"/>
          </w:tcPr>
          <w:p w:rsidR="00025DCC" w:rsidRPr="0077680F" w:rsidRDefault="00025DCC" w:rsidP="004366CD">
            <w:pPr>
              <w:snapToGrid w:val="0"/>
              <w:jc w:val="center"/>
              <w:rPr>
                <w:lang w:val="uk-UA"/>
              </w:rPr>
            </w:pPr>
            <w:r w:rsidRPr="0077680F">
              <w:rPr>
                <w:lang w:val="uk-UA"/>
              </w:rPr>
              <w:t>159</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3.2-3,21</w:t>
            </w:r>
          </w:p>
        </w:tc>
        <w:tc>
          <w:tcPr>
            <w:tcW w:w="1599" w:type="dxa"/>
            <w:vAlign w:val="bottom"/>
          </w:tcPr>
          <w:p w:rsidR="00025DCC" w:rsidRPr="0077680F" w:rsidRDefault="00025DCC" w:rsidP="004366CD">
            <w:pPr>
              <w:snapToGrid w:val="0"/>
              <w:jc w:val="center"/>
              <w:rPr>
                <w:lang w:val="uk-UA"/>
              </w:rPr>
            </w:pPr>
            <w:r w:rsidRPr="0077680F">
              <w:rPr>
                <w:lang w:val="uk-UA"/>
              </w:rPr>
              <w:t>128</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4.72-4,74</w:t>
            </w:r>
          </w:p>
        </w:tc>
        <w:tc>
          <w:tcPr>
            <w:tcW w:w="1359" w:type="dxa"/>
            <w:vAlign w:val="bottom"/>
          </w:tcPr>
          <w:p w:rsidR="00025DCC" w:rsidRPr="0077680F" w:rsidRDefault="00025DCC" w:rsidP="004366CD">
            <w:pPr>
              <w:snapToGrid w:val="0"/>
              <w:jc w:val="center"/>
              <w:rPr>
                <w:lang w:val="uk-UA"/>
              </w:rPr>
            </w:pPr>
            <w:r w:rsidRPr="0077680F">
              <w:rPr>
                <w:lang w:val="uk-UA"/>
              </w:rPr>
              <w:t>189</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3.94-3,96</w:t>
            </w:r>
          </w:p>
        </w:tc>
        <w:tc>
          <w:tcPr>
            <w:tcW w:w="909" w:type="dxa"/>
            <w:vAlign w:val="bottom"/>
          </w:tcPr>
          <w:p w:rsidR="00025DCC" w:rsidRPr="0077680F" w:rsidRDefault="00025DCC" w:rsidP="004366CD">
            <w:pPr>
              <w:snapToGrid w:val="0"/>
              <w:jc w:val="center"/>
              <w:rPr>
                <w:lang w:val="uk-UA"/>
              </w:rPr>
            </w:pPr>
            <w:r w:rsidRPr="0077680F">
              <w:rPr>
                <w:lang w:val="uk-UA"/>
              </w:rPr>
              <w:t>158</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3.17-3,19</w:t>
            </w:r>
          </w:p>
        </w:tc>
        <w:tc>
          <w:tcPr>
            <w:tcW w:w="1599" w:type="dxa"/>
            <w:vAlign w:val="bottom"/>
          </w:tcPr>
          <w:p w:rsidR="00025DCC" w:rsidRPr="0077680F" w:rsidRDefault="00025DCC" w:rsidP="004366CD">
            <w:pPr>
              <w:snapToGrid w:val="0"/>
              <w:jc w:val="center"/>
              <w:rPr>
                <w:lang w:val="uk-UA"/>
              </w:rPr>
            </w:pPr>
            <w:r w:rsidRPr="0077680F">
              <w:rPr>
                <w:lang w:val="uk-UA"/>
              </w:rPr>
              <w:t>127</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4.7-4,71</w:t>
            </w:r>
          </w:p>
        </w:tc>
        <w:tc>
          <w:tcPr>
            <w:tcW w:w="1359" w:type="dxa"/>
            <w:vAlign w:val="bottom"/>
          </w:tcPr>
          <w:p w:rsidR="00025DCC" w:rsidRPr="0077680F" w:rsidRDefault="00025DCC" w:rsidP="004366CD">
            <w:pPr>
              <w:snapToGrid w:val="0"/>
              <w:jc w:val="center"/>
              <w:rPr>
                <w:lang w:val="uk-UA"/>
              </w:rPr>
            </w:pPr>
            <w:r w:rsidRPr="0077680F">
              <w:rPr>
                <w:lang w:val="uk-UA"/>
              </w:rPr>
              <w:t>188</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3.92-3,93</w:t>
            </w:r>
          </w:p>
        </w:tc>
        <w:tc>
          <w:tcPr>
            <w:tcW w:w="909" w:type="dxa"/>
            <w:vAlign w:val="bottom"/>
          </w:tcPr>
          <w:p w:rsidR="00025DCC" w:rsidRPr="0077680F" w:rsidRDefault="00025DCC" w:rsidP="004366CD">
            <w:pPr>
              <w:snapToGrid w:val="0"/>
              <w:jc w:val="center"/>
              <w:rPr>
                <w:lang w:val="uk-UA"/>
              </w:rPr>
            </w:pPr>
            <w:r w:rsidRPr="0077680F">
              <w:rPr>
                <w:lang w:val="uk-UA"/>
              </w:rPr>
              <w:t>157</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3.15-3,16</w:t>
            </w:r>
          </w:p>
        </w:tc>
        <w:tc>
          <w:tcPr>
            <w:tcW w:w="1599" w:type="dxa"/>
            <w:vAlign w:val="bottom"/>
          </w:tcPr>
          <w:p w:rsidR="00025DCC" w:rsidRPr="0077680F" w:rsidRDefault="00025DCC" w:rsidP="004366CD">
            <w:pPr>
              <w:snapToGrid w:val="0"/>
              <w:jc w:val="center"/>
              <w:rPr>
                <w:lang w:val="uk-UA"/>
              </w:rPr>
            </w:pPr>
            <w:r w:rsidRPr="0077680F">
              <w:rPr>
                <w:lang w:val="uk-UA"/>
              </w:rPr>
              <w:t>126</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4.67-4,69</w:t>
            </w:r>
          </w:p>
        </w:tc>
        <w:tc>
          <w:tcPr>
            <w:tcW w:w="1359" w:type="dxa"/>
            <w:vAlign w:val="bottom"/>
          </w:tcPr>
          <w:p w:rsidR="00025DCC" w:rsidRPr="0077680F" w:rsidRDefault="00025DCC" w:rsidP="004366CD">
            <w:pPr>
              <w:snapToGrid w:val="0"/>
              <w:jc w:val="center"/>
              <w:rPr>
                <w:lang w:val="uk-UA"/>
              </w:rPr>
            </w:pPr>
            <w:r w:rsidRPr="0077680F">
              <w:rPr>
                <w:lang w:val="uk-UA"/>
              </w:rPr>
              <w:t>187</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3.89-3,91</w:t>
            </w:r>
          </w:p>
        </w:tc>
        <w:tc>
          <w:tcPr>
            <w:tcW w:w="909" w:type="dxa"/>
            <w:vAlign w:val="bottom"/>
          </w:tcPr>
          <w:p w:rsidR="00025DCC" w:rsidRPr="0077680F" w:rsidRDefault="00025DCC" w:rsidP="004366CD">
            <w:pPr>
              <w:snapToGrid w:val="0"/>
              <w:jc w:val="center"/>
              <w:rPr>
                <w:lang w:val="uk-UA"/>
              </w:rPr>
            </w:pPr>
            <w:r w:rsidRPr="0077680F">
              <w:rPr>
                <w:lang w:val="uk-UA"/>
              </w:rPr>
              <w:t>156</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3.12-3,14</w:t>
            </w:r>
          </w:p>
        </w:tc>
        <w:tc>
          <w:tcPr>
            <w:tcW w:w="1599" w:type="dxa"/>
            <w:vAlign w:val="bottom"/>
          </w:tcPr>
          <w:p w:rsidR="00025DCC" w:rsidRPr="0077680F" w:rsidRDefault="00025DCC" w:rsidP="004366CD">
            <w:pPr>
              <w:snapToGrid w:val="0"/>
              <w:jc w:val="center"/>
              <w:rPr>
                <w:lang w:val="uk-UA"/>
              </w:rPr>
            </w:pPr>
            <w:r w:rsidRPr="0077680F">
              <w:rPr>
                <w:lang w:val="uk-UA"/>
              </w:rPr>
              <w:t>125</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4.65-4,66</w:t>
            </w:r>
          </w:p>
        </w:tc>
        <w:tc>
          <w:tcPr>
            <w:tcW w:w="1359" w:type="dxa"/>
            <w:vAlign w:val="bottom"/>
          </w:tcPr>
          <w:p w:rsidR="00025DCC" w:rsidRPr="0077680F" w:rsidRDefault="00025DCC" w:rsidP="004366CD">
            <w:pPr>
              <w:snapToGrid w:val="0"/>
              <w:jc w:val="center"/>
              <w:rPr>
                <w:lang w:val="uk-UA"/>
              </w:rPr>
            </w:pPr>
            <w:r w:rsidRPr="0077680F">
              <w:rPr>
                <w:lang w:val="uk-UA"/>
              </w:rPr>
              <w:t>186</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3.87-3,88</w:t>
            </w:r>
          </w:p>
        </w:tc>
        <w:tc>
          <w:tcPr>
            <w:tcW w:w="909" w:type="dxa"/>
            <w:vAlign w:val="bottom"/>
          </w:tcPr>
          <w:p w:rsidR="00025DCC" w:rsidRPr="0077680F" w:rsidRDefault="00025DCC" w:rsidP="004366CD">
            <w:pPr>
              <w:snapToGrid w:val="0"/>
              <w:jc w:val="center"/>
              <w:rPr>
                <w:lang w:val="uk-UA"/>
              </w:rPr>
            </w:pPr>
            <w:r w:rsidRPr="0077680F">
              <w:rPr>
                <w:lang w:val="uk-UA"/>
              </w:rPr>
              <w:t>155</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3.1-3,11</w:t>
            </w:r>
          </w:p>
        </w:tc>
        <w:tc>
          <w:tcPr>
            <w:tcW w:w="1599" w:type="dxa"/>
            <w:vAlign w:val="bottom"/>
          </w:tcPr>
          <w:p w:rsidR="00025DCC" w:rsidRPr="0077680F" w:rsidRDefault="00025DCC" w:rsidP="004366CD">
            <w:pPr>
              <w:snapToGrid w:val="0"/>
              <w:jc w:val="center"/>
              <w:rPr>
                <w:lang w:val="uk-UA"/>
              </w:rPr>
            </w:pPr>
            <w:r w:rsidRPr="0077680F">
              <w:rPr>
                <w:lang w:val="uk-UA"/>
              </w:rPr>
              <w:t>124</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4.62-4,64</w:t>
            </w:r>
          </w:p>
        </w:tc>
        <w:tc>
          <w:tcPr>
            <w:tcW w:w="1359" w:type="dxa"/>
            <w:vAlign w:val="bottom"/>
          </w:tcPr>
          <w:p w:rsidR="00025DCC" w:rsidRPr="0077680F" w:rsidRDefault="00025DCC" w:rsidP="004366CD">
            <w:pPr>
              <w:snapToGrid w:val="0"/>
              <w:jc w:val="center"/>
              <w:rPr>
                <w:lang w:val="uk-UA"/>
              </w:rPr>
            </w:pPr>
            <w:r w:rsidRPr="0077680F">
              <w:rPr>
                <w:lang w:val="uk-UA"/>
              </w:rPr>
              <w:t>185</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3.84-3,86</w:t>
            </w:r>
          </w:p>
        </w:tc>
        <w:tc>
          <w:tcPr>
            <w:tcW w:w="909" w:type="dxa"/>
            <w:vAlign w:val="bottom"/>
          </w:tcPr>
          <w:p w:rsidR="00025DCC" w:rsidRPr="0077680F" w:rsidRDefault="00025DCC" w:rsidP="004366CD">
            <w:pPr>
              <w:snapToGrid w:val="0"/>
              <w:jc w:val="center"/>
              <w:rPr>
                <w:lang w:val="uk-UA"/>
              </w:rPr>
            </w:pPr>
            <w:r w:rsidRPr="0077680F">
              <w:rPr>
                <w:lang w:val="uk-UA"/>
              </w:rPr>
              <w:t>154</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3.07-3,09</w:t>
            </w:r>
          </w:p>
        </w:tc>
        <w:tc>
          <w:tcPr>
            <w:tcW w:w="1599" w:type="dxa"/>
            <w:vAlign w:val="bottom"/>
          </w:tcPr>
          <w:p w:rsidR="00025DCC" w:rsidRPr="0077680F" w:rsidRDefault="00025DCC" w:rsidP="004366CD">
            <w:pPr>
              <w:snapToGrid w:val="0"/>
              <w:jc w:val="center"/>
              <w:rPr>
                <w:lang w:val="uk-UA"/>
              </w:rPr>
            </w:pPr>
            <w:r w:rsidRPr="0077680F">
              <w:rPr>
                <w:lang w:val="uk-UA"/>
              </w:rPr>
              <w:t>123</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4.6-4,61</w:t>
            </w:r>
          </w:p>
        </w:tc>
        <w:tc>
          <w:tcPr>
            <w:tcW w:w="1359" w:type="dxa"/>
            <w:vAlign w:val="bottom"/>
          </w:tcPr>
          <w:p w:rsidR="00025DCC" w:rsidRPr="0077680F" w:rsidRDefault="00025DCC" w:rsidP="004366CD">
            <w:pPr>
              <w:snapToGrid w:val="0"/>
              <w:jc w:val="center"/>
              <w:rPr>
                <w:lang w:val="uk-UA"/>
              </w:rPr>
            </w:pPr>
            <w:r w:rsidRPr="0077680F">
              <w:rPr>
                <w:lang w:val="uk-UA"/>
              </w:rPr>
              <w:t>184</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3.82-3,83</w:t>
            </w:r>
          </w:p>
        </w:tc>
        <w:tc>
          <w:tcPr>
            <w:tcW w:w="909" w:type="dxa"/>
            <w:vAlign w:val="bottom"/>
          </w:tcPr>
          <w:p w:rsidR="00025DCC" w:rsidRPr="0077680F" w:rsidRDefault="00025DCC" w:rsidP="004366CD">
            <w:pPr>
              <w:snapToGrid w:val="0"/>
              <w:jc w:val="center"/>
              <w:rPr>
                <w:lang w:val="uk-UA"/>
              </w:rPr>
            </w:pPr>
            <w:r w:rsidRPr="0077680F">
              <w:rPr>
                <w:lang w:val="uk-UA"/>
              </w:rPr>
              <w:t>153</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3.05-3,06</w:t>
            </w:r>
          </w:p>
        </w:tc>
        <w:tc>
          <w:tcPr>
            <w:tcW w:w="1599" w:type="dxa"/>
            <w:vAlign w:val="bottom"/>
          </w:tcPr>
          <w:p w:rsidR="00025DCC" w:rsidRPr="0077680F" w:rsidRDefault="00025DCC" w:rsidP="004366CD">
            <w:pPr>
              <w:snapToGrid w:val="0"/>
              <w:jc w:val="center"/>
              <w:rPr>
                <w:lang w:val="uk-UA"/>
              </w:rPr>
            </w:pPr>
            <w:r w:rsidRPr="0077680F">
              <w:rPr>
                <w:lang w:val="uk-UA"/>
              </w:rPr>
              <w:t>122</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4.57-4,59</w:t>
            </w:r>
          </w:p>
        </w:tc>
        <w:tc>
          <w:tcPr>
            <w:tcW w:w="1359" w:type="dxa"/>
            <w:vAlign w:val="bottom"/>
          </w:tcPr>
          <w:p w:rsidR="00025DCC" w:rsidRPr="0077680F" w:rsidRDefault="00025DCC" w:rsidP="004366CD">
            <w:pPr>
              <w:snapToGrid w:val="0"/>
              <w:jc w:val="center"/>
              <w:rPr>
                <w:lang w:val="uk-UA"/>
              </w:rPr>
            </w:pPr>
            <w:r w:rsidRPr="0077680F">
              <w:rPr>
                <w:lang w:val="uk-UA"/>
              </w:rPr>
              <w:t>183</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3.79-3,81</w:t>
            </w:r>
          </w:p>
        </w:tc>
        <w:tc>
          <w:tcPr>
            <w:tcW w:w="909" w:type="dxa"/>
            <w:vAlign w:val="bottom"/>
          </w:tcPr>
          <w:p w:rsidR="00025DCC" w:rsidRPr="0077680F" w:rsidRDefault="00025DCC" w:rsidP="004366CD">
            <w:pPr>
              <w:snapToGrid w:val="0"/>
              <w:jc w:val="center"/>
              <w:rPr>
                <w:lang w:val="uk-UA"/>
              </w:rPr>
            </w:pPr>
            <w:r w:rsidRPr="0077680F">
              <w:rPr>
                <w:lang w:val="uk-UA"/>
              </w:rPr>
              <w:t>152</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3.02-3,04</w:t>
            </w:r>
          </w:p>
        </w:tc>
        <w:tc>
          <w:tcPr>
            <w:tcW w:w="1599" w:type="dxa"/>
            <w:vAlign w:val="bottom"/>
          </w:tcPr>
          <w:p w:rsidR="00025DCC" w:rsidRPr="0077680F" w:rsidRDefault="00025DCC" w:rsidP="004366CD">
            <w:pPr>
              <w:snapToGrid w:val="0"/>
              <w:jc w:val="center"/>
              <w:rPr>
                <w:lang w:val="uk-UA"/>
              </w:rPr>
            </w:pPr>
            <w:r w:rsidRPr="0077680F">
              <w:rPr>
                <w:lang w:val="uk-UA"/>
              </w:rPr>
              <w:t>121</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4.54-4,56</w:t>
            </w:r>
          </w:p>
        </w:tc>
        <w:tc>
          <w:tcPr>
            <w:tcW w:w="1359" w:type="dxa"/>
            <w:vAlign w:val="bottom"/>
          </w:tcPr>
          <w:p w:rsidR="00025DCC" w:rsidRPr="0077680F" w:rsidRDefault="00025DCC" w:rsidP="004366CD">
            <w:pPr>
              <w:snapToGrid w:val="0"/>
              <w:jc w:val="center"/>
              <w:rPr>
                <w:lang w:val="uk-UA"/>
              </w:rPr>
            </w:pPr>
            <w:r w:rsidRPr="0077680F">
              <w:rPr>
                <w:lang w:val="uk-UA"/>
              </w:rPr>
              <w:t>182</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3.77-3,78</w:t>
            </w:r>
          </w:p>
        </w:tc>
        <w:tc>
          <w:tcPr>
            <w:tcW w:w="909" w:type="dxa"/>
            <w:vAlign w:val="bottom"/>
          </w:tcPr>
          <w:p w:rsidR="00025DCC" w:rsidRPr="0077680F" w:rsidRDefault="00025DCC" w:rsidP="004366CD">
            <w:pPr>
              <w:snapToGrid w:val="0"/>
              <w:jc w:val="center"/>
              <w:rPr>
                <w:lang w:val="uk-UA"/>
              </w:rPr>
            </w:pPr>
            <w:r w:rsidRPr="0077680F">
              <w:rPr>
                <w:lang w:val="uk-UA"/>
              </w:rPr>
              <w:t>151</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lang w:val="uk-UA"/>
              </w:rPr>
            </w:pPr>
            <w:r w:rsidRPr="0077680F">
              <w:rPr>
                <w:lang w:val="uk-UA"/>
              </w:rPr>
              <w:t>3-3,01</w:t>
            </w:r>
          </w:p>
        </w:tc>
        <w:tc>
          <w:tcPr>
            <w:tcW w:w="1599" w:type="dxa"/>
            <w:vAlign w:val="bottom"/>
          </w:tcPr>
          <w:p w:rsidR="00025DCC" w:rsidRPr="0077680F" w:rsidRDefault="00025DCC" w:rsidP="004366CD">
            <w:pPr>
              <w:snapToGrid w:val="0"/>
              <w:jc w:val="center"/>
              <w:rPr>
                <w:lang w:val="uk-UA"/>
              </w:rPr>
            </w:pPr>
            <w:r w:rsidRPr="0077680F">
              <w:rPr>
                <w:lang w:val="uk-UA"/>
              </w:rPr>
              <w:t>120</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4.52-4,53</w:t>
            </w:r>
          </w:p>
        </w:tc>
        <w:tc>
          <w:tcPr>
            <w:tcW w:w="1359" w:type="dxa"/>
            <w:vAlign w:val="bottom"/>
          </w:tcPr>
          <w:p w:rsidR="00025DCC" w:rsidRPr="0077680F" w:rsidRDefault="00025DCC" w:rsidP="004366CD">
            <w:pPr>
              <w:snapToGrid w:val="0"/>
              <w:jc w:val="center"/>
              <w:rPr>
                <w:lang w:val="uk-UA"/>
              </w:rPr>
            </w:pPr>
            <w:r w:rsidRPr="0077680F">
              <w:rPr>
                <w:lang w:val="uk-UA"/>
              </w:rPr>
              <w:t>181</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3.74-3,76</w:t>
            </w:r>
          </w:p>
        </w:tc>
        <w:tc>
          <w:tcPr>
            <w:tcW w:w="909" w:type="dxa"/>
            <w:vAlign w:val="bottom"/>
          </w:tcPr>
          <w:p w:rsidR="00025DCC" w:rsidRPr="0077680F" w:rsidRDefault="00025DCC" w:rsidP="004366CD">
            <w:pPr>
              <w:snapToGrid w:val="0"/>
              <w:jc w:val="center"/>
              <w:rPr>
                <w:lang w:val="uk-UA"/>
              </w:rPr>
            </w:pPr>
            <w:r w:rsidRPr="0077680F">
              <w:rPr>
                <w:lang w:val="uk-UA"/>
              </w:rPr>
              <w:t>150</w:t>
            </w:r>
          </w:p>
        </w:tc>
        <w:tc>
          <w:tcPr>
            <w:tcW w:w="235" w:type="dxa"/>
            <w:vMerge/>
          </w:tcPr>
          <w:p w:rsidR="00025DCC" w:rsidRPr="0077680F" w:rsidRDefault="00025DCC" w:rsidP="004366CD">
            <w:pPr>
              <w:jc w:val="center"/>
              <w:rPr>
                <w:rFonts w:cs="Arial"/>
                <w:b/>
                <w:lang w:val="en-US"/>
              </w:rPr>
            </w:pPr>
          </w:p>
        </w:tc>
        <w:tc>
          <w:tcPr>
            <w:tcW w:w="1454" w:type="dxa"/>
            <w:vAlign w:val="bottom"/>
          </w:tcPr>
          <w:p w:rsidR="00025DCC" w:rsidRPr="0077680F" w:rsidRDefault="00025DCC" w:rsidP="004366CD">
            <w:pPr>
              <w:snapToGrid w:val="0"/>
              <w:jc w:val="center"/>
              <w:rPr>
                <w:b/>
                <w:lang w:val="uk-UA"/>
              </w:rPr>
            </w:pPr>
            <w:r w:rsidRPr="0077680F">
              <w:rPr>
                <w:b/>
                <w:spacing w:val="-6"/>
                <w:lang w:val="uk-UA"/>
              </w:rPr>
              <w:t>Менше</w:t>
            </w:r>
            <w:r w:rsidRPr="0077680F">
              <w:rPr>
                <w:b/>
                <w:lang w:val="uk-UA"/>
              </w:rPr>
              <w:t xml:space="preserve"> 3</w:t>
            </w:r>
          </w:p>
        </w:tc>
        <w:tc>
          <w:tcPr>
            <w:tcW w:w="1599" w:type="dxa"/>
            <w:vAlign w:val="bottom"/>
          </w:tcPr>
          <w:p w:rsidR="00025DCC" w:rsidRPr="0077680F" w:rsidRDefault="00025DCC" w:rsidP="004366CD">
            <w:pPr>
              <w:snapToGrid w:val="0"/>
              <w:jc w:val="center"/>
              <w:rPr>
                <w:b/>
                <w:lang w:val="uk-UA"/>
              </w:rPr>
            </w:pPr>
            <w:r w:rsidRPr="0077680F">
              <w:rPr>
                <w:b/>
                <w:lang w:val="uk-UA"/>
              </w:rPr>
              <w:t>Недостатньо</w:t>
            </w: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4.5-4,51</w:t>
            </w:r>
          </w:p>
        </w:tc>
        <w:tc>
          <w:tcPr>
            <w:tcW w:w="1359" w:type="dxa"/>
            <w:vAlign w:val="bottom"/>
          </w:tcPr>
          <w:p w:rsidR="00025DCC" w:rsidRPr="0077680F" w:rsidRDefault="00025DCC" w:rsidP="004366CD">
            <w:pPr>
              <w:snapToGrid w:val="0"/>
              <w:jc w:val="center"/>
              <w:rPr>
                <w:lang w:val="uk-UA"/>
              </w:rPr>
            </w:pPr>
            <w:r w:rsidRPr="0077680F">
              <w:rPr>
                <w:lang w:val="uk-UA"/>
              </w:rPr>
              <w:t>180</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3.72-3,73</w:t>
            </w:r>
          </w:p>
        </w:tc>
        <w:tc>
          <w:tcPr>
            <w:tcW w:w="909" w:type="dxa"/>
            <w:vAlign w:val="bottom"/>
          </w:tcPr>
          <w:p w:rsidR="00025DCC" w:rsidRPr="0077680F" w:rsidRDefault="00025DCC" w:rsidP="004366CD">
            <w:pPr>
              <w:snapToGrid w:val="0"/>
              <w:jc w:val="center"/>
              <w:rPr>
                <w:lang w:val="uk-UA"/>
              </w:rPr>
            </w:pPr>
            <w:r w:rsidRPr="0077680F">
              <w:rPr>
                <w:lang w:val="uk-UA"/>
              </w:rPr>
              <w:t>149</w:t>
            </w:r>
          </w:p>
        </w:tc>
        <w:tc>
          <w:tcPr>
            <w:tcW w:w="235" w:type="dxa"/>
            <w:vMerge/>
            <w:tcBorders>
              <w:right w:val="nil"/>
            </w:tcBorders>
          </w:tcPr>
          <w:p w:rsidR="00025DCC" w:rsidRPr="0077680F" w:rsidRDefault="00025DCC" w:rsidP="004366CD">
            <w:pPr>
              <w:jc w:val="center"/>
              <w:rPr>
                <w:rFonts w:cs="Arial"/>
                <w:b/>
                <w:lang w:val="en-US"/>
              </w:rPr>
            </w:pPr>
          </w:p>
        </w:tc>
        <w:tc>
          <w:tcPr>
            <w:tcW w:w="1454" w:type="dxa"/>
            <w:vMerge w:val="restart"/>
            <w:tcBorders>
              <w:left w:val="nil"/>
              <w:bottom w:val="nil"/>
              <w:right w:val="nil"/>
            </w:tcBorders>
            <w:vAlign w:val="bottom"/>
          </w:tcPr>
          <w:p w:rsidR="00025DCC" w:rsidRPr="0077680F" w:rsidRDefault="00025DCC" w:rsidP="004366CD">
            <w:pPr>
              <w:snapToGrid w:val="0"/>
              <w:jc w:val="center"/>
              <w:rPr>
                <w:lang w:val="uk-UA"/>
              </w:rPr>
            </w:pPr>
          </w:p>
        </w:tc>
        <w:tc>
          <w:tcPr>
            <w:tcW w:w="1599" w:type="dxa"/>
            <w:vMerge w:val="restart"/>
            <w:tcBorders>
              <w:left w:val="nil"/>
              <w:bottom w:val="nil"/>
              <w:right w:val="nil"/>
            </w:tcBorders>
            <w:vAlign w:val="bottom"/>
          </w:tcPr>
          <w:p w:rsidR="00025DCC" w:rsidRPr="0077680F" w:rsidRDefault="00025DCC" w:rsidP="004366CD">
            <w:pPr>
              <w:snapToGrid w:val="0"/>
              <w:jc w:val="center"/>
              <w:rPr>
                <w:lang w:val="uk-UA"/>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4.47-4,49</w:t>
            </w:r>
          </w:p>
        </w:tc>
        <w:tc>
          <w:tcPr>
            <w:tcW w:w="1359" w:type="dxa"/>
            <w:vAlign w:val="bottom"/>
          </w:tcPr>
          <w:p w:rsidR="00025DCC" w:rsidRPr="0077680F" w:rsidRDefault="00025DCC" w:rsidP="004366CD">
            <w:pPr>
              <w:snapToGrid w:val="0"/>
              <w:jc w:val="center"/>
              <w:rPr>
                <w:lang w:val="uk-UA"/>
              </w:rPr>
            </w:pPr>
            <w:r w:rsidRPr="0077680F">
              <w:rPr>
                <w:lang w:val="uk-UA"/>
              </w:rPr>
              <w:t>179</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3.7-3,71</w:t>
            </w:r>
          </w:p>
        </w:tc>
        <w:tc>
          <w:tcPr>
            <w:tcW w:w="909" w:type="dxa"/>
            <w:vAlign w:val="bottom"/>
          </w:tcPr>
          <w:p w:rsidR="00025DCC" w:rsidRPr="0077680F" w:rsidRDefault="00025DCC" w:rsidP="004366CD">
            <w:pPr>
              <w:snapToGrid w:val="0"/>
              <w:jc w:val="center"/>
              <w:rPr>
                <w:lang w:val="uk-UA"/>
              </w:rPr>
            </w:pPr>
            <w:r w:rsidRPr="0077680F">
              <w:rPr>
                <w:lang w:val="uk-UA"/>
              </w:rPr>
              <w:t>148</w:t>
            </w:r>
          </w:p>
        </w:tc>
        <w:tc>
          <w:tcPr>
            <w:tcW w:w="235" w:type="dxa"/>
            <w:vMerge/>
            <w:tcBorders>
              <w:right w:val="nil"/>
            </w:tcBorders>
          </w:tcPr>
          <w:p w:rsidR="00025DCC" w:rsidRPr="0077680F" w:rsidRDefault="00025DCC" w:rsidP="004366CD">
            <w:pPr>
              <w:jc w:val="center"/>
              <w:rPr>
                <w:rFonts w:cs="Arial"/>
                <w:b/>
                <w:lang w:val="en-US"/>
              </w:rPr>
            </w:pPr>
          </w:p>
        </w:tc>
        <w:tc>
          <w:tcPr>
            <w:tcW w:w="1454" w:type="dxa"/>
            <w:vMerge/>
            <w:tcBorders>
              <w:top w:val="nil"/>
              <w:left w:val="nil"/>
              <w:bottom w:val="nil"/>
              <w:right w:val="nil"/>
            </w:tcBorders>
            <w:vAlign w:val="bottom"/>
          </w:tcPr>
          <w:p w:rsidR="00025DCC" w:rsidRPr="0077680F" w:rsidRDefault="00025DCC" w:rsidP="004366CD">
            <w:pPr>
              <w:snapToGrid w:val="0"/>
              <w:jc w:val="center"/>
              <w:rPr>
                <w:b/>
                <w:lang w:val="uk-UA"/>
              </w:rPr>
            </w:pPr>
          </w:p>
        </w:tc>
        <w:tc>
          <w:tcPr>
            <w:tcW w:w="1599" w:type="dxa"/>
            <w:vMerge/>
            <w:tcBorders>
              <w:top w:val="nil"/>
              <w:left w:val="nil"/>
              <w:bottom w:val="nil"/>
              <w:right w:val="nil"/>
            </w:tcBorders>
            <w:vAlign w:val="bottom"/>
          </w:tcPr>
          <w:p w:rsidR="00025DCC" w:rsidRPr="0077680F" w:rsidRDefault="00025DCC" w:rsidP="004366CD">
            <w:pPr>
              <w:snapToGrid w:val="0"/>
              <w:jc w:val="center"/>
              <w:rPr>
                <w:b/>
                <w:lang w:val="uk-UA"/>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4.45-4,46</w:t>
            </w:r>
          </w:p>
        </w:tc>
        <w:tc>
          <w:tcPr>
            <w:tcW w:w="1359" w:type="dxa"/>
            <w:vAlign w:val="bottom"/>
          </w:tcPr>
          <w:p w:rsidR="00025DCC" w:rsidRPr="0077680F" w:rsidRDefault="00025DCC" w:rsidP="004366CD">
            <w:pPr>
              <w:snapToGrid w:val="0"/>
              <w:jc w:val="center"/>
              <w:rPr>
                <w:lang w:val="uk-UA"/>
              </w:rPr>
            </w:pPr>
            <w:r w:rsidRPr="0077680F">
              <w:rPr>
                <w:lang w:val="uk-UA"/>
              </w:rPr>
              <w:t>178</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3.67-3,69</w:t>
            </w:r>
          </w:p>
        </w:tc>
        <w:tc>
          <w:tcPr>
            <w:tcW w:w="909" w:type="dxa"/>
            <w:vAlign w:val="bottom"/>
          </w:tcPr>
          <w:p w:rsidR="00025DCC" w:rsidRPr="0077680F" w:rsidRDefault="00025DCC" w:rsidP="004366CD">
            <w:pPr>
              <w:snapToGrid w:val="0"/>
              <w:jc w:val="center"/>
              <w:rPr>
                <w:lang w:val="uk-UA"/>
              </w:rPr>
            </w:pPr>
            <w:r w:rsidRPr="0077680F">
              <w:rPr>
                <w:lang w:val="uk-UA"/>
              </w:rPr>
              <w:t>147</w:t>
            </w:r>
          </w:p>
        </w:tc>
        <w:tc>
          <w:tcPr>
            <w:tcW w:w="235" w:type="dxa"/>
            <w:vMerge/>
            <w:tcBorders>
              <w:right w:val="nil"/>
            </w:tcBorders>
          </w:tcPr>
          <w:p w:rsidR="00025DCC" w:rsidRPr="0077680F" w:rsidRDefault="00025DCC" w:rsidP="004366CD">
            <w:pPr>
              <w:jc w:val="center"/>
              <w:rPr>
                <w:rFonts w:cs="Arial"/>
                <w:b/>
                <w:lang w:val="en-US"/>
              </w:rPr>
            </w:pPr>
          </w:p>
        </w:tc>
        <w:tc>
          <w:tcPr>
            <w:tcW w:w="1454" w:type="dxa"/>
            <w:vMerge w:val="restart"/>
            <w:tcBorders>
              <w:top w:val="nil"/>
              <w:left w:val="nil"/>
              <w:bottom w:val="nil"/>
              <w:right w:val="nil"/>
            </w:tcBorders>
            <w:vAlign w:val="bottom"/>
          </w:tcPr>
          <w:p w:rsidR="00025DCC" w:rsidRPr="0077680F" w:rsidRDefault="00025DCC" w:rsidP="004366CD">
            <w:pPr>
              <w:snapToGrid w:val="0"/>
              <w:jc w:val="center"/>
              <w:rPr>
                <w:b/>
                <w:lang w:val="uk-UA"/>
              </w:rPr>
            </w:pPr>
          </w:p>
        </w:tc>
        <w:tc>
          <w:tcPr>
            <w:tcW w:w="1599" w:type="dxa"/>
            <w:tcBorders>
              <w:top w:val="nil"/>
              <w:left w:val="nil"/>
              <w:bottom w:val="nil"/>
              <w:right w:val="nil"/>
            </w:tcBorders>
            <w:vAlign w:val="bottom"/>
          </w:tcPr>
          <w:p w:rsidR="00025DCC" w:rsidRPr="0077680F" w:rsidRDefault="00025DCC" w:rsidP="004366CD">
            <w:pPr>
              <w:snapToGrid w:val="0"/>
              <w:jc w:val="center"/>
              <w:rPr>
                <w:b/>
                <w:lang w:val="uk-UA"/>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4.42-4,44</w:t>
            </w:r>
          </w:p>
        </w:tc>
        <w:tc>
          <w:tcPr>
            <w:tcW w:w="1359" w:type="dxa"/>
            <w:vAlign w:val="bottom"/>
          </w:tcPr>
          <w:p w:rsidR="00025DCC" w:rsidRPr="0077680F" w:rsidRDefault="00025DCC" w:rsidP="004366CD">
            <w:pPr>
              <w:snapToGrid w:val="0"/>
              <w:jc w:val="center"/>
              <w:rPr>
                <w:lang w:val="uk-UA"/>
              </w:rPr>
            </w:pPr>
            <w:r w:rsidRPr="0077680F">
              <w:rPr>
                <w:lang w:val="uk-UA"/>
              </w:rPr>
              <w:t>177</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3.65-3,66</w:t>
            </w:r>
          </w:p>
        </w:tc>
        <w:tc>
          <w:tcPr>
            <w:tcW w:w="909" w:type="dxa"/>
            <w:vAlign w:val="bottom"/>
          </w:tcPr>
          <w:p w:rsidR="00025DCC" w:rsidRPr="0077680F" w:rsidRDefault="00025DCC" w:rsidP="004366CD">
            <w:pPr>
              <w:snapToGrid w:val="0"/>
              <w:jc w:val="center"/>
              <w:rPr>
                <w:lang w:val="uk-UA"/>
              </w:rPr>
            </w:pPr>
            <w:r w:rsidRPr="0077680F">
              <w:rPr>
                <w:lang w:val="uk-UA"/>
              </w:rPr>
              <w:t>146</w:t>
            </w:r>
          </w:p>
        </w:tc>
        <w:tc>
          <w:tcPr>
            <w:tcW w:w="235" w:type="dxa"/>
            <w:vMerge/>
            <w:tcBorders>
              <w:right w:val="nil"/>
            </w:tcBorders>
          </w:tcPr>
          <w:p w:rsidR="00025DCC" w:rsidRPr="0077680F" w:rsidRDefault="00025DCC" w:rsidP="004366CD">
            <w:pPr>
              <w:jc w:val="center"/>
              <w:rPr>
                <w:rFonts w:cs="Arial"/>
                <w:b/>
                <w:lang w:val="en-US"/>
              </w:rPr>
            </w:pPr>
          </w:p>
        </w:tc>
        <w:tc>
          <w:tcPr>
            <w:tcW w:w="1454" w:type="dxa"/>
            <w:vMerge/>
            <w:tcBorders>
              <w:top w:val="nil"/>
              <w:left w:val="nil"/>
              <w:bottom w:val="nil"/>
              <w:right w:val="nil"/>
            </w:tcBorders>
            <w:vAlign w:val="bottom"/>
          </w:tcPr>
          <w:p w:rsidR="00025DCC" w:rsidRPr="0077680F" w:rsidRDefault="00025DCC" w:rsidP="004366CD">
            <w:pPr>
              <w:snapToGrid w:val="0"/>
              <w:jc w:val="center"/>
              <w:rPr>
                <w:lang w:val="uk-UA"/>
              </w:rPr>
            </w:pPr>
          </w:p>
        </w:tc>
        <w:tc>
          <w:tcPr>
            <w:tcW w:w="1599" w:type="dxa"/>
            <w:tcBorders>
              <w:top w:val="nil"/>
              <w:left w:val="nil"/>
              <w:bottom w:val="nil"/>
              <w:right w:val="nil"/>
            </w:tcBorders>
            <w:vAlign w:val="bottom"/>
          </w:tcPr>
          <w:p w:rsidR="00025DCC" w:rsidRPr="0077680F" w:rsidRDefault="00025DCC" w:rsidP="004366CD">
            <w:pPr>
              <w:snapToGrid w:val="0"/>
              <w:jc w:val="center"/>
              <w:rPr>
                <w:lang w:val="uk-UA"/>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4.4-4,41</w:t>
            </w:r>
          </w:p>
        </w:tc>
        <w:tc>
          <w:tcPr>
            <w:tcW w:w="1359" w:type="dxa"/>
            <w:vAlign w:val="bottom"/>
          </w:tcPr>
          <w:p w:rsidR="00025DCC" w:rsidRPr="0077680F" w:rsidRDefault="00025DCC" w:rsidP="004366CD">
            <w:pPr>
              <w:snapToGrid w:val="0"/>
              <w:jc w:val="center"/>
              <w:rPr>
                <w:lang w:val="uk-UA"/>
              </w:rPr>
            </w:pPr>
            <w:r w:rsidRPr="0077680F">
              <w:rPr>
                <w:lang w:val="uk-UA"/>
              </w:rPr>
              <w:t>176</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3.62-3,64</w:t>
            </w:r>
          </w:p>
        </w:tc>
        <w:tc>
          <w:tcPr>
            <w:tcW w:w="909" w:type="dxa"/>
            <w:vAlign w:val="bottom"/>
          </w:tcPr>
          <w:p w:rsidR="00025DCC" w:rsidRPr="0077680F" w:rsidRDefault="00025DCC" w:rsidP="004366CD">
            <w:pPr>
              <w:snapToGrid w:val="0"/>
              <w:jc w:val="center"/>
              <w:rPr>
                <w:lang w:val="uk-UA"/>
              </w:rPr>
            </w:pPr>
            <w:r w:rsidRPr="0077680F">
              <w:rPr>
                <w:lang w:val="uk-UA"/>
              </w:rPr>
              <w:t>145</w:t>
            </w:r>
          </w:p>
        </w:tc>
        <w:tc>
          <w:tcPr>
            <w:tcW w:w="235" w:type="dxa"/>
            <w:vMerge/>
            <w:tcBorders>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vAlign w:val="bottom"/>
          </w:tcPr>
          <w:p w:rsidR="00025DCC" w:rsidRPr="0077680F" w:rsidRDefault="00025DCC" w:rsidP="004366CD">
            <w:pPr>
              <w:snapToGrid w:val="0"/>
              <w:jc w:val="center"/>
              <w:rPr>
                <w:lang w:val="uk-UA"/>
              </w:rPr>
            </w:pPr>
          </w:p>
        </w:tc>
        <w:tc>
          <w:tcPr>
            <w:tcW w:w="1599" w:type="dxa"/>
            <w:tcBorders>
              <w:top w:val="nil"/>
              <w:left w:val="nil"/>
              <w:bottom w:val="nil"/>
              <w:right w:val="nil"/>
            </w:tcBorders>
            <w:vAlign w:val="bottom"/>
          </w:tcPr>
          <w:p w:rsidR="00025DCC" w:rsidRPr="0077680F" w:rsidRDefault="00025DCC" w:rsidP="004366CD">
            <w:pPr>
              <w:snapToGrid w:val="0"/>
              <w:jc w:val="center"/>
              <w:rPr>
                <w:lang w:val="uk-UA"/>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4.37-4,39</w:t>
            </w:r>
          </w:p>
        </w:tc>
        <w:tc>
          <w:tcPr>
            <w:tcW w:w="1359" w:type="dxa"/>
            <w:vAlign w:val="bottom"/>
          </w:tcPr>
          <w:p w:rsidR="00025DCC" w:rsidRPr="0077680F" w:rsidRDefault="00025DCC" w:rsidP="004366CD">
            <w:pPr>
              <w:snapToGrid w:val="0"/>
              <w:jc w:val="center"/>
              <w:rPr>
                <w:lang w:val="uk-UA"/>
              </w:rPr>
            </w:pPr>
            <w:r w:rsidRPr="0077680F">
              <w:rPr>
                <w:lang w:val="uk-UA"/>
              </w:rPr>
              <w:t>175</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3.6-3,61</w:t>
            </w:r>
          </w:p>
        </w:tc>
        <w:tc>
          <w:tcPr>
            <w:tcW w:w="909" w:type="dxa"/>
            <w:vAlign w:val="bottom"/>
          </w:tcPr>
          <w:p w:rsidR="00025DCC" w:rsidRPr="0077680F" w:rsidRDefault="00025DCC" w:rsidP="004366CD">
            <w:pPr>
              <w:snapToGrid w:val="0"/>
              <w:jc w:val="center"/>
              <w:rPr>
                <w:lang w:val="uk-UA"/>
              </w:rPr>
            </w:pPr>
            <w:r w:rsidRPr="0077680F">
              <w:rPr>
                <w:lang w:val="uk-UA"/>
              </w:rPr>
              <w:t>144</w:t>
            </w:r>
          </w:p>
        </w:tc>
        <w:tc>
          <w:tcPr>
            <w:tcW w:w="235" w:type="dxa"/>
            <w:vMerge/>
            <w:tcBorders>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vAlign w:val="bottom"/>
          </w:tcPr>
          <w:p w:rsidR="00025DCC" w:rsidRPr="0077680F" w:rsidRDefault="00025DCC" w:rsidP="004366CD">
            <w:pPr>
              <w:snapToGrid w:val="0"/>
              <w:jc w:val="center"/>
              <w:rPr>
                <w:b/>
                <w:lang w:val="uk-UA"/>
              </w:rPr>
            </w:pPr>
          </w:p>
        </w:tc>
        <w:tc>
          <w:tcPr>
            <w:tcW w:w="1599" w:type="dxa"/>
            <w:tcBorders>
              <w:top w:val="nil"/>
              <w:left w:val="nil"/>
              <w:bottom w:val="nil"/>
              <w:right w:val="nil"/>
            </w:tcBorders>
            <w:vAlign w:val="bottom"/>
          </w:tcPr>
          <w:p w:rsidR="00025DCC" w:rsidRPr="0077680F" w:rsidRDefault="00025DCC" w:rsidP="004366CD">
            <w:pPr>
              <w:snapToGrid w:val="0"/>
              <w:jc w:val="center"/>
              <w:rPr>
                <w:b/>
                <w:lang w:val="uk-UA"/>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4.35-4,36</w:t>
            </w:r>
          </w:p>
        </w:tc>
        <w:tc>
          <w:tcPr>
            <w:tcW w:w="1359" w:type="dxa"/>
            <w:vAlign w:val="bottom"/>
          </w:tcPr>
          <w:p w:rsidR="00025DCC" w:rsidRPr="0077680F" w:rsidRDefault="00025DCC" w:rsidP="004366CD">
            <w:pPr>
              <w:snapToGrid w:val="0"/>
              <w:jc w:val="center"/>
              <w:rPr>
                <w:lang w:val="uk-UA"/>
              </w:rPr>
            </w:pPr>
            <w:r w:rsidRPr="0077680F">
              <w:rPr>
                <w:lang w:val="uk-UA"/>
              </w:rPr>
              <w:t>174</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3.57-3,59</w:t>
            </w:r>
          </w:p>
        </w:tc>
        <w:tc>
          <w:tcPr>
            <w:tcW w:w="909" w:type="dxa"/>
            <w:vAlign w:val="bottom"/>
          </w:tcPr>
          <w:p w:rsidR="00025DCC" w:rsidRPr="0077680F" w:rsidRDefault="00025DCC" w:rsidP="004366CD">
            <w:pPr>
              <w:snapToGrid w:val="0"/>
              <w:jc w:val="center"/>
              <w:rPr>
                <w:lang w:val="uk-UA"/>
              </w:rPr>
            </w:pPr>
            <w:r w:rsidRPr="0077680F">
              <w:rPr>
                <w:lang w:val="uk-UA"/>
              </w:rPr>
              <w:t>143</w:t>
            </w:r>
          </w:p>
        </w:tc>
        <w:tc>
          <w:tcPr>
            <w:tcW w:w="235" w:type="dxa"/>
            <w:vMerge/>
            <w:tcBorders>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tcPr>
          <w:p w:rsidR="00025DCC" w:rsidRPr="0077680F" w:rsidRDefault="00025DCC" w:rsidP="004366CD">
            <w:pPr>
              <w:jc w:val="center"/>
              <w:rPr>
                <w:rFonts w:cs="Arial"/>
                <w:b/>
                <w:lang w:val="en-US"/>
              </w:rPr>
            </w:pPr>
          </w:p>
        </w:tc>
        <w:tc>
          <w:tcPr>
            <w:tcW w:w="1599" w:type="dxa"/>
            <w:tcBorders>
              <w:top w:val="nil"/>
              <w:left w:val="nil"/>
              <w:bottom w:val="nil"/>
              <w:right w:val="nil"/>
            </w:tcBorders>
          </w:tcPr>
          <w:p w:rsidR="00025DCC" w:rsidRPr="0077680F" w:rsidRDefault="00025DCC" w:rsidP="004366CD">
            <w:pPr>
              <w:jc w:val="center"/>
              <w:rPr>
                <w:rFonts w:cs="Arial"/>
                <w:b/>
                <w:lang w:val="en-US"/>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4.32-4,34</w:t>
            </w:r>
          </w:p>
        </w:tc>
        <w:tc>
          <w:tcPr>
            <w:tcW w:w="1359" w:type="dxa"/>
            <w:vAlign w:val="bottom"/>
          </w:tcPr>
          <w:p w:rsidR="00025DCC" w:rsidRPr="0077680F" w:rsidRDefault="00025DCC" w:rsidP="004366CD">
            <w:pPr>
              <w:snapToGrid w:val="0"/>
              <w:jc w:val="center"/>
              <w:rPr>
                <w:lang w:val="uk-UA"/>
              </w:rPr>
            </w:pPr>
            <w:r w:rsidRPr="0077680F">
              <w:rPr>
                <w:lang w:val="uk-UA"/>
              </w:rPr>
              <w:t>173</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3.55-3,56</w:t>
            </w:r>
          </w:p>
        </w:tc>
        <w:tc>
          <w:tcPr>
            <w:tcW w:w="909" w:type="dxa"/>
            <w:vAlign w:val="bottom"/>
          </w:tcPr>
          <w:p w:rsidR="00025DCC" w:rsidRPr="0077680F" w:rsidRDefault="00025DCC" w:rsidP="004366CD">
            <w:pPr>
              <w:snapToGrid w:val="0"/>
              <w:jc w:val="center"/>
              <w:rPr>
                <w:lang w:val="uk-UA"/>
              </w:rPr>
            </w:pPr>
            <w:r w:rsidRPr="0077680F">
              <w:rPr>
                <w:lang w:val="uk-UA"/>
              </w:rPr>
              <w:t>142</w:t>
            </w:r>
          </w:p>
        </w:tc>
        <w:tc>
          <w:tcPr>
            <w:tcW w:w="235" w:type="dxa"/>
            <w:vMerge/>
            <w:tcBorders>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tcPr>
          <w:p w:rsidR="00025DCC" w:rsidRPr="0077680F" w:rsidRDefault="00025DCC" w:rsidP="004366CD">
            <w:pPr>
              <w:jc w:val="center"/>
              <w:rPr>
                <w:rFonts w:cs="Arial"/>
                <w:b/>
                <w:lang w:val="en-US"/>
              </w:rPr>
            </w:pPr>
          </w:p>
        </w:tc>
        <w:tc>
          <w:tcPr>
            <w:tcW w:w="1599" w:type="dxa"/>
            <w:tcBorders>
              <w:top w:val="nil"/>
              <w:left w:val="nil"/>
              <w:bottom w:val="nil"/>
              <w:right w:val="nil"/>
            </w:tcBorders>
          </w:tcPr>
          <w:p w:rsidR="00025DCC" w:rsidRPr="0077680F" w:rsidRDefault="00025DCC" w:rsidP="004366CD">
            <w:pPr>
              <w:jc w:val="center"/>
              <w:rPr>
                <w:rFonts w:cs="Arial"/>
                <w:b/>
                <w:lang w:val="en-US"/>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4.3-4,31</w:t>
            </w:r>
          </w:p>
        </w:tc>
        <w:tc>
          <w:tcPr>
            <w:tcW w:w="1359" w:type="dxa"/>
            <w:vAlign w:val="bottom"/>
          </w:tcPr>
          <w:p w:rsidR="00025DCC" w:rsidRPr="0077680F" w:rsidRDefault="00025DCC" w:rsidP="004366CD">
            <w:pPr>
              <w:snapToGrid w:val="0"/>
              <w:jc w:val="center"/>
              <w:rPr>
                <w:lang w:val="uk-UA"/>
              </w:rPr>
            </w:pPr>
            <w:r w:rsidRPr="0077680F">
              <w:rPr>
                <w:lang w:val="uk-UA"/>
              </w:rPr>
              <w:t>172</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3.52-3,54</w:t>
            </w:r>
          </w:p>
        </w:tc>
        <w:tc>
          <w:tcPr>
            <w:tcW w:w="909" w:type="dxa"/>
            <w:vAlign w:val="bottom"/>
          </w:tcPr>
          <w:p w:rsidR="00025DCC" w:rsidRPr="0077680F" w:rsidRDefault="00025DCC" w:rsidP="004366CD">
            <w:pPr>
              <w:snapToGrid w:val="0"/>
              <w:jc w:val="center"/>
              <w:rPr>
                <w:lang w:val="uk-UA"/>
              </w:rPr>
            </w:pPr>
            <w:r w:rsidRPr="0077680F">
              <w:rPr>
                <w:lang w:val="uk-UA"/>
              </w:rPr>
              <w:t>141</w:t>
            </w:r>
          </w:p>
        </w:tc>
        <w:tc>
          <w:tcPr>
            <w:tcW w:w="235" w:type="dxa"/>
            <w:vMerge/>
            <w:tcBorders>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tcPr>
          <w:p w:rsidR="00025DCC" w:rsidRPr="0077680F" w:rsidRDefault="00025DCC" w:rsidP="004366CD">
            <w:pPr>
              <w:jc w:val="center"/>
              <w:rPr>
                <w:rFonts w:cs="Arial"/>
                <w:b/>
                <w:lang w:val="en-US"/>
              </w:rPr>
            </w:pPr>
          </w:p>
        </w:tc>
        <w:tc>
          <w:tcPr>
            <w:tcW w:w="1599" w:type="dxa"/>
            <w:tcBorders>
              <w:top w:val="nil"/>
              <w:left w:val="nil"/>
              <w:bottom w:val="nil"/>
              <w:right w:val="nil"/>
            </w:tcBorders>
          </w:tcPr>
          <w:p w:rsidR="00025DCC" w:rsidRPr="0077680F" w:rsidRDefault="00025DCC" w:rsidP="004366CD">
            <w:pPr>
              <w:jc w:val="center"/>
              <w:rPr>
                <w:rFonts w:cs="Arial"/>
                <w:b/>
                <w:lang w:val="en-US"/>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t>4,27-4,29</w:t>
            </w:r>
          </w:p>
        </w:tc>
        <w:tc>
          <w:tcPr>
            <w:tcW w:w="1359" w:type="dxa"/>
            <w:vAlign w:val="bottom"/>
          </w:tcPr>
          <w:p w:rsidR="00025DCC" w:rsidRPr="0077680F" w:rsidRDefault="00025DCC" w:rsidP="004366CD">
            <w:pPr>
              <w:snapToGrid w:val="0"/>
              <w:jc w:val="center"/>
              <w:rPr>
                <w:lang w:val="uk-UA"/>
              </w:rPr>
            </w:pPr>
            <w:r w:rsidRPr="0077680F">
              <w:rPr>
                <w:lang w:val="uk-UA"/>
              </w:rPr>
              <w:t>171</w:t>
            </w:r>
          </w:p>
        </w:tc>
        <w:tc>
          <w:tcPr>
            <w:tcW w:w="709" w:type="dxa"/>
            <w:vMerge/>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3.5-3,51</w:t>
            </w:r>
          </w:p>
        </w:tc>
        <w:tc>
          <w:tcPr>
            <w:tcW w:w="909" w:type="dxa"/>
            <w:vAlign w:val="bottom"/>
          </w:tcPr>
          <w:p w:rsidR="00025DCC" w:rsidRPr="0077680F" w:rsidRDefault="00025DCC" w:rsidP="004366CD">
            <w:pPr>
              <w:snapToGrid w:val="0"/>
              <w:jc w:val="center"/>
              <w:rPr>
                <w:lang w:val="uk-UA"/>
              </w:rPr>
            </w:pPr>
            <w:r w:rsidRPr="0077680F">
              <w:rPr>
                <w:lang w:val="uk-UA"/>
              </w:rPr>
              <w:t>140</w:t>
            </w:r>
          </w:p>
        </w:tc>
        <w:tc>
          <w:tcPr>
            <w:tcW w:w="235" w:type="dxa"/>
            <w:vMerge/>
            <w:tcBorders>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tcPr>
          <w:p w:rsidR="00025DCC" w:rsidRPr="0077680F" w:rsidRDefault="00025DCC" w:rsidP="004366CD">
            <w:pPr>
              <w:jc w:val="center"/>
              <w:rPr>
                <w:rFonts w:cs="Arial"/>
                <w:b/>
                <w:lang w:val="en-US"/>
              </w:rPr>
            </w:pPr>
          </w:p>
        </w:tc>
        <w:tc>
          <w:tcPr>
            <w:tcW w:w="1599" w:type="dxa"/>
            <w:tcBorders>
              <w:top w:val="nil"/>
              <w:left w:val="nil"/>
              <w:bottom w:val="nil"/>
              <w:right w:val="nil"/>
            </w:tcBorders>
          </w:tcPr>
          <w:p w:rsidR="00025DCC" w:rsidRPr="0077680F" w:rsidRDefault="00025DCC" w:rsidP="004366CD">
            <w:pPr>
              <w:jc w:val="center"/>
              <w:rPr>
                <w:rFonts w:cs="Arial"/>
                <w:b/>
                <w:lang w:val="en-US"/>
              </w:rPr>
            </w:pPr>
          </w:p>
        </w:tc>
      </w:tr>
      <w:tr w:rsidR="00025DCC" w:rsidRPr="0077680F" w:rsidTr="004366CD">
        <w:trPr>
          <w:jc w:val="center"/>
        </w:trPr>
        <w:tc>
          <w:tcPr>
            <w:tcW w:w="1504" w:type="dxa"/>
            <w:vAlign w:val="bottom"/>
          </w:tcPr>
          <w:p w:rsidR="00025DCC" w:rsidRPr="0077680F" w:rsidRDefault="00025DCC" w:rsidP="004366CD">
            <w:pPr>
              <w:snapToGrid w:val="0"/>
              <w:jc w:val="center"/>
              <w:rPr>
                <w:lang w:val="uk-UA"/>
              </w:rPr>
            </w:pPr>
            <w:r w:rsidRPr="0077680F">
              <w:rPr>
                <w:lang w:val="uk-UA"/>
              </w:rPr>
              <w:lastRenderedPageBreak/>
              <w:t>4.24-4,26</w:t>
            </w:r>
          </w:p>
        </w:tc>
        <w:tc>
          <w:tcPr>
            <w:tcW w:w="1359" w:type="dxa"/>
            <w:vAlign w:val="bottom"/>
          </w:tcPr>
          <w:p w:rsidR="00025DCC" w:rsidRPr="0077680F" w:rsidRDefault="00025DCC" w:rsidP="004366CD">
            <w:pPr>
              <w:snapToGrid w:val="0"/>
              <w:jc w:val="center"/>
              <w:rPr>
                <w:lang w:val="uk-UA"/>
              </w:rPr>
            </w:pPr>
            <w:r w:rsidRPr="0077680F">
              <w:rPr>
                <w:lang w:val="uk-UA"/>
              </w:rPr>
              <w:t>170</w:t>
            </w:r>
          </w:p>
        </w:tc>
        <w:tc>
          <w:tcPr>
            <w:tcW w:w="709" w:type="dxa"/>
            <w:vMerge/>
            <w:tcBorders>
              <w:bottom w:val="nil"/>
            </w:tcBorders>
          </w:tcPr>
          <w:p w:rsidR="00025DCC" w:rsidRPr="0077680F" w:rsidRDefault="00025DCC" w:rsidP="004366CD">
            <w:pPr>
              <w:jc w:val="center"/>
              <w:rPr>
                <w:rFonts w:cs="Arial"/>
                <w:b/>
                <w:lang w:val="en-US"/>
              </w:rPr>
            </w:pPr>
          </w:p>
        </w:tc>
        <w:tc>
          <w:tcPr>
            <w:tcW w:w="1641" w:type="dxa"/>
            <w:vAlign w:val="bottom"/>
          </w:tcPr>
          <w:p w:rsidR="00025DCC" w:rsidRPr="0077680F" w:rsidRDefault="00025DCC" w:rsidP="004366CD">
            <w:pPr>
              <w:snapToGrid w:val="0"/>
              <w:jc w:val="center"/>
              <w:rPr>
                <w:lang w:val="uk-UA"/>
              </w:rPr>
            </w:pPr>
            <w:r w:rsidRPr="0077680F">
              <w:rPr>
                <w:lang w:val="uk-UA"/>
              </w:rPr>
              <w:t>3.47-3,49</w:t>
            </w:r>
          </w:p>
        </w:tc>
        <w:tc>
          <w:tcPr>
            <w:tcW w:w="909" w:type="dxa"/>
            <w:vAlign w:val="bottom"/>
          </w:tcPr>
          <w:p w:rsidR="00025DCC" w:rsidRPr="0077680F" w:rsidRDefault="00025DCC" w:rsidP="004366CD">
            <w:pPr>
              <w:snapToGrid w:val="0"/>
              <w:jc w:val="center"/>
              <w:rPr>
                <w:lang w:val="uk-UA"/>
              </w:rPr>
            </w:pPr>
            <w:r w:rsidRPr="0077680F">
              <w:rPr>
                <w:lang w:val="uk-UA"/>
              </w:rPr>
              <w:t>139</w:t>
            </w:r>
          </w:p>
        </w:tc>
        <w:tc>
          <w:tcPr>
            <w:tcW w:w="235" w:type="dxa"/>
            <w:vMerge/>
            <w:tcBorders>
              <w:bottom w:val="nil"/>
              <w:right w:val="nil"/>
            </w:tcBorders>
          </w:tcPr>
          <w:p w:rsidR="00025DCC" w:rsidRPr="0077680F" w:rsidRDefault="00025DCC" w:rsidP="004366CD">
            <w:pPr>
              <w:jc w:val="center"/>
              <w:rPr>
                <w:rFonts w:cs="Arial"/>
                <w:b/>
                <w:lang w:val="en-US"/>
              </w:rPr>
            </w:pPr>
          </w:p>
        </w:tc>
        <w:tc>
          <w:tcPr>
            <w:tcW w:w="1454" w:type="dxa"/>
            <w:tcBorders>
              <w:top w:val="nil"/>
              <w:left w:val="nil"/>
              <w:bottom w:val="nil"/>
              <w:right w:val="nil"/>
            </w:tcBorders>
          </w:tcPr>
          <w:p w:rsidR="00025DCC" w:rsidRPr="0077680F" w:rsidRDefault="00025DCC" w:rsidP="004366CD">
            <w:pPr>
              <w:jc w:val="center"/>
              <w:rPr>
                <w:rFonts w:cs="Arial"/>
                <w:b/>
                <w:lang w:val="en-US"/>
              </w:rPr>
            </w:pPr>
          </w:p>
        </w:tc>
        <w:tc>
          <w:tcPr>
            <w:tcW w:w="1599" w:type="dxa"/>
            <w:tcBorders>
              <w:top w:val="nil"/>
              <w:left w:val="nil"/>
              <w:bottom w:val="nil"/>
              <w:right w:val="nil"/>
            </w:tcBorders>
          </w:tcPr>
          <w:p w:rsidR="00025DCC" w:rsidRPr="0077680F" w:rsidRDefault="00025DCC" w:rsidP="004366CD">
            <w:pPr>
              <w:jc w:val="center"/>
              <w:rPr>
                <w:rFonts w:cs="Arial"/>
                <w:b/>
                <w:lang w:val="en-US"/>
              </w:rPr>
            </w:pPr>
          </w:p>
        </w:tc>
      </w:tr>
    </w:tbl>
    <w:p w:rsidR="00025DCC" w:rsidRPr="0077680F" w:rsidRDefault="00025DCC" w:rsidP="00025DCC">
      <w:pPr>
        <w:jc w:val="center"/>
        <w:rPr>
          <w:rFonts w:cs="Arial"/>
          <w:b/>
          <w:lang w:val="en-US"/>
        </w:rPr>
      </w:pPr>
    </w:p>
    <w:p w:rsidR="00025DCC" w:rsidRPr="0077680F" w:rsidRDefault="00025DCC" w:rsidP="00025DCC">
      <w:pPr>
        <w:ind w:firstLine="567"/>
        <w:jc w:val="both"/>
        <w:rPr>
          <w:b/>
          <w:bCs/>
          <w:iCs/>
          <w:lang w:val="uk-UA"/>
        </w:rPr>
      </w:pPr>
      <w:r w:rsidRPr="0077680F">
        <w:rPr>
          <w:b/>
          <w:bCs/>
          <w:iCs/>
          <w:lang w:val="uk-UA"/>
        </w:rPr>
        <w:t>Оцінювання індивідуальних завдань</w:t>
      </w:r>
    </w:p>
    <w:p w:rsidR="00025DCC" w:rsidRPr="0077680F" w:rsidRDefault="00025DCC" w:rsidP="00025DCC">
      <w:pPr>
        <w:pStyle w:val="210"/>
        <w:spacing w:after="120"/>
        <w:ind w:right="50" w:firstLine="567"/>
        <w:rPr>
          <w:sz w:val="24"/>
          <w:szCs w:val="24"/>
        </w:rPr>
      </w:pPr>
      <w:r w:rsidRPr="0077680F">
        <w:rPr>
          <w:sz w:val="24"/>
          <w:szCs w:val="24"/>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77680F">
        <w:rPr>
          <w:b/>
          <w:bCs/>
          <w:sz w:val="24"/>
          <w:szCs w:val="24"/>
        </w:rPr>
        <w:t>не більше 10).</w:t>
      </w:r>
      <w:r w:rsidRPr="0077680F">
        <w:rPr>
          <w:sz w:val="24"/>
          <w:szCs w:val="24"/>
        </w:rPr>
        <w:t xml:space="preserve"> Бали за індивідуальні завдання одноразово нараховуються </w:t>
      </w:r>
      <w:r w:rsidRPr="0077680F">
        <w:rPr>
          <w:sz w:val="24"/>
          <w:szCs w:val="24"/>
          <w:u w:val="single"/>
        </w:rPr>
        <w:t>тільки комісійно</w:t>
      </w:r>
      <w:r w:rsidRPr="0077680F">
        <w:rPr>
          <w:sz w:val="24"/>
          <w:szCs w:val="24"/>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025DCC" w:rsidRPr="0077680F" w:rsidRDefault="00025DCC" w:rsidP="00025DCC">
      <w:pPr>
        <w:ind w:firstLine="567"/>
        <w:jc w:val="both"/>
        <w:rPr>
          <w:b/>
          <w:bCs/>
          <w:iCs/>
          <w:lang w:val="uk-UA"/>
        </w:rPr>
      </w:pPr>
      <w:r w:rsidRPr="0077680F">
        <w:rPr>
          <w:b/>
          <w:bCs/>
          <w:iCs/>
          <w:lang w:val="uk-UA"/>
        </w:rPr>
        <w:t>Оцінювання самостійної роботи студентів</w:t>
      </w:r>
    </w:p>
    <w:p w:rsidR="00025DCC" w:rsidRPr="0077680F" w:rsidRDefault="00025DCC" w:rsidP="00025DCC">
      <w:pPr>
        <w:pStyle w:val="210"/>
        <w:spacing w:after="120"/>
        <w:ind w:right="50" w:firstLine="567"/>
        <w:rPr>
          <w:sz w:val="24"/>
          <w:szCs w:val="24"/>
        </w:rPr>
      </w:pPr>
      <w:r w:rsidRPr="0077680F">
        <w:rPr>
          <w:sz w:val="24"/>
          <w:szCs w:val="24"/>
        </w:rPr>
        <w:t>Засвоєння тем, які виносяться лише на самостійну роботу, перевіряється під час практичних занять та</w:t>
      </w:r>
      <w:r w:rsidRPr="0077680F">
        <w:rPr>
          <w:bCs/>
          <w:iCs/>
          <w:sz w:val="24"/>
          <w:szCs w:val="24"/>
        </w:rPr>
        <w:t xml:space="preserve"> заліку</w:t>
      </w:r>
      <w:r w:rsidRPr="0077680F">
        <w:rPr>
          <w:sz w:val="24"/>
          <w:szCs w:val="24"/>
        </w:rPr>
        <w:t xml:space="preserve">. </w:t>
      </w:r>
    </w:p>
    <w:p w:rsidR="00025DCC" w:rsidRPr="0077680F" w:rsidRDefault="00025DCC" w:rsidP="00025DCC">
      <w:pPr>
        <w:jc w:val="both"/>
        <w:rPr>
          <w:rFonts w:eastAsia="Times New Roman"/>
          <w:lang w:val="uk-UA"/>
        </w:rPr>
      </w:pPr>
    </w:p>
    <w:p w:rsidR="00025DCC" w:rsidRPr="0077680F" w:rsidRDefault="00025DCC" w:rsidP="00025DCC">
      <w:pPr>
        <w:ind w:left="142" w:firstLine="425"/>
        <w:jc w:val="both"/>
        <w:rPr>
          <w:rFonts w:eastAsia="Times New Roman"/>
          <w:b/>
          <w:lang w:val="uk-UA"/>
        </w:rPr>
      </w:pPr>
      <w:r w:rsidRPr="0077680F">
        <w:rPr>
          <w:rFonts w:eastAsia="Times New Roman"/>
          <w:b/>
          <w:lang w:val="uk-UA"/>
        </w:rPr>
        <w:t xml:space="preserve">Оцінка з дисципліни </w:t>
      </w:r>
    </w:p>
    <w:p w:rsidR="00025DCC" w:rsidRPr="0077680F" w:rsidRDefault="00025DCC" w:rsidP="00025DCC">
      <w:pPr>
        <w:jc w:val="both"/>
        <w:rPr>
          <w:b/>
          <w:highlight w:val="yellow"/>
          <w:lang w:val="uk-UA"/>
        </w:rPr>
      </w:pPr>
      <w:r w:rsidRPr="0077680F">
        <w:rPr>
          <w:lang w:val="uk-UA"/>
        </w:rPr>
        <w:t>Дисципліна «</w:t>
      </w:r>
      <w:r>
        <w:rPr>
          <w:lang w:val="uk-UA"/>
        </w:rPr>
        <w:t>Актуальні питання імунопрофілактики»</w:t>
      </w:r>
      <w:r w:rsidRPr="0077680F">
        <w:rPr>
          <w:lang w:val="uk-UA"/>
        </w:rPr>
        <w:t xml:space="preserve"> вивчається протягом 1-го семестру. Дисципліна завершуються заліком.</w:t>
      </w:r>
    </w:p>
    <w:p w:rsidR="00025DCC" w:rsidRPr="0077680F" w:rsidRDefault="00025DCC" w:rsidP="00025DCC">
      <w:pPr>
        <w:ind w:left="142" w:firstLine="425"/>
        <w:jc w:val="both"/>
        <w:rPr>
          <w:rFonts w:eastAsia="Times New Roman"/>
          <w:lang w:val="uk-UA"/>
        </w:rPr>
      </w:pPr>
    </w:p>
    <w:p w:rsidR="00025DCC" w:rsidRPr="0077680F" w:rsidRDefault="00025DCC" w:rsidP="00025DCC">
      <w:pPr>
        <w:ind w:left="142" w:firstLine="425"/>
        <w:jc w:val="both"/>
        <w:rPr>
          <w:rFonts w:eastAsia="Times New Roman"/>
          <w:lang w:val="uk-UA"/>
        </w:rPr>
      </w:pPr>
      <w:r w:rsidRPr="0077680F">
        <w:rPr>
          <w:rFonts w:eastAsia="Times New Roman"/>
          <w:b/>
          <w:lang w:val="uk-UA"/>
        </w:rPr>
        <w:t>Технологія оцінювання дисципліни</w:t>
      </w:r>
      <w:r w:rsidRPr="0077680F">
        <w:rPr>
          <w:rFonts w:eastAsia="Times New Roman"/>
          <w:lang w:val="uk-UA"/>
        </w:rPr>
        <w:t xml:space="preserve"> (табл. 6 з «Інструкції з оцінювання навчальної діяльності студентів…»). </w:t>
      </w:r>
    </w:p>
    <w:p w:rsidR="00025DCC" w:rsidRPr="0077680F" w:rsidRDefault="00025DCC" w:rsidP="00025DCC">
      <w:pPr>
        <w:ind w:firstLine="142"/>
        <w:jc w:val="both"/>
        <w:rPr>
          <w:lang w:val="uk-UA"/>
        </w:rPr>
      </w:pPr>
      <w:r w:rsidRPr="0077680F">
        <w:rPr>
          <w:lang w:val="uk-UA"/>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77680F">
        <w:rPr>
          <w:bCs/>
          <w:iCs/>
          <w:lang w:val="uk-UA"/>
        </w:rPr>
        <w:t xml:space="preserve">індивідуальних завдань студента </w:t>
      </w:r>
      <w:r w:rsidRPr="0077680F">
        <w:rPr>
          <w:lang w:val="uk-UA"/>
        </w:rPr>
        <w:t xml:space="preserve">і становить </w:t>
      </w:r>
      <w:r w:rsidRPr="0077680F">
        <w:rPr>
          <w:color w:val="000000"/>
          <w:lang w:val="en-US"/>
        </w:rPr>
        <w:t>min</w:t>
      </w:r>
      <w:r w:rsidRPr="0077680F">
        <w:rPr>
          <w:color w:val="000000"/>
          <w:lang w:val="uk-UA"/>
        </w:rPr>
        <w:t xml:space="preserve"> – </w:t>
      </w:r>
      <w:r w:rsidRPr="0077680F">
        <w:rPr>
          <w:color w:val="000000"/>
          <w:spacing w:val="-4"/>
          <w:lang w:val="uk-UA"/>
        </w:rPr>
        <w:t xml:space="preserve">120 до </w:t>
      </w:r>
      <w:r w:rsidRPr="0077680F">
        <w:rPr>
          <w:color w:val="000000"/>
          <w:lang w:val="en-US"/>
        </w:rPr>
        <w:t>max</w:t>
      </w:r>
      <w:r w:rsidRPr="0077680F">
        <w:rPr>
          <w:color w:val="000000"/>
          <w:lang w:val="uk-UA"/>
        </w:rPr>
        <w:t xml:space="preserve"> – 200.</w:t>
      </w:r>
      <w:r w:rsidRPr="0077680F">
        <w:rPr>
          <w:b/>
          <w:lang w:val="uk-UA"/>
        </w:rPr>
        <w:t xml:space="preserve"> </w:t>
      </w:r>
      <w:r w:rsidRPr="0077680F">
        <w:rPr>
          <w:lang w:val="uk-UA"/>
        </w:rPr>
        <w:t xml:space="preserve">Відповідність оцінок за </w:t>
      </w:r>
      <w:r w:rsidRPr="0077680F">
        <w:rPr>
          <w:spacing w:val="6"/>
          <w:lang w:val="uk-UA"/>
        </w:rPr>
        <w:t>200 бальною шкалою, чотирибальною (національною) шкалою та шкалою ЄСТ</w:t>
      </w:r>
      <w:r w:rsidRPr="0077680F">
        <w:rPr>
          <w:spacing w:val="6"/>
          <w:lang w:val="en-US"/>
        </w:rPr>
        <w:t>S</w:t>
      </w:r>
      <w:r w:rsidRPr="0077680F">
        <w:rPr>
          <w:color w:val="000000"/>
          <w:lang w:val="uk-UA"/>
        </w:rPr>
        <w:t xml:space="preserve"> наведена у таблиці 6</w:t>
      </w:r>
      <w:r w:rsidRPr="0077680F">
        <w:rPr>
          <w:lang w:val="uk-UA"/>
        </w:rPr>
        <w:t xml:space="preserve">. </w:t>
      </w:r>
    </w:p>
    <w:p w:rsidR="00025DCC" w:rsidRPr="0077680F" w:rsidRDefault="00025DCC" w:rsidP="00025DCC">
      <w:pPr>
        <w:ind w:firstLine="567"/>
        <w:jc w:val="right"/>
        <w:rPr>
          <w:lang w:val="uk-UA"/>
        </w:rPr>
      </w:pPr>
      <w:r w:rsidRPr="0077680F">
        <w:rPr>
          <w:lang w:val="uk-UA"/>
        </w:rPr>
        <w:t>Таблиця 6</w:t>
      </w:r>
    </w:p>
    <w:p w:rsidR="00025DCC" w:rsidRPr="0077680F" w:rsidRDefault="00025DCC" w:rsidP="00025DCC">
      <w:pPr>
        <w:ind w:firstLine="709"/>
        <w:jc w:val="center"/>
        <w:rPr>
          <w:b/>
          <w:spacing w:val="6"/>
          <w:lang w:val="uk-UA"/>
        </w:rPr>
      </w:pPr>
      <w:r w:rsidRPr="0077680F">
        <w:rPr>
          <w:b/>
          <w:lang w:val="uk-UA"/>
        </w:rPr>
        <w:t xml:space="preserve">Відповідність оцінок за </w:t>
      </w:r>
      <w:r w:rsidRPr="0077680F">
        <w:rPr>
          <w:b/>
          <w:spacing w:val="6"/>
          <w:lang w:val="uk-UA"/>
        </w:rPr>
        <w:t xml:space="preserve">200 бальною шкалою, </w:t>
      </w:r>
    </w:p>
    <w:p w:rsidR="00025DCC" w:rsidRPr="0077680F" w:rsidRDefault="00025DCC" w:rsidP="00025DCC">
      <w:pPr>
        <w:ind w:firstLine="709"/>
        <w:jc w:val="center"/>
        <w:rPr>
          <w:b/>
          <w:spacing w:val="6"/>
          <w:lang w:val="uk-UA"/>
        </w:rPr>
      </w:pPr>
      <w:r w:rsidRPr="0077680F">
        <w:rPr>
          <w:b/>
          <w:spacing w:val="6"/>
          <w:lang w:val="uk-UA"/>
        </w:rPr>
        <w:t>чотирибальною</w:t>
      </w:r>
      <w:r w:rsidRPr="0077680F">
        <w:rPr>
          <w:b/>
          <w:spacing w:val="6"/>
        </w:rPr>
        <w:t xml:space="preserve"> (</w:t>
      </w:r>
      <w:r w:rsidRPr="0077680F">
        <w:rPr>
          <w:b/>
          <w:spacing w:val="6"/>
          <w:lang w:val="uk-UA"/>
        </w:rPr>
        <w:t>національною) шкалою та шкалою ЄСТ</w:t>
      </w:r>
      <w:r w:rsidRPr="0077680F">
        <w:rPr>
          <w:b/>
          <w:spacing w:val="6"/>
          <w:lang w:val="en-US"/>
        </w:rPr>
        <w:t>S</w:t>
      </w:r>
    </w:p>
    <w:p w:rsidR="00025DCC" w:rsidRPr="0077680F" w:rsidRDefault="00025DCC" w:rsidP="00025DCC">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 xml:space="preserve">Оцінка </w:t>
            </w:r>
          </w:p>
          <w:p w:rsidR="00025DCC" w:rsidRPr="0077680F" w:rsidRDefault="00025DCC" w:rsidP="004366CD">
            <w:pPr>
              <w:jc w:val="center"/>
              <w:rPr>
                <w:lang w:val="uk-UA"/>
              </w:rPr>
            </w:pPr>
            <w:r w:rsidRPr="0077680F">
              <w:rPr>
                <w:lang w:val="uk-UA"/>
              </w:rPr>
              <w:t>за 200 бальною шкалою</w:t>
            </w:r>
          </w:p>
        </w:tc>
        <w:tc>
          <w:tcPr>
            <w:tcW w:w="2215" w:type="dxa"/>
          </w:tcPr>
          <w:p w:rsidR="00025DCC" w:rsidRPr="0077680F" w:rsidRDefault="00025DCC" w:rsidP="004366CD">
            <w:pPr>
              <w:jc w:val="center"/>
            </w:pPr>
            <w:r w:rsidRPr="0077680F">
              <w:rPr>
                <w:lang w:val="uk-UA"/>
              </w:rPr>
              <w:t xml:space="preserve">Оцінка за шкалою </w:t>
            </w:r>
            <w:r w:rsidRPr="0077680F">
              <w:rPr>
                <w:lang w:val="en-US"/>
              </w:rPr>
              <w:t>ECTS</w:t>
            </w:r>
          </w:p>
        </w:tc>
        <w:tc>
          <w:tcPr>
            <w:tcW w:w="2215" w:type="dxa"/>
          </w:tcPr>
          <w:p w:rsidR="00025DCC" w:rsidRPr="0077680F" w:rsidRDefault="00025DCC" w:rsidP="004366CD">
            <w:pPr>
              <w:jc w:val="center"/>
              <w:rPr>
                <w:lang w:val="uk-UA"/>
              </w:rPr>
            </w:pPr>
            <w:r w:rsidRPr="0077680F">
              <w:rPr>
                <w:lang w:val="uk-UA"/>
              </w:rPr>
              <w:t xml:space="preserve">Оцінка за </w:t>
            </w:r>
          </w:p>
          <w:p w:rsidR="00025DCC" w:rsidRPr="0077680F" w:rsidRDefault="00025DCC" w:rsidP="004366CD">
            <w:pPr>
              <w:jc w:val="center"/>
              <w:rPr>
                <w:lang w:val="uk-UA"/>
              </w:rPr>
            </w:pPr>
            <w:r w:rsidRPr="0077680F">
              <w:rPr>
                <w:spacing w:val="6"/>
                <w:lang w:val="uk-UA"/>
              </w:rPr>
              <w:t>чотирибальною</w:t>
            </w:r>
            <w:r w:rsidRPr="0077680F">
              <w:rPr>
                <w:spacing w:val="6"/>
              </w:rPr>
              <w:t xml:space="preserve"> (</w:t>
            </w:r>
            <w:r w:rsidRPr="0077680F">
              <w:rPr>
                <w:spacing w:val="6"/>
                <w:lang w:val="uk-UA"/>
              </w:rPr>
              <w:t>національною) шкалою</w:t>
            </w:r>
          </w:p>
        </w:tc>
      </w:tr>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180–200</w:t>
            </w:r>
          </w:p>
        </w:tc>
        <w:tc>
          <w:tcPr>
            <w:tcW w:w="2215" w:type="dxa"/>
          </w:tcPr>
          <w:p w:rsidR="00025DCC" w:rsidRPr="0077680F" w:rsidRDefault="00025DCC" w:rsidP="004366CD">
            <w:pPr>
              <w:jc w:val="center"/>
              <w:rPr>
                <w:lang w:val="uk-UA"/>
              </w:rPr>
            </w:pPr>
            <w:r w:rsidRPr="0077680F">
              <w:rPr>
                <w:lang w:val="uk-UA"/>
              </w:rPr>
              <w:t>А</w:t>
            </w:r>
          </w:p>
        </w:tc>
        <w:tc>
          <w:tcPr>
            <w:tcW w:w="2215" w:type="dxa"/>
          </w:tcPr>
          <w:p w:rsidR="00025DCC" w:rsidRPr="0077680F" w:rsidRDefault="00025DCC" w:rsidP="004366CD">
            <w:pPr>
              <w:jc w:val="center"/>
              <w:rPr>
                <w:lang w:val="uk-UA"/>
              </w:rPr>
            </w:pPr>
            <w:r w:rsidRPr="0077680F">
              <w:rPr>
                <w:lang w:val="uk-UA"/>
              </w:rPr>
              <w:t>Відмінно</w:t>
            </w:r>
          </w:p>
        </w:tc>
      </w:tr>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160–179</w:t>
            </w:r>
          </w:p>
        </w:tc>
        <w:tc>
          <w:tcPr>
            <w:tcW w:w="2215" w:type="dxa"/>
          </w:tcPr>
          <w:p w:rsidR="00025DCC" w:rsidRPr="0077680F" w:rsidRDefault="00025DCC" w:rsidP="004366CD">
            <w:pPr>
              <w:jc w:val="center"/>
              <w:rPr>
                <w:lang w:val="uk-UA"/>
              </w:rPr>
            </w:pPr>
            <w:r w:rsidRPr="0077680F">
              <w:rPr>
                <w:lang w:val="uk-UA"/>
              </w:rPr>
              <w:t>В</w:t>
            </w:r>
          </w:p>
        </w:tc>
        <w:tc>
          <w:tcPr>
            <w:tcW w:w="2215" w:type="dxa"/>
          </w:tcPr>
          <w:p w:rsidR="00025DCC" w:rsidRPr="0077680F" w:rsidRDefault="00025DCC" w:rsidP="004366CD">
            <w:pPr>
              <w:jc w:val="center"/>
              <w:rPr>
                <w:lang w:val="uk-UA"/>
              </w:rPr>
            </w:pPr>
            <w:r w:rsidRPr="0077680F">
              <w:rPr>
                <w:lang w:val="uk-UA"/>
              </w:rPr>
              <w:t>Добре</w:t>
            </w:r>
          </w:p>
        </w:tc>
      </w:tr>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150–159</w:t>
            </w:r>
          </w:p>
        </w:tc>
        <w:tc>
          <w:tcPr>
            <w:tcW w:w="2215" w:type="dxa"/>
          </w:tcPr>
          <w:p w:rsidR="00025DCC" w:rsidRPr="0077680F" w:rsidRDefault="00025DCC" w:rsidP="004366CD">
            <w:pPr>
              <w:jc w:val="center"/>
              <w:rPr>
                <w:lang w:val="uk-UA"/>
              </w:rPr>
            </w:pPr>
            <w:r w:rsidRPr="0077680F">
              <w:rPr>
                <w:lang w:val="uk-UA"/>
              </w:rPr>
              <w:t>С</w:t>
            </w:r>
          </w:p>
        </w:tc>
        <w:tc>
          <w:tcPr>
            <w:tcW w:w="2215" w:type="dxa"/>
          </w:tcPr>
          <w:p w:rsidR="00025DCC" w:rsidRPr="0077680F" w:rsidRDefault="00025DCC" w:rsidP="004366CD">
            <w:pPr>
              <w:jc w:val="center"/>
              <w:rPr>
                <w:lang w:val="uk-UA"/>
              </w:rPr>
            </w:pPr>
            <w:r w:rsidRPr="0077680F">
              <w:rPr>
                <w:lang w:val="uk-UA"/>
              </w:rPr>
              <w:t>Добре</w:t>
            </w:r>
          </w:p>
        </w:tc>
      </w:tr>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130–149</w:t>
            </w:r>
          </w:p>
        </w:tc>
        <w:tc>
          <w:tcPr>
            <w:tcW w:w="2215" w:type="dxa"/>
          </w:tcPr>
          <w:p w:rsidR="00025DCC" w:rsidRPr="0077680F" w:rsidRDefault="00025DCC" w:rsidP="004366CD">
            <w:pPr>
              <w:jc w:val="center"/>
              <w:rPr>
                <w:lang w:val="en-US"/>
              </w:rPr>
            </w:pPr>
            <w:r w:rsidRPr="0077680F">
              <w:rPr>
                <w:lang w:val="en-US"/>
              </w:rPr>
              <w:t>D</w:t>
            </w:r>
          </w:p>
        </w:tc>
        <w:tc>
          <w:tcPr>
            <w:tcW w:w="2215" w:type="dxa"/>
          </w:tcPr>
          <w:p w:rsidR="00025DCC" w:rsidRPr="0077680F" w:rsidRDefault="00025DCC" w:rsidP="004366CD">
            <w:pPr>
              <w:jc w:val="center"/>
              <w:rPr>
                <w:lang w:val="uk-UA"/>
              </w:rPr>
            </w:pPr>
            <w:r w:rsidRPr="0077680F">
              <w:rPr>
                <w:lang w:val="uk-UA"/>
              </w:rPr>
              <w:t>Задовільно</w:t>
            </w:r>
          </w:p>
        </w:tc>
      </w:tr>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120–129</w:t>
            </w:r>
          </w:p>
        </w:tc>
        <w:tc>
          <w:tcPr>
            <w:tcW w:w="2215" w:type="dxa"/>
          </w:tcPr>
          <w:p w:rsidR="00025DCC" w:rsidRPr="0077680F" w:rsidRDefault="00025DCC" w:rsidP="004366CD">
            <w:pPr>
              <w:jc w:val="center"/>
              <w:rPr>
                <w:lang w:val="uk-UA"/>
              </w:rPr>
            </w:pPr>
            <w:r w:rsidRPr="0077680F">
              <w:rPr>
                <w:lang w:val="en-US"/>
              </w:rPr>
              <w:t>E</w:t>
            </w:r>
          </w:p>
        </w:tc>
        <w:tc>
          <w:tcPr>
            <w:tcW w:w="2215" w:type="dxa"/>
          </w:tcPr>
          <w:p w:rsidR="00025DCC" w:rsidRPr="0077680F" w:rsidRDefault="00025DCC" w:rsidP="004366CD">
            <w:pPr>
              <w:jc w:val="center"/>
              <w:rPr>
                <w:lang w:val="uk-UA"/>
              </w:rPr>
            </w:pPr>
            <w:r w:rsidRPr="0077680F">
              <w:rPr>
                <w:lang w:val="uk-UA"/>
              </w:rPr>
              <w:t xml:space="preserve">Задовільно </w:t>
            </w:r>
          </w:p>
        </w:tc>
      </w:tr>
      <w:tr w:rsidR="00025DCC" w:rsidRPr="0077680F" w:rsidTr="004366CD">
        <w:trPr>
          <w:jc w:val="center"/>
        </w:trPr>
        <w:tc>
          <w:tcPr>
            <w:tcW w:w="2215" w:type="dxa"/>
          </w:tcPr>
          <w:p w:rsidR="00025DCC" w:rsidRPr="0077680F" w:rsidRDefault="00025DCC" w:rsidP="004366CD">
            <w:pPr>
              <w:jc w:val="center"/>
              <w:rPr>
                <w:lang w:val="uk-UA"/>
              </w:rPr>
            </w:pPr>
            <w:r w:rsidRPr="0077680F">
              <w:rPr>
                <w:lang w:val="uk-UA"/>
              </w:rPr>
              <w:t>Менше 120</w:t>
            </w:r>
          </w:p>
        </w:tc>
        <w:tc>
          <w:tcPr>
            <w:tcW w:w="2215" w:type="dxa"/>
          </w:tcPr>
          <w:p w:rsidR="00025DCC" w:rsidRPr="0077680F" w:rsidRDefault="00025DCC" w:rsidP="004366CD">
            <w:pPr>
              <w:jc w:val="center"/>
              <w:rPr>
                <w:lang w:val="en-US"/>
              </w:rPr>
            </w:pPr>
            <w:r w:rsidRPr="0077680F">
              <w:rPr>
                <w:lang w:val="en-US"/>
              </w:rPr>
              <w:t>F, Fx</w:t>
            </w:r>
          </w:p>
        </w:tc>
        <w:tc>
          <w:tcPr>
            <w:tcW w:w="2215" w:type="dxa"/>
          </w:tcPr>
          <w:p w:rsidR="00025DCC" w:rsidRPr="0077680F" w:rsidRDefault="00025DCC" w:rsidP="004366CD">
            <w:pPr>
              <w:jc w:val="center"/>
              <w:rPr>
                <w:lang w:val="uk-UA"/>
              </w:rPr>
            </w:pPr>
            <w:r w:rsidRPr="0077680F">
              <w:rPr>
                <w:lang w:val="uk-UA"/>
              </w:rPr>
              <w:t>Незадовільно</w:t>
            </w:r>
          </w:p>
        </w:tc>
      </w:tr>
    </w:tbl>
    <w:p w:rsidR="00025DCC" w:rsidRPr="0077680F" w:rsidRDefault="00025DCC" w:rsidP="00025DCC">
      <w:pPr>
        <w:ind w:firstLine="567"/>
        <w:jc w:val="both"/>
        <w:rPr>
          <w:lang w:val="uk-UA"/>
        </w:rPr>
      </w:pPr>
    </w:p>
    <w:p w:rsidR="00025DCC" w:rsidRPr="0077680F" w:rsidRDefault="00025DCC" w:rsidP="00025DCC">
      <w:pPr>
        <w:ind w:firstLine="567"/>
        <w:jc w:val="both"/>
        <w:rPr>
          <w:lang w:val="uk-UA"/>
        </w:rPr>
      </w:pPr>
      <w:r w:rsidRPr="0077680F">
        <w:rPr>
          <w:lang w:val="uk-UA"/>
        </w:rPr>
        <w:t>Оцінка з дисципліни виставляється лише студентам, які виконали навчальну програму з дисципліни у повному обсязі. Оцінки "</w:t>
      </w:r>
      <w:r w:rsidRPr="0077680F">
        <w:rPr>
          <w:b/>
          <w:lang w:val="uk-UA"/>
        </w:rPr>
        <w:t>F</w:t>
      </w:r>
      <w:r w:rsidRPr="0077680F">
        <w:rPr>
          <w:b/>
          <w:vertAlign w:val="subscript"/>
          <w:lang w:val="uk-UA"/>
        </w:rPr>
        <w:t>X</w:t>
      </w:r>
      <w:r w:rsidRPr="0077680F">
        <w:rPr>
          <w:b/>
          <w:lang w:val="uk-UA"/>
        </w:rPr>
        <w:t>"</w:t>
      </w:r>
      <w:r w:rsidRPr="0077680F">
        <w:rPr>
          <w:lang w:val="uk-UA"/>
        </w:rPr>
        <w:t xml:space="preserve"> або "</w:t>
      </w:r>
      <w:r w:rsidRPr="0077680F">
        <w:rPr>
          <w:b/>
          <w:lang w:val="uk-UA"/>
        </w:rPr>
        <w:t>F"</w:t>
      </w:r>
      <w:r w:rsidRPr="0077680F">
        <w:rPr>
          <w:lang w:val="uk-UA"/>
        </w:rPr>
        <w:t xml:space="preserve"> ("незадовільно") виставляються студентам, яким не зараховано вивчення дисципліни, формою контролю якої є залік.</w:t>
      </w:r>
    </w:p>
    <w:p w:rsidR="00025DCC" w:rsidRPr="0077680F" w:rsidRDefault="00025DCC" w:rsidP="00025DCC">
      <w:pPr>
        <w:ind w:firstLine="567"/>
        <w:jc w:val="both"/>
        <w:rPr>
          <w:lang w:val="uk-UA"/>
        </w:rPr>
      </w:pPr>
      <w:r w:rsidRPr="0077680F">
        <w:rPr>
          <w:lang w:val="uk-UA"/>
        </w:rPr>
        <w:t>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w:t>
      </w:r>
    </w:p>
    <w:p w:rsidR="00025DCC" w:rsidRPr="0077680F" w:rsidRDefault="00025DCC" w:rsidP="00025DCC">
      <w:pPr>
        <w:ind w:firstLine="567"/>
        <w:jc w:val="both"/>
        <w:rPr>
          <w:lang w:val="uk-UA"/>
        </w:rPr>
      </w:pPr>
    </w:p>
    <w:p w:rsidR="00025DCC" w:rsidRPr="00DD1B37" w:rsidRDefault="00025DCC" w:rsidP="00025DCC">
      <w:pPr>
        <w:ind w:firstLine="567"/>
        <w:jc w:val="both"/>
        <w:rPr>
          <w:b/>
          <w:lang w:val="uk-UA"/>
        </w:rPr>
      </w:pPr>
      <w:r w:rsidRPr="00DD1B37">
        <w:rPr>
          <w:b/>
          <w:lang w:val="uk-UA"/>
        </w:rPr>
        <w:t>Ліквідація академічної заборгованості (відпрацювання)</w:t>
      </w:r>
    </w:p>
    <w:p w:rsidR="00025DCC" w:rsidRPr="00F45D1A" w:rsidRDefault="00025DCC" w:rsidP="00025DCC">
      <w:pPr>
        <w:ind w:firstLine="567"/>
        <w:jc w:val="both"/>
        <w:rPr>
          <w:lang w:val="uk-UA"/>
        </w:rPr>
      </w:pPr>
      <w:r>
        <w:rPr>
          <w:lang w:val="uk-UA"/>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F45D1A">
        <w:rPr>
          <w:rFonts w:ascii="Sylfaen" w:eastAsia="MS Mincho" w:hAnsi="Sylfaen"/>
          <w:sz w:val="22"/>
          <w:szCs w:val="22"/>
        </w:rPr>
        <w:t xml:space="preserve">По закінченні місячного терміну, відпрацювання занять здійснюється відповідно до </w:t>
      </w:r>
      <w:r w:rsidRPr="00F45D1A">
        <w:rPr>
          <w:rFonts w:ascii="Sylfaen" w:eastAsia="MS Mincho" w:hAnsi="Sylfaen"/>
          <w:sz w:val="22"/>
          <w:szCs w:val="22"/>
        </w:rPr>
        <w:lastRenderedPageBreak/>
        <w:t xml:space="preserve">«Положення про порядок відпрацювання студентами Харківського національного медичного університету навчальних занять», затвердженого наказом ХНМУ </w:t>
      </w:r>
      <w:proofErr w:type="gramStart"/>
      <w:r w:rsidRPr="00F45D1A">
        <w:rPr>
          <w:rFonts w:ascii="Sylfaen" w:eastAsia="MS Mincho" w:hAnsi="Sylfaen"/>
          <w:sz w:val="22"/>
          <w:szCs w:val="22"/>
        </w:rPr>
        <w:t>в</w:t>
      </w:r>
      <w:proofErr w:type="gramEnd"/>
      <w:r w:rsidRPr="00F45D1A">
        <w:rPr>
          <w:rFonts w:ascii="Sylfaen" w:eastAsia="MS Mincho" w:hAnsi="Sylfaen"/>
          <w:sz w:val="22"/>
          <w:szCs w:val="22"/>
        </w:rPr>
        <w:t>ід 07.12.2015 №.415;</w:t>
      </w:r>
    </w:p>
    <w:p w:rsidR="00CC178D" w:rsidRPr="0077680F" w:rsidRDefault="00CC178D" w:rsidP="00CC178D">
      <w:pPr>
        <w:ind w:firstLine="567"/>
        <w:jc w:val="both"/>
        <w:rPr>
          <w:lang w:val="uk-UA"/>
        </w:rPr>
      </w:pPr>
    </w:p>
    <w:p w:rsidR="00D806F0" w:rsidRDefault="00D806F0" w:rsidP="00025DCC">
      <w:pPr>
        <w:pStyle w:val="24"/>
        <w:shd w:val="clear" w:color="auto" w:fill="auto"/>
        <w:tabs>
          <w:tab w:val="left" w:pos="851"/>
          <w:tab w:val="left" w:pos="993"/>
        </w:tabs>
        <w:spacing w:after="0" w:line="298" w:lineRule="exact"/>
        <w:ind w:left="2340" w:firstLine="0"/>
        <w:jc w:val="both"/>
        <w:rPr>
          <w:b/>
          <w:color w:val="000000"/>
          <w:sz w:val="24"/>
          <w:szCs w:val="24"/>
          <w:lang w:val="uk-UA" w:eastAsia="uk-UA" w:bidi="uk-UA"/>
        </w:rPr>
      </w:pPr>
      <w:r>
        <w:rPr>
          <w:b/>
          <w:color w:val="000000"/>
          <w:sz w:val="24"/>
          <w:szCs w:val="24"/>
          <w:lang w:val="uk-UA" w:eastAsia="uk-UA" w:bidi="uk-UA"/>
        </w:rPr>
        <w:t>Контрольні питання, завдання до самостійної роботи</w:t>
      </w:r>
    </w:p>
    <w:p w:rsidR="00853A3D" w:rsidRPr="0077680F" w:rsidRDefault="00853A3D" w:rsidP="00CC178D">
      <w:pPr>
        <w:rPr>
          <w:lang w:val="uk-UA"/>
        </w:rPr>
      </w:pPr>
    </w:p>
    <w:p w:rsidR="00F67416" w:rsidRPr="0077680F" w:rsidRDefault="00F67416" w:rsidP="00D806F0">
      <w:pPr>
        <w:tabs>
          <w:tab w:val="left" w:pos="426"/>
        </w:tabs>
        <w:jc w:val="both"/>
        <w:rPr>
          <w:rFonts w:eastAsia="Times New Roman"/>
          <w:color w:val="000000"/>
          <w:lang w:val="uk-UA"/>
        </w:rPr>
      </w:pPr>
      <w:r w:rsidRPr="0077680F">
        <w:rPr>
          <w:rFonts w:eastAsia="Times New Roman"/>
          <w:color w:val="000000"/>
          <w:lang w:val="uk-UA"/>
        </w:rPr>
        <w:t>Одним з найважливіших шляхів оптимізації і підвищення якості практичної підготовки студентів - магістрів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магістрів до постійного підвищення свого професійного рівня.</w:t>
      </w:r>
    </w:p>
    <w:p w:rsidR="00F67416" w:rsidRPr="0077680F" w:rsidRDefault="00F67416" w:rsidP="00F67416">
      <w:pPr>
        <w:tabs>
          <w:tab w:val="left" w:pos="426"/>
        </w:tabs>
        <w:ind w:firstLine="709"/>
        <w:jc w:val="both"/>
        <w:rPr>
          <w:rFonts w:eastAsia="Times New Roman"/>
          <w:color w:val="000000"/>
          <w:lang w:val="uk-UA"/>
        </w:rPr>
      </w:pPr>
      <w:r w:rsidRPr="0077680F">
        <w:rPr>
          <w:rFonts w:eastAsia="Times New Roman"/>
          <w:color w:val="000000"/>
          <w:lang w:val="uk-UA"/>
        </w:rPr>
        <w:t xml:space="preserve">Індивідуальними завданням з «Мікробіології, вірусології, паразитології» для магістрів 1-го року навчання є виконання індивідуальних навчально-дослідних завдань (ІНДЗ) з вивчення особливостей </w:t>
      </w:r>
      <w:r w:rsidR="00933BD0" w:rsidRPr="0077680F">
        <w:rPr>
          <w:rFonts w:eastAsia="Times New Roman"/>
          <w:color w:val="000000"/>
          <w:lang w:val="uk-UA"/>
        </w:rPr>
        <w:t xml:space="preserve">збудників окремих інфекційних захворювань (ентеропатогенні збудники, збудники дихальних, кров’яних, контактних та гемоконтактних інфекцій), </w:t>
      </w:r>
      <w:r w:rsidRPr="0077680F">
        <w:rPr>
          <w:rFonts w:eastAsia="Times New Roman"/>
          <w:color w:val="000000"/>
          <w:lang w:val="uk-UA"/>
        </w:rPr>
        <w:t>особливостей проявів розповсюдження збудників інфекційних захворювань та паразитів серед людей, особливостей інфекційного процесу окремих захворювань, які викликаються пат</w:t>
      </w:r>
      <w:r w:rsidR="00933BD0" w:rsidRPr="0077680F">
        <w:rPr>
          <w:rFonts w:eastAsia="Times New Roman"/>
          <w:color w:val="000000"/>
          <w:lang w:val="uk-UA"/>
        </w:rPr>
        <w:t xml:space="preserve">огенними для людини збудниками </w:t>
      </w:r>
      <w:r w:rsidRPr="0077680F">
        <w:rPr>
          <w:rFonts w:eastAsia="Times New Roman"/>
          <w:color w:val="000000"/>
          <w:lang w:val="uk-UA"/>
        </w:rPr>
        <w:t xml:space="preserve">та презентації результатів проведених досліджень на </w:t>
      </w:r>
      <w:r w:rsidR="00933BD0" w:rsidRPr="0077680F">
        <w:rPr>
          <w:rFonts w:eastAsia="Times New Roman"/>
          <w:color w:val="000000"/>
          <w:lang w:val="uk-UA"/>
        </w:rPr>
        <w:t xml:space="preserve">практичних заняттях та </w:t>
      </w:r>
      <w:r w:rsidRPr="0077680F">
        <w:rPr>
          <w:rFonts w:eastAsia="Times New Roman"/>
          <w:color w:val="000000"/>
          <w:lang w:val="uk-UA"/>
        </w:rPr>
        <w:t xml:space="preserve">науково – практичних конференціях різного рівня (усна доповідь, публікація тез, статті у фахових журналах, постерні </w:t>
      </w:r>
      <w:r w:rsidR="00933BD0" w:rsidRPr="0077680F">
        <w:rPr>
          <w:rFonts w:eastAsia="Times New Roman"/>
          <w:color w:val="000000"/>
          <w:lang w:val="uk-UA"/>
        </w:rPr>
        <w:t>доклади</w:t>
      </w:r>
      <w:r w:rsidRPr="0077680F">
        <w:rPr>
          <w:rFonts w:eastAsia="Times New Roman"/>
          <w:color w:val="000000"/>
          <w:lang w:val="uk-UA"/>
        </w:rPr>
        <w:t xml:space="preserve">). </w:t>
      </w:r>
    </w:p>
    <w:p w:rsidR="007A1EBA" w:rsidRPr="0077680F" w:rsidRDefault="007A1EBA" w:rsidP="007A1EBA">
      <w:pPr>
        <w:rPr>
          <w:lang w:val="uk-UA"/>
        </w:rPr>
      </w:pPr>
    </w:p>
    <w:p w:rsidR="007A1EBA" w:rsidRPr="0077680F" w:rsidRDefault="007A1EBA" w:rsidP="007A1EBA">
      <w:pPr>
        <w:ind w:firstLine="708"/>
        <w:rPr>
          <w:b/>
          <w:lang w:val="uk-UA"/>
        </w:rPr>
      </w:pPr>
      <w:r w:rsidRPr="0077680F">
        <w:rPr>
          <w:b/>
          <w:lang w:val="uk-UA"/>
        </w:rPr>
        <w:t>Індивідуальне завдання № 1</w:t>
      </w:r>
    </w:p>
    <w:p w:rsidR="00A95CB9" w:rsidRPr="00A95CB9" w:rsidRDefault="00A95CB9" w:rsidP="00A95CB9">
      <w:pPr>
        <w:rPr>
          <w:lang w:val="uk-UA"/>
        </w:rPr>
      </w:pPr>
      <w:r w:rsidRPr="00A95CB9">
        <w:rPr>
          <w:lang w:val="uk-UA"/>
        </w:rPr>
        <w:t>Підготувати презентації та доповідь до наступних тем:</w:t>
      </w:r>
    </w:p>
    <w:p w:rsidR="00A95CB9" w:rsidRPr="00A95CB9" w:rsidRDefault="00A95CB9" w:rsidP="00A95CB9">
      <w:pPr>
        <w:rPr>
          <w:lang w:val="uk-UA"/>
        </w:rPr>
      </w:pPr>
      <w:r w:rsidRPr="00A95CB9">
        <w:rPr>
          <w:lang w:val="uk-UA"/>
        </w:rPr>
        <w:t>«Імунітет , види імунітету, неспецифічні фактори резистентності»</w:t>
      </w:r>
    </w:p>
    <w:p w:rsidR="00A95CB9" w:rsidRPr="00A95CB9" w:rsidRDefault="00A95CB9" w:rsidP="00A95CB9">
      <w:pPr>
        <w:rPr>
          <w:lang w:val="uk-UA"/>
        </w:rPr>
      </w:pPr>
      <w:r w:rsidRPr="00A95CB9">
        <w:rPr>
          <w:lang w:val="uk-UA"/>
        </w:rPr>
        <w:t>«Біологічні властивості збудника дифтерії, лабораторна діагностика та засоби дезінфекції. Специфічна та неспецифічна профілактика».</w:t>
      </w:r>
    </w:p>
    <w:p w:rsidR="00A95CB9" w:rsidRPr="00A95CB9" w:rsidRDefault="00A95CB9" w:rsidP="00A95CB9">
      <w:pPr>
        <w:rPr>
          <w:lang w:val="uk-UA"/>
        </w:rPr>
      </w:pPr>
      <w:r w:rsidRPr="00A95CB9">
        <w:rPr>
          <w:lang w:val="uk-UA"/>
        </w:rPr>
        <w:t>1.</w:t>
      </w:r>
      <w:r w:rsidRPr="00A95CB9">
        <w:rPr>
          <w:lang w:val="uk-UA"/>
        </w:rPr>
        <w:tab/>
        <w:t>У лабораторію поступив матеріал (слиз з мигдаликів та носу) від хворого з підозрою на дифтерію. Які методи забарвлення ви застосуєте для виявлення зерен волютину у дифтерійному мікробі та диференціювання від інших мікробів?</w:t>
      </w:r>
    </w:p>
    <w:p w:rsidR="00A95CB9" w:rsidRPr="00A95CB9" w:rsidRDefault="00A95CB9" w:rsidP="00A95CB9">
      <w:pPr>
        <w:rPr>
          <w:lang w:val="uk-UA"/>
        </w:rPr>
      </w:pPr>
      <w:r w:rsidRPr="00A95CB9">
        <w:rPr>
          <w:lang w:val="uk-UA"/>
        </w:rPr>
        <w:t>2.</w:t>
      </w:r>
      <w:r w:rsidRPr="00A95CB9">
        <w:rPr>
          <w:lang w:val="uk-UA"/>
        </w:rPr>
        <w:tab/>
        <w:t>Матеріал від хворого з підозрою на дизентерію (випорожнення), що проживає в сільській місцевості, необхідно доставити в лабораторію, яка знаходиться в місті за 40 км. Які середовища треба використати для збереження збудника цієї хвороби? Чи можна підвищити концентрацію патогенних мікробів, як це зробити та які середовища використати?</w:t>
      </w:r>
    </w:p>
    <w:p w:rsidR="00A95CB9" w:rsidRPr="00A95CB9" w:rsidRDefault="00A95CB9" w:rsidP="00A95CB9">
      <w:pPr>
        <w:rPr>
          <w:lang w:val="uk-UA"/>
        </w:rPr>
      </w:pPr>
      <w:r w:rsidRPr="00A95CB9">
        <w:rPr>
          <w:lang w:val="uk-UA"/>
        </w:rPr>
        <w:t>3.</w:t>
      </w:r>
      <w:r w:rsidRPr="00A95CB9">
        <w:rPr>
          <w:lang w:val="uk-UA"/>
        </w:rPr>
        <w:tab/>
        <w:t>При бактеріологічному дослідженні слизу з мигдаликів від хворого виділена культура Corynebacterium diphtheriaе. Які дослідження слід провести для визначення її токсигенності? Як провести облік результатів? У яких одиницях вимірюється сила токсину?</w:t>
      </w:r>
    </w:p>
    <w:p w:rsidR="00A95CB9" w:rsidRPr="00A95CB9" w:rsidRDefault="00A95CB9" w:rsidP="00A95CB9">
      <w:pPr>
        <w:rPr>
          <w:lang w:val="uk-UA"/>
        </w:rPr>
      </w:pPr>
      <w:r w:rsidRPr="00A95CB9">
        <w:rPr>
          <w:lang w:val="uk-UA"/>
        </w:rPr>
        <w:t>4.</w:t>
      </w:r>
      <w:r w:rsidRPr="00A95CB9">
        <w:rPr>
          <w:lang w:val="uk-UA"/>
        </w:rPr>
        <w:tab/>
        <w:t>Батько новонародженої дитини хворий на відкриту форму туберкульозу. Які заходи слід провести для профілактики туберкульозу у немовляти?</w:t>
      </w:r>
    </w:p>
    <w:p w:rsidR="00A95CB9" w:rsidRPr="00A95CB9" w:rsidRDefault="00A95CB9" w:rsidP="00A95CB9">
      <w:pPr>
        <w:rPr>
          <w:lang w:val="uk-UA"/>
        </w:rPr>
      </w:pPr>
      <w:r w:rsidRPr="00A95CB9">
        <w:rPr>
          <w:lang w:val="uk-UA"/>
        </w:rPr>
        <w:t>5.</w:t>
      </w:r>
      <w:r w:rsidRPr="00A95CB9">
        <w:rPr>
          <w:lang w:val="uk-UA"/>
        </w:rPr>
        <w:tab/>
        <w:t>В ході проведення планових заходів щодо нагляду у відношенні ТОВ «Українські смаколики» міста N встановлено, що в кондитерському цеху №1 ТОВ «Українські смаколики» виготовляють борошняні кондитерські вироби з кремом - торти і тістечка.</w:t>
      </w:r>
    </w:p>
    <w:p w:rsidR="00A95CB9" w:rsidRPr="00A95CB9" w:rsidRDefault="00A95CB9" w:rsidP="00A95CB9">
      <w:pPr>
        <w:rPr>
          <w:lang w:val="uk-UA"/>
        </w:rPr>
      </w:pPr>
      <w:r w:rsidRPr="00A95CB9">
        <w:rPr>
          <w:lang w:val="uk-UA"/>
        </w:rPr>
        <w:t>На момент проведення перевірки в 10:00 в холодильній камері при температурі +100 С зберігалася готова продукція 15 тортів «Казка», в холодильній шафі при температурі +50 С знаходилося 35 тістечок з вершковим кремом в індивідуальній споживчій упаковці (з терміном придатності 72 години). В обробному цеху виявлено відсаджувальні мішки, наконечники до них і дрібний інвентар з засохлими залишками крему.</w:t>
      </w:r>
    </w:p>
    <w:p w:rsidR="00A95CB9" w:rsidRPr="00A95CB9" w:rsidRDefault="00A95CB9" w:rsidP="00A95CB9">
      <w:pPr>
        <w:rPr>
          <w:lang w:val="uk-UA"/>
        </w:rPr>
      </w:pPr>
      <w:r w:rsidRPr="00A95CB9">
        <w:rPr>
          <w:lang w:val="uk-UA"/>
        </w:rPr>
        <w:t>При перевірці особистих медичних книжок виявлено, що кондитери і інший персонал цеху пройшли медичне обстеження 1 рік тому, гігієнічне навчання з атестацією - 2 роки тому. Фахівцями Держпродспоживслужби, відібрані проби тістечка з вершковим кремом.</w:t>
      </w:r>
    </w:p>
    <w:p w:rsidR="00A95CB9" w:rsidRPr="00A95CB9" w:rsidRDefault="00A95CB9" w:rsidP="00A95CB9">
      <w:pPr>
        <w:rPr>
          <w:lang w:val="uk-UA"/>
        </w:rPr>
      </w:pPr>
      <w:r w:rsidRPr="00A95CB9">
        <w:rPr>
          <w:lang w:val="uk-UA"/>
        </w:rPr>
        <w:t>Результати лабораторних випробувань тістечка.</w:t>
      </w:r>
    </w:p>
    <w:p w:rsidR="00A95CB9" w:rsidRPr="00A95CB9" w:rsidRDefault="00A95CB9" w:rsidP="00A95CB9">
      <w:pPr>
        <w:rPr>
          <w:lang w:val="uk-UA"/>
        </w:rPr>
      </w:pPr>
      <w:r w:rsidRPr="00A95CB9">
        <w:rPr>
          <w:lang w:val="uk-UA"/>
        </w:rPr>
        <w:t>Мікробіологічні показники:</w:t>
      </w:r>
    </w:p>
    <w:p w:rsidR="00A95CB9" w:rsidRPr="00A95CB9" w:rsidRDefault="00A95CB9" w:rsidP="00A95CB9">
      <w:pPr>
        <w:rPr>
          <w:lang w:val="uk-UA"/>
        </w:rPr>
      </w:pPr>
      <w:r w:rsidRPr="00A95CB9">
        <w:rPr>
          <w:lang w:val="uk-UA"/>
        </w:rPr>
        <w:t>- МАФАнМ (мезофільні анаеробні факультативно анаеробні мікроорганізми), КУО/г - 6×106 (при нормі не більше 5×104);</w:t>
      </w:r>
    </w:p>
    <w:p w:rsidR="00A95CB9" w:rsidRPr="00A95CB9" w:rsidRDefault="00A95CB9" w:rsidP="00A95CB9">
      <w:pPr>
        <w:rPr>
          <w:lang w:val="uk-UA"/>
        </w:rPr>
      </w:pPr>
      <w:r w:rsidRPr="00A95CB9">
        <w:rPr>
          <w:lang w:val="uk-UA"/>
        </w:rPr>
        <w:lastRenderedPageBreak/>
        <w:t>- БГКП (бактерії групи кишкової палички) (коліформи) - відсутні в 0,1 г продукту;</w:t>
      </w:r>
    </w:p>
    <w:p w:rsidR="00A95CB9" w:rsidRPr="00A95CB9" w:rsidRDefault="00A95CB9" w:rsidP="00A95CB9">
      <w:pPr>
        <w:rPr>
          <w:lang w:val="uk-UA"/>
        </w:rPr>
      </w:pPr>
      <w:r w:rsidRPr="00A95CB9">
        <w:rPr>
          <w:lang w:val="uk-UA"/>
        </w:rPr>
        <w:t>- St. aureus - виявлені в 0,01 г продукту (повинні бути відсутніми в 0,01 г);</w:t>
      </w:r>
    </w:p>
    <w:p w:rsidR="00A95CB9" w:rsidRPr="00A95CB9" w:rsidRDefault="00A95CB9" w:rsidP="00A95CB9">
      <w:pPr>
        <w:rPr>
          <w:lang w:val="uk-UA"/>
        </w:rPr>
      </w:pPr>
      <w:r w:rsidRPr="00A95CB9">
        <w:rPr>
          <w:lang w:val="uk-UA"/>
        </w:rPr>
        <w:t>- Патогенні мікроорганізми, в т.ч. сальмонели - відсутні в 25 г продукту.</w:t>
      </w:r>
    </w:p>
    <w:p w:rsidR="00A95CB9" w:rsidRPr="00A95CB9" w:rsidRDefault="00A95CB9" w:rsidP="00A95CB9">
      <w:pPr>
        <w:rPr>
          <w:lang w:val="uk-UA"/>
        </w:rPr>
      </w:pPr>
      <w:r w:rsidRPr="00A95CB9">
        <w:rPr>
          <w:lang w:val="uk-UA"/>
        </w:rPr>
        <w:t>Питання:</w:t>
      </w:r>
    </w:p>
    <w:p w:rsidR="00A95CB9" w:rsidRPr="00A95CB9" w:rsidRDefault="00A95CB9" w:rsidP="00A95CB9">
      <w:pPr>
        <w:rPr>
          <w:lang w:val="uk-UA"/>
        </w:rPr>
      </w:pPr>
      <w:r w:rsidRPr="00A95CB9">
        <w:rPr>
          <w:lang w:val="uk-UA"/>
        </w:rPr>
        <w:t>1.Вкажіть правила забору проб харчових продуктів для мікробіологічного дослідження.</w:t>
      </w:r>
    </w:p>
    <w:p w:rsidR="00A95CB9" w:rsidRPr="00A95CB9" w:rsidRDefault="00A95CB9" w:rsidP="00A95CB9">
      <w:pPr>
        <w:rPr>
          <w:lang w:val="uk-UA"/>
        </w:rPr>
      </w:pPr>
      <w:r w:rsidRPr="00A95CB9">
        <w:rPr>
          <w:lang w:val="uk-UA"/>
        </w:rPr>
        <w:t>2.Вкажіть методи, за якими визначають мікробіологічні показники у відібраних пробах.</w:t>
      </w:r>
    </w:p>
    <w:p w:rsidR="007A1EBA" w:rsidRPr="0077680F" w:rsidRDefault="00A95CB9" w:rsidP="00A95CB9">
      <w:pPr>
        <w:rPr>
          <w:lang w:val="uk-UA"/>
        </w:rPr>
      </w:pPr>
      <w:r w:rsidRPr="00A95CB9">
        <w:rPr>
          <w:lang w:val="uk-UA"/>
        </w:rPr>
        <w:t>3. Оцініть результати лабораторних досліджень зразків продукції.</w:t>
      </w:r>
    </w:p>
    <w:p w:rsidR="007A1EBA" w:rsidRPr="0077680F" w:rsidRDefault="007A1EBA" w:rsidP="007A1EBA">
      <w:pPr>
        <w:ind w:firstLine="708"/>
        <w:rPr>
          <w:b/>
          <w:lang w:val="uk-UA"/>
        </w:rPr>
      </w:pPr>
      <w:r w:rsidRPr="0077680F">
        <w:rPr>
          <w:b/>
          <w:lang w:val="uk-UA"/>
        </w:rPr>
        <w:t>Індивідуальне завдання № 2</w:t>
      </w:r>
    </w:p>
    <w:p w:rsidR="00A95CB9" w:rsidRPr="00A95CB9" w:rsidRDefault="00A95CB9" w:rsidP="00A95CB9">
      <w:pPr>
        <w:jc w:val="both"/>
        <w:rPr>
          <w:lang w:val="uk-UA"/>
        </w:rPr>
      </w:pPr>
      <w:r w:rsidRPr="00A95CB9">
        <w:rPr>
          <w:lang w:val="uk-UA"/>
        </w:rPr>
        <w:t>Підготувати презентації та доповідь до наступних тем:</w:t>
      </w:r>
    </w:p>
    <w:p w:rsidR="00A95CB9" w:rsidRPr="00A95CB9" w:rsidRDefault="00A95CB9" w:rsidP="00A95CB9">
      <w:pPr>
        <w:jc w:val="both"/>
        <w:rPr>
          <w:lang w:val="uk-UA"/>
        </w:rPr>
      </w:pPr>
      <w:r w:rsidRPr="00A95CB9">
        <w:rPr>
          <w:lang w:val="uk-UA"/>
        </w:rPr>
        <w:t>«Імунодіагностика інфекційних захворювань (серологічні методи дослідження)».</w:t>
      </w:r>
    </w:p>
    <w:p w:rsidR="00A95CB9" w:rsidRPr="00A95CB9" w:rsidRDefault="00A95CB9" w:rsidP="00A95CB9">
      <w:pPr>
        <w:jc w:val="both"/>
        <w:rPr>
          <w:lang w:val="uk-UA"/>
        </w:rPr>
      </w:pPr>
      <w:r w:rsidRPr="00A95CB9">
        <w:rPr>
          <w:lang w:val="uk-UA"/>
        </w:rPr>
        <w:t>«Біологічні властивості збудника кору, лабораторна діагностика та засоби дезінфекції. Специфічна та неспецифічна профілактика».</w:t>
      </w:r>
    </w:p>
    <w:p w:rsidR="00A95CB9" w:rsidRPr="00A95CB9" w:rsidRDefault="00A95CB9" w:rsidP="00A95CB9">
      <w:pPr>
        <w:jc w:val="both"/>
        <w:rPr>
          <w:lang w:val="uk-UA"/>
        </w:rPr>
      </w:pPr>
      <w:r w:rsidRPr="00A95CB9">
        <w:rPr>
          <w:lang w:val="uk-UA"/>
        </w:rPr>
        <w:t>1.</w:t>
      </w:r>
      <w:r w:rsidRPr="00A95CB9">
        <w:rPr>
          <w:lang w:val="uk-UA"/>
        </w:rPr>
        <w:tab/>
        <w:t>При дослідженні гною від хворого виділена чиста культура Staphylococcus aureus. Який метод дослідження можна використати для визначення чутливості бактерій до антибіотиків? Яка методика проведення та обліку результатів.</w:t>
      </w:r>
    </w:p>
    <w:p w:rsidR="00A95CB9" w:rsidRPr="00A95CB9" w:rsidRDefault="00A95CB9" w:rsidP="00A95CB9">
      <w:pPr>
        <w:jc w:val="both"/>
        <w:rPr>
          <w:lang w:val="uk-UA"/>
        </w:rPr>
      </w:pPr>
      <w:r w:rsidRPr="00A95CB9">
        <w:rPr>
          <w:lang w:val="uk-UA"/>
        </w:rPr>
        <w:t>2.</w:t>
      </w:r>
      <w:r w:rsidRPr="00A95CB9">
        <w:rPr>
          <w:lang w:val="uk-UA"/>
        </w:rPr>
        <w:tab/>
        <w:t>У лабораторію поступила мокрота від хворого з підозрою на туберкульоз. Як приготувати мазок та пофарбувати його для виявлення Mycobacterium tuberculosis?</w:t>
      </w:r>
    </w:p>
    <w:p w:rsidR="00A95CB9" w:rsidRPr="00A95CB9" w:rsidRDefault="00A95CB9" w:rsidP="00A95CB9">
      <w:pPr>
        <w:jc w:val="both"/>
        <w:rPr>
          <w:lang w:val="uk-UA"/>
        </w:rPr>
      </w:pPr>
      <w:r w:rsidRPr="00A95CB9">
        <w:rPr>
          <w:lang w:val="uk-UA"/>
        </w:rPr>
        <w:t>3.</w:t>
      </w:r>
      <w:r w:rsidRPr="00A95CB9">
        <w:rPr>
          <w:lang w:val="uk-UA"/>
        </w:rPr>
        <w:tab/>
        <w:t>У дитячому садку планується провести планове щеплення адсорбованою кашлюково-дифтерійно-правцевою вакциною проти відповідних інфекцій. З яких компонентів вона складається і як її готують?</w:t>
      </w:r>
    </w:p>
    <w:p w:rsidR="00A95CB9" w:rsidRPr="00A95CB9" w:rsidRDefault="00A95CB9" w:rsidP="00A95CB9">
      <w:pPr>
        <w:jc w:val="both"/>
        <w:rPr>
          <w:lang w:val="uk-UA"/>
        </w:rPr>
      </w:pPr>
      <w:r w:rsidRPr="00A95CB9">
        <w:rPr>
          <w:lang w:val="uk-UA"/>
        </w:rPr>
        <w:t>4.</w:t>
      </w:r>
      <w:r w:rsidRPr="00A95CB9">
        <w:rPr>
          <w:lang w:val="uk-UA"/>
        </w:rPr>
        <w:tab/>
        <w:t>В інфекційне відділення поступила дитина А. 5 років в тяжкому стані: температура 39° C, виражена інтоксикація, при глотанні помірні болі, на мигдаликах є сіро-білий наліт підщелепні лімфатичні вузли збільшені. З метою лабораторної діагности стерильними ватними тампонами були взяті мазки із зіву та носу і зроблені посіви на чашки з середовищем Клауберга. Через 48 годин виросли неоднорідні колонії: а) сірі, плоскі, сухуваті, R- форми, з радіальною покресленість, при взятті петлею кришилися, за розміром 3,5 – 4 мм у діаметрі. При мікроскопії мазка, приготованого з колоній, і забарвленого за Леффлером, видно палички характерної форми та розташування; б) темні, злегка опуклі, вологі, дрібні, S- форми колонії. При мікроскопії видно коки, розташовані купками. Вкажіть попередній  діагноз і складіть план подальшого дослідження.</w:t>
      </w:r>
    </w:p>
    <w:p w:rsidR="00A95CB9" w:rsidRPr="00A95CB9" w:rsidRDefault="00A95CB9" w:rsidP="00A95CB9">
      <w:pPr>
        <w:jc w:val="both"/>
        <w:rPr>
          <w:lang w:val="uk-UA"/>
        </w:rPr>
      </w:pPr>
    </w:p>
    <w:p w:rsidR="00A95CB9" w:rsidRPr="00A95CB9" w:rsidRDefault="00A95CB9" w:rsidP="00A95CB9">
      <w:pPr>
        <w:jc w:val="both"/>
        <w:rPr>
          <w:lang w:val="uk-UA"/>
        </w:rPr>
      </w:pPr>
      <w:r w:rsidRPr="00A95CB9">
        <w:rPr>
          <w:lang w:val="uk-UA"/>
        </w:rPr>
        <w:t>5. В ході проведення планових заходів щодо нагляду індивідуального підприємця Іванова І.І., який здійснює свою діяльність з надання послуг громадського харчування в закусочній встановлено, що реалізуються млинці, салати, каші, перші і другі страви, соуси, напої та ін.</w:t>
      </w:r>
    </w:p>
    <w:p w:rsidR="00A95CB9" w:rsidRPr="00A95CB9" w:rsidRDefault="00A95CB9" w:rsidP="00A95CB9">
      <w:pPr>
        <w:jc w:val="both"/>
        <w:rPr>
          <w:lang w:val="uk-UA"/>
        </w:rPr>
      </w:pPr>
      <w:r w:rsidRPr="00A95CB9">
        <w:rPr>
          <w:lang w:val="uk-UA"/>
        </w:rPr>
        <w:t>Цеховий розподіл на підприємстві відсутній, в гарячому цеху виділені ділянки для приготування тіста, салатів, перших і других страв, миття кухонного інвентарю. Напроти ділянки для приготування тіста розміщено стіл видачі готової продукції. Температура у виробничому приміщенні +28 °С. Зберігання та нарізка хліба здійснюються на столі в виробничому коридорі. У мийного столового посуду відсутні локальні витяжні системи над мийними ваннами і посудомийної машини.</w:t>
      </w:r>
    </w:p>
    <w:p w:rsidR="00A95CB9" w:rsidRPr="00A95CB9" w:rsidRDefault="00A95CB9" w:rsidP="00A95CB9">
      <w:pPr>
        <w:jc w:val="both"/>
        <w:rPr>
          <w:lang w:val="uk-UA"/>
        </w:rPr>
      </w:pPr>
      <w:r w:rsidRPr="00A95CB9">
        <w:rPr>
          <w:lang w:val="uk-UA"/>
        </w:rPr>
        <w:t>У торговому залі розміщено меню у вигляді світлового табло і в паперовому варіанті. У паперовому меню вказана «Каша гречана з вершковим маслом».</w:t>
      </w:r>
    </w:p>
    <w:p w:rsidR="00A95CB9" w:rsidRPr="00A95CB9" w:rsidRDefault="00A95CB9" w:rsidP="00A95CB9">
      <w:pPr>
        <w:jc w:val="both"/>
        <w:rPr>
          <w:lang w:val="uk-UA"/>
        </w:rPr>
      </w:pPr>
      <w:r w:rsidRPr="00A95CB9">
        <w:rPr>
          <w:lang w:val="uk-UA"/>
        </w:rPr>
        <w:t>Фактично на підприємство надходить масло-рослинна суміш, що підтверджується товарно-супровідними документами: накладною і декларацією про відповідність на даний вид продукції.</w:t>
      </w:r>
    </w:p>
    <w:p w:rsidR="00A95CB9" w:rsidRPr="00A95CB9" w:rsidRDefault="00A95CB9" w:rsidP="00A95CB9">
      <w:pPr>
        <w:jc w:val="both"/>
        <w:rPr>
          <w:lang w:val="uk-UA"/>
        </w:rPr>
      </w:pPr>
      <w:r w:rsidRPr="00A95CB9">
        <w:rPr>
          <w:lang w:val="uk-UA"/>
        </w:rPr>
        <w:t>Фахівцями Держпродспоживслужби відібрані проби піци, салату м'ясного, заправленого майонезом.</w:t>
      </w:r>
    </w:p>
    <w:p w:rsidR="00A95CB9" w:rsidRPr="00A95CB9" w:rsidRDefault="00A95CB9" w:rsidP="00A95CB9">
      <w:pPr>
        <w:jc w:val="both"/>
        <w:rPr>
          <w:lang w:val="uk-UA"/>
        </w:rPr>
      </w:pPr>
      <w:r w:rsidRPr="00A95CB9">
        <w:rPr>
          <w:lang w:val="uk-UA"/>
        </w:rPr>
        <w:t>Результати лабораторних випробувань салату:</w:t>
      </w:r>
    </w:p>
    <w:p w:rsidR="00A95CB9" w:rsidRPr="00A95CB9" w:rsidRDefault="00A95CB9" w:rsidP="00A95CB9">
      <w:pPr>
        <w:jc w:val="both"/>
        <w:rPr>
          <w:lang w:val="uk-UA"/>
        </w:rPr>
      </w:pPr>
      <w:r w:rsidRPr="00A95CB9">
        <w:rPr>
          <w:lang w:val="uk-UA"/>
        </w:rPr>
        <w:t>Мікробіологічні показники:</w:t>
      </w:r>
    </w:p>
    <w:p w:rsidR="00A95CB9" w:rsidRPr="00A95CB9" w:rsidRDefault="00A95CB9" w:rsidP="00A95CB9">
      <w:pPr>
        <w:jc w:val="both"/>
        <w:rPr>
          <w:lang w:val="uk-UA"/>
        </w:rPr>
      </w:pPr>
      <w:r w:rsidRPr="00A95CB9">
        <w:rPr>
          <w:lang w:val="uk-UA"/>
        </w:rPr>
        <w:t>- МАФАнМ (мезофільні анаеробні факультативно анаеробні мікроорганізми), КУО/г - 4×105 (при нормі не більше 5×104);</w:t>
      </w:r>
    </w:p>
    <w:p w:rsidR="00A95CB9" w:rsidRPr="00A95CB9" w:rsidRDefault="00A95CB9" w:rsidP="00A95CB9">
      <w:pPr>
        <w:jc w:val="both"/>
        <w:rPr>
          <w:lang w:val="uk-UA"/>
        </w:rPr>
      </w:pPr>
      <w:r w:rsidRPr="00A95CB9">
        <w:rPr>
          <w:lang w:val="uk-UA"/>
        </w:rPr>
        <w:lastRenderedPageBreak/>
        <w:t>- БГКП (бактерії групи кишкової палички) (коліформи) - виявлено в 0,1 г продукту (не повинно бути виявлено);</w:t>
      </w:r>
    </w:p>
    <w:p w:rsidR="00A95CB9" w:rsidRPr="00A95CB9" w:rsidRDefault="00A95CB9" w:rsidP="00A95CB9">
      <w:pPr>
        <w:jc w:val="both"/>
        <w:rPr>
          <w:lang w:val="uk-UA"/>
        </w:rPr>
      </w:pPr>
      <w:r w:rsidRPr="00A95CB9">
        <w:rPr>
          <w:lang w:val="uk-UA"/>
        </w:rPr>
        <w:t>- E. coli - відсутній в 0,1 г продукту;</w:t>
      </w:r>
    </w:p>
    <w:p w:rsidR="00A95CB9" w:rsidRPr="00A95CB9" w:rsidRDefault="00A95CB9" w:rsidP="00A95CB9">
      <w:pPr>
        <w:jc w:val="both"/>
        <w:rPr>
          <w:lang w:val="uk-UA"/>
        </w:rPr>
      </w:pPr>
      <w:r w:rsidRPr="00A95CB9">
        <w:rPr>
          <w:lang w:val="uk-UA"/>
        </w:rPr>
        <w:t>- St. aureus - відсутній в 1,0 г продукту;</w:t>
      </w:r>
    </w:p>
    <w:p w:rsidR="00A95CB9" w:rsidRPr="00A95CB9" w:rsidRDefault="00A95CB9" w:rsidP="00A95CB9">
      <w:pPr>
        <w:jc w:val="both"/>
        <w:rPr>
          <w:lang w:val="uk-UA"/>
        </w:rPr>
      </w:pPr>
      <w:r w:rsidRPr="00A95CB9">
        <w:rPr>
          <w:lang w:val="uk-UA"/>
        </w:rPr>
        <w:t>- Дріжджі, КУО / г - 100 (норма);</w:t>
      </w:r>
    </w:p>
    <w:p w:rsidR="00A95CB9" w:rsidRPr="00A95CB9" w:rsidRDefault="00A95CB9" w:rsidP="00A95CB9">
      <w:pPr>
        <w:jc w:val="both"/>
        <w:rPr>
          <w:lang w:val="uk-UA"/>
        </w:rPr>
      </w:pPr>
      <w:r w:rsidRPr="00A95CB9">
        <w:rPr>
          <w:lang w:val="uk-UA"/>
        </w:rPr>
        <w:t>- Патогенні мікроорганізми, в т.ч. сальмонели - відсутні в 25 г продукту.</w:t>
      </w:r>
    </w:p>
    <w:p w:rsidR="00A95CB9" w:rsidRPr="00A95CB9" w:rsidRDefault="00A95CB9" w:rsidP="00A95CB9">
      <w:pPr>
        <w:jc w:val="both"/>
        <w:rPr>
          <w:lang w:val="uk-UA"/>
        </w:rPr>
      </w:pPr>
      <w:r w:rsidRPr="00A95CB9">
        <w:rPr>
          <w:lang w:val="uk-UA"/>
        </w:rPr>
        <w:t>Питання:</w:t>
      </w:r>
    </w:p>
    <w:p w:rsidR="00A95CB9" w:rsidRPr="00A95CB9" w:rsidRDefault="00A95CB9" w:rsidP="00A95CB9">
      <w:pPr>
        <w:jc w:val="both"/>
        <w:rPr>
          <w:lang w:val="uk-UA"/>
        </w:rPr>
      </w:pPr>
      <w:r w:rsidRPr="00A95CB9">
        <w:rPr>
          <w:lang w:val="uk-UA"/>
        </w:rPr>
        <w:t>1.Вкажіть правила забору проб харчових продуктів для мікробіологічного дослідження.</w:t>
      </w:r>
    </w:p>
    <w:p w:rsidR="00A95CB9" w:rsidRPr="00A95CB9" w:rsidRDefault="00A95CB9" w:rsidP="00A95CB9">
      <w:pPr>
        <w:jc w:val="both"/>
        <w:rPr>
          <w:lang w:val="uk-UA"/>
        </w:rPr>
      </w:pPr>
      <w:r w:rsidRPr="00A95CB9">
        <w:rPr>
          <w:lang w:val="uk-UA"/>
        </w:rPr>
        <w:t>2.Вкажіть методи, за якими визначають мікробіологічні показники у відібраних пробах.</w:t>
      </w:r>
    </w:p>
    <w:p w:rsidR="007A1EBA" w:rsidRPr="0077680F" w:rsidRDefault="00A95CB9" w:rsidP="00A95CB9">
      <w:pPr>
        <w:jc w:val="both"/>
        <w:rPr>
          <w:lang w:val="uk-UA"/>
        </w:rPr>
      </w:pPr>
      <w:r w:rsidRPr="00A95CB9">
        <w:rPr>
          <w:lang w:val="uk-UA"/>
        </w:rPr>
        <w:t>3. Оцініть результати лабораторних досліджень зразків продукції.</w:t>
      </w:r>
    </w:p>
    <w:p w:rsidR="007A1EBA" w:rsidRPr="0077680F" w:rsidRDefault="007A1EBA" w:rsidP="00B03E78">
      <w:pPr>
        <w:ind w:firstLine="708"/>
        <w:jc w:val="both"/>
        <w:rPr>
          <w:b/>
          <w:lang w:val="uk-UA"/>
        </w:rPr>
      </w:pPr>
      <w:r w:rsidRPr="0077680F">
        <w:rPr>
          <w:b/>
          <w:lang w:val="uk-UA"/>
        </w:rPr>
        <w:t>Індивідуальне завдання № 3</w:t>
      </w:r>
    </w:p>
    <w:p w:rsidR="00A95CB9" w:rsidRPr="00A95CB9" w:rsidRDefault="00A95CB9" w:rsidP="00A95CB9">
      <w:pPr>
        <w:ind w:firstLine="708"/>
        <w:jc w:val="both"/>
        <w:rPr>
          <w:lang w:val="uk-UA"/>
        </w:rPr>
      </w:pPr>
      <w:r w:rsidRPr="00A95CB9">
        <w:rPr>
          <w:lang w:val="uk-UA"/>
        </w:rPr>
        <w:t>1.</w:t>
      </w:r>
      <w:r w:rsidRPr="00A95CB9">
        <w:rPr>
          <w:lang w:val="uk-UA"/>
        </w:rPr>
        <w:tab/>
        <w:t>При бактеріологічному дослідженні випорожнень від хворого з підозрою на черевний тиф виділена чиста культура грам негативних паличок. Які поживні середовища будуть використані для вивчення їх біохімічної активності і диференціації від інших видів сальмонел?</w:t>
      </w:r>
    </w:p>
    <w:p w:rsidR="00A95CB9" w:rsidRPr="00A95CB9" w:rsidRDefault="00A95CB9" w:rsidP="00A95CB9">
      <w:pPr>
        <w:ind w:firstLine="708"/>
        <w:jc w:val="both"/>
        <w:rPr>
          <w:lang w:val="uk-UA"/>
        </w:rPr>
      </w:pPr>
      <w:r w:rsidRPr="00A95CB9">
        <w:rPr>
          <w:lang w:val="uk-UA"/>
        </w:rPr>
        <w:t>2.</w:t>
      </w:r>
      <w:r w:rsidRPr="00A95CB9">
        <w:rPr>
          <w:lang w:val="uk-UA"/>
        </w:rPr>
        <w:tab/>
        <w:t>Матеріал від хворого з підозрою на дизентерію (випорожнення), що проживає в сільській місцевості, необхідно доставити в лабораторію, яка знаходиться в місті за 40 км. Які середовища треба використати для збереження збудника цієї хвороби? Чи можна підвищити концентрацію патогенних мікробів, як це зробити та які середовища використати?</w:t>
      </w:r>
    </w:p>
    <w:p w:rsidR="00A95CB9" w:rsidRPr="00A95CB9" w:rsidRDefault="00A95CB9" w:rsidP="00A95CB9">
      <w:pPr>
        <w:ind w:firstLine="708"/>
        <w:jc w:val="both"/>
        <w:rPr>
          <w:lang w:val="uk-UA"/>
        </w:rPr>
      </w:pPr>
      <w:r w:rsidRPr="00A95CB9">
        <w:rPr>
          <w:lang w:val="uk-UA"/>
        </w:rPr>
        <w:t>3.</w:t>
      </w:r>
      <w:r w:rsidRPr="00A95CB9">
        <w:rPr>
          <w:lang w:val="uk-UA"/>
        </w:rPr>
        <w:tab/>
        <w:t>Для формування активного імунітету дітям вводять різні вакцини. Які ви знаєте види вакцин? Які принципи їх отримання?</w:t>
      </w:r>
    </w:p>
    <w:p w:rsidR="00A95CB9" w:rsidRPr="00A95CB9" w:rsidRDefault="00A95CB9" w:rsidP="00A95CB9">
      <w:pPr>
        <w:ind w:firstLine="708"/>
        <w:jc w:val="both"/>
        <w:rPr>
          <w:lang w:val="uk-UA"/>
        </w:rPr>
      </w:pPr>
      <w:r w:rsidRPr="00A95CB9">
        <w:rPr>
          <w:lang w:val="uk-UA"/>
        </w:rPr>
        <w:t>4.</w:t>
      </w:r>
      <w:r w:rsidRPr="00A95CB9">
        <w:rPr>
          <w:lang w:val="uk-UA"/>
        </w:rPr>
        <w:tab/>
        <w:t>Хворій А. 7 років. Діагноз: Дифтерія? Які етапи лабораторних досліджень необхідно провести для підтвердження або виключення діагнозу?</w:t>
      </w:r>
    </w:p>
    <w:p w:rsidR="00A95CB9" w:rsidRPr="00A95CB9" w:rsidRDefault="00A95CB9" w:rsidP="00A95CB9">
      <w:pPr>
        <w:ind w:firstLine="708"/>
        <w:jc w:val="both"/>
        <w:rPr>
          <w:lang w:val="uk-UA"/>
        </w:rPr>
      </w:pPr>
    </w:p>
    <w:p w:rsidR="00A95CB9" w:rsidRPr="00A95CB9" w:rsidRDefault="00A95CB9" w:rsidP="00A95CB9">
      <w:pPr>
        <w:ind w:firstLine="708"/>
        <w:jc w:val="both"/>
        <w:rPr>
          <w:lang w:val="uk-UA"/>
        </w:rPr>
      </w:pPr>
      <w:r w:rsidRPr="00A95CB9">
        <w:rPr>
          <w:lang w:val="uk-UA"/>
        </w:rPr>
        <w:t>В ході проведення планових заходів щодо нагляду у відношенні ТОВ «Смачні страви», що здійснює діяльність з виробництва кулінарної продукції для підприємств громадського харчування і торгових організацій встановлено, що виробництво (цех) розташовується в одноповерховому вбудовано-прибудованому до житлового будинку приміщенні. Працює цілодобово. В асортименті страви з м'яса, риби, птиці, овочів.</w:t>
      </w:r>
    </w:p>
    <w:p w:rsidR="00A95CB9" w:rsidRPr="00A95CB9" w:rsidRDefault="00A95CB9" w:rsidP="00A95CB9">
      <w:pPr>
        <w:ind w:firstLine="708"/>
        <w:jc w:val="both"/>
        <w:rPr>
          <w:lang w:val="uk-UA"/>
        </w:rPr>
      </w:pPr>
      <w:r w:rsidRPr="00A95CB9">
        <w:rPr>
          <w:lang w:val="uk-UA"/>
        </w:rPr>
        <w:t>Поточний ремонт виробничих, складських приміщень проводився три роки тому, облицювальна плитка на стінах, плитка на підлозі місцями відсутня, в виробничому коридорі на стінах вибоїни, стіни складського приміщення обклеєні паперовими шпалерами. На маркувальних ярликах споживчої тари відсутня інформація про харчову та енергетичну цінність страв. Терміни придатності продукції встановлені виробником, проте документів, що підтверджують встановлення пролангованих термінів придатності (протоколів лабораторних випробувань, експертних висновків, стандартів організації або технічних умов) не було представлено. Були відсутні документи, що підтверджують відповідність продукції вимогам безпеки - декларації про відповідність.</w:t>
      </w:r>
    </w:p>
    <w:p w:rsidR="00A95CB9" w:rsidRPr="00A95CB9" w:rsidRDefault="00A95CB9" w:rsidP="00A95CB9">
      <w:pPr>
        <w:ind w:firstLine="708"/>
        <w:jc w:val="both"/>
        <w:rPr>
          <w:lang w:val="uk-UA"/>
        </w:rPr>
      </w:pPr>
      <w:r w:rsidRPr="00A95CB9">
        <w:rPr>
          <w:lang w:val="uk-UA"/>
        </w:rPr>
        <w:t>Фахівцями Держпродспоживслужби відібрані зразки кулінарної продукції для лабораторних досліджень.</w:t>
      </w:r>
    </w:p>
    <w:p w:rsidR="00A95CB9" w:rsidRPr="00A95CB9" w:rsidRDefault="00A95CB9" w:rsidP="00A95CB9">
      <w:pPr>
        <w:ind w:firstLine="708"/>
        <w:jc w:val="both"/>
        <w:rPr>
          <w:lang w:val="uk-UA"/>
        </w:rPr>
      </w:pPr>
      <w:r w:rsidRPr="00A95CB9">
        <w:rPr>
          <w:lang w:val="uk-UA"/>
        </w:rPr>
        <w:t>Результати лабораторних випробувань супу-пюре з овочів.</w:t>
      </w:r>
    </w:p>
    <w:p w:rsidR="00A95CB9" w:rsidRPr="00A95CB9" w:rsidRDefault="00A95CB9" w:rsidP="00A95CB9">
      <w:pPr>
        <w:ind w:firstLine="708"/>
        <w:jc w:val="both"/>
        <w:rPr>
          <w:lang w:val="uk-UA"/>
        </w:rPr>
      </w:pPr>
      <w:r w:rsidRPr="00A95CB9">
        <w:rPr>
          <w:lang w:val="uk-UA"/>
        </w:rPr>
        <w:t>Мікробіологічні показники:</w:t>
      </w:r>
    </w:p>
    <w:p w:rsidR="00A95CB9" w:rsidRPr="00A95CB9" w:rsidRDefault="00A95CB9" w:rsidP="00A95CB9">
      <w:pPr>
        <w:ind w:firstLine="708"/>
        <w:jc w:val="both"/>
        <w:rPr>
          <w:lang w:val="uk-UA"/>
        </w:rPr>
      </w:pPr>
      <w:r w:rsidRPr="00A95CB9">
        <w:rPr>
          <w:lang w:val="uk-UA"/>
        </w:rPr>
        <w:t>- МАФАнМ (мезофільні анаеробні факультативно анаеробні мікроорганізми), КУО/г - 5×104 (при нормі не більше 5×102);</w:t>
      </w:r>
    </w:p>
    <w:p w:rsidR="00A95CB9" w:rsidRPr="00A95CB9" w:rsidRDefault="00A95CB9" w:rsidP="00A95CB9">
      <w:pPr>
        <w:ind w:firstLine="708"/>
        <w:jc w:val="both"/>
        <w:rPr>
          <w:lang w:val="uk-UA"/>
        </w:rPr>
      </w:pPr>
      <w:r w:rsidRPr="00A95CB9">
        <w:rPr>
          <w:lang w:val="uk-UA"/>
        </w:rPr>
        <w:t>- БГКП (бактерії групи кишкової палички) (коліформи) - виявлено в 1,0 г продукту (не повинні бути виявлені);</w:t>
      </w:r>
    </w:p>
    <w:p w:rsidR="00A95CB9" w:rsidRPr="00A95CB9" w:rsidRDefault="00A95CB9" w:rsidP="00A95CB9">
      <w:pPr>
        <w:ind w:firstLine="708"/>
        <w:jc w:val="both"/>
        <w:rPr>
          <w:lang w:val="uk-UA"/>
        </w:rPr>
      </w:pPr>
      <w:r w:rsidRPr="00A95CB9">
        <w:rPr>
          <w:lang w:val="uk-UA"/>
        </w:rPr>
        <w:t>- E. coli - відсутній в 0,1 г продукту;</w:t>
      </w:r>
    </w:p>
    <w:p w:rsidR="00A95CB9" w:rsidRPr="00A95CB9" w:rsidRDefault="00A95CB9" w:rsidP="00A95CB9">
      <w:pPr>
        <w:ind w:firstLine="708"/>
        <w:jc w:val="both"/>
        <w:rPr>
          <w:lang w:val="uk-UA"/>
        </w:rPr>
      </w:pPr>
      <w:r w:rsidRPr="00A95CB9">
        <w:rPr>
          <w:lang w:val="uk-UA"/>
        </w:rPr>
        <w:t>- St. aureus - відсутній в 1,0 г продукту;</w:t>
      </w:r>
    </w:p>
    <w:p w:rsidR="00A95CB9" w:rsidRPr="00A95CB9" w:rsidRDefault="00A95CB9" w:rsidP="00A95CB9">
      <w:pPr>
        <w:ind w:firstLine="708"/>
        <w:jc w:val="both"/>
        <w:rPr>
          <w:lang w:val="uk-UA"/>
        </w:rPr>
      </w:pPr>
      <w:r w:rsidRPr="00A95CB9">
        <w:rPr>
          <w:lang w:val="uk-UA"/>
        </w:rPr>
        <w:t>- Патогенні мікроорганізми, в т.ч. сальмонели - відсутні в 25 г продукту.</w:t>
      </w:r>
    </w:p>
    <w:p w:rsidR="00A95CB9" w:rsidRPr="00A95CB9" w:rsidRDefault="00A95CB9" w:rsidP="00A95CB9">
      <w:pPr>
        <w:ind w:firstLine="708"/>
        <w:jc w:val="both"/>
        <w:rPr>
          <w:lang w:val="uk-UA"/>
        </w:rPr>
      </w:pPr>
      <w:r w:rsidRPr="00A95CB9">
        <w:rPr>
          <w:lang w:val="uk-UA"/>
        </w:rPr>
        <w:t>Питання:</w:t>
      </w:r>
    </w:p>
    <w:p w:rsidR="00A95CB9" w:rsidRPr="00A95CB9" w:rsidRDefault="00A95CB9" w:rsidP="00A95CB9">
      <w:pPr>
        <w:ind w:firstLine="708"/>
        <w:jc w:val="both"/>
        <w:rPr>
          <w:lang w:val="uk-UA"/>
        </w:rPr>
      </w:pPr>
      <w:r w:rsidRPr="00A95CB9">
        <w:rPr>
          <w:lang w:val="uk-UA"/>
        </w:rPr>
        <w:t>1.Вкажіть правила забору проб харчових продуктів для мікробіологічного дослідження.</w:t>
      </w:r>
    </w:p>
    <w:p w:rsidR="00A95CB9" w:rsidRPr="00A95CB9" w:rsidRDefault="00A95CB9" w:rsidP="00A95CB9">
      <w:pPr>
        <w:ind w:firstLine="708"/>
        <w:jc w:val="both"/>
        <w:rPr>
          <w:lang w:val="uk-UA"/>
        </w:rPr>
      </w:pPr>
      <w:r w:rsidRPr="00A95CB9">
        <w:rPr>
          <w:lang w:val="uk-UA"/>
        </w:rPr>
        <w:t>2.Вкажіть методи, за якими визначають мікробіологічні показники у відібраних пробах.</w:t>
      </w:r>
    </w:p>
    <w:p w:rsidR="00A95CB9" w:rsidRDefault="00A95CB9" w:rsidP="00A95CB9">
      <w:pPr>
        <w:ind w:firstLine="708"/>
        <w:jc w:val="both"/>
        <w:rPr>
          <w:lang w:val="uk-UA"/>
        </w:rPr>
      </w:pPr>
      <w:r w:rsidRPr="00A95CB9">
        <w:rPr>
          <w:lang w:val="uk-UA"/>
        </w:rPr>
        <w:lastRenderedPageBreak/>
        <w:t>3. Оцініть результати лабораторних досліджень зразків продукції.</w:t>
      </w:r>
    </w:p>
    <w:p w:rsidR="00A95CB9" w:rsidRDefault="00A95CB9" w:rsidP="00A95CB9">
      <w:pPr>
        <w:ind w:firstLine="708"/>
        <w:jc w:val="both"/>
        <w:rPr>
          <w:lang w:val="uk-UA"/>
        </w:rPr>
      </w:pPr>
    </w:p>
    <w:p w:rsidR="007A1EBA" w:rsidRPr="0077680F" w:rsidRDefault="007A1EBA" w:rsidP="00A95CB9">
      <w:pPr>
        <w:ind w:firstLine="708"/>
        <w:jc w:val="both"/>
        <w:rPr>
          <w:b/>
          <w:lang w:val="uk-UA"/>
        </w:rPr>
      </w:pPr>
      <w:r w:rsidRPr="0077680F">
        <w:rPr>
          <w:b/>
          <w:lang w:val="uk-UA"/>
        </w:rPr>
        <w:t>Індивідуальне завдання № 4</w:t>
      </w:r>
    </w:p>
    <w:p w:rsidR="00A95CB9" w:rsidRPr="00A95CB9" w:rsidRDefault="00A95CB9" w:rsidP="00A95CB9">
      <w:pPr>
        <w:tabs>
          <w:tab w:val="left" w:pos="426"/>
        </w:tabs>
        <w:ind w:firstLine="709"/>
        <w:jc w:val="both"/>
        <w:rPr>
          <w:lang w:val="uk-UA"/>
        </w:rPr>
      </w:pPr>
      <w:r w:rsidRPr="00A95CB9">
        <w:rPr>
          <w:lang w:val="uk-UA"/>
        </w:rPr>
        <w:t>Підготувати презентації та доповідь до наступних тем:</w:t>
      </w:r>
    </w:p>
    <w:p w:rsidR="00A95CB9" w:rsidRPr="00A95CB9" w:rsidRDefault="00A95CB9" w:rsidP="00A95CB9">
      <w:pPr>
        <w:tabs>
          <w:tab w:val="left" w:pos="426"/>
        </w:tabs>
        <w:ind w:firstLine="709"/>
        <w:jc w:val="both"/>
        <w:rPr>
          <w:lang w:val="uk-UA"/>
        </w:rPr>
      </w:pPr>
      <w:r w:rsidRPr="00A95CB9">
        <w:rPr>
          <w:lang w:val="uk-UA"/>
        </w:rPr>
        <w:t>«Основні завдання регіональних лабораторних центрів служби громадського здоров'я»</w:t>
      </w:r>
    </w:p>
    <w:p w:rsidR="00A95CB9" w:rsidRPr="00A95CB9" w:rsidRDefault="00A95CB9" w:rsidP="00A95CB9">
      <w:pPr>
        <w:tabs>
          <w:tab w:val="left" w:pos="426"/>
        </w:tabs>
        <w:ind w:firstLine="709"/>
        <w:jc w:val="both"/>
        <w:rPr>
          <w:lang w:val="uk-UA"/>
        </w:rPr>
      </w:pPr>
      <w:r w:rsidRPr="00A95CB9">
        <w:rPr>
          <w:lang w:val="uk-UA"/>
        </w:rPr>
        <w:t>«Біологічні властивості збудника грипу, лабораторна діагностика та засоби дезінфекції. Специфічна та неспецифічна профілактика». «Принципи профілактики інфекційних захворювань»</w:t>
      </w:r>
    </w:p>
    <w:p w:rsidR="00A95CB9" w:rsidRPr="00A95CB9" w:rsidRDefault="00A95CB9" w:rsidP="00A95CB9">
      <w:pPr>
        <w:tabs>
          <w:tab w:val="left" w:pos="426"/>
        </w:tabs>
        <w:ind w:firstLine="709"/>
        <w:jc w:val="both"/>
        <w:rPr>
          <w:lang w:val="uk-UA"/>
        </w:rPr>
      </w:pPr>
      <w:r w:rsidRPr="00A95CB9">
        <w:rPr>
          <w:lang w:val="uk-UA"/>
        </w:rPr>
        <w:t>Індивідуальне завдання № 4</w:t>
      </w:r>
    </w:p>
    <w:p w:rsidR="00A95CB9" w:rsidRPr="00A95CB9" w:rsidRDefault="00A95CB9" w:rsidP="00A95CB9">
      <w:pPr>
        <w:tabs>
          <w:tab w:val="left" w:pos="426"/>
        </w:tabs>
        <w:ind w:firstLine="709"/>
        <w:jc w:val="both"/>
        <w:rPr>
          <w:lang w:val="uk-UA"/>
        </w:rPr>
      </w:pPr>
      <w:r w:rsidRPr="00A95CB9">
        <w:rPr>
          <w:lang w:val="uk-UA"/>
        </w:rPr>
        <w:t>1.</w:t>
      </w:r>
      <w:r w:rsidRPr="00A95CB9">
        <w:rPr>
          <w:lang w:val="uk-UA"/>
        </w:rPr>
        <w:tab/>
        <w:t>У лабораторію поступив матеріал (блювотні маси) від хворого з підозрою на ботулізм. Які методи культивування будуть застосовані для виділення чистої культури збудника?</w:t>
      </w:r>
    </w:p>
    <w:p w:rsidR="00A95CB9" w:rsidRPr="00A95CB9" w:rsidRDefault="00A95CB9" w:rsidP="00A95CB9">
      <w:pPr>
        <w:tabs>
          <w:tab w:val="left" w:pos="426"/>
        </w:tabs>
        <w:ind w:firstLine="709"/>
        <w:jc w:val="both"/>
        <w:rPr>
          <w:lang w:val="uk-UA"/>
        </w:rPr>
      </w:pPr>
      <w:r w:rsidRPr="00A95CB9">
        <w:rPr>
          <w:lang w:val="uk-UA"/>
        </w:rPr>
        <w:t>2.</w:t>
      </w:r>
      <w:r w:rsidRPr="00A95CB9">
        <w:rPr>
          <w:lang w:val="uk-UA"/>
        </w:rPr>
        <w:tab/>
        <w:t>У лабораторію поступив матеріал (відокремлюване рани) для бактеріологічного дослідження. Які поживні середовища будуть використані для виділення аеробних бактерій? Які методи посівів можна застосувати для виділення чистої культури?</w:t>
      </w:r>
    </w:p>
    <w:p w:rsidR="00A95CB9" w:rsidRPr="00A95CB9" w:rsidRDefault="00A95CB9" w:rsidP="00A95CB9">
      <w:pPr>
        <w:tabs>
          <w:tab w:val="left" w:pos="426"/>
        </w:tabs>
        <w:ind w:firstLine="709"/>
        <w:jc w:val="both"/>
        <w:rPr>
          <w:lang w:val="uk-UA"/>
        </w:rPr>
      </w:pPr>
      <w:r w:rsidRPr="00A95CB9">
        <w:rPr>
          <w:lang w:val="uk-UA"/>
        </w:rPr>
        <w:t>3.</w:t>
      </w:r>
      <w:r w:rsidRPr="00A95CB9">
        <w:rPr>
          <w:lang w:val="uk-UA"/>
        </w:rPr>
        <w:tab/>
        <w:t>В інституті вакцин і сироваток необхідно підготувати протидифтерійну антитоксичну сироватку. Яким чином готують антитоксичні сироватки? Для чого і як їх застосовують?</w:t>
      </w:r>
    </w:p>
    <w:p w:rsidR="00A95CB9" w:rsidRPr="00A95CB9" w:rsidRDefault="00A95CB9" w:rsidP="00A95CB9">
      <w:pPr>
        <w:tabs>
          <w:tab w:val="left" w:pos="426"/>
        </w:tabs>
        <w:ind w:firstLine="709"/>
        <w:jc w:val="both"/>
        <w:rPr>
          <w:lang w:val="uk-UA"/>
        </w:rPr>
      </w:pPr>
      <w:r w:rsidRPr="00A95CB9">
        <w:rPr>
          <w:lang w:val="uk-UA"/>
        </w:rPr>
        <w:t>4.</w:t>
      </w:r>
      <w:r w:rsidRPr="00A95CB9">
        <w:rPr>
          <w:lang w:val="uk-UA"/>
        </w:rPr>
        <w:tab/>
        <w:t>Посів слизу з носоглотки на сироватковому агарі з рістоміцином від хворого назофарингітом дало зростання ніжних, дрібних з блакитним відтінком колоній. При мікроскопії грам-негативні коки. Про який збудник йде мова? Як ідентифікувати збудника?</w:t>
      </w:r>
    </w:p>
    <w:p w:rsidR="00A95CB9" w:rsidRPr="00A95CB9" w:rsidRDefault="00A95CB9" w:rsidP="00A95CB9">
      <w:pPr>
        <w:tabs>
          <w:tab w:val="left" w:pos="426"/>
        </w:tabs>
        <w:ind w:firstLine="709"/>
        <w:jc w:val="both"/>
        <w:rPr>
          <w:lang w:val="uk-UA"/>
        </w:rPr>
      </w:pPr>
    </w:p>
    <w:p w:rsidR="00A95CB9" w:rsidRPr="00A95CB9" w:rsidRDefault="00A95CB9" w:rsidP="00A95CB9">
      <w:pPr>
        <w:tabs>
          <w:tab w:val="left" w:pos="426"/>
        </w:tabs>
        <w:ind w:firstLine="709"/>
        <w:jc w:val="both"/>
        <w:rPr>
          <w:lang w:val="uk-UA"/>
        </w:rPr>
      </w:pPr>
      <w:r w:rsidRPr="00A95CB9">
        <w:rPr>
          <w:lang w:val="uk-UA"/>
        </w:rPr>
        <w:t>5.У зв'язку зі зверненням в Управління Держпродспоживслужби, пов'язаним з виникненням харчового отруєння відвідувача підприємства громадського харчування, проведено санітарно-епідеміологічне обстеження за епідеміологічними показниками даного підприємства (кафе).</w:t>
      </w:r>
    </w:p>
    <w:p w:rsidR="00A95CB9" w:rsidRPr="00A95CB9" w:rsidRDefault="00A95CB9" w:rsidP="00A95CB9">
      <w:pPr>
        <w:tabs>
          <w:tab w:val="left" w:pos="426"/>
        </w:tabs>
        <w:ind w:firstLine="709"/>
        <w:jc w:val="both"/>
        <w:rPr>
          <w:lang w:val="uk-UA"/>
        </w:rPr>
      </w:pPr>
      <w:r w:rsidRPr="00A95CB9">
        <w:rPr>
          <w:lang w:val="uk-UA"/>
        </w:rPr>
        <w:t>В ході перевірки проведено мікробіологічний аналіз зразків підозрюваних готових страв і харчових продуктів. Встановлено вміст МАФАнМ (мезофільні анаеробні факультативно анаеробні мікроорганізми) в пробі торта, який вживав пацієнт, що звернувся, 1×105 КУО/г при нормі не більше 1×104 КУО/г, в 1,0 г зразка виявлені БГКП (бактерії групи кишкової палички).</w:t>
      </w:r>
    </w:p>
    <w:p w:rsidR="00A95CB9" w:rsidRPr="00A95CB9" w:rsidRDefault="00A95CB9" w:rsidP="00A95CB9">
      <w:pPr>
        <w:tabs>
          <w:tab w:val="left" w:pos="426"/>
        </w:tabs>
        <w:ind w:firstLine="709"/>
        <w:jc w:val="both"/>
        <w:rPr>
          <w:lang w:val="uk-UA"/>
        </w:rPr>
      </w:pPr>
      <w:r w:rsidRPr="00A95CB9">
        <w:rPr>
          <w:lang w:val="uk-UA"/>
        </w:rPr>
        <w:t>Відібрані при обстеженні змиви з рук персоналу, обладнання та інвентарю на БГКП не відповідали санітарно-епідеміологічним вимогам.</w:t>
      </w:r>
    </w:p>
    <w:p w:rsidR="00A95CB9" w:rsidRPr="00A95CB9" w:rsidRDefault="00A95CB9" w:rsidP="00A95CB9">
      <w:pPr>
        <w:tabs>
          <w:tab w:val="left" w:pos="426"/>
        </w:tabs>
        <w:ind w:firstLine="709"/>
        <w:jc w:val="both"/>
        <w:rPr>
          <w:lang w:val="uk-UA"/>
        </w:rPr>
      </w:pPr>
      <w:r w:rsidRPr="00A95CB9">
        <w:rPr>
          <w:lang w:val="uk-UA"/>
        </w:rPr>
        <w:t>Медичні огляди співробітники кафе по веденню медичної документації проходять своєчасно, щоденний контроль за станом здоров'я всіх працівників підприємства громадського харчування ведеться, органолептична оцінка якості готових страв і кулінарних виробів проводиться по бракеражному журналу.</w:t>
      </w:r>
    </w:p>
    <w:p w:rsidR="00A95CB9" w:rsidRPr="00A95CB9" w:rsidRDefault="00A95CB9" w:rsidP="00A95CB9">
      <w:pPr>
        <w:tabs>
          <w:tab w:val="left" w:pos="426"/>
        </w:tabs>
        <w:ind w:firstLine="709"/>
        <w:jc w:val="both"/>
        <w:rPr>
          <w:lang w:val="uk-UA"/>
        </w:rPr>
      </w:pPr>
      <w:r w:rsidRPr="00A95CB9">
        <w:rPr>
          <w:lang w:val="uk-UA"/>
        </w:rPr>
        <w:t>Питання:</w:t>
      </w:r>
    </w:p>
    <w:p w:rsidR="00A95CB9" w:rsidRPr="00A95CB9" w:rsidRDefault="00A95CB9" w:rsidP="00A95CB9">
      <w:pPr>
        <w:tabs>
          <w:tab w:val="left" w:pos="426"/>
        </w:tabs>
        <w:ind w:firstLine="709"/>
        <w:jc w:val="both"/>
        <w:rPr>
          <w:lang w:val="uk-UA"/>
        </w:rPr>
      </w:pPr>
      <w:r w:rsidRPr="00A95CB9">
        <w:rPr>
          <w:lang w:val="uk-UA"/>
        </w:rPr>
        <w:t>1.Вкажіть правила забору проб харчових продуктів для мікробіологічного дослідження.</w:t>
      </w:r>
    </w:p>
    <w:p w:rsidR="00A95CB9" w:rsidRPr="00A95CB9" w:rsidRDefault="00A95CB9" w:rsidP="00A95CB9">
      <w:pPr>
        <w:tabs>
          <w:tab w:val="left" w:pos="426"/>
        </w:tabs>
        <w:ind w:firstLine="709"/>
        <w:jc w:val="both"/>
        <w:rPr>
          <w:lang w:val="uk-UA"/>
        </w:rPr>
      </w:pPr>
      <w:r w:rsidRPr="00A95CB9">
        <w:rPr>
          <w:lang w:val="uk-UA"/>
        </w:rPr>
        <w:t>2.Вкажіть методи, за якими визначають мікробіологічні показники у відібраних пробах.</w:t>
      </w:r>
    </w:p>
    <w:p w:rsidR="007A1EBA" w:rsidRPr="0077680F" w:rsidRDefault="00A95CB9" w:rsidP="00A95CB9">
      <w:pPr>
        <w:tabs>
          <w:tab w:val="left" w:pos="426"/>
        </w:tabs>
        <w:ind w:firstLine="709"/>
        <w:jc w:val="both"/>
        <w:rPr>
          <w:rFonts w:eastAsia="Times New Roman"/>
          <w:color w:val="000000"/>
          <w:lang w:val="uk-UA"/>
        </w:rPr>
      </w:pPr>
      <w:r w:rsidRPr="00A95CB9">
        <w:rPr>
          <w:lang w:val="uk-UA"/>
        </w:rPr>
        <w:t>3. Оцініть результати лабораторних досліджень зразків продукції.</w:t>
      </w:r>
    </w:p>
    <w:p w:rsidR="00D806F0" w:rsidRPr="00BA1713" w:rsidRDefault="00D806F0" w:rsidP="00D806F0">
      <w:pPr>
        <w:pStyle w:val="a4"/>
        <w:ind w:firstLine="567"/>
        <w:jc w:val="center"/>
        <w:rPr>
          <w:rFonts w:ascii="Times New Roman" w:hAnsi="Times New Roman"/>
          <w:b/>
          <w:color w:val="000000"/>
          <w:sz w:val="24"/>
        </w:rPr>
      </w:pPr>
      <w:r w:rsidRPr="00BA1713">
        <w:rPr>
          <w:rFonts w:ascii="Times New Roman" w:hAnsi="Times New Roman"/>
          <w:b/>
          <w:color w:val="000000"/>
          <w:sz w:val="24"/>
        </w:rPr>
        <w:t>Перелі</w:t>
      </w:r>
      <w:r w:rsidR="004B3D10">
        <w:rPr>
          <w:rFonts w:ascii="Times New Roman" w:hAnsi="Times New Roman"/>
          <w:b/>
          <w:color w:val="000000"/>
          <w:sz w:val="24"/>
        </w:rPr>
        <w:t>к контрольних питань</w:t>
      </w:r>
      <w:r w:rsidRPr="00BA1713">
        <w:rPr>
          <w:rFonts w:ascii="Times New Roman" w:hAnsi="Times New Roman"/>
          <w:b/>
          <w:color w:val="000000"/>
          <w:sz w:val="24"/>
        </w:rPr>
        <w:t>:</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w:t>
      </w:r>
      <w:r w:rsidRPr="00BA1713">
        <w:rPr>
          <w:rFonts w:ascii="Times New Roman" w:hAnsi="Times New Roman"/>
          <w:color w:val="000000"/>
          <w:sz w:val="24"/>
        </w:rPr>
        <w:tab/>
        <w:t xml:space="preserve">Роль вітчизняних вчених у розвитку мікробіології (роботи І. І. Мєчнікова, С. М. Виноградського, Б. В. Перфільєва та інших).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w:t>
      </w:r>
      <w:r w:rsidRPr="00BA1713">
        <w:rPr>
          <w:rFonts w:ascii="Times New Roman" w:hAnsi="Times New Roman"/>
          <w:color w:val="000000"/>
          <w:sz w:val="24"/>
        </w:rPr>
        <w:tab/>
        <w:t xml:space="preserve">Роль зарубіжних вчених у розвитку мікробіології (роботи А. Левенгука, Л. Пастера, Р. Коха, Е. Дженера, А. Флемінга та інших). Постулати Р. Коха.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w:t>
      </w:r>
      <w:r w:rsidRPr="00BA1713">
        <w:rPr>
          <w:rFonts w:ascii="Times New Roman" w:hAnsi="Times New Roman"/>
          <w:color w:val="000000"/>
          <w:sz w:val="24"/>
        </w:rPr>
        <w:tab/>
        <w:t xml:space="preserve">Основні завдання лабораторних центрів служби громадського здоров’я України.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w:t>
      </w:r>
      <w:r w:rsidRPr="00BA1713">
        <w:rPr>
          <w:rFonts w:ascii="Times New Roman" w:hAnsi="Times New Roman"/>
          <w:color w:val="000000"/>
          <w:sz w:val="24"/>
        </w:rPr>
        <w:tab/>
        <w:t>Техніка безпеки при роботі в лабораторії з різними класами біопатогенів.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5.</w:t>
      </w:r>
      <w:r w:rsidRPr="00BA1713">
        <w:rPr>
          <w:rFonts w:ascii="Times New Roman" w:hAnsi="Times New Roman"/>
          <w:color w:val="000000"/>
          <w:sz w:val="24"/>
        </w:rPr>
        <w:tab/>
        <w:t>Бактерії, класифікація.</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6.</w:t>
      </w:r>
      <w:r w:rsidRPr="00BA1713">
        <w:rPr>
          <w:rFonts w:ascii="Times New Roman" w:hAnsi="Times New Roman"/>
          <w:color w:val="000000"/>
          <w:sz w:val="24"/>
        </w:rPr>
        <w:tab/>
        <w:t>Цитологія бактерій.</w:t>
      </w:r>
    </w:p>
    <w:p w:rsidR="00D806F0"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7.</w:t>
      </w:r>
      <w:r w:rsidRPr="00BA1713">
        <w:rPr>
          <w:rFonts w:ascii="Times New Roman" w:hAnsi="Times New Roman"/>
          <w:color w:val="000000"/>
          <w:sz w:val="24"/>
        </w:rPr>
        <w:tab/>
        <w:t>Фізіологія та біохімія бактерій. Харчування бактерій.</w:t>
      </w:r>
    </w:p>
    <w:p w:rsidR="00025DCC" w:rsidRPr="00BA1713" w:rsidRDefault="00025DCC" w:rsidP="00D806F0">
      <w:pPr>
        <w:pStyle w:val="a4"/>
        <w:ind w:firstLine="567"/>
        <w:jc w:val="both"/>
        <w:rPr>
          <w:rFonts w:ascii="Times New Roman" w:hAnsi="Times New Roman"/>
          <w:color w:val="000000"/>
          <w:sz w:val="24"/>
        </w:rPr>
      </w:pP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8.</w:t>
      </w:r>
      <w:r w:rsidRPr="00BA1713">
        <w:rPr>
          <w:rFonts w:ascii="Times New Roman" w:hAnsi="Times New Roman"/>
          <w:color w:val="000000"/>
          <w:sz w:val="24"/>
        </w:rPr>
        <w:tab/>
        <w:t>Визначення інфекції.</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lastRenderedPageBreak/>
        <w:t>9.</w:t>
      </w:r>
      <w:r w:rsidRPr="00BA1713">
        <w:rPr>
          <w:rFonts w:ascii="Times New Roman" w:hAnsi="Times New Roman"/>
          <w:color w:val="000000"/>
          <w:sz w:val="24"/>
        </w:rPr>
        <w:tab/>
        <w:t>Стадії інфекційного процесу.</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10.</w:t>
      </w:r>
      <w:r w:rsidRPr="00BA1713">
        <w:rPr>
          <w:rFonts w:ascii="Times New Roman" w:hAnsi="Times New Roman"/>
          <w:color w:val="000000"/>
          <w:sz w:val="24"/>
        </w:rPr>
        <w:tab/>
        <w:t>Поняття патогенності та вірулентності.</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11.</w:t>
      </w:r>
      <w:r w:rsidRPr="00BA1713">
        <w:rPr>
          <w:rFonts w:ascii="Times New Roman" w:hAnsi="Times New Roman"/>
          <w:color w:val="000000"/>
          <w:sz w:val="24"/>
        </w:rPr>
        <w:tab/>
        <w:t>Фактори патогенності та вірулентності.</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12.</w:t>
      </w:r>
      <w:r w:rsidRPr="00BA1713">
        <w:rPr>
          <w:rFonts w:ascii="Times New Roman" w:hAnsi="Times New Roman"/>
          <w:color w:val="000000"/>
          <w:sz w:val="24"/>
        </w:rPr>
        <w:tab/>
        <w:t>Генетика бактерій.</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13.</w:t>
      </w:r>
      <w:r w:rsidRPr="00BA1713">
        <w:rPr>
          <w:rFonts w:ascii="Times New Roman" w:hAnsi="Times New Roman"/>
          <w:color w:val="000000"/>
          <w:sz w:val="24"/>
        </w:rPr>
        <w:tab/>
        <w:t>Мутації бактерій та вірусів.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14.</w:t>
      </w:r>
      <w:r w:rsidRPr="00BA1713">
        <w:rPr>
          <w:rFonts w:ascii="Times New Roman" w:hAnsi="Times New Roman"/>
          <w:color w:val="000000"/>
          <w:sz w:val="24"/>
        </w:rPr>
        <w:tab/>
        <w:t>Механізм формування антибіотикорезистентності.</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15.</w:t>
      </w:r>
      <w:r w:rsidRPr="00BA1713">
        <w:rPr>
          <w:rFonts w:ascii="Times New Roman" w:hAnsi="Times New Roman"/>
          <w:color w:val="000000"/>
          <w:sz w:val="24"/>
        </w:rPr>
        <w:tab/>
        <w:t>Визначення антибіотикочутливості.</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16.</w:t>
      </w:r>
      <w:r w:rsidRPr="00BA1713">
        <w:rPr>
          <w:rFonts w:ascii="Times New Roman" w:hAnsi="Times New Roman"/>
          <w:color w:val="000000"/>
          <w:sz w:val="24"/>
        </w:rPr>
        <w:tab/>
        <w:t>Імунітет, види імунітету.</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17.</w:t>
      </w:r>
      <w:r w:rsidRPr="00BA1713">
        <w:rPr>
          <w:rFonts w:ascii="Times New Roman" w:hAnsi="Times New Roman"/>
          <w:color w:val="000000"/>
          <w:sz w:val="24"/>
        </w:rPr>
        <w:tab/>
        <w:t xml:space="preserve">Фактори неспецифічної резистентності організму.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18.</w:t>
      </w:r>
      <w:r w:rsidRPr="00BA1713">
        <w:rPr>
          <w:rFonts w:ascii="Times New Roman" w:hAnsi="Times New Roman"/>
          <w:color w:val="000000"/>
          <w:sz w:val="24"/>
        </w:rPr>
        <w:tab/>
        <w:t xml:space="preserve">Фагоцитоз.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19.</w:t>
      </w:r>
      <w:r w:rsidRPr="00BA1713">
        <w:rPr>
          <w:rFonts w:ascii="Times New Roman" w:hAnsi="Times New Roman"/>
          <w:color w:val="000000"/>
          <w:sz w:val="24"/>
        </w:rPr>
        <w:tab/>
        <w:t>Комплемент, інтерферон, лізоцим.</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20.</w:t>
      </w:r>
      <w:r w:rsidRPr="00BA1713">
        <w:rPr>
          <w:rFonts w:ascii="Times New Roman" w:hAnsi="Times New Roman"/>
          <w:color w:val="000000"/>
          <w:sz w:val="24"/>
        </w:rPr>
        <w:tab/>
        <w:t>Специфічна імунна відповідь.</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21.</w:t>
      </w:r>
      <w:r w:rsidRPr="00BA1713">
        <w:rPr>
          <w:rFonts w:ascii="Times New Roman" w:hAnsi="Times New Roman"/>
          <w:color w:val="000000"/>
          <w:sz w:val="24"/>
        </w:rPr>
        <w:tab/>
        <w:t>Природа антитіл.</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22.</w:t>
      </w:r>
      <w:r w:rsidRPr="00BA1713">
        <w:rPr>
          <w:rFonts w:ascii="Times New Roman" w:hAnsi="Times New Roman"/>
          <w:color w:val="000000"/>
          <w:sz w:val="24"/>
        </w:rPr>
        <w:tab/>
        <w:t>Структура імуноглобулінів.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23.</w:t>
      </w:r>
      <w:r w:rsidRPr="00BA1713">
        <w:rPr>
          <w:rFonts w:ascii="Times New Roman" w:hAnsi="Times New Roman"/>
          <w:color w:val="000000"/>
          <w:sz w:val="24"/>
        </w:rPr>
        <w:tab/>
        <w:t>Динаміка формування імуноглобулінів.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24.</w:t>
      </w:r>
      <w:r w:rsidRPr="00BA1713">
        <w:rPr>
          <w:rFonts w:ascii="Times New Roman" w:hAnsi="Times New Roman"/>
          <w:color w:val="000000"/>
          <w:sz w:val="24"/>
        </w:rPr>
        <w:tab/>
        <w:t>Серологічні реакції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25.</w:t>
      </w:r>
      <w:r w:rsidRPr="00BA1713">
        <w:rPr>
          <w:rFonts w:ascii="Times New Roman" w:hAnsi="Times New Roman"/>
          <w:color w:val="000000"/>
          <w:sz w:val="24"/>
        </w:rPr>
        <w:tab/>
        <w:t>Поняття про бактеріофаг.</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26.</w:t>
      </w:r>
      <w:r w:rsidRPr="00BA1713">
        <w:rPr>
          <w:rFonts w:ascii="Times New Roman" w:hAnsi="Times New Roman"/>
          <w:color w:val="000000"/>
          <w:sz w:val="24"/>
        </w:rPr>
        <w:tab/>
        <w:t>Застосування бактеріофагів в практичній медицині.</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27.</w:t>
      </w:r>
      <w:r w:rsidRPr="00BA1713">
        <w:rPr>
          <w:rFonts w:ascii="Times New Roman" w:hAnsi="Times New Roman"/>
          <w:color w:val="000000"/>
          <w:sz w:val="24"/>
        </w:rPr>
        <w:tab/>
        <w:t xml:space="preserve">Поняття про дезінфекцію.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28.</w:t>
      </w:r>
      <w:r w:rsidRPr="00BA1713">
        <w:rPr>
          <w:rFonts w:ascii="Times New Roman" w:hAnsi="Times New Roman"/>
          <w:color w:val="000000"/>
          <w:sz w:val="24"/>
        </w:rPr>
        <w:tab/>
        <w:t xml:space="preserve">Завдання, види та методи дезінфекції.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29.</w:t>
      </w:r>
      <w:r w:rsidRPr="00BA1713">
        <w:rPr>
          <w:rFonts w:ascii="Times New Roman" w:hAnsi="Times New Roman"/>
          <w:color w:val="000000"/>
          <w:sz w:val="24"/>
        </w:rPr>
        <w:tab/>
        <w:t xml:space="preserve">Основні класи дезінфікуючих засобів.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30.</w:t>
      </w:r>
      <w:r w:rsidRPr="00BA1713">
        <w:rPr>
          <w:rFonts w:ascii="Times New Roman" w:hAnsi="Times New Roman"/>
          <w:color w:val="000000"/>
          <w:sz w:val="24"/>
        </w:rPr>
        <w:tab/>
        <w:t xml:space="preserve">Поняття про стерилізацію.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31.</w:t>
      </w:r>
      <w:r w:rsidRPr="00BA1713">
        <w:rPr>
          <w:rFonts w:ascii="Times New Roman" w:hAnsi="Times New Roman"/>
          <w:color w:val="000000"/>
          <w:sz w:val="24"/>
        </w:rPr>
        <w:tab/>
        <w:t xml:space="preserve">Види та етапи стерилізації.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32.</w:t>
      </w:r>
      <w:r w:rsidRPr="00BA1713">
        <w:rPr>
          <w:rFonts w:ascii="Times New Roman" w:hAnsi="Times New Roman"/>
          <w:color w:val="000000"/>
          <w:sz w:val="24"/>
        </w:rPr>
        <w:tab/>
        <w:t xml:space="preserve">Визначення ефективності стерилізації. </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33.</w:t>
      </w:r>
      <w:r w:rsidRPr="00BA1713">
        <w:rPr>
          <w:rFonts w:ascii="Times New Roman" w:hAnsi="Times New Roman"/>
          <w:color w:val="000000"/>
          <w:sz w:val="24"/>
        </w:rPr>
        <w:tab/>
        <w:t>Роль окремих мікроорганізмів в патології людини.</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34.</w:t>
      </w:r>
      <w:r w:rsidRPr="00BA1713">
        <w:rPr>
          <w:rFonts w:ascii="Times New Roman" w:hAnsi="Times New Roman"/>
          <w:color w:val="000000"/>
          <w:sz w:val="24"/>
        </w:rPr>
        <w:tab/>
        <w:t>Загальна характеристика ентеропатогенних збудників.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35.</w:t>
      </w:r>
      <w:r w:rsidRPr="00BA1713">
        <w:rPr>
          <w:rFonts w:ascii="Times New Roman" w:hAnsi="Times New Roman"/>
          <w:color w:val="000000"/>
          <w:sz w:val="24"/>
        </w:rPr>
        <w:tab/>
        <w:t>Загальна характеристика збудників аерозольних інфекцій.</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36.</w:t>
      </w:r>
      <w:r w:rsidRPr="00BA1713">
        <w:rPr>
          <w:rFonts w:ascii="Times New Roman" w:hAnsi="Times New Roman"/>
          <w:color w:val="000000"/>
          <w:sz w:val="24"/>
        </w:rPr>
        <w:tab/>
        <w:t>Загальна характеристика збудників кров’яних інфекцій.</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37.</w:t>
      </w:r>
      <w:r w:rsidRPr="00BA1713">
        <w:rPr>
          <w:rFonts w:ascii="Times New Roman" w:hAnsi="Times New Roman"/>
          <w:color w:val="000000"/>
          <w:sz w:val="24"/>
        </w:rPr>
        <w:tab/>
        <w:t>Загальна характеристика збудників контактних інфекцій.</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38.</w:t>
      </w:r>
      <w:r w:rsidRPr="00BA1713">
        <w:rPr>
          <w:rFonts w:ascii="Times New Roman" w:hAnsi="Times New Roman"/>
          <w:color w:val="000000"/>
          <w:sz w:val="24"/>
        </w:rPr>
        <w:tab/>
        <w:t>Загальна характеристика збудників інфекцій з трансмісивним механізмом передачі.</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39.</w:t>
      </w:r>
      <w:r w:rsidRPr="00BA1713">
        <w:rPr>
          <w:rFonts w:ascii="Times New Roman" w:hAnsi="Times New Roman"/>
          <w:color w:val="000000"/>
          <w:sz w:val="24"/>
        </w:rPr>
        <w:tab/>
        <w:t>Паразитарні захворювання.</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40.</w:t>
      </w:r>
      <w:r w:rsidRPr="00BA1713">
        <w:rPr>
          <w:rFonts w:ascii="Times New Roman" w:hAnsi="Times New Roman"/>
          <w:color w:val="000000"/>
          <w:sz w:val="24"/>
        </w:rPr>
        <w:tab/>
        <w:t>Класифікація паразитів.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41.</w:t>
      </w:r>
      <w:r w:rsidRPr="00BA1713">
        <w:rPr>
          <w:rFonts w:ascii="Times New Roman" w:hAnsi="Times New Roman"/>
          <w:color w:val="000000"/>
          <w:sz w:val="24"/>
        </w:rPr>
        <w:tab/>
        <w:t>Лабораторна діагностика паразитозів.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42.</w:t>
      </w:r>
      <w:r w:rsidRPr="00BA1713">
        <w:rPr>
          <w:rFonts w:ascii="Times New Roman" w:hAnsi="Times New Roman"/>
          <w:color w:val="000000"/>
          <w:sz w:val="24"/>
        </w:rPr>
        <w:tab/>
        <w:t>Визначення санітарної мікробіології.</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43.</w:t>
      </w:r>
      <w:r w:rsidRPr="00BA1713">
        <w:rPr>
          <w:rFonts w:ascii="Times New Roman" w:hAnsi="Times New Roman"/>
          <w:color w:val="000000"/>
          <w:sz w:val="24"/>
        </w:rPr>
        <w:tab/>
        <w:t>Цілі та завдання санітарної мікробіології.</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44.</w:t>
      </w:r>
      <w:r w:rsidRPr="00BA1713">
        <w:rPr>
          <w:rFonts w:ascii="Times New Roman" w:hAnsi="Times New Roman"/>
          <w:color w:val="000000"/>
          <w:sz w:val="24"/>
        </w:rPr>
        <w:tab/>
        <w:t>Санітарна мікробіологія зовнішнього середовища.</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45.</w:t>
      </w:r>
      <w:r w:rsidRPr="00BA1713">
        <w:rPr>
          <w:rFonts w:ascii="Times New Roman" w:hAnsi="Times New Roman"/>
          <w:color w:val="000000"/>
          <w:sz w:val="24"/>
        </w:rPr>
        <w:tab/>
        <w:t>Санітарна мікробіологія води.</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46.</w:t>
      </w:r>
      <w:r w:rsidRPr="00BA1713">
        <w:rPr>
          <w:rFonts w:ascii="Times New Roman" w:hAnsi="Times New Roman"/>
          <w:color w:val="000000"/>
          <w:sz w:val="24"/>
        </w:rPr>
        <w:tab/>
        <w:t>Санітарна мікробіологія повітря.</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47.</w:t>
      </w:r>
      <w:r w:rsidRPr="00BA1713">
        <w:rPr>
          <w:rFonts w:ascii="Times New Roman" w:hAnsi="Times New Roman"/>
          <w:color w:val="000000"/>
          <w:sz w:val="24"/>
        </w:rPr>
        <w:tab/>
        <w:t>Санітарна мікробіологія харчових продуктів.</w:t>
      </w:r>
    </w:p>
    <w:p w:rsidR="00D806F0" w:rsidRPr="00BA1713" w:rsidRDefault="00D806F0" w:rsidP="00D806F0">
      <w:pPr>
        <w:pStyle w:val="a4"/>
        <w:ind w:firstLine="567"/>
        <w:jc w:val="both"/>
        <w:rPr>
          <w:rFonts w:ascii="Times New Roman" w:hAnsi="Times New Roman"/>
          <w:color w:val="000000"/>
          <w:sz w:val="24"/>
        </w:rPr>
      </w:pPr>
      <w:r w:rsidRPr="00BA1713">
        <w:rPr>
          <w:rFonts w:ascii="Times New Roman" w:hAnsi="Times New Roman"/>
          <w:color w:val="000000"/>
          <w:sz w:val="24"/>
        </w:rPr>
        <w:t>48.</w:t>
      </w:r>
      <w:r w:rsidRPr="00BA1713">
        <w:rPr>
          <w:rFonts w:ascii="Times New Roman" w:hAnsi="Times New Roman"/>
          <w:color w:val="000000"/>
          <w:sz w:val="24"/>
        </w:rPr>
        <w:tab/>
        <w:t>Санітарна мікробіологія епідемічно значущих закладів.</w:t>
      </w:r>
    </w:p>
    <w:p w:rsidR="00853A3D" w:rsidRPr="0077680F" w:rsidRDefault="00853A3D" w:rsidP="00BC5FDE">
      <w:pPr>
        <w:jc w:val="center"/>
        <w:rPr>
          <w:lang w:val="uk-UA"/>
        </w:rPr>
      </w:pPr>
    </w:p>
    <w:p w:rsidR="00025DCC" w:rsidRPr="00D97EEE" w:rsidRDefault="00025DCC" w:rsidP="00025DCC">
      <w:pPr>
        <w:spacing w:line="276" w:lineRule="auto"/>
        <w:rPr>
          <w:u w:val="single"/>
          <w:lang w:val="uk-UA"/>
        </w:rPr>
      </w:pPr>
      <w:r w:rsidRPr="00D97EEE">
        <w:rPr>
          <w:u w:val="single"/>
          <w:lang w:val="uk-UA"/>
        </w:rPr>
        <w:t>Правила оскарження оцінки</w:t>
      </w:r>
    </w:p>
    <w:p w:rsidR="00025DCC" w:rsidRPr="00554791" w:rsidRDefault="00025DCC" w:rsidP="00025DCC">
      <w:pPr>
        <w:spacing w:line="276" w:lineRule="auto"/>
        <w:jc w:val="both"/>
        <w:rPr>
          <w:lang w:val="uk-UA"/>
        </w:rPr>
      </w:pPr>
      <w:r>
        <w:rPr>
          <w:lang w:val="uk-UA"/>
        </w:rPr>
        <w:t>Скарга надається відповідальному за навчально – методичну роботу або завідувачу кафедри, обговорюється на засіданні кафедри, студентам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4B3D10" w:rsidRDefault="004B3D10" w:rsidP="004B3D10">
      <w:pPr>
        <w:jc w:val="both"/>
        <w:rPr>
          <w:lang w:val="uk-UA"/>
        </w:rPr>
      </w:pPr>
    </w:p>
    <w:p w:rsidR="004B3D10" w:rsidRDefault="004B3D10" w:rsidP="004B3D10">
      <w:pPr>
        <w:jc w:val="both"/>
        <w:rPr>
          <w:lang w:val="uk-UA"/>
        </w:rPr>
      </w:pPr>
    </w:p>
    <w:p w:rsidR="004B3D10" w:rsidRDefault="004B3D10" w:rsidP="004B3D10">
      <w:pPr>
        <w:jc w:val="both"/>
        <w:rPr>
          <w:lang w:val="uk-UA"/>
        </w:rPr>
      </w:pPr>
    </w:p>
    <w:p w:rsidR="004B3D10" w:rsidRDefault="004B3D10" w:rsidP="004B3D10">
      <w:pPr>
        <w:jc w:val="both"/>
        <w:rPr>
          <w:lang w:val="uk-UA"/>
        </w:rPr>
      </w:pPr>
    </w:p>
    <w:p w:rsidR="00D43C55" w:rsidRDefault="004B3D10" w:rsidP="004B3D10">
      <w:pPr>
        <w:pStyle w:val="24"/>
        <w:shd w:val="clear" w:color="auto" w:fill="auto"/>
        <w:spacing w:after="0" w:line="298" w:lineRule="exact"/>
        <w:ind w:firstLine="0"/>
        <w:jc w:val="both"/>
        <w:rPr>
          <w:sz w:val="24"/>
          <w:szCs w:val="24"/>
          <w:lang w:val="uk-UA"/>
        </w:rPr>
      </w:pPr>
      <w:r>
        <w:rPr>
          <w:sz w:val="24"/>
          <w:szCs w:val="24"/>
          <w:lang w:val="uk-UA"/>
        </w:rPr>
        <w:lastRenderedPageBreak/>
        <w:t>Гарант освітньої програ</w:t>
      </w:r>
      <w:r w:rsidR="006367BA">
        <w:rPr>
          <w:sz w:val="24"/>
          <w:szCs w:val="24"/>
          <w:lang w:val="uk-UA"/>
        </w:rPr>
        <w:t>ми</w:t>
      </w:r>
      <w:r w:rsidR="00D43C55">
        <w:rPr>
          <w:sz w:val="24"/>
          <w:szCs w:val="24"/>
          <w:lang w:val="uk-UA"/>
        </w:rPr>
        <w:t>,</w:t>
      </w:r>
    </w:p>
    <w:p w:rsidR="004B3D10" w:rsidRDefault="00D43C55" w:rsidP="004B3D10">
      <w:pPr>
        <w:pStyle w:val="24"/>
        <w:shd w:val="clear" w:color="auto" w:fill="auto"/>
        <w:spacing w:after="0" w:line="298" w:lineRule="exact"/>
        <w:ind w:firstLine="0"/>
        <w:jc w:val="both"/>
        <w:rPr>
          <w:sz w:val="24"/>
          <w:szCs w:val="24"/>
          <w:lang w:val="uk-UA"/>
        </w:rPr>
      </w:pPr>
      <w:r>
        <w:rPr>
          <w:sz w:val="24"/>
          <w:szCs w:val="24"/>
          <w:lang w:val="uk-UA"/>
        </w:rPr>
        <w:t>професор</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6367BA">
        <w:rPr>
          <w:sz w:val="24"/>
          <w:szCs w:val="24"/>
          <w:lang w:val="uk-UA"/>
        </w:rPr>
        <w:t xml:space="preserve"> </w:t>
      </w:r>
      <w:r w:rsidR="006367BA">
        <w:rPr>
          <w:sz w:val="24"/>
          <w:szCs w:val="24"/>
          <w:lang w:val="uk-UA"/>
        </w:rPr>
        <w:tab/>
        <w:t>________________ В.А. Огнєв</w:t>
      </w:r>
    </w:p>
    <w:p w:rsidR="00D43C55" w:rsidRDefault="004B3D10" w:rsidP="004B3D10">
      <w:pPr>
        <w:pStyle w:val="24"/>
        <w:shd w:val="clear" w:color="auto" w:fill="auto"/>
        <w:spacing w:after="0" w:line="298" w:lineRule="exact"/>
        <w:ind w:firstLine="0"/>
        <w:jc w:val="both"/>
        <w:rPr>
          <w:sz w:val="24"/>
          <w:szCs w:val="24"/>
          <w:lang w:val="uk-UA"/>
        </w:rPr>
      </w:pPr>
      <w:r>
        <w:rPr>
          <w:sz w:val="24"/>
          <w:szCs w:val="24"/>
          <w:lang w:val="uk-UA"/>
        </w:rPr>
        <w:t>Завідувач к</w:t>
      </w:r>
      <w:r w:rsidR="006367BA">
        <w:rPr>
          <w:sz w:val="24"/>
          <w:szCs w:val="24"/>
          <w:lang w:val="uk-UA"/>
        </w:rPr>
        <w:t xml:space="preserve">афедри </w:t>
      </w:r>
      <w:r w:rsidR="00D43C55">
        <w:rPr>
          <w:sz w:val="24"/>
          <w:szCs w:val="24"/>
          <w:lang w:val="uk-UA"/>
        </w:rPr>
        <w:t>епідеміології,</w:t>
      </w:r>
    </w:p>
    <w:p w:rsidR="004B3D10" w:rsidRDefault="00D43C55" w:rsidP="004B3D10">
      <w:pPr>
        <w:pStyle w:val="24"/>
        <w:shd w:val="clear" w:color="auto" w:fill="auto"/>
        <w:spacing w:after="0" w:line="298" w:lineRule="exact"/>
        <w:ind w:firstLine="0"/>
        <w:jc w:val="both"/>
        <w:rPr>
          <w:color w:val="000000"/>
          <w:sz w:val="24"/>
          <w:szCs w:val="24"/>
          <w:lang w:val="uk-UA" w:eastAsia="uk-UA" w:bidi="uk-UA"/>
        </w:rPr>
      </w:pPr>
      <w:r>
        <w:rPr>
          <w:sz w:val="24"/>
          <w:szCs w:val="24"/>
          <w:lang w:val="uk-UA"/>
        </w:rPr>
        <w:t>професор</w:t>
      </w:r>
      <w:r>
        <w:rPr>
          <w:sz w:val="24"/>
          <w:szCs w:val="24"/>
          <w:lang w:val="uk-UA"/>
        </w:rPr>
        <w:tab/>
      </w:r>
      <w:r>
        <w:rPr>
          <w:sz w:val="24"/>
          <w:szCs w:val="24"/>
          <w:lang w:val="uk-UA"/>
        </w:rPr>
        <w:tab/>
      </w:r>
      <w:r>
        <w:rPr>
          <w:sz w:val="24"/>
          <w:szCs w:val="24"/>
          <w:lang w:val="uk-UA"/>
        </w:rPr>
        <w:tab/>
      </w:r>
      <w:r>
        <w:rPr>
          <w:sz w:val="24"/>
          <w:szCs w:val="24"/>
          <w:lang w:val="uk-UA"/>
        </w:rPr>
        <w:tab/>
      </w:r>
      <w:r w:rsidR="006367BA">
        <w:rPr>
          <w:sz w:val="24"/>
          <w:szCs w:val="24"/>
          <w:lang w:val="uk-UA"/>
        </w:rPr>
        <w:tab/>
      </w:r>
      <w:r w:rsidR="006367BA">
        <w:rPr>
          <w:sz w:val="24"/>
          <w:szCs w:val="24"/>
          <w:lang w:val="uk-UA"/>
        </w:rPr>
        <w:tab/>
        <w:t xml:space="preserve">________________ </w:t>
      </w:r>
      <w:r w:rsidR="004B3D10">
        <w:rPr>
          <w:sz w:val="24"/>
          <w:szCs w:val="24"/>
          <w:lang w:val="uk-UA"/>
        </w:rPr>
        <w:t>Т.О. Чумаченко</w:t>
      </w:r>
    </w:p>
    <w:p w:rsidR="004B3D10" w:rsidRPr="004B3D10" w:rsidRDefault="004B3D10" w:rsidP="004B3D10">
      <w:pPr>
        <w:jc w:val="both"/>
        <w:rPr>
          <w:lang w:val="uk-UA"/>
        </w:rPr>
      </w:pPr>
    </w:p>
    <w:sectPr w:rsidR="004B3D10" w:rsidRPr="004B3D10" w:rsidSect="00592A6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1CF4A4"/>
    <w:lvl w:ilvl="0">
      <w:numFmt w:val="bullet"/>
      <w:lvlText w:val="*"/>
      <w:lvlJc w:val="left"/>
      <w:pPr>
        <w:ind w:left="0" w:firstLine="0"/>
      </w:pPr>
    </w:lvl>
  </w:abstractNum>
  <w:abstractNum w:abstractNumId="1">
    <w:nsid w:val="0D90032F"/>
    <w:multiLevelType w:val="hybridMultilevel"/>
    <w:tmpl w:val="986E3094"/>
    <w:lvl w:ilvl="0" w:tplc="3D147A4E">
      <w:start w:val="14"/>
      <w:numFmt w:val="decimal"/>
      <w:lvlText w:val="%1."/>
      <w:lvlJc w:val="left"/>
      <w:pPr>
        <w:ind w:left="1287" w:hanging="360"/>
      </w:pPr>
      <w:rPr>
        <w:rFonts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60E4D52"/>
    <w:multiLevelType w:val="hybridMultilevel"/>
    <w:tmpl w:val="797A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A27F3"/>
    <w:multiLevelType w:val="hybridMultilevel"/>
    <w:tmpl w:val="FDB839AC"/>
    <w:lvl w:ilvl="0" w:tplc="FB4416F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66674"/>
    <w:multiLevelType w:val="hybridMultilevel"/>
    <w:tmpl w:val="8D080C3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237A56C4">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F0757"/>
    <w:multiLevelType w:val="hybridMultilevel"/>
    <w:tmpl w:val="876CB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860DA"/>
    <w:multiLevelType w:val="hybridMultilevel"/>
    <w:tmpl w:val="D1702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8D311B"/>
    <w:multiLevelType w:val="hybridMultilevel"/>
    <w:tmpl w:val="F3AEE786"/>
    <w:lvl w:ilvl="0" w:tplc="D4CC2CF4">
      <w:start w:val="1"/>
      <w:numFmt w:val="decimal"/>
      <w:lvlText w:val="%1."/>
      <w:lvlJc w:val="left"/>
      <w:pPr>
        <w:ind w:left="720" w:hanging="360"/>
      </w:pPr>
      <w:rPr>
        <w:rFonts w:cs="Times New Roman"/>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0B2002"/>
    <w:multiLevelType w:val="hybridMultilevel"/>
    <w:tmpl w:val="5D9CB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039B8"/>
    <w:multiLevelType w:val="hybridMultilevel"/>
    <w:tmpl w:val="A3D0D066"/>
    <w:lvl w:ilvl="0" w:tplc="0422000F">
      <w:start w:val="1"/>
      <w:numFmt w:val="decimal"/>
      <w:lvlText w:val="%1."/>
      <w:lvlJc w:val="left"/>
      <w:pPr>
        <w:ind w:left="99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95B3ED4"/>
    <w:multiLevelType w:val="hybridMultilevel"/>
    <w:tmpl w:val="EE4ECCAA"/>
    <w:lvl w:ilvl="0" w:tplc="E17E42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B73278C"/>
    <w:multiLevelType w:val="hybridMultilevel"/>
    <w:tmpl w:val="9C74B1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2138C8"/>
    <w:multiLevelType w:val="hybridMultilevel"/>
    <w:tmpl w:val="601A3584"/>
    <w:lvl w:ilvl="0" w:tplc="691E3BF4">
      <w:start w:val="3"/>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00CDA"/>
    <w:multiLevelType w:val="hybridMultilevel"/>
    <w:tmpl w:val="8070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C3246"/>
    <w:multiLevelType w:val="hybridMultilevel"/>
    <w:tmpl w:val="B27E2DE8"/>
    <w:lvl w:ilvl="0" w:tplc="0422000F">
      <w:start w:val="1"/>
      <w:numFmt w:val="decimal"/>
      <w:lvlText w:val="%1."/>
      <w:lvlJc w:val="left"/>
      <w:pPr>
        <w:ind w:left="3904"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18A38F9"/>
    <w:multiLevelType w:val="hybridMultilevel"/>
    <w:tmpl w:val="D19CC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C48B0"/>
    <w:multiLevelType w:val="hybridMultilevel"/>
    <w:tmpl w:val="A5C4BD3E"/>
    <w:lvl w:ilvl="0" w:tplc="ABB00A6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2656318"/>
    <w:multiLevelType w:val="hybridMultilevel"/>
    <w:tmpl w:val="957888AC"/>
    <w:lvl w:ilvl="0" w:tplc="0419000F">
      <w:start w:val="1"/>
      <w:numFmt w:val="decimal"/>
      <w:lvlText w:val="%1."/>
      <w:lvlJc w:val="left"/>
      <w:pPr>
        <w:tabs>
          <w:tab w:val="num" w:pos="1271"/>
        </w:tabs>
        <w:ind w:left="1271" w:hanging="360"/>
      </w:p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22">
    <w:nsid w:val="47887E33"/>
    <w:multiLevelType w:val="hybridMultilevel"/>
    <w:tmpl w:val="8D4059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B826E9"/>
    <w:multiLevelType w:val="hybridMultilevel"/>
    <w:tmpl w:val="FA30C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070B64"/>
    <w:multiLevelType w:val="hybridMultilevel"/>
    <w:tmpl w:val="B6568566"/>
    <w:lvl w:ilvl="0" w:tplc="C8EC7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DD77A63"/>
    <w:multiLevelType w:val="hybridMultilevel"/>
    <w:tmpl w:val="7820C0B8"/>
    <w:lvl w:ilvl="0" w:tplc="5A583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09937BE"/>
    <w:multiLevelType w:val="hybridMultilevel"/>
    <w:tmpl w:val="EED889E4"/>
    <w:lvl w:ilvl="0" w:tplc="760043AE">
      <w:start w:val="7"/>
      <w:numFmt w:val="decimal"/>
      <w:lvlText w:val="%1."/>
      <w:lvlJc w:val="left"/>
      <w:pPr>
        <w:ind w:left="1287" w:hanging="360"/>
      </w:pPr>
      <w:rPr>
        <w:rFonts w:hint="default"/>
        <w:b/>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6AE0E72"/>
    <w:multiLevelType w:val="hybridMultilevel"/>
    <w:tmpl w:val="55CA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615E91"/>
    <w:multiLevelType w:val="hybridMultilevel"/>
    <w:tmpl w:val="3FB46E02"/>
    <w:lvl w:ilvl="0" w:tplc="856AAF2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A512C39"/>
    <w:multiLevelType w:val="hybridMultilevel"/>
    <w:tmpl w:val="76F8632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DC21BBE"/>
    <w:multiLevelType w:val="hybridMultilevel"/>
    <w:tmpl w:val="50BE192A"/>
    <w:lvl w:ilvl="0" w:tplc="31AE2FBA">
      <w:start w:val="14"/>
      <w:numFmt w:val="decimal"/>
      <w:lvlText w:val="%1."/>
      <w:lvlJc w:val="left"/>
      <w:pPr>
        <w:ind w:left="1455"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F246F8"/>
    <w:multiLevelType w:val="hybridMultilevel"/>
    <w:tmpl w:val="EB247104"/>
    <w:lvl w:ilvl="0" w:tplc="90B4D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6436390B"/>
    <w:multiLevelType w:val="hybridMultilevel"/>
    <w:tmpl w:val="62B64BF2"/>
    <w:lvl w:ilvl="0" w:tplc="1EECAFEC">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2964670"/>
    <w:multiLevelType w:val="hybridMultilevel"/>
    <w:tmpl w:val="2332AB6A"/>
    <w:lvl w:ilvl="0" w:tplc="839ECE90">
      <w:start w:val="12"/>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76C64BC4"/>
    <w:multiLevelType w:val="hybridMultilevel"/>
    <w:tmpl w:val="B9988734"/>
    <w:lvl w:ilvl="0" w:tplc="0419000F">
      <w:start w:val="1"/>
      <w:numFmt w:val="decimal"/>
      <w:lvlText w:val="%1."/>
      <w:lvlJc w:val="left"/>
      <w:pPr>
        <w:tabs>
          <w:tab w:val="num" w:pos="1440"/>
        </w:tabs>
        <w:ind w:left="144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B877E2"/>
    <w:multiLevelType w:val="hybridMultilevel"/>
    <w:tmpl w:val="E292B1A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nsid w:val="79E80C59"/>
    <w:multiLevelType w:val="hybridMultilevel"/>
    <w:tmpl w:val="55CA9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D677A3"/>
    <w:multiLevelType w:val="singleLevel"/>
    <w:tmpl w:val="E3246F8E"/>
    <w:lvl w:ilvl="0">
      <w:start w:val="1"/>
      <w:numFmt w:val="decimal"/>
      <w:lvlText w:val="%1."/>
      <w:lvlJc w:val="left"/>
      <w:pPr>
        <w:tabs>
          <w:tab w:val="num" w:pos="405"/>
        </w:tabs>
        <w:ind w:left="405" w:hanging="405"/>
      </w:pPr>
      <w:rPr>
        <w:rFonts w:cs="Times New Roman"/>
      </w:rPr>
    </w:lvl>
  </w:abstractNum>
  <w:abstractNum w:abstractNumId="41">
    <w:nsid w:val="7E926CE5"/>
    <w:multiLevelType w:val="hybridMultilevel"/>
    <w:tmpl w:val="1D3E31E6"/>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7"/>
  </w:num>
  <w:num w:numId="15">
    <w:abstractNumId w:val="10"/>
  </w:num>
  <w:num w:numId="16">
    <w:abstractNumId w:val="21"/>
  </w:num>
  <w:num w:numId="17">
    <w:abstractNumId w:val="15"/>
  </w:num>
  <w:num w:numId="18">
    <w:abstractNumId w:val="30"/>
  </w:num>
  <w:num w:numId="19">
    <w:abstractNumId w:val="22"/>
  </w:num>
  <w:num w:numId="20">
    <w:abstractNumId w:val="11"/>
  </w:num>
  <w:num w:numId="21">
    <w:abstractNumId w:val="17"/>
  </w:num>
  <w:num w:numId="22">
    <w:abstractNumId w:val="13"/>
  </w:num>
  <w:num w:numId="23">
    <w:abstractNumId w:val="23"/>
  </w:num>
  <w:num w:numId="24">
    <w:abstractNumId w:val="8"/>
  </w:num>
  <w:num w:numId="25">
    <w:abstractNumId w:val="6"/>
  </w:num>
  <w:num w:numId="26">
    <w:abstractNumId w:val="12"/>
  </w:num>
  <w:num w:numId="27">
    <w:abstractNumId w:val="24"/>
  </w:num>
  <w:num w:numId="28">
    <w:abstractNumId w:val="25"/>
  </w:num>
  <w:num w:numId="29">
    <w:abstractNumId w:val="36"/>
  </w:num>
  <w:num w:numId="30">
    <w:abstractNumId w:val="16"/>
  </w:num>
  <w:num w:numId="31">
    <w:abstractNumId w:val="5"/>
  </w:num>
  <w:num w:numId="32">
    <w:abstractNumId w:val="32"/>
  </w:num>
  <w:num w:numId="33">
    <w:abstractNumId w:val="2"/>
  </w:num>
  <w:num w:numId="34">
    <w:abstractNumId w:val="39"/>
  </w:num>
  <w:num w:numId="35">
    <w:abstractNumId w:val="27"/>
  </w:num>
  <w:num w:numId="36">
    <w:abstractNumId w:val="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9"/>
  </w:num>
  <w:num w:numId="40">
    <w:abstractNumId w:val="18"/>
  </w:num>
  <w:num w:numId="41">
    <w:abstractNumId w:val="4"/>
  </w:num>
  <w:num w:numId="42">
    <w:abstractNumId w:val="38"/>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70A"/>
    <w:rsid w:val="00005EFC"/>
    <w:rsid w:val="00025B23"/>
    <w:rsid w:val="00025DCC"/>
    <w:rsid w:val="000516F9"/>
    <w:rsid w:val="00056B5D"/>
    <w:rsid w:val="00073C22"/>
    <w:rsid w:val="000804DA"/>
    <w:rsid w:val="000A4105"/>
    <w:rsid w:val="000A70D7"/>
    <w:rsid w:val="000D40D6"/>
    <w:rsid w:val="0011007A"/>
    <w:rsid w:val="00121F23"/>
    <w:rsid w:val="00155085"/>
    <w:rsid w:val="001877D6"/>
    <w:rsid w:val="0019192A"/>
    <w:rsid w:val="001C0BF9"/>
    <w:rsid w:val="001C2F0A"/>
    <w:rsid w:val="001E6678"/>
    <w:rsid w:val="00221EE2"/>
    <w:rsid w:val="00235EBD"/>
    <w:rsid w:val="00274024"/>
    <w:rsid w:val="0028796A"/>
    <w:rsid w:val="00292C3C"/>
    <w:rsid w:val="002E3079"/>
    <w:rsid w:val="002F0406"/>
    <w:rsid w:val="003012BC"/>
    <w:rsid w:val="00303276"/>
    <w:rsid w:val="00332A16"/>
    <w:rsid w:val="0036017A"/>
    <w:rsid w:val="003846A2"/>
    <w:rsid w:val="00397021"/>
    <w:rsid w:val="003A6CE5"/>
    <w:rsid w:val="003C2F02"/>
    <w:rsid w:val="003D0A06"/>
    <w:rsid w:val="003F236F"/>
    <w:rsid w:val="003F689F"/>
    <w:rsid w:val="0040662D"/>
    <w:rsid w:val="004366CD"/>
    <w:rsid w:val="0047081A"/>
    <w:rsid w:val="00471091"/>
    <w:rsid w:val="00475160"/>
    <w:rsid w:val="004870EA"/>
    <w:rsid w:val="004B3D10"/>
    <w:rsid w:val="00507630"/>
    <w:rsid w:val="005404A8"/>
    <w:rsid w:val="005729D2"/>
    <w:rsid w:val="00592A65"/>
    <w:rsid w:val="005E676A"/>
    <w:rsid w:val="00607E43"/>
    <w:rsid w:val="00611E4E"/>
    <w:rsid w:val="0061290A"/>
    <w:rsid w:val="00620C9E"/>
    <w:rsid w:val="00630150"/>
    <w:rsid w:val="006367BA"/>
    <w:rsid w:val="00646B95"/>
    <w:rsid w:val="00656D95"/>
    <w:rsid w:val="006642E3"/>
    <w:rsid w:val="0069305B"/>
    <w:rsid w:val="006941ED"/>
    <w:rsid w:val="00722B07"/>
    <w:rsid w:val="00751ABB"/>
    <w:rsid w:val="00752BE8"/>
    <w:rsid w:val="007753C9"/>
    <w:rsid w:val="0077680F"/>
    <w:rsid w:val="007A1EBA"/>
    <w:rsid w:val="007B73D7"/>
    <w:rsid w:val="007F70B4"/>
    <w:rsid w:val="00811FF3"/>
    <w:rsid w:val="00853A3D"/>
    <w:rsid w:val="0085650F"/>
    <w:rsid w:val="00881A38"/>
    <w:rsid w:val="008A10A3"/>
    <w:rsid w:val="008C079E"/>
    <w:rsid w:val="008C18B3"/>
    <w:rsid w:val="00913CDA"/>
    <w:rsid w:val="0091498A"/>
    <w:rsid w:val="0092708F"/>
    <w:rsid w:val="00933BD0"/>
    <w:rsid w:val="009374C5"/>
    <w:rsid w:val="00984DAF"/>
    <w:rsid w:val="009A1DFD"/>
    <w:rsid w:val="009F632C"/>
    <w:rsid w:val="00A0170A"/>
    <w:rsid w:val="00A028EE"/>
    <w:rsid w:val="00A27A07"/>
    <w:rsid w:val="00A45B75"/>
    <w:rsid w:val="00A666E1"/>
    <w:rsid w:val="00A90BBB"/>
    <w:rsid w:val="00A95CB9"/>
    <w:rsid w:val="00AA38ED"/>
    <w:rsid w:val="00AD0E66"/>
    <w:rsid w:val="00AE2D0F"/>
    <w:rsid w:val="00AE42AC"/>
    <w:rsid w:val="00B03E78"/>
    <w:rsid w:val="00B07C4C"/>
    <w:rsid w:val="00B13C3E"/>
    <w:rsid w:val="00B621A3"/>
    <w:rsid w:val="00B93844"/>
    <w:rsid w:val="00BA1713"/>
    <w:rsid w:val="00BC5FDE"/>
    <w:rsid w:val="00BD7A7B"/>
    <w:rsid w:val="00C13C21"/>
    <w:rsid w:val="00C17F4D"/>
    <w:rsid w:val="00C33B64"/>
    <w:rsid w:val="00C66D32"/>
    <w:rsid w:val="00CA72F8"/>
    <w:rsid w:val="00CB211D"/>
    <w:rsid w:val="00CB6F64"/>
    <w:rsid w:val="00CC138D"/>
    <w:rsid w:val="00CC178D"/>
    <w:rsid w:val="00D13B2F"/>
    <w:rsid w:val="00D43C55"/>
    <w:rsid w:val="00D806F0"/>
    <w:rsid w:val="00D82D07"/>
    <w:rsid w:val="00DA6163"/>
    <w:rsid w:val="00DB27A9"/>
    <w:rsid w:val="00DC1E65"/>
    <w:rsid w:val="00DC4BBB"/>
    <w:rsid w:val="00DE5C2D"/>
    <w:rsid w:val="00E26734"/>
    <w:rsid w:val="00E337C2"/>
    <w:rsid w:val="00E3437A"/>
    <w:rsid w:val="00E6128E"/>
    <w:rsid w:val="00E8438C"/>
    <w:rsid w:val="00E95B1C"/>
    <w:rsid w:val="00EB35BA"/>
    <w:rsid w:val="00EB6693"/>
    <w:rsid w:val="00ED528D"/>
    <w:rsid w:val="00ED769F"/>
    <w:rsid w:val="00EE6EFF"/>
    <w:rsid w:val="00F63C26"/>
    <w:rsid w:val="00F67416"/>
    <w:rsid w:val="00F70939"/>
    <w:rsid w:val="00F929F0"/>
    <w:rsid w:val="00FA0236"/>
    <w:rsid w:val="00FC23AE"/>
    <w:rsid w:val="00FF2BEE"/>
    <w:rsid w:val="00FF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0A"/>
    <w:rPr>
      <w:rFonts w:eastAsia="Calibri"/>
      <w:sz w:val="24"/>
      <w:szCs w:val="24"/>
    </w:rPr>
  </w:style>
  <w:style w:type="paragraph" w:styleId="1">
    <w:name w:val="heading 1"/>
    <w:basedOn w:val="a"/>
    <w:next w:val="a"/>
    <w:link w:val="10"/>
    <w:qFormat/>
    <w:rsid w:val="00A0170A"/>
    <w:pPr>
      <w:keepNext/>
      <w:jc w:val="center"/>
      <w:outlineLvl w:val="0"/>
    </w:pPr>
    <w:rPr>
      <w:sz w:val="28"/>
      <w:lang w:val="uk-UA"/>
    </w:rPr>
  </w:style>
  <w:style w:type="paragraph" w:styleId="2">
    <w:name w:val="heading 2"/>
    <w:basedOn w:val="a"/>
    <w:next w:val="a"/>
    <w:link w:val="20"/>
    <w:qFormat/>
    <w:rsid w:val="00A0170A"/>
    <w:pPr>
      <w:keepNext/>
      <w:outlineLvl w:val="1"/>
    </w:pPr>
    <w:rPr>
      <w:sz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0170A"/>
    <w:rPr>
      <w:rFonts w:eastAsia="Calibri"/>
      <w:sz w:val="28"/>
      <w:szCs w:val="24"/>
      <w:lang w:val="uk-UA" w:eastAsia="ru-RU" w:bidi="ar-SA"/>
    </w:rPr>
  </w:style>
  <w:style w:type="character" w:customStyle="1" w:styleId="20">
    <w:name w:val="Заголовок 2 Знак"/>
    <w:link w:val="2"/>
    <w:locked/>
    <w:rsid w:val="00A0170A"/>
    <w:rPr>
      <w:rFonts w:eastAsia="Calibri"/>
      <w:sz w:val="28"/>
      <w:szCs w:val="24"/>
      <w:lang w:val="uk-UA" w:eastAsia="ru-RU" w:bidi="ar-SA"/>
    </w:rPr>
  </w:style>
  <w:style w:type="character" w:customStyle="1" w:styleId="a3">
    <w:name w:val="Основной текст Знак"/>
    <w:link w:val="a4"/>
    <w:locked/>
    <w:rsid w:val="00A0170A"/>
    <w:rPr>
      <w:rFonts w:ascii="Calibri" w:eastAsia="Calibri" w:hAnsi="Calibri"/>
      <w:sz w:val="28"/>
      <w:szCs w:val="24"/>
      <w:lang w:val="uk-UA" w:eastAsia="ru-RU" w:bidi="ar-SA"/>
    </w:rPr>
  </w:style>
  <w:style w:type="paragraph" w:styleId="a4">
    <w:name w:val="Body Text"/>
    <w:basedOn w:val="a"/>
    <w:link w:val="a3"/>
    <w:rsid w:val="00A0170A"/>
    <w:rPr>
      <w:rFonts w:ascii="Calibri" w:hAnsi="Calibri"/>
      <w:sz w:val="28"/>
      <w:lang w:val="uk-UA"/>
    </w:rPr>
  </w:style>
  <w:style w:type="character" w:customStyle="1" w:styleId="a5">
    <w:name w:val="Основной текст с отступом Знак"/>
    <w:link w:val="a6"/>
    <w:locked/>
    <w:rsid w:val="00A0170A"/>
    <w:rPr>
      <w:rFonts w:ascii="Calibri" w:eastAsia="Calibri" w:hAnsi="Calibri"/>
      <w:b/>
      <w:sz w:val="28"/>
      <w:szCs w:val="24"/>
      <w:lang w:val="uk-UA" w:eastAsia="ru-RU" w:bidi="ar-SA"/>
    </w:rPr>
  </w:style>
  <w:style w:type="paragraph" w:styleId="a6">
    <w:name w:val="Body Text Indent"/>
    <w:basedOn w:val="a"/>
    <w:link w:val="a5"/>
    <w:rsid w:val="00A0170A"/>
    <w:pPr>
      <w:ind w:firstLine="708"/>
      <w:jc w:val="both"/>
    </w:pPr>
    <w:rPr>
      <w:rFonts w:ascii="Calibri" w:hAnsi="Calibri"/>
      <w:b/>
      <w:sz w:val="28"/>
      <w:lang w:val="uk-UA"/>
    </w:rPr>
  </w:style>
  <w:style w:type="character" w:customStyle="1" w:styleId="21">
    <w:name w:val="Основной текст 2 Знак"/>
    <w:link w:val="22"/>
    <w:locked/>
    <w:rsid w:val="00A0170A"/>
    <w:rPr>
      <w:rFonts w:ascii="Calibri" w:eastAsia="Calibri" w:hAnsi="Calibri"/>
      <w:b/>
      <w:sz w:val="28"/>
      <w:szCs w:val="24"/>
      <w:lang w:val="uk-UA" w:eastAsia="ru-RU" w:bidi="ar-SA"/>
    </w:rPr>
  </w:style>
  <w:style w:type="paragraph" w:styleId="22">
    <w:name w:val="Body Text 2"/>
    <w:basedOn w:val="a"/>
    <w:link w:val="21"/>
    <w:rsid w:val="00A0170A"/>
    <w:pPr>
      <w:jc w:val="center"/>
    </w:pPr>
    <w:rPr>
      <w:rFonts w:ascii="Calibri" w:hAnsi="Calibri"/>
      <w:b/>
      <w:sz w:val="28"/>
      <w:lang w:val="uk-UA"/>
    </w:rPr>
  </w:style>
  <w:style w:type="character" w:customStyle="1" w:styleId="3">
    <w:name w:val="Основной текст 3 Знак"/>
    <w:link w:val="30"/>
    <w:locked/>
    <w:rsid w:val="00A0170A"/>
    <w:rPr>
      <w:rFonts w:ascii="Calibri" w:eastAsia="Calibri" w:hAnsi="Calibri"/>
      <w:sz w:val="16"/>
      <w:szCs w:val="16"/>
      <w:lang w:val="ru-RU" w:eastAsia="ru-RU" w:bidi="ar-SA"/>
    </w:rPr>
  </w:style>
  <w:style w:type="paragraph" w:styleId="30">
    <w:name w:val="Body Text 3"/>
    <w:basedOn w:val="a"/>
    <w:link w:val="3"/>
    <w:rsid w:val="00A0170A"/>
    <w:pPr>
      <w:spacing w:after="120"/>
    </w:pPr>
    <w:rPr>
      <w:rFonts w:ascii="Calibri" w:hAnsi="Calibri"/>
      <w:sz w:val="16"/>
      <w:szCs w:val="16"/>
    </w:rPr>
  </w:style>
  <w:style w:type="paragraph" w:customStyle="1" w:styleId="Style11">
    <w:name w:val="Style11"/>
    <w:basedOn w:val="a"/>
    <w:rsid w:val="00A0170A"/>
    <w:pPr>
      <w:widowControl w:val="0"/>
      <w:autoSpaceDE w:val="0"/>
      <w:autoSpaceDN w:val="0"/>
      <w:adjustRightInd w:val="0"/>
      <w:spacing w:line="269" w:lineRule="exact"/>
      <w:ind w:firstLine="662"/>
      <w:jc w:val="both"/>
    </w:pPr>
    <w:rPr>
      <w:lang w:val="en-US" w:eastAsia="en-US"/>
    </w:rPr>
  </w:style>
  <w:style w:type="paragraph" w:customStyle="1" w:styleId="Style22">
    <w:name w:val="Style22"/>
    <w:basedOn w:val="a"/>
    <w:rsid w:val="00A0170A"/>
    <w:pPr>
      <w:widowControl w:val="0"/>
      <w:autoSpaceDE w:val="0"/>
      <w:autoSpaceDN w:val="0"/>
      <w:adjustRightInd w:val="0"/>
      <w:spacing w:line="269" w:lineRule="exact"/>
      <w:ind w:firstLine="547"/>
      <w:jc w:val="both"/>
    </w:pPr>
    <w:rPr>
      <w:lang w:val="en-US" w:eastAsia="en-US"/>
    </w:rPr>
  </w:style>
  <w:style w:type="paragraph" w:customStyle="1" w:styleId="Style23">
    <w:name w:val="Style23"/>
    <w:basedOn w:val="a"/>
    <w:rsid w:val="00A0170A"/>
    <w:pPr>
      <w:widowControl w:val="0"/>
      <w:autoSpaceDE w:val="0"/>
      <w:autoSpaceDN w:val="0"/>
      <w:adjustRightInd w:val="0"/>
      <w:spacing w:line="269" w:lineRule="exact"/>
      <w:ind w:firstLine="653"/>
    </w:pPr>
    <w:rPr>
      <w:lang w:val="en-US" w:eastAsia="en-US"/>
    </w:rPr>
  </w:style>
  <w:style w:type="paragraph" w:customStyle="1" w:styleId="Style30">
    <w:name w:val="Style30"/>
    <w:basedOn w:val="a"/>
    <w:rsid w:val="00A0170A"/>
    <w:pPr>
      <w:widowControl w:val="0"/>
      <w:autoSpaceDE w:val="0"/>
      <w:autoSpaceDN w:val="0"/>
      <w:adjustRightInd w:val="0"/>
      <w:spacing w:line="264" w:lineRule="exact"/>
      <w:ind w:firstLine="115"/>
    </w:pPr>
    <w:rPr>
      <w:lang w:val="en-US" w:eastAsia="en-US"/>
    </w:rPr>
  </w:style>
  <w:style w:type="paragraph" w:customStyle="1" w:styleId="Style35">
    <w:name w:val="Style35"/>
    <w:basedOn w:val="a"/>
    <w:rsid w:val="00A0170A"/>
    <w:pPr>
      <w:widowControl w:val="0"/>
      <w:autoSpaceDE w:val="0"/>
      <w:autoSpaceDN w:val="0"/>
      <w:adjustRightInd w:val="0"/>
      <w:spacing w:line="264" w:lineRule="exact"/>
      <w:ind w:firstLine="542"/>
      <w:jc w:val="both"/>
    </w:pPr>
    <w:rPr>
      <w:lang w:val="en-US" w:eastAsia="en-US"/>
    </w:rPr>
  </w:style>
  <w:style w:type="paragraph" w:customStyle="1" w:styleId="Style36">
    <w:name w:val="Style36"/>
    <w:basedOn w:val="a"/>
    <w:rsid w:val="00A0170A"/>
    <w:pPr>
      <w:widowControl w:val="0"/>
      <w:autoSpaceDE w:val="0"/>
      <w:autoSpaceDN w:val="0"/>
      <w:adjustRightInd w:val="0"/>
    </w:pPr>
    <w:rPr>
      <w:lang w:val="en-US" w:eastAsia="en-US"/>
    </w:rPr>
  </w:style>
  <w:style w:type="paragraph" w:customStyle="1" w:styleId="Style43">
    <w:name w:val="Style43"/>
    <w:basedOn w:val="a"/>
    <w:rsid w:val="00A0170A"/>
    <w:pPr>
      <w:widowControl w:val="0"/>
      <w:autoSpaceDE w:val="0"/>
      <w:autoSpaceDN w:val="0"/>
      <w:adjustRightInd w:val="0"/>
      <w:spacing w:line="317" w:lineRule="exact"/>
      <w:jc w:val="center"/>
    </w:pPr>
    <w:rPr>
      <w:lang w:val="en-US" w:eastAsia="en-US"/>
    </w:rPr>
  </w:style>
  <w:style w:type="paragraph" w:customStyle="1" w:styleId="Style45">
    <w:name w:val="Style45"/>
    <w:basedOn w:val="a"/>
    <w:rsid w:val="00A0170A"/>
    <w:pPr>
      <w:widowControl w:val="0"/>
      <w:autoSpaceDE w:val="0"/>
      <w:autoSpaceDN w:val="0"/>
      <w:adjustRightInd w:val="0"/>
      <w:spacing w:line="254" w:lineRule="exact"/>
      <w:jc w:val="center"/>
    </w:pPr>
    <w:rPr>
      <w:lang w:val="en-US" w:eastAsia="en-US"/>
    </w:rPr>
  </w:style>
  <w:style w:type="paragraph" w:customStyle="1" w:styleId="Style47">
    <w:name w:val="Style47"/>
    <w:basedOn w:val="a"/>
    <w:rsid w:val="00A0170A"/>
    <w:pPr>
      <w:widowControl w:val="0"/>
      <w:autoSpaceDE w:val="0"/>
      <w:autoSpaceDN w:val="0"/>
      <w:adjustRightInd w:val="0"/>
    </w:pPr>
    <w:rPr>
      <w:lang w:val="en-US" w:eastAsia="en-US"/>
    </w:rPr>
  </w:style>
  <w:style w:type="paragraph" w:customStyle="1" w:styleId="FR2">
    <w:name w:val="FR2"/>
    <w:rsid w:val="00A0170A"/>
    <w:pPr>
      <w:widowControl w:val="0"/>
      <w:autoSpaceDE w:val="0"/>
      <w:autoSpaceDN w:val="0"/>
      <w:adjustRightInd w:val="0"/>
      <w:spacing w:before="220"/>
      <w:ind w:left="40" w:hanging="20"/>
    </w:pPr>
    <w:rPr>
      <w:rFonts w:ascii="Arial" w:eastAsia="Calibri" w:hAnsi="Arial" w:cs="Arial"/>
      <w:sz w:val="18"/>
      <w:szCs w:val="18"/>
      <w:lang w:val="uk-UA" w:eastAsia="uk-UA"/>
    </w:rPr>
  </w:style>
  <w:style w:type="paragraph" w:customStyle="1" w:styleId="ListParagraph">
    <w:name w:val="List Paragraph"/>
    <w:basedOn w:val="a"/>
    <w:rsid w:val="00A0170A"/>
    <w:pPr>
      <w:ind w:left="720"/>
      <w:contextualSpacing/>
    </w:pPr>
  </w:style>
  <w:style w:type="paragraph" w:customStyle="1" w:styleId="11">
    <w:name w:val="Обычный1"/>
    <w:rsid w:val="00A0170A"/>
    <w:pPr>
      <w:widowControl w:val="0"/>
      <w:snapToGrid w:val="0"/>
      <w:spacing w:line="300" w:lineRule="auto"/>
      <w:ind w:firstLine="420"/>
      <w:jc w:val="both"/>
    </w:pPr>
    <w:rPr>
      <w:rFonts w:eastAsia="Calibri"/>
      <w:sz w:val="22"/>
      <w:lang w:val="uk-UA"/>
    </w:rPr>
  </w:style>
  <w:style w:type="character" w:customStyle="1" w:styleId="a7">
    <w:name w:val="Основной текст_"/>
    <w:link w:val="12"/>
    <w:locked/>
    <w:rsid w:val="00A0170A"/>
    <w:rPr>
      <w:rFonts w:ascii="Sylfaen" w:hAnsi="Sylfaen"/>
      <w:spacing w:val="-11"/>
      <w:sz w:val="32"/>
      <w:szCs w:val="32"/>
      <w:shd w:val="clear" w:color="auto" w:fill="FFFFFF"/>
      <w:lang w:bidi="ar-SA"/>
    </w:rPr>
  </w:style>
  <w:style w:type="paragraph" w:customStyle="1" w:styleId="12">
    <w:name w:val="Основной текст1"/>
    <w:basedOn w:val="a"/>
    <w:link w:val="a7"/>
    <w:rsid w:val="00A0170A"/>
    <w:pPr>
      <w:shd w:val="clear" w:color="auto" w:fill="FFFFFF"/>
      <w:spacing w:line="240" w:lineRule="atLeast"/>
      <w:ind w:hanging="320"/>
    </w:pPr>
    <w:rPr>
      <w:rFonts w:ascii="Sylfaen" w:eastAsia="Times New Roman" w:hAnsi="Sylfaen"/>
      <w:spacing w:val="-11"/>
      <w:sz w:val="32"/>
      <w:szCs w:val="32"/>
      <w:shd w:val="clear" w:color="auto" w:fill="FFFFFF"/>
      <w:lang w:val="x-none" w:eastAsia="x-none"/>
    </w:rPr>
  </w:style>
  <w:style w:type="paragraph" w:customStyle="1" w:styleId="210">
    <w:name w:val="Основной текст с отступом 21"/>
    <w:basedOn w:val="a"/>
    <w:rsid w:val="00A0170A"/>
    <w:pPr>
      <w:suppressAutoHyphens/>
      <w:ind w:right="-1090" w:firstLine="720"/>
      <w:jc w:val="both"/>
    </w:pPr>
    <w:rPr>
      <w:sz w:val="28"/>
      <w:szCs w:val="20"/>
      <w:lang w:val="uk-UA" w:eastAsia="ar-SA"/>
    </w:rPr>
  </w:style>
  <w:style w:type="character" w:customStyle="1" w:styleId="FontStyle55">
    <w:name w:val="Font Style55"/>
    <w:rsid w:val="00A0170A"/>
    <w:rPr>
      <w:rFonts w:ascii="Times New Roman" w:hAnsi="Times New Roman" w:cs="Times New Roman" w:hint="default"/>
      <w:i/>
      <w:iCs w:val="0"/>
      <w:sz w:val="20"/>
    </w:rPr>
  </w:style>
  <w:style w:type="character" w:customStyle="1" w:styleId="FontStyle56">
    <w:name w:val="Font Style56"/>
    <w:rsid w:val="00A0170A"/>
    <w:rPr>
      <w:rFonts w:ascii="Times New Roman" w:hAnsi="Times New Roman" w:cs="Times New Roman" w:hint="default"/>
      <w:sz w:val="20"/>
    </w:rPr>
  </w:style>
  <w:style w:type="character" w:customStyle="1" w:styleId="FontStyle58">
    <w:name w:val="Font Style58"/>
    <w:rsid w:val="00A0170A"/>
    <w:rPr>
      <w:rFonts w:ascii="Times New Roman" w:hAnsi="Times New Roman" w:cs="Times New Roman" w:hint="default"/>
      <w:b/>
      <w:bCs w:val="0"/>
      <w:sz w:val="20"/>
    </w:rPr>
  </w:style>
  <w:style w:type="character" w:customStyle="1" w:styleId="FontStyle60">
    <w:name w:val="Font Style60"/>
    <w:rsid w:val="00A0170A"/>
    <w:rPr>
      <w:rFonts w:ascii="Times New Roman" w:hAnsi="Times New Roman" w:cs="Times New Roman" w:hint="default"/>
      <w:b/>
      <w:bCs w:val="0"/>
      <w:i/>
      <w:iCs w:val="0"/>
      <w:sz w:val="20"/>
    </w:rPr>
  </w:style>
  <w:style w:type="character" w:customStyle="1" w:styleId="FontStyle62">
    <w:name w:val="Font Style62"/>
    <w:rsid w:val="00A0170A"/>
    <w:rPr>
      <w:rFonts w:ascii="Times New Roman" w:hAnsi="Times New Roman" w:cs="Times New Roman" w:hint="default"/>
      <w:b/>
      <w:bCs w:val="0"/>
      <w:sz w:val="16"/>
    </w:rPr>
  </w:style>
  <w:style w:type="character" w:customStyle="1" w:styleId="FontStyle68">
    <w:name w:val="Font Style68"/>
    <w:rsid w:val="00A0170A"/>
    <w:rPr>
      <w:rFonts w:ascii="Times New Roman" w:hAnsi="Times New Roman" w:cs="Times New Roman" w:hint="default"/>
      <w:sz w:val="16"/>
    </w:rPr>
  </w:style>
  <w:style w:type="paragraph" w:styleId="31">
    <w:name w:val="Body Text Indent 3"/>
    <w:basedOn w:val="a"/>
    <w:rsid w:val="00BC5FDE"/>
    <w:pPr>
      <w:spacing w:after="120"/>
      <w:ind w:left="283"/>
    </w:pPr>
    <w:rPr>
      <w:sz w:val="16"/>
      <w:szCs w:val="16"/>
    </w:rPr>
  </w:style>
  <w:style w:type="paragraph" w:customStyle="1" w:styleId="Default">
    <w:name w:val="Default"/>
    <w:rsid w:val="00592A65"/>
    <w:pPr>
      <w:autoSpaceDE w:val="0"/>
      <w:autoSpaceDN w:val="0"/>
      <w:adjustRightInd w:val="0"/>
    </w:pPr>
    <w:rPr>
      <w:rFonts w:ascii="Arial" w:eastAsia="MS Mincho" w:hAnsi="Arial" w:cs="Arial"/>
      <w:color w:val="000000"/>
      <w:sz w:val="24"/>
      <w:szCs w:val="24"/>
      <w:lang w:eastAsia="ja-JP"/>
    </w:rPr>
  </w:style>
  <w:style w:type="paragraph" w:styleId="23">
    <w:name w:val="Body Text Indent 2"/>
    <w:basedOn w:val="a"/>
    <w:rsid w:val="00592A65"/>
    <w:pPr>
      <w:spacing w:after="120" w:line="480" w:lineRule="auto"/>
      <w:ind w:left="283"/>
    </w:pPr>
  </w:style>
  <w:style w:type="character" w:styleId="a8">
    <w:name w:val="Hyperlink"/>
    <w:uiPriority w:val="99"/>
    <w:unhideWhenUsed/>
    <w:rsid w:val="00B621A3"/>
    <w:rPr>
      <w:color w:val="0000FF"/>
      <w:u w:val="single"/>
    </w:rPr>
  </w:style>
  <w:style w:type="paragraph" w:styleId="a9">
    <w:name w:val="Balloon Text"/>
    <w:basedOn w:val="a"/>
    <w:link w:val="aa"/>
    <w:rsid w:val="009374C5"/>
    <w:rPr>
      <w:rFonts w:ascii="Segoe UI" w:hAnsi="Segoe UI"/>
      <w:sz w:val="18"/>
      <w:szCs w:val="18"/>
      <w:lang w:val="x-none" w:eastAsia="x-none"/>
    </w:rPr>
  </w:style>
  <w:style w:type="character" w:customStyle="1" w:styleId="aa">
    <w:name w:val="Текст выноски Знак"/>
    <w:link w:val="a9"/>
    <w:rsid w:val="009374C5"/>
    <w:rPr>
      <w:rFonts w:ascii="Segoe UI" w:eastAsia="Calibri" w:hAnsi="Segoe UI" w:cs="Segoe UI"/>
      <w:sz w:val="18"/>
      <w:szCs w:val="18"/>
    </w:rPr>
  </w:style>
  <w:style w:type="paragraph" w:customStyle="1" w:styleId="24">
    <w:name w:val="Основной текст2"/>
    <w:basedOn w:val="a"/>
    <w:rsid w:val="007F70B4"/>
    <w:pPr>
      <w:widowControl w:val="0"/>
      <w:shd w:val="clear" w:color="auto" w:fill="FFFFFF"/>
      <w:spacing w:after="660" w:line="0" w:lineRule="atLeast"/>
      <w:ind w:hanging="540"/>
      <w:jc w:val="center"/>
    </w:pPr>
    <w:rPr>
      <w:rFonts w:eastAsia="Times New Roman"/>
      <w:sz w:val="21"/>
      <w:szCs w:val="21"/>
      <w:lang w:eastAsia="en-US"/>
    </w:rPr>
  </w:style>
  <w:style w:type="character" w:customStyle="1" w:styleId="ab">
    <w:name w:val="Название Знак"/>
    <w:link w:val="ac"/>
    <w:locked/>
    <w:rsid w:val="00025DCC"/>
    <w:rPr>
      <w:rFonts w:ascii="Arial" w:eastAsia="Calibri" w:hAnsi="Arial" w:cs="Arial"/>
      <w:b/>
      <w:bCs/>
      <w:sz w:val="24"/>
      <w:lang w:val="uk-UA"/>
    </w:rPr>
  </w:style>
  <w:style w:type="paragraph" w:customStyle="1" w:styleId="ad">
    <w:basedOn w:val="a"/>
    <w:next w:val="ac"/>
    <w:qFormat/>
    <w:rsid w:val="00025DCC"/>
    <w:pPr>
      <w:ind w:firstLine="720"/>
      <w:jc w:val="center"/>
    </w:pPr>
    <w:rPr>
      <w:rFonts w:ascii="Arial" w:hAnsi="Arial"/>
      <w:b/>
      <w:bCs/>
      <w:szCs w:val="20"/>
      <w:lang w:val="uk-UA" w:eastAsia="x-none"/>
    </w:rPr>
  </w:style>
  <w:style w:type="paragraph" w:styleId="ac">
    <w:name w:val="Заголовок"/>
    <w:basedOn w:val="a"/>
    <w:next w:val="a"/>
    <w:link w:val="ab"/>
    <w:qFormat/>
    <w:rsid w:val="00025DCC"/>
    <w:pPr>
      <w:spacing w:before="240" w:after="60"/>
      <w:jc w:val="center"/>
      <w:outlineLvl w:val="0"/>
    </w:pPr>
    <w:rPr>
      <w:rFonts w:ascii="Arial" w:hAnsi="Arial" w:cs="Arial"/>
      <w:b/>
      <w:bCs/>
      <w:szCs w:val="20"/>
      <w:lang w:val="uk-UA"/>
    </w:rPr>
  </w:style>
  <w:style w:type="character" w:customStyle="1" w:styleId="ae">
    <w:name w:val="Заголовок Знак"/>
    <w:link w:val="ac"/>
    <w:rsid w:val="00025DCC"/>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2551">
      <w:bodyDiv w:val="1"/>
      <w:marLeft w:val="0"/>
      <w:marRight w:val="0"/>
      <w:marTop w:val="0"/>
      <w:marBottom w:val="0"/>
      <w:divBdr>
        <w:top w:val="none" w:sz="0" w:space="0" w:color="auto"/>
        <w:left w:val="none" w:sz="0" w:space="0" w:color="auto"/>
        <w:bottom w:val="none" w:sz="0" w:space="0" w:color="auto"/>
        <w:right w:val="none" w:sz="0" w:space="0" w:color="auto"/>
      </w:divBdr>
    </w:div>
    <w:div w:id="910850605">
      <w:bodyDiv w:val="1"/>
      <w:marLeft w:val="0"/>
      <w:marRight w:val="0"/>
      <w:marTop w:val="0"/>
      <w:marBottom w:val="0"/>
      <w:divBdr>
        <w:top w:val="none" w:sz="0" w:space="0" w:color="auto"/>
        <w:left w:val="none" w:sz="0" w:space="0" w:color="auto"/>
        <w:bottom w:val="none" w:sz="0" w:space="0" w:color="auto"/>
        <w:right w:val="none" w:sz="0" w:space="0" w:color="auto"/>
      </w:divBdr>
    </w:div>
    <w:div w:id="912930692">
      <w:bodyDiv w:val="1"/>
      <w:marLeft w:val="0"/>
      <w:marRight w:val="0"/>
      <w:marTop w:val="0"/>
      <w:marBottom w:val="0"/>
      <w:divBdr>
        <w:top w:val="none" w:sz="0" w:space="0" w:color="auto"/>
        <w:left w:val="none" w:sz="0" w:space="0" w:color="auto"/>
        <w:bottom w:val="none" w:sz="0" w:space="0" w:color="auto"/>
        <w:right w:val="none" w:sz="0" w:space="0" w:color="auto"/>
      </w:divBdr>
    </w:div>
    <w:div w:id="1038235165">
      <w:bodyDiv w:val="1"/>
      <w:marLeft w:val="0"/>
      <w:marRight w:val="0"/>
      <w:marTop w:val="0"/>
      <w:marBottom w:val="0"/>
      <w:divBdr>
        <w:top w:val="none" w:sz="0" w:space="0" w:color="auto"/>
        <w:left w:val="none" w:sz="0" w:space="0" w:color="auto"/>
        <w:bottom w:val="none" w:sz="0" w:space="0" w:color="auto"/>
        <w:right w:val="none" w:sz="0" w:space="0" w:color="auto"/>
      </w:divBdr>
    </w:div>
    <w:div w:id="1467620652">
      <w:bodyDiv w:val="1"/>
      <w:marLeft w:val="0"/>
      <w:marRight w:val="0"/>
      <w:marTop w:val="0"/>
      <w:marBottom w:val="0"/>
      <w:divBdr>
        <w:top w:val="none" w:sz="0" w:space="0" w:color="auto"/>
        <w:left w:val="none" w:sz="0" w:space="0" w:color="auto"/>
        <w:bottom w:val="none" w:sz="0" w:space="0" w:color="auto"/>
        <w:right w:val="none" w:sz="0" w:space="0" w:color="auto"/>
      </w:divBdr>
    </w:div>
    <w:div w:id="1829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4866-8B28-490F-B070-EEC7AD9D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2020-06-24T15:16:00Z</cp:lastPrinted>
  <dcterms:created xsi:type="dcterms:W3CDTF">2020-07-22T12:21:00Z</dcterms:created>
  <dcterms:modified xsi:type="dcterms:W3CDTF">2020-07-22T12:21:00Z</dcterms:modified>
</cp:coreProperties>
</file>