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F8" w:rsidRPr="00870D90" w:rsidRDefault="007549F8" w:rsidP="007549F8">
      <w:pPr>
        <w:pStyle w:val="FR2"/>
        <w:spacing w:before="0"/>
        <w:ind w:left="0" w:firstLine="0"/>
        <w:jc w:val="center"/>
        <w:rPr>
          <w:rFonts w:ascii="Times New Roman" w:hAnsi="Times New Roman" w:cs="Times New Roman"/>
          <w:sz w:val="28"/>
          <w:szCs w:val="28"/>
          <w:lang w:val="en-GB"/>
        </w:rPr>
      </w:pPr>
      <w:r w:rsidRPr="00870D90">
        <w:rPr>
          <w:rFonts w:ascii="Times New Roman" w:hAnsi="Times New Roman" w:cs="Times New Roman"/>
          <w:sz w:val="28"/>
          <w:szCs w:val="28"/>
          <w:lang w:val="en-GB"/>
        </w:rPr>
        <w:t>MINISTRY OF PUBLIC HEALTH OF UKRAINE</w:t>
      </w:r>
    </w:p>
    <w:p w:rsidR="001C389B" w:rsidRPr="00870D90" w:rsidRDefault="007549F8" w:rsidP="007549F8">
      <w:pPr>
        <w:jc w:val="center"/>
        <w:rPr>
          <w:caps/>
          <w:szCs w:val="28"/>
          <w:lang w:val="en-GB"/>
        </w:rPr>
      </w:pPr>
      <w:r w:rsidRPr="00870D90">
        <w:rPr>
          <w:caps/>
          <w:szCs w:val="28"/>
          <w:lang w:val="en-GB"/>
        </w:rPr>
        <w:t>KHARKIV NATIONAL MEDICAL UNIVERSITY</w:t>
      </w:r>
    </w:p>
    <w:p w:rsidR="007549F8" w:rsidRPr="00870D90" w:rsidRDefault="007549F8" w:rsidP="007549F8">
      <w:pPr>
        <w:jc w:val="center"/>
        <w:rPr>
          <w:sz w:val="24"/>
          <w:lang w:val="en-GB"/>
        </w:rPr>
      </w:pPr>
    </w:p>
    <w:p w:rsidR="001C389B" w:rsidRPr="00870D90" w:rsidRDefault="007549F8" w:rsidP="001C389B">
      <w:pPr>
        <w:spacing w:line="360" w:lineRule="auto"/>
        <w:jc w:val="both"/>
        <w:rPr>
          <w:color w:val="FF0000"/>
          <w:lang w:val="en-GB"/>
        </w:rPr>
      </w:pPr>
      <w:r w:rsidRPr="00870D90">
        <w:rPr>
          <w:lang w:val="en-GB"/>
        </w:rPr>
        <w:t>Faculty</w:t>
      </w:r>
      <w:r w:rsidR="001C389B" w:rsidRPr="00870D90">
        <w:rPr>
          <w:lang w:val="en-GB"/>
        </w:rPr>
        <w:t xml:space="preserve"> </w:t>
      </w:r>
      <w:proofErr w:type="gramStart"/>
      <w:r w:rsidRPr="00870D90">
        <w:rPr>
          <w:u w:val="single"/>
          <w:lang w:val="en-GB"/>
        </w:rPr>
        <w:t>The</w:t>
      </w:r>
      <w:proofErr w:type="gramEnd"/>
      <w:r w:rsidRPr="00870D90">
        <w:rPr>
          <w:u w:val="single"/>
          <w:lang w:val="en-GB"/>
        </w:rPr>
        <w:t xml:space="preserve"> VI Faculty for International Students of </w:t>
      </w:r>
      <w:proofErr w:type="spellStart"/>
      <w:r w:rsidRPr="00870D90">
        <w:rPr>
          <w:u w:val="single"/>
          <w:lang w:val="en-GB"/>
        </w:rPr>
        <w:t>KhNMU</w:t>
      </w:r>
      <w:proofErr w:type="spellEnd"/>
      <w:r w:rsidRPr="00870D90">
        <w:rPr>
          <w:u w:val="single"/>
          <w:lang w:val="en-GB"/>
        </w:rPr>
        <w:t xml:space="preserve"> Education and Research Institute for Foreign Nationals</w:t>
      </w:r>
    </w:p>
    <w:p w:rsidR="001C389B" w:rsidRPr="00870D90" w:rsidRDefault="007549F8" w:rsidP="001C389B">
      <w:pPr>
        <w:spacing w:line="360" w:lineRule="auto"/>
        <w:jc w:val="both"/>
        <w:rPr>
          <w:lang w:val="en-GB"/>
        </w:rPr>
      </w:pPr>
      <w:r w:rsidRPr="00870D90">
        <w:rPr>
          <w:lang w:val="en-GB"/>
        </w:rPr>
        <w:t>Department of Social Sciences</w:t>
      </w:r>
    </w:p>
    <w:p w:rsidR="007530B0" w:rsidRPr="00870D90" w:rsidRDefault="007549F8" w:rsidP="001C389B">
      <w:pPr>
        <w:spacing w:line="360" w:lineRule="auto"/>
        <w:jc w:val="both"/>
        <w:rPr>
          <w:szCs w:val="28"/>
          <w:lang w:val="en-GB"/>
        </w:rPr>
      </w:pPr>
      <w:r w:rsidRPr="00870D90">
        <w:rPr>
          <w:szCs w:val="28"/>
          <w:lang w:val="en-GB"/>
        </w:rPr>
        <w:t>Branch of knowledge</w:t>
      </w:r>
      <w:r w:rsidRPr="00870D90">
        <w:rPr>
          <w:szCs w:val="28"/>
          <w:u w:val="single"/>
          <w:lang w:val="en-GB"/>
        </w:rPr>
        <w:t xml:space="preserve"> </w:t>
      </w:r>
      <w:r w:rsidR="001C389B" w:rsidRPr="00870D90">
        <w:rPr>
          <w:szCs w:val="28"/>
          <w:u w:val="single"/>
          <w:lang w:val="en-GB"/>
        </w:rPr>
        <w:t>22 «</w:t>
      </w:r>
      <w:r w:rsidR="00B0432D" w:rsidRPr="00870D90">
        <w:rPr>
          <w:szCs w:val="28"/>
          <w:u w:val="single"/>
          <w:lang w:val="en-GB"/>
        </w:rPr>
        <w:t>Health Care</w:t>
      </w:r>
      <w:r w:rsidR="001C389B" w:rsidRPr="00870D90">
        <w:rPr>
          <w:szCs w:val="28"/>
          <w:u w:val="single"/>
          <w:lang w:val="en-GB"/>
        </w:rPr>
        <w:t>»</w:t>
      </w:r>
    </w:p>
    <w:p w:rsidR="001C389B" w:rsidRPr="00870D90" w:rsidRDefault="007530B0" w:rsidP="001C389B">
      <w:pPr>
        <w:spacing w:line="360" w:lineRule="auto"/>
        <w:jc w:val="both"/>
        <w:rPr>
          <w:szCs w:val="28"/>
          <w:lang w:val="en-GB"/>
        </w:rPr>
      </w:pPr>
      <w:r w:rsidRPr="00870D90">
        <w:rPr>
          <w:szCs w:val="28"/>
          <w:lang w:val="en-GB"/>
        </w:rPr>
        <w:t>S</w:t>
      </w:r>
      <w:r w:rsidRPr="00870D90">
        <w:rPr>
          <w:lang w:val="en-GB"/>
        </w:rPr>
        <w:t>pecialization</w:t>
      </w:r>
      <w:r w:rsidR="001C389B" w:rsidRPr="00870D90">
        <w:rPr>
          <w:lang w:val="en-GB"/>
        </w:rPr>
        <w:t xml:space="preserve"> </w:t>
      </w:r>
      <w:r w:rsidR="001C389B" w:rsidRPr="00870D90">
        <w:rPr>
          <w:u w:val="single"/>
          <w:lang w:val="en-GB"/>
        </w:rPr>
        <w:t>22</w:t>
      </w:r>
      <w:r w:rsidR="005A686D">
        <w:rPr>
          <w:u w:val="single"/>
          <w:lang w:val="en-GB"/>
        </w:rPr>
        <w:t>2</w:t>
      </w:r>
      <w:r w:rsidR="001C389B" w:rsidRPr="00870D90">
        <w:rPr>
          <w:u w:val="single"/>
          <w:lang w:val="en-GB"/>
        </w:rPr>
        <w:t xml:space="preserve"> </w:t>
      </w:r>
      <w:r w:rsidR="005A686D">
        <w:rPr>
          <w:u w:val="single"/>
          <w:lang w:val="en-GB"/>
        </w:rPr>
        <w:t>General Medicine</w:t>
      </w:r>
    </w:p>
    <w:p w:rsidR="001C389B" w:rsidRPr="00870D90" w:rsidRDefault="00510D80" w:rsidP="001C389B">
      <w:pPr>
        <w:spacing w:line="360" w:lineRule="auto"/>
        <w:jc w:val="both"/>
        <w:rPr>
          <w:lang w:val="en-GB"/>
        </w:rPr>
      </w:pPr>
      <w:r w:rsidRPr="00870D90">
        <w:rPr>
          <w:lang w:val="en-GB"/>
        </w:rPr>
        <w:t>Educational program</w:t>
      </w:r>
      <w:r w:rsidR="001C389B" w:rsidRPr="00870D90">
        <w:rPr>
          <w:lang w:val="en-GB"/>
        </w:rPr>
        <w:t xml:space="preserve"> (</w:t>
      </w:r>
      <w:r w:rsidR="00B11BF9" w:rsidRPr="00870D90">
        <w:rPr>
          <w:lang w:val="en-GB"/>
        </w:rPr>
        <w:t>degree program</w:t>
      </w:r>
      <w:r w:rsidR="001C389B" w:rsidRPr="00870D90">
        <w:rPr>
          <w:lang w:val="en-GB"/>
        </w:rPr>
        <w:t xml:space="preserve">) </w:t>
      </w:r>
      <w:r w:rsidR="00B11BF9" w:rsidRPr="00870D90">
        <w:rPr>
          <w:u w:val="single"/>
          <w:lang w:val="en-GB"/>
        </w:rPr>
        <w:t>second (Master) level of higher education</w:t>
      </w:r>
    </w:p>
    <w:p w:rsidR="001C389B" w:rsidRPr="00870D90" w:rsidRDefault="001C389B" w:rsidP="001C389B">
      <w:pPr>
        <w:jc w:val="center"/>
        <w:rPr>
          <w:lang w:val="en-GB"/>
        </w:rPr>
      </w:pPr>
    </w:p>
    <w:p w:rsidR="001C389B" w:rsidRPr="00870D90" w:rsidRDefault="001C389B" w:rsidP="00A62704">
      <w:pPr>
        <w:pStyle w:val="2"/>
        <w:shd w:val="clear" w:color="auto" w:fill="FFFFFF"/>
        <w:jc w:val="center"/>
        <w:rPr>
          <w:rFonts w:ascii="Times New Roman" w:hAnsi="Times New Roman"/>
          <w:i w:val="0"/>
          <w:iCs w:val="0"/>
          <w:lang w:val="en-GB"/>
        </w:rPr>
      </w:pPr>
      <w:r w:rsidRPr="00870D90">
        <w:rPr>
          <w:rFonts w:ascii="Times New Roman" w:hAnsi="Times New Roman"/>
          <w:i w:val="0"/>
          <w:iCs w:val="0"/>
          <w:lang w:val="en-GB"/>
        </w:rPr>
        <w:t>SYLLABUS</w:t>
      </w:r>
      <w:r w:rsidR="00A62704" w:rsidRPr="00870D90">
        <w:rPr>
          <w:rFonts w:ascii="Times New Roman" w:hAnsi="Times New Roman"/>
          <w:i w:val="0"/>
          <w:iCs w:val="0"/>
          <w:lang w:val="en-GB"/>
        </w:rPr>
        <w:t xml:space="preserve"> </w:t>
      </w:r>
      <w:r w:rsidR="00B11BF9" w:rsidRPr="00870D90">
        <w:rPr>
          <w:rFonts w:ascii="Times New Roman" w:hAnsi="Times New Roman"/>
          <w:i w:val="0"/>
          <w:iCs w:val="0"/>
          <w:lang w:val="en-GB"/>
        </w:rPr>
        <w:t>OF</w:t>
      </w:r>
      <w:r w:rsidR="00706136" w:rsidRPr="00870D90">
        <w:rPr>
          <w:rFonts w:ascii="Times New Roman" w:hAnsi="Times New Roman"/>
          <w:i w:val="0"/>
          <w:iCs w:val="0"/>
          <w:lang w:val="en-GB"/>
        </w:rPr>
        <w:t xml:space="preserve"> THE</w:t>
      </w:r>
      <w:r w:rsidR="00B11BF9" w:rsidRPr="00870D90">
        <w:rPr>
          <w:rFonts w:ascii="Times New Roman" w:hAnsi="Times New Roman"/>
          <w:i w:val="0"/>
          <w:iCs w:val="0"/>
          <w:lang w:val="en-GB"/>
        </w:rPr>
        <w:t xml:space="preserve"> </w:t>
      </w:r>
      <w:r w:rsidR="00A62704" w:rsidRPr="00870D90">
        <w:rPr>
          <w:rFonts w:ascii="Times New Roman" w:hAnsi="Times New Roman"/>
          <w:i w:val="0"/>
          <w:iCs w:val="0"/>
          <w:lang w:val="en-GB"/>
        </w:rPr>
        <w:t>COURSE</w:t>
      </w:r>
      <w:r w:rsidRPr="00870D90">
        <w:rPr>
          <w:rFonts w:ascii="Times New Roman" w:hAnsi="Times New Roman"/>
          <w:i w:val="0"/>
          <w:iCs w:val="0"/>
          <w:lang w:val="en-GB"/>
        </w:rPr>
        <w:t xml:space="preserve"> </w:t>
      </w:r>
    </w:p>
    <w:p w:rsidR="001C389B" w:rsidRPr="00870D90" w:rsidRDefault="001C389B" w:rsidP="001C389B">
      <w:pPr>
        <w:rPr>
          <w:b/>
          <w:sz w:val="36"/>
          <w:lang w:val="en-GB"/>
        </w:rPr>
      </w:pPr>
    </w:p>
    <w:p w:rsidR="001C389B" w:rsidRPr="00870D90" w:rsidRDefault="001C389B" w:rsidP="001C389B">
      <w:pPr>
        <w:spacing w:line="360" w:lineRule="auto"/>
        <w:jc w:val="center"/>
        <w:rPr>
          <w:caps/>
          <w:u w:val="single"/>
          <w:lang w:val="en-GB"/>
        </w:rPr>
      </w:pPr>
      <w:r w:rsidRPr="00870D90">
        <w:rPr>
          <w:caps/>
          <w:u w:val="single"/>
          <w:lang w:val="en-GB"/>
        </w:rPr>
        <w:t>«MEDICAL SUBCULTURE»</w:t>
      </w:r>
    </w:p>
    <w:p w:rsidR="001C389B" w:rsidRPr="00870D90" w:rsidRDefault="001C389B" w:rsidP="001C389B">
      <w:pPr>
        <w:spacing w:line="360" w:lineRule="auto"/>
        <w:rPr>
          <w:sz w:val="16"/>
          <w:lang w:val="en-GB"/>
        </w:rPr>
      </w:pPr>
    </w:p>
    <w:p w:rsidR="001C389B" w:rsidRPr="00870D90" w:rsidRDefault="001C389B" w:rsidP="001C389B">
      <w:pPr>
        <w:spacing w:line="360" w:lineRule="auto"/>
        <w:jc w:val="center"/>
        <w:rPr>
          <w:sz w:val="16"/>
          <w:lang w:val="en-GB"/>
        </w:rPr>
      </w:pPr>
    </w:p>
    <w:p w:rsidR="001C389B" w:rsidRPr="00870D90" w:rsidRDefault="001C389B" w:rsidP="001C389B">
      <w:pPr>
        <w:jc w:val="both"/>
        <w:rPr>
          <w:lang w:val="en-GB"/>
        </w:rPr>
      </w:pPr>
    </w:p>
    <w:p w:rsidR="001C389B" w:rsidRPr="00870D90" w:rsidRDefault="001C389B" w:rsidP="001C389B">
      <w:pPr>
        <w:jc w:val="both"/>
        <w:rPr>
          <w:lang w:val="en-GB"/>
        </w:rPr>
      </w:pPr>
    </w:p>
    <w:p w:rsidR="001C389B" w:rsidRPr="00870D90" w:rsidRDefault="001C389B" w:rsidP="001C389B">
      <w:pPr>
        <w:jc w:val="both"/>
        <w:rPr>
          <w:lang w:val="en-GB"/>
        </w:rPr>
      </w:pPr>
    </w:p>
    <w:tbl>
      <w:tblPr>
        <w:tblW w:w="10314" w:type="dxa"/>
        <w:tblLayout w:type="fixed"/>
        <w:tblLook w:val="04A0" w:firstRow="1" w:lastRow="0" w:firstColumn="1" w:lastColumn="0" w:noHBand="0" w:noVBand="1"/>
      </w:tblPr>
      <w:tblGrid>
        <w:gridCol w:w="4786"/>
        <w:gridCol w:w="425"/>
        <w:gridCol w:w="5103"/>
      </w:tblGrid>
      <w:tr w:rsidR="001C389B" w:rsidRPr="00870D90" w:rsidTr="00771D41">
        <w:tc>
          <w:tcPr>
            <w:tcW w:w="4786" w:type="dxa"/>
            <w:shd w:val="clear" w:color="auto" w:fill="auto"/>
          </w:tcPr>
          <w:p w:rsidR="00B11BF9" w:rsidRPr="00870D90" w:rsidRDefault="00B11BF9" w:rsidP="00771D41">
            <w:pPr>
              <w:suppressAutoHyphens w:val="0"/>
              <w:spacing w:line="276" w:lineRule="auto"/>
              <w:rPr>
                <w:sz w:val="24"/>
                <w:lang w:val="en-GB" w:eastAsia="ru-RU"/>
              </w:rPr>
            </w:pPr>
            <w:r w:rsidRPr="00870D90">
              <w:rPr>
                <w:sz w:val="24"/>
                <w:lang w:val="en-GB" w:eastAsia="ru-RU"/>
              </w:rPr>
              <w:t>Syllabus of study discipline</w:t>
            </w:r>
            <w:r w:rsidR="001C389B" w:rsidRPr="00870D90">
              <w:rPr>
                <w:sz w:val="24"/>
                <w:lang w:val="en-GB" w:eastAsia="ru-RU"/>
              </w:rPr>
              <w:t xml:space="preserve"> </w:t>
            </w:r>
          </w:p>
          <w:p w:rsidR="009A219F" w:rsidRPr="00870D90" w:rsidRDefault="00B11BF9" w:rsidP="00771D41">
            <w:pPr>
              <w:suppressAutoHyphens w:val="0"/>
              <w:spacing w:line="276" w:lineRule="auto"/>
              <w:rPr>
                <w:sz w:val="24"/>
                <w:lang w:val="en-GB" w:eastAsia="ru-RU"/>
              </w:rPr>
            </w:pPr>
            <w:r w:rsidRPr="00870D90">
              <w:rPr>
                <w:sz w:val="24"/>
                <w:lang w:val="en-GB" w:eastAsia="ru-RU"/>
              </w:rPr>
              <w:t xml:space="preserve">Approved at </w:t>
            </w:r>
            <w:r w:rsidRPr="00870D90">
              <w:rPr>
                <w:bCs/>
                <w:iCs/>
                <w:sz w:val="24"/>
                <w:lang w:val="en-GB"/>
              </w:rPr>
              <w:t>meeting</w:t>
            </w:r>
            <w:r w:rsidR="001C389B" w:rsidRPr="00870D90">
              <w:rPr>
                <w:sz w:val="24"/>
                <w:lang w:val="en-GB" w:eastAsia="ru-RU"/>
              </w:rPr>
              <w:t xml:space="preserve"> </w:t>
            </w:r>
            <w:r w:rsidR="009A219F" w:rsidRPr="00870D90">
              <w:rPr>
                <w:sz w:val="24"/>
                <w:lang w:val="en-GB" w:eastAsia="ru-RU"/>
              </w:rPr>
              <w:t>of the</w:t>
            </w:r>
          </w:p>
          <w:p w:rsidR="009A219F" w:rsidRPr="00870D90" w:rsidRDefault="009A219F" w:rsidP="00771D41">
            <w:pPr>
              <w:suppressAutoHyphens w:val="0"/>
              <w:spacing w:line="276" w:lineRule="auto"/>
              <w:rPr>
                <w:bCs/>
                <w:iCs/>
                <w:sz w:val="24"/>
                <w:lang w:val="en-GB"/>
              </w:rPr>
            </w:pPr>
            <w:r w:rsidRPr="00870D90">
              <w:rPr>
                <w:sz w:val="24"/>
                <w:lang w:val="en-GB" w:eastAsia="ru-RU"/>
              </w:rPr>
              <w:t xml:space="preserve">Department of </w:t>
            </w:r>
            <w:r w:rsidRPr="00870D90">
              <w:rPr>
                <w:bCs/>
                <w:iCs/>
                <w:sz w:val="24"/>
                <w:lang w:val="en-GB"/>
              </w:rPr>
              <w:t xml:space="preserve">Social Sciences </w:t>
            </w:r>
          </w:p>
          <w:p w:rsidR="001C389B" w:rsidRPr="00870D90" w:rsidRDefault="009A219F" w:rsidP="00771D41">
            <w:pPr>
              <w:suppressAutoHyphens w:val="0"/>
              <w:spacing w:line="276" w:lineRule="auto"/>
              <w:rPr>
                <w:b/>
                <w:i/>
                <w:sz w:val="24"/>
                <w:lang w:val="en-GB" w:eastAsia="ru-RU"/>
              </w:rPr>
            </w:pPr>
            <w:r w:rsidRPr="00870D90">
              <w:rPr>
                <w:bCs/>
                <w:iCs/>
                <w:sz w:val="24"/>
                <w:lang w:val="en-GB"/>
              </w:rPr>
              <w:t xml:space="preserve">of the </w:t>
            </w:r>
            <w:proofErr w:type="spellStart"/>
            <w:r w:rsidRPr="00870D90">
              <w:rPr>
                <w:bCs/>
                <w:iCs/>
                <w:sz w:val="24"/>
                <w:lang w:val="en-GB"/>
              </w:rPr>
              <w:t>KhNMU</w:t>
            </w:r>
            <w:proofErr w:type="spellEnd"/>
          </w:p>
          <w:p w:rsidR="001C389B" w:rsidRPr="00870D90" w:rsidRDefault="001C389B" w:rsidP="00771D41">
            <w:pPr>
              <w:suppressAutoHyphens w:val="0"/>
              <w:spacing w:line="276" w:lineRule="auto"/>
              <w:rPr>
                <w:b/>
                <w:i/>
                <w:sz w:val="24"/>
                <w:lang w:val="en-GB" w:eastAsia="ru-RU"/>
              </w:rPr>
            </w:pPr>
          </w:p>
          <w:p w:rsidR="001C389B" w:rsidRPr="00870D90" w:rsidRDefault="001C389B" w:rsidP="00771D41">
            <w:pPr>
              <w:suppressAutoHyphens w:val="0"/>
              <w:spacing w:line="276" w:lineRule="auto"/>
              <w:rPr>
                <w:b/>
                <w:i/>
                <w:sz w:val="16"/>
                <w:szCs w:val="16"/>
                <w:lang w:val="en-GB" w:eastAsia="ru-RU"/>
              </w:rPr>
            </w:pPr>
          </w:p>
          <w:p w:rsidR="004107CC" w:rsidRPr="00870D90" w:rsidRDefault="004107CC" w:rsidP="00771D41">
            <w:pPr>
              <w:suppressAutoHyphens w:val="0"/>
              <w:spacing w:line="276" w:lineRule="auto"/>
              <w:rPr>
                <w:sz w:val="24"/>
                <w:lang w:val="en-GB" w:eastAsia="ru-RU"/>
              </w:rPr>
            </w:pPr>
            <w:r w:rsidRPr="00870D90">
              <w:rPr>
                <w:sz w:val="24"/>
                <w:lang w:val="en-GB" w:eastAsia="ru-RU"/>
              </w:rPr>
              <w:t xml:space="preserve">Protocol of </w:t>
            </w:r>
          </w:p>
          <w:p w:rsidR="001C389B" w:rsidRPr="00870D90" w:rsidRDefault="001C389B" w:rsidP="00771D41">
            <w:pPr>
              <w:suppressAutoHyphens w:val="0"/>
              <w:spacing w:line="276" w:lineRule="auto"/>
              <w:rPr>
                <w:sz w:val="24"/>
                <w:u w:val="single"/>
                <w:lang w:val="en-GB" w:eastAsia="ru-RU"/>
              </w:rPr>
            </w:pPr>
            <w:r w:rsidRPr="00870D90">
              <w:rPr>
                <w:sz w:val="24"/>
                <w:u w:val="single"/>
                <w:lang w:val="en-GB" w:eastAsia="ru-RU"/>
              </w:rPr>
              <w:t>“</w:t>
            </w:r>
            <w:r w:rsidR="00864B01" w:rsidRPr="00870D90">
              <w:rPr>
                <w:sz w:val="24"/>
                <w:u w:val="single"/>
                <w:lang w:val="en-GB" w:eastAsia="ru-RU"/>
              </w:rPr>
              <w:t>__</w:t>
            </w:r>
            <w:r w:rsidRPr="00870D90">
              <w:rPr>
                <w:sz w:val="24"/>
                <w:u w:val="single"/>
                <w:lang w:val="en-GB" w:eastAsia="ru-RU"/>
              </w:rPr>
              <w:t xml:space="preserve">” </w:t>
            </w:r>
            <w:r w:rsidR="00864B01" w:rsidRPr="00870D90">
              <w:rPr>
                <w:sz w:val="24"/>
                <w:u w:val="single"/>
                <w:lang w:val="en-GB" w:eastAsia="ru-RU"/>
              </w:rPr>
              <w:t>____</w:t>
            </w:r>
            <w:r w:rsidRPr="00870D90">
              <w:rPr>
                <w:sz w:val="24"/>
                <w:u w:val="single"/>
                <w:lang w:val="en-GB" w:eastAsia="ru-RU"/>
              </w:rPr>
              <w:t xml:space="preserve">  2020 </w:t>
            </w:r>
            <w:r w:rsidR="00864B01" w:rsidRPr="00870D90">
              <w:rPr>
                <w:sz w:val="24"/>
                <w:u w:val="single"/>
                <w:lang w:val="en-GB" w:eastAsia="ru-RU"/>
              </w:rPr>
              <w:t>_</w:t>
            </w:r>
            <w:r w:rsidRPr="00870D90">
              <w:rPr>
                <w:sz w:val="24"/>
                <w:u w:val="single"/>
                <w:lang w:val="en-GB" w:eastAsia="ru-RU"/>
              </w:rPr>
              <w:t xml:space="preserve">№ </w:t>
            </w:r>
          </w:p>
          <w:p w:rsidR="001C389B" w:rsidRPr="00870D90" w:rsidRDefault="001C389B" w:rsidP="00771D41">
            <w:pPr>
              <w:suppressAutoHyphens w:val="0"/>
              <w:spacing w:line="276" w:lineRule="auto"/>
              <w:rPr>
                <w:sz w:val="24"/>
                <w:lang w:val="en-GB" w:eastAsia="ru-RU"/>
              </w:rPr>
            </w:pPr>
          </w:p>
          <w:p w:rsidR="004107CC" w:rsidRPr="00870D90" w:rsidRDefault="004107CC" w:rsidP="00771D41">
            <w:pPr>
              <w:suppressAutoHyphens w:val="0"/>
              <w:spacing w:line="276" w:lineRule="auto"/>
              <w:rPr>
                <w:sz w:val="24"/>
                <w:lang w:val="en-GB" w:eastAsia="ru-RU"/>
              </w:rPr>
            </w:pPr>
            <w:r w:rsidRPr="00870D90">
              <w:rPr>
                <w:sz w:val="24"/>
                <w:lang w:val="en-GB" w:eastAsia="ru-RU"/>
              </w:rPr>
              <w:t xml:space="preserve">Head of Department </w:t>
            </w:r>
          </w:p>
          <w:p w:rsidR="001C389B" w:rsidRPr="00870D90" w:rsidRDefault="001C389B" w:rsidP="00771D41">
            <w:pPr>
              <w:suppressAutoHyphens w:val="0"/>
              <w:spacing w:line="276" w:lineRule="auto"/>
              <w:rPr>
                <w:sz w:val="16"/>
                <w:lang w:val="en-GB" w:eastAsia="ru-RU"/>
              </w:rPr>
            </w:pPr>
            <w:r w:rsidRPr="00870D90">
              <w:rPr>
                <w:sz w:val="24"/>
                <w:lang w:val="en-GB" w:eastAsia="ru-RU"/>
              </w:rPr>
              <w:t xml:space="preserve">_______________             </w:t>
            </w:r>
            <w:proofErr w:type="spellStart"/>
            <w:r w:rsidR="004107CC" w:rsidRPr="00870D90">
              <w:rPr>
                <w:sz w:val="24"/>
                <w:u w:val="single"/>
                <w:lang w:val="en-GB" w:eastAsia="ru-RU"/>
              </w:rPr>
              <w:t>Robak</w:t>
            </w:r>
            <w:proofErr w:type="spellEnd"/>
            <w:r w:rsidRPr="00870D90">
              <w:rPr>
                <w:sz w:val="24"/>
                <w:u w:val="single"/>
                <w:lang w:val="en-GB" w:eastAsia="ru-RU"/>
              </w:rPr>
              <w:t xml:space="preserve"> І. Ю. </w:t>
            </w:r>
            <w:r w:rsidRPr="00870D90">
              <w:rPr>
                <w:sz w:val="16"/>
                <w:lang w:val="en-GB" w:eastAsia="ru-RU"/>
              </w:rPr>
              <w:t xml:space="preserve">                          </w:t>
            </w:r>
            <w:r w:rsidRPr="00870D90">
              <w:rPr>
                <w:sz w:val="16"/>
                <w:szCs w:val="16"/>
                <w:lang w:val="en-GB" w:eastAsia="ru-RU"/>
              </w:rPr>
              <w:t>(</w:t>
            </w:r>
            <w:r w:rsidR="004107CC" w:rsidRPr="00870D90">
              <w:rPr>
                <w:color w:val="222222"/>
                <w:sz w:val="16"/>
                <w:szCs w:val="16"/>
                <w:lang w:val="en-GB" w:eastAsia="ru-RU"/>
              </w:rPr>
              <w:t>signature</w:t>
            </w:r>
            <w:r w:rsidRPr="00870D90">
              <w:rPr>
                <w:sz w:val="16"/>
                <w:szCs w:val="16"/>
                <w:lang w:val="en-GB" w:eastAsia="ru-RU"/>
              </w:rPr>
              <w:t>)</w:t>
            </w:r>
            <w:r w:rsidRPr="00870D90">
              <w:rPr>
                <w:sz w:val="16"/>
                <w:lang w:val="en-GB" w:eastAsia="ru-RU"/>
              </w:rPr>
              <w:t xml:space="preserve">                                             (</w:t>
            </w:r>
            <w:r w:rsidR="004107CC" w:rsidRPr="00870D90">
              <w:rPr>
                <w:sz w:val="16"/>
                <w:lang w:val="en-GB" w:eastAsia="ru-RU"/>
              </w:rPr>
              <w:t>surname and initials</w:t>
            </w:r>
            <w:r w:rsidRPr="00870D90">
              <w:rPr>
                <w:sz w:val="16"/>
                <w:lang w:val="en-GB" w:eastAsia="ru-RU"/>
              </w:rPr>
              <w:t xml:space="preserve">)         </w:t>
            </w:r>
          </w:p>
          <w:p w:rsidR="001C389B" w:rsidRPr="00870D90" w:rsidRDefault="001C389B" w:rsidP="00771D41">
            <w:pPr>
              <w:suppressAutoHyphens w:val="0"/>
              <w:spacing w:line="276" w:lineRule="auto"/>
              <w:rPr>
                <w:sz w:val="24"/>
                <w:lang w:val="en-GB" w:eastAsia="ru-RU"/>
              </w:rPr>
            </w:pPr>
          </w:p>
          <w:p w:rsidR="001C389B" w:rsidRPr="00870D90" w:rsidRDefault="001C389B" w:rsidP="00771D41">
            <w:pPr>
              <w:suppressAutoHyphens w:val="0"/>
              <w:spacing w:line="276" w:lineRule="auto"/>
              <w:rPr>
                <w:sz w:val="24"/>
                <w:lang w:val="en-GB" w:eastAsia="ru-RU"/>
              </w:rPr>
            </w:pPr>
            <w:r w:rsidRPr="00870D90">
              <w:rPr>
                <w:sz w:val="24"/>
                <w:lang w:val="en-GB" w:eastAsia="ru-RU"/>
              </w:rPr>
              <w:t>“</w:t>
            </w:r>
            <w:r w:rsidR="00864B01" w:rsidRPr="00870D90">
              <w:rPr>
                <w:sz w:val="24"/>
                <w:lang w:val="en-GB" w:eastAsia="ru-RU"/>
              </w:rPr>
              <w:t>__</w:t>
            </w:r>
            <w:r w:rsidRPr="00870D90">
              <w:rPr>
                <w:sz w:val="24"/>
                <w:lang w:val="en-GB" w:eastAsia="ru-RU"/>
              </w:rPr>
              <w:t>”</w:t>
            </w:r>
            <w:r w:rsidRPr="00870D90">
              <w:rPr>
                <w:sz w:val="24"/>
                <w:u w:val="single"/>
                <w:lang w:val="en-GB" w:eastAsia="ru-RU"/>
              </w:rPr>
              <w:t xml:space="preserve"> </w:t>
            </w:r>
            <w:r w:rsidR="00864B01" w:rsidRPr="00870D90">
              <w:rPr>
                <w:sz w:val="24"/>
                <w:u w:val="single"/>
                <w:lang w:val="en-GB" w:eastAsia="ru-RU"/>
              </w:rPr>
              <w:t>_____</w:t>
            </w:r>
            <w:r w:rsidRPr="00870D90">
              <w:rPr>
                <w:sz w:val="24"/>
                <w:u w:val="single"/>
                <w:lang w:val="en-GB" w:eastAsia="ru-RU"/>
              </w:rPr>
              <w:t xml:space="preserve"> </w:t>
            </w:r>
            <w:r w:rsidRPr="00870D90">
              <w:rPr>
                <w:sz w:val="24"/>
                <w:lang w:val="en-GB" w:eastAsia="ru-RU"/>
              </w:rPr>
              <w:t xml:space="preserve">_ 2020 </w:t>
            </w:r>
          </w:p>
          <w:p w:rsidR="001C389B" w:rsidRPr="00870D90" w:rsidRDefault="001C389B" w:rsidP="00771D41">
            <w:pPr>
              <w:suppressAutoHyphens w:val="0"/>
              <w:spacing w:line="276" w:lineRule="auto"/>
              <w:jc w:val="both"/>
              <w:rPr>
                <w:lang w:val="en-GB" w:eastAsia="ru-RU"/>
              </w:rPr>
            </w:pPr>
          </w:p>
        </w:tc>
        <w:tc>
          <w:tcPr>
            <w:tcW w:w="425" w:type="dxa"/>
            <w:shd w:val="clear" w:color="auto" w:fill="auto"/>
          </w:tcPr>
          <w:p w:rsidR="001C389B" w:rsidRPr="00870D90" w:rsidRDefault="001C389B" w:rsidP="00771D41">
            <w:pPr>
              <w:suppressAutoHyphens w:val="0"/>
              <w:spacing w:line="276" w:lineRule="auto"/>
              <w:jc w:val="both"/>
              <w:rPr>
                <w:lang w:val="en-GB" w:eastAsia="ru-RU"/>
              </w:rPr>
            </w:pPr>
          </w:p>
        </w:tc>
        <w:tc>
          <w:tcPr>
            <w:tcW w:w="5103" w:type="dxa"/>
            <w:shd w:val="clear" w:color="auto" w:fill="auto"/>
          </w:tcPr>
          <w:p w:rsidR="004107CC" w:rsidRPr="00870D90" w:rsidRDefault="009A219F" w:rsidP="00771D41">
            <w:pPr>
              <w:suppressAutoHyphens w:val="0"/>
              <w:spacing w:line="276" w:lineRule="auto"/>
              <w:rPr>
                <w:sz w:val="24"/>
                <w:lang w:val="en-GB"/>
              </w:rPr>
            </w:pPr>
            <w:r w:rsidRPr="00870D90">
              <w:rPr>
                <w:sz w:val="24"/>
                <w:lang w:val="en-GB"/>
              </w:rPr>
              <w:t xml:space="preserve">Approved by </w:t>
            </w:r>
            <w:r w:rsidR="004107CC" w:rsidRPr="00870D90">
              <w:rPr>
                <w:sz w:val="24"/>
                <w:lang w:val="en-GB"/>
              </w:rPr>
              <w:t xml:space="preserve">the </w:t>
            </w:r>
            <w:proofErr w:type="spellStart"/>
            <w:r w:rsidRPr="00870D90">
              <w:rPr>
                <w:sz w:val="24"/>
                <w:lang w:val="en-GB"/>
              </w:rPr>
              <w:t>methodic</w:t>
            </w:r>
            <w:proofErr w:type="spellEnd"/>
            <w:r w:rsidRPr="00870D90">
              <w:rPr>
                <w:sz w:val="24"/>
                <w:lang w:val="en-GB"/>
              </w:rPr>
              <w:t xml:space="preserve"> commission KNMU </w:t>
            </w:r>
          </w:p>
          <w:p w:rsidR="001C389B" w:rsidRPr="00870D90" w:rsidRDefault="009A219F" w:rsidP="00771D41">
            <w:pPr>
              <w:suppressAutoHyphens w:val="0"/>
              <w:spacing w:line="276" w:lineRule="auto"/>
              <w:rPr>
                <w:sz w:val="24"/>
                <w:lang w:val="en-GB" w:eastAsia="ru-RU"/>
              </w:rPr>
            </w:pPr>
            <w:r w:rsidRPr="00870D90">
              <w:rPr>
                <w:sz w:val="24"/>
                <w:lang w:val="en-GB"/>
              </w:rPr>
              <w:t xml:space="preserve">on the problem of general and pre-professional training </w:t>
            </w:r>
          </w:p>
          <w:p w:rsidR="001C389B" w:rsidRPr="00870D90" w:rsidRDefault="001C389B" w:rsidP="00771D41">
            <w:pPr>
              <w:suppressAutoHyphens w:val="0"/>
              <w:spacing w:line="276" w:lineRule="auto"/>
              <w:rPr>
                <w:sz w:val="16"/>
                <w:szCs w:val="16"/>
                <w:lang w:val="en-GB" w:eastAsia="ru-RU"/>
              </w:rPr>
            </w:pPr>
            <w:r w:rsidRPr="00870D90">
              <w:rPr>
                <w:sz w:val="24"/>
                <w:lang w:val="en-GB" w:eastAsia="ru-RU"/>
              </w:rPr>
              <w:t xml:space="preserve">                                    </w:t>
            </w:r>
          </w:p>
          <w:p w:rsidR="001C389B" w:rsidRPr="00870D90" w:rsidRDefault="001C389B" w:rsidP="00771D41">
            <w:pPr>
              <w:suppressAutoHyphens w:val="0"/>
              <w:spacing w:line="276" w:lineRule="auto"/>
              <w:rPr>
                <w:sz w:val="24"/>
                <w:lang w:val="en-GB" w:eastAsia="ru-RU"/>
              </w:rPr>
            </w:pPr>
          </w:p>
          <w:p w:rsidR="004107CC" w:rsidRPr="00870D90" w:rsidRDefault="004107CC" w:rsidP="00771D41">
            <w:pPr>
              <w:suppressAutoHyphens w:val="0"/>
              <w:spacing w:line="276" w:lineRule="auto"/>
              <w:rPr>
                <w:sz w:val="24"/>
                <w:lang w:val="en-GB" w:eastAsia="ru-RU"/>
              </w:rPr>
            </w:pPr>
            <w:r w:rsidRPr="00870D90">
              <w:rPr>
                <w:sz w:val="24"/>
                <w:lang w:val="en-GB" w:eastAsia="ru-RU"/>
              </w:rPr>
              <w:t xml:space="preserve">Protocol of </w:t>
            </w:r>
          </w:p>
          <w:p w:rsidR="001C389B" w:rsidRPr="00870D90" w:rsidRDefault="001C389B" w:rsidP="00771D41">
            <w:pPr>
              <w:suppressAutoHyphens w:val="0"/>
              <w:spacing w:line="276" w:lineRule="auto"/>
              <w:rPr>
                <w:sz w:val="24"/>
                <w:u w:val="single"/>
                <w:lang w:val="en-GB" w:eastAsia="ru-RU"/>
              </w:rPr>
            </w:pPr>
            <w:r w:rsidRPr="00870D90">
              <w:rPr>
                <w:sz w:val="24"/>
                <w:u w:val="single"/>
                <w:lang w:val="en-GB" w:eastAsia="ru-RU"/>
              </w:rPr>
              <w:t>“</w:t>
            </w:r>
            <w:r w:rsidR="00864B01" w:rsidRPr="00870D90">
              <w:rPr>
                <w:sz w:val="24"/>
                <w:u w:val="single"/>
                <w:lang w:val="en-GB" w:eastAsia="ru-RU"/>
              </w:rPr>
              <w:t>__</w:t>
            </w:r>
            <w:r w:rsidRPr="00870D90">
              <w:rPr>
                <w:sz w:val="24"/>
                <w:u w:val="single"/>
                <w:lang w:val="en-GB" w:eastAsia="ru-RU"/>
              </w:rPr>
              <w:t xml:space="preserve">” </w:t>
            </w:r>
            <w:r w:rsidR="004107CC" w:rsidRPr="00870D90">
              <w:rPr>
                <w:sz w:val="24"/>
                <w:u w:val="single"/>
                <w:lang w:val="en-GB" w:eastAsia="ru-RU"/>
              </w:rPr>
              <w:t>_____</w:t>
            </w:r>
            <w:r w:rsidRPr="00870D90">
              <w:rPr>
                <w:sz w:val="24"/>
                <w:u w:val="single"/>
                <w:lang w:val="en-GB" w:eastAsia="ru-RU"/>
              </w:rPr>
              <w:t xml:space="preserve">  2020 </w:t>
            </w:r>
            <w:r w:rsidR="00864B01" w:rsidRPr="00870D90">
              <w:rPr>
                <w:sz w:val="24"/>
                <w:u w:val="single"/>
                <w:lang w:val="en-GB" w:eastAsia="ru-RU"/>
              </w:rPr>
              <w:t>__</w:t>
            </w:r>
            <w:r w:rsidRPr="00870D90">
              <w:rPr>
                <w:sz w:val="24"/>
                <w:u w:val="single"/>
                <w:lang w:val="en-GB" w:eastAsia="ru-RU"/>
              </w:rPr>
              <w:t xml:space="preserve">№  </w:t>
            </w:r>
          </w:p>
          <w:p w:rsidR="001C389B" w:rsidRPr="00870D90" w:rsidRDefault="001C389B" w:rsidP="00771D41">
            <w:pPr>
              <w:suppressAutoHyphens w:val="0"/>
              <w:spacing w:line="276" w:lineRule="auto"/>
              <w:rPr>
                <w:sz w:val="24"/>
                <w:lang w:val="en-GB" w:eastAsia="ru-RU"/>
              </w:rPr>
            </w:pPr>
          </w:p>
          <w:p w:rsidR="004107CC" w:rsidRPr="00870D90" w:rsidRDefault="004107CC" w:rsidP="00771D41">
            <w:pPr>
              <w:suppressAutoHyphens w:val="0"/>
              <w:spacing w:line="276" w:lineRule="auto"/>
              <w:rPr>
                <w:sz w:val="24"/>
                <w:lang w:val="en-GB" w:eastAsia="ru-RU"/>
              </w:rPr>
            </w:pPr>
            <w:r w:rsidRPr="00870D90">
              <w:rPr>
                <w:sz w:val="24"/>
                <w:lang w:val="en-GB" w:eastAsia="ru-RU"/>
              </w:rPr>
              <w:t xml:space="preserve">chairman </w:t>
            </w:r>
          </w:p>
          <w:p w:rsidR="001C389B" w:rsidRPr="00870D90" w:rsidRDefault="001C389B" w:rsidP="00771D41">
            <w:pPr>
              <w:suppressAutoHyphens w:val="0"/>
              <w:spacing w:line="276" w:lineRule="auto"/>
              <w:rPr>
                <w:sz w:val="24"/>
                <w:lang w:val="en-GB" w:eastAsia="ru-RU"/>
              </w:rPr>
            </w:pPr>
            <w:r w:rsidRPr="00870D90">
              <w:rPr>
                <w:sz w:val="24"/>
                <w:lang w:val="en-GB" w:eastAsia="ru-RU"/>
              </w:rPr>
              <w:t>____________     _</w:t>
            </w:r>
            <w:r w:rsidRPr="00870D90">
              <w:rPr>
                <w:sz w:val="24"/>
                <w:u w:val="single"/>
                <w:lang w:val="en-GB" w:eastAsia="ru-RU"/>
              </w:rPr>
              <w:t xml:space="preserve"> </w:t>
            </w:r>
            <w:proofErr w:type="spellStart"/>
            <w:r w:rsidR="004107CC" w:rsidRPr="00870D90">
              <w:rPr>
                <w:sz w:val="24"/>
                <w:u w:val="single"/>
                <w:lang w:val="en-GB" w:eastAsia="ru-RU"/>
              </w:rPr>
              <w:t>Vovk</w:t>
            </w:r>
            <w:proofErr w:type="spellEnd"/>
            <w:r w:rsidR="004107CC" w:rsidRPr="00870D90">
              <w:rPr>
                <w:sz w:val="24"/>
                <w:u w:val="single"/>
                <w:lang w:val="en-GB" w:eastAsia="ru-RU"/>
              </w:rPr>
              <w:t xml:space="preserve"> O. Yu</w:t>
            </w:r>
            <w:r w:rsidRPr="00870D90">
              <w:rPr>
                <w:sz w:val="24"/>
                <w:u w:val="single"/>
                <w:lang w:val="en-GB" w:eastAsia="ru-RU"/>
              </w:rPr>
              <w:t>.</w:t>
            </w:r>
            <w:r w:rsidRPr="00870D90">
              <w:rPr>
                <w:sz w:val="24"/>
                <w:lang w:val="en-GB" w:eastAsia="ru-RU"/>
              </w:rPr>
              <w:t xml:space="preserve">_       </w:t>
            </w:r>
          </w:p>
          <w:p w:rsidR="001C389B" w:rsidRPr="00870D90" w:rsidRDefault="001C389B" w:rsidP="00771D41">
            <w:pPr>
              <w:suppressAutoHyphens w:val="0"/>
              <w:spacing w:line="276" w:lineRule="auto"/>
              <w:rPr>
                <w:sz w:val="16"/>
                <w:szCs w:val="16"/>
                <w:lang w:val="en-GB" w:eastAsia="ru-RU"/>
              </w:rPr>
            </w:pPr>
            <w:r w:rsidRPr="00870D90">
              <w:rPr>
                <w:sz w:val="16"/>
                <w:szCs w:val="16"/>
                <w:lang w:val="en-GB" w:eastAsia="ru-RU"/>
              </w:rPr>
              <w:t>(</w:t>
            </w:r>
            <w:r w:rsidR="004107CC" w:rsidRPr="00870D90">
              <w:rPr>
                <w:color w:val="222222"/>
                <w:sz w:val="16"/>
                <w:szCs w:val="16"/>
                <w:lang w:val="en-GB" w:eastAsia="ru-RU"/>
              </w:rPr>
              <w:t>signature</w:t>
            </w:r>
            <w:r w:rsidRPr="00870D90">
              <w:rPr>
                <w:sz w:val="16"/>
                <w:szCs w:val="16"/>
                <w:lang w:val="en-GB" w:eastAsia="ru-RU"/>
              </w:rPr>
              <w:t>)                                    (</w:t>
            </w:r>
            <w:r w:rsidR="004107CC" w:rsidRPr="00870D90">
              <w:rPr>
                <w:color w:val="222222"/>
                <w:sz w:val="16"/>
                <w:szCs w:val="16"/>
                <w:lang w:val="en-GB" w:eastAsia="ru-RU"/>
              </w:rPr>
              <w:t>surname and initials</w:t>
            </w:r>
            <w:r w:rsidRPr="00870D90">
              <w:rPr>
                <w:sz w:val="16"/>
                <w:szCs w:val="16"/>
                <w:lang w:val="en-GB" w:eastAsia="ru-RU"/>
              </w:rPr>
              <w:t xml:space="preserve">)         </w:t>
            </w:r>
          </w:p>
          <w:p w:rsidR="001C389B" w:rsidRPr="00870D90" w:rsidRDefault="001C389B" w:rsidP="00771D41">
            <w:pPr>
              <w:suppressAutoHyphens w:val="0"/>
              <w:spacing w:line="276" w:lineRule="auto"/>
              <w:rPr>
                <w:sz w:val="24"/>
                <w:lang w:val="en-GB" w:eastAsia="ru-RU"/>
              </w:rPr>
            </w:pPr>
          </w:p>
          <w:p w:rsidR="001C389B" w:rsidRPr="00870D90" w:rsidRDefault="001C389B" w:rsidP="00771D41">
            <w:pPr>
              <w:suppressAutoHyphens w:val="0"/>
              <w:spacing w:line="276" w:lineRule="auto"/>
              <w:rPr>
                <w:sz w:val="24"/>
                <w:lang w:val="en-GB" w:eastAsia="ru-RU"/>
              </w:rPr>
            </w:pPr>
            <w:r w:rsidRPr="00870D90">
              <w:rPr>
                <w:sz w:val="24"/>
                <w:lang w:val="en-GB" w:eastAsia="ru-RU"/>
              </w:rPr>
              <w:t>“</w:t>
            </w:r>
            <w:r w:rsidR="00864B01" w:rsidRPr="00870D90">
              <w:rPr>
                <w:sz w:val="24"/>
                <w:lang w:val="en-GB" w:eastAsia="ru-RU"/>
              </w:rPr>
              <w:t>__</w:t>
            </w:r>
            <w:r w:rsidRPr="00870D90">
              <w:rPr>
                <w:sz w:val="24"/>
                <w:lang w:val="en-GB" w:eastAsia="ru-RU"/>
              </w:rPr>
              <w:t>”</w:t>
            </w:r>
            <w:r w:rsidRPr="00870D90">
              <w:rPr>
                <w:sz w:val="24"/>
                <w:u w:val="single"/>
                <w:lang w:val="en-GB" w:eastAsia="ru-RU"/>
              </w:rPr>
              <w:t xml:space="preserve"> </w:t>
            </w:r>
            <w:r w:rsidR="00864B01" w:rsidRPr="00870D90">
              <w:rPr>
                <w:sz w:val="24"/>
                <w:u w:val="single"/>
                <w:lang w:val="en-GB" w:eastAsia="ru-RU"/>
              </w:rPr>
              <w:t>________</w:t>
            </w:r>
            <w:r w:rsidRPr="00870D90">
              <w:rPr>
                <w:sz w:val="24"/>
                <w:u w:val="single"/>
                <w:lang w:val="en-GB" w:eastAsia="ru-RU"/>
              </w:rPr>
              <w:t xml:space="preserve">  </w:t>
            </w:r>
            <w:r w:rsidRPr="00870D90">
              <w:rPr>
                <w:sz w:val="24"/>
                <w:lang w:val="en-GB" w:eastAsia="ru-RU"/>
              </w:rPr>
              <w:t xml:space="preserve">2020 </w:t>
            </w:r>
          </w:p>
          <w:p w:rsidR="001C389B" w:rsidRPr="00870D90" w:rsidRDefault="001C389B" w:rsidP="00771D41">
            <w:pPr>
              <w:suppressAutoHyphens w:val="0"/>
              <w:spacing w:line="276" w:lineRule="auto"/>
              <w:rPr>
                <w:lang w:val="en-GB" w:eastAsia="ru-RU"/>
              </w:rPr>
            </w:pPr>
          </w:p>
        </w:tc>
      </w:tr>
      <w:tr w:rsidR="001C389B" w:rsidRPr="00870D90" w:rsidTr="00771D41">
        <w:tc>
          <w:tcPr>
            <w:tcW w:w="4786" w:type="dxa"/>
            <w:shd w:val="clear" w:color="auto" w:fill="auto"/>
          </w:tcPr>
          <w:p w:rsidR="001C389B" w:rsidRPr="00870D90" w:rsidRDefault="001C389B" w:rsidP="00771D41">
            <w:pPr>
              <w:suppressAutoHyphens w:val="0"/>
              <w:spacing w:line="276" w:lineRule="auto"/>
              <w:rPr>
                <w:sz w:val="24"/>
                <w:lang w:val="en-GB" w:eastAsia="ru-RU"/>
              </w:rPr>
            </w:pPr>
          </w:p>
        </w:tc>
        <w:tc>
          <w:tcPr>
            <w:tcW w:w="425" w:type="dxa"/>
            <w:shd w:val="clear" w:color="auto" w:fill="auto"/>
          </w:tcPr>
          <w:p w:rsidR="001C389B" w:rsidRPr="00870D90" w:rsidRDefault="001C389B" w:rsidP="00771D41">
            <w:pPr>
              <w:suppressAutoHyphens w:val="0"/>
              <w:spacing w:line="276" w:lineRule="auto"/>
              <w:jc w:val="both"/>
              <w:rPr>
                <w:lang w:val="en-GB" w:eastAsia="ru-RU"/>
              </w:rPr>
            </w:pPr>
          </w:p>
        </w:tc>
        <w:tc>
          <w:tcPr>
            <w:tcW w:w="5103" w:type="dxa"/>
            <w:shd w:val="clear" w:color="auto" w:fill="auto"/>
          </w:tcPr>
          <w:p w:rsidR="001C389B" w:rsidRPr="00870D90" w:rsidRDefault="001C389B" w:rsidP="00771D41">
            <w:pPr>
              <w:suppressAutoHyphens w:val="0"/>
              <w:spacing w:line="276" w:lineRule="auto"/>
              <w:rPr>
                <w:sz w:val="24"/>
                <w:lang w:val="en-GB" w:eastAsia="ru-RU"/>
              </w:rPr>
            </w:pPr>
          </w:p>
        </w:tc>
      </w:tr>
    </w:tbl>
    <w:p w:rsidR="001C389B" w:rsidRPr="00870D90" w:rsidRDefault="001C389B" w:rsidP="001C389B">
      <w:pPr>
        <w:spacing w:line="360" w:lineRule="auto"/>
        <w:ind w:left="720"/>
        <w:rPr>
          <w:b/>
          <w:szCs w:val="28"/>
          <w:lang w:val="en-GB"/>
        </w:rPr>
      </w:pPr>
      <w:r w:rsidRPr="00870D90">
        <w:rPr>
          <w:b/>
          <w:szCs w:val="28"/>
          <w:lang w:val="en-GB"/>
        </w:rPr>
        <w:br w:type="page"/>
      </w:r>
      <w:r w:rsidR="0084762A" w:rsidRPr="00870D90">
        <w:rPr>
          <w:b/>
          <w:szCs w:val="28"/>
          <w:lang w:val="en-GB"/>
        </w:rPr>
        <w:lastRenderedPageBreak/>
        <w:t xml:space="preserve">The name of study discipline </w:t>
      </w:r>
      <w:r w:rsidR="0084762A" w:rsidRPr="00870D90">
        <w:rPr>
          <w:b/>
          <w:szCs w:val="28"/>
          <w:u w:val="single"/>
          <w:lang w:val="en-GB"/>
        </w:rPr>
        <w:t>Medical subculture</w:t>
      </w:r>
    </w:p>
    <w:p w:rsidR="001C389B" w:rsidRPr="00870D90" w:rsidRDefault="0084762A" w:rsidP="001C389B">
      <w:pPr>
        <w:spacing w:line="360" w:lineRule="auto"/>
        <w:ind w:left="720"/>
        <w:rPr>
          <w:szCs w:val="28"/>
          <w:lang w:val="en-GB"/>
        </w:rPr>
      </w:pPr>
      <w:r w:rsidRPr="00870D90">
        <w:rPr>
          <w:b/>
          <w:szCs w:val="28"/>
          <w:lang w:val="en-GB"/>
        </w:rPr>
        <w:t>The developer</w:t>
      </w:r>
      <w:r w:rsidR="001C389B" w:rsidRPr="00870D90">
        <w:rPr>
          <w:b/>
          <w:szCs w:val="28"/>
          <w:lang w:val="en-GB"/>
        </w:rPr>
        <w:t xml:space="preserve">: </w:t>
      </w:r>
      <w:proofErr w:type="spellStart"/>
      <w:r w:rsidR="002D61EE">
        <w:rPr>
          <w:szCs w:val="28"/>
          <w:lang w:val="en-GB"/>
        </w:rPr>
        <w:t>Il</w:t>
      </w:r>
      <w:r w:rsidRPr="00870D90">
        <w:rPr>
          <w:szCs w:val="28"/>
          <w:lang w:val="en-GB"/>
        </w:rPr>
        <w:t>in</w:t>
      </w:r>
      <w:proofErr w:type="spellEnd"/>
      <w:r w:rsidRPr="00870D90">
        <w:rPr>
          <w:szCs w:val="28"/>
          <w:lang w:val="en-GB"/>
        </w:rPr>
        <w:t xml:space="preserve"> </w:t>
      </w:r>
      <w:proofErr w:type="spellStart"/>
      <w:r w:rsidRPr="00870D90">
        <w:rPr>
          <w:szCs w:val="28"/>
          <w:lang w:val="en-GB"/>
        </w:rPr>
        <w:t>Vadym</w:t>
      </w:r>
      <w:proofErr w:type="spellEnd"/>
      <w:r w:rsidRPr="00870D90">
        <w:rPr>
          <w:szCs w:val="28"/>
          <w:lang w:val="en-GB"/>
        </w:rPr>
        <w:t xml:space="preserve"> </w:t>
      </w:r>
      <w:proofErr w:type="spellStart"/>
      <w:r w:rsidRPr="00870D90">
        <w:rPr>
          <w:szCs w:val="28"/>
          <w:lang w:val="en-GB"/>
        </w:rPr>
        <w:t>Hennadiyovych</w:t>
      </w:r>
      <w:proofErr w:type="spellEnd"/>
    </w:p>
    <w:p w:rsidR="001C389B" w:rsidRPr="00870D90" w:rsidRDefault="00990CBD" w:rsidP="001C389B">
      <w:pPr>
        <w:spacing w:line="360" w:lineRule="auto"/>
        <w:ind w:left="720"/>
        <w:jc w:val="center"/>
        <w:rPr>
          <w:b/>
          <w:szCs w:val="28"/>
          <w:lang w:val="en-GB"/>
        </w:rPr>
      </w:pPr>
      <w:r w:rsidRPr="00870D90">
        <w:rPr>
          <w:b/>
          <w:szCs w:val="28"/>
          <w:lang w:val="en-GB"/>
        </w:rPr>
        <w:t>The information about developer who teaches the course</w:t>
      </w:r>
    </w:p>
    <w:p w:rsidR="001C389B" w:rsidRPr="00870D90" w:rsidRDefault="001C389B" w:rsidP="001C389B">
      <w:pPr>
        <w:ind w:left="720"/>
        <w:rPr>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1C389B" w:rsidRPr="00763E0D" w:rsidTr="00771D41">
        <w:tc>
          <w:tcPr>
            <w:tcW w:w="2660" w:type="dxa"/>
          </w:tcPr>
          <w:p w:rsidR="001C389B" w:rsidRPr="00870D90" w:rsidRDefault="00990CBD" w:rsidP="00771D41">
            <w:pPr>
              <w:rPr>
                <w:lang w:val="en-GB"/>
              </w:rPr>
            </w:pPr>
            <w:r w:rsidRPr="00870D90">
              <w:rPr>
                <w:lang w:val="en-GB"/>
              </w:rPr>
              <w:t>Name</w:t>
            </w:r>
          </w:p>
        </w:tc>
        <w:tc>
          <w:tcPr>
            <w:tcW w:w="7229" w:type="dxa"/>
          </w:tcPr>
          <w:p w:rsidR="001C389B" w:rsidRPr="00870D90" w:rsidRDefault="00990CBD" w:rsidP="00771D41">
            <w:pPr>
              <w:rPr>
                <w:lang w:val="en-GB"/>
              </w:rPr>
            </w:pPr>
            <w:r w:rsidRPr="00870D90">
              <w:rPr>
                <w:lang w:val="en-GB"/>
              </w:rPr>
              <w:t>Associate professor</w:t>
            </w:r>
            <w:r w:rsidR="00C81934" w:rsidRPr="00870D90">
              <w:rPr>
                <w:lang w:val="en-GB"/>
              </w:rPr>
              <w:t>, PhD</w:t>
            </w:r>
          </w:p>
          <w:p w:rsidR="001C389B" w:rsidRPr="00870D90" w:rsidRDefault="002D61EE" w:rsidP="00771D41">
            <w:pPr>
              <w:rPr>
                <w:lang w:val="en-GB"/>
              </w:rPr>
            </w:pPr>
            <w:proofErr w:type="spellStart"/>
            <w:r>
              <w:rPr>
                <w:szCs w:val="28"/>
                <w:lang w:val="en-GB"/>
              </w:rPr>
              <w:t>Il</w:t>
            </w:r>
            <w:r w:rsidR="00990CBD" w:rsidRPr="00870D90">
              <w:rPr>
                <w:szCs w:val="28"/>
                <w:lang w:val="en-GB"/>
              </w:rPr>
              <w:t>in</w:t>
            </w:r>
            <w:proofErr w:type="spellEnd"/>
            <w:r w:rsidR="00990CBD" w:rsidRPr="00870D90">
              <w:rPr>
                <w:szCs w:val="28"/>
                <w:lang w:val="en-GB"/>
              </w:rPr>
              <w:t xml:space="preserve"> </w:t>
            </w:r>
            <w:proofErr w:type="spellStart"/>
            <w:r w:rsidR="00990CBD" w:rsidRPr="00870D90">
              <w:rPr>
                <w:szCs w:val="28"/>
                <w:lang w:val="en-GB"/>
              </w:rPr>
              <w:t>Vadym</w:t>
            </w:r>
            <w:proofErr w:type="spellEnd"/>
            <w:r w:rsidR="00990CBD" w:rsidRPr="00870D90">
              <w:rPr>
                <w:szCs w:val="28"/>
                <w:lang w:val="en-GB"/>
              </w:rPr>
              <w:t xml:space="preserve"> </w:t>
            </w:r>
            <w:proofErr w:type="spellStart"/>
            <w:r w:rsidR="00990CBD" w:rsidRPr="00870D90">
              <w:rPr>
                <w:szCs w:val="28"/>
                <w:lang w:val="en-GB"/>
              </w:rPr>
              <w:t>Hennadiyovych</w:t>
            </w:r>
            <w:proofErr w:type="spellEnd"/>
          </w:p>
        </w:tc>
      </w:tr>
      <w:tr w:rsidR="001C389B" w:rsidRPr="00870D90" w:rsidTr="00771D41">
        <w:tc>
          <w:tcPr>
            <w:tcW w:w="2660" w:type="dxa"/>
          </w:tcPr>
          <w:p w:rsidR="001C389B" w:rsidRPr="00870D90" w:rsidRDefault="00F14FB0" w:rsidP="00771D41">
            <w:pPr>
              <w:rPr>
                <w:lang w:val="en-GB"/>
              </w:rPr>
            </w:pPr>
            <w:r>
              <w:rPr>
                <w:color w:val="000000"/>
                <w:lang w:val="en-GB"/>
              </w:rPr>
              <w:t>Phone</w:t>
            </w:r>
          </w:p>
        </w:tc>
        <w:tc>
          <w:tcPr>
            <w:tcW w:w="7229" w:type="dxa"/>
          </w:tcPr>
          <w:p w:rsidR="001C389B" w:rsidRPr="00870D90" w:rsidRDefault="001C389B" w:rsidP="00771D41">
            <w:pPr>
              <w:tabs>
                <w:tab w:val="left" w:pos="1080"/>
              </w:tabs>
              <w:rPr>
                <w:lang w:val="en-GB"/>
              </w:rPr>
            </w:pPr>
            <w:r w:rsidRPr="00870D90">
              <w:rPr>
                <w:lang w:val="en-GB"/>
              </w:rPr>
              <w:t>(057) 707-73-37</w:t>
            </w:r>
          </w:p>
        </w:tc>
      </w:tr>
      <w:tr w:rsidR="001C389B" w:rsidRPr="00763E0D" w:rsidTr="00771D41">
        <w:tc>
          <w:tcPr>
            <w:tcW w:w="2660" w:type="dxa"/>
          </w:tcPr>
          <w:p w:rsidR="001C389B" w:rsidRPr="00870D90" w:rsidRDefault="001C389B" w:rsidP="00771D41">
            <w:pPr>
              <w:rPr>
                <w:lang w:val="en-GB"/>
              </w:rPr>
            </w:pPr>
            <w:r w:rsidRPr="00870D90">
              <w:rPr>
                <w:color w:val="000000"/>
                <w:lang w:val="en-GB"/>
              </w:rPr>
              <w:t>E-mail:</w:t>
            </w:r>
          </w:p>
        </w:tc>
        <w:tc>
          <w:tcPr>
            <w:tcW w:w="7229" w:type="dxa"/>
          </w:tcPr>
          <w:p w:rsidR="001C389B" w:rsidRPr="00870D90" w:rsidRDefault="00990CBD" w:rsidP="00771D41">
            <w:pPr>
              <w:rPr>
                <w:lang w:val="en-GB"/>
              </w:rPr>
            </w:pPr>
            <w:r w:rsidRPr="00870D90">
              <w:rPr>
                <w:lang w:val="en-GB"/>
              </w:rPr>
              <w:t>vh.ilin@knmu.edu.ua</w:t>
            </w:r>
          </w:p>
        </w:tc>
      </w:tr>
      <w:tr w:rsidR="001C389B" w:rsidRPr="00763E0D" w:rsidTr="00771D41">
        <w:tc>
          <w:tcPr>
            <w:tcW w:w="2660" w:type="dxa"/>
          </w:tcPr>
          <w:p w:rsidR="001C389B" w:rsidRPr="00870D90" w:rsidRDefault="00C81934" w:rsidP="00771D41">
            <w:pPr>
              <w:rPr>
                <w:lang w:val="en-GB"/>
              </w:rPr>
            </w:pPr>
            <w:r w:rsidRPr="00870D90">
              <w:rPr>
                <w:lang w:val="en-GB"/>
              </w:rPr>
              <w:t xml:space="preserve">Schedule </w:t>
            </w:r>
          </w:p>
        </w:tc>
        <w:tc>
          <w:tcPr>
            <w:tcW w:w="7229" w:type="dxa"/>
          </w:tcPr>
          <w:p w:rsidR="001C389B" w:rsidRPr="00870D90" w:rsidRDefault="00C81934" w:rsidP="00C81934">
            <w:pPr>
              <w:rPr>
                <w:lang w:val="en-GB"/>
              </w:rPr>
            </w:pPr>
            <w:r w:rsidRPr="00870D90">
              <w:rPr>
                <w:lang w:val="en-GB"/>
              </w:rPr>
              <w:t>According to the time-table of the educational department</w:t>
            </w:r>
            <w:r w:rsidR="001C389B" w:rsidRPr="00870D90">
              <w:rPr>
                <w:lang w:val="en-GB"/>
              </w:rPr>
              <w:t xml:space="preserve"> </w:t>
            </w:r>
          </w:p>
        </w:tc>
      </w:tr>
      <w:tr w:rsidR="001C389B" w:rsidRPr="00763E0D" w:rsidTr="00771D41">
        <w:tc>
          <w:tcPr>
            <w:tcW w:w="2660" w:type="dxa"/>
          </w:tcPr>
          <w:p w:rsidR="001C389B" w:rsidRPr="00870D90" w:rsidRDefault="00C81934" w:rsidP="00771D41">
            <w:pPr>
              <w:rPr>
                <w:lang w:val="en-GB"/>
              </w:rPr>
            </w:pPr>
            <w:r w:rsidRPr="00870D90">
              <w:rPr>
                <w:color w:val="000000"/>
                <w:lang w:val="en-GB"/>
              </w:rPr>
              <w:t>Consultations</w:t>
            </w:r>
          </w:p>
        </w:tc>
        <w:tc>
          <w:tcPr>
            <w:tcW w:w="7229" w:type="dxa"/>
          </w:tcPr>
          <w:p w:rsidR="001C389B" w:rsidRPr="00870D90" w:rsidRDefault="00C81934" w:rsidP="00C81934">
            <w:pPr>
              <w:jc w:val="both"/>
              <w:rPr>
                <w:lang w:val="en-GB"/>
              </w:rPr>
            </w:pPr>
            <w:r w:rsidRPr="00870D90">
              <w:rPr>
                <w:lang w:val="en-GB"/>
              </w:rPr>
              <w:t xml:space="preserve">According to the schedule at the department information stand </w:t>
            </w:r>
          </w:p>
        </w:tc>
      </w:tr>
      <w:tr w:rsidR="001C389B" w:rsidRPr="00763E0D" w:rsidTr="00771D41">
        <w:tc>
          <w:tcPr>
            <w:tcW w:w="2660" w:type="dxa"/>
          </w:tcPr>
          <w:p w:rsidR="001C389B" w:rsidRPr="00870D90" w:rsidRDefault="00C81934" w:rsidP="00771D41">
            <w:pPr>
              <w:rPr>
                <w:color w:val="000000"/>
                <w:lang w:val="en-GB"/>
              </w:rPr>
            </w:pPr>
            <w:r w:rsidRPr="00870D90">
              <w:rPr>
                <w:color w:val="000000"/>
                <w:lang w:val="en-GB"/>
              </w:rPr>
              <w:t>Location</w:t>
            </w:r>
          </w:p>
        </w:tc>
        <w:tc>
          <w:tcPr>
            <w:tcW w:w="7229" w:type="dxa"/>
          </w:tcPr>
          <w:p w:rsidR="001C389B" w:rsidRPr="00870D90" w:rsidRDefault="00980A63" w:rsidP="00980A63">
            <w:pPr>
              <w:jc w:val="both"/>
              <w:rPr>
                <w:lang w:val="en-GB"/>
              </w:rPr>
            </w:pPr>
            <w:r w:rsidRPr="00870D90">
              <w:rPr>
                <w:lang w:val="en-GB"/>
              </w:rPr>
              <w:t xml:space="preserve">4 </w:t>
            </w:r>
            <w:proofErr w:type="spellStart"/>
            <w:r w:rsidRPr="00870D90">
              <w:rPr>
                <w:lang w:val="en-GB"/>
              </w:rPr>
              <w:t>Nauky</w:t>
            </w:r>
            <w:proofErr w:type="spellEnd"/>
            <w:r w:rsidRPr="00870D90">
              <w:rPr>
                <w:lang w:val="en-GB"/>
              </w:rPr>
              <w:t xml:space="preserve"> Avenue</w:t>
            </w:r>
            <w:r w:rsidR="001C389B" w:rsidRPr="00870D90">
              <w:rPr>
                <w:lang w:val="en-GB"/>
              </w:rPr>
              <w:t xml:space="preserve">, </w:t>
            </w:r>
            <w:proofErr w:type="spellStart"/>
            <w:r w:rsidRPr="00870D90">
              <w:rPr>
                <w:lang w:val="en-GB"/>
              </w:rPr>
              <w:t>Kharkiv</w:t>
            </w:r>
            <w:proofErr w:type="spellEnd"/>
            <w:r w:rsidR="001C389B" w:rsidRPr="00870D90">
              <w:rPr>
                <w:lang w:val="en-GB"/>
              </w:rPr>
              <w:t xml:space="preserve">, </w:t>
            </w:r>
            <w:proofErr w:type="spellStart"/>
            <w:r w:rsidRPr="00870D90">
              <w:rPr>
                <w:lang w:val="en-GB"/>
              </w:rPr>
              <w:t>Kharkiv</w:t>
            </w:r>
            <w:proofErr w:type="spellEnd"/>
            <w:r w:rsidRPr="00870D90">
              <w:rPr>
                <w:lang w:val="en-GB"/>
              </w:rPr>
              <w:t xml:space="preserve"> National Medical University</w:t>
            </w:r>
            <w:r w:rsidR="001C389B" w:rsidRPr="00870D90">
              <w:rPr>
                <w:lang w:val="en-GB"/>
              </w:rPr>
              <w:t xml:space="preserve">, </w:t>
            </w:r>
            <w:r w:rsidRPr="00870D90">
              <w:rPr>
                <w:lang w:val="en-GB"/>
              </w:rPr>
              <w:t>main building</w:t>
            </w:r>
            <w:r w:rsidR="001C389B" w:rsidRPr="00870D90">
              <w:rPr>
                <w:lang w:val="en-GB"/>
              </w:rPr>
              <w:t xml:space="preserve">, 3 </w:t>
            </w:r>
            <w:r w:rsidRPr="00870D90">
              <w:rPr>
                <w:lang w:val="en-GB"/>
              </w:rPr>
              <w:t>floor</w:t>
            </w:r>
            <w:r w:rsidR="001C389B" w:rsidRPr="00870D90">
              <w:rPr>
                <w:lang w:val="en-GB"/>
              </w:rPr>
              <w:t xml:space="preserve">, </w:t>
            </w:r>
            <w:r w:rsidRPr="00870D90">
              <w:rPr>
                <w:lang w:val="en-GB"/>
              </w:rPr>
              <w:t>Department of Social Sciences</w:t>
            </w:r>
          </w:p>
        </w:tc>
      </w:tr>
    </w:tbl>
    <w:p w:rsidR="001C389B" w:rsidRPr="00870D90" w:rsidRDefault="001C389B" w:rsidP="001C389B">
      <w:pPr>
        <w:jc w:val="center"/>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ind w:left="6720"/>
        <w:rPr>
          <w:lang w:val="en-GB"/>
        </w:rPr>
      </w:pPr>
    </w:p>
    <w:p w:rsidR="001C389B" w:rsidRPr="00870D90" w:rsidRDefault="001C389B" w:rsidP="001C389B">
      <w:pPr>
        <w:rPr>
          <w:lang w:val="en-GB"/>
        </w:rPr>
      </w:pPr>
      <w:r w:rsidRPr="00870D90">
        <w:rPr>
          <w:lang w:val="en-GB"/>
        </w:rPr>
        <w:t xml:space="preserve">               </w:t>
      </w: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1C389B" w:rsidP="001C389B">
      <w:pPr>
        <w:rPr>
          <w:lang w:val="en-GB"/>
        </w:rPr>
      </w:pPr>
    </w:p>
    <w:p w:rsidR="001C389B" w:rsidRPr="00870D90" w:rsidRDefault="007853EB" w:rsidP="001C389B">
      <w:pPr>
        <w:jc w:val="center"/>
        <w:rPr>
          <w:b/>
          <w:lang w:val="en-GB"/>
        </w:rPr>
      </w:pPr>
      <w:r w:rsidRPr="00870D90">
        <w:rPr>
          <w:b/>
          <w:lang w:val="en-GB"/>
        </w:rPr>
        <w:lastRenderedPageBreak/>
        <w:t>The course description</w:t>
      </w:r>
    </w:p>
    <w:p w:rsidR="007853EB" w:rsidRPr="00870D90" w:rsidRDefault="007853EB" w:rsidP="00E43784">
      <w:pPr>
        <w:pStyle w:val="a9"/>
        <w:ind w:left="0"/>
        <w:jc w:val="both"/>
        <w:rPr>
          <w:lang w:val="en-GB" w:eastAsia="ru-RU"/>
        </w:rPr>
      </w:pPr>
    </w:p>
    <w:p w:rsidR="007853EB" w:rsidRPr="00870D90" w:rsidRDefault="007853EB" w:rsidP="00E43784">
      <w:pPr>
        <w:pStyle w:val="a9"/>
        <w:ind w:left="0" w:firstLine="709"/>
        <w:jc w:val="both"/>
        <w:rPr>
          <w:color w:val="000000" w:themeColor="text1"/>
          <w:szCs w:val="28"/>
          <w:lang w:val="en-GB" w:eastAsia="ru-RU"/>
        </w:rPr>
      </w:pPr>
      <w:r w:rsidRPr="00870D90">
        <w:rPr>
          <w:color w:val="000000" w:themeColor="text1"/>
          <w:szCs w:val="28"/>
          <w:lang w:val="en-GB" w:eastAsia="ru-RU"/>
        </w:rPr>
        <w:t xml:space="preserve">The subject "Medical subculture" is taught for specialists of the second (Master) level, </w:t>
      </w:r>
      <w:r w:rsidR="00E43784" w:rsidRPr="00870D90">
        <w:rPr>
          <w:color w:val="000000" w:themeColor="text1"/>
          <w:szCs w:val="28"/>
          <w:lang w:val="en-GB" w:eastAsia="ru-RU"/>
        </w:rPr>
        <w:t>branch of knowledge 22 «</w:t>
      </w:r>
      <w:r w:rsidRPr="00870D90">
        <w:rPr>
          <w:color w:val="000000" w:themeColor="text1"/>
          <w:szCs w:val="28"/>
          <w:lang w:val="en-GB" w:eastAsia="ru-RU"/>
        </w:rPr>
        <w:t>Health</w:t>
      </w:r>
      <w:r w:rsidR="00E43784" w:rsidRPr="00870D90">
        <w:rPr>
          <w:color w:val="000000" w:themeColor="text1"/>
          <w:szCs w:val="28"/>
          <w:lang w:val="en-GB" w:eastAsia="ru-RU"/>
        </w:rPr>
        <w:t xml:space="preserve"> Care», specialization</w:t>
      </w:r>
      <w:r w:rsidRPr="00870D90">
        <w:rPr>
          <w:color w:val="000000" w:themeColor="text1"/>
          <w:szCs w:val="28"/>
          <w:lang w:val="en-GB" w:eastAsia="ru-RU"/>
        </w:rPr>
        <w:t xml:space="preserve"> </w:t>
      </w:r>
      <w:r w:rsidR="00E43784" w:rsidRPr="00870D90">
        <w:rPr>
          <w:color w:val="000000" w:themeColor="text1"/>
          <w:szCs w:val="28"/>
          <w:lang w:val="en-GB" w:eastAsia="ru-RU"/>
        </w:rPr>
        <w:t>–</w:t>
      </w:r>
      <w:r w:rsidRPr="00870D90">
        <w:rPr>
          <w:color w:val="000000" w:themeColor="text1"/>
          <w:szCs w:val="28"/>
          <w:lang w:val="en-GB" w:eastAsia="ru-RU"/>
        </w:rPr>
        <w:t xml:space="preserve"> 22</w:t>
      </w:r>
      <w:r w:rsidR="005A686D">
        <w:rPr>
          <w:color w:val="000000" w:themeColor="text1"/>
          <w:szCs w:val="28"/>
          <w:lang w:val="en-GB" w:eastAsia="ru-RU"/>
        </w:rPr>
        <w:t>2</w:t>
      </w:r>
      <w:r w:rsidRPr="00870D90">
        <w:rPr>
          <w:color w:val="000000" w:themeColor="text1"/>
          <w:szCs w:val="28"/>
          <w:lang w:val="en-GB" w:eastAsia="ru-RU"/>
        </w:rPr>
        <w:t xml:space="preserve"> "</w:t>
      </w:r>
      <w:r w:rsidR="005A686D">
        <w:rPr>
          <w:color w:val="000000" w:themeColor="text1"/>
          <w:szCs w:val="28"/>
          <w:lang w:val="en-GB" w:eastAsia="ru-RU"/>
        </w:rPr>
        <w:t>General Medicine</w:t>
      </w:r>
      <w:r w:rsidRPr="00870D90">
        <w:rPr>
          <w:color w:val="000000" w:themeColor="text1"/>
          <w:szCs w:val="28"/>
          <w:lang w:val="en-GB" w:eastAsia="ru-RU"/>
        </w:rPr>
        <w:t xml:space="preserve">", who </w:t>
      </w:r>
      <w:r w:rsidR="00E43784" w:rsidRPr="00870D90">
        <w:rPr>
          <w:color w:val="000000" w:themeColor="text1"/>
          <w:szCs w:val="28"/>
          <w:lang w:val="en-GB" w:eastAsia="ru-RU"/>
        </w:rPr>
        <w:t>study in the 4th</w:t>
      </w:r>
      <w:r w:rsidRPr="00870D90">
        <w:rPr>
          <w:color w:val="000000" w:themeColor="text1"/>
          <w:szCs w:val="28"/>
          <w:lang w:val="en-GB" w:eastAsia="ru-RU"/>
        </w:rPr>
        <w:t xml:space="preserve"> year.</w:t>
      </w:r>
    </w:p>
    <w:p w:rsidR="007853EB" w:rsidRPr="00870D90" w:rsidRDefault="007853EB" w:rsidP="00E43784">
      <w:pPr>
        <w:pStyle w:val="a9"/>
        <w:ind w:left="0" w:firstLine="709"/>
        <w:jc w:val="both"/>
        <w:rPr>
          <w:color w:val="000000" w:themeColor="text1"/>
          <w:szCs w:val="28"/>
          <w:lang w:val="en-GB" w:eastAsia="ru-RU"/>
        </w:rPr>
      </w:pPr>
      <w:r w:rsidRPr="00870D90">
        <w:rPr>
          <w:color w:val="000000" w:themeColor="text1"/>
          <w:szCs w:val="28"/>
          <w:lang w:val="en-GB" w:eastAsia="ru-RU"/>
        </w:rPr>
        <w:t xml:space="preserve">The subject is taught in the </w:t>
      </w:r>
      <w:r w:rsidR="00E43784" w:rsidRPr="00870D90">
        <w:rPr>
          <w:color w:val="000000" w:themeColor="text1"/>
          <w:szCs w:val="28"/>
          <w:lang w:val="en-GB" w:eastAsia="ru-RU"/>
        </w:rPr>
        <w:t>1</w:t>
      </w:r>
      <w:r w:rsidR="00E43784" w:rsidRPr="00870D90">
        <w:rPr>
          <w:color w:val="000000" w:themeColor="text1"/>
          <w:szCs w:val="28"/>
          <w:vertAlign w:val="superscript"/>
          <w:lang w:val="en-GB" w:eastAsia="ru-RU"/>
        </w:rPr>
        <w:t>st</w:t>
      </w:r>
      <w:r w:rsidRPr="00870D90">
        <w:rPr>
          <w:color w:val="000000" w:themeColor="text1"/>
          <w:szCs w:val="28"/>
          <w:lang w:val="en-GB" w:eastAsia="ru-RU"/>
        </w:rPr>
        <w:t xml:space="preserve"> semester of the 2020/2021 academic year.</w:t>
      </w:r>
    </w:p>
    <w:p w:rsidR="007853EB" w:rsidRPr="00870D90" w:rsidRDefault="007853EB" w:rsidP="007853EB">
      <w:pPr>
        <w:pStyle w:val="a9"/>
        <w:ind w:left="0" w:firstLine="567"/>
        <w:jc w:val="both"/>
        <w:rPr>
          <w:color w:val="000000" w:themeColor="text1"/>
          <w:szCs w:val="28"/>
          <w:lang w:val="en-GB" w:eastAsia="ru-RU"/>
        </w:rPr>
      </w:pPr>
      <w:r w:rsidRPr="00870D90">
        <w:rPr>
          <w:color w:val="000000" w:themeColor="text1"/>
          <w:szCs w:val="28"/>
          <w:lang w:val="en-GB" w:eastAsia="ru-RU"/>
        </w:rPr>
        <w:t xml:space="preserve">  The </w:t>
      </w:r>
      <w:r w:rsidR="00E43784" w:rsidRPr="00870D90">
        <w:rPr>
          <w:color w:val="000000" w:themeColor="text1"/>
          <w:szCs w:val="28"/>
          <w:lang w:val="en-GB" w:eastAsia="ru-RU"/>
        </w:rPr>
        <w:t>total number of the course’s hours</w:t>
      </w:r>
      <w:r w:rsidRPr="00870D90">
        <w:rPr>
          <w:color w:val="000000" w:themeColor="text1"/>
          <w:szCs w:val="28"/>
          <w:lang w:val="en-GB" w:eastAsia="ru-RU"/>
        </w:rPr>
        <w:t xml:space="preserve"> is 90</w:t>
      </w:r>
      <w:r w:rsidR="00E43784" w:rsidRPr="00870D90">
        <w:rPr>
          <w:color w:val="000000" w:themeColor="text1"/>
          <w:szCs w:val="28"/>
          <w:lang w:val="en-GB" w:eastAsia="ru-RU"/>
        </w:rPr>
        <w:t xml:space="preserve"> (</w:t>
      </w:r>
      <w:r w:rsidRPr="00870D90">
        <w:rPr>
          <w:color w:val="000000" w:themeColor="text1"/>
          <w:szCs w:val="28"/>
          <w:lang w:val="en-GB" w:eastAsia="ru-RU"/>
        </w:rPr>
        <w:t>3 credits</w:t>
      </w:r>
      <w:r w:rsidR="00E43784" w:rsidRPr="00870D90">
        <w:rPr>
          <w:color w:val="000000" w:themeColor="text1"/>
          <w:szCs w:val="28"/>
          <w:lang w:val="en-GB" w:eastAsia="ru-RU"/>
        </w:rPr>
        <w:t>)</w:t>
      </w:r>
      <w:r w:rsidRPr="00870D90">
        <w:rPr>
          <w:color w:val="000000" w:themeColor="text1"/>
          <w:szCs w:val="28"/>
          <w:lang w:val="en-GB" w:eastAsia="ru-RU"/>
        </w:rPr>
        <w:t xml:space="preserve">. There are </w:t>
      </w:r>
      <w:r w:rsidR="005A686D">
        <w:rPr>
          <w:color w:val="000000" w:themeColor="text1"/>
          <w:szCs w:val="28"/>
          <w:lang w:val="en-GB" w:eastAsia="ru-RU"/>
        </w:rPr>
        <w:t>3</w:t>
      </w:r>
      <w:r w:rsidRPr="00870D90">
        <w:rPr>
          <w:color w:val="000000" w:themeColor="text1"/>
          <w:szCs w:val="28"/>
          <w:lang w:val="en-GB" w:eastAsia="ru-RU"/>
        </w:rPr>
        <w:t xml:space="preserve">0 hours for practical </w:t>
      </w:r>
      <w:proofErr w:type="gramStart"/>
      <w:r w:rsidRPr="00870D90">
        <w:rPr>
          <w:color w:val="000000" w:themeColor="text1"/>
          <w:szCs w:val="28"/>
          <w:lang w:val="en-GB" w:eastAsia="ru-RU"/>
        </w:rPr>
        <w:t>classes,</w:t>
      </w:r>
      <w:proofErr w:type="gramEnd"/>
      <w:r w:rsidRPr="00870D90">
        <w:rPr>
          <w:color w:val="000000" w:themeColor="text1"/>
          <w:szCs w:val="28"/>
          <w:lang w:val="en-GB" w:eastAsia="ru-RU"/>
        </w:rPr>
        <w:t xml:space="preserve"> </w:t>
      </w:r>
      <w:r w:rsidR="005A686D">
        <w:rPr>
          <w:color w:val="000000" w:themeColor="text1"/>
          <w:szCs w:val="28"/>
          <w:lang w:val="en-GB" w:eastAsia="ru-RU"/>
        </w:rPr>
        <w:t>6</w:t>
      </w:r>
      <w:r w:rsidRPr="00870D90">
        <w:rPr>
          <w:color w:val="000000" w:themeColor="text1"/>
          <w:szCs w:val="28"/>
          <w:lang w:val="en-GB" w:eastAsia="ru-RU"/>
        </w:rPr>
        <w:t xml:space="preserve">0 hours </w:t>
      </w:r>
      <w:r w:rsidR="00E43784" w:rsidRPr="00870D90">
        <w:rPr>
          <w:color w:val="000000" w:themeColor="text1"/>
          <w:szCs w:val="28"/>
          <w:lang w:val="en-GB" w:eastAsia="ru-RU"/>
        </w:rPr>
        <w:t xml:space="preserve">are allocated </w:t>
      </w:r>
      <w:r w:rsidRPr="00870D90">
        <w:rPr>
          <w:color w:val="000000" w:themeColor="text1"/>
          <w:szCs w:val="28"/>
          <w:lang w:val="en-GB" w:eastAsia="ru-RU"/>
        </w:rPr>
        <w:t xml:space="preserve">for </w:t>
      </w:r>
      <w:r w:rsidR="00E43784" w:rsidRPr="00870D90">
        <w:rPr>
          <w:color w:val="000000" w:themeColor="text1"/>
          <w:szCs w:val="28"/>
          <w:lang w:val="en-GB" w:eastAsia="ru-RU"/>
        </w:rPr>
        <w:t>the students’ independent work</w:t>
      </w:r>
      <w:r w:rsidRPr="00870D90">
        <w:rPr>
          <w:color w:val="000000" w:themeColor="text1"/>
          <w:szCs w:val="28"/>
          <w:lang w:val="en-GB" w:eastAsia="ru-RU"/>
        </w:rPr>
        <w:t>, no lectures. The material is structured in</w:t>
      </w:r>
      <w:r w:rsidR="00E43784" w:rsidRPr="00870D90">
        <w:rPr>
          <w:color w:val="000000" w:themeColor="text1"/>
          <w:szCs w:val="28"/>
          <w:lang w:val="en-GB" w:eastAsia="ru-RU"/>
        </w:rPr>
        <w:t>to</w:t>
      </w:r>
      <w:r w:rsidRPr="00870D90">
        <w:rPr>
          <w:color w:val="000000" w:themeColor="text1"/>
          <w:szCs w:val="28"/>
          <w:lang w:val="en-GB" w:eastAsia="ru-RU"/>
        </w:rPr>
        <w:t xml:space="preserve"> 4 topics.</w:t>
      </w:r>
    </w:p>
    <w:p w:rsidR="00E43784" w:rsidRPr="00870D90" w:rsidRDefault="00E43784" w:rsidP="007853EB">
      <w:pPr>
        <w:pStyle w:val="a9"/>
        <w:ind w:left="0" w:firstLine="567"/>
        <w:jc w:val="both"/>
        <w:rPr>
          <w:color w:val="000000" w:themeColor="text1"/>
          <w:szCs w:val="28"/>
          <w:lang w:val="en-GB" w:eastAsia="ru-RU"/>
        </w:rPr>
      </w:pPr>
    </w:p>
    <w:p w:rsidR="001C389B" w:rsidRPr="00870D90" w:rsidRDefault="00A62704" w:rsidP="001C389B">
      <w:pPr>
        <w:pStyle w:val="ab"/>
        <w:spacing w:line="240" w:lineRule="auto"/>
        <w:ind w:left="0" w:firstLine="567"/>
        <w:jc w:val="center"/>
        <w:rPr>
          <w:b/>
          <w:szCs w:val="28"/>
          <w:lang w:val="en-GB"/>
        </w:rPr>
      </w:pPr>
      <w:r w:rsidRPr="00870D90">
        <w:rPr>
          <w:b/>
          <w:szCs w:val="28"/>
          <w:lang w:val="en-GB"/>
        </w:rPr>
        <w:t xml:space="preserve">The general characteristic of the course </w:t>
      </w:r>
    </w:p>
    <w:p w:rsidR="00E501C1" w:rsidRPr="00870D90" w:rsidRDefault="00E501C1" w:rsidP="001C389B">
      <w:pPr>
        <w:pStyle w:val="ab"/>
        <w:spacing w:line="240" w:lineRule="auto"/>
        <w:ind w:left="0" w:firstLine="567"/>
        <w:jc w:val="center"/>
        <w:rPr>
          <w:b/>
          <w:szCs w:val="28"/>
          <w:lang w:val="en-GB"/>
        </w:rPr>
      </w:pPr>
    </w:p>
    <w:p w:rsidR="00E501C1" w:rsidRPr="00870D90" w:rsidRDefault="00E501C1" w:rsidP="00E501C1">
      <w:pPr>
        <w:pStyle w:val="a9"/>
        <w:ind w:left="0" w:firstLine="709"/>
        <w:jc w:val="both"/>
        <w:rPr>
          <w:szCs w:val="28"/>
          <w:lang w:val="en-GB"/>
        </w:rPr>
      </w:pPr>
      <w:r w:rsidRPr="00870D90">
        <w:rPr>
          <w:szCs w:val="28"/>
          <w:lang w:val="en-GB"/>
        </w:rPr>
        <w:t>“Medical Subculture” – study discipline on the choice that studies a specificity of medical activity and peculiarities of the medical cognition, medics’ way of thinking, personal culture, symbols, professional customs and traditions. The “healthcare” in this context is considered not only as medical but also as socio-cultural notion. Taking into account the historical experience of the dramatic 20</w:t>
      </w:r>
      <w:r w:rsidRPr="00870D90">
        <w:rPr>
          <w:szCs w:val="28"/>
          <w:vertAlign w:val="superscript"/>
          <w:lang w:val="en-GB"/>
        </w:rPr>
        <w:t>th</w:t>
      </w:r>
      <w:r w:rsidRPr="00870D90">
        <w:rPr>
          <w:szCs w:val="28"/>
          <w:lang w:val="en-GB"/>
        </w:rPr>
        <w:t xml:space="preserve"> century and contemporary legal norms we can’t deny the role of value orientations in medical researches and practice. The professional group of medical workers constitutes a significant distinctive community that is relatively closed, differs from other professional groups by certain features, possess own ethics, historically specific moral and </w:t>
      </w:r>
      <w:proofErr w:type="spellStart"/>
      <w:r w:rsidRPr="00870D90">
        <w:rPr>
          <w:szCs w:val="28"/>
          <w:lang w:val="en-GB"/>
        </w:rPr>
        <w:t>behavior</w:t>
      </w:r>
      <w:proofErr w:type="spellEnd"/>
      <w:r w:rsidRPr="00870D90">
        <w:rPr>
          <w:szCs w:val="28"/>
          <w:lang w:val="en-GB"/>
        </w:rPr>
        <w:t xml:space="preserve"> norms, images of professionalism and physician’s personality, worldviews that reflected in rituals, folklore.</w:t>
      </w:r>
    </w:p>
    <w:p w:rsidR="00E501C1" w:rsidRPr="00870D90" w:rsidRDefault="00E501C1" w:rsidP="001C389B">
      <w:pPr>
        <w:pStyle w:val="ab"/>
        <w:spacing w:line="240" w:lineRule="auto"/>
        <w:ind w:left="0" w:firstLine="567"/>
        <w:rPr>
          <w:lang w:val="en-GB"/>
        </w:rPr>
      </w:pPr>
    </w:p>
    <w:p w:rsidR="00771D41" w:rsidRPr="00870D90" w:rsidRDefault="00771D41" w:rsidP="001C389B">
      <w:pPr>
        <w:pStyle w:val="ab"/>
        <w:spacing w:line="240" w:lineRule="auto"/>
        <w:ind w:left="0" w:firstLine="567"/>
        <w:jc w:val="center"/>
        <w:rPr>
          <w:b/>
          <w:lang w:val="en-GB" w:bidi="uk-UA"/>
        </w:rPr>
      </w:pPr>
      <w:r w:rsidRPr="00870D90">
        <w:rPr>
          <w:b/>
          <w:lang w:val="en-GB" w:bidi="uk-UA"/>
        </w:rPr>
        <w:t>Role of the course in the system of specialists’ training</w:t>
      </w:r>
    </w:p>
    <w:p w:rsidR="00771D41" w:rsidRPr="00870D90" w:rsidRDefault="00771D41" w:rsidP="002C7300">
      <w:pPr>
        <w:jc w:val="both"/>
        <w:rPr>
          <w:szCs w:val="28"/>
          <w:lang w:val="en-GB" w:eastAsia="ru-RU"/>
        </w:rPr>
      </w:pPr>
    </w:p>
    <w:p w:rsidR="00771D41" w:rsidRPr="00870D90" w:rsidRDefault="00771D41" w:rsidP="001C389B">
      <w:pPr>
        <w:ind w:firstLine="567"/>
        <w:jc w:val="both"/>
        <w:rPr>
          <w:szCs w:val="28"/>
          <w:lang w:val="en-GB" w:eastAsia="ru-RU"/>
        </w:rPr>
      </w:pPr>
      <w:r w:rsidRPr="00870D90">
        <w:rPr>
          <w:szCs w:val="28"/>
          <w:lang w:val="en-GB" w:eastAsia="ru-RU"/>
        </w:rPr>
        <w:t>The course is aimed at helping students to facilitate the process of socialization in the modern professional medical environment.</w:t>
      </w:r>
    </w:p>
    <w:p w:rsidR="002C7300" w:rsidRPr="00870D90" w:rsidRDefault="002C7300" w:rsidP="001C389B">
      <w:pPr>
        <w:ind w:firstLine="567"/>
        <w:jc w:val="both"/>
        <w:rPr>
          <w:szCs w:val="28"/>
          <w:lang w:val="en-GB" w:eastAsia="ru-RU"/>
        </w:rPr>
      </w:pPr>
    </w:p>
    <w:p w:rsidR="00D97854" w:rsidRPr="00870D90" w:rsidRDefault="00D97854" w:rsidP="00D97854">
      <w:pPr>
        <w:jc w:val="both"/>
        <w:rPr>
          <w:b/>
          <w:szCs w:val="28"/>
          <w:lang w:val="en-GB"/>
        </w:rPr>
      </w:pPr>
    </w:p>
    <w:p w:rsidR="00D97854" w:rsidRPr="00870D90" w:rsidRDefault="00D97854" w:rsidP="00D97854">
      <w:pPr>
        <w:ind w:firstLine="709"/>
        <w:jc w:val="both"/>
        <w:rPr>
          <w:b/>
          <w:szCs w:val="28"/>
          <w:lang w:val="en-GB"/>
        </w:rPr>
      </w:pPr>
      <w:r w:rsidRPr="00870D90">
        <w:rPr>
          <w:b/>
          <w:szCs w:val="28"/>
          <w:lang w:val="en-GB"/>
        </w:rPr>
        <w:t>The purpose and objectives of the course</w:t>
      </w:r>
    </w:p>
    <w:p w:rsidR="00D97854" w:rsidRPr="00870D90" w:rsidRDefault="00D97854" w:rsidP="00D97854">
      <w:pPr>
        <w:ind w:firstLine="709"/>
        <w:jc w:val="both"/>
        <w:rPr>
          <w:b/>
          <w:szCs w:val="28"/>
          <w:lang w:val="en-GB"/>
        </w:rPr>
      </w:pPr>
    </w:p>
    <w:p w:rsidR="001C389B" w:rsidRPr="00870D90" w:rsidRDefault="00D97854" w:rsidP="00D97854">
      <w:pPr>
        <w:ind w:left="567"/>
        <w:jc w:val="both"/>
        <w:rPr>
          <w:bCs/>
          <w:lang w:val="en-GB" w:eastAsia="ru-RU"/>
        </w:rPr>
      </w:pPr>
      <w:r w:rsidRPr="00870D90">
        <w:rPr>
          <w:b/>
          <w:bCs/>
          <w:i/>
          <w:szCs w:val="20"/>
          <w:lang w:val="en-GB" w:eastAsia="ru-RU"/>
        </w:rPr>
        <w:t>The aim</w:t>
      </w:r>
      <w:r w:rsidR="001C389B" w:rsidRPr="00870D90">
        <w:rPr>
          <w:b/>
          <w:bCs/>
          <w:i/>
          <w:szCs w:val="20"/>
          <w:lang w:val="en-GB" w:eastAsia="ru-RU"/>
        </w:rPr>
        <w:t>:</w:t>
      </w:r>
      <w:r w:rsidR="001C389B" w:rsidRPr="00870D90">
        <w:rPr>
          <w:bCs/>
          <w:szCs w:val="20"/>
          <w:lang w:val="en-GB" w:eastAsia="ru-RU"/>
        </w:rPr>
        <w:t xml:space="preserve"> </w:t>
      </w:r>
      <w:r w:rsidRPr="00870D90">
        <w:rPr>
          <w:bCs/>
          <w:lang w:val="en-GB" w:eastAsia="ru-RU"/>
        </w:rPr>
        <w:t>to help senior students form qualities necessary for being a part of the professional medical community.</w:t>
      </w:r>
    </w:p>
    <w:p w:rsidR="00C70B98" w:rsidRPr="00870D90" w:rsidRDefault="00D97854" w:rsidP="00880674">
      <w:pPr>
        <w:shd w:val="clear" w:color="auto" w:fill="FFFFFF"/>
        <w:suppressAutoHyphens w:val="0"/>
        <w:ind w:right="24" w:firstLine="624"/>
        <w:jc w:val="both"/>
        <w:rPr>
          <w:szCs w:val="28"/>
          <w:lang w:val="en-GB"/>
        </w:rPr>
      </w:pPr>
      <w:r w:rsidRPr="00870D90">
        <w:rPr>
          <w:b/>
          <w:bCs/>
          <w:i/>
          <w:lang w:val="en-GB" w:eastAsia="ru-RU"/>
        </w:rPr>
        <w:t>Tasks</w:t>
      </w:r>
      <w:r w:rsidR="001C389B" w:rsidRPr="00870D90">
        <w:rPr>
          <w:b/>
          <w:bCs/>
          <w:i/>
          <w:lang w:val="en-GB" w:eastAsia="ru-RU"/>
        </w:rPr>
        <w:t>:</w:t>
      </w:r>
      <w:r w:rsidR="001C389B" w:rsidRPr="00870D90">
        <w:rPr>
          <w:bCs/>
          <w:lang w:val="en-GB" w:eastAsia="ru-RU"/>
        </w:rPr>
        <w:t xml:space="preserve"> </w:t>
      </w:r>
      <w:r w:rsidR="00C70B98" w:rsidRPr="00870D90">
        <w:rPr>
          <w:szCs w:val="28"/>
          <w:lang w:val="en-GB"/>
        </w:rPr>
        <w:t xml:space="preserve">According to the requirements of the standard, the discipline must ensure that students acquire the following </w:t>
      </w:r>
      <w:r w:rsidR="00C70B98" w:rsidRPr="00870D90">
        <w:rPr>
          <w:b/>
          <w:i/>
          <w:szCs w:val="28"/>
          <w:lang w:val="en-GB"/>
        </w:rPr>
        <w:t>competencies</w:t>
      </w:r>
      <w:r w:rsidR="00C70B98" w:rsidRPr="00870D90">
        <w:rPr>
          <w:szCs w:val="28"/>
          <w:lang w:val="en-GB"/>
        </w:rPr>
        <w:t>:</w:t>
      </w:r>
    </w:p>
    <w:p w:rsidR="00880674" w:rsidRPr="00870D90" w:rsidRDefault="00880674" w:rsidP="00C70B98">
      <w:pPr>
        <w:shd w:val="clear" w:color="auto" w:fill="FFFFFF"/>
        <w:suppressAutoHyphens w:val="0"/>
        <w:ind w:right="24" w:firstLine="624"/>
        <w:jc w:val="both"/>
        <w:rPr>
          <w:szCs w:val="28"/>
          <w:lang w:val="en-GB"/>
        </w:rPr>
      </w:pPr>
    </w:p>
    <w:p w:rsidR="00C70B98" w:rsidRPr="00870D90" w:rsidRDefault="00ED1BD5" w:rsidP="00ED1BD5">
      <w:pPr>
        <w:shd w:val="clear" w:color="auto" w:fill="FFFFFF"/>
        <w:suppressAutoHyphens w:val="0"/>
        <w:ind w:right="24"/>
        <w:jc w:val="both"/>
        <w:rPr>
          <w:i/>
          <w:szCs w:val="28"/>
          <w:lang w:val="en-GB"/>
        </w:rPr>
      </w:pPr>
      <w:proofErr w:type="gramStart"/>
      <w:r w:rsidRPr="00870D90">
        <w:rPr>
          <w:i/>
          <w:szCs w:val="28"/>
          <w:lang w:val="en-GB"/>
        </w:rPr>
        <w:t>g</w:t>
      </w:r>
      <w:r w:rsidR="00C70B98" w:rsidRPr="00870D90">
        <w:rPr>
          <w:i/>
          <w:szCs w:val="28"/>
          <w:lang w:val="en-GB"/>
        </w:rPr>
        <w:t>eneral</w:t>
      </w:r>
      <w:proofErr w:type="gramEnd"/>
      <w:r w:rsidR="00C70B98" w:rsidRPr="00870D90">
        <w:rPr>
          <w:i/>
          <w:szCs w:val="28"/>
          <w:lang w:val="en-GB"/>
        </w:rPr>
        <w:t xml:space="preserve"> competencies:</w:t>
      </w:r>
    </w:p>
    <w:p w:rsidR="005A686D" w:rsidRPr="005A686D" w:rsidRDefault="005A686D" w:rsidP="005A686D">
      <w:pPr>
        <w:shd w:val="clear" w:color="auto" w:fill="FFFFFF"/>
        <w:suppressAutoHyphens w:val="0"/>
        <w:ind w:right="24" w:firstLine="624"/>
        <w:jc w:val="both"/>
        <w:rPr>
          <w:bCs/>
          <w:iCs/>
          <w:szCs w:val="28"/>
          <w:lang w:val="en-US"/>
        </w:rPr>
      </w:pPr>
      <w:r w:rsidRPr="005A686D">
        <w:rPr>
          <w:szCs w:val="28"/>
          <w:lang w:val="en-GB" w:bidi="uk-UA"/>
        </w:rPr>
        <w:t xml:space="preserve">1. </w:t>
      </w:r>
      <w:r w:rsidRPr="005A686D">
        <w:rPr>
          <w:bCs/>
          <w:iCs/>
          <w:szCs w:val="28"/>
          <w:lang w:val="en-GB" w:bidi="uk-UA"/>
        </w:rPr>
        <w:t>Ability of think</w:t>
      </w:r>
      <w:proofErr w:type="spellStart"/>
      <w:r w:rsidRPr="005A686D">
        <w:rPr>
          <w:bCs/>
          <w:iCs/>
          <w:szCs w:val="28"/>
          <w:lang w:val="en-US"/>
        </w:rPr>
        <w:t>ing</w:t>
      </w:r>
      <w:proofErr w:type="spellEnd"/>
      <w:r w:rsidRPr="005A686D">
        <w:rPr>
          <w:bCs/>
          <w:iCs/>
          <w:szCs w:val="28"/>
          <w:lang w:val="en-GB" w:bidi="uk-UA"/>
        </w:rPr>
        <w:t xml:space="preserve"> in abstract way, </w:t>
      </w:r>
      <w:proofErr w:type="spellStart"/>
      <w:r w:rsidRPr="005A686D">
        <w:rPr>
          <w:bCs/>
          <w:iCs/>
          <w:szCs w:val="28"/>
          <w:lang w:val="en-GB" w:bidi="uk-UA"/>
        </w:rPr>
        <w:t>analyze</w:t>
      </w:r>
      <w:proofErr w:type="spellEnd"/>
      <w:r w:rsidRPr="005A686D">
        <w:rPr>
          <w:bCs/>
          <w:iCs/>
          <w:szCs w:val="28"/>
          <w:lang w:val="en-GB" w:bidi="uk-UA"/>
        </w:rPr>
        <w:t xml:space="preserve"> and generalize</w:t>
      </w:r>
      <w:r w:rsidRPr="005A686D">
        <w:rPr>
          <w:bCs/>
          <w:iCs/>
          <w:szCs w:val="28"/>
          <w:lang w:val="en-US"/>
        </w:rPr>
        <w:t>, ability to learn and be trained modernly.</w:t>
      </w:r>
    </w:p>
    <w:p w:rsidR="005A686D" w:rsidRPr="005A686D" w:rsidRDefault="005A686D" w:rsidP="005A686D">
      <w:pPr>
        <w:shd w:val="clear" w:color="auto" w:fill="FFFFFF"/>
        <w:suppressAutoHyphens w:val="0"/>
        <w:ind w:right="24" w:firstLine="624"/>
        <w:jc w:val="both"/>
        <w:rPr>
          <w:bCs/>
          <w:iCs/>
          <w:szCs w:val="28"/>
          <w:lang w:val="en-GB" w:bidi="uk-UA"/>
        </w:rPr>
      </w:pPr>
      <w:r w:rsidRPr="005A686D">
        <w:rPr>
          <w:bCs/>
          <w:iCs/>
          <w:szCs w:val="28"/>
          <w:lang w:val="en-US"/>
        </w:rPr>
        <w:t xml:space="preserve">2. </w:t>
      </w:r>
      <w:r w:rsidRPr="005A686D">
        <w:rPr>
          <w:bCs/>
          <w:iCs/>
          <w:szCs w:val="28"/>
          <w:lang w:val="en-GB" w:bidi="uk-UA"/>
        </w:rPr>
        <w:t>Ability to apply knowledge in practice.</w:t>
      </w:r>
    </w:p>
    <w:p w:rsidR="005A686D" w:rsidRPr="005A686D" w:rsidRDefault="005A686D" w:rsidP="005A686D">
      <w:pPr>
        <w:shd w:val="clear" w:color="auto" w:fill="FFFFFF"/>
        <w:suppressAutoHyphens w:val="0"/>
        <w:ind w:right="24" w:firstLine="624"/>
        <w:jc w:val="both"/>
        <w:rPr>
          <w:bCs/>
          <w:iCs/>
          <w:szCs w:val="28"/>
          <w:lang w:val="en-US"/>
        </w:rPr>
      </w:pPr>
      <w:r w:rsidRPr="005A686D">
        <w:rPr>
          <w:bCs/>
          <w:iCs/>
          <w:szCs w:val="28"/>
          <w:lang w:val="en-GB" w:bidi="uk-UA"/>
        </w:rPr>
        <w:t>3.</w:t>
      </w:r>
      <w:r w:rsidRPr="005A686D">
        <w:rPr>
          <w:szCs w:val="28"/>
          <w:lang w:val="en-US"/>
        </w:rPr>
        <w:t xml:space="preserve"> </w:t>
      </w:r>
      <w:r w:rsidRPr="005A686D">
        <w:rPr>
          <w:bCs/>
          <w:iCs/>
          <w:szCs w:val="28"/>
          <w:lang w:val="en-GB" w:bidi="uk-UA"/>
        </w:rPr>
        <w:t xml:space="preserve">Knowledge and understanding of the subject area and understanding of </w:t>
      </w:r>
      <w:r w:rsidRPr="005A686D">
        <w:rPr>
          <w:bCs/>
          <w:iCs/>
          <w:szCs w:val="28"/>
          <w:lang w:val="en-GB" w:bidi="uk-UA"/>
        </w:rPr>
        <w:lastRenderedPageBreak/>
        <w:t>professional activity.</w:t>
      </w:r>
    </w:p>
    <w:p w:rsidR="005A686D" w:rsidRPr="005A686D" w:rsidRDefault="005A686D" w:rsidP="005A686D">
      <w:pPr>
        <w:shd w:val="clear" w:color="auto" w:fill="FFFFFF"/>
        <w:suppressAutoHyphens w:val="0"/>
        <w:ind w:right="24" w:firstLine="624"/>
        <w:jc w:val="both"/>
        <w:rPr>
          <w:bCs/>
          <w:iCs/>
          <w:szCs w:val="28"/>
          <w:lang w:val="en-US"/>
        </w:rPr>
      </w:pPr>
      <w:r w:rsidRPr="005A686D">
        <w:rPr>
          <w:szCs w:val="28"/>
          <w:lang w:val="en-GB" w:bidi="uk-UA"/>
        </w:rPr>
        <w:t>4</w:t>
      </w:r>
      <w:r w:rsidRPr="005A686D">
        <w:rPr>
          <w:szCs w:val="28"/>
          <w:lang w:val="en-US"/>
        </w:rPr>
        <w:t>.</w:t>
      </w:r>
      <w:r w:rsidRPr="005A686D">
        <w:rPr>
          <w:bCs/>
          <w:iCs/>
          <w:szCs w:val="28"/>
          <w:lang w:val="en-GB" w:bidi="uk-UA"/>
        </w:rPr>
        <w:t xml:space="preserve"> Ability to adapt and act in a new situation.</w:t>
      </w:r>
    </w:p>
    <w:p w:rsidR="005A686D" w:rsidRPr="005A686D" w:rsidRDefault="005A686D" w:rsidP="005A686D">
      <w:pPr>
        <w:shd w:val="clear" w:color="auto" w:fill="FFFFFF"/>
        <w:suppressAutoHyphens w:val="0"/>
        <w:ind w:right="24" w:firstLine="624"/>
        <w:jc w:val="both"/>
        <w:rPr>
          <w:bCs/>
          <w:iCs/>
          <w:szCs w:val="28"/>
          <w:lang w:val="en-US"/>
        </w:rPr>
      </w:pPr>
      <w:r w:rsidRPr="005A686D">
        <w:rPr>
          <w:bCs/>
          <w:iCs/>
          <w:szCs w:val="28"/>
          <w:lang w:val="en-GB" w:bidi="uk-UA"/>
        </w:rPr>
        <w:t>5</w:t>
      </w:r>
      <w:r w:rsidRPr="005A686D">
        <w:rPr>
          <w:bCs/>
          <w:iCs/>
          <w:szCs w:val="28"/>
          <w:lang w:val="en-US"/>
        </w:rPr>
        <w:t>.</w:t>
      </w:r>
      <w:r w:rsidRPr="005A686D">
        <w:rPr>
          <w:bCs/>
          <w:iCs/>
          <w:szCs w:val="28"/>
          <w:lang w:val="en-GB" w:bidi="uk-UA"/>
        </w:rPr>
        <w:t xml:space="preserve"> Ability to work in </w:t>
      </w:r>
      <w:r w:rsidRPr="005A686D">
        <w:rPr>
          <w:bCs/>
          <w:iCs/>
          <w:szCs w:val="28"/>
          <w:lang w:val="en-US"/>
        </w:rPr>
        <w:t xml:space="preserve">a </w:t>
      </w:r>
      <w:r w:rsidRPr="005A686D">
        <w:rPr>
          <w:bCs/>
          <w:iCs/>
          <w:szCs w:val="28"/>
          <w:lang w:val="en-GB" w:bidi="uk-UA"/>
        </w:rPr>
        <w:t>team.</w:t>
      </w:r>
      <w:r w:rsidRPr="005A686D">
        <w:rPr>
          <w:szCs w:val="28"/>
          <w:lang w:val="en-US"/>
        </w:rPr>
        <w:t xml:space="preserve"> </w:t>
      </w:r>
      <w:r w:rsidRPr="005A686D">
        <w:rPr>
          <w:bCs/>
          <w:iCs/>
          <w:szCs w:val="28"/>
          <w:lang w:val="en-GB" w:bidi="uk-UA"/>
        </w:rPr>
        <w:t xml:space="preserve">Ability to make </w:t>
      </w:r>
      <w:proofErr w:type="gramStart"/>
      <w:r w:rsidRPr="005A686D">
        <w:rPr>
          <w:bCs/>
          <w:iCs/>
          <w:szCs w:val="28"/>
          <w:lang w:val="en-GB" w:bidi="uk-UA"/>
        </w:rPr>
        <w:t>an</w:t>
      </w:r>
      <w:proofErr w:type="gramEnd"/>
      <w:r w:rsidRPr="005A686D">
        <w:rPr>
          <w:bCs/>
          <w:iCs/>
          <w:szCs w:val="28"/>
          <w:lang w:val="en-GB" w:bidi="uk-UA"/>
        </w:rPr>
        <w:t xml:space="preserve"> </w:t>
      </w:r>
      <w:r w:rsidRPr="005A686D">
        <w:rPr>
          <w:bCs/>
          <w:iCs/>
          <w:szCs w:val="28"/>
          <w:lang w:val="en-US"/>
        </w:rPr>
        <w:t>reasonable</w:t>
      </w:r>
      <w:r w:rsidRPr="005A686D">
        <w:rPr>
          <w:bCs/>
          <w:iCs/>
          <w:szCs w:val="28"/>
          <w:lang w:val="en-GB" w:bidi="uk-UA"/>
        </w:rPr>
        <w:t xml:space="preserve"> decision; work in a team; interpersonal interaction skills;</w:t>
      </w:r>
    </w:p>
    <w:p w:rsidR="005A686D" w:rsidRPr="005A686D" w:rsidRDefault="005A686D" w:rsidP="005A686D">
      <w:pPr>
        <w:shd w:val="clear" w:color="auto" w:fill="FFFFFF"/>
        <w:suppressAutoHyphens w:val="0"/>
        <w:ind w:right="24" w:firstLine="624"/>
        <w:jc w:val="both"/>
        <w:rPr>
          <w:bCs/>
          <w:iCs/>
          <w:szCs w:val="28"/>
          <w:lang w:val="en-US"/>
        </w:rPr>
      </w:pPr>
      <w:r w:rsidRPr="005A686D">
        <w:rPr>
          <w:bCs/>
          <w:iCs/>
          <w:szCs w:val="28"/>
          <w:lang w:val="en-GB" w:bidi="uk-UA"/>
        </w:rPr>
        <w:t>6</w:t>
      </w:r>
      <w:r w:rsidRPr="005A686D">
        <w:rPr>
          <w:bCs/>
          <w:iCs/>
          <w:szCs w:val="28"/>
          <w:lang w:val="en-US"/>
        </w:rPr>
        <w:t>.</w:t>
      </w:r>
      <w:r w:rsidRPr="005A686D">
        <w:rPr>
          <w:bCs/>
          <w:iCs/>
          <w:szCs w:val="28"/>
          <w:lang w:val="en-GB" w:bidi="uk-UA"/>
        </w:rPr>
        <w:t xml:space="preserve"> Ability to communicate in English</w:t>
      </w:r>
      <w:r w:rsidRPr="005A686D">
        <w:rPr>
          <w:bCs/>
          <w:iCs/>
          <w:szCs w:val="28"/>
          <w:lang w:val="en-US"/>
        </w:rPr>
        <w:t>;</w:t>
      </w:r>
    </w:p>
    <w:p w:rsidR="005A686D" w:rsidRPr="005A686D" w:rsidRDefault="005A686D" w:rsidP="005A686D">
      <w:pPr>
        <w:shd w:val="clear" w:color="auto" w:fill="FFFFFF"/>
        <w:suppressAutoHyphens w:val="0"/>
        <w:ind w:right="24" w:firstLine="624"/>
        <w:jc w:val="both"/>
        <w:rPr>
          <w:bCs/>
          <w:iCs/>
          <w:szCs w:val="28"/>
          <w:lang w:val="en-GB" w:bidi="uk-UA"/>
        </w:rPr>
      </w:pPr>
      <w:r w:rsidRPr="005A686D">
        <w:rPr>
          <w:bCs/>
          <w:iCs/>
          <w:szCs w:val="28"/>
          <w:lang w:val="en-GB" w:bidi="uk-UA"/>
        </w:rPr>
        <w:t>7</w:t>
      </w:r>
      <w:r w:rsidRPr="005A686D">
        <w:rPr>
          <w:bCs/>
          <w:iCs/>
          <w:szCs w:val="28"/>
          <w:lang w:val="en-US"/>
        </w:rPr>
        <w:t xml:space="preserve">. </w:t>
      </w:r>
      <w:r w:rsidRPr="005A686D">
        <w:rPr>
          <w:bCs/>
          <w:iCs/>
          <w:szCs w:val="28"/>
          <w:lang w:val="en-GB" w:bidi="uk-UA"/>
        </w:rPr>
        <w:t>Skills in using information and communication technologies</w:t>
      </w:r>
      <w:r w:rsidRPr="005A686D">
        <w:rPr>
          <w:bCs/>
          <w:iCs/>
          <w:szCs w:val="28"/>
          <w:lang w:val="en-US"/>
        </w:rPr>
        <w:t>;</w:t>
      </w:r>
    </w:p>
    <w:p w:rsidR="005A686D" w:rsidRPr="005A686D" w:rsidRDefault="005A686D" w:rsidP="005A686D">
      <w:pPr>
        <w:shd w:val="clear" w:color="auto" w:fill="FFFFFF"/>
        <w:suppressAutoHyphens w:val="0"/>
        <w:ind w:right="24" w:firstLine="624"/>
        <w:jc w:val="both"/>
        <w:rPr>
          <w:bCs/>
          <w:iCs/>
          <w:szCs w:val="28"/>
          <w:lang w:val="en-GB" w:bidi="uk-UA"/>
        </w:rPr>
      </w:pPr>
      <w:r w:rsidRPr="005A686D">
        <w:rPr>
          <w:bCs/>
          <w:iCs/>
          <w:szCs w:val="28"/>
          <w:lang w:val="en-GB" w:bidi="uk-UA"/>
        </w:rPr>
        <w:t>8.</w:t>
      </w:r>
      <w:r w:rsidRPr="005A686D">
        <w:rPr>
          <w:szCs w:val="28"/>
          <w:lang w:val="en-US"/>
        </w:rPr>
        <w:t xml:space="preserve"> </w:t>
      </w:r>
      <w:r w:rsidRPr="005A686D">
        <w:rPr>
          <w:bCs/>
          <w:iCs/>
          <w:szCs w:val="28"/>
          <w:lang w:val="en-GB" w:bidi="uk-UA"/>
        </w:rPr>
        <w:t>Definiteness and perseverance in relation to tasks and responsibilities.</w:t>
      </w:r>
    </w:p>
    <w:p w:rsidR="005A686D" w:rsidRPr="005A686D" w:rsidRDefault="005A686D" w:rsidP="005A686D">
      <w:pPr>
        <w:shd w:val="clear" w:color="auto" w:fill="FFFFFF"/>
        <w:suppressAutoHyphens w:val="0"/>
        <w:ind w:right="24" w:firstLine="624"/>
        <w:jc w:val="both"/>
        <w:rPr>
          <w:bCs/>
          <w:iCs/>
          <w:szCs w:val="28"/>
          <w:lang w:val="en-US"/>
        </w:rPr>
      </w:pPr>
      <w:r w:rsidRPr="005A686D">
        <w:rPr>
          <w:bCs/>
          <w:iCs/>
          <w:szCs w:val="28"/>
          <w:lang w:val="en-GB" w:bidi="uk-UA"/>
        </w:rPr>
        <w:t>8</w:t>
      </w:r>
      <w:r w:rsidRPr="005A686D">
        <w:rPr>
          <w:bCs/>
          <w:iCs/>
          <w:szCs w:val="28"/>
          <w:lang w:val="en-US"/>
        </w:rPr>
        <w:t>.</w:t>
      </w:r>
      <w:r w:rsidRPr="005A686D">
        <w:rPr>
          <w:szCs w:val="28"/>
          <w:lang w:val="en-US"/>
        </w:rPr>
        <w:t xml:space="preserve"> </w:t>
      </w:r>
      <w:r w:rsidRPr="005A686D">
        <w:rPr>
          <w:bCs/>
          <w:iCs/>
          <w:szCs w:val="28"/>
          <w:lang w:val="en-US"/>
        </w:rPr>
        <w:t>Ability to act socially responsibly and consciously.</w:t>
      </w:r>
    </w:p>
    <w:p w:rsidR="005A686D" w:rsidRPr="005A686D" w:rsidRDefault="005A686D" w:rsidP="005A686D">
      <w:pPr>
        <w:shd w:val="clear" w:color="auto" w:fill="FFFFFF"/>
        <w:suppressAutoHyphens w:val="0"/>
        <w:ind w:right="24" w:firstLine="624"/>
        <w:jc w:val="both"/>
        <w:rPr>
          <w:bCs/>
          <w:iCs/>
          <w:szCs w:val="28"/>
          <w:lang w:val="en-US"/>
        </w:rPr>
      </w:pPr>
      <w:r w:rsidRPr="005A686D">
        <w:rPr>
          <w:bCs/>
          <w:iCs/>
          <w:szCs w:val="28"/>
          <w:lang w:val="en-US"/>
        </w:rPr>
        <w:t>9. Desire to preserve the environment.</w:t>
      </w:r>
    </w:p>
    <w:p w:rsidR="00ED1BD5" w:rsidRPr="005A686D" w:rsidRDefault="00ED1BD5" w:rsidP="00C70B98">
      <w:pPr>
        <w:shd w:val="clear" w:color="auto" w:fill="FFFFFF"/>
        <w:suppressAutoHyphens w:val="0"/>
        <w:ind w:right="24" w:firstLine="624"/>
        <w:jc w:val="both"/>
        <w:rPr>
          <w:szCs w:val="28"/>
          <w:lang w:val="en-US"/>
        </w:rPr>
      </w:pPr>
    </w:p>
    <w:p w:rsidR="00880674" w:rsidRPr="00870D90" w:rsidRDefault="00880674" w:rsidP="00C70B98">
      <w:pPr>
        <w:shd w:val="clear" w:color="auto" w:fill="FFFFFF"/>
        <w:suppressAutoHyphens w:val="0"/>
        <w:ind w:right="24" w:firstLine="624"/>
        <w:jc w:val="both"/>
        <w:rPr>
          <w:szCs w:val="28"/>
          <w:lang w:val="en-GB"/>
        </w:rPr>
      </w:pPr>
    </w:p>
    <w:p w:rsidR="00ED1BD5" w:rsidRPr="00870D90" w:rsidRDefault="00ED1BD5" w:rsidP="00ED1BD5">
      <w:pPr>
        <w:tabs>
          <w:tab w:val="left" w:pos="851"/>
        </w:tabs>
        <w:jc w:val="both"/>
        <w:rPr>
          <w:szCs w:val="28"/>
          <w:lang w:val="en-GB"/>
        </w:rPr>
      </w:pPr>
      <w:proofErr w:type="gramStart"/>
      <w:r w:rsidRPr="00870D90">
        <w:rPr>
          <w:bCs/>
          <w:i/>
          <w:iCs/>
          <w:szCs w:val="28"/>
          <w:lang w:val="en-GB" w:eastAsia="uk-UA"/>
        </w:rPr>
        <w:t>professional</w:t>
      </w:r>
      <w:proofErr w:type="gramEnd"/>
      <w:r w:rsidRPr="00870D90">
        <w:rPr>
          <w:bCs/>
          <w:i/>
          <w:iCs/>
          <w:szCs w:val="28"/>
          <w:lang w:val="en-GB" w:eastAsia="uk-UA"/>
        </w:rPr>
        <w:t xml:space="preserve"> competencies:</w:t>
      </w:r>
    </w:p>
    <w:p w:rsidR="00ED1BD5" w:rsidRPr="00870D90" w:rsidRDefault="00ED1BD5" w:rsidP="00ED1BD5">
      <w:pPr>
        <w:tabs>
          <w:tab w:val="left" w:pos="851"/>
        </w:tabs>
        <w:jc w:val="both"/>
        <w:rPr>
          <w:szCs w:val="28"/>
          <w:lang w:val="en-GB"/>
        </w:rPr>
      </w:pPr>
    </w:p>
    <w:p w:rsidR="005A686D" w:rsidRPr="005A686D" w:rsidRDefault="005A686D" w:rsidP="005A686D">
      <w:pPr>
        <w:tabs>
          <w:tab w:val="left" w:pos="851"/>
        </w:tabs>
        <w:jc w:val="both"/>
        <w:rPr>
          <w:bCs/>
          <w:iCs/>
          <w:szCs w:val="28"/>
          <w:lang w:val="en-US"/>
        </w:rPr>
      </w:pPr>
      <w:r w:rsidRPr="005A686D">
        <w:rPr>
          <w:bCs/>
          <w:iCs/>
          <w:szCs w:val="28"/>
          <w:lang w:val="en-US"/>
        </w:rPr>
        <w:t>1. Survey skills;</w:t>
      </w:r>
    </w:p>
    <w:p w:rsidR="005A686D" w:rsidRDefault="005A686D" w:rsidP="005A686D">
      <w:pPr>
        <w:tabs>
          <w:tab w:val="left" w:pos="851"/>
        </w:tabs>
        <w:jc w:val="both"/>
        <w:rPr>
          <w:bCs/>
          <w:iCs/>
          <w:szCs w:val="28"/>
          <w:lang w:val="en-US"/>
        </w:rPr>
      </w:pPr>
      <w:r w:rsidRPr="005A686D">
        <w:rPr>
          <w:bCs/>
          <w:iCs/>
          <w:szCs w:val="28"/>
          <w:lang w:val="en-US"/>
        </w:rPr>
        <w:t>2.</w:t>
      </w:r>
      <w:r w:rsidRPr="005A686D">
        <w:rPr>
          <w:szCs w:val="28"/>
          <w:lang w:val="en-US"/>
        </w:rPr>
        <w:t xml:space="preserve"> </w:t>
      </w:r>
      <w:r w:rsidRPr="005A686D">
        <w:rPr>
          <w:bCs/>
          <w:iCs/>
          <w:szCs w:val="28"/>
          <w:lang w:val="en-US"/>
        </w:rPr>
        <w:t>Ability to determine principles and character of disease treatment;</w:t>
      </w:r>
    </w:p>
    <w:p w:rsidR="005A686D" w:rsidRDefault="005A686D" w:rsidP="005A686D">
      <w:pPr>
        <w:tabs>
          <w:tab w:val="left" w:pos="851"/>
        </w:tabs>
        <w:jc w:val="both"/>
        <w:rPr>
          <w:bCs/>
          <w:iCs/>
          <w:szCs w:val="28"/>
          <w:lang w:val="en-US"/>
        </w:rPr>
      </w:pPr>
      <w:r>
        <w:rPr>
          <w:bCs/>
          <w:iCs/>
          <w:szCs w:val="28"/>
          <w:lang w:val="en-US"/>
        </w:rPr>
        <w:t>3.</w:t>
      </w:r>
      <w:r w:rsidRPr="005A686D">
        <w:rPr>
          <w:lang w:val="en-US"/>
        </w:rPr>
        <w:t xml:space="preserve"> </w:t>
      </w:r>
      <w:r w:rsidRPr="005A686D">
        <w:rPr>
          <w:bCs/>
          <w:iCs/>
          <w:szCs w:val="28"/>
          <w:lang w:val="en-US"/>
        </w:rPr>
        <w:t>Ability to keep medical records</w:t>
      </w:r>
      <w:r>
        <w:rPr>
          <w:bCs/>
          <w:iCs/>
          <w:szCs w:val="28"/>
          <w:lang w:val="en-US"/>
        </w:rPr>
        <w:t>;</w:t>
      </w:r>
    </w:p>
    <w:p w:rsidR="005A686D" w:rsidRPr="005A686D" w:rsidRDefault="005A686D" w:rsidP="005A686D">
      <w:pPr>
        <w:tabs>
          <w:tab w:val="left" w:pos="851"/>
        </w:tabs>
        <w:jc w:val="both"/>
        <w:rPr>
          <w:bCs/>
          <w:iCs/>
          <w:szCs w:val="28"/>
          <w:lang w:val="en-US"/>
        </w:rPr>
      </w:pPr>
      <w:r>
        <w:rPr>
          <w:bCs/>
          <w:iCs/>
          <w:szCs w:val="28"/>
          <w:lang w:val="en-US"/>
        </w:rPr>
        <w:t>4.</w:t>
      </w:r>
      <w:r w:rsidRPr="005A686D">
        <w:rPr>
          <w:lang w:val="en-US"/>
        </w:rPr>
        <w:t xml:space="preserve"> </w:t>
      </w:r>
      <w:r w:rsidRPr="005A686D">
        <w:rPr>
          <w:bCs/>
          <w:iCs/>
          <w:szCs w:val="28"/>
          <w:lang w:val="en-US"/>
        </w:rPr>
        <w:t>Ability to conduct epidemiological and medical-statistical studies of public health; processing of state, social, economic, and medical information;</w:t>
      </w:r>
    </w:p>
    <w:p w:rsidR="005A686D" w:rsidRPr="005A686D" w:rsidRDefault="005A686D" w:rsidP="005A686D">
      <w:pPr>
        <w:tabs>
          <w:tab w:val="left" w:pos="851"/>
        </w:tabs>
        <w:jc w:val="both"/>
        <w:rPr>
          <w:bCs/>
          <w:iCs/>
          <w:szCs w:val="28"/>
          <w:lang w:val="en-US"/>
        </w:rPr>
      </w:pPr>
      <w:r w:rsidRPr="005A686D">
        <w:rPr>
          <w:bCs/>
          <w:iCs/>
          <w:szCs w:val="28"/>
          <w:lang w:val="en-US"/>
        </w:rPr>
        <w:t>3. Ability to analyze activities of a doctor, department, health care institution, to take measures to ensure a quality and safety of medical care and increase an efficiency of medical resources use;</w:t>
      </w:r>
    </w:p>
    <w:p w:rsidR="005A686D" w:rsidRPr="005A686D" w:rsidRDefault="005A686D" w:rsidP="005A686D">
      <w:pPr>
        <w:tabs>
          <w:tab w:val="left" w:pos="851"/>
        </w:tabs>
        <w:jc w:val="both"/>
        <w:rPr>
          <w:bCs/>
          <w:iCs/>
          <w:szCs w:val="28"/>
          <w:lang w:val="en-US"/>
        </w:rPr>
      </w:pPr>
      <w:r w:rsidRPr="005A686D">
        <w:rPr>
          <w:bCs/>
          <w:iCs/>
          <w:szCs w:val="28"/>
          <w:lang w:val="en-US"/>
        </w:rPr>
        <w:t>4.</w:t>
      </w:r>
      <w:r w:rsidRPr="005A686D">
        <w:rPr>
          <w:szCs w:val="28"/>
          <w:lang w:val="en-US"/>
        </w:rPr>
        <w:t xml:space="preserve"> </w:t>
      </w:r>
      <w:r w:rsidRPr="005A686D">
        <w:rPr>
          <w:bCs/>
          <w:iCs/>
          <w:szCs w:val="28"/>
          <w:lang w:val="en-US"/>
        </w:rPr>
        <w:t>Ability to conduct activities for organization and integration of medical care, marketing of medical services.</w:t>
      </w:r>
    </w:p>
    <w:p w:rsidR="00ED1BD5" w:rsidRPr="005A686D" w:rsidRDefault="00ED1BD5" w:rsidP="00ED1BD5">
      <w:pPr>
        <w:tabs>
          <w:tab w:val="left" w:pos="851"/>
        </w:tabs>
        <w:jc w:val="both"/>
        <w:rPr>
          <w:szCs w:val="28"/>
          <w:lang w:val="en-US"/>
        </w:rPr>
      </w:pPr>
    </w:p>
    <w:p w:rsidR="00ED1BD5" w:rsidRPr="00870D90" w:rsidRDefault="00ED1BD5" w:rsidP="001C389B">
      <w:pPr>
        <w:tabs>
          <w:tab w:val="left" w:pos="851"/>
        </w:tabs>
        <w:ind w:firstLine="567"/>
        <w:jc w:val="both"/>
        <w:rPr>
          <w:szCs w:val="28"/>
          <w:lang w:val="en-GB"/>
        </w:rPr>
      </w:pPr>
      <w:r w:rsidRPr="00870D90">
        <w:rPr>
          <w:szCs w:val="28"/>
          <w:lang w:val="en-GB"/>
        </w:rPr>
        <w:t>The student acquires communication skills, develops leadership skills, learns to take responsibility and work in critical conditions, solves pedagogical situations and conflicts, is able to work in a team, manage its own time, think logically and systematically, develops creative approaches to solve the problem.</w:t>
      </w:r>
    </w:p>
    <w:p w:rsidR="001C389B" w:rsidRDefault="001C389B" w:rsidP="00ED1BD5">
      <w:pPr>
        <w:tabs>
          <w:tab w:val="left" w:pos="851"/>
        </w:tabs>
        <w:jc w:val="both"/>
        <w:rPr>
          <w:szCs w:val="28"/>
          <w:lang w:val="en-GB"/>
        </w:rPr>
      </w:pPr>
    </w:p>
    <w:p w:rsidR="005048B4" w:rsidRPr="00870D90" w:rsidRDefault="005048B4" w:rsidP="00ED1BD5">
      <w:pPr>
        <w:tabs>
          <w:tab w:val="left" w:pos="851"/>
        </w:tabs>
        <w:jc w:val="both"/>
        <w:rPr>
          <w:szCs w:val="28"/>
          <w:lang w:val="en-GB"/>
        </w:rPr>
      </w:pPr>
    </w:p>
    <w:p w:rsidR="005048B4" w:rsidRDefault="002F0BEE" w:rsidP="001C389B">
      <w:pPr>
        <w:jc w:val="center"/>
        <w:rPr>
          <w:b/>
          <w:szCs w:val="28"/>
          <w:lang w:val="en-GB"/>
        </w:rPr>
      </w:pPr>
      <w:r w:rsidRPr="00870D90">
        <w:rPr>
          <w:b/>
          <w:szCs w:val="28"/>
          <w:lang w:val="en-GB"/>
        </w:rPr>
        <w:t>Discipline status and format</w:t>
      </w:r>
    </w:p>
    <w:p w:rsidR="001C389B" w:rsidRPr="00870D90" w:rsidRDefault="002F0BEE" w:rsidP="001C389B">
      <w:pPr>
        <w:jc w:val="center"/>
        <w:rPr>
          <w:b/>
          <w:szCs w:val="28"/>
          <w:lang w:val="en-GB"/>
        </w:rPr>
      </w:pPr>
      <w:r w:rsidRPr="00870D90">
        <w:rPr>
          <w:b/>
          <w:szCs w:val="28"/>
          <w:lang w:val="en-GB"/>
        </w:rPr>
        <w:t xml:space="preserve"> </w:t>
      </w:r>
    </w:p>
    <w:p w:rsidR="001C389B" w:rsidRPr="00870D90" w:rsidRDefault="002F0BEE" w:rsidP="001C389B">
      <w:pPr>
        <w:ind w:firstLine="708"/>
        <w:jc w:val="both"/>
        <w:rPr>
          <w:szCs w:val="28"/>
          <w:lang w:val="en-GB"/>
        </w:rPr>
      </w:pPr>
      <w:r w:rsidRPr="00870D90">
        <w:rPr>
          <w:b/>
          <w:i/>
          <w:szCs w:val="28"/>
          <w:lang w:val="en-GB"/>
        </w:rPr>
        <w:t>Discipline status</w:t>
      </w:r>
      <w:r w:rsidR="001C389B" w:rsidRPr="00870D90">
        <w:rPr>
          <w:b/>
          <w:i/>
          <w:szCs w:val="28"/>
          <w:lang w:val="en-GB"/>
        </w:rPr>
        <w:t>.</w:t>
      </w:r>
      <w:r w:rsidR="001C389B" w:rsidRPr="00870D90">
        <w:rPr>
          <w:szCs w:val="28"/>
          <w:lang w:val="en-GB"/>
        </w:rPr>
        <w:t xml:space="preserve"> </w:t>
      </w:r>
      <w:r w:rsidRPr="00870D90">
        <w:rPr>
          <w:szCs w:val="28"/>
          <w:lang w:val="en-GB"/>
        </w:rPr>
        <w:t>The subject</w:t>
      </w:r>
      <w:r w:rsidR="001C389B" w:rsidRPr="00870D90">
        <w:rPr>
          <w:szCs w:val="28"/>
          <w:lang w:val="en-GB"/>
        </w:rPr>
        <w:t xml:space="preserve"> «</w:t>
      </w:r>
      <w:r w:rsidRPr="00870D90">
        <w:rPr>
          <w:bCs/>
          <w:szCs w:val="28"/>
          <w:lang w:val="en-GB"/>
        </w:rPr>
        <w:t>Medical subculture</w:t>
      </w:r>
      <w:r w:rsidR="001C389B" w:rsidRPr="00870D90">
        <w:rPr>
          <w:szCs w:val="28"/>
          <w:lang w:val="en-GB"/>
        </w:rPr>
        <w:t xml:space="preserve">» </w:t>
      </w:r>
      <w:r w:rsidRPr="00870D90">
        <w:rPr>
          <w:szCs w:val="28"/>
          <w:lang w:val="en-GB"/>
        </w:rPr>
        <w:t>belongs to the elective courses</w:t>
      </w:r>
      <w:r w:rsidR="001C389B" w:rsidRPr="00870D90">
        <w:rPr>
          <w:szCs w:val="28"/>
          <w:lang w:val="en-GB"/>
        </w:rPr>
        <w:t>.</w:t>
      </w:r>
    </w:p>
    <w:p w:rsidR="002F0BEE" w:rsidRPr="00870D90" w:rsidRDefault="002F0BEE" w:rsidP="001C389B">
      <w:pPr>
        <w:ind w:firstLine="708"/>
        <w:jc w:val="both"/>
        <w:rPr>
          <w:szCs w:val="28"/>
          <w:lang w:val="en-GB" w:bidi="uk-UA"/>
        </w:rPr>
      </w:pPr>
      <w:r w:rsidRPr="00870D90">
        <w:rPr>
          <w:b/>
          <w:i/>
          <w:szCs w:val="28"/>
          <w:lang w:val="en-GB"/>
        </w:rPr>
        <w:t>Discipline format</w:t>
      </w:r>
      <w:r w:rsidR="001C389B" w:rsidRPr="00870D90">
        <w:rPr>
          <w:b/>
          <w:i/>
          <w:szCs w:val="28"/>
          <w:lang w:val="en-GB"/>
        </w:rPr>
        <w:t>.</w:t>
      </w:r>
      <w:r w:rsidR="001C389B" w:rsidRPr="00870D90">
        <w:rPr>
          <w:szCs w:val="28"/>
          <w:lang w:val="en-GB" w:bidi="uk-UA"/>
        </w:rPr>
        <w:t xml:space="preserve"> </w:t>
      </w:r>
      <w:r w:rsidRPr="00870D90">
        <w:rPr>
          <w:szCs w:val="28"/>
          <w:lang w:val="en-GB" w:bidi="uk-UA"/>
        </w:rPr>
        <w:t xml:space="preserve">The format of discipline is </w:t>
      </w:r>
      <w:r w:rsidRPr="00870D90">
        <w:rPr>
          <w:b/>
          <w:i/>
          <w:szCs w:val="28"/>
          <w:lang w:val="en-GB" w:bidi="uk-UA"/>
        </w:rPr>
        <w:t>mixed</w:t>
      </w:r>
      <w:r w:rsidRPr="00870D90">
        <w:rPr>
          <w:szCs w:val="28"/>
          <w:lang w:val="en-GB" w:bidi="uk-UA"/>
        </w:rPr>
        <w:t xml:space="preserve"> – its teaching is carried as a combination of classroom and online studying.</w:t>
      </w:r>
    </w:p>
    <w:p w:rsidR="001C389B" w:rsidRDefault="001C389B" w:rsidP="00445D70">
      <w:pPr>
        <w:jc w:val="both"/>
        <w:rPr>
          <w:szCs w:val="28"/>
          <w:lang w:val="en-GB"/>
        </w:rPr>
      </w:pPr>
    </w:p>
    <w:p w:rsidR="005048B4" w:rsidRPr="00870D90" w:rsidRDefault="005048B4" w:rsidP="00445D70">
      <w:pPr>
        <w:jc w:val="both"/>
        <w:rPr>
          <w:szCs w:val="28"/>
          <w:lang w:val="en-GB"/>
        </w:rPr>
      </w:pPr>
    </w:p>
    <w:p w:rsidR="00445D70" w:rsidRDefault="00445D70" w:rsidP="00445D70">
      <w:pPr>
        <w:suppressAutoHyphens w:val="0"/>
        <w:ind w:firstLine="720"/>
        <w:jc w:val="center"/>
        <w:rPr>
          <w:b/>
          <w:szCs w:val="28"/>
          <w:lang w:val="en-GB"/>
        </w:rPr>
      </w:pPr>
      <w:r w:rsidRPr="00870D90">
        <w:rPr>
          <w:b/>
          <w:szCs w:val="28"/>
          <w:lang w:val="en-GB"/>
        </w:rPr>
        <w:t>Methods of studying</w:t>
      </w:r>
    </w:p>
    <w:p w:rsidR="005048B4" w:rsidRPr="00870D90" w:rsidRDefault="005048B4" w:rsidP="00445D70">
      <w:pPr>
        <w:suppressAutoHyphens w:val="0"/>
        <w:ind w:firstLine="720"/>
        <w:jc w:val="center"/>
        <w:rPr>
          <w:color w:val="000000"/>
          <w:szCs w:val="28"/>
          <w:shd w:val="clear" w:color="auto" w:fill="FFFFFF"/>
          <w:lang w:val="en-GB" w:eastAsia="ru-RU"/>
        </w:rPr>
      </w:pPr>
    </w:p>
    <w:p w:rsidR="00445D70" w:rsidRPr="00870D90" w:rsidRDefault="00445D70" w:rsidP="001C389B">
      <w:pPr>
        <w:suppressAutoHyphens w:val="0"/>
        <w:ind w:firstLine="720"/>
        <w:jc w:val="both"/>
        <w:rPr>
          <w:color w:val="000000"/>
          <w:szCs w:val="28"/>
          <w:shd w:val="clear" w:color="auto" w:fill="FFFFFF"/>
          <w:lang w:val="en-GB" w:eastAsia="ru-RU"/>
        </w:rPr>
      </w:pPr>
      <w:r w:rsidRPr="00870D90">
        <w:rPr>
          <w:color w:val="000000"/>
          <w:szCs w:val="28"/>
          <w:shd w:val="clear" w:color="auto" w:fill="FFFFFF"/>
          <w:lang w:val="en-GB" w:eastAsia="ru-RU"/>
        </w:rPr>
        <w:t xml:space="preserve">The following study methods are used during the practical lessons: problem studying, </w:t>
      </w:r>
      <w:r w:rsidR="00DB5B25" w:rsidRPr="00870D90">
        <w:rPr>
          <w:color w:val="000000"/>
          <w:szCs w:val="28"/>
          <w:shd w:val="clear" w:color="auto" w:fill="FFFFFF"/>
          <w:lang w:val="en-GB" w:eastAsia="ru-RU"/>
        </w:rPr>
        <w:t xml:space="preserve">the project method, </w:t>
      </w:r>
      <w:r w:rsidR="004D61EA" w:rsidRPr="00870D90">
        <w:rPr>
          <w:color w:val="000000"/>
          <w:szCs w:val="28"/>
          <w:shd w:val="clear" w:color="auto" w:fill="FFFFFF"/>
          <w:lang w:val="en-GB" w:eastAsia="ru-RU"/>
        </w:rPr>
        <w:t xml:space="preserve">“brainstorm”, work in groups, debates, making of individual reports with presentations, tests, writing of essays and </w:t>
      </w:r>
      <w:r w:rsidR="00967AAC" w:rsidRPr="00870D90">
        <w:rPr>
          <w:color w:val="000000"/>
          <w:szCs w:val="28"/>
          <w:shd w:val="clear" w:color="auto" w:fill="FFFFFF"/>
          <w:lang w:val="en-GB" w:eastAsia="ru-RU"/>
        </w:rPr>
        <w:t>reviews, visiting the museums.</w:t>
      </w:r>
    </w:p>
    <w:p w:rsidR="001C389B" w:rsidRDefault="001C389B" w:rsidP="00967AAC">
      <w:pPr>
        <w:jc w:val="both"/>
        <w:rPr>
          <w:szCs w:val="28"/>
          <w:lang w:val="en-GB"/>
        </w:rPr>
      </w:pPr>
    </w:p>
    <w:p w:rsidR="005048B4" w:rsidRPr="00870D90" w:rsidRDefault="005048B4" w:rsidP="00967AAC">
      <w:pPr>
        <w:jc w:val="both"/>
        <w:rPr>
          <w:szCs w:val="28"/>
          <w:lang w:val="en-GB"/>
        </w:rPr>
      </w:pPr>
    </w:p>
    <w:p w:rsidR="001C389B" w:rsidRDefault="00EB5742" w:rsidP="001C389B">
      <w:pPr>
        <w:suppressAutoHyphens w:val="0"/>
        <w:spacing w:line="276" w:lineRule="auto"/>
        <w:jc w:val="center"/>
        <w:rPr>
          <w:b/>
          <w:lang w:val="en-GB" w:eastAsia="ru-RU"/>
        </w:rPr>
      </w:pPr>
      <w:r w:rsidRPr="00870D90">
        <w:rPr>
          <w:b/>
          <w:lang w:val="en-GB" w:eastAsia="ru-RU"/>
        </w:rPr>
        <w:t>Recommended literature</w:t>
      </w:r>
    </w:p>
    <w:p w:rsidR="00F61184" w:rsidRPr="00870D90" w:rsidRDefault="00F61184" w:rsidP="001C389B">
      <w:pPr>
        <w:suppressAutoHyphens w:val="0"/>
        <w:spacing w:line="276" w:lineRule="auto"/>
        <w:jc w:val="center"/>
        <w:rPr>
          <w:b/>
          <w:bCs/>
          <w:lang w:val="en-GB" w:eastAsia="ru-RU"/>
        </w:rPr>
      </w:pPr>
    </w:p>
    <w:p w:rsidR="005048B4" w:rsidRPr="004F6B4F" w:rsidRDefault="00F61184" w:rsidP="00F61184">
      <w:pPr>
        <w:numPr>
          <w:ilvl w:val="0"/>
          <w:numId w:val="4"/>
        </w:numPr>
        <w:suppressAutoHyphens w:val="0"/>
        <w:jc w:val="both"/>
        <w:rPr>
          <w:lang w:val="en-GB"/>
        </w:rPr>
      </w:pPr>
      <w:r>
        <w:rPr>
          <w:lang w:val="en-GB"/>
        </w:rPr>
        <w:t xml:space="preserve">Glenn F. </w:t>
      </w:r>
      <w:r w:rsidR="005048B4" w:rsidRPr="005048B4">
        <w:rPr>
          <w:lang w:val="en-GB"/>
        </w:rPr>
        <w:t>Culture and the patient-physician relationship:</w:t>
      </w:r>
      <w:r w:rsidR="005048B4">
        <w:rPr>
          <w:lang w:val="en-GB"/>
        </w:rPr>
        <w:t xml:space="preserve"> </w:t>
      </w:r>
      <w:r w:rsidR="005048B4" w:rsidRPr="005048B4">
        <w:rPr>
          <w:lang w:val="en-GB"/>
        </w:rPr>
        <w:t>Achieving cultural competency in health care</w:t>
      </w:r>
      <w:r w:rsidR="004F6B4F">
        <w:rPr>
          <w:lang w:val="en-GB"/>
        </w:rPr>
        <w:t>,</w:t>
      </w:r>
      <w:r>
        <w:rPr>
          <w:lang w:val="en-GB"/>
        </w:rPr>
        <w:t xml:space="preserve"> </w:t>
      </w:r>
      <w:r w:rsidRPr="00F61184">
        <w:rPr>
          <w:i/>
          <w:lang w:val="en-GB"/>
        </w:rPr>
        <w:t xml:space="preserve">The Journal of </w:t>
      </w:r>
      <w:proofErr w:type="spellStart"/>
      <w:r w:rsidRPr="00F61184">
        <w:rPr>
          <w:i/>
          <w:lang w:val="en-GB"/>
        </w:rPr>
        <w:t>Pediatrics</w:t>
      </w:r>
      <w:proofErr w:type="spellEnd"/>
      <w:r w:rsidR="004F6B4F">
        <w:rPr>
          <w:lang w:val="en-GB"/>
        </w:rPr>
        <w:t>, Volume 136,</w:t>
      </w:r>
      <w:r>
        <w:rPr>
          <w:lang w:val="en-GB"/>
        </w:rPr>
        <w:t xml:space="preserve"> </w:t>
      </w:r>
      <w:r w:rsidRPr="00F61184">
        <w:rPr>
          <w:lang w:val="en-US"/>
        </w:rPr>
        <w:t xml:space="preserve">№ </w:t>
      </w:r>
      <w:r>
        <w:rPr>
          <w:lang w:val="en-US"/>
        </w:rPr>
        <w:t xml:space="preserve">1. URL: </w:t>
      </w:r>
      <w:r w:rsidR="00F3238E">
        <w:fldChar w:fldCharType="begin"/>
      </w:r>
      <w:r w:rsidR="00F3238E" w:rsidRPr="00763E0D">
        <w:rPr>
          <w:lang w:val="en-US"/>
        </w:rPr>
        <w:instrText xml:space="preserve"> HYPERLINK "https://www.researchgate.net/publication/12677448_Culture_and_the_patient-physician_relationship_Achieving_cultural_competency_in_health_care" </w:instrText>
      </w:r>
      <w:r w:rsidR="00F3238E">
        <w:fldChar w:fldCharType="separate"/>
      </w:r>
      <w:r w:rsidRPr="00B82E7C">
        <w:rPr>
          <w:rStyle w:val="a3"/>
          <w:lang w:val="en-US"/>
        </w:rPr>
        <w:t>https://www.researchgate.net/publication/12677448_Culture_and_the_patient-physician_relationship_Achieving_cultural_competency_in_health_care</w:t>
      </w:r>
      <w:r w:rsidR="00F3238E">
        <w:rPr>
          <w:rStyle w:val="a3"/>
          <w:lang w:val="en-US"/>
        </w:rPr>
        <w:fldChar w:fldCharType="end"/>
      </w:r>
      <w:r>
        <w:rPr>
          <w:lang w:val="en-US"/>
        </w:rPr>
        <w:t xml:space="preserve">. </w:t>
      </w:r>
    </w:p>
    <w:p w:rsidR="004F6B4F" w:rsidRPr="005048B4" w:rsidRDefault="004F6B4F" w:rsidP="004F6B4F">
      <w:pPr>
        <w:numPr>
          <w:ilvl w:val="0"/>
          <w:numId w:val="4"/>
        </w:numPr>
        <w:suppressAutoHyphens w:val="0"/>
        <w:jc w:val="both"/>
        <w:rPr>
          <w:lang w:val="en-GB"/>
        </w:rPr>
      </w:pPr>
      <w:r>
        <w:rPr>
          <w:lang w:val="en-GB"/>
        </w:rPr>
        <w:t>Veatch M. Robert.</w:t>
      </w:r>
      <w:r w:rsidRPr="004F6B4F">
        <w:rPr>
          <w:lang w:val="en-GB"/>
        </w:rPr>
        <w:t xml:space="preserve"> Hippocratic, Religi</w:t>
      </w:r>
      <w:r>
        <w:rPr>
          <w:lang w:val="en-GB"/>
        </w:rPr>
        <w:t>ous, and Secular Medical Ethics.</w:t>
      </w:r>
      <w:r w:rsidRPr="004F6B4F">
        <w:rPr>
          <w:lang w:val="en-GB"/>
        </w:rPr>
        <w:t xml:space="preserve"> The Points of Confli</w:t>
      </w:r>
      <w:r>
        <w:rPr>
          <w:lang w:val="en-GB"/>
        </w:rPr>
        <w:t>ct-Georgetown University Press, Washington, 2012, 242 p.</w:t>
      </w:r>
    </w:p>
    <w:p w:rsidR="00EB3C81" w:rsidRPr="00870D90" w:rsidRDefault="00EB3C81" w:rsidP="00EB3C81">
      <w:pPr>
        <w:numPr>
          <w:ilvl w:val="0"/>
          <w:numId w:val="4"/>
        </w:numPr>
        <w:suppressAutoHyphens w:val="0"/>
        <w:jc w:val="both"/>
        <w:rPr>
          <w:lang w:val="en-GB"/>
        </w:rPr>
      </w:pPr>
      <w:r w:rsidRPr="00870D90">
        <w:rPr>
          <w:lang w:val="en-GB"/>
        </w:rPr>
        <w:t xml:space="preserve">Foucault Michel. The Birth of the Clinic. </w:t>
      </w:r>
      <w:proofErr w:type="gramStart"/>
      <w:r w:rsidRPr="00870D90">
        <w:rPr>
          <w:lang w:val="en-GB"/>
        </w:rPr>
        <w:t>An Archaeology</w:t>
      </w:r>
      <w:proofErr w:type="gramEnd"/>
      <w:r w:rsidRPr="00870D90">
        <w:rPr>
          <w:lang w:val="en-GB"/>
        </w:rPr>
        <w:t xml:space="preserve"> of Medical Perception. URL: </w:t>
      </w:r>
      <w:hyperlink r:id="rId8" w:history="1">
        <w:r w:rsidRPr="00870D90">
          <w:rPr>
            <w:rStyle w:val="a3"/>
            <w:lang w:val="en-GB"/>
          </w:rPr>
          <w:t>https://monoskop.org/images/9/92/Foucault_Michel_The_Birth_of_the_Clinic_1976.pdf</w:t>
        </w:r>
      </w:hyperlink>
      <w:r w:rsidRPr="00870D90">
        <w:rPr>
          <w:lang w:val="en-GB"/>
        </w:rPr>
        <w:t xml:space="preserve">. </w:t>
      </w:r>
      <w:r w:rsidRPr="00870D90">
        <w:rPr>
          <w:lang w:val="en-GB"/>
        </w:rPr>
        <w:fldChar w:fldCharType="begin"/>
      </w:r>
      <w:r w:rsidRPr="00870D90">
        <w:rPr>
          <w:lang w:val="en-GB"/>
        </w:rPr>
        <w:instrText xml:space="preserve"> HYPERLINK "http://mio-ecsde.org/protarea/Annex_4_3_values_lists.pdf" </w:instrText>
      </w:r>
      <w:r w:rsidRPr="00870D90">
        <w:rPr>
          <w:lang w:val="en-GB"/>
        </w:rPr>
        <w:fldChar w:fldCharType="separate"/>
      </w:r>
    </w:p>
    <w:p w:rsidR="00EB3C81" w:rsidRPr="00870D90" w:rsidRDefault="00EB3C81" w:rsidP="00EB3C81">
      <w:pPr>
        <w:numPr>
          <w:ilvl w:val="0"/>
          <w:numId w:val="4"/>
        </w:numPr>
        <w:suppressAutoHyphens w:val="0"/>
        <w:jc w:val="both"/>
        <w:rPr>
          <w:lang w:val="en-GB"/>
        </w:rPr>
      </w:pPr>
      <w:r w:rsidRPr="00870D90">
        <w:rPr>
          <w:lang w:val="en-GB"/>
        </w:rPr>
        <w:fldChar w:fldCharType="end"/>
      </w:r>
      <w:r w:rsidRPr="00870D90">
        <w:rPr>
          <w:lang w:val="en-GB"/>
        </w:rPr>
        <w:t xml:space="preserve"> Values of Milton </w:t>
      </w:r>
      <w:proofErr w:type="spellStart"/>
      <w:r w:rsidRPr="00870D90">
        <w:rPr>
          <w:lang w:val="en-GB"/>
        </w:rPr>
        <w:t>Rokeach</w:t>
      </w:r>
      <w:proofErr w:type="spellEnd"/>
      <w:r w:rsidRPr="00870D90">
        <w:rPr>
          <w:lang w:val="en-GB"/>
        </w:rPr>
        <w:t xml:space="preserve">. URL: </w:t>
      </w:r>
      <w:r w:rsidR="00F3238E">
        <w:fldChar w:fldCharType="begin"/>
      </w:r>
      <w:r w:rsidR="00F3238E" w:rsidRPr="00763E0D">
        <w:rPr>
          <w:lang w:val="en-US"/>
        </w:rPr>
        <w:instrText xml:space="preserve"> HYPERLINK "http://mio-ecsde.org/protarea/Annex_4_3_values_lists.pdf" </w:instrText>
      </w:r>
      <w:r w:rsidR="00F3238E">
        <w:fldChar w:fldCharType="separate"/>
      </w:r>
      <w:r w:rsidRPr="00870D90">
        <w:rPr>
          <w:rStyle w:val="a3"/>
          <w:lang w:val="en-GB"/>
        </w:rPr>
        <w:t>http://mio-ecsde.org/protarea/Annex_4_3_values_lists.pdf</w:t>
      </w:r>
      <w:r w:rsidR="00F3238E">
        <w:rPr>
          <w:rStyle w:val="a3"/>
          <w:lang w:val="en-GB"/>
        </w:rPr>
        <w:fldChar w:fldCharType="end"/>
      </w:r>
      <w:r w:rsidRPr="00870D90">
        <w:rPr>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r w:rsidRPr="00870D90">
        <w:rPr>
          <w:lang w:val="en-GB"/>
        </w:rPr>
        <w:t xml:space="preserve">Methodical instructions for students to the practical lesson on the topic “History of </w:t>
      </w:r>
      <w:proofErr w:type="spellStart"/>
      <w:r w:rsidRPr="00870D90">
        <w:rPr>
          <w:lang w:val="en-GB"/>
        </w:rPr>
        <w:t>Kharkiv</w:t>
      </w:r>
      <w:proofErr w:type="spellEnd"/>
      <w:r w:rsidRPr="00870D90">
        <w:rPr>
          <w:lang w:val="en-GB"/>
        </w:rPr>
        <w:t xml:space="preserve"> National Medical University” for the preparation of students in specialties. URL: </w:t>
      </w:r>
      <w:r w:rsidRPr="00870D90">
        <w:rPr>
          <w:rStyle w:val="HTML"/>
          <w:color w:val="000000"/>
          <w:shd w:val="clear" w:color="auto" w:fill="FFFFFF"/>
          <w:lang w:val="en-GB"/>
        </w:rPr>
        <w:t xml:space="preserve">repo.knmu.edu.ua › </w:t>
      </w:r>
      <w:proofErr w:type="spellStart"/>
      <w:r w:rsidRPr="00870D90">
        <w:rPr>
          <w:rStyle w:val="HTML"/>
          <w:color w:val="000000"/>
          <w:shd w:val="clear" w:color="auto" w:fill="FFFFFF"/>
          <w:lang w:val="en-GB"/>
        </w:rPr>
        <w:t>Met_for</w:t>
      </w:r>
      <w:proofErr w:type="spellEnd"/>
      <w:r w:rsidRPr="00870D90">
        <w:rPr>
          <w:rStyle w:val="HTML"/>
          <w:color w:val="000000"/>
          <w:shd w:val="clear" w:color="auto" w:fill="FFFFFF"/>
          <w:lang w:val="en-GB"/>
        </w:rPr>
        <w:t xml:space="preserve"> students History 5. </w:t>
      </w:r>
    </w:p>
    <w:p w:rsidR="00EB3C81" w:rsidRPr="00870D90" w:rsidRDefault="00EB3C81" w:rsidP="00EB3C81">
      <w:pPr>
        <w:numPr>
          <w:ilvl w:val="0"/>
          <w:numId w:val="4"/>
        </w:numPr>
        <w:suppressAutoHyphens w:val="0"/>
        <w:jc w:val="both"/>
        <w:rPr>
          <w:rStyle w:val="HTML"/>
          <w:i w:val="0"/>
          <w:iCs w:val="0"/>
          <w:color w:val="000000"/>
          <w:lang w:val="en-GB"/>
        </w:rPr>
      </w:pPr>
      <w:proofErr w:type="spellStart"/>
      <w:r w:rsidRPr="00870D90">
        <w:rPr>
          <w:rStyle w:val="HTML"/>
          <w:color w:val="000000"/>
          <w:lang w:val="en-GB"/>
        </w:rPr>
        <w:t>Frankl</w:t>
      </w:r>
      <w:proofErr w:type="spellEnd"/>
      <w:r w:rsidRPr="00870D90">
        <w:rPr>
          <w:rStyle w:val="HTML"/>
          <w:color w:val="000000"/>
          <w:lang w:val="en-GB"/>
        </w:rPr>
        <w:t xml:space="preserve"> Viktor Emil</w:t>
      </w:r>
      <w:r w:rsidRPr="00870D90">
        <w:rPr>
          <w:rStyle w:val="HTML"/>
          <w:color w:val="000000"/>
          <w:shd w:val="clear" w:color="auto" w:fill="FFFFFF"/>
          <w:lang w:val="en-GB"/>
        </w:rPr>
        <w:t xml:space="preserve">. </w:t>
      </w:r>
      <w:r w:rsidRPr="00870D90">
        <w:rPr>
          <w:rStyle w:val="HTML"/>
          <w:color w:val="000000"/>
          <w:lang w:val="en-GB"/>
        </w:rPr>
        <w:t xml:space="preserve">Man's search for meaning: an introduction to </w:t>
      </w:r>
      <w:proofErr w:type="spellStart"/>
      <w:r w:rsidRPr="00870D90">
        <w:rPr>
          <w:rStyle w:val="HTML"/>
          <w:color w:val="000000"/>
          <w:lang w:val="en-GB"/>
        </w:rPr>
        <w:t>logotherapy</w:t>
      </w:r>
      <w:proofErr w:type="spellEnd"/>
      <w:r w:rsidRPr="00870D90">
        <w:rPr>
          <w:rStyle w:val="HTML"/>
          <w:color w:val="000000"/>
          <w:lang w:val="en-GB"/>
        </w:rPr>
        <w:t xml:space="preserve">. URL: </w:t>
      </w:r>
      <w:hyperlink r:id="rId9" w:history="1">
        <w:r w:rsidRPr="00870D90">
          <w:rPr>
            <w:rStyle w:val="a3"/>
            <w:lang w:val="en-GB"/>
          </w:rPr>
          <w:t>https://edisciplinas.usp.br/pluginfile.php/3403095/mod_resource/content/1/56ViktorFrankl_Mans%20Search.pdf</w:t>
        </w:r>
      </w:hyperlink>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r w:rsidRPr="00870D90">
        <w:rPr>
          <w:rStyle w:val="HTML"/>
          <w:color w:val="000000"/>
          <w:lang w:val="en-GB"/>
        </w:rPr>
        <w:t xml:space="preserve">Chekhov Anton. Ward No. 6. URL: </w:t>
      </w:r>
      <w:hyperlink r:id="rId10" w:history="1">
        <w:r w:rsidRPr="00870D90">
          <w:rPr>
            <w:rStyle w:val="a3"/>
            <w:lang w:val="en-GB"/>
          </w:rPr>
          <w:t>http://nmi.org/wp-content/uploads/2015/01/1332.pdf</w:t>
        </w:r>
      </w:hyperlink>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proofErr w:type="spellStart"/>
      <w:r w:rsidRPr="00870D90">
        <w:rPr>
          <w:rStyle w:val="HTML"/>
          <w:color w:val="000000"/>
          <w:lang w:val="en-GB"/>
        </w:rPr>
        <w:t>Bulgakov</w:t>
      </w:r>
      <w:proofErr w:type="spellEnd"/>
      <w:r w:rsidRPr="00870D90">
        <w:rPr>
          <w:rStyle w:val="HTML"/>
          <w:color w:val="000000"/>
          <w:lang w:val="en-GB"/>
        </w:rPr>
        <w:t xml:space="preserve"> Mikhail. A Country Doctor’s Notebook. URL: </w:t>
      </w:r>
      <w:r w:rsidR="00F3238E">
        <w:fldChar w:fldCharType="begin"/>
      </w:r>
      <w:r w:rsidR="00F3238E" w:rsidRPr="00763E0D">
        <w:rPr>
          <w:lang w:val="en-US"/>
        </w:rPr>
        <w:instrText xml:space="preserve"> HYPERLINK "https://blisscasebook.files.wordpress.com/2014/09/a-country-doctors-notebook-1975.pdf" </w:instrText>
      </w:r>
      <w:r w:rsidR="00F3238E">
        <w:fldChar w:fldCharType="separate"/>
      </w:r>
      <w:r w:rsidRPr="00870D90">
        <w:rPr>
          <w:rStyle w:val="a3"/>
          <w:lang w:val="en-GB"/>
        </w:rPr>
        <w:t>https://blisscasebook.files.wordpress.com/2014/09/a-country-doctors-notebook-1975.pdf</w:t>
      </w:r>
      <w:r w:rsidR="00F3238E">
        <w:rPr>
          <w:rStyle w:val="a3"/>
          <w:lang w:val="en-GB"/>
        </w:rPr>
        <w:fldChar w:fldCharType="end"/>
      </w:r>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proofErr w:type="spellStart"/>
      <w:r w:rsidRPr="00870D90">
        <w:rPr>
          <w:rStyle w:val="HTML"/>
          <w:color w:val="000000"/>
          <w:lang w:val="en-GB"/>
        </w:rPr>
        <w:t>Ilyenkov</w:t>
      </w:r>
      <w:proofErr w:type="spellEnd"/>
      <w:r w:rsidRPr="00870D90">
        <w:rPr>
          <w:rStyle w:val="HTML"/>
          <w:color w:val="000000"/>
          <w:lang w:val="en-GB"/>
        </w:rPr>
        <w:t xml:space="preserve"> </w:t>
      </w:r>
      <w:proofErr w:type="spellStart"/>
      <w:r w:rsidRPr="00870D90">
        <w:rPr>
          <w:rStyle w:val="HTML"/>
          <w:color w:val="000000"/>
          <w:lang w:val="en-GB"/>
        </w:rPr>
        <w:t>Evald</w:t>
      </w:r>
      <w:proofErr w:type="spellEnd"/>
      <w:r w:rsidRPr="00870D90">
        <w:rPr>
          <w:rStyle w:val="HTML"/>
          <w:color w:val="000000"/>
          <w:lang w:val="en-GB"/>
        </w:rPr>
        <w:t xml:space="preserve">. The Biological and the Social in Man. URL: </w:t>
      </w:r>
      <w:r w:rsidR="00F3238E">
        <w:fldChar w:fldCharType="begin"/>
      </w:r>
      <w:r w:rsidR="00F3238E" w:rsidRPr="00763E0D">
        <w:rPr>
          <w:lang w:val="en-US"/>
        </w:rPr>
        <w:instrText xml:space="preserve"> HYPERLINK "https://web.archive.org/web/20140419025050/http://spinoza.xclan.ru/evischool.pdf" </w:instrText>
      </w:r>
      <w:r w:rsidR="00F3238E">
        <w:fldChar w:fldCharType="separate"/>
      </w:r>
      <w:r w:rsidRPr="00870D90">
        <w:rPr>
          <w:rStyle w:val="a3"/>
          <w:lang w:val="en-GB"/>
        </w:rPr>
        <w:t>https://web.archive.org/web/20140419025050/http://spinoza.xclan.ru/evischool.pdf</w:t>
      </w:r>
      <w:r w:rsidR="00F3238E">
        <w:rPr>
          <w:rStyle w:val="a3"/>
          <w:lang w:val="en-GB"/>
        </w:rPr>
        <w:fldChar w:fldCharType="end"/>
      </w:r>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proofErr w:type="spellStart"/>
      <w:r w:rsidRPr="00870D90">
        <w:rPr>
          <w:rStyle w:val="HTML"/>
          <w:color w:val="000000"/>
          <w:lang w:val="en-GB"/>
        </w:rPr>
        <w:t>Ilyenkov</w:t>
      </w:r>
      <w:proofErr w:type="spellEnd"/>
      <w:r w:rsidRPr="00870D90">
        <w:rPr>
          <w:rStyle w:val="HTML"/>
          <w:color w:val="000000"/>
          <w:lang w:val="en-GB"/>
        </w:rPr>
        <w:t xml:space="preserve"> </w:t>
      </w:r>
      <w:proofErr w:type="spellStart"/>
      <w:r w:rsidRPr="00870D90">
        <w:rPr>
          <w:rStyle w:val="HTML"/>
          <w:color w:val="000000"/>
          <w:lang w:val="en-GB"/>
        </w:rPr>
        <w:t>Evald</w:t>
      </w:r>
      <w:proofErr w:type="spellEnd"/>
      <w:r w:rsidRPr="00870D90">
        <w:rPr>
          <w:rStyle w:val="HTML"/>
          <w:color w:val="000000"/>
          <w:lang w:val="en-GB"/>
        </w:rPr>
        <w:t xml:space="preserve">. A Contribution to a Conversation </w:t>
      </w:r>
      <w:proofErr w:type="gramStart"/>
      <w:r w:rsidRPr="00870D90">
        <w:rPr>
          <w:rStyle w:val="HTML"/>
          <w:color w:val="000000"/>
          <w:lang w:val="en-GB"/>
        </w:rPr>
        <w:t>About</w:t>
      </w:r>
      <w:proofErr w:type="gramEnd"/>
      <w:r w:rsidRPr="00870D90">
        <w:rPr>
          <w:rStyle w:val="HTML"/>
          <w:color w:val="000000"/>
          <w:lang w:val="en-GB"/>
        </w:rPr>
        <w:t xml:space="preserve"> </w:t>
      </w:r>
      <w:proofErr w:type="spellStart"/>
      <w:r w:rsidRPr="00870D90">
        <w:rPr>
          <w:rStyle w:val="HTML"/>
          <w:color w:val="000000"/>
          <w:lang w:val="en-GB"/>
        </w:rPr>
        <w:t>Meshcheriakov</w:t>
      </w:r>
      <w:proofErr w:type="spellEnd"/>
      <w:r w:rsidRPr="00870D90">
        <w:rPr>
          <w:rStyle w:val="HTML"/>
          <w:color w:val="000000"/>
          <w:lang w:val="en-GB"/>
        </w:rPr>
        <w:t xml:space="preserve">. URL: </w:t>
      </w:r>
      <w:r w:rsidR="00F3238E">
        <w:fldChar w:fldCharType="begin"/>
      </w:r>
      <w:r w:rsidR="00F3238E" w:rsidRPr="00763E0D">
        <w:rPr>
          <w:lang w:val="en-US"/>
        </w:rPr>
        <w:instrText xml:space="preserve"> HYPERLINK "https://web.archive.org/web/20140419025050/http://spinoza.xclan.ru/evischool.pdf" </w:instrText>
      </w:r>
      <w:r w:rsidR="00F3238E">
        <w:fldChar w:fldCharType="separate"/>
      </w:r>
      <w:r w:rsidRPr="00870D90">
        <w:rPr>
          <w:rStyle w:val="a3"/>
          <w:lang w:val="en-GB"/>
        </w:rPr>
        <w:t>https://web.archive.org/web/20140419025050/http://spinoza.xclan.ru/evischool.pdf</w:t>
      </w:r>
      <w:r w:rsidR="00F3238E">
        <w:rPr>
          <w:rStyle w:val="a3"/>
          <w:lang w:val="en-GB"/>
        </w:rPr>
        <w:fldChar w:fldCharType="end"/>
      </w:r>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proofErr w:type="spellStart"/>
      <w:r w:rsidRPr="00870D90">
        <w:rPr>
          <w:rStyle w:val="HTML"/>
          <w:color w:val="000000"/>
          <w:lang w:val="en-GB"/>
        </w:rPr>
        <w:t>Beacroft</w:t>
      </w:r>
      <w:proofErr w:type="spellEnd"/>
      <w:r w:rsidRPr="00870D90">
        <w:rPr>
          <w:rStyle w:val="HTML"/>
          <w:color w:val="000000"/>
          <w:lang w:val="en-GB"/>
        </w:rPr>
        <w:t xml:space="preserve"> Charles. Educating the ‘Uneducable’: Soviet Deaf-Blind Education and the New Soviet Person. URL: </w:t>
      </w:r>
      <w:r w:rsidR="00F3238E">
        <w:fldChar w:fldCharType="begin"/>
      </w:r>
      <w:r w:rsidR="00F3238E" w:rsidRPr="00763E0D">
        <w:rPr>
          <w:lang w:val="en-US"/>
        </w:rPr>
        <w:instrText xml:space="preserve"> HYPERLINK "https://thelanguageofauthoritarianregimes.wordpress.com/2016/10/19/educating-the-uneducable-soviet-deaf-blind-education-and-the-new-soviet-person/" </w:instrText>
      </w:r>
      <w:r w:rsidR="00F3238E">
        <w:fldChar w:fldCharType="separate"/>
      </w:r>
      <w:r w:rsidRPr="00870D90">
        <w:rPr>
          <w:rStyle w:val="a3"/>
          <w:lang w:val="en-GB"/>
        </w:rPr>
        <w:t>https://thelanguageofauthoritarianregimes.wordpress.com/2016/10/19/educating-the-uneducable-soviet-deaf-blind-education-and-the-new-soviet-person/</w:t>
      </w:r>
      <w:r w:rsidR="00F3238E">
        <w:rPr>
          <w:rStyle w:val="a3"/>
          <w:lang w:val="en-GB"/>
        </w:rPr>
        <w:fldChar w:fldCharType="end"/>
      </w:r>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r w:rsidRPr="00870D90">
        <w:rPr>
          <w:rStyle w:val="HTML"/>
          <w:color w:val="000000"/>
          <w:lang w:val="en-GB"/>
        </w:rPr>
        <w:t xml:space="preserve">Baker </w:t>
      </w:r>
      <w:proofErr w:type="spellStart"/>
      <w:r w:rsidRPr="00870D90">
        <w:rPr>
          <w:rStyle w:val="HTML"/>
          <w:color w:val="000000"/>
          <w:lang w:val="en-GB"/>
        </w:rPr>
        <w:t>Keiligh</w:t>
      </w:r>
      <w:proofErr w:type="spellEnd"/>
      <w:r w:rsidRPr="00870D90">
        <w:rPr>
          <w:rStyle w:val="HTML"/>
          <w:color w:val="000000"/>
          <w:lang w:val="en-GB"/>
        </w:rPr>
        <w:t xml:space="preserve">. Eduard </w:t>
      </w:r>
      <w:proofErr w:type="spellStart"/>
      <w:r w:rsidRPr="00870D90">
        <w:rPr>
          <w:rStyle w:val="HTML"/>
          <w:color w:val="000000"/>
          <w:lang w:val="en-GB"/>
        </w:rPr>
        <w:t>Pernkopf</w:t>
      </w:r>
      <w:proofErr w:type="spellEnd"/>
      <w:r w:rsidRPr="00870D90">
        <w:rPr>
          <w:rStyle w:val="HTML"/>
          <w:color w:val="000000"/>
          <w:lang w:val="en-GB"/>
        </w:rPr>
        <w:t xml:space="preserve">: The Nazi book of anatomy still used by surgeons. URL: </w:t>
      </w:r>
      <w:hyperlink r:id="rId11" w:history="1">
        <w:r w:rsidRPr="00870D90">
          <w:rPr>
            <w:rStyle w:val="a3"/>
            <w:lang w:val="en-GB"/>
          </w:rPr>
          <w:t>https://www.bbc.com/news/health-49294861</w:t>
        </w:r>
      </w:hyperlink>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r w:rsidRPr="00870D90">
        <w:rPr>
          <w:rStyle w:val="HTML"/>
          <w:color w:val="000000"/>
          <w:lang w:val="en-GB"/>
        </w:rPr>
        <w:t xml:space="preserve"> Tanner Michael. The Grass Is Not Always Greener A Look at National Health Care Systems </w:t>
      </w:r>
      <w:proofErr w:type="gramStart"/>
      <w:r w:rsidRPr="00870D90">
        <w:rPr>
          <w:rStyle w:val="HTML"/>
          <w:color w:val="000000"/>
          <w:lang w:val="en-GB"/>
        </w:rPr>
        <w:t>Around</w:t>
      </w:r>
      <w:proofErr w:type="gramEnd"/>
      <w:r w:rsidRPr="00870D90">
        <w:rPr>
          <w:rStyle w:val="HTML"/>
          <w:color w:val="000000"/>
          <w:lang w:val="en-GB"/>
        </w:rPr>
        <w:t xml:space="preserve"> the World. URL: </w:t>
      </w:r>
      <w:r w:rsidR="00F3238E">
        <w:fldChar w:fldCharType="begin"/>
      </w:r>
      <w:r w:rsidR="00F3238E" w:rsidRPr="00763E0D">
        <w:rPr>
          <w:lang w:val="en-US"/>
        </w:rPr>
        <w:instrText xml:space="preserve"> HYPERLINK "https://www.cato.org/sites/cato.org/files/pubs/pdf/pa-613.pdf" </w:instrText>
      </w:r>
      <w:r w:rsidR="00F3238E">
        <w:fldChar w:fldCharType="separate"/>
      </w:r>
      <w:r w:rsidRPr="00870D90">
        <w:rPr>
          <w:rStyle w:val="a3"/>
          <w:lang w:val="en-GB"/>
        </w:rPr>
        <w:t>https://www.cato.org/sites/cato.org/files/pubs/pdf/pa-613.pdf</w:t>
      </w:r>
      <w:r w:rsidR="00F3238E">
        <w:rPr>
          <w:rStyle w:val="a3"/>
          <w:lang w:val="en-GB"/>
        </w:rPr>
        <w:fldChar w:fldCharType="end"/>
      </w:r>
      <w:r w:rsidRPr="00870D90">
        <w:rPr>
          <w:rStyle w:val="HTML"/>
          <w:color w:val="000000"/>
          <w:lang w:val="en-GB"/>
        </w:rPr>
        <w:t xml:space="preserve">.   </w:t>
      </w:r>
    </w:p>
    <w:p w:rsidR="00EB3C81" w:rsidRPr="00870D90" w:rsidRDefault="00EB3C81" w:rsidP="00EB3C81">
      <w:pPr>
        <w:numPr>
          <w:ilvl w:val="0"/>
          <w:numId w:val="4"/>
        </w:numPr>
        <w:suppressAutoHyphens w:val="0"/>
        <w:jc w:val="both"/>
        <w:rPr>
          <w:rStyle w:val="HTML"/>
          <w:i w:val="0"/>
          <w:iCs w:val="0"/>
          <w:color w:val="000000"/>
          <w:lang w:val="en-GB"/>
        </w:rPr>
      </w:pPr>
      <w:r w:rsidRPr="00870D90">
        <w:rPr>
          <w:rStyle w:val="HTML"/>
          <w:color w:val="000000"/>
          <w:lang w:val="en-GB"/>
        </w:rPr>
        <w:t xml:space="preserve"> </w:t>
      </w:r>
      <w:r w:rsidR="00F3238E">
        <w:fldChar w:fldCharType="begin"/>
      </w:r>
      <w:r w:rsidR="00F3238E" w:rsidRPr="00763E0D">
        <w:rPr>
          <w:lang w:val="en-US"/>
        </w:rPr>
        <w:instrText xml:space="preserve"> HYPERLINK "https://www.jacobinmag.com/author/ronan-burtenshaw" </w:instrText>
      </w:r>
      <w:r w:rsidR="00F3238E">
        <w:fldChar w:fldCharType="separate"/>
      </w:r>
      <w:r w:rsidRPr="00870D90">
        <w:rPr>
          <w:rStyle w:val="HTML"/>
          <w:color w:val="000000"/>
          <w:lang w:val="en-GB"/>
        </w:rPr>
        <w:t>Burtenshaw</w:t>
      </w:r>
      <w:r w:rsidR="00F3238E">
        <w:rPr>
          <w:rStyle w:val="HTML"/>
          <w:color w:val="000000"/>
          <w:lang w:val="en-GB"/>
        </w:rPr>
        <w:fldChar w:fldCharType="end"/>
      </w:r>
      <w:r w:rsidRPr="00870D90">
        <w:rPr>
          <w:lang w:val="en-GB"/>
        </w:rPr>
        <w:t xml:space="preserve"> Ronan. Summoning the Future. The story of the British National Health Service. URL: </w:t>
      </w:r>
      <w:r w:rsidR="00F3238E">
        <w:fldChar w:fldCharType="begin"/>
      </w:r>
      <w:r w:rsidR="00F3238E" w:rsidRPr="00763E0D">
        <w:rPr>
          <w:lang w:val="en-US"/>
        </w:rPr>
        <w:instrText xml:space="preserve"> HYPERLINK "https://www.jacobinmag.com/2018/02/summoning-the-future/?fbclid=IwAR0rNe_rLMz1zL96c_ywxZNe_jsaCjtDJgc5fK2tndJjXZi_DXlIEjOYXwY" </w:instrText>
      </w:r>
      <w:r w:rsidR="00F3238E">
        <w:fldChar w:fldCharType="separate"/>
      </w:r>
      <w:r w:rsidRPr="00870D90">
        <w:rPr>
          <w:rStyle w:val="a3"/>
          <w:lang w:val="en-GB"/>
        </w:rPr>
        <w:t>https://www.jacobinmag.com/2018/02/summoning-the-future/?fbclid=IwAR0rNe_rLMz1zL96c_ywxZNe_jsaCjtDJgc5fK2tndJjXZi_DXlIEjOYXwY</w:t>
      </w:r>
      <w:r w:rsidR="00F3238E">
        <w:rPr>
          <w:rStyle w:val="a3"/>
          <w:lang w:val="en-GB"/>
        </w:rPr>
        <w:fldChar w:fldCharType="end"/>
      </w:r>
      <w:r w:rsidRPr="00870D90">
        <w:rPr>
          <w:lang w:val="en-GB"/>
        </w:rPr>
        <w:t xml:space="preserve">. </w:t>
      </w:r>
    </w:p>
    <w:p w:rsidR="001C389B" w:rsidRPr="00870D90" w:rsidRDefault="001C389B" w:rsidP="00EB3C81">
      <w:pPr>
        <w:suppressAutoHyphens w:val="0"/>
        <w:spacing w:line="276" w:lineRule="auto"/>
        <w:ind w:left="436"/>
        <w:contextualSpacing/>
        <w:jc w:val="both"/>
        <w:rPr>
          <w:rStyle w:val="a3"/>
          <w:rFonts w:eastAsia="Calibri"/>
          <w:szCs w:val="28"/>
          <w:lang w:val="en-GB" w:eastAsia="ru-RU"/>
        </w:rPr>
      </w:pPr>
      <w:r w:rsidRPr="00870D90">
        <w:rPr>
          <w:rFonts w:eastAsia="Calibri"/>
          <w:szCs w:val="28"/>
          <w:lang w:val="en-GB" w:eastAsia="ru-RU"/>
        </w:rPr>
        <w:lastRenderedPageBreak/>
        <w:fldChar w:fldCharType="begin"/>
      </w:r>
      <w:r w:rsidRPr="00870D90">
        <w:rPr>
          <w:rFonts w:eastAsia="Calibri"/>
          <w:szCs w:val="28"/>
          <w:lang w:val="en-GB" w:eastAsia="ru-RU"/>
        </w:rPr>
        <w:instrText xml:space="preserve"> HYPERLINK "http://mio-ecsde.org/protarea/Annex_4_3_values_lists.pdf" </w:instrText>
      </w:r>
      <w:r w:rsidRPr="00870D90">
        <w:rPr>
          <w:rFonts w:eastAsia="Calibri"/>
          <w:szCs w:val="28"/>
          <w:lang w:val="en-GB" w:eastAsia="ru-RU"/>
        </w:rPr>
        <w:fldChar w:fldCharType="separate"/>
      </w:r>
    </w:p>
    <w:p w:rsidR="001C389B" w:rsidRPr="00870D90" w:rsidRDefault="001C389B" w:rsidP="00E64EED">
      <w:pPr>
        <w:suppressAutoHyphens w:val="0"/>
        <w:spacing w:line="276" w:lineRule="auto"/>
        <w:contextualSpacing/>
        <w:jc w:val="both"/>
        <w:rPr>
          <w:rFonts w:eastAsia="Calibri"/>
          <w:szCs w:val="28"/>
          <w:lang w:val="en-GB" w:eastAsia="ru-RU"/>
        </w:rPr>
      </w:pPr>
      <w:r w:rsidRPr="00870D90">
        <w:rPr>
          <w:rFonts w:eastAsia="Calibri"/>
          <w:szCs w:val="28"/>
          <w:lang w:val="en-GB" w:eastAsia="ru-RU"/>
        </w:rPr>
        <w:fldChar w:fldCharType="end"/>
      </w:r>
    </w:p>
    <w:p w:rsidR="00E64EED" w:rsidRPr="00870D90" w:rsidRDefault="00E64EED" w:rsidP="00E64EED">
      <w:pPr>
        <w:shd w:val="clear" w:color="auto" w:fill="FFFFFF"/>
        <w:spacing w:before="14" w:line="226" w:lineRule="exact"/>
        <w:jc w:val="center"/>
        <w:rPr>
          <w:b/>
          <w:lang w:val="en-GB"/>
        </w:rPr>
      </w:pPr>
      <w:r w:rsidRPr="00870D90">
        <w:rPr>
          <w:b/>
          <w:lang w:val="en-GB"/>
        </w:rPr>
        <w:t>Sites</w:t>
      </w:r>
    </w:p>
    <w:p w:rsidR="00E64EED" w:rsidRPr="00870D90" w:rsidRDefault="00E64EED" w:rsidP="00E64EED">
      <w:pPr>
        <w:shd w:val="clear" w:color="auto" w:fill="FFFFFF"/>
        <w:spacing w:before="14" w:line="226" w:lineRule="exact"/>
        <w:jc w:val="center"/>
        <w:rPr>
          <w:spacing w:val="-20"/>
          <w:lang w:val="en-GB"/>
        </w:rPr>
      </w:pPr>
    </w:p>
    <w:p w:rsidR="00E64EED" w:rsidRPr="00870D90" w:rsidRDefault="00E64EED" w:rsidP="00E64EED">
      <w:pPr>
        <w:widowControl w:val="0"/>
        <w:numPr>
          <w:ilvl w:val="1"/>
          <w:numId w:val="15"/>
        </w:numPr>
        <w:shd w:val="clear" w:color="auto" w:fill="FFFFFF"/>
        <w:suppressAutoHyphens w:val="0"/>
        <w:autoSpaceDE w:val="0"/>
        <w:autoSpaceDN w:val="0"/>
        <w:adjustRightInd w:val="0"/>
        <w:jc w:val="both"/>
        <w:rPr>
          <w:color w:val="000000"/>
          <w:spacing w:val="-13"/>
          <w:lang w:val="en-GB"/>
        </w:rPr>
      </w:pPr>
      <w:r w:rsidRPr="00870D90">
        <w:rPr>
          <w:color w:val="000000"/>
          <w:spacing w:val="-13"/>
          <w:lang w:val="en-GB"/>
        </w:rPr>
        <w:t xml:space="preserve">Ministry of Health of Ukraine. URL: </w:t>
      </w:r>
      <w:r w:rsidR="00F3238E">
        <w:fldChar w:fldCharType="begin"/>
      </w:r>
      <w:r w:rsidR="00F3238E" w:rsidRPr="00763E0D">
        <w:rPr>
          <w:lang w:val="en-US"/>
        </w:rPr>
        <w:instrText xml:space="preserve"> HYPERLINK "https://en.moz.gov.ua/" </w:instrText>
      </w:r>
      <w:r w:rsidR="00F3238E">
        <w:fldChar w:fldCharType="separate"/>
      </w:r>
      <w:r w:rsidRPr="00870D90">
        <w:rPr>
          <w:rStyle w:val="a3"/>
          <w:spacing w:val="-13"/>
          <w:lang w:val="en-GB"/>
        </w:rPr>
        <w:t>https://en.moz.gov.ua/</w:t>
      </w:r>
      <w:r w:rsidR="00F3238E">
        <w:rPr>
          <w:rStyle w:val="a3"/>
          <w:spacing w:val="-13"/>
          <w:lang w:val="en-GB"/>
        </w:rPr>
        <w:fldChar w:fldCharType="end"/>
      </w:r>
      <w:r w:rsidRPr="00870D90">
        <w:rPr>
          <w:color w:val="000000"/>
          <w:spacing w:val="-13"/>
          <w:lang w:val="en-GB"/>
        </w:rPr>
        <w:t xml:space="preserve">. </w:t>
      </w:r>
    </w:p>
    <w:p w:rsidR="00E64EED" w:rsidRPr="00870D90" w:rsidRDefault="00E64EED" w:rsidP="00E64EED">
      <w:pPr>
        <w:widowControl w:val="0"/>
        <w:numPr>
          <w:ilvl w:val="1"/>
          <w:numId w:val="15"/>
        </w:numPr>
        <w:shd w:val="clear" w:color="auto" w:fill="FFFFFF"/>
        <w:suppressAutoHyphens w:val="0"/>
        <w:autoSpaceDE w:val="0"/>
        <w:autoSpaceDN w:val="0"/>
        <w:adjustRightInd w:val="0"/>
        <w:jc w:val="both"/>
        <w:rPr>
          <w:color w:val="000000"/>
          <w:spacing w:val="-13"/>
          <w:lang w:val="en-GB"/>
        </w:rPr>
      </w:pPr>
      <w:r w:rsidRPr="00870D90">
        <w:rPr>
          <w:color w:val="000000"/>
          <w:spacing w:val="-13"/>
          <w:lang w:val="en-GB"/>
        </w:rPr>
        <w:t xml:space="preserve">World Health Organization. Regional Office for Europe. URL:  </w:t>
      </w:r>
      <w:r w:rsidR="00F3238E">
        <w:fldChar w:fldCharType="begin"/>
      </w:r>
      <w:r w:rsidR="00F3238E" w:rsidRPr="00763E0D">
        <w:rPr>
          <w:lang w:val="en-US"/>
        </w:rPr>
        <w:instrText xml:space="preserve"> HYPERLINK "http://www.euro.who.int/en/home" </w:instrText>
      </w:r>
      <w:r w:rsidR="00F3238E">
        <w:fldChar w:fldCharType="separate"/>
      </w:r>
      <w:r w:rsidRPr="00870D90">
        <w:rPr>
          <w:rStyle w:val="a3"/>
          <w:spacing w:val="-13"/>
          <w:lang w:val="en-GB"/>
        </w:rPr>
        <w:t>http://www.euro.who.int/en/home</w:t>
      </w:r>
      <w:r w:rsidR="00F3238E">
        <w:rPr>
          <w:rStyle w:val="a3"/>
          <w:spacing w:val="-13"/>
          <w:lang w:val="en-GB"/>
        </w:rPr>
        <w:fldChar w:fldCharType="end"/>
      </w:r>
      <w:r w:rsidRPr="00870D90">
        <w:rPr>
          <w:color w:val="000000"/>
          <w:spacing w:val="-13"/>
          <w:lang w:val="en-GB"/>
        </w:rPr>
        <w:t xml:space="preserve">. </w:t>
      </w:r>
    </w:p>
    <w:p w:rsidR="00E64EED" w:rsidRPr="00870D90" w:rsidRDefault="00E64EED" w:rsidP="00E64EED">
      <w:pPr>
        <w:widowControl w:val="0"/>
        <w:numPr>
          <w:ilvl w:val="1"/>
          <w:numId w:val="15"/>
        </w:numPr>
        <w:shd w:val="clear" w:color="auto" w:fill="FFFFFF"/>
        <w:suppressAutoHyphens w:val="0"/>
        <w:autoSpaceDE w:val="0"/>
        <w:autoSpaceDN w:val="0"/>
        <w:adjustRightInd w:val="0"/>
        <w:jc w:val="both"/>
        <w:rPr>
          <w:color w:val="000000"/>
          <w:spacing w:val="-13"/>
          <w:lang w:val="en-GB"/>
        </w:rPr>
      </w:pPr>
      <w:r w:rsidRPr="00870D90">
        <w:rPr>
          <w:color w:val="000000"/>
          <w:spacing w:val="-13"/>
          <w:lang w:val="en-GB"/>
        </w:rPr>
        <w:t xml:space="preserve">Department of Social Sciences of </w:t>
      </w:r>
      <w:proofErr w:type="spellStart"/>
      <w:r w:rsidRPr="00870D90">
        <w:rPr>
          <w:color w:val="000000"/>
          <w:spacing w:val="-13"/>
          <w:lang w:val="en-GB"/>
        </w:rPr>
        <w:t>KhNMU</w:t>
      </w:r>
      <w:proofErr w:type="spellEnd"/>
      <w:r w:rsidRPr="00870D90">
        <w:rPr>
          <w:color w:val="000000"/>
          <w:spacing w:val="-13"/>
          <w:lang w:val="en-GB"/>
        </w:rPr>
        <w:t xml:space="preserve">. URL: </w:t>
      </w:r>
      <w:r w:rsidR="00F3238E">
        <w:fldChar w:fldCharType="begin"/>
      </w:r>
      <w:r w:rsidR="00F3238E" w:rsidRPr="00763E0D">
        <w:rPr>
          <w:lang w:val="en-US"/>
        </w:rPr>
        <w:instrText xml:space="preserve"> HYPERLINK "http://www.knmu.kharkov.ua/index.php?option=com_content&amp;view=article&amp;id=141%3A2011-05-14-19-10-49&amp;catid=7%3A2011-05-</w:instrText>
      </w:r>
      <w:r w:rsidR="00F3238E" w:rsidRPr="00763E0D">
        <w:rPr>
          <w:lang w:val="en-US"/>
        </w:rPr>
        <w:instrText xml:space="preserve">05-09-09-08&amp;Itemid=27&amp;lang=en" </w:instrText>
      </w:r>
      <w:r w:rsidR="00F3238E">
        <w:fldChar w:fldCharType="separate"/>
      </w:r>
      <w:r w:rsidRPr="00870D90">
        <w:rPr>
          <w:rStyle w:val="a3"/>
          <w:spacing w:val="-13"/>
          <w:lang w:val="en-GB"/>
        </w:rPr>
        <w:t>http://www.knmu.kharkov.ua/index.php?option=com_content&amp;view=article&amp;id=141%3A2011-05-14-19-10-49&amp;catid=7%3A2011-05-05-09-09-08&amp;Itemid=27&amp;lang=en</w:t>
      </w:r>
      <w:r w:rsidR="00F3238E">
        <w:rPr>
          <w:rStyle w:val="a3"/>
          <w:spacing w:val="-13"/>
          <w:lang w:val="en-GB"/>
        </w:rPr>
        <w:fldChar w:fldCharType="end"/>
      </w:r>
      <w:r w:rsidRPr="00870D90">
        <w:rPr>
          <w:color w:val="000000"/>
          <w:spacing w:val="-13"/>
          <w:lang w:val="en-GB"/>
        </w:rPr>
        <w:t>.</w:t>
      </w:r>
    </w:p>
    <w:p w:rsidR="001C389B" w:rsidRPr="00870D90" w:rsidRDefault="001C389B" w:rsidP="001C389B">
      <w:pPr>
        <w:suppressAutoHyphens w:val="0"/>
        <w:ind w:left="567"/>
        <w:rPr>
          <w:lang w:val="en-GB" w:eastAsia="ru-RU"/>
        </w:rPr>
      </w:pPr>
    </w:p>
    <w:p w:rsidR="001C389B" w:rsidRPr="00870D90" w:rsidRDefault="00E64EED" w:rsidP="00E64EED">
      <w:pPr>
        <w:jc w:val="center"/>
        <w:rPr>
          <w:szCs w:val="28"/>
          <w:lang w:val="en-GB"/>
        </w:rPr>
      </w:pPr>
      <w:r w:rsidRPr="00870D90">
        <w:rPr>
          <w:b/>
          <w:szCs w:val="28"/>
          <w:lang w:val="en-GB"/>
        </w:rPr>
        <w:t>Prerequisites and co-requisites of the discipline</w:t>
      </w:r>
    </w:p>
    <w:p w:rsidR="001C389B" w:rsidRPr="00870D90" w:rsidRDefault="00E64EED" w:rsidP="00C84ABE">
      <w:pPr>
        <w:ind w:firstLine="540"/>
        <w:jc w:val="both"/>
        <w:rPr>
          <w:shd w:val="clear" w:color="auto" w:fill="FFFFFF"/>
          <w:lang w:val="en-GB"/>
        </w:rPr>
      </w:pPr>
      <w:proofErr w:type="gramStart"/>
      <w:r w:rsidRPr="00870D90">
        <w:rPr>
          <w:b/>
          <w:szCs w:val="28"/>
          <w:lang w:val="en-GB"/>
        </w:rPr>
        <w:t>Prerequisites</w:t>
      </w:r>
      <w:r w:rsidR="001C389B" w:rsidRPr="00870D90">
        <w:rPr>
          <w:b/>
          <w:i/>
          <w:lang w:val="en-GB"/>
        </w:rPr>
        <w:t>.</w:t>
      </w:r>
      <w:proofErr w:type="gramEnd"/>
      <w:r w:rsidR="001C389B" w:rsidRPr="00870D90">
        <w:rPr>
          <w:rStyle w:val="apple-converted-space"/>
          <w:shd w:val="clear" w:color="auto" w:fill="FFFFFF"/>
          <w:lang w:val="en-GB"/>
        </w:rPr>
        <w:t xml:space="preserve"> </w:t>
      </w:r>
      <w:r w:rsidRPr="00870D90">
        <w:rPr>
          <w:rStyle w:val="apple-converted-space"/>
          <w:shd w:val="clear" w:color="auto" w:fill="FFFFFF"/>
          <w:lang w:val="en-GB"/>
        </w:rPr>
        <w:t>The course study requires the preliminary</w:t>
      </w:r>
      <w:r w:rsidR="00043F37">
        <w:rPr>
          <w:rStyle w:val="apple-converted-space"/>
          <w:shd w:val="clear" w:color="auto" w:fill="FFFFFF"/>
          <w:lang w:val="en-GB"/>
        </w:rPr>
        <w:t xml:space="preserve"> mastering of subjects </w:t>
      </w:r>
      <w:proofErr w:type="gramStart"/>
      <w:r w:rsidR="00043F37">
        <w:rPr>
          <w:rStyle w:val="apple-converted-space"/>
          <w:shd w:val="clear" w:color="auto" w:fill="FFFFFF"/>
          <w:lang w:val="en-GB"/>
        </w:rPr>
        <w:t>which</w:t>
      </w:r>
      <w:proofErr w:type="gramEnd"/>
      <w:r w:rsidR="00043F37">
        <w:rPr>
          <w:rStyle w:val="apple-converted-space"/>
          <w:shd w:val="clear" w:color="auto" w:fill="FFFFFF"/>
          <w:lang w:val="en-GB"/>
        </w:rPr>
        <w:t xml:space="preserve"> giv</w:t>
      </w:r>
      <w:r w:rsidRPr="00870D90">
        <w:rPr>
          <w:rStyle w:val="apple-converted-space"/>
          <w:shd w:val="clear" w:color="auto" w:fill="FFFFFF"/>
          <w:lang w:val="en-GB"/>
        </w:rPr>
        <w:t xml:space="preserve">e a basic idea of </w:t>
      </w:r>
      <w:r w:rsidR="00C84ABE" w:rsidRPr="00870D90">
        <w:rPr>
          <w:rStyle w:val="apple-converted-space"/>
          <w:shd w:val="clear" w:color="auto" w:fill="FFFFFF"/>
          <w:lang w:val="en-GB"/>
        </w:rPr>
        <w:t>humanities</w:t>
      </w:r>
      <w:r w:rsidRPr="00870D90">
        <w:rPr>
          <w:rStyle w:val="apple-converted-space"/>
          <w:shd w:val="clear" w:color="auto" w:fill="FFFFFF"/>
          <w:lang w:val="en-GB"/>
        </w:rPr>
        <w:t>: “History and culture of Ukraine”, “Philosophy”</w:t>
      </w:r>
      <w:r w:rsidR="001C389B" w:rsidRPr="00870D90">
        <w:rPr>
          <w:szCs w:val="28"/>
          <w:lang w:val="en-GB"/>
        </w:rPr>
        <w:t>.</w:t>
      </w:r>
    </w:p>
    <w:p w:rsidR="001C389B" w:rsidRPr="00870D90" w:rsidRDefault="00C84ABE" w:rsidP="001C389B">
      <w:pPr>
        <w:ind w:firstLine="540"/>
        <w:jc w:val="both"/>
        <w:rPr>
          <w:szCs w:val="28"/>
          <w:lang w:val="en-GB"/>
        </w:rPr>
      </w:pPr>
      <w:proofErr w:type="gramStart"/>
      <w:r w:rsidRPr="00870D90">
        <w:rPr>
          <w:b/>
          <w:szCs w:val="28"/>
          <w:lang w:val="en-GB"/>
        </w:rPr>
        <w:t>C</w:t>
      </w:r>
      <w:r w:rsidR="00E64EED" w:rsidRPr="00870D90">
        <w:rPr>
          <w:b/>
          <w:szCs w:val="28"/>
          <w:lang w:val="en-GB"/>
        </w:rPr>
        <w:t>o-requisites</w:t>
      </w:r>
      <w:r w:rsidR="001C389B" w:rsidRPr="00870D90">
        <w:rPr>
          <w:rStyle w:val="apple-converted-space"/>
          <w:b/>
          <w:shd w:val="clear" w:color="auto" w:fill="FFFFFF"/>
          <w:lang w:val="en-GB"/>
        </w:rPr>
        <w:t>.</w:t>
      </w:r>
      <w:proofErr w:type="gramEnd"/>
      <w:r w:rsidR="001C389B" w:rsidRPr="00870D90">
        <w:rPr>
          <w:rStyle w:val="apple-converted-space"/>
          <w:shd w:val="clear" w:color="auto" w:fill="FFFFFF"/>
          <w:lang w:val="en-GB"/>
        </w:rPr>
        <w:t xml:space="preserve"> </w:t>
      </w:r>
      <w:r w:rsidR="001C389B" w:rsidRPr="00870D90">
        <w:rPr>
          <w:szCs w:val="28"/>
          <w:lang w:val="en-GB"/>
        </w:rPr>
        <w:t>«</w:t>
      </w:r>
      <w:r w:rsidR="00AC25F9" w:rsidRPr="00870D90">
        <w:rPr>
          <w:bCs/>
          <w:szCs w:val="28"/>
          <w:lang w:val="en-GB"/>
        </w:rPr>
        <w:t>Medical subculture</w:t>
      </w:r>
      <w:r w:rsidR="001C389B" w:rsidRPr="00870D90">
        <w:rPr>
          <w:szCs w:val="28"/>
          <w:lang w:val="en-GB"/>
        </w:rPr>
        <w:t xml:space="preserve">» </w:t>
      </w:r>
      <w:r w:rsidR="00AC25F9" w:rsidRPr="00870D90">
        <w:rPr>
          <w:szCs w:val="28"/>
          <w:lang w:val="en-GB"/>
        </w:rPr>
        <w:t>has integral connection with a course “Political science” which is taught for 2d year students</w:t>
      </w:r>
      <w:r w:rsidR="001C389B" w:rsidRPr="00870D90">
        <w:rPr>
          <w:szCs w:val="28"/>
          <w:lang w:val="en-GB"/>
        </w:rPr>
        <w:t>.</w:t>
      </w:r>
    </w:p>
    <w:p w:rsidR="001C389B" w:rsidRPr="00870D90" w:rsidRDefault="001C389B" w:rsidP="001C389B">
      <w:pPr>
        <w:ind w:firstLine="540"/>
        <w:jc w:val="both"/>
        <w:rPr>
          <w:szCs w:val="28"/>
          <w:lang w:val="en-GB"/>
        </w:rPr>
      </w:pPr>
    </w:p>
    <w:p w:rsidR="001C389B" w:rsidRPr="00870D90" w:rsidRDefault="00B73242" w:rsidP="001C389B">
      <w:pPr>
        <w:ind w:firstLine="540"/>
        <w:jc w:val="center"/>
        <w:rPr>
          <w:b/>
          <w:szCs w:val="28"/>
          <w:lang w:val="en-GB"/>
        </w:rPr>
      </w:pPr>
      <w:r w:rsidRPr="00870D90">
        <w:rPr>
          <w:b/>
          <w:szCs w:val="28"/>
          <w:lang w:val="en-GB"/>
        </w:rPr>
        <w:t>Program study results</w:t>
      </w:r>
      <w:r w:rsidR="001C389B" w:rsidRPr="00870D90">
        <w:rPr>
          <w:b/>
          <w:szCs w:val="28"/>
          <w:lang w:val="en-GB"/>
        </w:rPr>
        <w:t>:</w:t>
      </w:r>
    </w:p>
    <w:p w:rsidR="00B73242" w:rsidRPr="00870D90" w:rsidRDefault="00B73242" w:rsidP="001C389B">
      <w:pPr>
        <w:ind w:firstLine="540"/>
        <w:jc w:val="center"/>
        <w:rPr>
          <w:b/>
          <w:szCs w:val="28"/>
          <w:lang w:val="en-GB"/>
        </w:rPr>
      </w:pPr>
    </w:p>
    <w:p w:rsidR="005A686D" w:rsidRPr="005A686D" w:rsidRDefault="005A686D" w:rsidP="005A686D">
      <w:pPr>
        <w:numPr>
          <w:ilvl w:val="0"/>
          <w:numId w:val="18"/>
        </w:numPr>
        <w:tabs>
          <w:tab w:val="left" w:pos="0"/>
        </w:tabs>
        <w:rPr>
          <w:lang w:val="en-GB"/>
        </w:rPr>
      </w:pPr>
      <w:r w:rsidRPr="005A686D">
        <w:rPr>
          <w:lang w:val="en-GB"/>
        </w:rPr>
        <w:t>To have general and special fundamental and professionally-oriented knowledge, skills, abilities, competencies necessary to perform typical professional tasks related to activities in the medical field in the relevant position;</w:t>
      </w:r>
    </w:p>
    <w:p w:rsidR="005A686D" w:rsidRPr="005A686D" w:rsidRDefault="005A686D" w:rsidP="005A686D">
      <w:pPr>
        <w:numPr>
          <w:ilvl w:val="0"/>
          <w:numId w:val="18"/>
        </w:numPr>
        <w:tabs>
          <w:tab w:val="left" w:pos="0"/>
        </w:tabs>
        <w:rPr>
          <w:lang w:val="en-GB"/>
        </w:rPr>
      </w:pPr>
      <w:r w:rsidRPr="005A686D">
        <w:rPr>
          <w:lang w:val="en-GB"/>
        </w:rPr>
        <w:t>knowledge of psychophysiological features of a person, human health, support of health, prevention of diseases, treatment of a human, health of the population;</w:t>
      </w:r>
    </w:p>
    <w:p w:rsidR="005A686D" w:rsidRPr="005A686D" w:rsidRDefault="005A686D" w:rsidP="005A686D">
      <w:pPr>
        <w:numPr>
          <w:ilvl w:val="0"/>
          <w:numId w:val="18"/>
        </w:numPr>
        <w:tabs>
          <w:tab w:val="left" w:pos="0"/>
        </w:tabs>
        <w:rPr>
          <w:lang w:val="en-GB"/>
        </w:rPr>
      </w:pPr>
      <w:r w:rsidRPr="005A686D">
        <w:rPr>
          <w:lang w:val="en-GB"/>
        </w:rPr>
        <w:t>ability to apply acquired knowledge, skills and understanding to solve typical tasks of a doctor, the scope of which is provided by lists of syndromes and symptoms, diseases, emergencies, laboratory and instrumental research, medical manipulations;</w:t>
      </w:r>
    </w:p>
    <w:p w:rsidR="005A686D" w:rsidRPr="009920D7" w:rsidRDefault="005A686D" w:rsidP="005A686D">
      <w:pPr>
        <w:numPr>
          <w:ilvl w:val="0"/>
          <w:numId w:val="18"/>
        </w:numPr>
        <w:tabs>
          <w:tab w:val="left" w:pos="0"/>
        </w:tabs>
        <w:rPr>
          <w:lang w:val="en-GB"/>
        </w:rPr>
      </w:pPr>
      <w:r w:rsidRPr="005A686D">
        <w:rPr>
          <w:lang w:val="en-GB"/>
        </w:rPr>
        <w:t>collection of patient information</w:t>
      </w:r>
      <w:r>
        <w:rPr>
          <w:lang w:val="en-US"/>
        </w:rPr>
        <w:t>;</w:t>
      </w:r>
    </w:p>
    <w:p w:rsidR="009920D7" w:rsidRDefault="009920D7" w:rsidP="009920D7">
      <w:pPr>
        <w:numPr>
          <w:ilvl w:val="0"/>
          <w:numId w:val="18"/>
        </w:numPr>
        <w:tabs>
          <w:tab w:val="left" w:pos="0"/>
        </w:tabs>
        <w:rPr>
          <w:lang w:val="en-GB"/>
        </w:rPr>
      </w:pPr>
      <w:r>
        <w:rPr>
          <w:lang w:val="en-GB"/>
        </w:rPr>
        <w:t>determining</w:t>
      </w:r>
      <w:r w:rsidRPr="009920D7">
        <w:rPr>
          <w:lang w:val="en-GB"/>
        </w:rPr>
        <w:t xml:space="preserve"> a preliminary clinical diagnosis of the disease</w:t>
      </w:r>
      <w:r>
        <w:rPr>
          <w:lang w:val="en-GB"/>
        </w:rPr>
        <w:t>;</w:t>
      </w:r>
    </w:p>
    <w:p w:rsidR="009920D7" w:rsidRDefault="009920D7" w:rsidP="009920D7">
      <w:pPr>
        <w:numPr>
          <w:ilvl w:val="0"/>
          <w:numId w:val="18"/>
        </w:numPr>
        <w:tabs>
          <w:tab w:val="left" w:pos="0"/>
        </w:tabs>
        <w:rPr>
          <w:lang w:val="en-GB"/>
        </w:rPr>
      </w:pPr>
      <w:r w:rsidRPr="009920D7">
        <w:rPr>
          <w:lang w:val="en-GB"/>
        </w:rPr>
        <w:t>determining the nature, principles of treatment of diseases</w:t>
      </w:r>
      <w:r>
        <w:rPr>
          <w:lang w:val="en-GB"/>
        </w:rPr>
        <w:t>;</w:t>
      </w:r>
    </w:p>
    <w:p w:rsidR="009920D7" w:rsidRDefault="009920D7" w:rsidP="009920D7">
      <w:pPr>
        <w:numPr>
          <w:ilvl w:val="0"/>
          <w:numId w:val="18"/>
        </w:numPr>
        <w:tabs>
          <w:tab w:val="left" w:pos="0"/>
        </w:tabs>
        <w:rPr>
          <w:lang w:val="en-GB"/>
        </w:rPr>
      </w:pPr>
      <w:r w:rsidRPr="009920D7">
        <w:rPr>
          <w:lang w:val="en-GB"/>
        </w:rPr>
        <w:t>determination of the necessary diet, mode of work and rest in the treatment of diseases</w:t>
      </w:r>
      <w:r>
        <w:rPr>
          <w:lang w:val="en-GB"/>
        </w:rPr>
        <w:t>;</w:t>
      </w:r>
    </w:p>
    <w:p w:rsidR="00763E0D" w:rsidRPr="00763E0D" w:rsidRDefault="009920D7" w:rsidP="00763E0D">
      <w:pPr>
        <w:numPr>
          <w:ilvl w:val="0"/>
          <w:numId w:val="18"/>
        </w:numPr>
        <w:tabs>
          <w:tab w:val="left" w:pos="0"/>
        </w:tabs>
        <w:rPr>
          <w:lang w:val="en-GB"/>
        </w:rPr>
      </w:pPr>
      <w:r w:rsidRPr="009920D7">
        <w:rPr>
          <w:lang w:val="en-GB"/>
        </w:rPr>
        <w:t>determining the tactics of contingent of persons subject to dispensary supervision</w:t>
      </w:r>
      <w:r>
        <w:rPr>
          <w:lang w:val="en-GB"/>
        </w:rPr>
        <w:t>;</w:t>
      </w:r>
      <w:bookmarkStart w:id="0" w:name="_GoBack"/>
      <w:bookmarkEnd w:id="0"/>
    </w:p>
    <w:p w:rsidR="005A686D" w:rsidRPr="005A686D" w:rsidRDefault="005A686D" w:rsidP="005A686D">
      <w:pPr>
        <w:numPr>
          <w:ilvl w:val="0"/>
          <w:numId w:val="18"/>
        </w:numPr>
        <w:tabs>
          <w:tab w:val="left" w:pos="0"/>
        </w:tabs>
        <w:rPr>
          <w:b/>
          <w:bCs/>
          <w:lang w:val="en-GB"/>
        </w:rPr>
      </w:pPr>
      <w:r w:rsidRPr="005A686D">
        <w:rPr>
          <w:lang w:val="en-GB"/>
        </w:rPr>
        <w:t xml:space="preserve">To adhere the code of ethics of a doctor, </w:t>
      </w:r>
      <w:proofErr w:type="gramStart"/>
      <w:r w:rsidRPr="005A686D">
        <w:rPr>
          <w:lang w:val="en-GB"/>
        </w:rPr>
        <w:t>which ensures formation of a specialist with the required personal qualities.</w:t>
      </w:r>
      <w:proofErr w:type="gramEnd"/>
    </w:p>
    <w:p w:rsidR="00F1397C" w:rsidRPr="005A686D" w:rsidRDefault="00F1397C" w:rsidP="005A686D">
      <w:pPr>
        <w:tabs>
          <w:tab w:val="left" w:pos="0"/>
        </w:tabs>
        <w:rPr>
          <w:lang w:val="en-GB"/>
        </w:rPr>
      </w:pPr>
    </w:p>
    <w:p w:rsidR="001C389B" w:rsidRPr="00870D90" w:rsidRDefault="00FB6745" w:rsidP="00505065">
      <w:pPr>
        <w:tabs>
          <w:tab w:val="left" w:pos="0"/>
        </w:tabs>
        <w:jc w:val="center"/>
        <w:rPr>
          <w:b/>
          <w:bCs/>
          <w:szCs w:val="28"/>
          <w:lang w:val="en-GB" w:bidi="uk-UA"/>
        </w:rPr>
      </w:pPr>
      <w:r w:rsidRPr="00870D90">
        <w:rPr>
          <w:b/>
          <w:bCs/>
          <w:szCs w:val="28"/>
          <w:lang w:val="en-GB" w:bidi="uk-UA"/>
        </w:rPr>
        <w:t>The discipline content</w:t>
      </w:r>
    </w:p>
    <w:p w:rsidR="001C389B" w:rsidRPr="00870D90" w:rsidRDefault="001C389B" w:rsidP="001C389B">
      <w:pPr>
        <w:suppressAutoHyphens w:val="0"/>
        <w:rPr>
          <w:b/>
          <w:bCs/>
          <w:szCs w:val="28"/>
          <w:lang w:val="en-GB"/>
        </w:rPr>
      </w:pPr>
    </w:p>
    <w:p w:rsidR="00505065" w:rsidRPr="00870D90" w:rsidRDefault="00505065" w:rsidP="00505065">
      <w:pPr>
        <w:suppressAutoHyphens w:val="0"/>
        <w:jc w:val="center"/>
        <w:rPr>
          <w:b/>
          <w:bCs/>
          <w:szCs w:val="28"/>
          <w:lang w:val="en-GB"/>
        </w:rPr>
      </w:pPr>
      <w:r w:rsidRPr="00870D90">
        <w:rPr>
          <w:b/>
          <w:bCs/>
          <w:szCs w:val="28"/>
          <w:lang w:val="en-GB"/>
        </w:rPr>
        <w:t>The course structure</w:t>
      </w:r>
    </w:p>
    <w:p w:rsidR="00505065" w:rsidRPr="00870D90" w:rsidRDefault="00505065" w:rsidP="00505065">
      <w:pPr>
        <w:suppressAutoHyphens w:val="0"/>
        <w:jc w:val="center"/>
        <w:rPr>
          <w:b/>
          <w:bCs/>
          <w:szCs w:val="28"/>
          <w:lang w:val="en-GB"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1C389B" w:rsidRPr="00870D90" w:rsidTr="00771D41">
        <w:tc>
          <w:tcPr>
            <w:tcW w:w="4633" w:type="dxa"/>
            <w:vMerge w:val="restart"/>
            <w:shd w:val="clear" w:color="auto" w:fill="auto"/>
          </w:tcPr>
          <w:p w:rsidR="001C389B" w:rsidRPr="00870D90" w:rsidRDefault="00505065" w:rsidP="00771D41">
            <w:pPr>
              <w:suppressAutoHyphens w:val="0"/>
              <w:jc w:val="center"/>
              <w:rPr>
                <w:szCs w:val="28"/>
                <w:lang w:val="en-GB" w:eastAsia="ru-RU"/>
              </w:rPr>
            </w:pPr>
            <w:r w:rsidRPr="00870D90">
              <w:rPr>
                <w:szCs w:val="28"/>
                <w:lang w:val="en-GB" w:eastAsia="ru-RU"/>
              </w:rPr>
              <w:lastRenderedPageBreak/>
              <w:t>Titles</w:t>
            </w:r>
            <w:r w:rsidR="005C7D3D" w:rsidRPr="00870D90">
              <w:rPr>
                <w:szCs w:val="28"/>
                <w:lang w:val="en-GB" w:eastAsia="ru-RU"/>
              </w:rPr>
              <w:t xml:space="preserve"> of topics</w:t>
            </w:r>
          </w:p>
        </w:tc>
        <w:tc>
          <w:tcPr>
            <w:tcW w:w="5006" w:type="dxa"/>
            <w:gridSpan w:val="6"/>
            <w:shd w:val="clear" w:color="auto" w:fill="auto"/>
          </w:tcPr>
          <w:p w:rsidR="001C389B" w:rsidRPr="00870D90" w:rsidRDefault="005C7D3D" w:rsidP="00771D41">
            <w:pPr>
              <w:suppressAutoHyphens w:val="0"/>
              <w:jc w:val="center"/>
              <w:rPr>
                <w:szCs w:val="28"/>
                <w:lang w:val="en-GB" w:eastAsia="ru-RU"/>
              </w:rPr>
            </w:pPr>
            <w:r w:rsidRPr="00870D90">
              <w:rPr>
                <w:lang w:val="en-GB"/>
              </w:rPr>
              <w:t xml:space="preserve">Number of hours </w:t>
            </w:r>
          </w:p>
        </w:tc>
      </w:tr>
      <w:tr w:rsidR="001C389B" w:rsidRPr="00763E0D" w:rsidTr="00771D41">
        <w:tc>
          <w:tcPr>
            <w:tcW w:w="4633" w:type="dxa"/>
            <w:vMerge/>
            <w:shd w:val="clear" w:color="auto" w:fill="auto"/>
          </w:tcPr>
          <w:p w:rsidR="001C389B" w:rsidRPr="00870D90" w:rsidRDefault="001C389B" w:rsidP="00771D41">
            <w:pPr>
              <w:suppressAutoHyphens w:val="0"/>
              <w:rPr>
                <w:bCs/>
                <w:szCs w:val="28"/>
                <w:lang w:val="en-GB" w:eastAsia="ru-RU"/>
              </w:rPr>
            </w:pPr>
          </w:p>
        </w:tc>
        <w:tc>
          <w:tcPr>
            <w:tcW w:w="5006" w:type="dxa"/>
            <w:gridSpan w:val="6"/>
            <w:shd w:val="clear" w:color="auto" w:fill="auto"/>
          </w:tcPr>
          <w:p w:rsidR="001C389B" w:rsidRPr="00870D90" w:rsidRDefault="00505065" w:rsidP="00771D41">
            <w:pPr>
              <w:suppressAutoHyphens w:val="0"/>
              <w:jc w:val="center"/>
              <w:rPr>
                <w:szCs w:val="28"/>
                <w:lang w:val="en-GB" w:eastAsia="ru-RU"/>
              </w:rPr>
            </w:pPr>
            <w:r w:rsidRPr="00870D90">
              <w:rPr>
                <w:color w:val="222222"/>
                <w:szCs w:val="28"/>
                <w:lang w:val="en-GB"/>
              </w:rPr>
              <w:t>The form of study (full-time)</w:t>
            </w:r>
          </w:p>
        </w:tc>
      </w:tr>
      <w:tr w:rsidR="001C389B" w:rsidRPr="00870D90" w:rsidTr="00771D41">
        <w:tc>
          <w:tcPr>
            <w:tcW w:w="4633" w:type="dxa"/>
            <w:vMerge/>
            <w:shd w:val="clear" w:color="auto" w:fill="auto"/>
          </w:tcPr>
          <w:p w:rsidR="001C389B" w:rsidRPr="00870D90" w:rsidRDefault="001C389B" w:rsidP="00771D41">
            <w:pPr>
              <w:suppressAutoHyphens w:val="0"/>
              <w:rPr>
                <w:bCs/>
                <w:szCs w:val="28"/>
                <w:lang w:val="en-GB" w:eastAsia="ru-RU"/>
              </w:rPr>
            </w:pPr>
          </w:p>
        </w:tc>
        <w:tc>
          <w:tcPr>
            <w:tcW w:w="851" w:type="dxa"/>
            <w:vMerge w:val="restart"/>
            <w:shd w:val="clear" w:color="auto" w:fill="auto"/>
          </w:tcPr>
          <w:p w:rsidR="001C389B" w:rsidRPr="00870D90" w:rsidRDefault="005C7D3D" w:rsidP="00771D41">
            <w:pPr>
              <w:suppressAutoHyphens w:val="0"/>
              <w:ind w:left="-108" w:right="-108"/>
              <w:jc w:val="center"/>
              <w:rPr>
                <w:szCs w:val="28"/>
                <w:lang w:val="en-GB" w:eastAsia="ru-RU"/>
              </w:rPr>
            </w:pPr>
            <w:r w:rsidRPr="00870D90">
              <w:rPr>
                <w:szCs w:val="28"/>
                <w:lang w:val="en-GB" w:eastAsia="ru-RU"/>
              </w:rPr>
              <w:t>Total</w:t>
            </w:r>
            <w:r w:rsidR="001C389B" w:rsidRPr="00870D90">
              <w:rPr>
                <w:szCs w:val="28"/>
                <w:lang w:val="en-GB" w:eastAsia="ru-RU"/>
              </w:rPr>
              <w:t xml:space="preserve"> </w:t>
            </w:r>
          </w:p>
        </w:tc>
        <w:tc>
          <w:tcPr>
            <w:tcW w:w="4155" w:type="dxa"/>
            <w:gridSpan w:val="5"/>
            <w:shd w:val="clear" w:color="auto" w:fill="auto"/>
          </w:tcPr>
          <w:p w:rsidR="001C389B" w:rsidRPr="00870D90" w:rsidRDefault="005C7D3D" w:rsidP="00771D41">
            <w:pPr>
              <w:suppressAutoHyphens w:val="0"/>
              <w:jc w:val="center"/>
              <w:rPr>
                <w:bCs/>
                <w:szCs w:val="28"/>
                <w:lang w:val="en-GB" w:eastAsia="ru-RU"/>
              </w:rPr>
            </w:pPr>
            <w:r w:rsidRPr="00870D90">
              <w:rPr>
                <w:bCs/>
                <w:szCs w:val="28"/>
                <w:lang w:val="en-GB" w:eastAsia="ru-RU"/>
              </w:rPr>
              <w:t>Including</w:t>
            </w:r>
          </w:p>
        </w:tc>
      </w:tr>
      <w:tr w:rsidR="001C389B" w:rsidRPr="00870D90" w:rsidTr="00771D41">
        <w:tc>
          <w:tcPr>
            <w:tcW w:w="4633" w:type="dxa"/>
            <w:vMerge/>
            <w:shd w:val="clear" w:color="auto" w:fill="auto"/>
          </w:tcPr>
          <w:p w:rsidR="001C389B" w:rsidRPr="00870D90" w:rsidRDefault="001C389B" w:rsidP="00771D41">
            <w:pPr>
              <w:suppressAutoHyphens w:val="0"/>
              <w:rPr>
                <w:bCs/>
                <w:szCs w:val="28"/>
                <w:lang w:val="en-GB" w:eastAsia="ru-RU"/>
              </w:rPr>
            </w:pPr>
          </w:p>
        </w:tc>
        <w:tc>
          <w:tcPr>
            <w:tcW w:w="851" w:type="dxa"/>
            <w:vMerge/>
            <w:shd w:val="clear" w:color="auto" w:fill="auto"/>
          </w:tcPr>
          <w:p w:rsidR="001C389B" w:rsidRPr="00870D90" w:rsidRDefault="001C389B" w:rsidP="00771D41">
            <w:pPr>
              <w:suppressAutoHyphens w:val="0"/>
              <w:rPr>
                <w:bCs/>
                <w:szCs w:val="28"/>
                <w:lang w:val="en-GB" w:eastAsia="ru-RU"/>
              </w:rPr>
            </w:pPr>
          </w:p>
        </w:tc>
        <w:tc>
          <w:tcPr>
            <w:tcW w:w="786" w:type="dxa"/>
            <w:shd w:val="clear" w:color="auto" w:fill="auto"/>
          </w:tcPr>
          <w:p w:rsidR="001C389B" w:rsidRPr="00870D90" w:rsidRDefault="00505065" w:rsidP="00771D41">
            <w:pPr>
              <w:suppressAutoHyphens w:val="0"/>
              <w:rPr>
                <w:bCs/>
                <w:szCs w:val="28"/>
                <w:lang w:val="en-GB" w:eastAsia="ru-RU"/>
              </w:rPr>
            </w:pPr>
            <w:proofErr w:type="spellStart"/>
            <w:r w:rsidRPr="00870D90">
              <w:rPr>
                <w:bCs/>
                <w:szCs w:val="28"/>
                <w:lang w:val="en-GB" w:eastAsia="ru-RU"/>
              </w:rPr>
              <w:t>Lec</w:t>
            </w:r>
            <w:proofErr w:type="spellEnd"/>
            <w:r w:rsidRPr="00870D90">
              <w:rPr>
                <w:bCs/>
                <w:szCs w:val="28"/>
                <w:lang w:val="en-GB" w:eastAsia="ru-RU"/>
              </w:rPr>
              <w:t>.</w:t>
            </w:r>
          </w:p>
        </w:tc>
        <w:tc>
          <w:tcPr>
            <w:tcW w:w="787" w:type="dxa"/>
            <w:shd w:val="clear" w:color="auto" w:fill="auto"/>
          </w:tcPr>
          <w:p w:rsidR="001C389B" w:rsidRPr="00870D90" w:rsidRDefault="00505065" w:rsidP="00771D41">
            <w:pPr>
              <w:suppressAutoHyphens w:val="0"/>
              <w:rPr>
                <w:bCs/>
                <w:szCs w:val="28"/>
                <w:lang w:val="en-GB" w:eastAsia="ru-RU"/>
              </w:rPr>
            </w:pPr>
            <w:r w:rsidRPr="00870D90">
              <w:rPr>
                <w:bCs/>
                <w:szCs w:val="28"/>
                <w:lang w:val="en-GB" w:eastAsia="ru-RU"/>
              </w:rPr>
              <w:t>Pact.</w:t>
            </w:r>
          </w:p>
        </w:tc>
        <w:tc>
          <w:tcPr>
            <w:tcW w:w="786" w:type="dxa"/>
            <w:shd w:val="clear" w:color="auto" w:fill="auto"/>
          </w:tcPr>
          <w:p w:rsidR="001C389B" w:rsidRPr="00870D90" w:rsidRDefault="00505065" w:rsidP="00771D41">
            <w:pPr>
              <w:suppressAutoHyphens w:val="0"/>
              <w:rPr>
                <w:bCs/>
                <w:szCs w:val="28"/>
                <w:lang w:val="en-GB" w:eastAsia="ru-RU"/>
              </w:rPr>
            </w:pPr>
            <w:r w:rsidRPr="00870D90">
              <w:rPr>
                <w:bCs/>
                <w:szCs w:val="28"/>
                <w:lang w:val="en-GB" w:eastAsia="ru-RU"/>
              </w:rPr>
              <w:t>Lab</w:t>
            </w:r>
          </w:p>
        </w:tc>
        <w:tc>
          <w:tcPr>
            <w:tcW w:w="787" w:type="dxa"/>
            <w:shd w:val="clear" w:color="auto" w:fill="auto"/>
          </w:tcPr>
          <w:p w:rsidR="001C389B" w:rsidRPr="00870D90" w:rsidRDefault="00505065" w:rsidP="00771D41">
            <w:pPr>
              <w:suppressAutoHyphens w:val="0"/>
              <w:rPr>
                <w:bCs/>
                <w:szCs w:val="28"/>
                <w:lang w:val="en-GB" w:eastAsia="ru-RU"/>
              </w:rPr>
            </w:pPr>
            <w:r w:rsidRPr="00870D90">
              <w:rPr>
                <w:bCs/>
                <w:szCs w:val="28"/>
                <w:lang w:val="en-GB" w:eastAsia="ru-RU"/>
              </w:rPr>
              <w:t>Ind.</w:t>
            </w:r>
          </w:p>
        </w:tc>
        <w:tc>
          <w:tcPr>
            <w:tcW w:w="1009" w:type="dxa"/>
            <w:shd w:val="clear" w:color="auto" w:fill="auto"/>
          </w:tcPr>
          <w:p w:rsidR="001C389B" w:rsidRPr="00870D90" w:rsidRDefault="00505065" w:rsidP="00771D41">
            <w:pPr>
              <w:suppressAutoHyphens w:val="0"/>
              <w:rPr>
                <w:bCs/>
                <w:szCs w:val="28"/>
                <w:lang w:val="en-GB" w:eastAsia="ru-RU"/>
              </w:rPr>
            </w:pPr>
            <w:r w:rsidRPr="00870D90">
              <w:rPr>
                <w:bCs/>
                <w:szCs w:val="28"/>
                <w:lang w:val="en-GB" w:eastAsia="ru-RU"/>
              </w:rPr>
              <w:t>Self</w:t>
            </w:r>
          </w:p>
        </w:tc>
      </w:tr>
      <w:tr w:rsidR="001C389B" w:rsidRPr="00870D90" w:rsidTr="00771D41">
        <w:tc>
          <w:tcPr>
            <w:tcW w:w="4633"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1</w:t>
            </w:r>
          </w:p>
        </w:tc>
        <w:tc>
          <w:tcPr>
            <w:tcW w:w="851"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2</w:t>
            </w:r>
          </w:p>
        </w:tc>
        <w:tc>
          <w:tcPr>
            <w:tcW w:w="786"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3</w:t>
            </w:r>
          </w:p>
        </w:tc>
        <w:tc>
          <w:tcPr>
            <w:tcW w:w="787"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4</w:t>
            </w:r>
          </w:p>
        </w:tc>
        <w:tc>
          <w:tcPr>
            <w:tcW w:w="786"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5</w:t>
            </w:r>
          </w:p>
        </w:tc>
        <w:tc>
          <w:tcPr>
            <w:tcW w:w="787"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6</w:t>
            </w:r>
          </w:p>
        </w:tc>
        <w:tc>
          <w:tcPr>
            <w:tcW w:w="1009" w:type="dxa"/>
            <w:shd w:val="clear" w:color="auto" w:fill="auto"/>
          </w:tcPr>
          <w:p w:rsidR="001C389B" w:rsidRPr="00870D90" w:rsidRDefault="001C389B" w:rsidP="00771D41">
            <w:pPr>
              <w:suppressAutoHyphens w:val="0"/>
              <w:jc w:val="center"/>
              <w:rPr>
                <w:bCs/>
                <w:szCs w:val="28"/>
                <w:lang w:val="en-GB" w:eastAsia="ru-RU"/>
              </w:rPr>
            </w:pPr>
            <w:r w:rsidRPr="00870D90">
              <w:rPr>
                <w:bCs/>
                <w:szCs w:val="28"/>
                <w:lang w:val="en-GB" w:eastAsia="ru-RU"/>
              </w:rPr>
              <w:t>7</w:t>
            </w:r>
          </w:p>
        </w:tc>
      </w:tr>
      <w:tr w:rsidR="009920D7" w:rsidRPr="00870D90" w:rsidTr="00771D41">
        <w:tc>
          <w:tcPr>
            <w:tcW w:w="4633" w:type="dxa"/>
            <w:shd w:val="clear" w:color="auto" w:fill="auto"/>
          </w:tcPr>
          <w:p w:rsidR="009920D7" w:rsidRPr="00870D90" w:rsidRDefault="009920D7" w:rsidP="005C7D3D">
            <w:pPr>
              <w:suppressAutoHyphens w:val="0"/>
              <w:jc w:val="both"/>
              <w:rPr>
                <w:szCs w:val="28"/>
                <w:lang w:val="en-GB" w:eastAsia="ru-RU"/>
              </w:rPr>
            </w:pPr>
            <w:r w:rsidRPr="00870D90">
              <w:rPr>
                <w:bCs/>
                <w:szCs w:val="28"/>
                <w:lang w:val="en-GB" w:eastAsia="ru-RU"/>
              </w:rPr>
              <w:t>Topic 1. The medical subculture essence and peculiarities in the context of professional subculture.</w:t>
            </w:r>
          </w:p>
        </w:tc>
        <w:tc>
          <w:tcPr>
            <w:tcW w:w="851"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19</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Default="009920D7">
            <w:pPr>
              <w:suppressAutoHyphens w:val="0"/>
              <w:jc w:val="center"/>
              <w:rPr>
                <w:bCs/>
                <w:szCs w:val="28"/>
                <w:lang w:val="uk-UA" w:eastAsia="ru-RU"/>
              </w:rPr>
            </w:pPr>
            <w:r>
              <w:rPr>
                <w:bCs/>
                <w:szCs w:val="28"/>
                <w:lang w:val="uk-UA" w:eastAsia="ru-RU"/>
              </w:rPr>
              <w:t>8</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100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771D41">
        <w:tc>
          <w:tcPr>
            <w:tcW w:w="4633" w:type="dxa"/>
            <w:shd w:val="clear" w:color="auto" w:fill="auto"/>
          </w:tcPr>
          <w:p w:rsidR="009920D7" w:rsidRPr="00870D90" w:rsidRDefault="009920D7" w:rsidP="005C7D3D">
            <w:pPr>
              <w:suppressAutoHyphens w:val="0"/>
              <w:jc w:val="both"/>
              <w:rPr>
                <w:szCs w:val="28"/>
                <w:lang w:val="en-GB" w:eastAsia="ru-RU"/>
              </w:rPr>
            </w:pPr>
            <w:r w:rsidRPr="00870D90">
              <w:rPr>
                <w:bCs/>
                <w:szCs w:val="28"/>
                <w:lang w:val="en-GB" w:eastAsia="ru-RU"/>
              </w:rPr>
              <w:t>Topic 2. Medical subculture structure and functions.</w:t>
            </w:r>
          </w:p>
        </w:tc>
        <w:tc>
          <w:tcPr>
            <w:tcW w:w="851"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26</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Default="009920D7">
            <w:pPr>
              <w:suppressAutoHyphens w:val="0"/>
              <w:jc w:val="center"/>
              <w:rPr>
                <w:bCs/>
                <w:szCs w:val="28"/>
                <w:lang w:val="uk-UA" w:eastAsia="ru-RU"/>
              </w:rPr>
            </w:pPr>
            <w:r>
              <w:rPr>
                <w:bCs/>
                <w:szCs w:val="28"/>
                <w:lang w:val="uk-UA" w:eastAsia="ru-RU"/>
              </w:rPr>
              <w:t>8</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100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771D41">
        <w:tc>
          <w:tcPr>
            <w:tcW w:w="4633" w:type="dxa"/>
            <w:shd w:val="clear" w:color="auto" w:fill="auto"/>
          </w:tcPr>
          <w:p w:rsidR="009920D7" w:rsidRPr="00870D90" w:rsidRDefault="009920D7" w:rsidP="005C7D3D">
            <w:pPr>
              <w:suppressAutoHyphens w:val="0"/>
              <w:jc w:val="both"/>
              <w:rPr>
                <w:szCs w:val="28"/>
                <w:lang w:val="en-GB" w:eastAsia="ru-RU"/>
              </w:rPr>
            </w:pPr>
            <w:r w:rsidRPr="00870D90">
              <w:rPr>
                <w:szCs w:val="28"/>
                <w:lang w:val="en-GB" w:eastAsia="ru-RU"/>
              </w:rPr>
              <w:t>Topic 3. Medical subculture in the context of “city anthropology”. Medical folklore.</w:t>
            </w:r>
          </w:p>
        </w:tc>
        <w:tc>
          <w:tcPr>
            <w:tcW w:w="851"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26</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Default="009920D7">
            <w:pPr>
              <w:suppressAutoHyphens w:val="0"/>
              <w:jc w:val="center"/>
              <w:rPr>
                <w:bCs/>
                <w:szCs w:val="28"/>
                <w:lang w:val="uk-UA" w:eastAsia="ru-RU"/>
              </w:rPr>
            </w:pPr>
            <w:r>
              <w:rPr>
                <w:bCs/>
                <w:szCs w:val="28"/>
                <w:lang w:val="uk-UA" w:eastAsia="ru-RU"/>
              </w:rPr>
              <w:t>8</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100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771D41">
        <w:tc>
          <w:tcPr>
            <w:tcW w:w="4633" w:type="dxa"/>
            <w:shd w:val="clear" w:color="auto" w:fill="auto"/>
          </w:tcPr>
          <w:p w:rsidR="009920D7" w:rsidRPr="00870D90" w:rsidRDefault="009920D7" w:rsidP="005C7D3D">
            <w:pPr>
              <w:suppressAutoHyphens w:val="0"/>
              <w:jc w:val="both"/>
              <w:rPr>
                <w:szCs w:val="28"/>
                <w:lang w:val="en-GB" w:eastAsia="ru-RU"/>
              </w:rPr>
            </w:pPr>
            <w:r w:rsidRPr="00870D90">
              <w:rPr>
                <w:szCs w:val="28"/>
                <w:lang w:val="en-GB" w:eastAsia="ru-RU"/>
              </w:rPr>
              <w:t>Topic 4. Medical subculture in conditions of social transformations in Ukraine.</w:t>
            </w:r>
          </w:p>
        </w:tc>
        <w:tc>
          <w:tcPr>
            <w:tcW w:w="851"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19</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Default="009920D7">
            <w:pPr>
              <w:suppressAutoHyphens w:val="0"/>
              <w:jc w:val="center"/>
              <w:rPr>
                <w:bCs/>
                <w:szCs w:val="28"/>
                <w:lang w:val="uk-UA" w:eastAsia="ru-RU"/>
              </w:rPr>
            </w:pPr>
            <w:r>
              <w:rPr>
                <w:bCs/>
                <w:szCs w:val="28"/>
                <w:lang w:val="uk-UA" w:eastAsia="ru-RU"/>
              </w:rPr>
              <w:t>6</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100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771D41">
        <w:tc>
          <w:tcPr>
            <w:tcW w:w="4633" w:type="dxa"/>
            <w:shd w:val="clear" w:color="auto" w:fill="auto"/>
          </w:tcPr>
          <w:p w:rsidR="009920D7" w:rsidRPr="00870D90" w:rsidRDefault="009920D7" w:rsidP="00771D41">
            <w:pPr>
              <w:suppressAutoHyphens w:val="0"/>
              <w:rPr>
                <w:bCs/>
                <w:szCs w:val="28"/>
                <w:lang w:val="en-GB" w:eastAsia="ru-RU"/>
              </w:rPr>
            </w:pPr>
            <w:r w:rsidRPr="00870D90">
              <w:rPr>
                <w:bCs/>
                <w:szCs w:val="28"/>
                <w:lang w:val="en-GB"/>
              </w:rPr>
              <w:t>Totally for the course</w:t>
            </w:r>
          </w:p>
        </w:tc>
        <w:tc>
          <w:tcPr>
            <w:tcW w:w="851"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90</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Default="009920D7">
            <w:pPr>
              <w:suppressAutoHyphens w:val="0"/>
              <w:jc w:val="center"/>
              <w:rPr>
                <w:bCs/>
                <w:szCs w:val="28"/>
                <w:lang w:val="uk-UA" w:eastAsia="ru-RU"/>
              </w:rPr>
            </w:pPr>
            <w:r>
              <w:rPr>
                <w:bCs/>
                <w:szCs w:val="28"/>
                <w:lang w:val="uk-UA" w:eastAsia="ru-RU"/>
              </w:rPr>
              <w:t>30</w:t>
            </w:r>
          </w:p>
        </w:tc>
        <w:tc>
          <w:tcPr>
            <w:tcW w:w="786"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787" w:type="dxa"/>
            <w:shd w:val="clear" w:color="auto" w:fill="auto"/>
          </w:tcPr>
          <w:p w:rsidR="009920D7" w:rsidRPr="00870D90" w:rsidRDefault="009920D7" w:rsidP="00771D41">
            <w:pPr>
              <w:suppressAutoHyphens w:val="0"/>
              <w:jc w:val="center"/>
              <w:rPr>
                <w:bCs/>
                <w:szCs w:val="28"/>
                <w:lang w:val="en-GB" w:eastAsia="ru-RU"/>
              </w:rPr>
            </w:pPr>
            <w:r w:rsidRPr="00870D90">
              <w:rPr>
                <w:bCs/>
                <w:szCs w:val="28"/>
                <w:lang w:val="en-GB" w:eastAsia="ru-RU"/>
              </w:rPr>
              <w:t>-</w:t>
            </w:r>
          </w:p>
        </w:tc>
        <w:tc>
          <w:tcPr>
            <w:tcW w:w="1009" w:type="dxa"/>
            <w:shd w:val="clear" w:color="auto" w:fill="auto"/>
          </w:tcPr>
          <w:p w:rsidR="009920D7" w:rsidRDefault="009920D7">
            <w:pPr>
              <w:suppressAutoHyphens w:val="0"/>
              <w:jc w:val="center"/>
              <w:rPr>
                <w:bCs/>
                <w:szCs w:val="28"/>
                <w:lang w:val="uk-UA" w:eastAsia="ru-RU"/>
              </w:rPr>
            </w:pPr>
            <w:r>
              <w:rPr>
                <w:bCs/>
                <w:szCs w:val="28"/>
                <w:lang w:val="uk-UA" w:eastAsia="ru-RU"/>
              </w:rPr>
              <w:t>60</w:t>
            </w:r>
          </w:p>
        </w:tc>
      </w:tr>
    </w:tbl>
    <w:p w:rsidR="001C389B" w:rsidRPr="00870D90" w:rsidRDefault="001C389B" w:rsidP="001C389B">
      <w:pPr>
        <w:suppressAutoHyphens w:val="0"/>
        <w:ind w:left="720"/>
        <w:rPr>
          <w:b/>
          <w:szCs w:val="28"/>
          <w:lang w:val="en-GB" w:eastAsia="ru-RU"/>
        </w:rPr>
      </w:pPr>
    </w:p>
    <w:p w:rsidR="005C7D3D" w:rsidRPr="00870D90" w:rsidRDefault="005C7D3D" w:rsidP="005C7D3D">
      <w:pPr>
        <w:suppressAutoHyphens w:val="0"/>
        <w:ind w:left="720"/>
        <w:jc w:val="center"/>
        <w:rPr>
          <w:b/>
          <w:szCs w:val="28"/>
          <w:lang w:val="en-GB" w:eastAsia="ru-RU"/>
        </w:rPr>
      </w:pPr>
    </w:p>
    <w:p w:rsidR="001C389B" w:rsidRPr="00870D90" w:rsidRDefault="00505065" w:rsidP="00505065">
      <w:pPr>
        <w:suppressAutoHyphens w:val="0"/>
        <w:jc w:val="center"/>
        <w:rPr>
          <w:b/>
          <w:szCs w:val="28"/>
          <w:lang w:val="en-GB" w:eastAsia="ru-RU"/>
        </w:rPr>
      </w:pPr>
      <w:r w:rsidRPr="00870D90">
        <w:rPr>
          <w:b/>
          <w:szCs w:val="28"/>
          <w:lang w:val="en-GB" w:eastAsia="ru-RU"/>
        </w:rPr>
        <w:t>Le</w:t>
      </w:r>
      <w:r w:rsidR="00573E12" w:rsidRPr="00870D90">
        <w:rPr>
          <w:b/>
          <w:szCs w:val="28"/>
          <w:lang w:val="en-GB" w:eastAsia="ru-RU"/>
        </w:rPr>
        <w:t>ctures are not planned</w:t>
      </w:r>
    </w:p>
    <w:p w:rsidR="001C389B" w:rsidRPr="00870D90" w:rsidRDefault="001C389B" w:rsidP="001C389B">
      <w:pPr>
        <w:suppressAutoHyphens w:val="0"/>
        <w:jc w:val="center"/>
        <w:rPr>
          <w:bCs/>
          <w:szCs w:val="28"/>
          <w:lang w:val="en-GB" w:eastAsia="ru-RU"/>
        </w:rPr>
      </w:pPr>
    </w:p>
    <w:p w:rsidR="001C389B" w:rsidRPr="00870D90" w:rsidRDefault="00505065" w:rsidP="001C389B">
      <w:pPr>
        <w:suppressAutoHyphens w:val="0"/>
        <w:ind w:left="720"/>
        <w:jc w:val="center"/>
        <w:rPr>
          <w:b/>
          <w:szCs w:val="28"/>
          <w:lang w:val="en-GB" w:eastAsia="ru-RU"/>
        </w:rPr>
      </w:pPr>
      <w:r w:rsidRPr="00870D90">
        <w:rPr>
          <w:b/>
          <w:szCs w:val="28"/>
          <w:lang w:val="en-GB" w:eastAsia="ru-RU"/>
        </w:rPr>
        <w:t>Topics of practices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768"/>
        <w:gridCol w:w="1799"/>
      </w:tblGrid>
      <w:tr w:rsidR="001C389B" w:rsidRPr="00870D90" w:rsidTr="009920D7">
        <w:tc>
          <w:tcPr>
            <w:tcW w:w="1072" w:type="dxa"/>
            <w:shd w:val="clear" w:color="auto" w:fill="auto"/>
          </w:tcPr>
          <w:p w:rsidR="001C389B" w:rsidRPr="00870D90" w:rsidRDefault="00D00FEA" w:rsidP="00771D41">
            <w:pPr>
              <w:suppressAutoHyphens w:val="0"/>
              <w:ind w:left="142" w:hanging="142"/>
              <w:jc w:val="center"/>
              <w:rPr>
                <w:szCs w:val="28"/>
                <w:lang w:val="en-GB" w:eastAsia="ru-RU"/>
              </w:rPr>
            </w:pPr>
            <w:r w:rsidRPr="00870D90">
              <w:rPr>
                <w:color w:val="222222"/>
                <w:szCs w:val="28"/>
                <w:lang w:val="en-GB"/>
              </w:rPr>
              <w:t>The order number</w:t>
            </w:r>
            <w:r w:rsidRPr="00870D90">
              <w:rPr>
                <w:szCs w:val="28"/>
                <w:lang w:val="en-GB" w:eastAsia="ru-RU"/>
              </w:rPr>
              <w:t xml:space="preserve"> </w:t>
            </w:r>
          </w:p>
        </w:tc>
        <w:tc>
          <w:tcPr>
            <w:tcW w:w="6768" w:type="dxa"/>
            <w:shd w:val="clear" w:color="auto" w:fill="auto"/>
          </w:tcPr>
          <w:p w:rsidR="001C389B" w:rsidRPr="00870D90" w:rsidRDefault="00505065" w:rsidP="00771D41">
            <w:pPr>
              <w:suppressAutoHyphens w:val="0"/>
              <w:jc w:val="center"/>
              <w:rPr>
                <w:szCs w:val="28"/>
                <w:lang w:val="en-GB" w:eastAsia="ru-RU"/>
              </w:rPr>
            </w:pPr>
            <w:r w:rsidRPr="00870D90">
              <w:rPr>
                <w:szCs w:val="28"/>
                <w:lang w:val="en-GB" w:eastAsia="ru-RU"/>
              </w:rPr>
              <w:t>Titles of topics</w:t>
            </w:r>
          </w:p>
        </w:tc>
        <w:tc>
          <w:tcPr>
            <w:tcW w:w="1799" w:type="dxa"/>
            <w:shd w:val="clear" w:color="auto" w:fill="auto"/>
          </w:tcPr>
          <w:p w:rsidR="001C389B" w:rsidRPr="00870D90" w:rsidRDefault="00505065" w:rsidP="00771D41">
            <w:pPr>
              <w:suppressAutoHyphens w:val="0"/>
              <w:jc w:val="center"/>
              <w:rPr>
                <w:szCs w:val="28"/>
                <w:lang w:val="en-GB" w:eastAsia="ru-RU"/>
              </w:rPr>
            </w:pPr>
            <w:r w:rsidRPr="00870D90">
              <w:rPr>
                <w:szCs w:val="28"/>
                <w:lang w:val="en-GB" w:eastAsia="ru-RU"/>
              </w:rPr>
              <w:t>Number of hours</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1</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bCs/>
                <w:szCs w:val="28"/>
                <w:lang w:val="en-GB" w:eastAsia="ru-RU"/>
              </w:rPr>
              <w:t>The medical subculture essence and peculiarities in the context of professional subculture.</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8</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2</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bCs/>
                <w:szCs w:val="28"/>
                <w:lang w:val="en-GB" w:eastAsia="ru-RU"/>
              </w:rPr>
              <w:t>Medical subculture structure and functions.</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8</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3</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szCs w:val="28"/>
                <w:lang w:val="en-GB" w:eastAsia="ru-RU"/>
              </w:rPr>
              <w:t>Medical subculture in the context of “city anthropology”. Medical folklore.</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8</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4</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szCs w:val="28"/>
                <w:lang w:val="en-GB" w:eastAsia="ru-RU"/>
              </w:rPr>
              <w:t>Medical subculture in conditions of social transformations in Ukraine.</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6</w:t>
            </w:r>
          </w:p>
        </w:tc>
      </w:tr>
      <w:tr w:rsidR="009920D7" w:rsidRPr="00870D90" w:rsidTr="009920D7">
        <w:tc>
          <w:tcPr>
            <w:tcW w:w="7840" w:type="dxa"/>
            <w:gridSpan w:val="2"/>
            <w:shd w:val="clear" w:color="auto" w:fill="auto"/>
          </w:tcPr>
          <w:p w:rsidR="009920D7" w:rsidRPr="00870D90" w:rsidRDefault="009920D7" w:rsidP="00771D41">
            <w:pPr>
              <w:suppressAutoHyphens w:val="0"/>
              <w:rPr>
                <w:szCs w:val="28"/>
                <w:lang w:val="en-GB" w:eastAsia="ru-RU"/>
              </w:rPr>
            </w:pPr>
            <w:r w:rsidRPr="00870D90">
              <w:rPr>
                <w:bCs/>
                <w:szCs w:val="28"/>
                <w:lang w:val="en-GB"/>
              </w:rPr>
              <w:t>Totally for the course</w:t>
            </w:r>
          </w:p>
        </w:tc>
        <w:tc>
          <w:tcPr>
            <w:tcW w:w="1799" w:type="dxa"/>
            <w:shd w:val="clear" w:color="auto" w:fill="auto"/>
          </w:tcPr>
          <w:p w:rsidR="009920D7" w:rsidRPr="00870D90" w:rsidRDefault="009920D7" w:rsidP="00771D41">
            <w:pPr>
              <w:suppressAutoHyphens w:val="0"/>
              <w:jc w:val="center"/>
              <w:rPr>
                <w:szCs w:val="28"/>
                <w:lang w:val="en-GB" w:eastAsia="ru-RU"/>
              </w:rPr>
            </w:pPr>
            <w:r>
              <w:rPr>
                <w:szCs w:val="28"/>
                <w:lang w:val="en-GB" w:eastAsia="ru-RU"/>
              </w:rPr>
              <w:t>3</w:t>
            </w:r>
            <w:r w:rsidRPr="00870D90">
              <w:rPr>
                <w:szCs w:val="28"/>
                <w:lang w:val="en-GB" w:eastAsia="ru-RU"/>
              </w:rPr>
              <w:t>0</w:t>
            </w:r>
          </w:p>
        </w:tc>
      </w:tr>
    </w:tbl>
    <w:p w:rsidR="001C389B" w:rsidRPr="00870D90" w:rsidRDefault="00D00FEA" w:rsidP="001C389B">
      <w:pPr>
        <w:suppressAutoHyphens w:val="0"/>
        <w:rPr>
          <w:lang w:val="en-GB" w:eastAsia="ru-RU"/>
        </w:rPr>
      </w:pPr>
      <w:r w:rsidRPr="00870D90">
        <w:rPr>
          <w:lang w:val="en-GB" w:eastAsia="ru-RU"/>
        </w:rPr>
        <w:t xml:space="preserve"> </w:t>
      </w:r>
    </w:p>
    <w:p w:rsidR="001C389B" w:rsidRPr="00870D90" w:rsidRDefault="00D4156E" w:rsidP="001C389B">
      <w:pPr>
        <w:suppressAutoHyphens w:val="0"/>
        <w:ind w:left="720"/>
        <w:jc w:val="center"/>
        <w:rPr>
          <w:b/>
          <w:szCs w:val="28"/>
          <w:lang w:val="en-GB" w:eastAsia="ru-RU"/>
        </w:rPr>
      </w:pPr>
      <w:r w:rsidRPr="00870D90">
        <w:rPr>
          <w:b/>
          <w:szCs w:val="28"/>
          <w:lang w:val="en-GB" w:eastAsia="ru-RU"/>
        </w:rPr>
        <w:t>Self-study</w:t>
      </w:r>
    </w:p>
    <w:p w:rsidR="00D4156E" w:rsidRPr="00870D90" w:rsidRDefault="00D4156E" w:rsidP="001C389B">
      <w:pPr>
        <w:suppressAutoHyphens w:val="0"/>
        <w:ind w:left="720"/>
        <w:jc w:val="center"/>
        <w:rPr>
          <w:b/>
          <w:szCs w:val="28"/>
          <w:lang w:val="en-GB"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768"/>
        <w:gridCol w:w="1799"/>
      </w:tblGrid>
      <w:tr w:rsidR="001C389B" w:rsidRPr="00870D90" w:rsidTr="009920D7">
        <w:tc>
          <w:tcPr>
            <w:tcW w:w="1072" w:type="dxa"/>
            <w:shd w:val="clear" w:color="auto" w:fill="auto"/>
          </w:tcPr>
          <w:p w:rsidR="001C389B" w:rsidRPr="00870D90" w:rsidRDefault="00D00FEA" w:rsidP="00771D41">
            <w:pPr>
              <w:suppressAutoHyphens w:val="0"/>
              <w:ind w:left="142" w:hanging="142"/>
              <w:jc w:val="center"/>
              <w:rPr>
                <w:szCs w:val="28"/>
                <w:lang w:val="en-GB" w:eastAsia="ru-RU"/>
              </w:rPr>
            </w:pPr>
            <w:r w:rsidRPr="00870D90">
              <w:rPr>
                <w:color w:val="222222"/>
                <w:szCs w:val="28"/>
                <w:lang w:val="en-GB"/>
              </w:rPr>
              <w:t>The order number</w:t>
            </w:r>
            <w:r w:rsidRPr="00870D90">
              <w:rPr>
                <w:szCs w:val="28"/>
                <w:lang w:val="en-GB" w:eastAsia="ru-RU"/>
              </w:rPr>
              <w:t xml:space="preserve"> </w:t>
            </w:r>
          </w:p>
        </w:tc>
        <w:tc>
          <w:tcPr>
            <w:tcW w:w="6768" w:type="dxa"/>
            <w:shd w:val="clear" w:color="auto" w:fill="auto"/>
          </w:tcPr>
          <w:p w:rsidR="001C389B" w:rsidRPr="00870D90" w:rsidRDefault="00D4156E" w:rsidP="00771D41">
            <w:pPr>
              <w:suppressAutoHyphens w:val="0"/>
              <w:jc w:val="center"/>
              <w:rPr>
                <w:szCs w:val="28"/>
                <w:lang w:val="en-GB" w:eastAsia="ru-RU"/>
              </w:rPr>
            </w:pPr>
            <w:r w:rsidRPr="00870D90">
              <w:rPr>
                <w:szCs w:val="28"/>
                <w:lang w:val="en-GB" w:eastAsia="ru-RU"/>
              </w:rPr>
              <w:t>Titles of topics</w:t>
            </w:r>
          </w:p>
        </w:tc>
        <w:tc>
          <w:tcPr>
            <w:tcW w:w="1799" w:type="dxa"/>
            <w:shd w:val="clear" w:color="auto" w:fill="auto"/>
          </w:tcPr>
          <w:p w:rsidR="001C389B" w:rsidRPr="00870D90" w:rsidRDefault="00D4156E" w:rsidP="00771D41">
            <w:pPr>
              <w:suppressAutoHyphens w:val="0"/>
              <w:jc w:val="center"/>
              <w:rPr>
                <w:szCs w:val="28"/>
                <w:lang w:val="en-GB" w:eastAsia="ru-RU"/>
              </w:rPr>
            </w:pPr>
            <w:r w:rsidRPr="00870D90">
              <w:rPr>
                <w:szCs w:val="28"/>
                <w:lang w:val="en-GB" w:eastAsia="ru-RU"/>
              </w:rPr>
              <w:t>Number of hours</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1</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bCs/>
                <w:szCs w:val="28"/>
                <w:lang w:val="en-GB" w:eastAsia="ru-RU"/>
              </w:rPr>
              <w:t>The medical subculture essence and peculiarities in the context of professional subculture.</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2</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bCs/>
                <w:szCs w:val="28"/>
                <w:lang w:val="en-GB" w:eastAsia="ru-RU"/>
              </w:rPr>
              <w:t>Medical subculture structure and functions.</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lastRenderedPageBreak/>
              <w:t>3</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szCs w:val="28"/>
                <w:lang w:val="en-GB" w:eastAsia="ru-RU"/>
              </w:rPr>
              <w:t>Medical subculture in the context of “city anthropology”. Medical folklore.</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9920D7">
        <w:tc>
          <w:tcPr>
            <w:tcW w:w="1072" w:type="dxa"/>
            <w:shd w:val="clear" w:color="auto" w:fill="auto"/>
          </w:tcPr>
          <w:p w:rsidR="009920D7" w:rsidRPr="00870D90" w:rsidRDefault="009920D7" w:rsidP="00771D41">
            <w:pPr>
              <w:suppressAutoHyphens w:val="0"/>
              <w:jc w:val="center"/>
              <w:rPr>
                <w:szCs w:val="28"/>
                <w:lang w:val="en-GB" w:eastAsia="ru-RU"/>
              </w:rPr>
            </w:pPr>
            <w:r w:rsidRPr="00870D90">
              <w:rPr>
                <w:szCs w:val="28"/>
                <w:lang w:val="en-GB" w:eastAsia="ru-RU"/>
              </w:rPr>
              <w:t>4</w:t>
            </w:r>
          </w:p>
        </w:tc>
        <w:tc>
          <w:tcPr>
            <w:tcW w:w="6768" w:type="dxa"/>
            <w:shd w:val="clear" w:color="auto" w:fill="auto"/>
          </w:tcPr>
          <w:p w:rsidR="009920D7" w:rsidRPr="00870D90" w:rsidRDefault="009920D7" w:rsidP="00771D41">
            <w:pPr>
              <w:suppressAutoHyphens w:val="0"/>
              <w:jc w:val="both"/>
              <w:rPr>
                <w:szCs w:val="28"/>
                <w:lang w:val="en-GB" w:eastAsia="ru-RU"/>
              </w:rPr>
            </w:pPr>
            <w:r w:rsidRPr="00870D90">
              <w:rPr>
                <w:szCs w:val="28"/>
                <w:lang w:val="en-GB" w:eastAsia="ru-RU"/>
              </w:rPr>
              <w:t>Medical subculture in conditions of social transformations in Ukraine.</w:t>
            </w:r>
          </w:p>
        </w:tc>
        <w:tc>
          <w:tcPr>
            <w:tcW w:w="1799" w:type="dxa"/>
            <w:shd w:val="clear" w:color="auto" w:fill="auto"/>
          </w:tcPr>
          <w:p w:rsidR="009920D7" w:rsidRDefault="009920D7">
            <w:pPr>
              <w:suppressAutoHyphens w:val="0"/>
              <w:jc w:val="center"/>
              <w:rPr>
                <w:bCs/>
                <w:szCs w:val="28"/>
                <w:lang w:val="uk-UA" w:eastAsia="ru-RU"/>
              </w:rPr>
            </w:pPr>
            <w:r>
              <w:rPr>
                <w:bCs/>
                <w:szCs w:val="28"/>
                <w:lang w:val="uk-UA" w:eastAsia="ru-RU"/>
              </w:rPr>
              <w:t>15</w:t>
            </w:r>
          </w:p>
        </w:tc>
      </w:tr>
      <w:tr w:rsidR="009920D7" w:rsidRPr="00870D90" w:rsidTr="009920D7">
        <w:tc>
          <w:tcPr>
            <w:tcW w:w="7840" w:type="dxa"/>
            <w:gridSpan w:val="2"/>
            <w:shd w:val="clear" w:color="auto" w:fill="auto"/>
          </w:tcPr>
          <w:p w:rsidR="009920D7" w:rsidRPr="00870D90" w:rsidRDefault="009920D7" w:rsidP="00771D41">
            <w:pPr>
              <w:suppressAutoHyphens w:val="0"/>
              <w:rPr>
                <w:szCs w:val="28"/>
                <w:lang w:val="en-GB" w:eastAsia="ru-RU"/>
              </w:rPr>
            </w:pPr>
            <w:r w:rsidRPr="00870D90">
              <w:rPr>
                <w:bCs/>
                <w:szCs w:val="28"/>
                <w:lang w:val="en-GB"/>
              </w:rPr>
              <w:t>Totally for the course</w:t>
            </w:r>
          </w:p>
        </w:tc>
        <w:tc>
          <w:tcPr>
            <w:tcW w:w="1799" w:type="dxa"/>
            <w:shd w:val="clear" w:color="auto" w:fill="auto"/>
          </w:tcPr>
          <w:p w:rsidR="009920D7" w:rsidRPr="00870D90" w:rsidRDefault="009920D7" w:rsidP="00771D41">
            <w:pPr>
              <w:suppressAutoHyphens w:val="0"/>
              <w:jc w:val="center"/>
              <w:rPr>
                <w:szCs w:val="28"/>
                <w:lang w:val="en-GB" w:eastAsia="ru-RU"/>
              </w:rPr>
            </w:pPr>
            <w:r>
              <w:rPr>
                <w:szCs w:val="28"/>
                <w:lang w:val="en-GB" w:eastAsia="ru-RU"/>
              </w:rPr>
              <w:t>6</w:t>
            </w:r>
            <w:r w:rsidRPr="00870D90">
              <w:rPr>
                <w:szCs w:val="28"/>
                <w:lang w:val="en-GB" w:eastAsia="ru-RU"/>
              </w:rPr>
              <w:t>0</w:t>
            </w:r>
          </w:p>
        </w:tc>
      </w:tr>
    </w:tbl>
    <w:p w:rsidR="001C389B" w:rsidRPr="00870D90" w:rsidRDefault="001C389B" w:rsidP="001C389B">
      <w:pPr>
        <w:pStyle w:val="a8"/>
        <w:tabs>
          <w:tab w:val="left" w:pos="142"/>
          <w:tab w:val="left" w:pos="567"/>
        </w:tabs>
        <w:spacing w:after="0" w:line="240" w:lineRule="auto"/>
        <w:ind w:left="142"/>
        <w:jc w:val="center"/>
        <w:rPr>
          <w:rFonts w:ascii="Times New Roman" w:hAnsi="Times New Roman"/>
          <w:b/>
          <w:sz w:val="28"/>
          <w:szCs w:val="28"/>
          <w:lang w:val="en-GB"/>
        </w:rPr>
      </w:pPr>
    </w:p>
    <w:p w:rsidR="001C389B" w:rsidRPr="00870D90" w:rsidRDefault="00CC2910" w:rsidP="001C389B">
      <w:pPr>
        <w:pStyle w:val="a8"/>
        <w:tabs>
          <w:tab w:val="left" w:pos="142"/>
          <w:tab w:val="left" w:pos="567"/>
        </w:tabs>
        <w:spacing w:after="0" w:line="240" w:lineRule="auto"/>
        <w:ind w:left="142"/>
        <w:jc w:val="center"/>
        <w:rPr>
          <w:rFonts w:ascii="Times New Roman" w:hAnsi="Times New Roman"/>
          <w:b/>
          <w:sz w:val="28"/>
          <w:szCs w:val="28"/>
          <w:lang w:val="en-GB"/>
        </w:rPr>
      </w:pPr>
      <w:r w:rsidRPr="00870D90">
        <w:rPr>
          <w:rFonts w:ascii="Times New Roman" w:hAnsi="Times New Roman"/>
          <w:b/>
          <w:sz w:val="28"/>
          <w:szCs w:val="28"/>
          <w:lang w:val="en-GB"/>
        </w:rPr>
        <w:t>Course values</w:t>
      </w:r>
    </w:p>
    <w:p w:rsidR="001C389B" w:rsidRPr="00870D90" w:rsidRDefault="00CC2910" w:rsidP="001C389B">
      <w:pPr>
        <w:pStyle w:val="a8"/>
        <w:tabs>
          <w:tab w:val="left" w:pos="142"/>
          <w:tab w:val="left" w:pos="567"/>
        </w:tabs>
        <w:spacing w:after="0" w:line="240" w:lineRule="auto"/>
        <w:ind w:left="0"/>
        <w:jc w:val="center"/>
        <w:rPr>
          <w:rFonts w:ascii="Times New Roman" w:hAnsi="Times New Roman"/>
          <w:b/>
          <w:sz w:val="28"/>
          <w:szCs w:val="28"/>
          <w:lang w:val="en-GB"/>
        </w:rPr>
      </w:pPr>
      <w:r w:rsidRPr="00870D90">
        <w:rPr>
          <w:rFonts w:ascii="Times New Roman" w:hAnsi="Times New Roman"/>
          <w:b/>
          <w:sz w:val="28"/>
          <w:szCs w:val="28"/>
          <w:lang w:val="en-GB"/>
        </w:rPr>
        <w:t>Requirements</w:t>
      </w:r>
    </w:p>
    <w:p w:rsidR="00CC2910" w:rsidRPr="00870D90" w:rsidRDefault="00CC2910" w:rsidP="001C389B">
      <w:pPr>
        <w:pStyle w:val="a8"/>
        <w:tabs>
          <w:tab w:val="left" w:pos="142"/>
          <w:tab w:val="left" w:pos="567"/>
        </w:tabs>
        <w:spacing w:after="0" w:line="240" w:lineRule="auto"/>
        <w:ind w:left="0"/>
        <w:jc w:val="center"/>
        <w:rPr>
          <w:rFonts w:ascii="Times New Roman" w:hAnsi="Times New Roman"/>
          <w:b/>
          <w:sz w:val="28"/>
          <w:szCs w:val="28"/>
          <w:lang w:val="en-GB"/>
        </w:rPr>
      </w:pPr>
    </w:p>
    <w:p w:rsidR="00CC2910" w:rsidRPr="00870D90" w:rsidRDefault="00CC2910" w:rsidP="00CC2910">
      <w:pPr>
        <w:tabs>
          <w:tab w:val="left" w:pos="142"/>
          <w:tab w:val="left" w:pos="567"/>
        </w:tabs>
        <w:ind w:firstLine="709"/>
        <w:jc w:val="both"/>
        <w:rPr>
          <w:szCs w:val="28"/>
          <w:lang w:val="en-GB"/>
        </w:rPr>
      </w:pPr>
      <w:r w:rsidRPr="00870D90">
        <w:rPr>
          <w:szCs w:val="28"/>
          <w:lang w:val="en-GB"/>
        </w:rPr>
        <w:t xml:space="preserve">Written assignments and homework must be submitted </w:t>
      </w:r>
      <w:r w:rsidR="00573E12" w:rsidRPr="00870D90">
        <w:rPr>
          <w:szCs w:val="28"/>
          <w:lang w:val="en-GB"/>
        </w:rPr>
        <w:t>on time. I case of questions</w:t>
      </w:r>
      <w:r w:rsidRPr="00870D90">
        <w:rPr>
          <w:szCs w:val="28"/>
          <w:lang w:val="en-GB"/>
        </w:rPr>
        <w:t xml:space="preserve"> students can contact the teacher person</w:t>
      </w:r>
      <w:r w:rsidR="00573E12" w:rsidRPr="00870D90">
        <w:rPr>
          <w:szCs w:val="28"/>
          <w:lang w:val="en-GB"/>
        </w:rPr>
        <w:t xml:space="preserve">ally or by e-mail </w:t>
      </w:r>
      <w:r w:rsidRPr="00870D90">
        <w:rPr>
          <w:szCs w:val="28"/>
          <w:lang w:val="en-GB"/>
        </w:rPr>
        <w:t>which the teacher will provide in the first practical lesson.</w:t>
      </w:r>
    </w:p>
    <w:p w:rsidR="00CC2910" w:rsidRPr="00870D90" w:rsidRDefault="00573E12" w:rsidP="00CC2910">
      <w:pPr>
        <w:pStyle w:val="a8"/>
        <w:tabs>
          <w:tab w:val="left" w:pos="142"/>
          <w:tab w:val="left" w:pos="567"/>
        </w:tabs>
        <w:spacing w:after="0" w:line="240" w:lineRule="auto"/>
        <w:ind w:left="0" w:firstLine="709"/>
        <w:jc w:val="both"/>
        <w:rPr>
          <w:rFonts w:ascii="Times New Roman" w:hAnsi="Times New Roman"/>
          <w:sz w:val="28"/>
          <w:szCs w:val="28"/>
          <w:lang w:val="en-GB"/>
        </w:rPr>
      </w:pPr>
      <w:r w:rsidRPr="00870D90">
        <w:rPr>
          <w:rFonts w:ascii="Times New Roman" w:hAnsi="Times New Roman"/>
          <w:sz w:val="28"/>
          <w:szCs w:val="28"/>
          <w:lang w:val="en-GB"/>
        </w:rPr>
        <w:t>During the lecture</w:t>
      </w:r>
      <w:r w:rsidR="00CC2910" w:rsidRPr="00870D90">
        <w:rPr>
          <w:rFonts w:ascii="Times New Roman" w:hAnsi="Times New Roman"/>
          <w:sz w:val="28"/>
          <w:szCs w:val="28"/>
          <w:lang w:val="en-GB"/>
        </w:rPr>
        <w:t xml:space="preserve"> students are recommended to </w:t>
      </w:r>
      <w:r w:rsidRPr="00870D90">
        <w:rPr>
          <w:rFonts w:ascii="Times New Roman" w:hAnsi="Times New Roman"/>
          <w:sz w:val="28"/>
          <w:szCs w:val="28"/>
          <w:lang w:val="en-GB"/>
        </w:rPr>
        <w:t xml:space="preserve">compose </w:t>
      </w:r>
      <w:r w:rsidR="00CC2910" w:rsidRPr="00870D90">
        <w:rPr>
          <w:rFonts w:ascii="Times New Roman" w:hAnsi="Times New Roman"/>
          <w:sz w:val="28"/>
          <w:szCs w:val="28"/>
          <w:lang w:val="en-GB"/>
        </w:rPr>
        <w:t>the lesson</w:t>
      </w:r>
      <w:r w:rsidRPr="00870D90">
        <w:rPr>
          <w:rFonts w:ascii="Times New Roman" w:hAnsi="Times New Roman"/>
          <w:sz w:val="28"/>
          <w:szCs w:val="28"/>
          <w:lang w:val="en-GB"/>
        </w:rPr>
        <w:t>’s summary</w:t>
      </w:r>
      <w:r w:rsidR="00CC2910" w:rsidRPr="00870D90">
        <w:rPr>
          <w:rFonts w:ascii="Times New Roman" w:hAnsi="Times New Roman"/>
          <w:sz w:val="28"/>
          <w:szCs w:val="28"/>
          <w:lang w:val="en-GB"/>
        </w:rPr>
        <w:t xml:space="preserve"> and keep a sufficient level of silence. </w:t>
      </w:r>
      <w:r w:rsidRPr="00870D90">
        <w:rPr>
          <w:rFonts w:ascii="Times New Roman" w:hAnsi="Times New Roman"/>
          <w:sz w:val="28"/>
          <w:szCs w:val="28"/>
          <w:lang w:val="en-GB"/>
        </w:rPr>
        <w:t>It is welcomed to pose the questions to a lecturer</w:t>
      </w:r>
      <w:r w:rsidR="00CC2910" w:rsidRPr="00870D90">
        <w:rPr>
          <w:rFonts w:ascii="Times New Roman" w:hAnsi="Times New Roman"/>
          <w:sz w:val="28"/>
          <w:szCs w:val="28"/>
          <w:lang w:val="en-GB"/>
        </w:rPr>
        <w:t>.</w:t>
      </w:r>
    </w:p>
    <w:p w:rsidR="00CC2910" w:rsidRPr="00870D90" w:rsidRDefault="004B70B8" w:rsidP="00CC2910">
      <w:pPr>
        <w:pStyle w:val="a8"/>
        <w:tabs>
          <w:tab w:val="left" w:pos="142"/>
          <w:tab w:val="left" w:pos="567"/>
        </w:tabs>
        <w:spacing w:after="0" w:line="240" w:lineRule="auto"/>
        <w:ind w:left="0" w:firstLine="709"/>
        <w:jc w:val="both"/>
        <w:rPr>
          <w:rFonts w:ascii="Times New Roman" w:hAnsi="Times New Roman"/>
          <w:sz w:val="28"/>
          <w:szCs w:val="28"/>
          <w:lang w:val="en-GB"/>
        </w:rPr>
      </w:pPr>
      <w:r w:rsidRPr="00870D90">
        <w:rPr>
          <w:rFonts w:ascii="Times New Roman" w:hAnsi="Times New Roman"/>
          <w:sz w:val="28"/>
          <w:szCs w:val="28"/>
          <w:lang w:val="en-GB"/>
        </w:rPr>
        <w:t>It is important to follow next rules:</w:t>
      </w:r>
    </w:p>
    <w:p w:rsidR="004E6E20" w:rsidRPr="00870D90" w:rsidRDefault="004B70B8" w:rsidP="004E6E20">
      <w:pPr>
        <w:pStyle w:val="a8"/>
        <w:numPr>
          <w:ilvl w:val="0"/>
          <w:numId w:val="19"/>
        </w:numPr>
        <w:tabs>
          <w:tab w:val="left" w:pos="142"/>
          <w:tab w:val="left" w:pos="567"/>
        </w:tabs>
        <w:jc w:val="both"/>
        <w:rPr>
          <w:rFonts w:ascii="Times New Roman" w:hAnsi="Times New Roman"/>
          <w:sz w:val="28"/>
          <w:szCs w:val="28"/>
          <w:lang w:val="en-GB"/>
        </w:rPr>
      </w:pPr>
      <w:r w:rsidRPr="00870D90">
        <w:rPr>
          <w:rFonts w:ascii="Times New Roman" w:hAnsi="Times New Roman"/>
          <w:sz w:val="28"/>
          <w:szCs w:val="28"/>
          <w:lang w:val="en-GB"/>
        </w:rPr>
        <w:t>respect to colleagues</w:t>
      </w:r>
      <w:r w:rsidR="001C389B" w:rsidRPr="00870D90">
        <w:rPr>
          <w:rFonts w:ascii="Times New Roman" w:hAnsi="Times New Roman"/>
          <w:sz w:val="28"/>
          <w:szCs w:val="28"/>
          <w:lang w:val="en-GB"/>
        </w:rPr>
        <w:t>;</w:t>
      </w:r>
    </w:p>
    <w:p w:rsidR="004E6E20" w:rsidRPr="00870D90" w:rsidRDefault="004B70B8" w:rsidP="004E6E20">
      <w:pPr>
        <w:pStyle w:val="a8"/>
        <w:numPr>
          <w:ilvl w:val="0"/>
          <w:numId w:val="21"/>
        </w:numPr>
        <w:tabs>
          <w:tab w:val="left" w:pos="142"/>
          <w:tab w:val="left" w:pos="567"/>
        </w:tabs>
        <w:jc w:val="both"/>
        <w:rPr>
          <w:rFonts w:ascii="Times New Roman" w:hAnsi="Times New Roman"/>
          <w:sz w:val="28"/>
          <w:szCs w:val="28"/>
          <w:lang w:val="en-GB"/>
        </w:rPr>
      </w:pPr>
      <w:r w:rsidRPr="00870D90">
        <w:rPr>
          <w:rFonts w:ascii="Times New Roman" w:hAnsi="Times New Roman"/>
          <w:sz w:val="28"/>
          <w:szCs w:val="28"/>
          <w:lang w:val="en-GB"/>
        </w:rPr>
        <w:t>tolerance toward others and experience of people</w:t>
      </w:r>
      <w:r w:rsidR="001C389B" w:rsidRPr="00870D90">
        <w:rPr>
          <w:rFonts w:ascii="Times New Roman" w:hAnsi="Times New Roman"/>
          <w:sz w:val="28"/>
          <w:szCs w:val="28"/>
          <w:lang w:val="en-GB"/>
        </w:rPr>
        <w:t>;</w:t>
      </w:r>
    </w:p>
    <w:p w:rsidR="004E6E20" w:rsidRPr="00870D90" w:rsidRDefault="00462038" w:rsidP="00462038">
      <w:pPr>
        <w:pStyle w:val="a8"/>
        <w:numPr>
          <w:ilvl w:val="0"/>
          <w:numId w:val="21"/>
        </w:numPr>
        <w:tabs>
          <w:tab w:val="left" w:pos="142"/>
          <w:tab w:val="left" w:pos="567"/>
        </w:tabs>
        <w:jc w:val="both"/>
        <w:rPr>
          <w:rFonts w:ascii="Times New Roman" w:hAnsi="Times New Roman"/>
          <w:sz w:val="28"/>
          <w:szCs w:val="28"/>
          <w:lang w:val="en-GB"/>
        </w:rPr>
      </w:pPr>
      <w:r w:rsidRPr="00462038">
        <w:rPr>
          <w:rFonts w:ascii="Times New Roman" w:hAnsi="Times New Roman"/>
          <w:sz w:val="28"/>
          <w:szCs w:val="28"/>
          <w:lang w:val="en-GB"/>
        </w:rPr>
        <w:t>susceptibility and impartiality</w:t>
      </w:r>
      <w:r w:rsidR="001C389B" w:rsidRPr="00870D90">
        <w:rPr>
          <w:rFonts w:ascii="Times New Roman" w:hAnsi="Times New Roman"/>
          <w:sz w:val="28"/>
          <w:szCs w:val="28"/>
          <w:lang w:val="en-GB"/>
        </w:rPr>
        <w:t>;</w:t>
      </w:r>
    </w:p>
    <w:p w:rsidR="00105239" w:rsidRPr="00870D90" w:rsidRDefault="00105239" w:rsidP="00105239">
      <w:pPr>
        <w:pStyle w:val="a8"/>
        <w:numPr>
          <w:ilvl w:val="0"/>
          <w:numId w:val="21"/>
        </w:numPr>
        <w:tabs>
          <w:tab w:val="left" w:pos="142"/>
          <w:tab w:val="left" w:pos="567"/>
        </w:tabs>
        <w:jc w:val="both"/>
        <w:rPr>
          <w:rFonts w:ascii="Times New Roman" w:hAnsi="Times New Roman"/>
          <w:sz w:val="28"/>
          <w:szCs w:val="28"/>
          <w:lang w:val="en-GB"/>
        </w:rPr>
      </w:pPr>
      <w:r w:rsidRPr="00870D90">
        <w:rPr>
          <w:rFonts w:ascii="Times New Roman" w:hAnsi="Times New Roman"/>
          <w:sz w:val="28"/>
          <w:szCs w:val="28"/>
          <w:lang w:val="en-GB"/>
        </w:rPr>
        <w:t>ability to respect the person even in a case of disagreement with its thoughts;</w:t>
      </w:r>
    </w:p>
    <w:p w:rsidR="00105239" w:rsidRPr="00870D90" w:rsidRDefault="00105239" w:rsidP="00105239">
      <w:pPr>
        <w:pStyle w:val="a8"/>
        <w:numPr>
          <w:ilvl w:val="0"/>
          <w:numId w:val="21"/>
        </w:numPr>
        <w:tabs>
          <w:tab w:val="left" w:pos="142"/>
          <w:tab w:val="left" w:pos="567"/>
        </w:tabs>
        <w:jc w:val="both"/>
        <w:rPr>
          <w:rFonts w:ascii="Times New Roman" w:hAnsi="Times New Roman"/>
          <w:sz w:val="28"/>
          <w:szCs w:val="28"/>
          <w:lang w:val="en-GB"/>
        </w:rPr>
      </w:pPr>
      <w:r w:rsidRPr="00870D90">
        <w:rPr>
          <w:rFonts w:ascii="Times New Roman" w:hAnsi="Times New Roman"/>
          <w:sz w:val="28"/>
          <w:szCs w:val="28"/>
          <w:lang w:val="en-GB"/>
        </w:rPr>
        <w:t>thorough reasoning of own opinion and courage to change it under the influence of counter arguments;</w:t>
      </w:r>
    </w:p>
    <w:p w:rsidR="00105239" w:rsidRPr="00870D90" w:rsidRDefault="00B21372" w:rsidP="00105239">
      <w:pPr>
        <w:pStyle w:val="a8"/>
        <w:numPr>
          <w:ilvl w:val="0"/>
          <w:numId w:val="21"/>
        </w:numPr>
        <w:tabs>
          <w:tab w:val="left" w:pos="142"/>
          <w:tab w:val="left" w:pos="567"/>
        </w:tabs>
        <w:jc w:val="both"/>
        <w:rPr>
          <w:rFonts w:ascii="Times New Roman" w:hAnsi="Times New Roman"/>
          <w:sz w:val="28"/>
          <w:szCs w:val="28"/>
          <w:lang w:val="en-GB"/>
        </w:rPr>
      </w:pPr>
      <w:r w:rsidRPr="00870D90">
        <w:rPr>
          <w:rFonts w:ascii="Times New Roman" w:hAnsi="Times New Roman"/>
          <w:sz w:val="28"/>
          <w:szCs w:val="28"/>
          <w:lang w:val="en-GB"/>
        </w:rPr>
        <w:t xml:space="preserve">self-expression when the person avoids the unnecessary generalizations, describes own feelings and forms expectations relying on own thoughts and emotions; </w:t>
      </w:r>
    </w:p>
    <w:p w:rsidR="004E6E20" w:rsidRPr="00870D90" w:rsidRDefault="00044AD5" w:rsidP="00044AD5">
      <w:pPr>
        <w:pStyle w:val="a8"/>
        <w:numPr>
          <w:ilvl w:val="0"/>
          <w:numId w:val="21"/>
        </w:numPr>
        <w:tabs>
          <w:tab w:val="left" w:pos="142"/>
          <w:tab w:val="left" w:pos="567"/>
        </w:tabs>
        <w:jc w:val="both"/>
        <w:rPr>
          <w:rFonts w:ascii="Times New Roman" w:hAnsi="Times New Roman"/>
          <w:sz w:val="28"/>
          <w:szCs w:val="28"/>
          <w:lang w:val="en-GB"/>
        </w:rPr>
      </w:pPr>
      <w:proofErr w:type="gramStart"/>
      <w:r w:rsidRPr="00870D90">
        <w:rPr>
          <w:rFonts w:ascii="Times New Roman" w:hAnsi="Times New Roman"/>
          <w:sz w:val="28"/>
          <w:szCs w:val="28"/>
          <w:lang w:val="en-GB"/>
        </w:rPr>
        <w:t>obligatory</w:t>
      </w:r>
      <w:proofErr w:type="gramEnd"/>
      <w:r w:rsidRPr="00870D90">
        <w:rPr>
          <w:rFonts w:ascii="Times New Roman" w:hAnsi="Times New Roman"/>
          <w:sz w:val="28"/>
          <w:szCs w:val="28"/>
          <w:lang w:val="en-GB"/>
        </w:rPr>
        <w:t xml:space="preserve"> work with the recommended sources of information.</w:t>
      </w:r>
    </w:p>
    <w:p w:rsidR="00635AC4" w:rsidRPr="00870D90" w:rsidRDefault="00635AC4" w:rsidP="001C389B">
      <w:pPr>
        <w:pStyle w:val="a8"/>
        <w:tabs>
          <w:tab w:val="left" w:pos="142"/>
          <w:tab w:val="left" w:pos="567"/>
        </w:tabs>
        <w:spacing w:after="0" w:line="240" w:lineRule="auto"/>
        <w:ind w:left="142" w:firstLine="709"/>
        <w:jc w:val="both"/>
        <w:rPr>
          <w:rFonts w:ascii="Times New Roman" w:hAnsi="Times New Roman"/>
          <w:sz w:val="28"/>
          <w:szCs w:val="28"/>
          <w:lang w:val="en-GB"/>
        </w:rPr>
      </w:pPr>
    </w:p>
    <w:p w:rsidR="00635AC4" w:rsidRPr="00870D90" w:rsidRDefault="00635AC4" w:rsidP="001C389B">
      <w:pPr>
        <w:pStyle w:val="a8"/>
        <w:tabs>
          <w:tab w:val="left" w:pos="142"/>
          <w:tab w:val="left" w:pos="567"/>
        </w:tabs>
        <w:spacing w:after="0" w:line="240" w:lineRule="auto"/>
        <w:ind w:left="142" w:firstLine="709"/>
        <w:jc w:val="both"/>
        <w:rPr>
          <w:rFonts w:ascii="Times New Roman" w:hAnsi="Times New Roman"/>
          <w:sz w:val="28"/>
          <w:szCs w:val="28"/>
          <w:lang w:val="en-GB"/>
        </w:rPr>
      </w:pPr>
      <w:r w:rsidRPr="00870D90">
        <w:rPr>
          <w:rFonts w:ascii="Times New Roman" w:hAnsi="Times New Roman"/>
          <w:sz w:val="28"/>
          <w:szCs w:val="28"/>
          <w:lang w:val="en-GB"/>
        </w:rPr>
        <w:t xml:space="preserve">The creative approach in its different forms is welcomed. In </w:t>
      </w:r>
      <w:r w:rsidR="00462038" w:rsidRPr="00870D90">
        <w:rPr>
          <w:rFonts w:ascii="Times New Roman" w:hAnsi="Times New Roman"/>
          <w:sz w:val="28"/>
          <w:szCs w:val="28"/>
          <w:lang w:val="en-GB"/>
        </w:rPr>
        <w:t>particular,</w:t>
      </w:r>
      <w:r w:rsidRPr="00870D90">
        <w:rPr>
          <w:rFonts w:ascii="Times New Roman" w:hAnsi="Times New Roman"/>
          <w:sz w:val="28"/>
          <w:szCs w:val="28"/>
          <w:lang w:val="en-GB"/>
        </w:rPr>
        <w:t xml:space="preserve"> it is a participation in scientific conferences.</w:t>
      </w:r>
    </w:p>
    <w:p w:rsidR="001C389B" w:rsidRPr="00870D90" w:rsidRDefault="001C389B" w:rsidP="001C389B">
      <w:pPr>
        <w:pStyle w:val="21"/>
        <w:tabs>
          <w:tab w:val="left" w:pos="851"/>
          <w:tab w:val="left" w:pos="993"/>
        </w:tabs>
        <w:spacing w:after="0" w:line="298" w:lineRule="exact"/>
        <w:ind w:firstLine="567"/>
        <w:jc w:val="both"/>
        <w:rPr>
          <w:rFonts w:ascii="Times New Roman" w:hAnsi="Times New Roman" w:cs="Times New Roman"/>
          <w:sz w:val="24"/>
          <w:szCs w:val="24"/>
          <w:lang w:val="en-GB"/>
        </w:rPr>
      </w:pPr>
    </w:p>
    <w:p w:rsidR="00E61BC6" w:rsidRPr="00870D90" w:rsidRDefault="00E61BC6" w:rsidP="001C389B">
      <w:pPr>
        <w:pStyle w:val="21"/>
        <w:tabs>
          <w:tab w:val="left" w:pos="851"/>
          <w:tab w:val="left" w:pos="993"/>
        </w:tabs>
        <w:spacing w:after="0" w:line="298" w:lineRule="exact"/>
        <w:ind w:firstLine="567"/>
        <w:rPr>
          <w:rFonts w:ascii="Times New Roman" w:hAnsi="Times New Roman" w:cs="Times New Roman"/>
          <w:b/>
          <w:sz w:val="28"/>
          <w:szCs w:val="28"/>
          <w:lang w:val="en-GB"/>
        </w:rPr>
      </w:pPr>
      <w:r w:rsidRPr="00870D90">
        <w:rPr>
          <w:rFonts w:ascii="Times New Roman" w:hAnsi="Times New Roman" w:cs="Times New Roman"/>
          <w:b/>
          <w:sz w:val="28"/>
          <w:szCs w:val="28"/>
          <w:lang w:val="en-GB"/>
        </w:rPr>
        <w:t xml:space="preserve">Attendance and </w:t>
      </w:r>
      <w:r w:rsidR="00462038" w:rsidRPr="00870D90">
        <w:rPr>
          <w:rFonts w:ascii="Times New Roman" w:hAnsi="Times New Roman" w:cs="Times New Roman"/>
          <w:b/>
          <w:sz w:val="28"/>
          <w:szCs w:val="28"/>
          <w:lang w:val="en-GB"/>
        </w:rPr>
        <w:t>behaviour</w:t>
      </w:r>
    </w:p>
    <w:p w:rsidR="00E61BC6" w:rsidRPr="00870D90" w:rsidRDefault="00E61BC6" w:rsidP="00E61BC6">
      <w:pPr>
        <w:pStyle w:val="a8"/>
        <w:tabs>
          <w:tab w:val="left" w:pos="142"/>
          <w:tab w:val="left" w:pos="567"/>
        </w:tabs>
        <w:spacing w:after="0" w:line="240" w:lineRule="auto"/>
        <w:ind w:left="0" w:firstLine="709"/>
        <w:jc w:val="both"/>
        <w:rPr>
          <w:rFonts w:ascii="Times New Roman" w:hAnsi="Times New Roman"/>
          <w:sz w:val="28"/>
          <w:szCs w:val="28"/>
          <w:lang w:val="en-GB"/>
        </w:rPr>
      </w:pPr>
      <w:r w:rsidRPr="00870D90">
        <w:rPr>
          <w:rFonts w:ascii="Times New Roman" w:hAnsi="Times New Roman"/>
          <w:sz w:val="28"/>
          <w:szCs w:val="28"/>
          <w:lang w:val="en-GB"/>
        </w:rPr>
        <w:t>The students are expected to attend all lectures and practical lessons. In a case of skipping the class it is necessary to work off it according to the department’s schedule.</w:t>
      </w:r>
    </w:p>
    <w:p w:rsidR="00E61BC6" w:rsidRPr="00870D90" w:rsidRDefault="00E61BC6" w:rsidP="00E61BC6">
      <w:pPr>
        <w:pStyle w:val="a8"/>
        <w:tabs>
          <w:tab w:val="left" w:pos="142"/>
          <w:tab w:val="left" w:pos="567"/>
        </w:tabs>
        <w:spacing w:after="0" w:line="240" w:lineRule="auto"/>
        <w:ind w:left="0" w:firstLine="709"/>
        <w:jc w:val="both"/>
        <w:rPr>
          <w:rFonts w:ascii="Times New Roman" w:hAnsi="Times New Roman"/>
          <w:sz w:val="28"/>
          <w:szCs w:val="28"/>
          <w:lang w:val="en-GB"/>
        </w:rPr>
      </w:pPr>
    </w:p>
    <w:p w:rsidR="00E61BC6" w:rsidRPr="00870D90" w:rsidRDefault="0012258B" w:rsidP="001C389B">
      <w:pPr>
        <w:pStyle w:val="a8"/>
        <w:tabs>
          <w:tab w:val="left" w:pos="142"/>
          <w:tab w:val="left" w:pos="567"/>
        </w:tabs>
        <w:spacing w:after="0" w:line="240" w:lineRule="auto"/>
        <w:ind w:left="142" w:firstLine="709"/>
        <w:jc w:val="both"/>
        <w:rPr>
          <w:rFonts w:ascii="Times New Roman" w:hAnsi="Times New Roman"/>
          <w:b/>
          <w:sz w:val="28"/>
          <w:szCs w:val="28"/>
          <w:lang w:val="en-GB"/>
        </w:rPr>
      </w:pPr>
      <w:r w:rsidRPr="00870D90">
        <w:rPr>
          <w:rFonts w:ascii="Times New Roman" w:hAnsi="Times New Roman"/>
          <w:b/>
          <w:sz w:val="28"/>
          <w:szCs w:val="28"/>
          <w:lang w:val="en-GB"/>
        </w:rPr>
        <w:t>Actions that are allowed during lessons:</w:t>
      </w:r>
    </w:p>
    <w:p w:rsidR="0012258B" w:rsidRPr="00870D90" w:rsidRDefault="0012258B" w:rsidP="0012258B">
      <w:pPr>
        <w:pStyle w:val="a8"/>
        <w:numPr>
          <w:ilvl w:val="0"/>
          <w:numId w:val="19"/>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Leave the classroom for a short time in case of necessities and with a permission of teacher;</w:t>
      </w:r>
    </w:p>
    <w:p w:rsidR="0012258B" w:rsidRPr="00870D90" w:rsidRDefault="0012258B" w:rsidP="0012258B">
      <w:pPr>
        <w:pStyle w:val="a8"/>
        <w:numPr>
          <w:ilvl w:val="0"/>
          <w:numId w:val="19"/>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To take a photos of presentations;</w:t>
      </w:r>
    </w:p>
    <w:p w:rsidR="0012258B" w:rsidRPr="00870D90" w:rsidRDefault="0012258B" w:rsidP="0012258B">
      <w:pPr>
        <w:pStyle w:val="a8"/>
        <w:numPr>
          <w:ilvl w:val="0"/>
          <w:numId w:val="19"/>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To take active part in a course of the lesson.</w:t>
      </w:r>
    </w:p>
    <w:p w:rsidR="0012258B" w:rsidRPr="00870D90" w:rsidRDefault="0012258B" w:rsidP="0012258B">
      <w:pPr>
        <w:pStyle w:val="a8"/>
        <w:tabs>
          <w:tab w:val="left" w:pos="142"/>
          <w:tab w:val="left" w:pos="567"/>
        </w:tabs>
        <w:spacing w:after="0" w:line="240" w:lineRule="auto"/>
        <w:jc w:val="both"/>
        <w:rPr>
          <w:rFonts w:ascii="Times New Roman" w:hAnsi="Times New Roman"/>
          <w:sz w:val="28"/>
          <w:szCs w:val="28"/>
          <w:lang w:val="en-GB"/>
        </w:rPr>
      </w:pPr>
    </w:p>
    <w:p w:rsidR="001C389B" w:rsidRPr="00870D90" w:rsidRDefault="00682376" w:rsidP="001C389B">
      <w:pPr>
        <w:pStyle w:val="a8"/>
        <w:tabs>
          <w:tab w:val="left" w:pos="142"/>
          <w:tab w:val="left" w:pos="567"/>
        </w:tabs>
        <w:spacing w:after="0" w:line="240" w:lineRule="auto"/>
        <w:ind w:left="142" w:firstLine="709"/>
        <w:jc w:val="both"/>
        <w:rPr>
          <w:rFonts w:ascii="Times New Roman" w:hAnsi="Times New Roman"/>
          <w:b/>
          <w:sz w:val="28"/>
          <w:szCs w:val="28"/>
          <w:lang w:val="en-GB"/>
        </w:rPr>
      </w:pPr>
      <w:r w:rsidRPr="00870D90">
        <w:rPr>
          <w:rFonts w:ascii="Times New Roman" w:hAnsi="Times New Roman"/>
          <w:b/>
          <w:sz w:val="28"/>
          <w:szCs w:val="28"/>
          <w:lang w:val="en-GB"/>
        </w:rPr>
        <w:t>Prohibited</w:t>
      </w:r>
      <w:r w:rsidR="001C389B" w:rsidRPr="00870D90">
        <w:rPr>
          <w:rFonts w:ascii="Times New Roman" w:hAnsi="Times New Roman"/>
          <w:b/>
          <w:sz w:val="28"/>
          <w:szCs w:val="28"/>
          <w:lang w:val="en-GB"/>
        </w:rPr>
        <w:t>:</w:t>
      </w:r>
    </w:p>
    <w:p w:rsidR="00682376" w:rsidRPr="00870D90" w:rsidRDefault="00682376" w:rsidP="00682376">
      <w:pPr>
        <w:pStyle w:val="a8"/>
        <w:numPr>
          <w:ilvl w:val="0"/>
          <w:numId w:val="22"/>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Eat</w:t>
      </w:r>
      <w:r w:rsidR="003D5BD1" w:rsidRPr="00870D90">
        <w:rPr>
          <w:rFonts w:ascii="Times New Roman" w:hAnsi="Times New Roman"/>
          <w:sz w:val="28"/>
          <w:szCs w:val="28"/>
          <w:lang w:val="en-GB"/>
        </w:rPr>
        <w:t>ing</w:t>
      </w:r>
      <w:r w:rsidRPr="00870D90">
        <w:rPr>
          <w:rFonts w:ascii="Times New Roman" w:hAnsi="Times New Roman"/>
          <w:sz w:val="28"/>
          <w:szCs w:val="28"/>
          <w:lang w:val="en-GB"/>
        </w:rPr>
        <w:t xml:space="preserve"> (except people whose special medical situation requires the opposite – in that case the medical confirmation is needed);</w:t>
      </w:r>
    </w:p>
    <w:p w:rsidR="00682376" w:rsidRPr="00870D90" w:rsidRDefault="003D5BD1" w:rsidP="00682376">
      <w:pPr>
        <w:pStyle w:val="a8"/>
        <w:numPr>
          <w:ilvl w:val="0"/>
          <w:numId w:val="22"/>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Smoking, consuming of alcohol;</w:t>
      </w:r>
    </w:p>
    <w:p w:rsidR="003D5BD1" w:rsidRPr="00870D90" w:rsidRDefault="003D5BD1" w:rsidP="00682376">
      <w:pPr>
        <w:pStyle w:val="a8"/>
        <w:numPr>
          <w:ilvl w:val="0"/>
          <w:numId w:val="22"/>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 xml:space="preserve">Rude </w:t>
      </w:r>
      <w:r w:rsidR="00462038" w:rsidRPr="00870D90">
        <w:rPr>
          <w:rFonts w:ascii="Times New Roman" w:hAnsi="Times New Roman"/>
          <w:sz w:val="28"/>
          <w:szCs w:val="28"/>
          <w:lang w:val="en-GB"/>
        </w:rPr>
        <w:t>behaviour</w:t>
      </w:r>
      <w:r w:rsidRPr="00870D90">
        <w:rPr>
          <w:rFonts w:ascii="Times New Roman" w:hAnsi="Times New Roman"/>
          <w:sz w:val="28"/>
          <w:szCs w:val="28"/>
          <w:lang w:val="en-GB"/>
        </w:rPr>
        <w:t>, expression of obscenities and offend someone’s dignity;</w:t>
      </w:r>
    </w:p>
    <w:p w:rsidR="003D5BD1" w:rsidRPr="00870D90" w:rsidRDefault="003D5BD1" w:rsidP="003D5BD1">
      <w:pPr>
        <w:pStyle w:val="a8"/>
        <w:numPr>
          <w:ilvl w:val="0"/>
          <w:numId w:val="22"/>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lastRenderedPageBreak/>
        <w:t>Gambling;</w:t>
      </w:r>
    </w:p>
    <w:p w:rsidR="003D5BD1" w:rsidRPr="00870D90" w:rsidRDefault="003D5BD1" w:rsidP="003D5BD1">
      <w:pPr>
        <w:pStyle w:val="a8"/>
        <w:numPr>
          <w:ilvl w:val="0"/>
          <w:numId w:val="22"/>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To damage the university equipment</w:t>
      </w:r>
      <w:r w:rsidR="00680E82" w:rsidRPr="00870D90">
        <w:rPr>
          <w:rFonts w:ascii="Times New Roman" w:hAnsi="Times New Roman"/>
          <w:sz w:val="28"/>
          <w:szCs w:val="28"/>
          <w:lang w:val="en-GB"/>
        </w:rPr>
        <w:t>;</w:t>
      </w:r>
    </w:p>
    <w:p w:rsidR="00680E82" w:rsidRPr="00870D90" w:rsidRDefault="00680E82" w:rsidP="003D5BD1">
      <w:pPr>
        <w:pStyle w:val="a8"/>
        <w:numPr>
          <w:ilvl w:val="0"/>
          <w:numId w:val="22"/>
        </w:numPr>
        <w:tabs>
          <w:tab w:val="left" w:pos="142"/>
          <w:tab w:val="left" w:pos="567"/>
        </w:tabs>
        <w:spacing w:after="0" w:line="240" w:lineRule="auto"/>
        <w:jc w:val="both"/>
        <w:rPr>
          <w:rFonts w:ascii="Times New Roman" w:hAnsi="Times New Roman"/>
          <w:sz w:val="28"/>
          <w:szCs w:val="28"/>
          <w:lang w:val="en-GB"/>
        </w:rPr>
      </w:pPr>
      <w:r w:rsidRPr="00870D90">
        <w:rPr>
          <w:rFonts w:ascii="Times New Roman" w:hAnsi="Times New Roman"/>
          <w:sz w:val="28"/>
          <w:szCs w:val="28"/>
          <w:lang w:val="en-GB"/>
        </w:rPr>
        <w:t>To make a noise or listen a music in classrooms or corridors during the lessons.</w:t>
      </w:r>
    </w:p>
    <w:p w:rsidR="00682376" w:rsidRPr="00870D90" w:rsidRDefault="00682376" w:rsidP="00682376">
      <w:pPr>
        <w:pStyle w:val="a8"/>
        <w:tabs>
          <w:tab w:val="left" w:pos="142"/>
          <w:tab w:val="left" w:pos="567"/>
        </w:tabs>
        <w:spacing w:after="0" w:line="240" w:lineRule="auto"/>
        <w:ind w:left="142"/>
        <w:jc w:val="both"/>
        <w:rPr>
          <w:rFonts w:ascii="Times New Roman" w:hAnsi="Times New Roman"/>
          <w:sz w:val="28"/>
          <w:szCs w:val="28"/>
          <w:lang w:val="en-GB"/>
        </w:rPr>
      </w:pPr>
    </w:p>
    <w:p w:rsidR="001C389B" w:rsidRPr="00870D90" w:rsidRDefault="001C389B" w:rsidP="001C389B">
      <w:pPr>
        <w:pStyle w:val="a8"/>
        <w:tabs>
          <w:tab w:val="left" w:pos="142"/>
          <w:tab w:val="left" w:pos="567"/>
        </w:tabs>
        <w:spacing w:after="0" w:line="240" w:lineRule="auto"/>
        <w:ind w:left="142" w:firstLine="709"/>
        <w:jc w:val="both"/>
        <w:rPr>
          <w:rFonts w:ascii="Times New Roman" w:hAnsi="Times New Roman"/>
          <w:sz w:val="28"/>
          <w:szCs w:val="28"/>
          <w:lang w:val="en-GB"/>
        </w:rPr>
      </w:pPr>
    </w:p>
    <w:p w:rsidR="00680E82" w:rsidRPr="00870D90" w:rsidRDefault="00680E82" w:rsidP="001C389B">
      <w:pPr>
        <w:pStyle w:val="21"/>
        <w:tabs>
          <w:tab w:val="left" w:pos="851"/>
          <w:tab w:val="left" w:pos="993"/>
        </w:tabs>
        <w:spacing w:after="0" w:line="298" w:lineRule="exact"/>
        <w:ind w:firstLine="567"/>
        <w:rPr>
          <w:rFonts w:ascii="Times New Roman" w:hAnsi="Times New Roman" w:cs="Times New Roman"/>
          <w:b/>
          <w:sz w:val="28"/>
          <w:szCs w:val="28"/>
          <w:lang w:val="en-GB"/>
        </w:rPr>
      </w:pPr>
      <w:r w:rsidRPr="00870D90">
        <w:rPr>
          <w:rFonts w:ascii="Times New Roman" w:hAnsi="Times New Roman" w:cs="Times New Roman"/>
          <w:b/>
          <w:sz w:val="28"/>
          <w:szCs w:val="28"/>
          <w:lang w:val="en-GB"/>
        </w:rPr>
        <w:t>Using of electronic gadgets</w:t>
      </w:r>
    </w:p>
    <w:p w:rsidR="00680E82" w:rsidRPr="00870D90" w:rsidRDefault="00680E82" w:rsidP="001C389B">
      <w:pPr>
        <w:pStyle w:val="21"/>
        <w:tabs>
          <w:tab w:val="left" w:pos="851"/>
          <w:tab w:val="left" w:pos="993"/>
        </w:tabs>
        <w:spacing w:after="0" w:line="298" w:lineRule="exact"/>
        <w:ind w:firstLine="567"/>
        <w:jc w:val="both"/>
        <w:rPr>
          <w:rFonts w:ascii="Times New Roman" w:hAnsi="Times New Roman" w:cs="Times New Roman"/>
          <w:b/>
          <w:sz w:val="28"/>
          <w:szCs w:val="28"/>
          <w:lang w:val="en-GB"/>
        </w:rPr>
      </w:pPr>
    </w:p>
    <w:p w:rsidR="001C389B" w:rsidRPr="00870D90" w:rsidRDefault="00680E82" w:rsidP="00680E82">
      <w:pPr>
        <w:pStyle w:val="21"/>
        <w:tabs>
          <w:tab w:val="left" w:pos="851"/>
          <w:tab w:val="left" w:pos="993"/>
        </w:tabs>
        <w:spacing w:after="0" w:line="298" w:lineRule="exact"/>
        <w:ind w:firstLine="709"/>
        <w:jc w:val="both"/>
        <w:rPr>
          <w:rFonts w:ascii="Times New Roman" w:hAnsi="Times New Roman" w:cs="Times New Roman"/>
          <w:sz w:val="28"/>
          <w:szCs w:val="28"/>
          <w:lang w:val="en-GB"/>
        </w:rPr>
      </w:pPr>
      <w:r w:rsidRPr="00870D90">
        <w:rPr>
          <w:rFonts w:ascii="Times New Roman" w:hAnsi="Times New Roman" w:cs="Times New Roman"/>
          <w:sz w:val="28"/>
          <w:szCs w:val="28"/>
          <w:lang w:val="en-GB"/>
        </w:rPr>
        <w:t>Using</w:t>
      </w:r>
      <w:r w:rsidRPr="00870D90">
        <w:rPr>
          <w:rFonts w:ascii="Times New Roman" w:hAnsi="Times New Roman" w:cs="Times New Roman"/>
          <w:b/>
          <w:sz w:val="28"/>
          <w:szCs w:val="28"/>
          <w:lang w:val="en-GB"/>
        </w:rPr>
        <w:t xml:space="preserve"> </w:t>
      </w:r>
      <w:r w:rsidRPr="00870D90">
        <w:rPr>
          <w:rFonts w:ascii="Times New Roman" w:hAnsi="Times New Roman" w:cs="Times New Roman"/>
          <w:sz w:val="28"/>
          <w:szCs w:val="28"/>
          <w:lang w:val="en-GB"/>
        </w:rPr>
        <w:t xml:space="preserve">of electronic gadgets during studying </w:t>
      </w:r>
      <w:r w:rsidR="00500939" w:rsidRPr="00870D90">
        <w:rPr>
          <w:rFonts w:ascii="Times New Roman" w:hAnsi="Times New Roman" w:cs="Times New Roman"/>
          <w:sz w:val="28"/>
          <w:szCs w:val="28"/>
          <w:lang w:val="en-GB"/>
        </w:rPr>
        <w:t>is allowed without restriction</w:t>
      </w:r>
      <w:r w:rsidRPr="00870D90">
        <w:rPr>
          <w:rFonts w:ascii="Times New Roman" w:hAnsi="Times New Roman" w:cs="Times New Roman"/>
          <w:sz w:val="28"/>
          <w:szCs w:val="28"/>
          <w:lang w:val="en-GB"/>
        </w:rPr>
        <w:t xml:space="preserve"> except those cases </w:t>
      </w:r>
      <w:r w:rsidR="00500939" w:rsidRPr="00870D90">
        <w:rPr>
          <w:rFonts w:ascii="Times New Roman" w:hAnsi="Times New Roman" w:cs="Times New Roman"/>
          <w:sz w:val="28"/>
          <w:szCs w:val="28"/>
          <w:lang w:val="en-GB"/>
        </w:rPr>
        <w:t>when it</w:t>
      </w:r>
      <w:r w:rsidRPr="00870D90">
        <w:rPr>
          <w:rFonts w:ascii="Times New Roman" w:hAnsi="Times New Roman" w:cs="Times New Roman"/>
          <w:sz w:val="28"/>
          <w:szCs w:val="28"/>
          <w:lang w:val="en-GB"/>
        </w:rPr>
        <w:t xml:space="preserve"> may interfere with the </w:t>
      </w:r>
      <w:r w:rsidR="00500939" w:rsidRPr="00870D90">
        <w:rPr>
          <w:rFonts w:ascii="Times New Roman" w:hAnsi="Times New Roman" w:cs="Times New Roman"/>
          <w:sz w:val="28"/>
          <w:szCs w:val="28"/>
          <w:lang w:val="en-GB"/>
        </w:rPr>
        <w:t>ways</w:t>
      </w:r>
      <w:r w:rsidRPr="00870D90">
        <w:rPr>
          <w:rFonts w:ascii="Times New Roman" w:hAnsi="Times New Roman" w:cs="Times New Roman"/>
          <w:sz w:val="28"/>
          <w:szCs w:val="28"/>
          <w:lang w:val="en-GB"/>
        </w:rPr>
        <w:t xml:space="preserve"> of objective assessment of students' knowledge.</w:t>
      </w:r>
    </w:p>
    <w:p w:rsidR="001C389B" w:rsidRPr="00870D90" w:rsidRDefault="001C389B" w:rsidP="001C389B">
      <w:pPr>
        <w:pStyle w:val="21"/>
        <w:tabs>
          <w:tab w:val="left" w:pos="851"/>
          <w:tab w:val="left" w:pos="993"/>
        </w:tabs>
        <w:spacing w:after="0" w:line="298" w:lineRule="exact"/>
        <w:ind w:firstLine="567"/>
        <w:jc w:val="both"/>
        <w:rPr>
          <w:rFonts w:ascii="Times New Roman" w:hAnsi="Times New Roman" w:cs="Times New Roman"/>
          <w:sz w:val="28"/>
          <w:szCs w:val="28"/>
          <w:lang w:val="en-GB"/>
        </w:rPr>
      </w:pPr>
      <w:r w:rsidRPr="00870D90">
        <w:rPr>
          <w:rFonts w:ascii="Times New Roman" w:hAnsi="Times New Roman" w:cs="Times New Roman"/>
          <w:sz w:val="28"/>
          <w:szCs w:val="28"/>
          <w:lang w:val="en-GB"/>
        </w:rPr>
        <w:t xml:space="preserve"> </w:t>
      </w:r>
    </w:p>
    <w:p w:rsidR="001C389B" w:rsidRPr="00870D90" w:rsidRDefault="00500939" w:rsidP="001C389B">
      <w:pPr>
        <w:pStyle w:val="21"/>
        <w:tabs>
          <w:tab w:val="left" w:pos="851"/>
          <w:tab w:val="left" w:pos="993"/>
        </w:tabs>
        <w:spacing w:after="0" w:line="298" w:lineRule="exact"/>
        <w:ind w:firstLine="567"/>
        <w:rPr>
          <w:rFonts w:ascii="Times New Roman" w:hAnsi="Times New Roman" w:cs="Times New Roman"/>
          <w:b/>
          <w:sz w:val="28"/>
          <w:szCs w:val="28"/>
          <w:lang w:val="en-GB"/>
        </w:rPr>
      </w:pPr>
      <w:r w:rsidRPr="00870D90">
        <w:rPr>
          <w:rFonts w:ascii="Times New Roman" w:hAnsi="Times New Roman" w:cs="Times New Roman"/>
          <w:b/>
          <w:sz w:val="28"/>
          <w:szCs w:val="28"/>
          <w:lang w:val="en-GB"/>
        </w:rPr>
        <w:t>Politics of academic integrity</w:t>
      </w:r>
    </w:p>
    <w:p w:rsidR="00500939" w:rsidRPr="00870D90" w:rsidRDefault="00500939" w:rsidP="001C389B">
      <w:pPr>
        <w:pStyle w:val="21"/>
        <w:tabs>
          <w:tab w:val="left" w:pos="851"/>
          <w:tab w:val="left" w:pos="993"/>
        </w:tabs>
        <w:spacing w:after="0" w:line="298" w:lineRule="exact"/>
        <w:ind w:firstLine="567"/>
        <w:jc w:val="both"/>
        <w:rPr>
          <w:rFonts w:ascii="Times New Roman" w:hAnsi="Times New Roman" w:cs="Times New Roman"/>
          <w:sz w:val="28"/>
          <w:szCs w:val="28"/>
          <w:lang w:val="en-GB"/>
        </w:rPr>
      </w:pPr>
    </w:p>
    <w:p w:rsidR="00500939" w:rsidRPr="00870D90" w:rsidRDefault="00500939" w:rsidP="00500939">
      <w:pPr>
        <w:pStyle w:val="21"/>
        <w:tabs>
          <w:tab w:val="left" w:pos="851"/>
          <w:tab w:val="left" w:pos="993"/>
        </w:tabs>
        <w:spacing w:after="0" w:line="298" w:lineRule="exact"/>
        <w:ind w:firstLine="709"/>
        <w:jc w:val="both"/>
        <w:rPr>
          <w:rFonts w:ascii="Times New Roman" w:hAnsi="Times New Roman" w:cs="Times New Roman"/>
          <w:sz w:val="28"/>
          <w:szCs w:val="28"/>
          <w:lang w:val="en-GB"/>
        </w:rPr>
      </w:pPr>
      <w:r w:rsidRPr="00870D90">
        <w:rPr>
          <w:rFonts w:ascii="Times New Roman" w:hAnsi="Times New Roman" w:cs="Times New Roman"/>
          <w:sz w:val="28"/>
          <w:szCs w:val="28"/>
          <w:lang w:val="en-GB"/>
        </w:rPr>
        <w:t xml:space="preserve">The plagiarism is unaccepted in the </w:t>
      </w:r>
      <w:proofErr w:type="spellStart"/>
      <w:r w:rsidRPr="00870D90">
        <w:rPr>
          <w:rFonts w:ascii="Times New Roman" w:hAnsi="Times New Roman" w:cs="Times New Roman"/>
          <w:sz w:val="28"/>
          <w:szCs w:val="28"/>
          <w:lang w:val="en-GB"/>
        </w:rPr>
        <w:t>Kharkiv</w:t>
      </w:r>
      <w:proofErr w:type="spellEnd"/>
      <w:r w:rsidRPr="00870D90">
        <w:rPr>
          <w:rFonts w:ascii="Times New Roman" w:hAnsi="Times New Roman" w:cs="Times New Roman"/>
          <w:sz w:val="28"/>
          <w:szCs w:val="28"/>
          <w:lang w:val="en-GB"/>
        </w:rPr>
        <w:t xml:space="preserve"> National Medical University. In turn the students are expected to master the recommended literature and original sources during preparation of assignments doing the references.</w:t>
      </w:r>
      <w:r w:rsidR="008378B4" w:rsidRPr="00870D90">
        <w:rPr>
          <w:rFonts w:ascii="Times New Roman" w:hAnsi="Times New Roman" w:cs="Times New Roman"/>
          <w:sz w:val="28"/>
          <w:szCs w:val="28"/>
          <w:lang w:val="en-GB"/>
        </w:rPr>
        <w:t xml:space="preserve"> The students are explained how to correctly cite the sources in the text, make references and describe them, how to search information.</w:t>
      </w:r>
    </w:p>
    <w:p w:rsidR="00500939" w:rsidRPr="00870D90" w:rsidRDefault="00500939" w:rsidP="00500939">
      <w:pPr>
        <w:pStyle w:val="21"/>
        <w:tabs>
          <w:tab w:val="left" w:pos="851"/>
          <w:tab w:val="left" w:pos="993"/>
        </w:tabs>
        <w:spacing w:after="0" w:line="298" w:lineRule="exact"/>
        <w:ind w:firstLine="709"/>
        <w:jc w:val="both"/>
        <w:rPr>
          <w:rFonts w:ascii="Times New Roman" w:hAnsi="Times New Roman" w:cs="Times New Roman"/>
          <w:b/>
          <w:sz w:val="28"/>
          <w:szCs w:val="28"/>
          <w:lang w:val="en-GB"/>
        </w:rPr>
      </w:pPr>
    </w:p>
    <w:p w:rsidR="00870D90" w:rsidRPr="00870D90" w:rsidRDefault="00870D90" w:rsidP="00870D90">
      <w:pPr>
        <w:pStyle w:val="21"/>
        <w:tabs>
          <w:tab w:val="left" w:pos="851"/>
          <w:tab w:val="left" w:pos="993"/>
        </w:tabs>
        <w:spacing w:after="0" w:line="298" w:lineRule="exact"/>
        <w:ind w:firstLine="567"/>
        <w:rPr>
          <w:rFonts w:ascii="Times New Roman" w:hAnsi="Times New Roman" w:cs="Times New Roman"/>
          <w:b/>
          <w:sz w:val="28"/>
          <w:szCs w:val="28"/>
          <w:lang w:val="en-GB"/>
        </w:rPr>
      </w:pPr>
      <w:r w:rsidRPr="00870D90">
        <w:rPr>
          <w:rFonts w:ascii="Times New Roman" w:hAnsi="Times New Roman" w:cs="Times New Roman"/>
          <w:b/>
          <w:sz w:val="28"/>
          <w:szCs w:val="28"/>
          <w:lang w:val="en-GB"/>
        </w:rPr>
        <w:t>Policy for people with the special educational needs</w:t>
      </w:r>
    </w:p>
    <w:p w:rsidR="00870D90" w:rsidRPr="00870D90" w:rsidRDefault="00870D90" w:rsidP="00870D90">
      <w:pPr>
        <w:pStyle w:val="21"/>
        <w:tabs>
          <w:tab w:val="left" w:pos="851"/>
          <w:tab w:val="left" w:pos="993"/>
        </w:tabs>
        <w:spacing w:after="0" w:line="298" w:lineRule="exact"/>
        <w:ind w:firstLine="567"/>
        <w:rPr>
          <w:rFonts w:ascii="Times New Roman" w:hAnsi="Times New Roman" w:cs="Times New Roman"/>
          <w:b/>
          <w:sz w:val="28"/>
          <w:szCs w:val="28"/>
          <w:lang w:val="en-GB"/>
        </w:rPr>
      </w:pPr>
    </w:p>
    <w:p w:rsidR="00870D90" w:rsidRPr="00870D90" w:rsidRDefault="00870D90" w:rsidP="00870D90">
      <w:pPr>
        <w:pStyle w:val="21"/>
        <w:tabs>
          <w:tab w:val="left" w:pos="851"/>
          <w:tab w:val="left" w:pos="993"/>
        </w:tabs>
        <w:spacing w:after="0" w:line="298" w:lineRule="exact"/>
        <w:ind w:firstLine="567"/>
        <w:jc w:val="both"/>
        <w:rPr>
          <w:rFonts w:ascii="Times New Roman" w:hAnsi="Times New Roman" w:cs="Times New Roman"/>
          <w:b/>
          <w:sz w:val="28"/>
          <w:szCs w:val="28"/>
          <w:lang w:val="en-GB"/>
        </w:rPr>
      </w:pPr>
      <w:r w:rsidRPr="00870D90">
        <w:rPr>
          <w:rFonts w:ascii="Times New Roman" w:hAnsi="Times New Roman" w:cs="Times New Roman"/>
          <w:sz w:val="28"/>
          <w:szCs w:val="28"/>
          <w:lang w:val="en-GB"/>
        </w:rPr>
        <w:t>The studying is carried out taking into account the requirements of modern Ukrainian legislation in relation to persons with special educational needs and is regulated by the university.</w:t>
      </w:r>
    </w:p>
    <w:p w:rsidR="00870D90" w:rsidRPr="00870D90" w:rsidRDefault="00870D90" w:rsidP="00870D90">
      <w:pPr>
        <w:pStyle w:val="21"/>
        <w:tabs>
          <w:tab w:val="left" w:pos="851"/>
          <w:tab w:val="left" w:pos="993"/>
        </w:tabs>
        <w:spacing w:after="0" w:line="298" w:lineRule="exact"/>
        <w:ind w:firstLine="567"/>
        <w:jc w:val="both"/>
        <w:rPr>
          <w:rFonts w:ascii="Times New Roman" w:hAnsi="Times New Roman" w:cs="Times New Roman"/>
          <w:b/>
          <w:sz w:val="28"/>
          <w:szCs w:val="28"/>
          <w:lang w:val="en-GB"/>
        </w:rPr>
      </w:pPr>
    </w:p>
    <w:p w:rsidR="00870D90" w:rsidRDefault="00870D90" w:rsidP="00E31F8A">
      <w:pPr>
        <w:pStyle w:val="21"/>
        <w:tabs>
          <w:tab w:val="left" w:pos="851"/>
          <w:tab w:val="left" w:pos="993"/>
        </w:tabs>
        <w:spacing w:after="0" w:line="298" w:lineRule="exact"/>
        <w:ind w:firstLine="567"/>
        <w:rPr>
          <w:rFonts w:ascii="Times New Roman" w:hAnsi="Times New Roman" w:cs="Times New Roman"/>
          <w:b/>
          <w:sz w:val="28"/>
          <w:szCs w:val="28"/>
          <w:lang w:val="en-GB"/>
        </w:rPr>
      </w:pPr>
      <w:r w:rsidRPr="00870D90">
        <w:rPr>
          <w:rFonts w:ascii="Times New Roman" w:hAnsi="Times New Roman" w:cs="Times New Roman"/>
          <w:b/>
          <w:sz w:val="28"/>
          <w:szCs w:val="28"/>
          <w:lang w:val="en-GB"/>
        </w:rPr>
        <w:t>Recommendations for successful mastering the discipline</w:t>
      </w:r>
    </w:p>
    <w:p w:rsidR="00E31F8A" w:rsidRPr="00870D90" w:rsidRDefault="00E31F8A" w:rsidP="00E31F8A">
      <w:pPr>
        <w:pStyle w:val="21"/>
        <w:tabs>
          <w:tab w:val="left" w:pos="851"/>
          <w:tab w:val="left" w:pos="993"/>
        </w:tabs>
        <w:spacing w:after="0" w:line="298" w:lineRule="exact"/>
        <w:ind w:firstLine="567"/>
        <w:rPr>
          <w:rFonts w:ascii="Times New Roman" w:hAnsi="Times New Roman" w:cs="Times New Roman"/>
          <w:b/>
          <w:sz w:val="28"/>
          <w:szCs w:val="28"/>
          <w:lang w:val="en-GB"/>
        </w:rPr>
      </w:pPr>
    </w:p>
    <w:p w:rsidR="00870D90" w:rsidRDefault="00870D90" w:rsidP="00E31F8A">
      <w:pPr>
        <w:pStyle w:val="21"/>
        <w:tabs>
          <w:tab w:val="left" w:pos="851"/>
          <w:tab w:val="left" w:pos="993"/>
        </w:tabs>
        <w:spacing w:after="0" w:line="298" w:lineRule="exact"/>
        <w:ind w:firstLine="709"/>
        <w:jc w:val="both"/>
        <w:rPr>
          <w:rFonts w:ascii="Times New Roman" w:hAnsi="Times New Roman" w:cs="Times New Roman"/>
          <w:sz w:val="28"/>
          <w:szCs w:val="28"/>
          <w:lang w:val="en-GB"/>
        </w:rPr>
      </w:pPr>
      <w:r w:rsidRPr="00870D90">
        <w:rPr>
          <w:rFonts w:ascii="Times New Roman" w:hAnsi="Times New Roman" w:cs="Times New Roman"/>
          <w:sz w:val="28"/>
          <w:szCs w:val="28"/>
          <w:lang w:val="en-GB"/>
        </w:rPr>
        <w:t>In the process of pr</w:t>
      </w:r>
      <w:r w:rsidR="00E31F8A">
        <w:rPr>
          <w:rFonts w:ascii="Times New Roman" w:hAnsi="Times New Roman" w:cs="Times New Roman"/>
          <w:sz w:val="28"/>
          <w:szCs w:val="28"/>
          <w:lang w:val="en-GB"/>
        </w:rPr>
        <w:t>eparation for practical classes</w:t>
      </w:r>
      <w:r w:rsidRPr="00870D90">
        <w:rPr>
          <w:rFonts w:ascii="Times New Roman" w:hAnsi="Times New Roman" w:cs="Times New Roman"/>
          <w:sz w:val="28"/>
          <w:szCs w:val="28"/>
          <w:lang w:val="en-GB"/>
        </w:rPr>
        <w:t xml:space="preserve"> students </w:t>
      </w:r>
      <w:r w:rsidR="00E31F8A">
        <w:rPr>
          <w:rFonts w:ascii="Times New Roman" w:hAnsi="Times New Roman" w:cs="Times New Roman"/>
          <w:sz w:val="28"/>
          <w:szCs w:val="28"/>
          <w:lang w:val="en-GB"/>
        </w:rPr>
        <w:t xml:space="preserve">should </w:t>
      </w:r>
      <w:r w:rsidRPr="00870D90">
        <w:rPr>
          <w:rFonts w:ascii="Times New Roman" w:hAnsi="Times New Roman" w:cs="Times New Roman"/>
          <w:sz w:val="28"/>
          <w:szCs w:val="28"/>
          <w:lang w:val="en-GB"/>
        </w:rPr>
        <w:t xml:space="preserve">study the </w:t>
      </w:r>
      <w:r w:rsidR="00E31F8A" w:rsidRPr="00870D90">
        <w:rPr>
          <w:rFonts w:ascii="Times New Roman" w:hAnsi="Times New Roman" w:cs="Times New Roman"/>
          <w:sz w:val="28"/>
          <w:szCs w:val="28"/>
          <w:lang w:val="en-GB"/>
        </w:rPr>
        <w:t xml:space="preserve">recommended </w:t>
      </w:r>
      <w:r w:rsidRPr="00870D90">
        <w:rPr>
          <w:rFonts w:ascii="Times New Roman" w:hAnsi="Times New Roman" w:cs="Times New Roman"/>
          <w:sz w:val="28"/>
          <w:szCs w:val="28"/>
          <w:lang w:val="en-GB"/>
        </w:rPr>
        <w:t xml:space="preserve">literature. Active participation during the discussion in the </w:t>
      </w:r>
      <w:r w:rsidR="00E31F8A">
        <w:rPr>
          <w:rFonts w:ascii="Times New Roman" w:hAnsi="Times New Roman" w:cs="Times New Roman"/>
          <w:sz w:val="28"/>
          <w:szCs w:val="28"/>
          <w:lang w:val="en-GB"/>
        </w:rPr>
        <w:t>classroom</w:t>
      </w:r>
      <w:r w:rsidRPr="00870D90">
        <w:rPr>
          <w:rFonts w:ascii="Times New Roman" w:hAnsi="Times New Roman" w:cs="Times New Roman"/>
          <w:sz w:val="28"/>
          <w:szCs w:val="28"/>
          <w:lang w:val="en-GB"/>
        </w:rPr>
        <w:t xml:space="preserve"> is welcome, students should be ready to understand the material in detail, ask questions, express their point of view, discuss.</w:t>
      </w:r>
    </w:p>
    <w:p w:rsidR="00E31F8A" w:rsidRPr="00870D90" w:rsidRDefault="00E31F8A" w:rsidP="00E31F8A">
      <w:pPr>
        <w:pStyle w:val="21"/>
        <w:tabs>
          <w:tab w:val="left" w:pos="851"/>
          <w:tab w:val="left" w:pos="993"/>
        </w:tabs>
        <w:spacing w:after="0" w:line="298" w:lineRule="exact"/>
        <w:ind w:firstLine="709"/>
        <w:jc w:val="both"/>
        <w:rPr>
          <w:rFonts w:ascii="Times New Roman" w:hAnsi="Times New Roman" w:cs="Times New Roman"/>
          <w:sz w:val="28"/>
          <w:szCs w:val="28"/>
          <w:lang w:val="en-GB"/>
        </w:rPr>
      </w:pPr>
    </w:p>
    <w:p w:rsidR="00E31F8A" w:rsidRDefault="00870D90" w:rsidP="00E31F8A">
      <w:pPr>
        <w:pStyle w:val="21"/>
        <w:tabs>
          <w:tab w:val="left" w:pos="851"/>
          <w:tab w:val="left" w:pos="993"/>
        </w:tabs>
        <w:spacing w:after="0" w:line="298" w:lineRule="exact"/>
        <w:ind w:firstLine="567"/>
        <w:rPr>
          <w:rFonts w:ascii="Times New Roman" w:hAnsi="Times New Roman" w:cs="Times New Roman"/>
          <w:b/>
          <w:sz w:val="28"/>
          <w:szCs w:val="28"/>
          <w:lang w:val="en-GB"/>
        </w:rPr>
      </w:pPr>
      <w:r w:rsidRPr="00E31F8A">
        <w:rPr>
          <w:rFonts w:ascii="Times New Roman" w:hAnsi="Times New Roman" w:cs="Times New Roman"/>
          <w:b/>
          <w:sz w:val="28"/>
          <w:szCs w:val="28"/>
          <w:lang w:val="en-GB"/>
        </w:rPr>
        <w:t>Incentives and penalties</w:t>
      </w:r>
    </w:p>
    <w:p w:rsidR="00E31F8A" w:rsidRDefault="00E31F8A" w:rsidP="00E31F8A">
      <w:pPr>
        <w:pStyle w:val="21"/>
        <w:tabs>
          <w:tab w:val="left" w:pos="851"/>
          <w:tab w:val="left" w:pos="993"/>
        </w:tabs>
        <w:spacing w:after="0" w:line="298" w:lineRule="exact"/>
        <w:ind w:firstLine="567"/>
        <w:rPr>
          <w:rFonts w:ascii="Times New Roman" w:hAnsi="Times New Roman" w:cs="Times New Roman"/>
          <w:b/>
          <w:sz w:val="28"/>
          <w:szCs w:val="28"/>
          <w:lang w:val="en-GB"/>
        </w:rPr>
      </w:pPr>
    </w:p>
    <w:p w:rsidR="00870D90" w:rsidRPr="00E31F8A" w:rsidRDefault="00870D90" w:rsidP="00E31F8A">
      <w:pPr>
        <w:pStyle w:val="21"/>
        <w:tabs>
          <w:tab w:val="left" w:pos="851"/>
          <w:tab w:val="left" w:pos="993"/>
        </w:tabs>
        <w:spacing w:after="0" w:line="298" w:lineRule="exact"/>
        <w:ind w:firstLine="709"/>
        <w:jc w:val="both"/>
        <w:rPr>
          <w:rFonts w:ascii="Times New Roman" w:hAnsi="Times New Roman" w:cs="Times New Roman"/>
          <w:b/>
          <w:sz w:val="28"/>
          <w:szCs w:val="28"/>
          <w:lang w:val="en-GB"/>
        </w:rPr>
      </w:pPr>
      <w:r w:rsidRPr="00870D90">
        <w:rPr>
          <w:rFonts w:ascii="Times New Roman" w:hAnsi="Times New Roman" w:cs="Times New Roman"/>
          <w:sz w:val="28"/>
          <w:szCs w:val="28"/>
          <w:lang w:val="en-GB"/>
        </w:rPr>
        <w:t xml:space="preserve">According to the "Instructions for the evaluation of educational activities in the European credit-transfer system of the educational process in </w:t>
      </w:r>
      <w:r w:rsidR="00CB6063">
        <w:rPr>
          <w:rFonts w:ascii="Times New Roman" w:hAnsi="Times New Roman" w:cs="Times New Roman"/>
          <w:sz w:val="28"/>
          <w:szCs w:val="28"/>
          <w:lang w:val="en-GB"/>
        </w:rPr>
        <w:t xml:space="preserve">the </w:t>
      </w:r>
      <w:proofErr w:type="spellStart"/>
      <w:r w:rsidR="00CB6063">
        <w:rPr>
          <w:rFonts w:ascii="Times New Roman" w:hAnsi="Times New Roman" w:cs="Times New Roman"/>
          <w:sz w:val="28"/>
          <w:szCs w:val="28"/>
          <w:lang w:val="en-GB"/>
        </w:rPr>
        <w:t>KhNMU</w:t>
      </w:r>
      <w:proofErr w:type="spellEnd"/>
      <w:r w:rsidR="00CB6063">
        <w:rPr>
          <w:rFonts w:ascii="Times New Roman" w:hAnsi="Times New Roman" w:cs="Times New Roman"/>
          <w:sz w:val="28"/>
          <w:szCs w:val="28"/>
          <w:lang w:val="en-GB"/>
        </w:rPr>
        <w:t>"</w:t>
      </w:r>
      <w:r w:rsidRPr="00870D90">
        <w:rPr>
          <w:rFonts w:ascii="Times New Roman" w:hAnsi="Times New Roman" w:cs="Times New Roman"/>
          <w:sz w:val="28"/>
          <w:szCs w:val="28"/>
          <w:lang w:val="en-GB"/>
        </w:rPr>
        <w:t xml:space="preserve"> student</w:t>
      </w:r>
      <w:r w:rsidR="00CB6063">
        <w:rPr>
          <w:rFonts w:ascii="Times New Roman" w:hAnsi="Times New Roman" w:cs="Times New Roman"/>
          <w:sz w:val="28"/>
          <w:szCs w:val="28"/>
          <w:lang w:val="en-GB"/>
        </w:rPr>
        <w:t>s</w:t>
      </w:r>
      <w:r w:rsidRPr="00870D90">
        <w:rPr>
          <w:rFonts w:ascii="Times New Roman" w:hAnsi="Times New Roman" w:cs="Times New Roman"/>
          <w:sz w:val="28"/>
          <w:szCs w:val="28"/>
          <w:lang w:val="en-GB"/>
        </w:rPr>
        <w:t xml:space="preserve"> can increase the grade for the module by performing individual tasks (</w:t>
      </w:r>
      <w:r w:rsidR="00CB6063">
        <w:rPr>
          <w:rFonts w:ascii="Times New Roman" w:hAnsi="Times New Roman" w:cs="Times New Roman"/>
          <w:sz w:val="28"/>
          <w:szCs w:val="28"/>
          <w:lang w:val="en-GB"/>
        </w:rPr>
        <w:t>making the</w:t>
      </w:r>
      <w:r w:rsidRPr="00870D90">
        <w:rPr>
          <w:rFonts w:ascii="Times New Roman" w:hAnsi="Times New Roman" w:cs="Times New Roman"/>
          <w:sz w:val="28"/>
          <w:szCs w:val="28"/>
          <w:lang w:val="en-GB"/>
        </w:rPr>
        <w:t xml:space="preserve"> reports</w:t>
      </w:r>
      <w:r w:rsidR="00CB6063">
        <w:rPr>
          <w:rFonts w:ascii="Times New Roman" w:hAnsi="Times New Roman" w:cs="Times New Roman"/>
          <w:sz w:val="28"/>
          <w:szCs w:val="28"/>
          <w:lang w:val="en-GB"/>
        </w:rPr>
        <w:t xml:space="preserve">, participation in scientific </w:t>
      </w:r>
      <w:r w:rsidRPr="00870D90">
        <w:rPr>
          <w:rFonts w:ascii="Times New Roman" w:hAnsi="Times New Roman" w:cs="Times New Roman"/>
          <w:sz w:val="28"/>
          <w:szCs w:val="28"/>
          <w:lang w:val="en-GB"/>
        </w:rPr>
        <w:t>conferences, competitions, preparation of reviews</w:t>
      </w:r>
      <w:r w:rsidR="00CB6063">
        <w:rPr>
          <w:rFonts w:ascii="Times New Roman" w:hAnsi="Times New Roman" w:cs="Times New Roman"/>
          <w:sz w:val="28"/>
          <w:szCs w:val="28"/>
          <w:lang w:val="en-GB"/>
        </w:rPr>
        <w:t xml:space="preserve">, etc.) </w:t>
      </w:r>
      <w:r w:rsidRPr="00870D90">
        <w:rPr>
          <w:rFonts w:ascii="Times New Roman" w:hAnsi="Times New Roman" w:cs="Times New Roman"/>
          <w:sz w:val="28"/>
          <w:szCs w:val="28"/>
          <w:lang w:val="en-GB"/>
        </w:rPr>
        <w:t xml:space="preserve">in case of success </w:t>
      </w:r>
      <w:r w:rsidR="00CB6063">
        <w:rPr>
          <w:rFonts w:ascii="Times New Roman" w:hAnsi="Times New Roman" w:cs="Times New Roman"/>
          <w:sz w:val="28"/>
          <w:szCs w:val="28"/>
          <w:lang w:val="en-GB"/>
        </w:rPr>
        <w:t>gives</w:t>
      </w:r>
      <w:r w:rsidRPr="00870D90">
        <w:rPr>
          <w:rFonts w:ascii="Times New Roman" w:hAnsi="Times New Roman" w:cs="Times New Roman"/>
          <w:sz w:val="28"/>
          <w:szCs w:val="28"/>
          <w:lang w:val="en-GB"/>
        </w:rPr>
        <w:t xml:space="preserve"> 10 points as an incentive.</w:t>
      </w:r>
    </w:p>
    <w:p w:rsidR="00870D90" w:rsidRPr="00870D90" w:rsidRDefault="00870D90" w:rsidP="00E31F8A">
      <w:pPr>
        <w:pStyle w:val="21"/>
        <w:tabs>
          <w:tab w:val="left" w:pos="851"/>
          <w:tab w:val="left" w:pos="993"/>
        </w:tabs>
        <w:spacing w:after="0" w:line="298" w:lineRule="exact"/>
        <w:ind w:firstLine="567"/>
        <w:jc w:val="both"/>
        <w:rPr>
          <w:rFonts w:ascii="Times New Roman" w:hAnsi="Times New Roman" w:cs="Times New Roman"/>
          <w:sz w:val="28"/>
          <w:szCs w:val="28"/>
          <w:lang w:val="en-GB"/>
        </w:rPr>
      </w:pPr>
    </w:p>
    <w:p w:rsidR="00870D90" w:rsidRPr="00C07DC3" w:rsidRDefault="00870D90" w:rsidP="00C07DC3">
      <w:pPr>
        <w:pStyle w:val="21"/>
        <w:tabs>
          <w:tab w:val="left" w:pos="851"/>
          <w:tab w:val="left" w:pos="993"/>
        </w:tabs>
        <w:spacing w:after="0" w:line="298" w:lineRule="exact"/>
        <w:ind w:firstLine="567"/>
        <w:rPr>
          <w:rFonts w:ascii="Times New Roman" w:hAnsi="Times New Roman" w:cs="Times New Roman"/>
          <w:b/>
          <w:sz w:val="28"/>
          <w:szCs w:val="28"/>
          <w:lang w:val="en-GB"/>
        </w:rPr>
      </w:pPr>
      <w:r w:rsidRPr="00C07DC3">
        <w:rPr>
          <w:rFonts w:ascii="Times New Roman" w:hAnsi="Times New Roman" w:cs="Times New Roman"/>
          <w:b/>
          <w:sz w:val="28"/>
          <w:szCs w:val="28"/>
          <w:lang w:val="en-GB"/>
        </w:rPr>
        <w:t>Safe</w:t>
      </w:r>
      <w:r w:rsidR="00C07DC3" w:rsidRPr="00C07DC3">
        <w:rPr>
          <w:rFonts w:ascii="Times New Roman" w:hAnsi="Times New Roman" w:cs="Times New Roman"/>
          <w:b/>
          <w:sz w:val="28"/>
          <w:szCs w:val="28"/>
          <w:lang w:val="en-GB"/>
        </w:rPr>
        <w:t>ty precautions</w:t>
      </w:r>
    </w:p>
    <w:p w:rsidR="00C07DC3" w:rsidRPr="00870D90" w:rsidRDefault="00C07DC3" w:rsidP="00C07DC3">
      <w:pPr>
        <w:pStyle w:val="21"/>
        <w:tabs>
          <w:tab w:val="left" w:pos="851"/>
          <w:tab w:val="left" w:pos="993"/>
        </w:tabs>
        <w:spacing w:after="0" w:line="298" w:lineRule="exact"/>
        <w:ind w:firstLine="567"/>
        <w:rPr>
          <w:rFonts w:ascii="Times New Roman" w:hAnsi="Times New Roman" w:cs="Times New Roman"/>
          <w:sz w:val="28"/>
          <w:szCs w:val="28"/>
          <w:lang w:val="en-GB"/>
        </w:rPr>
      </w:pPr>
    </w:p>
    <w:p w:rsidR="00870D90" w:rsidRPr="00870D90" w:rsidRDefault="00C07DC3" w:rsidP="007D4F45">
      <w:pPr>
        <w:pStyle w:val="21"/>
        <w:tabs>
          <w:tab w:val="left" w:pos="851"/>
          <w:tab w:val="left" w:pos="993"/>
        </w:tabs>
        <w:spacing w:after="0" w:line="298" w:lineRule="exact"/>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first lesson includes an explanation of</w:t>
      </w:r>
      <w:r w:rsidR="00870D90" w:rsidRPr="00870D90">
        <w:rPr>
          <w:rFonts w:ascii="Times New Roman" w:hAnsi="Times New Roman" w:cs="Times New Roman"/>
          <w:sz w:val="28"/>
          <w:szCs w:val="28"/>
          <w:lang w:val="en-GB"/>
        </w:rPr>
        <w:t xml:space="preserve"> the basic principles of </w:t>
      </w:r>
      <w:r w:rsidRPr="00870D90">
        <w:rPr>
          <w:rFonts w:ascii="Times New Roman" w:hAnsi="Times New Roman" w:cs="Times New Roman"/>
          <w:sz w:val="28"/>
          <w:szCs w:val="28"/>
          <w:lang w:val="en-GB"/>
        </w:rPr>
        <w:t>labour</w:t>
      </w:r>
      <w:r>
        <w:rPr>
          <w:rFonts w:ascii="Times New Roman" w:hAnsi="Times New Roman" w:cs="Times New Roman"/>
          <w:sz w:val="28"/>
          <w:szCs w:val="28"/>
          <w:lang w:val="en-GB"/>
        </w:rPr>
        <w:t xml:space="preserve"> protection</w:t>
      </w:r>
      <w:r w:rsidR="00870D90" w:rsidRPr="00870D90">
        <w:rPr>
          <w:rFonts w:ascii="Times New Roman" w:hAnsi="Times New Roman" w:cs="Times New Roman"/>
          <w:sz w:val="28"/>
          <w:szCs w:val="28"/>
          <w:lang w:val="en-GB"/>
        </w:rPr>
        <w:t xml:space="preserve">. Every student should know </w:t>
      </w:r>
      <w:r w:rsidR="00860864">
        <w:rPr>
          <w:rFonts w:ascii="Times New Roman" w:hAnsi="Times New Roman" w:cs="Times New Roman"/>
          <w:sz w:val="28"/>
          <w:szCs w:val="28"/>
          <w:lang w:val="en-GB"/>
        </w:rPr>
        <w:t>the location of nearest evacuation exit</w:t>
      </w:r>
      <w:r w:rsidR="00870D90" w:rsidRPr="00870D90">
        <w:rPr>
          <w:rFonts w:ascii="Times New Roman" w:hAnsi="Times New Roman" w:cs="Times New Roman"/>
          <w:sz w:val="28"/>
          <w:szCs w:val="28"/>
          <w:lang w:val="en-GB"/>
        </w:rPr>
        <w:t xml:space="preserve">, </w:t>
      </w:r>
      <w:r w:rsidR="00860864">
        <w:rPr>
          <w:rFonts w:ascii="Times New Roman" w:hAnsi="Times New Roman" w:cs="Times New Roman"/>
          <w:sz w:val="28"/>
          <w:szCs w:val="28"/>
          <w:lang w:val="en-GB"/>
        </w:rPr>
        <w:t xml:space="preserve">the fire extinguisher, </w:t>
      </w:r>
      <w:r w:rsidR="00870D90" w:rsidRPr="00870D90">
        <w:rPr>
          <w:rFonts w:ascii="Times New Roman" w:hAnsi="Times New Roman" w:cs="Times New Roman"/>
          <w:sz w:val="28"/>
          <w:szCs w:val="28"/>
          <w:lang w:val="en-GB"/>
        </w:rPr>
        <w:t xml:space="preserve">how to use it, </w:t>
      </w:r>
      <w:r w:rsidR="00860864">
        <w:rPr>
          <w:rFonts w:ascii="Times New Roman" w:hAnsi="Times New Roman" w:cs="Times New Roman"/>
          <w:sz w:val="28"/>
          <w:szCs w:val="28"/>
          <w:lang w:val="en-GB"/>
        </w:rPr>
        <w:t>etc</w:t>
      </w:r>
      <w:r w:rsidR="00870D90" w:rsidRPr="00870D90">
        <w:rPr>
          <w:rFonts w:ascii="Times New Roman" w:hAnsi="Times New Roman" w:cs="Times New Roman"/>
          <w:sz w:val="28"/>
          <w:szCs w:val="28"/>
          <w:lang w:val="en-GB"/>
        </w:rPr>
        <w:t>.</w:t>
      </w:r>
    </w:p>
    <w:p w:rsidR="00870D90" w:rsidRPr="00870D90" w:rsidRDefault="00870D90" w:rsidP="00E31F8A">
      <w:pPr>
        <w:pStyle w:val="21"/>
        <w:tabs>
          <w:tab w:val="left" w:pos="851"/>
          <w:tab w:val="left" w:pos="993"/>
        </w:tabs>
        <w:spacing w:after="0" w:line="298" w:lineRule="exact"/>
        <w:ind w:firstLine="567"/>
        <w:jc w:val="both"/>
        <w:rPr>
          <w:rFonts w:ascii="Times New Roman" w:hAnsi="Times New Roman" w:cs="Times New Roman"/>
          <w:sz w:val="28"/>
          <w:szCs w:val="28"/>
          <w:lang w:val="en-GB"/>
        </w:rPr>
      </w:pPr>
    </w:p>
    <w:p w:rsidR="00870D90" w:rsidRDefault="00870D90" w:rsidP="007D4F45">
      <w:pPr>
        <w:pStyle w:val="21"/>
        <w:tabs>
          <w:tab w:val="left" w:pos="851"/>
          <w:tab w:val="left" w:pos="993"/>
        </w:tabs>
        <w:spacing w:after="0" w:line="298" w:lineRule="exact"/>
        <w:ind w:firstLine="567"/>
        <w:rPr>
          <w:rFonts w:ascii="Times New Roman" w:hAnsi="Times New Roman" w:cs="Times New Roman"/>
          <w:b/>
          <w:sz w:val="28"/>
          <w:szCs w:val="28"/>
          <w:lang w:val="en-GB"/>
        </w:rPr>
      </w:pPr>
      <w:r w:rsidRPr="007D4F45">
        <w:rPr>
          <w:rFonts w:ascii="Times New Roman" w:hAnsi="Times New Roman" w:cs="Times New Roman"/>
          <w:b/>
          <w:sz w:val="28"/>
          <w:szCs w:val="28"/>
          <w:lang w:val="en-GB"/>
        </w:rPr>
        <w:t>Procedure for informin</w:t>
      </w:r>
      <w:r w:rsidR="007D4F45">
        <w:rPr>
          <w:rFonts w:ascii="Times New Roman" w:hAnsi="Times New Roman" w:cs="Times New Roman"/>
          <w:b/>
          <w:sz w:val="28"/>
          <w:szCs w:val="28"/>
          <w:lang w:val="en-GB"/>
        </w:rPr>
        <w:t>g about changes in the syllabus</w:t>
      </w:r>
    </w:p>
    <w:p w:rsidR="007D4F45" w:rsidRPr="007D4F45" w:rsidRDefault="007D4F45" w:rsidP="007D4F45">
      <w:pPr>
        <w:pStyle w:val="21"/>
        <w:tabs>
          <w:tab w:val="left" w:pos="851"/>
          <w:tab w:val="left" w:pos="993"/>
        </w:tabs>
        <w:spacing w:after="0" w:line="298" w:lineRule="exact"/>
        <w:ind w:firstLine="567"/>
        <w:rPr>
          <w:rFonts w:ascii="Times New Roman" w:hAnsi="Times New Roman" w:cs="Times New Roman"/>
          <w:b/>
          <w:sz w:val="28"/>
          <w:szCs w:val="28"/>
          <w:lang w:val="en-GB"/>
        </w:rPr>
      </w:pPr>
    </w:p>
    <w:p w:rsidR="001C389B" w:rsidRPr="00870D90" w:rsidRDefault="007D4F45" w:rsidP="007D4F45">
      <w:pPr>
        <w:pStyle w:val="21"/>
        <w:tabs>
          <w:tab w:val="left" w:pos="851"/>
          <w:tab w:val="left" w:pos="993"/>
        </w:tabs>
        <w:spacing w:after="0" w:line="298" w:lineRule="exact"/>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The p</w:t>
      </w:r>
      <w:r w:rsidR="00870D90" w:rsidRPr="00870D90">
        <w:rPr>
          <w:rFonts w:ascii="Times New Roman" w:hAnsi="Times New Roman" w:cs="Times New Roman"/>
          <w:sz w:val="28"/>
          <w:szCs w:val="28"/>
          <w:lang w:val="en-GB"/>
        </w:rPr>
        <w:t xml:space="preserve">ossible changes in the syllabus will be announced on the </w:t>
      </w:r>
      <w:r w:rsidRPr="00870D90">
        <w:rPr>
          <w:rFonts w:ascii="Times New Roman" w:hAnsi="Times New Roman" w:cs="Times New Roman"/>
          <w:sz w:val="28"/>
          <w:szCs w:val="28"/>
          <w:lang w:val="en-GB"/>
        </w:rPr>
        <w:t xml:space="preserve">department </w:t>
      </w:r>
      <w:r w:rsidR="00870D90" w:rsidRPr="00870D90">
        <w:rPr>
          <w:rFonts w:ascii="Times New Roman" w:hAnsi="Times New Roman" w:cs="Times New Roman"/>
          <w:sz w:val="28"/>
          <w:szCs w:val="28"/>
          <w:lang w:val="en-GB"/>
        </w:rPr>
        <w:t>page of the o</w:t>
      </w:r>
      <w:r w:rsidR="00835694">
        <w:rPr>
          <w:rFonts w:ascii="Times New Roman" w:hAnsi="Times New Roman" w:cs="Times New Roman"/>
          <w:sz w:val="28"/>
          <w:szCs w:val="28"/>
          <w:lang w:val="en-GB"/>
        </w:rPr>
        <w:t xml:space="preserve">f the official website of </w:t>
      </w:r>
      <w:proofErr w:type="spellStart"/>
      <w:r w:rsidR="00835694">
        <w:rPr>
          <w:rFonts w:ascii="Times New Roman" w:hAnsi="Times New Roman" w:cs="Times New Roman"/>
          <w:sz w:val="28"/>
          <w:szCs w:val="28"/>
          <w:lang w:val="en-GB"/>
        </w:rPr>
        <w:t>KhNMU</w:t>
      </w:r>
      <w:proofErr w:type="spellEnd"/>
      <w:r w:rsidR="00835694">
        <w:rPr>
          <w:rFonts w:ascii="Times New Roman" w:hAnsi="Times New Roman" w:cs="Times New Roman"/>
          <w:sz w:val="28"/>
          <w:szCs w:val="28"/>
          <w:lang w:val="en-GB"/>
        </w:rPr>
        <w:t xml:space="preserve">, </w:t>
      </w:r>
      <w:r w:rsidR="00870D90" w:rsidRPr="00870D90">
        <w:rPr>
          <w:rFonts w:ascii="Times New Roman" w:hAnsi="Times New Roman" w:cs="Times New Roman"/>
          <w:sz w:val="28"/>
          <w:szCs w:val="28"/>
          <w:lang w:val="en-GB"/>
        </w:rPr>
        <w:t xml:space="preserve">in the </w:t>
      </w:r>
      <w:r>
        <w:rPr>
          <w:rFonts w:ascii="Times New Roman" w:hAnsi="Times New Roman" w:cs="Times New Roman"/>
          <w:sz w:val="28"/>
          <w:szCs w:val="28"/>
          <w:lang w:val="en-GB"/>
        </w:rPr>
        <w:t>department’s directory in Moodle</w:t>
      </w:r>
      <w:r w:rsidR="00835694">
        <w:rPr>
          <w:rFonts w:ascii="Times New Roman" w:hAnsi="Times New Roman" w:cs="Times New Roman"/>
          <w:sz w:val="28"/>
          <w:szCs w:val="28"/>
          <w:lang w:val="en-GB"/>
        </w:rPr>
        <w:t>, and at the dean-office</w:t>
      </w:r>
    </w:p>
    <w:p w:rsidR="00870D90" w:rsidRPr="00870D90" w:rsidRDefault="00870D90" w:rsidP="001C389B">
      <w:pPr>
        <w:pStyle w:val="21"/>
        <w:tabs>
          <w:tab w:val="left" w:pos="851"/>
          <w:tab w:val="left" w:pos="993"/>
        </w:tabs>
        <w:spacing w:after="0" w:line="298" w:lineRule="exact"/>
        <w:ind w:firstLine="567"/>
        <w:rPr>
          <w:rFonts w:ascii="Times New Roman" w:hAnsi="Times New Roman" w:cs="Times New Roman"/>
          <w:b/>
          <w:sz w:val="28"/>
          <w:szCs w:val="28"/>
          <w:lang w:val="en-GB"/>
        </w:rPr>
      </w:pPr>
    </w:p>
    <w:p w:rsidR="001C389B" w:rsidRPr="00870D90" w:rsidRDefault="001C389B" w:rsidP="001C389B">
      <w:pPr>
        <w:pStyle w:val="21"/>
        <w:tabs>
          <w:tab w:val="left" w:pos="851"/>
          <w:tab w:val="left" w:pos="993"/>
        </w:tabs>
        <w:spacing w:after="0" w:line="298" w:lineRule="exact"/>
        <w:ind w:firstLine="567"/>
        <w:jc w:val="both"/>
        <w:rPr>
          <w:rFonts w:ascii="Times New Roman" w:hAnsi="Times New Roman" w:cs="Times New Roman"/>
          <w:sz w:val="28"/>
          <w:szCs w:val="28"/>
          <w:lang w:val="en-GB"/>
        </w:rPr>
      </w:pPr>
    </w:p>
    <w:p w:rsidR="001C389B" w:rsidRPr="00870D90" w:rsidRDefault="001C389B" w:rsidP="001C389B">
      <w:pPr>
        <w:pStyle w:val="a8"/>
        <w:tabs>
          <w:tab w:val="left" w:pos="142"/>
          <w:tab w:val="left" w:pos="567"/>
        </w:tabs>
        <w:spacing w:after="0" w:line="240" w:lineRule="auto"/>
        <w:ind w:left="142"/>
        <w:jc w:val="center"/>
        <w:rPr>
          <w:rFonts w:ascii="Times New Roman" w:hAnsi="Times New Roman"/>
          <w:b/>
          <w:sz w:val="28"/>
          <w:szCs w:val="28"/>
          <w:lang w:val="en-GB"/>
        </w:rPr>
      </w:pPr>
    </w:p>
    <w:p w:rsidR="001C389B" w:rsidRPr="00870D90" w:rsidRDefault="001C389B" w:rsidP="001C389B">
      <w:pPr>
        <w:pStyle w:val="21"/>
        <w:shd w:val="clear" w:color="auto" w:fill="auto"/>
        <w:tabs>
          <w:tab w:val="left" w:pos="851"/>
          <w:tab w:val="left" w:pos="993"/>
        </w:tabs>
        <w:spacing w:after="0" w:line="298" w:lineRule="exact"/>
        <w:ind w:firstLine="567"/>
        <w:rPr>
          <w:rFonts w:ascii="Times New Roman" w:hAnsi="Times New Roman" w:cs="Times New Roman"/>
          <w:b/>
          <w:sz w:val="28"/>
          <w:szCs w:val="28"/>
          <w:lang w:val="en-GB"/>
        </w:rPr>
      </w:pPr>
      <w:r w:rsidRPr="00870D90">
        <w:rPr>
          <w:rFonts w:ascii="Times New Roman" w:hAnsi="Times New Roman" w:cs="Times New Roman"/>
          <w:sz w:val="28"/>
          <w:szCs w:val="28"/>
          <w:lang w:val="en-GB"/>
        </w:rPr>
        <w:tab/>
      </w:r>
      <w:r w:rsidR="002D7A2E" w:rsidRPr="002D7A2E">
        <w:rPr>
          <w:rFonts w:ascii="Times New Roman" w:hAnsi="Times New Roman" w:cs="Times New Roman"/>
          <w:b/>
          <w:sz w:val="28"/>
          <w:szCs w:val="28"/>
          <w:lang w:val="en-GB"/>
        </w:rPr>
        <w:t>Evaluation system and requirements</w:t>
      </w:r>
    </w:p>
    <w:p w:rsidR="001C389B" w:rsidRPr="00870D90" w:rsidRDefault="001C389B" w:rsidP="001C389B">
      <w:pPr>
        <w:pStyle w:val="21"/>
        <w:shd w:val="clear" w:color="auto" w:fill="auto"/>
        <w:tabs>
          <w:tab w:val="left" w:pos="851"/>
          <w:tab w:val="left" w:pos="993"/>
        </w:tabs>
        <w:spacing w:after="0" w:line="298" w:lineRule="exact"/>
        <w:ind w:firstLine="567"/>
        <w:rPr>
          <w:rFonts w:ascii="Times New Roman" w:hAnsi="Times New Roman" w:cs="Times New Roman"/>
          <w:b/>
          <w:sz w:val="28"/>
          <w:szCs w:val="28"/>
          <w:lang w:val="en-GB"/>
        </w:rPr>
      </w:pPr>
    </w:p>
    <w:p w:rsidR="001C389B" w:rsidRPr="00870D90" w:rsidRDefault="001C389B" w:rsidP="001C389B">
      <w:pPr>
        <w:widowControl w:val="0"/>
        <w:tabs>
          <w:tab w:val="left" w:pos="851"/>
          <w:tab w:val="left" w:pos="993"/>
        </w:tabs>
        <w:suppressAutoHyphens w:val="0"/>
        <w:spacing w:line="298" w:lineRule="exact"/>
        <w:ind w:firstLine="567"/>
        <w:jc w:val="center"/>
        <w:rPr>
          <w:b/>
          <w:szCs w:val="28"/>
          <w:lang w:val="en-GB" w:eastAsia="en-US"/>
        </w:rPr>
      </w:pPr>
    </w:p>
    <w:p w:rsidR="002D7A2E" w:rsidRPr="002D7A2E" w:rsidRDefault="002D7A2E" w:rsidP="002D7A2E">
      <w:pPr>
        <w:suppressAutoHyphens w:val="0"/>
        <w:ind w:firstLine="720"/>
        <w:jc w:val="both"/>
        <w:rPr>
          <w:szCs w:val="28"/>
          <w:lang w:val="en-GB"/>
        </w:rPr>
      </w:pPr>
      <w:proofErr w:type="gramStart"/>
      <w:r>
        <w:rPr>
          <w:b/>
          <w:szCs w:val="28"/>
          <w:lang w:val="en-GB"/>
        </w:rPr>
        <w:t>Types of control</w:t>
      </w:r>
      <w:r w:rsidR="001C389B" w:rsidRPr="00870D90">
        <w:rPr>
          <w:b/>
          <w:szCs w:val="28"/>
          <w:lang w:val="en-GB"/>
        </w:rPr>
        <w:t>.</w:t>
      </w:r>
      <w:proofErr w:type="gramEnd"/>
      <w:r w:rsidR="001C389B" w:rsidRPr="00870D90">
        <w:rPr>
          <w:szCs w:val="28"/>
          <w:lang w:val="en-GB"/>
        </w:rPr>
        <w:t xml:space="preserve"> </w:t>
      </w:r>
      <w:r w:rsidRPr="002D7A2E">
        <w:rPr>
          <w:szCs w:val="28"/>
          <w:lang w:val="en-GB"/>
        </w:rPr>
        <w:t xml:space="preserve">Assessment of students is carried out in accordance with the "Instructions for assessing the educational activities of students in the European credit transfer system for the organization of the educational process in </w:t>
      </w:r>
      <w:r>
        <w:rPr>
          <w:szCs w:val="28"/>
          <w:lang w:val="en-GB"/>
        </w:rPr>
        <w:t xml:space="preserve">the </w:t>
      </w:r>
      <w:proofErr w:type="spellStart"/>
      <w:r w:rsidRPr="002D7A2E">
        <w:rPr>
          <w:szCs w:val="28"/>
          <w:lang w:val="en-GB"/>
        </w:rPr>
        <w:t>KhNMU</w:t>
      </w:r>
      <w:proofErr w:type="spellEnd"/>
      <w:r w:rsidRPr="002D7A2E">
        <w:rPr>
          <w:szCs w:val="28"/>
          <w:lang w:val="en-GB"/>
        </w:rPr>
        <w:t>."</w:t>
      </w:r>
    </w:p>
    <w:p w:rsidR="002D7A2E" w:rsidRDefault="002D7A2E" w:rsidP="002D7A2E">
      <w:pPr>
        <w:suppressAutoHyphens w:val="0"/>
        <w:ind w:firstLine="720"/>
        <w:jc w:val="both"/>
        <w:rPr>
          <w:szCs w:val="28"/>
          <w:lang w:val="en-GB"/>
        </w:rPr>
      </w:pPr>
      <w:r w:rsidRPr="002D7A2E">
        <w:rPr>
          <w:szCs w:val="28"/>
          <w:lang w:val="en-GB"/>
        </w:rPr>
        <w:t xml:space="preserve">The current educational activity of students is controlled by the </w:t>
      </w:r>
      <w:r w:rsidR="00115215">
        <w:rPr>
          <w:szCs w:val="28"/>
          <w:lang w:val="en-GB"/>
        </w:rPr>
        <w:t>teacher of the academic group. A</w:t>
      </w:r>
      <w:r w:rsidRPr="002D7A2E">
        <w:rPr>
          <w:szCs w:val="28"/>
          <w:lang w:val="en-GB"/>
        </w:rPr>
        <w:t xml:space="preserve">fter the </w:t>
      </w:r>
      <w:r w:rsidR="00115215">
        <w:rPr>
          <w:szCs w:val="28"/>
          <w:lang w:val="en-GB"/>
        </w:rPr>
        <w:t xml:space="preserve">mastering </w:t>
      </w:r>
      <w:r w:rsidRPr="002D7A2E">
        <w:rPr>
          <w:szCs w:val="28"/>
          <w:lang w:val="en-GB"/>
        </w:rPr>
        <w:t xml:space="preserve">each topic </w:t>
      </w:r>
      <w:r w:rsidR="00115215">
        <w:rPr>
          <w:szCs w:val="28"/>
          <w:lang w:val="en-GB"/>
        </w:rPr>
        <w:t>the teacher marks</w:t>
      </w:r>
      <w:r w:rsidRPr="002D7A2E">
        <w:rPr>
          <w:szCs w:val="28"/>
          <w:lang w:val="en-GB"/>
        </w:rPr>
        <w:t xml:space="preserve"> </w:t>
      </w:r>
      <w:r w:rsidR="00115215">
        <w:rPr>
          <w:szCs w:val="28"/>
          <w:lang w:val="en-GB"/>
        </w:rPr>
        <w:t xml:space="preserve">student </w:t>
      </w:r>
      <w:r w:rsidRPr="002D7A2E">
        <w:rPr>
          <w:szCs w:val="28"/>
          <w:lang w:val="en-GB"/>
        </w:rPr>
        <w:t xml:space="preserve">using a 4-point (national) system. As a result </w:t>
      </w:r>
      <w:r>
        <w:rPr>
          <w:szCs w:val="28"/>
          <w:lang w:val="en-GB"/>
        </w:rPr>
        <w:t>of the semester</w:t>
      </w:r>
      <w:r w:rsidRPr="002D7A2E">
        <w:rPr>
          <w:szCs w:val="28"/>
          <w:lang w:val="en-GB"/>
        </w:rPr>
        <w:t xml:space="preserve"> the teacher automatically receives the average </w:t>
      </w:r>
      <w:r>
        <w:rPr>
          <w:szCs w:val="28"/>
          <w:lang w:val="en-GB"/>
        </w:rPr>
        <w:t>grade</w:t>
      </w:r>
      <w:r w:rsidRPr="002D7A2E">
        <w:rPr>
          <w:szCs w:val="28"/>
          <w:lang w:val="en-GB"/>
        </w:rPr>
        <w:t xml:space="preserve"> for the current educational activity with the help of the electronic </w:t>
      </w:r>
      <w:r>
        <w:rPr>
          <w:szCs w:val="28"/>
          <w:lang w:val="en-GB"/>
        </w:rPr>
        <w:t>register</w:t>
      </w:r>
      <w:r w:rsidRPr="002D7A2E">
        <w:rPr>
          <w:szCs w:val="28"/>
          <w:lang w:val="en-GB"/>
        </w:rPr>
        <w:t>.</w:t>
      </w:r>
    </w:p>
    <w:p w:rsidR="00115215" w:rsidRDefault="00115215" w:rsidP="001C389B">
      <w:pPr>
        <w:ind w:firstLine="709"/>
        <w:jc w:val="both"/>
        <w:rPr>
          <w:szCs w:val="28"/>
          <w:lang w:val="en-GB"/>
        </w:rPr>
      </w:pPr>
    </w:p>
    <w:p w:rsidR="00AA303C" w:rsidRPr="00870D90" w:rsidRDefault="00AA303C" w:rsidP="00AA303C">
      <w:pPr>
        <w:suppressAutoHyphens w:val="0"/>
        <w:ind w:firstLine="720"/>
        <w:jc w:val="both"/>
        <w:rPr>
          <w:szCs w:val="28"/>
          <w:lang w:val="en-GB" w:eastAsia="ru-RU"/>
        </w:rPr>
      </w:pPr>
      <w:proofErr w:type="gramStart"/>
      <w:r>
        <w:rPr>
          <w:b/>
          <w:szCs w:val="28"/>
          <w:lang w:val="en-GB" w:eastAsia="ru-RU"/>
        </w:rPr>
        <w:t>Methods of control</w:t>
      </w:r>
      <w:r w:rsidR="001C389B" w:rsidRPr="00870D90">
        <w:rPr>
          <w:b/>
          <w:szCs w:val="28"/>
          <w:lang w:val="en-GB" w:eastAsia="ru-RU"/>
        </w:rPr>
        <w:t>.</w:t>
      </w:r>
      <w:proofErr w:type="gramEnd"/>
      <w:r w:rsidR="001C389B" w:rsidRPr="00870D90">
        <w:rPr>
          <w:szCs w:val="28"/>
          <w:lang w:val="en-GB" w:eastAsia="ru-RU"/>
        </w:rPr>
        <w:t xml:space="preserve"> </w:t>
      </w:r>
      <w:r>
        <w:rPr>
          <w:szCs w:val="28"/>
          <w:lang w:val="en-GB" w:eastAsia="ru-RU"/>
        </w:rPr>
        <w:t>The c</w:t>
      </w:r>
      <w:r w:rsidRPr="00AA303C">
        <w:rPr>
          <w:szCs w:val="28"/>
          <w:lang w:val="en-GB" w:eastAsia="ru-RU"/>
        </w:rPr>
        <w:t xml:space="preserve">urrent control </w:t>
      </w:r>
      <w:r>
        <w:rPr>
          <w:szCs w:val="28"/>
          <w:lang w:val="en-GB" w:eastAsia="ru-RU"/>
        </w:rPr>
        <w:t>includes following methods:</w:t>
      </w:r>
      <w:r w:rsidRPr="00AA303C">
        <w:rPr>
          <w:szCs w:val="28"/>
          <w:lang w:val="en-GB" w:eastAsia="ru-RU"/>
        </w:rPr>
        <w:t xml:space="preserve"> individual and frontal </w:t>
      </w:r>
      <w:r>
        <w:rPr>
          <w:szCs w:val="28"/>
          <w:lang w:val="en-GB" w:eastAsia="ru-RU"/>
        </w:rPr>
        <w:t>questioning</w:t>
      </w:r>
      <w:r w:rsidRPr="00AA303C">
        <w:rPr>
          <w:szCs w:val="28"/>
          <w:lang w:val="en-GB" w:eastAsia="ru-RU"/>
        </w:rPr>
        <w:t>, blitz-</w:t>
      </w:r>
      <w:r>
        <w:rPr>
          <w:szCs w:val="28"/>
          <w:lang w:val="en-GB" w:eastAsia="ru-RU"/>
        </w:rPr>
        <w:t>questioning</w:t>
      </w:r>
      <w:r w:rsidRPr="00AA303C">
        <w:rPr>
          <w:szCs w:val="28"/>
          <w:lang w:val="en-GB" w:eastAsia="ru-RU"/>
        </w:rPr>
        <w:t>, so</w:t>
      </w:r>
      <w:r>
        <w:rPr>
          <w:szCs w:val="28"/>
          <w:lang w:val="en-GB" w:eastAsia="ru-RU"/>
        </w:rPr>
        <w:t>lving situational tasks, tests</w:t>
      </w:r>
      <w:r w:rsidRPr="00AA303C">
        <w:rPr>
          <w:szCs w:val="28"/>
          <w:lang w:val="en-GB" w:eastAsia="ru-RU"/>
        </w:rPr>
        <w:t xml:space="preserve">, </w:t>
      </w:r>
      <w:r>
        <w:rPr>
          <w:szCs w:val="28"/>
          <w:lang w:val="en-GB" w:eastAsia="ru-RU"/>
        </w:rPr>
        <w:t>work in groups</w:t>
      </w:r>
      <w:r w:rsidRPr="00AA303C">
        <w:rPr>
          <w:szCs w:val="28"/>
          <w:lang w:val="en-GB" w:eastAsia="ru-RU"/>
        </w:rPr>
        <w:t xml:space="preserve">, </w:t>
      </w:r>
      <w:r>
        <w:rPr>
          <w:szCs w:val="28"/>
          <w:lang w:val="en-GB" w:eastAsia="ru-RU"/>
        </w:rPr>
        <w:t>written assignments, presentations of individual reports</w:t>
      </w:r>
      <w:r w:rsidRPr="00AA303C">
        <w:rPr>
          <w:szCs w:val="28"/>
          <w:lang w:val="en-GB" w:eastAsia="ru-RU"/>
        </w:rPr>
        <w:t>.</w:t>
      </w:r>
    </w:p>
    <w:p w:rsidR="00F97D85" w:rsidRPr="00494725" w:rsidRDefault="00AA303C" w:rsidP="00AB1A97">
      <w:pPr>
        <w:suppressAutoHyphens w:val="0"/>
        <w:ind w:firstLine="720"/>
        <w:jc w:val="both"/>
        <w:rPr>
          <w:szCs w:val="28"/>
          <w:shd w:val="clear" w:color="auto" w:fill="FFFFFF"/>
          <w:lang w:val="en-US"/>
        </w:rPr>
      </w:pPr>
      <w:proofErr w:type="gramStart"/>
      <w:r>
        <w:rPr>
          <w:b/>
          <w:szCs w:val="28"/>
          <w:lang w:val="en-GB" w:eastAsia="ru-RU"/>
        </w:rPr>
        <w:t>Forms</w:t>
      </w:r>
      <w:r w:rsidRPr="00AB1A97">
        <w:rPr>
          <w:b/>
          <w:szCs w:val="28"/>
          <w:lang w:val="en-US" w:eastAsia="ru-RU"/>
        </w:rPr>
        <w:t xml:space="preserve"> </w:t>
      </w:r>
      <w:r>
        <w:rPr>
          <w:b/>
          <w:szCs w:val="28"/>
          <w:lang w:val="en-GB" w:eastAsia="ru-RU"/>
        </w:rPr>
        <w:t>of</w:t>
      </w:r>
      <w:r w:rsidRPr="00AB1A97">
        <w:rPr>
          <w:b/>
          <w:szCs w:val="28"/>
          <w:lang w:val="en-US" w:eastAsia="ru-RU"/>
        </w:rPr>
        <w:t xml:space="preserve"> </w:t>
      </w:r>
      <w:r>
        <w:rPr>
          <w:b/>
          <w:szCs w:val="28"/>
          <w:lang w:val="en-GB" w:eastAsia="ru-RU"/>
        </w:rPr>
        <w:t>control</w:t>
      </w:r>
      <w:r w:rsidR="001C389B" w:rsidRPr="00AB1A97">
        <w:rPr>
          <w:b/>
          <w:szCs w:val="28"/>
          <w:lang w:val="en-US" w:eastAsia="ru-RU"/>
        </w:rPr>
        <w:t>.</w:t>
      </w:r>
      <w:proofErr w:type="gramEnd"/>
      <w:r w:rsidR="001C389B" w:rsidRPr="00AB1A97">
        <w:rPr>
          <w:szCs w:val="28"/>
          <w:lang w:val="en-US" w:eastAsia="ru-RU"/>
        </w:rPr>
        <w:t xml:space="preserve"> </w:t>
      </w:r>
      <w:r w:rsidR="001772B6">
        <w:rPr>
          <w:szCs w:val="28"/>
          <w:shd w:val="clear" w:color="auto" w:fill="FFFFFF"/>
          <w:lang w:val="en-GB"/>
        </w:rPr>
        <w:t>The f</w:t>
      </w:r>
      <w:r w:rsidR="001772B6" w:rsidRPr="001772B6">
        <w:rPr>
          <w:szCs w:val="28"/>
          <w:shd w:val="clear" w:color="auto" w:fill="FFFFFF"/>
          <w:lang w:val="en-GB"/>
        </w:rPr>
        <w:t>inal control is</w:t>
      </w:r>
      <w:r w:rsidR="001772B6">
        <w:rPr>
          <w:szCs w:val="28"/>
          <w:shd w:val="clear" w:color="auto" w:fill="FFFFFF"/>
          <w:lang w:val="en-GB"/>
        </w:rPr>
        <w:t xml:space="preserve"> carried out at the last lesson, might </w:t>
      </w:r>
      <w:r w:rsidR="001772B6" w:rsidRPr="001772B6">
        <w:rPr>
          <w:szCs w:val="28"/>
          <w:shd w:val="clear" w:color="auto" w:fill="FFFFFF"/>
          <w:lang w:val="en-GB"/>
        </w:rPr>
        <w:t>i</w:t>
      </w:r>
      <w:r w:rsidR="001772B6">
        <w:rPr>
          <w:szCs w:val="28"/>
          <w:shd w:val="clear" w:color="auto" w:fill="FFFFFF"/>
          <w:lang w:val="en-GB"/>
        </w:rPr>
        <w:t xml:space="preserve">nclude all forms of current control and </w:t>
      </w:r>
      <w:r w:rsidR="001772B6" w:rsidRPr="001772B6">
        <w:rPr>
          <w:szCs w:val="28"/>
          <w:shd w:val="clear" w:color="auto" w:fill="FFFFFF"/>
          <w:lang w:val="en-GB"/>
        </w:rPr>
        <w:t xml:space="preserve">provided by the </w:t>
      </w:r>
      <w:r w:rsidR="001772B6">
        <w:rPr>
          <w:szCs w:val="28"/>
          <w:shd w:val="clear" w:color="auto" w:fill="FFFFFF"/>
          <w:lang w:val="en-GB"/>
        </w:rPr>
        <w:t>study</w:t>
      </w:r>
      <w:r w:rsidR="001772B6" w:rsidRPr="001772B6">
        <w:rPr>
          <w:szCs w:val="28"/>
          <w:shd w:val="clear" w:color="auto" w:fill="FFFFFF"/>
          <w:lang w:val="en-GB"/>
        </w:rPr>
        <w:t xml:space="preserve"> program of the discipline. According to the results of </w:t>
      </w:r>
      <w:r w:rsidR="001772B6">
        <w:rPr>
          <w:szCs w:val="28"/>
          <w:shd w:val="clear" w:color="auto" w:fill="FFFFFF"/>
          <w:lang w:val="en-GB"/>
        </w:rPr>
        <w:t>study</w:t>
      </w:r>
      <w:r w:rsidR="001772B6" w:rsidRPr="001772B6">
        <w:rPr>
          <w:szCs w:val="28"/>
          <w:shd w:val="clear" w:color="auto" w:fill="FFFFFF"/>
          <w:lang w:val="en-GB"/>
        </w:rPr>
        <w:t xml:space="preserve"> activities, a </w:t>
      </w:r>
      <w:r w:rsidR="001772B6">
        <w:rPr>
          <w:szCs w:val="28"/>
          <w:shd w:val="clear" w:color="auto" w:fill="FFFFFF"/>
          <w:lang w:val="en-GB"/>
        </w:rPr>
        <w:t>credit of a</w:t>
      </w:r>
      <w:r w:rsidR="001772B6" w:rsidRPr="001772B6">
        <w:rPr>
          <w:szCs w:val="28"/>
          <w:shd w:val="clear" w:color="auto" w:fill="FFFFFF"/>
          <w:lang w:val="en-GB"/>
        </w:rPr>
        <w:t xml:space="preserve"> two-point scale </w:t>
      </w:r>
      <w:r w:rsidR="001772B6">
        <w:rPr>
          <w:szCs w:val="28"/>
          <w:shd w:val="clear" w:color="auto" w:fill="FFFFFF"/>
          <w:lang w:val="en-GB"/>
        </w:rPr>
        <w:t>(</w:t>
      </w:r>
      <w:r w:rsidR="001772B6" w:rsidRPr="001772B6">
        <w:rPr>
          <w:szCs w:val="28"/>
          <w:shd w:val="clear" w:color="auto" w:fill="FFFFFF"/>
          <w:lang w:val="en-GB"/>
        </w:rPr>
        <w:t>"</w:t>
      </w:r>
      <w:r w:rsidR="00494725">
        <w:rPr>
          <w:szCs w:val="28"/>
          <w:shd w:val="clear" w:color="auto" w:fill="FFFFFF"/>
          <w:lang w:val="en-GB"/>
        </w:rPr>
        <w:t>credit" - "</w:t>
      </w:r>
      <w:proofErr w:type="spellStart"/>
      <w:r w:rsidR="00494725">
        <w:rPr>
          <w:szCs w:val="28"/>
          <w:shd w:val="clear" w:color="auto" w:fill="FFFFFF"/>
          <w:lang w:val="en-GB"/>
        </w:rPr>
        <w:t>non</w:t>
      </w:r>
      <w:r w:rsidR="001772B6" w:rsidRPr="001772B6">
        <w:rPr>
          <w:szCs w:val="28"/>
          <w:shd w:val="clear" w:color="auto" w:fill="FFFFFF"/>
          <w:lang w:val="en-GB"/>
        </w:rPr>
        <w:t xml:space="preserve"> </w:t>
      </w:r>
      <w:r w:rsidR="00494725">
        <w:rPr>
          <w:szCs w:val="28"/>
          <w:shd w:val="clear" w:color="auto" w:fill="FFFFFF"/>
          <w:lang w:val="en-GB"/>
        </w:rPr>
        <w:t>credit</w:t>
      </w:r>
      <w:proofErr w:type="spellEnd"/>
      <w:r w:rsidR="001772B6" w:rsidRPr="001772B6">
        <w:rPr>
          <w:szCs w:val="28"/>
          <w:shd w:val="clear" w:color="auto" w:fill="FFFFFF"/>
          <w:lang w:val="en-GB"/>
        </w:rPr>
        <w:t>"</w:t>
      </w:r>
      <w:r w:rsidR="001772B6">
        <w:rPr>
          <w:szCs w:val="28"/>
          <w:shd w:val="clear" w:color="auto" w:fill="FFFFFF"/>
          <w:lang w:val="en-GB"/>
        </w:rPr>
        <w:t>) is given.</w:t>
      </w:r>
      <w:r w:rsidR="00F97D85">
        <w:rPr>
          <w:szCs w:val="28"/>
          <w:shd w:val="clear" w:color="auto" w:fill="FFFFFF"/>
          <w:lang w:val="en-GB"/>
        </w:rPr>
        <w:t xml:space="preserve"> </w:t>
      </w:r>
    </w:p>
    <w:p w:rsidR="00F97D85" w:rsidRDefault="00F97D85" w:rsidP="001772B6">
      <w:pPr>
        <w:tabs>
          <w:tab w:val="left" w:pos="851"/>
        </w:tabs>
        <w:ind w:firstLine="709"/>
        <w:jc w:val="both"/>
        <w:rPr>
          <w:szCs w:val="28"/>
          <w:shd w:val="clear" w:color="auto" w:fill="FFFFFF"/>
          <w:lang w:val="en-GB"/>
        </w:rPr>
      </w:pPr>
      <w:r>
        <w:rPr>
          <w:szCs w:val="28"/>
          <w:shd w:val="clear" w:color="auto" w:fill="FFFFFF"/>
          <w:lang w:val="en-GB"/>
        </w:rPr>
        <w:t xml:space="preserve">The average grade for the current activity is converted to the </w:t>
      </w:r>
      <w:r w:rsidR="00791739" w:rsidRPr="00791739">
        <w:rPr>
          <w:szCs w:val="28"/>
          <w:shd w:val="clear" w:color="auto" w:fill="FFFFFF"/>
          <w:lang w:val="en-GB"/>
        </w:rPr>
        <w:t xml:space="preserve">multipoint </w:t>
      </w:r>
      <w:r>
        <w:rPr>
          <w:szCs w:val="28"/>
          <w:shd w:val="clear" w:color="auto" w:fill="FFFFFF"/>
          <w:lang w:val="en-GB"/>
        </w:rPr>
        <w:t>scale for the courses which studying is finished with a credit.</w:t>
      </w:r>
    </w:p>
    <w:p w:rsidR="00791739" w:rsidRDefault="00791739" w:rsidP="001C389B">
      <w:pPr>
        <w:ind w:firstLine="567"/>
        <w:jc w:val="both"/>
        <w:rPr>
          <w:b/>
          <w:szCs w:val="28"/>
          <w:lang w:val="en-GB" w:eastAsia="ru-RU"/>
        </w:rPr>
      </w:pPr>
    </w:p>
    <w:p w:rsidR="001C389B" w:rsidRDefault="00791739" w:rsidP="001C389B">
      <w:pPr>
        <w:ind w:firstLine="567"/>
        <w:jc w:val="both"/>
        <w:rPr>
          <w:szCs w:val="28"/>
          <w:lang w:val="en-GB" w:eastAsia="ru-RU"/>
        </w:rPr>
      </w:pPr>
      <w:proofErr w:type="gramStart"/>
      <w:r w:rsidRPr="00791739">
        <w:rPr>
          <w:b/>
          <w:szCs w:val="28"/>
          <w:lang w:val="en-GB" w:eastAsia="ru-RU"/>
        </w:rPr>
        <w:t>Conversion of the average score for current activity into a multipoint scale</w:t>
      </w:r>
      <w:r w:rsidR="001C389B" w:rsidRPr="00791739">
        <w:rPr>
          <w:b/>
          <w:szCs w:val="28"/>
          <w:lang w:val="en-GB" w:eastAsia="ru-RU"/>
        </w:rPr>
        <w:t>.</w:t>
      </w:r>
      <w:proofErr w:type="gramEnd"/>
      <w:r w:rsidR="001C389B" w:rsidRPr="00870D90">
        <w:rPr>
          <w:b/>
          <w:szCs w:val="28"/>
          <w:lang w:val="en-GB" w:eastAsia="ru-RU"/>
        </w:rPr>
        <w:t xml:space="preserve"> </w:t>
      </w:r>
    </w:p>
    <w:p w:rsidR="00791739" w:rsidRPr="00870D90" w:rsidRDefault="00791739" w:rsidP="00791739">
      <w:pPr>
        <w:ind w:firstLine="567"/>
        <w:jc w:val="both"/>
        <w:rPr>
          <w:szCs w:val="28"/>
          <w:lang w:val="en-GB" w:eastAsia="ru-RU"/>
        </w:rPr>
      </w:pPr>
      <w:r>
        <w:rPr>
          <w:rStyle w:val="hps"/>
          <w:color w:val="222222"/>
          <w:lang w:val="en-US"/>
        </w:rPr>
        <w:t xml:space="preserve">The evaluation of the study activity is carried out according to general and professional competencies and converted into the </w:t>
      </w:r>
      <w:r w:rsidRPr="00791739">
        <w:rPr>
          <w:szCs w:val="28"/>
          <w:shd w:val="clear" w:color="auto" w:fill="FFFFFF"/>
          <w:lang w:val="en-GB"/>
        </w:rPr>
        <w:t xml:space="preserve">multipoint </w:t>
      </w:r>
      <w:r>
        <w:rPr>
          <w:szCs w:val="28"/>
          <w:shd w:val="clear" w:color="auto" w:fill="FFFFFF"/>
          <w:lang w:val="en-GB"/>
        </w:rPr>
        <w:t>scale</w:t>
      </w:r>
      <w:r>
        <w:rPr>
          <w:color w:val="222222"/>
          <w:szCs w:val="28"/>
          <w:lang w:val="en-US"/>
        </w:rPr>
        <w:t>.</w:t>
      </w:r>
    </w:p>
    <w:p w:rsidR="001C389B" w:rsidRPr="00870D90" w:rsidRDefault="001C389B" w:rsidP="001C389B">
      <w:pPr>
        <w:ind w:firstLine="567"/>
        <w:jc w:val="both"/>
        <w:rPr>
          <w:szCs w:val="28"/>
          <w:lang w:val="en-GB" w:eastAsia="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sz w:val="22"/>
                <w:szCs w:val="22"/>
                <w:lang w:val="en-GB" w:eastAsia="ru-RU"/>
              </w:rPr>
            </w:pPr>
            <w:r w:rsidRPr="005E6169">
              <w:rPr>
                <w:sz w:val="22"/>
                <w:szCs w:val="22"/>
                <w:lang w:val="en-US"/>
              </w:rPr>
              <w:t>4-point scale</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sz w:val="22"/>
                <w:szCs w:val="22"/>
                <w:lang w:val="en-GB" w:eastAsia="ru-RU"/>
              </w:rPr>
            </w:pPr>
            <w:r w:rsidRPr="005E6169">
              <w:rPr>
                <w:sz w:val="22"/>
                <w:szCs w:val="22"/>
                <w:lang w:val="en-US"/>
              </w:rPr>
              <w:t>200- point scale</w:t>
            </w:r>
          </w:p>
        </w:tc>
        <w:tc>
          <w:tcPr>
            <w:tcW w:w="237" w:type="dxa"/>
            <w:vMerge w:val="restart"/>
            <w:tcBorders>
              <w:top w:val="nil"/>
              <w:left w:val="single" w:sz="4" w:space="0" w:color="auto"/>
              <w:bottom w:val="nil"/>
              <w:right w:val="single" w:sz="4" w:space="0" w:color="auto"/>
            </w:tcBorders>
          </w:tcPr>
          <w:p w:rsidR="001C389B" w:rsidRPr="005E6169" w:rsidRDefault="001C389B" w:rsidP="00771D41">
            <w:pPr>
              <w:suppressAutoHyphens w:val="0"/>
              <w:jc w:val="center"/>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sz w:val="22"/>
                <w:szCs w:val="22"/>
                <w:lang w:val="en-GB" w:eastAsia="ru-RU"/>
              </w:rPr>
            </w:pPr>
            <w:r w:rsidRPr="005E6169">
              <w:rPr>
                <w:sz w:val="22"/>
                <w:szCs w:val="22"/>
                <w:lang w:val="en-US"/>
              </w:rPr>
              <w:t>4-point scale</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sz w:val="22"/>
                <w:szCs w:val="22"/>
                <w:lang w:val="en-GB" w:eastAsia="ru-RU"/>
              </w:rPr>
            </w:pPr>
            <w:r w:rsidRPr="005E6169">
              <w:rPr>
                <w:sz w:val="22"/>
                <w:szCs w:val="22"/>
                <w:lang w:val="en-US"/>
              </w:rPr>
              <w:t>200- point scale</w:t>
            </w:r>
          </w:p>
        </w:tc>
        <w:tc>
          <w:tcPr>
            <w:tcW w:w="236" w:type="dxa"/>
            <w:vMerge w:val="restart"/>
            <w:tcBorders>
              <w:top w:val="nil"/>
              <w:left w:val="single" w:sz="4" w:space="0" w:color="auto"/>
              <w:bottom w:val="nil"/>
              <w:right w:val="single" w:sz="4" w:space="0" w:color="auto"/>
            </w:tcBorders>
          </w:tcPr>
          <w:p w:rsidR="001C389B" w:rsidRPr="005E6169" w:rsidRDefault="001C389B" w:rsidP="00771D41">
            <w:pPr>
              <w:suppressAutoHyphens w:val="0"/>
              <w:jc w:val="center"/>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sz w:val="22"/>
                <w:szCs w:val="22"/>
                <w:lang w:val="en-GB" w:eastAsia="ru-RU"/>
              </w:rPr>
            </w:pPr>
            <w:r w:rsidRPr="005E6169">
              <w:rPr>
                <w:sz w:val="22"/>
                <w:szCs w:val="22"/>
                <w:lang w:val="en-US"/>
              </w:rPr>
              <w:t>4-point scale</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sz w:val="22"/>
                <w:szCs w:val="22"/>
                <w:lang w:val="en-GB" w:eastAsia="ru-RU"/>
              </w:rPr>
            </w:pPr>
            <w:r w:rsidRPr="005E6169">
              <w:rPr>
                <w:sz w:val="22"/>
                <w:szCs w:val="22"/>
                <w:lang w:val="en-US"/>
              </w:rPr>
              <w:t>200- point scale</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200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138</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168</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137</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198</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167</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136</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197</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166</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135</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196</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165</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3.35-3,36</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134</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195</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164</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3.32-3,34</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133</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194</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163</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3.3-3,31</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132</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193</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162</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3.27-3,29</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131</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192</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161</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3.25-3,26</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130</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191</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160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3.22-3,24</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129</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190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3.2-3,21</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128</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158</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3.17-3,19</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127</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188</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157</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3.15-3,16</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126</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lastRenderedPageBreak/>
              <w:t>4.67-4,69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187</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156</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3.12-3,14</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125</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186</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155</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3.1-3,11</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124</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185</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154</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3.07-3,09</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123</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184</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153</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3.05-3,06</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122</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183</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152</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3.02-3,04</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121</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182</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151</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3-3,01</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120</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181</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150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b/>
                <w:sz w:val="22"/>
                <w:szCs w:val="22"/>
                <w:lang w:val="en-GB" w:eastAsia="ru-RU"/>
              </w:rPr>
            </w:pPr>
            <w:r w:rsidRPr="005E6169">
              <w:rPr>
                <w:spacing w:val="-6"/>
                <w:sz w:val="22"/>
                <w:szCs w:val="22"/>
                <w:lang w:val="en-US"/>
              </w:rPr>
              <w:t>Less</w:t>
            </w:r>
            <w:r w:rsidRPr="005E6169">
              <w:rPr>
                <w:sz w:val="22"/>
                <w:szCs w:val="22"/>
                <w:lang w:val="en-US"/>
              </w:rPr>
              <w:t xml:space="preserve"> than 3</w:t>
            </w:r>
          </w:p>
        </w:tc>
        <w:tc>
          <w:tcPr>
            <w:tcW w:w="1111" w:type="dxa"/>
            <w:tcBorders>
              <w:top w:val="single" w:sz="4" w:space="0" w:color="auto"/>
              <w:left w:val="single" w:sz="4" w:space="0" w:color="auto"/>
              <w:bottom w:val="single" w:sz="4" w:space="0" w:color="auto"/>
              <w:right w:val="single" w:sz="4" w:space="0" w:color="auto"/>
            </w:tcBorders>
            <w:vAlign w:val="bottom"/>
          </w:tcPr>
          <w:p w:rsidR="001C389B" w:rsidRPr="005E6169" w:rsidRDefault="005E6169" w:rsidP="00771D41">
            <w:pPr>
              <w:suppressAutoHyphens w:val="0"/>
              <w:snapToGrid w:val="0"/>
              <w:jc w:val="center"/>
              <w:rPr>
                <w:b/>
                <w:sz w:val="22"/>
                <w:szCs w:val="22"/>
                <w:lang w:val="en-GB" w:eastAsia="ru-RU"/>
              </w:rPr>
            </w:pPr>
            <w:r w:rsidRPr="005E6169">
              <w:rPr>
                <w:sz w:val="22"/>
                <w:szCs w:val="22"/>
                <w:lang w:val="en-US"/>
              </w:rPr>
              <w:t>Not sufficient</w:t>
            </w: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180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vMerge w:val="restart"/>
            <w:tcBorders>
              <w:top w:val="single" w:sz="4" w:space="0" w:color="auto"/>
              <w:left w:val="nil"/>
              <w:bottom w:val="nil"/>
              <w:right w:val="nil"/>
            </w:tcBorders>
            <w:vAlign w:val="bottom"/>
          </w:tcPr>
          <w:p w:rsidR="001C389B" w:rsidRPr="005E6169" w:rsidRDefault="001C389B" w:rsidP="00771D41">
            <w:pPr>
              <w:suppressAutoHyphens w:val="0"/>
              <w:snapToGrid w:val="0"/>
              <w:jc w:val="center"/>
              <w:rPr>
                <w:sz w:val="22"/>
                <w:szCs w:val="22"/>
                <w:lang w:val="en-GB" w:eastAsia="ru-RU"/>
              </w:rPr>
            </w:pPr>
          </w:p>
        </w:tc>
        <w:tc>
          <w:tcPr>
            <w:tcW w:w="1111" w:type="dxa"/>
            <w:vMerge w:val="restart"/>
            <w:tcBorders>
              <w:top w:val="single" w:sz="4" w:space="0" w:color="auto"/>
              <w:left w:val="nil"/>
              <w:bottom w:val="nil"/>
              <w:right w:val="nil"/>
            </w:tcBorders>
            <w:vAlign w:val="bottom"/>
          </w:tcPr>
          <w:p w:rsidR="001C389B" w:rsidRPr="005E6169" w:rsidRDefault="001C389B" w:rsidP="00771D41">
            <w:pPr>
              <w:suppressAutoHyphens w:val="0"/>
              <w:snapToGrid w:val="0"/>
              <w:jc w:val="center"/>
              <w:rPr>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148</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0" w:type="auto"/>
            <w:vMerge/>
            <w:tcBorders>
              <w:top w:val="single" w:sz="4" w:space="0" w:color="auto"/>
              <w:left w:val="nil"/>
              <w:bottom w:val="nil"/>
              <w:right w:val="nil"/>
            </w:tcBorders>
            <w:vAlign w:val="center"/>
          </w:tcPr>
          <w:p w:rsidR="001C389B" w:rsidRPr="005E6169" w:rsidRDefault="001C389B" w:rsidP="00771D41">
            <w:pPr>
              <w:suppressAutoHyphens w:val="0"/>
              <w:rPr>
                <w:sz w:val="22"/>
                <w:szCs w:val="22"/>
                <w:lang w:val="en-GB" w:eastAsia="ru-RU"/>
              </w:rPr>
            </w:pPr>
          </w:p>
        </w:tc>
        <w:tc>
          <w:tcPr>
            <w:tcW w:w="0" w:type="auto"/>
            <w:vMerge/>
            <w:tcBorders>
              <w:top w:val="single" w:sz="4" w:space="0" w:color="auto"/>
              <w:left w:val="nil"/>
              <w:bottom w:val="nil"/>
              <w:right w:val="nil"/>
            </w:tcBorders>
            <w:vAlign w:val="center"/>
          </w:tcPr>
          <w:p w:rsidR="001C389B" w:rsidRPr="005E6169" w:rsidRDefault="001C389B" w:rsidP="00771D41">
            <w:pPr>
              <w:suppressAutoHyphens w:val="0"/>
              <w:rPr>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178</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147</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vMerge w:val="restart"/>
            <w:tcBorders>
              <w:top w:val="nil"/>
              <w:left w:val="nil"/>
              <w:bottom w:val="nil"/>
              <w:right w:val="nil"/>
            </w:tcBorders>
            <w:vAlign w:val="bottom"/>
          </w:tcPr>
          <w:p w:rsidR="001C389B" w:rsidRPr="005E6169" w:rsidRDefault="001C389B" w:rsidP="00771D41">
            <w:pPr>
              <w:suppressAutoHyphens w:val="0"/>
              <w:snapToGrid w:val="0"/>
              <w:jc w:val="center"/>
              <w:rPr>
                <w:b/>
                <w:sz w:val="22"/>
                <w:szCs w:val="22"/>
                <w:lang w:val="en-GB" w:eastAsia="ru-RU"/>
              </w:rPr>
            </w:pPr>
          </w:p>
        </w:tc>
        <w:tc>
          <w:tcPr>
            <w:tcW w:w="1111" w:type="dxa"/>
            <w:tcBorders>
              <w:top w:val="nil"/>
              <w:left w:val="nil"/>
              <w:bottom w:val="nil"/>
              <w:right w:val="nil"/>
            </w:tcBorders>
            <w:vAlign w:val="bottom"/>
          </w:tcPr>
          <w:p w:rsidR="001C389B" w:rsidRPr="005E6169" w:rsidRDefault="001C389B" w:rsidP="00771D41">
            <w:pPr>
              <w:suppressAutoHyphens w:val="0"/>
              <w:snapToGrid w:val="0"/>
              <w:jc w:val="center"/>
              <w:rPr>
                <w:b/>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177</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146</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0" w:type="auto"/>
            <w:vMerge/>
            <w:tcBorders>
              <w:top w:val="nil"/>
              <w:left w:val="nil"/>
              <w:bottom w:val="nil"/>
              <w:right w:val="nil"/>
            </w:tcBorders>
            <w:vAlign w:val="center"/>
          </w:tcPr>
          <w:p w:rsidR="001C389B" w:rsidRPr="005E6169" w:rsidRDefault="001C389B" w:rsidP="00771D41">
            <w:pPr>
              <w:suppressAutoHyphens w:val="0"/>
              <w:rPr>
                <w:b/>
                <w:sz w:val="22"/>
                <w:szCs w:val="22"/>
                <w:lang w:val="en-GB" w:eastAsia="ru-RU"/>
              </w:rPr>
            </w:pPr>
          </w:p>
        </w:tc>
        <w:tc>
          <w:tcPr>
            <w:tcW w:w="1111" w:type="dxa"/>
            <w:tcBorders>
              <w:top w:val="nil"/>
              <w:left w:val="nil"/>
              <w:bottom w:val="nil"/>
              <w:right w:val="nil"/>
            </w:tcBorders>
            <w:vAlign w:val="bottom"/>
          </w:tcPr>
          <w:p w:rsidR="001C389B" w:rsidRPr="005E6169" w:rsidRDefault="001C389B" w:rsidP="00771D41">
            <w:pPr>
              <w:suppressAutoHyphens w:val="0"/>
              <w:snapToGrid w:val="0"/>
              <w:jc w:val="center"/>
              <w:rPr>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176</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145</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vAlign w:val="bottom"/>
          </w:tcPr>
          <w:p w:rsidR="001C389B" w:rsidRPr="005E6169" w:rsidRDefault="001C389B" w:rsidP="00771D41">
            <w:pPr>
              <w:suppressAutoHyphens w:val="0"/>
              <w:snapToGrid w:val="0"/>
              <w:jc w:val="center"/>
              <w:rPr>
                <w:sz w:val="22"/>
                <w:szCs w:val="22"/>
                <w:lang w:val="en-GB" w:eastAsia="ru-RU"/>
              </w:rPr>
            </w:pPr>
          </w:p>
        </w:tc>
        <w:tc>
          <w:tcPr>
            <w:tcW w:w="1111" w:type="dxa"/>
            <w:tcBorders>
              <w:top w:val="nil"/>
              <w:left w:val="nil"/>
              <w:bottom w:val="nil"/>
              <w:right w:val="nil"/>
            </w:tcBorders>
            <w:vAlign w:val="bottom"/>
          </w:tcPr>
          <w:p w:rsidR="001C389B" w:rsidRPr="005E6169" w:rsidRDefault="001C389B" w:rsidP="00771D41">
            <w:pPr>
              <w:suppressAutoHyphens w:val="0"/>
              <w:snapToGrid w:val="0"/>
              <w:jc w:val="center"/>
              <w:rPr>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175</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144</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vAlign w:val="bottom"/>
          </w:tcPr>
          <w:p w:rsidR="001C389B" w:rsidRPr="005E6169" w:rsidRDefault="001C389B" w:rsidP="00771D41">
            <w:pPr>
              <w:suppressAutoHyphens w:val="0"/>
              <w:snapToGrid w:val="0"/>
              <w:jc w:val="center"/>
              <w:rPr>
                <w:b/>
                <w:sz w:val="22"/>
                <w:szCs w:val="22"/>
                <w:lang w:val="en-GB" w:eastAsia="ru-RU"/>
              </w:rPr>
            </w:pPr>
          </w:p>
        </w:tc>
        <w:tc>
          <w:tcPr>
            <w:tcW w:w="1111" w:type="dxa"/>
            <w:tcBorders>
              <w:top w:val="nil"/>
              <w:left w:val="nil"/>
              <w:bottom w:val="nil"/>
              <w:right w:val="nil"/>
            </w:tcBorders>
            <w:vAlign w:val="bottom"/>
          </w:tcPr>
          <w:p w:rsidR="001C389B" w:rsidRPr="005E6169" w:rsidRDefault="001C389B" w:rsidP="00771D41">
            <w:pPr>
              <w:suppressAutoHyphens w:val="0"/>
              <w:snapToGrid w:val="0"/>
              <w:jc w:val="center"/>
              <w:rPr>
                <w:b/>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174</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143</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c>
          <w:tcPr>
            <w:tcW w:w="1111"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173</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142</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c>
          <w:tcPr>
            <w:tcW w:w="1111"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172</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141</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c>
          <w:tcPr>
            <w:tcW w:w="1111"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171</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140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c>
          <w:tcPr>
            <w:tcW w:w="1111"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r>
      <w:tr w:rsidR="001C389B" w:rsidRPr="00870D90" w:rsidTr="00771D41">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170</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1C389B" w:rsidRPr="005E6169" w:rsidRDefault="001C389B" w:rsidP="00771D41">
            <w:pPr>
              <w:suppressAutoHyphens w:val="0"/>
              <w:snapToGrid w:val="0"/>
              <w:jc w:val="center"/>
              <w:rPr>
                <w:sz w:val="22"/>
                <w:szCs w:val="22"/>
                <w:lang w:val="en-GB" w:eastAsia="ru-RU"/>
              </w:rPr>
            </w:pPr>
            <w:r w:rsidRPr="005E6169">
              <w:rPr>
                <w:sz w:val="22"/>
                <w:szCs w:val="22"/>
                <w:lang w:val="en-GB" w:eastAsia="ru-RU"/>
              </w:rPr>
              <w:t>139</w:t>
            </w:r>
          </w:p>
        </w:tc>
        <w:tc>
          <w:tcPr>
            <w:tcW w:w="0" w:type="auto"/>
            <w:vMerge/>
            <w:tcBorders>
              <w:top w:val="nil"/>
              <w:left w:val="single" w:sz="4" w:space="0" w:color="auto"/>
              <w:bottom w:val="nil"/>
              <w:right w:val="single" w:sz="4" w:space="0" w:color="auto"/>
            </w:tcBorders>
            <w:vAlign w:val="center"/>
          </w:tcPr>
          <w:p w:rsidR="001C389B" w:rsidRPr="005E6169" w:rsidRDefault="001C389B" w:rsidP="00771D41">
            <w:pPr>
              <w:suppressAutoHyphens w:val="0"/>
              <w:rPr>
                <w:b/>
                <w:sz w:val="22"/>
                <w:szCs w:val="22"/>
                <w:lang w:val="en-GB" w:eastAsia="ru-RU"/>
              </w:rPr>
            </w:pPr>
          </w:p>
        </w:tc>
        <w:tc>
          <w:tcPr>
            <w:tcW w:w="1208"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c>
          <w:tcPr>
            <w:tcW w:w="1111" w:type="dxa"/>
            <w:tcBorders>
              <w:top w:val="nil"/>
              <w:left w:val="nil"/>
              <w:bottom w:val="nil"/>
              <w:right w:val="nil"/>
            </w:tcBorders>
          </w:tcPr>
          <w:p w:rsidR="001C389B" w:rsidRPr="005E6169" w:rsidRDefault="001C389B" w:rsidP="00771D41">
            <w:pPr>
              <w:suppressAutoHyphens w:val="0"/>
              <w:jc w:val="center"/>
              <w:rPr>
                <w:b/>
                <w:sz w:val="22"/>
                <w:szCs w:val="22"/>
                <w:lang w:val="en-GB" w:eastAsia="ru-RU"/>
              </w:rPr>
            </w:pPr>
          </w:p>
        </w:tc>
      </w:tr>
    </w:tbl>
    <w:p w:rsidR="001C389B" w:rsidRPr="00870D90" w:rsidRDefault="001C389B" w:rsidP="001C389B">
      <w:pPr>
        <w:ind w:firstLine="567"/>
        <w:jc w:val="both"/>
        <w:rPr>
          <w:b/>
          <w:szCs w:val="28"/>
          <w:lang w:val="en-GB" w:eastAsia="ru-RU"/>
        </w:rPr>
      </w:pPr>
    </w:p>
    <w:p w:rsidR="00DA5CB1" w:rsidRDefault="00DA5CB1" w:rsidP="001C389B">
      <w:pPr>
        <w:ind w:firstLine="567"/>
        <w:jc w:val="both"/>
        <w:rPr>
          <w:szCs w:val="28"/>
          <w:lang w:val="en-US" w:eastAsia="ru-RU"/>
        </w:rPr>
      </w:pPr>
      <w:proofErr w:type="gramStart"/>
      <w:r>
        <w:rPr>
          <w:b/>
          <w:szCs w:val="28"/>
          <w:lang w:val="en-GB" w:eastAsia="ru-RU"/>
        </w:rPr>
        <w:t>Terms</w:t>
      </w:r>
      <w:r w:rsidRPr="00DA5CB1">
        <w:rPr>
          <w:b/>
          <w:szCs w:val="28"/>
          <w:lang w:val="en-US" w:eastAsia="ru-RU"/>
        </w:rPr>
        <w:t xml:space="preserve"> </w:t>
      </w:r>
      <w:r>
        <w:rPr>
          <w:b/>
          <w:szCs w:val="28"/>
          <w:lang w:val="en-GB" w:eastAsia="ru-RU"/>
        </w:rPr>
        <w:t>of</w:t>
      </w:r>
      <w:r w:rsidRPr="00DA5CB1">
        <w:rPr>
          <w:b/>
          <w:szCs w:val="28"/>
          <w:lang w:val="en-US" w:eastAsia="ru-RU"/>
        </w:rPr>
        <w:t xml:space="preserve"> admission to the final control</w:t>
      </w:r>
      <w:r w:rsidR="001C389B" w:rsidRPr="00DA5CB1">
        <w:rPr>
          <w:b/>
          <w:szCs w:val="28"/>
          <w:lang w:val="en-US" w:eastAsia="ru-RU"/>
        </w:rPr>
        <w:t>.</w:t>
      </w:r>
      <w:proofErr w:type="gramEnd"/>
      <w:r w:rsidR="001C389B" w:rsidRPr="00DA5CB1">
        <w:rPr>
          <w:szCs w:val="28"/>
          <w:lang w:val="en-US" w:eastAsia="ru-RU"/>
        </w:rPr>
        <w:t xml:space="preserve"> </w:t>
      </w:r>
      <w:r>
        <w:rPr>
          <w:szCs w:val="28"/>
          <w:lang w:val="en-US" w:eastAsia="ru-RU"/>
        </w:rPr>
        <w:t xml:space="preserve">The students should get the mark for each practical lesson and should not miss any class to obtain the final grade. </w:t>
      </w:r>
      <w:r w:rsidRPr="00DA5CB1">
        <w:rPr>
          <w:szCs w:val="28"/>
          <w:lang w:val="en-US" w:eastAsia="ru-RU"/>
        </w:rPr>
        <w:t>The total number of rat</w:t>
      </w:r>
      <w:r>
        <w:rPr>
          <w:szCs w:val="28"/>
          <w:lang w:val="en-US" w:eastAsia="ru-RU"/>
        </w:rPr>
        <w:t xml:space="preserve">ing points for the study </w:t>
      </w:r>
      <w:r w:rsidRPr="00DA5CB1">
        <w:rPr>
          <w:szCs w:val="28"/>
          <w:lang w:val="en-US" w:eastAsia="ru-RU"/>
        </w:rPr>
        <w:t xml:space="preserve">in the semester is calculated as the sum of points obtained </w:t>
      </w:r>
      <w:r>
        <w:rPr>
          <w:szCs w:val="28"/>
          <w:lang w:val="en-US" w:eastAsia="ru-RU"/>
        </w:rPr>
        <w:t>as a result of</w:t>
      </w:r>
      <w:r w:rsidRPr="00DA5CB1">
        <w:rPr>
          <w:szCs w:val="28"/>
          <w:lang w:val="en-US" w:eastAsia="ru-RU"/>
        </w:rPr>
        <w:t xml:space="preserve"> current control and points obtained </w:t>
      </w:r>
      <w:r>
        <w:rPr>
          <w:szCs w:val="28"/>
          <w:lang w:val="en-US" w:eastAsia="ru-RU"/>
        </w:rPr>
        <w:t>as a result of</w:t>
      </w:r>
      <w:r w:rsidRPr="00DA5CB1">
        <w:rPr>
          <w:szCs w:val="28"/>
          <w:lang w:val="en-US" w:eastAsia="ru-RU"/>
        </w:rPr>
        <w:t xml:space="preserve"> the final semester control. The maximum amount of points for the course is 200, the minimum </w:t>
      </w:r>
      <w:r>
        <w:rPr>
          <w:szCs w:val="28"/>
          <w:lang w:val="en-US" w:eastAsia="ru-RU"/>
        </w:rPr>
        <w:t>–</w:t>
      </w:r>
      <w:r w:rsidRPr="00DA5CB1">
        <w:rPr>
          <w:szCs w:val="28"/>
          <w:lang w:val="en-US" w:eastAsia="ru-RU"/>
        </w:rPr>
        <w:t xml:space="preserve"> 120 points.</w:t>
      </w:r>
    </w:p>
    <w:p w:rsidR="00DA5CB1" w:rsidRDefault="00DA5CB1" w:rsidP="001C389B">
      <w:pPr>
        <w:ind w:firstLine="567"/>
        <w:jc w:val="both"/>
        <w:rPr>
          <w:szCs w:val="28"/>
          <w:lang w:val="en-US" w:eastAsia="ru-RU"/>
        </w:rPr>
      </w:pPr>
    </w:p>
    <w:p w:rsidR="00AB1A97" w:rsidRPr="00AB1A97" w:rsidRDefault="00AB1A97" w:rsidP="00AB1A97">
      <w:pPr>
        <w:contextualSpacing/>
        <w:jc w:val="center"/>
        <w:rPr>
          <w:rStyle w:val="hps"/>
          <w:lang w:val="en-US"/>
        </w:rPr>
      </w:pPr>
      <w:r w:rsidRPr="00AB1A97">
        <w:rPr>
          <w:rStyle w:val="hps"/>
          <w:b/>
          <w:color w:val="222222"/>
          <w:lang w:val="en-US"/>
        </w:rPr>
        <w:t>Conformity</w:t>
      </w:r>
      <w:r w:rsidRPr="00AB1A97">
        <w:rPr>
          <w:b/>
          <w:color w:val="222222"/>
          <w:szCs w:val="28"/>
          <w:lang w:val="en-US"/>
        </w:rPr>
        <w:t xml:space="preserve"> of </w:t>
      </w:r>
      <w:r>
        <w:rPr>
          <w:b/>
          <w:color w:val="222222"/>
          <w:szCs w:val="28"/>
          <w:lang w:val="en-US"/>
        </w:rPr>
        <w:t xml:space="preserve">marks in the multipoint, 4-point (national) and ECTS scales </w:t>
      </w:r>
    </w:p>
    <w:p w:rsidR="001C389B" w:rsidRPr="00870D90" w:rsidRDefault="001C389B" w:rsidP="001C389B">
      <w:pPr>
        <w:ind w:firstLine="709"/>
        <w:jc w:val="center"/>
        <w:rPr>
          <w:b/>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C389B" w:rsidRPr="00763E0D" w:rsidTr="00771D41">
        <w:trPr>
          <w:jc w:val="center"/>
        </w:trPr>
        <w:tc>
          <w:tcPr>
            <w:tcW w:w="2215" w:type="dxa"/>
          </w:tcPr>
          <w:p w:rsidR="001C389B" w:rsidRPr="00870D90" w:rsidRDefault="00AB1A97" w:rsidP="00AB1A97">
            <w:pPr>
              <w:suppressAutoHyphens w:val="0"/>
              <w:jc w:val="center"/>
              <w:rPr>
                <w:sz w:val="24"/>
                <w:lang w:val="en-GB" w:eastAsia="ru-RU"/>
              </w:rPr>
            </w:pPr>
            <w:r w:rsidRPr="00AB1A97">
              <w:rPr>
                <w:sz w:val="24"/>
                <w:lang w:val="en-GB" w:eastAsia="ru-RU"/>
              </w:rPr>
              <w:t xml:space="preserve">Score </w:t>
            </w:r>
            <w:r>
              <w:rPr>
                <w:sz w:val="24"/>
                <w:lang w:val="en-GB" w:eastAsia="ru-RU"/>
              </w:rPr>
              <w:t>in</w:t>
            </w:r>
            <w:r w:rsidRPr="00AB1A97">
              <w:rPr>
                <w:sz w:val="24"/>
                <w:lang w:val="en-GB" w:eastAsia="ru-RU"/>
              </w:rPr>
              <w:t xml:space="preserve"> a 200-point scale</w:t>
            </w:r>
          </w:p>
        </w:tc>
        <w:tc>
          <w:tcPr>
            <w:tcW w:w="2215" w:type="dxa"/>
          </w:tcPr>
          <w:p w:rsidR="001C389B" w:rsidRPr="00870D90" w:rsidRDefault="00AB1A97" w:rsidP="00AB1A97">
            <w:pPr>
              <w:suppressAutoHyphens w:val="0"/>
              <w:jc w:val="center"/>
              <w:rPr>
                <w:sz w:val="24"/>
                <w:lang w:val="en-GB" w:eastAsia="ru-RU"/>
              </w:rPr>
            </w:pPr>
            <w:r w:rsidRPr="00AB1A97">
              <w:rPr>
                <w:sz w:val="24"/>
                <w:lang w:val="en-GB" w:eastAsia="ru-RU"/>
              </w:rPr>
              <w:t xml:space="preserve">Score </w:t>
            </w:r>
            <w:r>
              <w:rPr>
                <w:sz w:val="24"/>
                <w:lang w:val="en-GB" w:eastAsia="ru-RU"/>
              </w:rPr>
              <w:t>in</w:t>
            </w:r>
            <w:r w:rsidRPr="00AB1A97">
              <w:rPr>
                <w:sz w:val="24"/>
                <w:lang w:val="en-GB" w:eastAsia="ru-RU"/>
              </w:rPr>
              <w:t xml:space="preserve"> a </w:t>
            </w:r>
            <w:r>
              <w:rPr>
                <w:sz w:val="24"/>
                <w:lang w:val="en-GB" w:eastAsia="ru-RU"/>
              </w:rPr>
              <w:t>4</w:t>
            </w:r>
            <w:r w:rsidRPr="00AB1A97">
              <w:rPr>
                <w:sz w:val="24"/>
                <w:lang w:val="en-GB" w:eastAsia="ru-RU"/>
              </w:rPr>
              <w:t>-point scale</w:t>
            </w:r>
          </w:p>
        </w:tc>
        <w:tc>
          <w:tcPr>
            <w:tcW w:w="2215" w:type="dxa"/>
          </w:tcPr>
          <w:p w:rsidR="001C389B" w:rsidRPr="00870D90" w:rsidRDefault="00AB1A97" w:rsidP="00AB1A97">
            <w:pPr>
              <w:suppressAutoHyphens w:val="0"/>
              <w:jc w:val="center"/>
              <w:rPr>
                <w:sz w:val="24"/>
                <w:lang w:val="en-GB" w:eastAsia="ru-RU"/>
              </w:rPr>
            </w:pPr>
            <w:r w:rsidRPr="00AB1A97">
              <w:rPr>
                <w:sz w:val="24"/>
                <w:lang w:val="en-GB" w:eastAsia="ru-RU"/>
              </w:rPr>
              <w:t xml:space="preserve">Score </w:t>
            </w:r>
            <w:r>
              <w:rPr>
                <w:sz w:val="24"/>
                <w:lang w:val="en-GB" w:eastAsia="ru-RU"/>
              </w:rPr>
              <w:t>in</w:t>
            </w:r>
            <w:r w:rsidRPr="00AB1A97">
              <w:rPr>
                <w:sz w:val="24"/>
                <w:lang w:val="en-GB" w:eastAsia="ru-RU"/>
              </w:rPr>
              <w:t xml:space="preserve"> a </w:t>
            </w:r>
            <w:r>
              <w:rPr>
                <w:sz w:val="24"/>
                <w:lang w:val="en-GB" w:eastAsia="ru-RU"/>
              </w:rPr>
              <w:t>2</w:t>
            </w:r>
            <w:r w:rsidRPr="00AB1A97">
              <w:rPr>
                <w:sz w:val="24"/>
                <w:lang w:val="en-GB" w:eastAsia="ru-RU"/>
              </w:rPr>
              <w:t>-point scale</w:t>
            </w:r>
          </w:p>
        </w:tc>
      </w:tr>
      <w:tr w:rsidR="001C389B" w:rsidRPr="00870D90" w:rsidTr="00771D41">
        <w:trPr>
          <w:jc w:val="center"/>
        </w:trPr>
        <w:tc>
          <w:tcPr>
            <w:tcW w:w="2215" w:type="dxa"/>
          </w:tcPr>
          <w:p w:rsidR="001C389B" w:rsidRPr="00870D90" w:rsidRDefault="001C389B" w:rsidP="00771D41">
            <w:pPr>
              <w:suppressAutoHyphens w:val="0"/>
              <w:jc w:val="center"/>
              <w:rPr>
                <w:sz w:val="24"/>
                <w:lang w:val="en-GB" w:eastAsia="ru-RU"/>
              </w:rPr>
            </w:pPr>
            <w:r w:rsidRPr="00870D90">
              <w:rPr>
                <w:sz w:val="24"/>
                <w:lang w:val="en-GB" w:eastAsia="ru-RU"/>
              </w:rPr>
              <w:t>180–200</w:t>
            </w:r>
          </w:p>
        </w:tc>
        <w:tc>
          <w:tcPr>
            <w:tcW w:w="2215" w:type="dxa"/>
          </w:tcPr>
          <w:p w:rsidR="001C389B" w:rsidRPr="00870D90" w:rsidRDefault="00494725" w:rsidP="00771D41">
            <w:pPr>
              <w:suppressAutoHyphens w:val="0"/>
              <w:jc w:val="center"/>
              <w:rPr>
                <w:sz w:val="24"/>
                <w:lang w:val="en-GB" w:eastAsia="ru-RU"/>
              </w:rPr>
            </w:pPr>
            <w:r>
              <w:rPr>
                <w:sz w:val="24"/>
                <w:lang w:val="en-GB" w:eastAsia="ru-RU"/>
              </w:rPr>
              <w:t>Excellent</w:t>
            </w:r>
          </w:p>
        </w:tc>
        <w:tc>
          <w:tcPr>
            <w:tcW w:w="2215" w:type="dxa"/>
            <w:vMerge w:val="restart"/>
          </w:tcPr>
          <w:p w:rsidR="001C389B" w:rsidRPr="00870D90" w:rsidRDefault="00AB1A97" w:rsidP="00771D41">
            <w:pPr>
              <w:suppressAutoHyphens w:val="0"/>
              <w:jc w:val="center"/>
              <w:rPr>
                <w:sz w:val="24"/>
                <w:lang w:val="en-GB" w:eastAsia="ru-RU"/>
              </w:rPr>
            </w:pPr>
            <w:r>
              <w:rPr>
                <w:sz w:val="24"/>
                <w:lang w:val="en-GB" w:eastAsia="ru-RU"/>
              </w:rPr>
              <w:t>Credit</w:t>
            </w:r>
          </w:p>
        </w:tc>
      </w:tr>
      <w:tr w:rsidR="001C389B" w:rsidRPr="00870D90" w:rsidTr="00771D41">
        <w:trPr>
          <w:jc w:val="center"/>
        </w:trPr>
        <w:tc>
          <w:tcPr>
            <w:tcW w:w="2215" w:type="dxa"/>
          </w:tcPr>
          <w:p w:rsidR="001C389B" w:rsidRPr="00870D90" w:rsidRDefault="001C389B" w:rsidP="00771D41">
            <w:pPr>
              <w:suppressAutoHyphens w:val="0"/>
              <w:jc w:val="center"/>
              <w:rPr>
                <w:sz w:val="24"/>
                <w:lang w:val="en-GB" w:eastAsia="ru-RU"/>
              </w:rPr>
            </w:pPr>
            <w:r w:rsidRPr="00870D90">
              <w:rPr>
                <w:sz w:val="24"/>
                <w:lang w:val="en-GB" w:eastAsia="ru-RU"/>
              </w:rPr>
              <w:t>160–179</w:t>
            </w:r>
          </w:p>
        </w:tc>
        <w:tc>
          <w:tcPr>
            <w:tcW w:w="2215" w:type="dxa"/>
          </w:tcPr>
          <w:p w:rsidR="001C389B" w:rsidRPr="00870D90" w:rsidRDefault="00494725" w:rsidP="00771D41">
            <w:pPr>
              <w:suppressAutoHyphens w:val="0"/>
              <w:jc w:val="center"/>
              <w:rPr>
                <w:sz w:val="24"/>
                <w:lang w:val="en-GB" w:eastAsia="ru-RU"/>
              </w:rPr>
            </w:pPr>
            <w:r>
              <w:rPr>
                <w:sz w:val="24"/>
                <w:lang w:val="en-GB" w:eastAsia="ru-RU"/>
              </w:rPr>
              <w:t>Good</w:t>
            </w:r>
          </w:p>
        </w:tc>
        <w:tc>
          <w:tcPr>
            <w:tcW w:w="2215" w:type="dxa"/>
            <w:vMerge/>
          </w:tcPr>
          <w:p w:rsidR="001C389B" w:rsidRPr="00870D90" w:rsidRDefault="001C389B" w:rsidP="00771D41">
            <w:pPr>
              <w:suppressAutoHyphens w:val="0"/>
              <w:jc w:val="center"/>
              <w:rPr>
                <w:sz w:val="24"/>
                <w:lang w:val="en-GB" w:eastAsia="ru-RU"/>
              </w:rPr>
            </w:pPr>
          </w:p>
        </w:tc>
      </w:tr>
      <w:tr w:rsidR="001C389B" w:rsidRPr="00870D90" w:rsidTr="00771D41">
        <w:trPr>
          <w:jc w:val="center"/>
        </w:trPr>
        <w:tc>
          <w:tcPr>
            <w:tcW w:w="2215" w:type="dxa"/>
          </w:tcPr>
          <w:p w:rsidR="001C389B" w:rsidRPr="00870D90" w:rsidRDefault="001C389B" w:rsidP="00771D41">
            <w:pPr>
              <w:suppressAutoHyphens w:val="0"/>
              <w:jc w:val="center"/>
              <w:rPr>
                <w:sz w:val="24"/>
                <w:lang w:val="en-GB" w:eastAsia="ru-RU"/>
              </w:rPr>
            </w:pPr>
            <w:r w:rsidRPr="00870D90">
              <w:rPr>
                <w:sz w:val="24"/>
                <w:lang w:val="en-GB" w:eastAsia="ru-RU"/>
              </w:rPr>
              <w:t>150–159</w:t>
            </w:r>
          </w:p>
        </w:tc>
        <w:tc>
          <w:tcPr>
            <w:tcW w:w="2215" w:type="dxa"/>
          </w:tcPr>
          <w:p w:rsidR="001C389B" w:rsidRPr="00870D90" w:rsidRDefault="00494725" w:rsidP="00771D41">
            <w:pPr>
              <w:suppressAutoHyphens w:val="0"/>
              <w:jc w:val="center"/>
              <w:rPr>
                <w:sz w:val="24"/>
                <w:lang w:val="en-GB" w:eastAsia="ru-RU"/>
              </w:rPr>
            </w:pPr>
            <w:r>
              <w:rPr>
                <w:sz w:val="24"/>
                <w:lang w:val="en-GB" w:eastAsia="ru-RU"/>
              </w:rPr>
              <w:t>Good</w:t>
            </w:r>
          </w:p>
        </w:tc>
        <w:tc>
          <w:tcPr>
            <w:tcW w:w="2215" w:type="dxa"/>
            <w:vMerge/>
          </w:tcPr>
          <w:p w:rsidR="001C389B" w:rsidRPr="00870D90" w:rsidRDefault="001C389B" w:rsidP="00771D41">
            <w:pPr>
              <w:suppressAutoHyphens w:val="0"/>
              <w:jc w:val="center"/>
              <w:rPr>
                <w:sz w:val="24"/>
                <w:lang w:val="en-GB" w:eastAsia="ru-RU"/>
              </w:rPr>
            </w:pPr>
          </w:p>
        </w:tc>
      </w:tr>
      <w:tr w:rsidR="001C389B" w:rsidRPr="00870D90" w:rsidTr="00771D41">
        <w:trPr>
          <w:jc w:val="center"/>
        </w:trPr>
        <w:tc>
          <w:tcPr>
            <w:tcW w:w="2215" w:type="dxa"/>
          </w:tcPr>
          <w:p w:rsidR="001C389B" w:rsidRPr="00870D90" w:rsidRDefault="001C389B" w:rsidP="00771D41">
            <w:pPr>
              <w:suppressAutoHyphens w:val="0"/>
              <w:jc w:val="center"/>
              <w:rPr>
                <w:sz w:val="24"/>
                <w:lang w:val="en-GB" w:eastAsia="ru-RU"/>
              </w:rPr>
            </w:pPr>
            <w:r w:rsidRPr="00870D90">
              <w:rPr>
                <w:sz w:val="24"/>
                <w:lang w:val="en-GB" w:eastAsia="ru-RU"/>
              </w:rPr>
              <w:t>130–149</w:t>
            </w:r>
          </w:p>
        </w:tc>
        <w:tc>
          <w:tcPr>
            <w:tcW w:w="2215" w:type="dxa"/>
          </w:tcPr>
          <w:p w:rsidR="001C389B" w:rsidRPr="00870D90" w:rsidRDefault="004416EA" w:rsidP="00771D41">
            <w:pPr>
              <w:suppressAutoHyphens w:val="0"/>
              <w:jc w:val="center"/>
              <w:rPr>
                <w:sz w:val="24"/>
                <w:lang w:val="en-GB" w:eastAsia="ru-RU"/>
              </w:rPr>
            </w:pPr>
            <w:r>
              <w:rPr>
                <w:sz w:val="24"/>
                <w:lang w:val="en-GB" w:eastAsia="ru-RU"/>
              </w:rPr>
              <w:t>Satisfactor</w:t>
            </w:r>
            <w:r w:rsidR="00494725" w:rsidRPr="00494725">
              <w:rPr>
                <w:sz w:val="24"/>
                <w:lang w:val="en-GB" w:eastAsia="ru-RU"/>
              </w:rPr>
              <w:t>y</w:t>
            </w:r>
          </w:p>
        </w:tc>
        <w:tc>
          <w:tcPr>
            <w:tcW w:w="2215" w:type="dxa"/>
            <w:vMerge/>
          </w:tcPr>
          <w:p w:rsidR="001C389B" w:rsidRPr="00870D90" w:rsidRDefault="001C389B" w:rsidP="00771D41">
            <w:pPr>
              <w:suppressAutoHyphens w:val="0"/>
              <w:jc w:val="center"/>
              <w:rPr>
                <w:sz w:val="24"/>
                <w:lang w:val="en-GB" w:eastAsia="ru-RU"/>
              </w:rPr>
            </w:pPr>
          </w:p>
        </w:tc>
      </w:tr>
      <w:tr w:rsidR="001C389B" w:rsidRPr="00870D90" w:rsidTr="00771D41">
        <w:trPr>
          <w:jc w:val="center"/>
        </w:trPr>
        <w:tc>
          <w:tcPr>
            <w:tcW w:w="2215" w:type="dxa"/>
          </w:tcPr>
          <w:p w:rsidR="001C389B" w:rsidRPr="00870D90" w:rsidRDefault="001C389B" w:rsidP="00771D41">
            <w:pPr>
              <w:suppressAutoHyphens w:val="0"/>
              <w:jc w:val="center"/>
              <w:rPr>
                <w:sz w:val="24"/>
                <w:lang w:val="en-GB" w:eastAsia="ru-RU"/>
              </w:rPr>
            </w:pPr>
            <w:r w:rsidRPr="00870D90">
              <w:rPr>
                <w:sz w:val="24"/>
                <w:lang w:val="en-GB" w:eastAsia="ru-RU"/>
              </w:rPr>
              <w:t>120–129</w:t>
            </w:r>
          </w:p>
        </w:tc>
        <w:tc>
          <w:tcPr>
            <w:tcW w:w="2215" w:type="dxa"/>
          </w:tcPr>
          <w:p w:rsidR="001C389B" w:rsidRPr="00870D90" w:rsidRDefault="004416EA" w:rsidP="00771D41">
            <w:pPr>
              <w:suppressAutoHyphens w:val="0"/>
              <w:jc w:val="center"/>
              <w:rPr>
                <w:sz w:val="24"/>
                <w:lang w:val="en-GB" w:eastAsia="ru-RU"/>
              </w:rPr>
            </w:pPr>
            <w:r>
              <w:rPr>
                <w:sz w:val="24"/>
                <w:lang w:val="en-GB" w:eastAsia="ru-RU"/>
              </w:rPr>
              <w:t>Satisfactor</w:t>
            </w:r>
            <w:r w:rsidR="00494725" w:rsidRPr="00494725">
              <w:rPr>
                <w:sz w:val="24"/>
                <w:lang w:val="en-GB" w:eastAsia="ru-RU"/>
              </w:rPr>
              <w:t>y</w:t>
            </w:r>
          </w:p>
        </w:tc>
        <w:tc>
          <w:tcPr>
            <w:tcW w:w="2215" w:type="dxa"/>
            <w:vMerge/>
          </w:tcPr>
          <w:p w:rsidR="001C389B" w:rsidRPr="00870D90" w:rsidRDefault="001C389B" w:rsidP="00771D41">
            <w:pPr>
              <w:suppressAutoHyphens w:val="0"/>
              <w:jc w:val="center"/>
              <w:rPr>
                <w:sz w:val="24"/>
                <w:lang w:val="en-GB" w:eastAsia="ru-RU"/>
              </w:rPr>
            </w:pPr>
          </w:p>
        </w:tc>
      </w:tr>
      <w:tr w:rsidR="001C389B" w:rsidRPr="00870D90" w:rsidTr="00771D41">
        <w:trPr>
          <w:jc w:val="center"/>
        </w:trPr>
        <w:tc>
          <w:tcPr>
            <w:tcW w:w="2215" w:type="dxa"/>
          </w:tcPr>
          <w:p w:rsidR="001C389B" w:rsidRPr="00870D90" w:rsidRDefault="00494725" w:rsidP="00771D41">
            <w:pPr>
              <w:suppressAutoHyphens w:val="0"/>
              <w:jc w:val="center"/>
              <w:rPr>
                <w:sz w:val="24"/>
                <w:lang w:val="en-GB" w:eastAsia="ru-RU"/>
              </w:rPr>
            </w:pPr>
            <w:r>
              <w:rPr>
                <w:sz w:val="24"/>
                <w:lang w:val="en-GB" w:eastAsia="ru-RU"/>
              </w:rPr>
              <w:t>Less than</w:t>
            </w:r>
            <w:r w:rsidR="001C389B" w:rsidRPr="00870D90">
              <w:rPr>
                <w:sz w:val="24"/>
                <w:lang w:val="en-GB" w:eastAsia="ru-RU"/>
              </w:rPr>
              <w:t xml:space="preserve"> 120</w:t>
            </w:r>
          </w:p>
        </w:tc>
        <w:tc>
          <w:tcPr>
            <w:tcW w:w="2215" w:type="dxa"/>
          </w:tcPr>
          <w:p w:rsidR="001C389B" w:rsidRPr="00870D90" w:rsidRDefault="004416EA" w:rsidP="00771D41">
            <w:pPr>
              <w:suppressAutoHyphens w:val="0"/>
              <w:jc w:val="center"/>
              <w:rPr>
                <w:sz w:val="24"/>
                <w:lang w:val="en-GB" w:eastAsia="ru-RU"/>
              </w:rPr>
            </w:pPr>
            <w:r>
              <w:rPr>
                <w:sz w:val="24"/>
                <w:lang w:val="en-GB" w:eastAsia="ru-RU"/>
              </w:rPr>
              <w:t>Unsatisfactor</w:t>
            </w:r>
            <w:r w:rsidR="00494725" w:rsidRPr="00494725">
              <w:rPr>
                <w:sz w:val="24"/>
                <w:lang w:val="en-GB" w:eastAsia="ru-RU"/>
              </w:rPr>
              <w:t>y</w:t>
            </w:r>
          </w:p>
        </w:tc>
        <w:tc>
          <w:tcPr>
            <w:tcW w:w="2215" w:type="dxa"/>
          </w:tcPr>
          <w:p w:rsidR="001C389B" w:rsidRPr="00870D90" w:rsidRDefault="00494725" w:rsidP="00771D41">
            <w:pPr>
              <w:suppressAutoHyphens w:val="0"/>
              <w:jc w:val="center"/>
              <w:rPr>
                <w:sz w:val="24"/>
                <w:lang w:val="en-GB" w:eastAsia="ru-RU"/>
              </w:rPr>
            </w:pPr>
            <w:r>
              <w:rPr>
                <w:sz w:val="24"/>
                <w:lang w:val="en-GB" w:eastAsia="ru-RU"/>
              </w:rPr>
              <w:t>Non credit</w:t>
            </w:r>
          </w:p>
        </w:tc>
      </w:tr>
    </w:tbl>
    <w:p w:rsidR="001C389B" w:rsidRPr="00870D90" w:rsidRDefault="001C389B" w:rsidP="001C389B">
      <w:pPr>
        <w:widowControl w:val="0"/>
        <w:tabs>
          <w:tab w:val="left" w:pos="851"/>
          <w:tab w:val="left" w:pos="993"/>
        </w:tabs>
        <w:suppressAutoHyphens w:val="0"/>
        <w:spacing w:line="298" w:lineRule="exact"/>
        <w:ind w:firstLine="567"/>
        <w:jc w:val="both"/>
        <w:rPr>
          <w:sz w:val="24"/>
          <w:lang w:val="en-GB" w:eastAsia="en-US"/>
        </w:rPr>
      </w:pPr>
    </w:p>
    <w:p w:rsidR="00AB1A97" w:rsidRPr="00AB1A97" w:rsidRDefault="00AB1A97" w:rsidP="00AB1A97">
      <w:pPr>
        <w:widowControl w:val="0"/>
        <w:shd w:val="clear" w:color="auto" w:fill="FFFFFF"/>
        <w:tabs>
          <w:tab w:val="left" w:pos="851"/>
          <w:tab w:val="left" w:pos="993"/>
        </w:tabs>
        <w:suppressAutoHyphens w:val="0"/>
        <w:spacing w:line="298" w:lineRule="exact"/>
        <w:ind w:firstLine="567"/>
        <w:jc w:val="center"/>
        <w:rPr>
          <w:b/>
          <w:szCs w:val="28"/>
          <w:lang w:val="en-GB" w:eastAsia="en-US"/>
        </w:rPr>
      </w:pPr>
    </w:p>
    <w:p w:rsidR="004416EA" w:rsidRDefault="004416EA" w:rsidP="001C389B">
      <w:pPr>
        <w:widowControl w:val="0"/>
        <w:shd w:val="clear" w:color="auto" w:fill="FFFFFF"/>
        <w:tabs>
          <w:tab w:val="left" w:pos="851"/>
          <w:tab w:val="left" w:pos="993"/>
        </w:tabs>
        <w:suppressAutoHyphens w:val="0"/>
        <w:spacing w:line="298" w:lineRule="exact"/>
        <w:jc w:val="both"/>
        <w:rPr>
          <w:szCs w:val="28"/>
          <w:lang w:val="en-GB"/>
        </w:rPr>
      </w:pPr>
    </w:p>
    <w:p w:rsidR="004416EA" w:rsidRDefault="004416EA" w:rsidP="004416EA">
      <w:pPr>
        <w:widowControl w:val="0"/>
        <w:shd w:val="clear" w:color="auto" w:fill="FFFFFF"/>
        <w:tabs>
          <w:tab w:val="left" w:pos="851"/>
          <w:tab w:val="left" w:pos="993"/>
        </w:tabs>
        <w:suppressAutoHyphens w:val="0"/>
        <w:spacing w:line="298" w:lineRule="exact"/>
        <w:jc w:val="center"/>
        <w:rPr>
          <w:b/>
          <w:szCs w:val="28"/>
          <w:lang w:val="en-GB" w:eastAsia="en-US"/>
        </w:rPr>
      </w:pPr>
      <w:r w:rsidRPr="004416EA">
        <w:rPr>
          <w:b/>
          <w:szCs w:val="28"/>
          <w:lang w:val="en-GB" w:eastAsia="en-US"/>
        </w:rPr>
        <w:t>Elimi</w:t>
      </w:r>
      <w:r>
        <w:rPr>
          <w:b/>
          <w:szCs w:val="28"/>
          <w:lang w:val="en-GB" w:eastAsia="en-US"/>
        </w:rPr>
        <w:t>nation of the academic debt (work</w:t>
      </w:r>
      <w:r w:rsidRPr="004416EA">
        <w:rPr>
          <w:b/>
          <w:szCs w:val="28"/>
          <w:lang w:val="en-GB" w:eastAsia="en-US"/>
        </w:rPr>
        <w:t xml:space="preserve"> off)</w:t>
      </w:r>
    </w:p>
    <w:p w:rsidR="004416EA" w:rsidRPr="004416EA" w:rsidRDefault="004416EA" w:rsidP="004416EA">
      <w:pPr>
        <w:widowControl w:val="0"/>
        <w:shd w:val="clear" w:color="auto" w:fill="FFFFFF"/>
        <w:tabs>
          <w:tab w:val="left" w:pos="851"/>
          <w:tab w:val="left" w:pos="993"/>
        </w:tabs>
        <w:suppressAutoHyphens w:val="0"/>
        <w:spacing w:line="298" w:lineRule="exact"/>
        <w:jc w:val="center"/>
        <w:rPr>
          <w:b/>
          <w:szCs w:val="28"/>
          <w:lang w:val="en-GB" w:eastAsia="en-US"/>
        </w:rPr>
      </w:pPr>
    </w:p>
    <w:p w:rsidR="004416EA" w:rsidRPr="00870D90" w:rsidRDefault="004416EA" w:rsidP="004416EA">
      <w:pPr>
        <w:widowControl w:val="0"/>
        <w:shd w:val="clear" w:color="auto" w:fill="FFFFFF"/>
        <w:tabs>
          <w:tab w:val="left" w:pos="851"/>
          <w:tab w:val="left" w:pos="993"/>
        </w:tabs>
        <w:suppressAutoHyphens w:val="0"/>
        <w:spacing w:line="298" w:lineRule="exact"/>
        <w:ind w:firstLine="709"/>
        <w:jc w:val="both"/>
        <w:rPr>
          <w:szCs w:val="28"/>
          <w:lang w:val="en-GB" w:eastAsia="en-US"/>
        </w:rPr>
      </w:pPr>
      <w:r>
        <w:rPr>
          <w:szCs w:val="28"/>
          <w:lang w:val="en-GB" w:eastAsia="en-US"/>
        </w:rPr>
        <w:t xml:space="preserve">The student </w:t>
      </w:r>
      <w:r w:rsidR="009953C3">
        <w:rPr>
          <w:szCs w:val="28"/>
          <w:lang w:val="en-GB" w:eastAsia="en-US"/>
        </w:rPr>
        <w:t xml:space="preserve">works off the </w:t>
      </w:r>
      <w:r>
        <w:rPr>
          <w:szCs w:val="28"/>
          <w:lang w:val="en-GB" w:eastAsia="en-US"/>
        </w:rPr>
        <w:t>a</w:t>
      </w:r>
      <w:r w:rsidR="009953C3">
        <w:rPr>
          <w:szCs w:val="28"/>
          <w:lang w:val="en-GB" w:eastAsia="en-US"/>
        </w:rPr>
        <w:t xml:space="preserve">cademic debt </w:t>
      </w:r>
      <w:r w:rsidRPr="004416EA">
        <w:rPr>
          <w:szCs w:val="28"/>
          <w:lang w:val="en-GB" w:eastAsia="en-US"/>
        </w:rPr>
        <w:t xml:space="preserve">according to the schedule </w:t>
      </w:r>
      <w:r w:rsidR="009953C3">
        <w:rPr>
          <w:szCs w:val="28"/>
          <w:lang w:val="en-GB" w:eastAsia="en-US"/>
        </w:rPr>
        <w:t xml:space="preserve">that is presented </w:t>
      </w:r>
      <w:r w:rsidRPr="004416EA">
        <w:rPr>
          <w:szCs w:val="28"/>
          <w:lang w:val="en-GB" w:eastAsia="en-US"/>
        </w:rPr>
        <w:t xml:space="preserve">on the </w:t>
      </w:r>
      <w:r w:rsidR="009953C3" w:rsidRPr="004416EA">
        <w:rPr>
          <w:szCs w:val="28"/>
          <w:lang w:val="en-GB" w:eastAsia="en-US"/>
        </w:rPr>
        <w:t>department</w:t>
      </w:r>
      <w:r w:rsidR="009953C3">
        <w:rPr>
          <w:szCs w:val="28"/>
          <w:lang w:val="en-GB" w:eastAsia="en-US"/>
        </w:rPr>
        <w:t>’s</w:t>
      </w:r>
      <w:r w:rsidR="009953C3" w:rsidRPr="004416EA">
        <w:rPr>
          <w:szCs w:val="28"/>
          <w:lang w:val="en-GB" w:eastAsia="en-US"/>
        </w:rPr>
        <w:t xml:space="preserve"> </w:t>
      </w:r>
      <w:r w:rsidRPr="004416EA">
        <w:rPr>
          <w:szCs w:val="28"/>
          <w:lang w:val="en-GB" w:eastAsia="en-US"/>
        </w:rPr>
        <w:t xml:space="preserve">information </w:t>
      </w:r>
      <w:r w:rsidR="009953C3">
        <w:rPr>
          <w:szCs w:val="28"/>
          <w:lang w:val="en-GB" w:eastAsia="en-US"/>
        </w:rPr>
        <w:t>board</w:t>
      </w:r>
      <w:r w:rsidRPr="004416EA">
        <w:rPr>
          <w:szCs w:val="28"/>
          <w:lang w:val="en-GB" w:eastAsia="en-US"/>
        </w:rPr>
        <w:t xml:space="preserve">. The student must </w:t>
      </w:r>
      <w:r w:rsidR="009953C3">
        <w:rPr>
          <w:szCs w:val="28"/>
          <w:lang w:val="en-GB" w:eastAsia="en-US"/>
        </w:rPr>
        <w:t xml:space="preserve">independently and </w:t>
      </w:r>
      <w:r w:rsidRPr="004416EA">
        <w:rPr>
          <w:szCs w:val="28"/>
          <w:lang w:val="en-GB" w:eastAsia="en-US"/>
        </w:rPr>
        <w:t xml:space="preserve">qualitatively study the </w:t>
      </w:r>
      <w:r w:rsidR="009953C3">
        <w:rPr>
          <w:szCs w:val="28"/>
          <w:lang w:val="en-GB" w:eastAsia="en-US"/>
        </w:rPr>
        <w:t xml:space="preserve">topic </w:t>
      </w:r>
      <w:r w:rsidRPr="004416EA">
        <w:rPr>
          <w:szCs w:val="28"/>
          <w:lang w:val="en-GB" w:eastAsia="en-US"/>
        </w:rPr>
        <w:t xml:space="preserve">and perform </w:t>
      </w:r>
      <w:r w:rsidR="009953C3">
        <w:rPr>
          <w:szCs w:val="28"/>
          <w:lang w:val="en-GB" w:eastAsia="en-US"/>
        </w:rPr>
        <w:t>assignments</w:t>
      </w:r>
      <w:r w:rsidRPr="004416EA">
        <w:rPr>
          <w:szCs w:val="28"/>
          <w:lang w:val="en-GB" w:eastAsia="en-US"/>
        </w:rPr>
        <w:t xml:space="preserve"> </w:t>
      </w:r>
      <w:r w:rsidR="009953C3">
        <w:rPr>
          <w:szCs w:val="28"/>
          <w:lang w:val="en-GB" w:eastAsia="en-US"/>
        </w:rPr>
        <w:t>to be able answer orally</w:t>
      </w:r>
      <w:r w:rsidRPr="004416EA">
        <w:rPr>
          <w:szCs w:val="28"/>
          <w:lang w:val="en-GB" w:eastAsia="en-US"/>
        </w:rPr>
        <w:t xml:space="preserve"> or in writing </w:t>
      </w:r>
      <w:r w:rsidR="009953C3">
        <w:rPr>
          <w:szCs w:val="28"/>
          <w:lang w:val="en-GB" w:eastAsia="en-US"/>
        </w:rPr>
        <w:t>during the meeting with a teacher</w:t>
      </w:r>
      <w:r w:rsidRPr="004416EA">
        <w:rPr>
          <w:szCs w:val="28"/>
          <w:lang w:val="en-GB" w:eastAsia="en-US"/>
        </w:rPr>
        <w:t>.</w:t>
      </w:r>
    </w:p>
    <w:p w:rsidR="001C389B" w:rsidRPr="00870D90" w:rsidRDefault="001C389B" w:rsidP="001C389B">
      <w:pPr>
        <w:widowControl w:val="0"/>
        <w:tabs>
          <w:tab w:val="left" w:pos="851"/>
          <w:tab w:val="left" w:pos="993"/>
        </w:tabs>
        <w:suppressAutoHyphens w:val="0"/>
        <w:spacing w:line="298" w:lineRule="exact"/>
        <w:ind w:left="567"/>
        <w:jc w:val="center"/>
        <w:rPr>
          <w:b/>
          <w:color w:val="000000"/>
          <w:szCs w:val="28"/>
          <w:lang w:val="en-GB" w:eastAsia="uk-UA" w:bidi="uk-UA"/>
        </w:rPr>
      </w:pPr>
    </w:p>
    <w:p w:rsidR="001C389B" w:rsidRPr="00870D90" w:rsidRDefault="0006029D" w:rsidP="001C389B">
      <w:pPr>
        <w:widowControl w:val="0"/>
        <w:tabs>
          <w:tab w:val="left" w:pos="851"/>
          <w:tab w:val="left" w:pos="993"/>
        </w:tabs>
        <w:suppressAutoHyphens w:val="0"/>
        <w:spacing w:line="298" w:lineRule="exact"/>
        <w:ind w:left="567"/>
        <w:jc w:val="center"/>
        <w:rPr>
          <w:b/>
          <w:color w:val="000000"/>
          <w:szCs w:val="28"/>
          <w:lang w:val="en-GB" w:eastAsia="uk-UA" w:bidi="uk-UA"/>
        </w:rPr>
      </w:pPr>
      <w:r>
        <w:rPr>
          <w:b/>
          <w:color w:val="000000"/>
          <w:szCs w:val="28"/>
          <w:lang w:val="en-GB" w:eastAsia="uk-UA" w:bidi="uk-UA"/>
        </w:rPr>
        <w:t>Final questions</w:t>
      </w:r>
    </w:p>
    <w:p w:rsidR="001C389B" w:rsidRPr="00870D90" w:rsidRDefault="001C389B" w:rsidP="001C389B">
      <w:pPr>
        <w:widowControl w:val="0"/>
        <w:tabs>
          <w:tab w:val="left" w:pos="851"/>
          <w:tab w:val="left" w:pos="993"/>
        </w:tabs>
        <w:suppressAutoHyphens w:val="0"/>
        <w:spacing w:line="298" w:lineRule="exact"/>
        <w:ind w:left="567"/>
        <w:jc w:val="center"/>
        <w:rPr>
          <w:b/>
          <w:color w:val="000000"/>
          <w:szCs w:val="28"/>
          <w:lang w:val="en-GB" w:eastAsia="uk-UA" w:bidi="uk-UA"/>
        </w:rPr>
      </w:pPr>
      <w:r w:rsidRPr="00870D90">
        <w:rPr>
          <w:b/>
          <w:color w:val="000000"/>
          <w:szCs w:val="28"/>
          <w:lang w:val="en-GB" w:eastAsia="uk-UA" w:bidi="uk-UA"/>
        </w:rPr>
        <w:t xml:space="preserve"> </w:t>
      </w:r>
    </w:p>
    <w:p w:rsidR="001C389B" w:rsidRDefault="001D32B9" w:rsidP="001C389B">
      <w:pPr>
        <w:suppressAutoHyphens w:val="0"/>
        <w:ind w:left="360"/>
        <w:jc w:val="center"/>
        <w:rPr>
          <w:b/>
          <w:bCs/>
          <w:lang w:val="en-GB" w:eastAsia="ru-RU"/>
        </w:rPr>
      </w:pPr>
      <w:r>
        <w:rPr>
          <w:b/>
          <w:bCs/>
          <w:lang w:val="en-GB" w:eastAsia="ru-RU"/>
        </w:rPr>
        <w:t>Topic 1</w:t>
      </w:r>
    </w:p>
    <w:p w:rsidR="00E72306" w:rsidRPr="00870D90" w:rsidRDefault="00E72306" w:rsidP="001C389B">
      <w:pPr>
        <w:suppressAutoHyphens w:val="0"/>
        <w:ind w:left="360"/>
        <w:jc w:val="center"/>
        <w:rPr>
          <w:bCs/>
          <w:lang w:val="en-GB" w:eastAsia="ru-RU"/>
        </w:rPr>
      </w:pPr>
    </w:p>
    <w:p w:rsidR="001D32B9" w:rsidRPr="00D21146" w:rsidRDefault="001D32B9" w:rsidP="00D21146">
      <w:pPr>
        <w:numPr>
          <w:ilvl w:val="0"/>
          <w:numId w:val="5"/>
        </w:numPr>
        <w:suppressAutoHyphens w:val="0"/>
        <w:jc w:val="both"/>
        <w:rPr>
          <w:iCs/>
          <w:szCs w:val="28"/>
          <w:lang w:val="en-US" w:eastAsia="ru-RU"/>
        </w:rPr>
      </w:pPr>
      <w:r w:rsidRPr="00D21146">
        <w:rPr>
          <w:lang w:val="en-US"/>
        </w:rPr>
        <w:t xml:space="preserve">The essence of medical subculture as a professional subculture subsystem. </w:t>
      </w:r>
    </w:p>
    <w:p w:rsidR="001D32B9" w:rsidRDefault="001D32B9" w:rsidP="001D32B9">
      <w:pPr>
        <w:numPr>
          <w:ilvl w:val="0"/>
          <w:numId w:val="5"/>
        </w:numPr>
        <w:suppressAutoHyphens w:val="0"/>
        <w:jc w:val="both"/>
        <w:rPr>
          <w:iCs/>
          <w:szCs w:val="28"/>
          <w:lang w:val="en-US" w:eastAsia="ru-RU"/>
        </w:rPr>
      </w:pPr>
      <w:r w:rsidRPr="001D32B9">
        <w:rPr>
          <w:lang w:val="en-US"/>
        </w:rPr>
        <w:t xml:space="preserve">The content of notions “value”, “ideal”, “norm”, correlation between “ideal” and “real” in a culture. </w:t>
      </w:r>
    </w:p>
    <w:p w:rsidR="00D21146" w:rsidRPr="00D21146" w:rsidRDefault="00260FAE" w:rsidP="00D21146">
      <w:pPr>
        <w:numPr>
          <w:ilvl w:val="0"/>
          <w:numId w:val="5"/>
        </w:numPr>
        <w:suppressAutoHyphens w:val="0"/>
        <w:jc w:val="both"/>
        <w:rPr>
          <w:iCs/>
          <w:szCs w:val="28"/>
          <w:lang w:val="en-US" w:eastAsia="ru-RU"/>
        </w:rPr>
      </w:pPr>
      <w:r>
        <w:rPr>
          <w:lang w:val="en-US"/>
        </w:rPr>
        <w:t>The s</w:t>
      </w:r>
      <w:r w:rsidR="001D32B9" w:rsidRPr="001D32B9">
        <w:rPr>
          <w:lang w:val="en-US"/>
        </w:rPr>
        <w:t xml:space="preserve">pecificity of medical activity, its character, object and subject, aims and </w:t>
      </w:r>
      <w:r w:rsidR="00D21146">
        <w:rPr>
          <w:lang w:val="en-US"/>
        </w:rPr>
        <w:t>challenges</w:t>
      </w:r>
      <w:r w:rsidR="001D32B9" w:rsidRPr="001D32B9">
        <w:rPr>
          <w:lang w:val="en-US"/>
        </w:rPr>
        <w:t>.</w:t>
      </w:r>
      <w:r w:rsidR="00D21146" w:rsidRPr="00D21146">
        <w:rPr>
          <w:lang w:val="en-US"/>
        </w:rPr>
        <w:t xml:space="preserve"> </w:t>
      </w:r>
    </w:p>
    <w:p w:rsidR="001D32B9" w:rsidRPr="00D21146" w:rsidRDefault="00260FAE" w:rsidP="00D21146">
      <w:pPr>
        <w:numPr>
          <w:ilvl w:val="0"/>
          <w:numId w:val="5"/>
        </w:numPr>
        <w:suppressAutoHyphens w:val="0"/>
        <w:jc w:val="both"/>
        <w:rPr>
          <w:iCs/>
          <w:szCs w:val="28"/>
          <w:lang w:val="en-US" w:eastAsia="ru-RU"/>
        </w:rPr>
      </w:pPr>
      <w:r>
        <w:rPr>
          <w:lang w:val="en-US"/>
        </w:rPr>
        <w:t>The c</w:t>
      </w:r>
      <w:r w:rsidR="00D21146" w:rsidRPr="00EB3875">
        <w:rPr>
          <w:lang w:val="en-US"/>
        </w:rPr>
        <w:t xml:space="preserve">ollegiality and corporate nature of the medical </w:t>
      </w:r>
      <w:r w:rsidR="00D21146">
        <w:rPr>
          <w:lang w:val="en-US"/>
        </w:rPr>
        <w:t>sphere.</w:t>
      </w:r>
    </w:p>
    <w:p w:rsidR="00D21146" w:rsidRPr="001D32B9" w:rsidRDefault="00D21146" w:rsidP="00D21146">
      <w:pPr>
        <w:numPr>
          <w:ilvl w:val="0"/>
          <w:numId w:val="5"/>
        </w:numPr>
        <w:suppressAutoHyphens w:val="0"/>
        <w:jc w:val="both"/>
        <w:rPr>
          <w:iCs/>
          <w:szCs w:val="28"/>
          <w:lang w:val="en-US" w:eastAsia="ru-RU"/>
        </w:rPr>
      </w:pPr>
      <w:r>
        <w:rPr>
          <w:iCs/>
          <w:szCs w:val="28"/>
          <w:lang w:val="en-US" w:eastAsia="ru-RU"/>
        </w:rPr>
        <w:t xml:space="preserve"> </w:t>
      </w:r>
      <w:r w:rsidRPr="00D21146">
        <w:rPr>
          <w:iCs/>
          <w:szCs w:val="28"/>
          <w:lang w:val="en-US" w:eastAsia="ru-RU"/>
        </w:rPr>
        <w:t xml:space="preserve">Symbolic </w:t>
      </w:r>
      <w:proofErr w:type="gramStart"/>
      <w:r w:rsidRPr="00D21146">
        <w:rPr>
          <w:iCs/>
          <w:szCs w:val="28"/>
          <w:lang w:val="en-US" w:eastAsia="ru-RU"/>
        </w:rPr>
        <w:t>attributes,</w:t>
      </w:r>
      <w:proofErr w:type="gramEnd"/>
      <w:r w:rsidRPr="00D21146">
        <w:rPr>
          <w:iCs/>
          <w:szCs w:val="28"/>
          <w:lang w:val="en-US" w:eastAsia="ru-RU"/>
        </w:rPr>
        <w:t xml:space="preserve"> stereotypes of thinking and behavior of medical workers</w:t>
      </w:r>
      <w:r>
        <w:rPr>
          <w:iCs/>
          <w:szCs w:val="28"/>
          <w:lang w:val="en-US" w:eastAsia="ru-RU"/>
        </w:rPr>
        <w:t>.</w:t>
      </w:r>
    </w:p>
    <w:p w:rsidR="001C389B" w:rsidRDefault="001C389B" w:rsidP="001C389B">
      <w:pPr>
        <w:suppressAutoHyphens w:val="0"/>
        <w:rPr>
          <w:lang w:val="en-US"/>
        </w:rPr>
      </w:pPr>
    </w:p>
    <w:p w:rsidR="00C7051F" w:rsidRPr="001D32B9" w:rsidRDefault="00C7051F" w:rsidP="001C389B">
      <w:pPr>
        <w:suppressAutoHyphens w:val="0"/>
        <w:rPr>
          <w:szCs w:val="28"/>
          <w:lang w:val="en-US" w:eastAsia="ru-RU"/>
        </w:rPr>
      </w:pPr>
    </w:p>
    <w:p w:rsidR="001C389B" w:rsidRDefault="00C7051F" w:rsidP="001C389B">
      <w:pPr>
        <w:suppressAutoHyphens w:val="0"/>
        <w:jc w:val="center"/>
        <w:rPr>
          <w:b/>
          <w:bCs/>
          <w:lang w:val="en-GB" w:eastAsia="ru-RU"/>
        </w:rPr>
      </w:pPr>
      <w:r>
        <w:rPr>
          <w:b/>
          <w:bCs/>
          <w:lang w:val="en-GB" w:eastAsia="ru-RU"/>
        </w:rPr>
        <w:t>Topic 2</w:t>
      </w:r>
    </w:p>
    <w:p w:rsidR="00E72306" w:rsidRPr="00870D90" w:rsidRDefault="00E72306" w:rsidP="001C389B">
      <w:pPr>
        <w:suppressAutoHyphens w:val="0"/>
        <w:jc w:val="center"/>
        <w:rPr>
          <w:bCs/>
          <w:lang w:val="en-GB" w:eastAsia="ru-RU"/>
        </w:rPr>
      </w:pPr>
    </w:p>
    <w:p w:rsidR="0019284E" w:rsidRDefault="0019284E" w:rsidP="0019284E">
      <w:pPr>
        <w:numPr>
          <w:ilvl w:val="0"/>
          <w:numId w:val="6"/>
        </w:numPr>
        <w:shd w:val="clear" w:color="auto" w:fill="FFFFFF"/>
        <w:suppressAutoHyphens w:val="0"/>
        <w:jc w:val="both"/>
        <w:rPr>
          <w:bCs/>
          <w:lang w:val="en-GB" w:eastAsia="ru-RU"/>
        </w:rPr>
      </w:pPr>
      <w:r w:rsidRPr="0019284E">
        <w:rPr>
          <w:bCs/>
          <w:lang w:val="en-GB" w:eastAsia="ru-RU"/>
        </w:rPr>
        <w:t xml:space="preserve">Individual and group levels of the medical subculture. </w:t>
      </w:r>
    </w:p>
    <w:p w:rsidR="0019284E" w:rsidRDefault="00260FAE" w:rsidP="0019284E">
      <w:pPr>
        <w:numPr>
          <w:ilvl w:val="0"/>
          <w:numId w:val="6"/>
        </w:numPr>
        <w:shd w:val="clear" w:color="auto" w:fill="FFFFFF"/>
        <w:suppressAutoHyphens w:val="0"/>
        <w:jc w:val="both"/>
        <w:rPr>
          <w:bCs/>
          <w:lang w:val="en-GB" w:eastAsia="ru-RU"/>
        </w:rPr>
      </w:pPr>
      <w:r>
        <w:rPr>
          <w:bCs/>
          <w:lang w:val="en-GB" w:eastAsia="ru-RU"/>
        </w:rPr>
        <w:t>The p</w:t>
      </w:r>
      <w:r w:rsidR="0019284E" w:rsidRPr="0019284E">
        <w:rPr>
          <w:bCs/>
          <w:lang w:val="en-GB" w:eastAsia="ru-RU"/>
        </w:rPr>
        <w:t xml:space="preserve">rofessionalism of the physician as a level of its </w:t>
      </w:r>
      <w:r w:rsidR="0019284E">
        <w:rPr>
          <w:bCs/>
          <w:lang w:val="en-GB" w:eastAsia="ru-RU"/>
        </w:rPr>
        <w:t>professional activity’s perfection</w:t>
      </w:r>
      <w:r w:rsidR="0019284E" w:rsidRPr="0019284E">
        <w:rPr>
          <w:bCs/>
          <w:lang w:val="en-GB" w:eastAsia="ru-RU"/>
        </w:rPr>
        <w:t>.</w:t>
      </w:r>
    </w:p>
    <w:p w:rsidR="0019284E" w:rsidRDefault="0019284E" w:rsidP="0019284E">
      <w:pPr>
        <w:numPr>
          <w:ilvl w:val="0"/>
          <w:numId w:val="6"/>
        </w:numPr>
        <w:shd w:val="clear" w:color="auto" w:fill="FFFFFF"/>
        <w:suppressAutoHyphens w:val="0"/>
        <w:jc w:val="both"/>
        <w:rPr>
          <w:bCs/>
          <w:lang w:val="en-GB" w:eastAsia="ru-RU"/>
        </w:rPr>
      </w:pPr>
      <w:r w:rsidRPr="0019284E">
        <w:rPr>
          <w:bCs/>
          <w:lang w:val="en-GB" w:eastAsia="ru-RU"/>
        </w:rPr>
        <w:t>The multifunctional nature of the medical subculture and the content of the main functions</w:t>
      </w:r>
      <w:r>
        <w:rPr>
          <w:bCs/>
          <w:lang w:val="en-GB" w:eastAsia="ru-RU"/>
        </w:rPr>
        <w:t>.</w:t>
      </w:r>
    </w:p>
    <w:p w:rsidR="0019284E" w:rsidRDefault="00260FAE" w:rsidP="0019284E">
      <w:pPr>
        <w:numPr>
          <w:ilvl w:val="0"/>
          <w:numId w:val="6"/>
        </w:numPr>
        <w:shd w:val="clear" w:color="auto" w:fill="FFFFFF"/>
        <w:suppressAutoHyphens w:val="0"/>
        <w:jc w:val="both"/>
        <w:rPr>
          <w:bCs/>
          <w:lang w:val="en-GB" w:eastAsia="ru-RU"/>
        </w:rPr>
      </w:pPr>
      <w:r>
        <w:rPr>
          <w:bCs/>
          <w:lang w:val="en-GB" w:eastAsia="ru-RU"/>
        </w:rPr>
        <w:t>The s</w:t>
      </w:r>
      <w:r w:rsidR="0019284E" w:rsidRPr="0019284E">
        <w:rPr>
          <w:bCs/>
          <w:lang w:val="en-GB" w:eastAsia="ru-RU"/>
        </w:rPr>
        <w:t>ystem of specific values and senses of physician’s activity as a part of the medical subculture.</w:t>
      </w:r>
    </w:p>
    <w:p w:rsidR="0019284E" w:rsidRPr="0019284E" w:rsidRDefault="0019284E" w:rsidP="0019284E">
      <w:pPr>
        <w:numPr>
          <w:ilvl w:val="0"/>
          <w:numId w:val="6"/>
        </w:numPr>
        <w:shd w:val="clear" w:color="auto" w:fill="FFFFFF"/>
        <w:suppressAutoHyphens w:val="0"/>
        <w:jc w:val="both"/>
        <w:rPr>
          <w:bCs/>
          <w:lang w:val="en-GB" w:eastAsia="ru-RU"/>
        </w:rPr>
      </w:pPr>
      <w:r w:rsidRPr="0019284E">
        <w:rPr>
          <w:bCs/>
          <w:lang w:val="en-GB" w:eastAsia="ru-RU"/>
        </w:rPr>
        <w:t xml:space="preserve">Construction and maintaining a positive image of the doctor. </w:t>
      </w:r>
    </w:p>
    <w:p w:rsidR="0019284E" w:rsidRDefault="0019284E" w:rsidP="0019284E">
      <w:pPr>
        <w:shd w:val="clear" w:color="auto" w:fill="FFFFFF"/>
        <w:suppressAutoHyphens w:val="0"/>
        <w:ind w:left="720"/>
        <w:rPr>
          <w:bCs/>
          <w:lang w:val="en-GB" w:eastAsia="ru-RU"/>
        </w:rPr>
      </w:pPr>
    </w:p>
    <w:p w:rsidR="0019284E" w:rsidRPr="0019284E" w:rsidRDefault="0019284E" w:rsidP="0019284E">
      <w:pPr>
        <w:shd w:val="clear" w:color="auto" w:fill="FFFFFF"/>
        <w:suppressAutoHyphens w:val="0"/>
        <w:ind w:left="720"/>
        <w:rPr>
          <w:bCs/>
          <w:lang w:val="en-GB" w:eastAsia="ru-RU"/>
        </w:rPr>
      </w:pPr>
    </w:p>
    <w:p w:rsidR="001C389B" w:rsidRDefault="00321936" w:rsidP="001C389B">
      <w:pPr>
        <w:shd w:val="clear" w:color="auto" w:fill="FFFFFF"/>
        <w:suppressAutoHyphens w:val="0"/>
        <w:jc w:val="center"/>
        <w:rPr>
          <w:b/>
          <w:bCs/>
          <w:lang w:val="en-GB" w:eastAsia="ru-RU"/>
        </w:rPr>
      </w:pPr>
      <w:r>
        <w:rPr>
          <w:b/>
          <w:bCs/>
          <w:lang w:val="en-GB" w:eastAsia="ru-RU"/>
        </w:rPr>
        <w:t>Topic</w:t>
      </w:r>
      <w:r w:rsidR="00C7051F">
        <w:rPr>
          <w:b/>
          <w:bCs/>
          <w:lang w:val="en-GB" w:eastAsia="ru-RU"/>
        </w:rPr>
        <w:t xml:space="preserve"> 3</w:t>
      </w:r>
    </w:p>
    <w:p w:rsidR="00E72306" w:rsidRPr="00870D90" w:rsidRDefault="00E72306" w:rsidP="001C389B">
      <w:pPr>
        <w:shd w:val="clear" w:color="auto" w:fill="FFFFFF"/>
        <w:suppressAutoHyphens w:val="0"/>
        <w:jc w:val="center"/>
        <w:rPr>
          <w:bCs/>
          <w:lang w:val="en-GB" w:eastAsia="ru-RU"/>
        </w:rPr>
      </w:pPr>
    </w:p>
    <w:p w:rsidR="005A1F11" w:rsidRPr="005A1F11" w:rsidRDefault="00260FAE" w:rsidP="005A1F11">
      <w:pPr>
        <w:numPr>
          <w:ilvl w:val="0"/>
          <w:numId w:val="7"/>
        </w:numPr>
        <w:shd w:val="clear" w:color="auto" w:fill="FFFFFF"/>
        <w:suppressAutoHyphens w:val="0"/>
        <w:jc w:val="both"/>
        <w:rPr>
          <w:bCs/>
          <w:lang w:val="en-US" w:eastAsia="ru-RU"/>
        </w:rPr>
      </w:pPr>
      <w:r>
        <w:rPr>
          <w:lang w:val="en-GB"/>
        </w:rPr>
        <w:t xml:space="preserve">The </w:t>
      </w:r>
      <w:r w:rsidRPr="005A1F11">
        <w:rPr>
          <w:lang w:val="en-US"/>
        </w:rPr>
        <w:t>hospital</w:t>
      </w:r>
      <w:r w:rsidR="005A1F11" w:rsidRPr="005A1F11">
        <w:rPr>
          <w:lang w:val="en-US"/>
        </w:rPr>
        <w:t xml:space="preserve"> space in the context of the</w:t>
      </w:r>
      <w:r w:rsidR="00321936" w:rsidRPr="005A1F11">
        <w:rPr>
          <w:lang w:val="en-US"/>
        </w:rPr>
        <w:t xml:space="preserve"> city cultural space study. </w:t>
      </w:r>
    </w:p>
    <w:p w:rsidR="005A1F11" w:rsidRPr="00F14FB0" w:rsidRDefault="00321936" w:rsidP="00321936">
      <w:pPr>
        <w:numPr>
          <w:ilvl w:val="0"/>
          <w:numId w:val="7"/>
        </w:numPr>
        <w:shd w:val="clear" w:color="auto" w:fill="FFFFFF"/>
        <w:suppressAutoHyphens w:val="0"/>
        <w:jc w:val="both"/>
        <w:rPr>
          <w:bCs/>
          <w:lang w:val="en-US" w:eastAsia="ru-RU"/>
        </w:rPr>
      </w:pPr>
      <w:r w:rsidRPr="005A1F11">
        <w:rPr>
          <w:lang w:val="en-US"/>
        </w:rPr>
        <w:t xml:space="preserve">Peculiarities of the physicians’ professional initiation. </w:t>
      </w:r>
    </w:p>
    <w:p w:rsidR="005A1F11" w:rsidRPr="00F14FB0" w:rsidRDefault="005A1F11" w:rsidP="00321936">
      <w:pPr>
        <w:numPr>
          <w:ilvl w:val="0"/>
          <w:numId w:val="7"/>
        </w:numPr>
        <w:shd w:val="clear" w:color="auto" w:fill="FFFFFF"/>
        <w:suppressAutoHyphens w:val="0"/>
        <w:jc w:val="both"/>
        <w:rPr>
          <w:bCs/>
          <w:lang w:val="en-US" w:eastAsia="ru-RU"/>
        </w:rPr>
      </w:pPr>
      <w:r>
        <w:rPr>
          <w:lang w:val="en-US"/>
        </w:rPr>
        <w:t xml:space="preserve"> </w:t>
      </w:r>
      <w:r w:rsidR="00321936" w:rsidRPr="005A1F11">
        <w:rPr>
          <w:lang w:val="en-US"/>
        </w:rPr>
        <w:t xml:space="preserve">Analysis of the medical folklore genres. </w:t>
      </w:r>
    </w:p>
    <w:p w:rsidR="005A1F11" w:rsidRPr="00F14FB0" w:rsidRDefault="005A1F11" w:rsidP="005A1F11">
      <w:pPr>
        <w:numPr>
          <w:ilvl w:val="0"/>
          <w:numId w:val="7"/>
        </w:numPr>
        <w:shd w:val="clear" w:color="auto" w:fill="FFFFFF"/>
        <w:suppressAutoHyphens w:val="0"/>
        <w:jc w:val="both"/>
        <w:rPr>
          <w:bCs/>
          <w:lang w:val="en-US" w:eastAsia="ru-RU"/>
        </w:rPr>
      </w:pPr>
      <w:r>
        <w:rPr>
          <w:lang w:val="en-US"/>
        </w:rPr>
        <w:t xml:space="preserve"> Religious</w:t>
      </w:r>
      <w:r w:rsidR="00321936" w:rsidRPr="005A1F11">
        <w:rPr>
          <w:lang w:val="en-US"/>
        </w:rPr>
        <w:t xml:space="preserve"> beliefs and </w:t>
      </w:r>
      <w:r>
        <w:rPr>
          <w:lang w:val="en-US"/>
        </w:rPr>
        <w:t xml:space="preserve">mysticism in a doctor’s </w:t>
      </w:r>
      <w:r w:rsidR="00321936" w:rsidRPr="005A1F11">
        <w:rPr>
          <w:lang w:val="en-US"/>
        </w:rPr>
        <w:t xml:space="preserve">practice. </w:t>
      </w:r>
    </w:p>
    <w:p w:rsidR="005A1F11" w:rsidRPr="005A1F11" w:rsidRDefault="005A1F11" w:rsidP="005A1F11">
      <w:pPr>
        <w:numPr>
          <w:ilvl w:val="0"/>
          <w:numId w:val="7"/>
        </w:numPr>
        <w:shd w:val="clear" w:color="auto" w:fill="FFFFFF"/>
        <w:suppressAutoHyphens w:val="0"/>
        <w:jc w:val="both"/>
        <w:rPr>
          <w:bCs/>
          <w:lang w:eastAsia="ru-RU"/>
        </w:rPr>
      </w:pPr>
      <w:r>
        <w:rPr>
          <w:lang w:val="en-US"/>
        </w:rPr>
        <w:t xml:space="preserve"> </w:t>
      </w:r>
      <w:r w:rsidR="00321936" w:rsidRPr="005A1F11">
        <w:rPr>
          <w:lang w:val="en-US"/>
        </w:rPr>
        <w:t xml:space="preserve">Relations “doctor-patient”. </w:t>
      </w:r>
    </w:p>
    <w:p w:rsidR="00321936" w:rsidRPr="005A1F11" w:rsidRDefault="005A1F11" w:rsidP="005A1F11">
      <w:pPr>
        <w:numPr>
          <w:ilvl w:val="0"/>
          <w:numId w:val="7"/>
        </w:numPr>
        <w:shd w:val="clear" w:color="auto" w:fill="FFFFFF"/>
        <w:suppressAutoHyphens w:val="0"/>
        <w:jc w:val="both"/>
        <w:rPr>
          <w:bCs/>
          <w:lang w:val="en-US" w:eastAsia="ru-RU"/>
        </w:rPr>
      </w:pPr>
      <w:r>
        <w:rPr>
          <w:lang w:val="en-US"/>
        </w:rPr>
        <w:t xml:space="preserve"> </w:t>
      </w:r>
      <w:r w:rsidR="00321936" w:rsidRPr="005A1F11">
        <w:rPr>
          <w:lang w:val="en-US"/>
        </w:rPr>
        <w:t>Relations between representatives of official medicine and folk healthcare.</w:t>
      </w:r>
    </w:p>
    <w:p w:rsidR="00321936" w:rsidRPr="00321936" w:rsidRDefault="00321936" w:rsidP="001C389B">
      <w:pPr>
        <w:shd w:val="clear" w:color="auto" w:fill="FFFFFF"/>
        <w:suppressAutoHyphens w:val="0"/>
        <w:rPr>
          <w:b/>
          <w:bCs/>
          <w:lang w:val="en-US" w:eastAsia="ru-RU"/>
        </w:rPr>
      </w:pPr>
    </w:p>
    <w:p w:rsidR="001C389B" w:rsidRDefault="00321936" w:rsidP="001C389B">
      <w:pPr>
        <w:shd w:val="clear" w:color="auto" w:fill="FFFFFF"/>
        <w:suppressAutoHyphens w:val="0"/>
        <w:jc w:val="center"/>
        <w:rPr>
          <w:b/>
          <w:bCs/>
          <w:lang w:val="en-GB" w:eastAsia="ru-RU"/>
        </w:rPr>
      </w:pPr>
      <w:proofErr w:type="spellStart"/>
      <w:r>
        <w:rPr>
          <w:b/>
          <w:bCs/>
          <w:lang w:val="en-GB" w:eastAsia="ru-RU"/>
        </w:rPr>
        <w:t>Тема</w:t>
      </w:r>
      <w:proofErr w:type="spellEnd"/>
      <w:r>
        <w:rPr>
          <w:b/>
          <w:bCs/>
          <w:lang w:val="en-GB" w:eastAsia="ru-RU"/>
        </w:rPr>
        <w:t xml:space="preserve"> 4</w:t>
      </w:r>
    </w:p>
    <w:p w:rsidR="00E72306" w:rsidRPr="00870D90" w:rsidRDefault="00E72306" w:rsidP="001C389B">
      <w:pPr>
        <w:shd w:val="clear" w:color="auto" w:fill="FFFFFF"/>
        <w:suppressAutoHyphens w:val="0"/>
        <w:jc w:val="center"/>
        <w:rPr>
          <w:bCs/>
          <w:lang w:val="en-GB" w:eastAsia="ru-RU"/>
        </w:rPr>
      </w:pPr>
    </w:p>
    <w:p w:rsidR="008D5F2F" w:rsidRPr="00260FAE" w:rsidRDefault="00260FAE" w:rsidP="008D5F2F">
      <w:pPr>
        <w:numPr>
          <w:ilvl w:val="0"/>
          <w:numId w:val="8"/>
        </w:numPr>
        <w:shd w:val="clear" w:color="auto" w:fill="FFFFFF"/>
        <w:suppressAutoHyphens w:val="0"/>
        <w:jc w:val="both"/>
        <w:rPr>
          <w:bCs/>
          <w:lang w:val="en-US" w:eastAsia="ru-RU"/>
        </w:rPr>
      </w:pPr>
      <w:r>
        <w:rPr>
          <w:bCs/>
          <w:lang w:val="en-US" w:eastAsia="ru-RU"/>
        </w:rPr>
        <w:t>The e</w:t>
      </w:r>
      <w:r w:rsidR="008D5F2F" w:rsidRPr="008D5F2F">
        <w:rPr>
          <w:bCs/>
          <w:lang w:val="en-US" w:eastAsia="ru-RU"/>
        </w:rPr>
        <w:t xml:space="preserve">volution of medical subculture. </w:t>
      </w:r>
    </w:p>
    <w:p w:rsidR="008D5F2F" w:rsidRPr="00F14FB0" w:rsidRDefault="008D5F2F" w:rsidP="008D5F2F">
      <w:pPr>
        <w:numPr>
          <w:ilvl w:val="0"/>
          <w:numId w:val="8"/>
        </w:numPr>
        <w:shd w:val="clear" w:color="auto" w:fill="FFFFFF"/>
        <w:suppressAutoHyphens w:val="0"/>
        <w:jc w:val="both"/>
        <w:rPr>
          <w:bCs/>
          <w:lang w:val="en-US" w:eastAsia="ru-RU"/>
        </w:rPr>
      </w:pPr>
      <w:r w:rsidRPr="008D5F2F">
        <w:rPr>
          <w:bCs/>
          <w:lang w:val="en-US" w:eastAsia="ru-RU"/>
        </w:rPr>
        <w:t xml:space="preserve">Impact factors on the medical subculture dynamic in a context of the contemporary social transformations. </w:t>
      </w:r>
    </w:p>
    <w:p w:rsidR="00260FAE" w:rsidRPr="00260FAE" w:rsidRDefault="00260FAE" w:rsidP="00260FAE">
      <w:pPr>
        <w:numPr>
          <w:ilvl w:val="0"/>
          <w:numId w:val="8"/>
        </w:numPr>
        <w:shd w:val="clear" w:color="auto" w:fill="FFFFFF"/>
        <w:suppressAutoHyphens w:val="0"/>
        <w:jc w:val="both"/>
        <w:rPr>
          <w:bCs/>
          <w:lang w:val="en-US" w:eastAsia="ru-RU"/>
        </w:rPr>
      </w:pPr>
      <w:r>
        <w:rPr>
          <w:bCs/>
          <w:lang w:val="en-US" w:eastAsia="ru-RU"/>
        </w:rPr>
        <w:t>The c</w:t>
      </w:r>
      <w:r w:rsidRPr="00260FAE">
        <w:rPr>
          <w:bCs/>
          <w:lang w:val="en-US" w:eastAsia="ru-RU"/>
        </w:rPr>
        <w:t>ontent and</w:t>
      </w:r>
      <w:r>
        <w:rPr>
          <w:bCs/>
          <w:lang w:val="en-US" w:eastAsia="ru-RU"/>
        </w:rPr>
        <w:t xml:space="preserve"> search for ways to solve relevant problems of the </w:t>
      </w:r>
      <w:r w:rsidRPr="00260FAE">
        <w:rPr>
          <w:bCs/>
          <w:lang w:val="en-US" w:eastAsia="ru-RU"/>
        </w:rPr>
        <w:t>modern medicine.</w:t>
      </w:r>
    </w:p>
    <w:p w:rsidR="008D5F2F" w:rsidRDefault="00260FAE" w:rsidP="00260FAE">
      <w:pPr>
        <w:numPr>
          <w:ilvl w:val="0"/>
          <w:numId w:val="8"/>
        </w:numPr>
        <w:shd w:val="clear" w:color="auto" w:fill="FFFFFF"/>
        <w:suppressAutoHyphens w:val="0"/>
        <w:jc w:val="both"/>
        <w:rPr>
          <w:bCs/>
          <w:lang w:val="en-US" w:eastAsia="ru-RU"/>
        </w:rPr>
      </w:pPr>
      <w:r w:rsidRPr="008D5F2F">
        <w:rPr>
          <w:bCs/>
          <w:lang w:val="en-US" w:eastAsia="ru-RU"/>
        </w:rPr>
        <w:t>The choice of a physician’s behavior model in conditions of new medical technologies development.</w:t>
      </w:r>
    </w:p>
    <w:p w:rsidR="00260FAE" w:rsidRPr="00260FAE" w:rsidRDefault="00260FAE" w:rsidP="00260FAE">
      <w:pPr>
        <w:numPr>
          <w:ilvl w:val="0"/>
          <w:numId w:val="8"/>
        </w:numPr>
        <w:shd w:val="clear" w:color="auto" w:fill="FFFFFF"/>
        <w:suppressAutoHyphens w:val="0"/>
        <w:jc w:val="both"/>
        <w:rPr>
          <w:bCs/>
          <w:lang w:val="en-US" w:eastAsia="ru-RU"/>
        </w:rPr>
      </w:pPr>
      <w:r w:rsidRPr="008D5F2F">
        <w:rPr>
          <w:bCs/>
          <w:lang w:val="en-US" w:eastAsia="ru-RU"/>
        </w:rPr>
        <w:t>The problem of correlation between notions “medical service” and “medical aid” in the contemporary medicine.</w:t>
      </w:r>
    </w:p>
    <w:p w:rsidR="001C389B" w:rsidRPr="008D5F2F" w:rsidRDefault="001C389B" w:rsidP="001C389B">
      <w:pPr>
        <w:widowControl w:val="0"/>
        <w:tabs>
          <w:tab w:val="left" w:pos="851"/>
          <w:tab w:val="left" w:pos="993"/>
        </w:tabs>
        <w:suppressAutoHyphens w:val="0"/>
        <w:spacing w:line="298" w:lineRule="exact"/>
        <w:jc w:val="center"/>
        <w:rPr>
          <w:b/>
          <w:color w:val="000000"/>
          <w:szCs w:val="28"/>
          <w:lang w:val="en-US" w:eastAsia="uk-UA" w:bidi="uk-UA"/>
        </w:rPr>
      </w:pPr>
    </w:p>
    <w:p w:rsidR="00CE4C40" w:rsidRDefault="00CE4C40" w:rsidP="001C389B">
      <w:pPr>
        <w:widowControl w:val="0"/>
        <w:tabs>
          <w:tab w:val="left" w:pos="851"/>
          <w:tab w:val="left" w:pos="993"/>
        </w:tabs>
        <w:suppressAutoHyphens w:val="0"/>
        <w:spacing w:line="298" w:lineRule="exact"/>
        <w:jc w:val="center"/>
        <w:rPr>
          <w:b/>
          <w:color w:val="000000"/>
          <w:szCs w:val="28"/>
          <w:lang w:val="en-GB" w:eastAsia="uk-UA" w:bidi="uk-UA"/>
        </w:rPr>
      </w:pPr>
    </w:p>
    <w:p w:rsidR="001C389B" w:rsidRPr="00870D90" w:rsidRDefault="00CE4C40" w:rsidP="001C389B">
      <w:pPr>
        <w:widowControl w:val="0"/>
        <w:tabs>
          <w:tab w:val="left" w:pos="851"/>
          <w:tab w:val="left" w:pos="993"/>
        </w:tabs>
        <w:suppressAutoHyphens w:val="0"/>
        <w:spacing w:line="298" w:lineRule="exact"/>
        <w:jc w:val="center"/>
        <w:rPr>
          <w:b/>
          <w:color w:val="000000"/>
          <w:szCs w:val="28"/>
          <w:lang w:val="en-GB" w:eastAsia="uk-UA" w:bidi="uk-UA"/>
        </w:rPr>
      </w:pPr>
      <w:r>
        <w:rPr>
          <w:b/>
          <w:color w:val="000000"/>
          <w:szCs w:val="28"/>
          <w:lang w:val="en-GB" w:eastAsia="uk-UA" w:bidi="uk-UA"/>
        </w:rPr>
        <w:t xml:space="preserve">Tasks for the self-study </w:t>
      </w:r>
    </w:p>
    <w:p w:rsidR="001C389B" w:rsidRPr="00870D90" w:rsidRDefault="001C389B" w:rsidP="001C389B">
      <w:pPr>
        <w:suppressAutoHyphens w:val="0"/>
        <w:ind w:left="360"/>
        <w:jc w:val="both"/>
        <w:rPr>
          <w:bCs/>
          <w:lang w:val="en-GB" w:eastAsia="ru-RU"/>
        </w:rPr>
      </w:pP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Discover the essence of the medical subculture as a subsystem of the professional subculture.</w:t>
      </w: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 xml:space="preserve">Show the </w:t>
      </w:r>
      <w:r>
        <w:rPr>
          <w:lang w:val="en-US"/>
        </w:rPr>
        <w:t>correlation between</w:t>
      </w:r>
      <w:r w:rsidRPr="00CE4C40">
        <w:rPr>
          <w:lang w:val="en-US"/>
        </w:rPr>
        <w:t xml:space="preserve"> "ideal" and "real" in the doctor</w:t>
      </w:r>
      <w:r>
        <w:rPr>
          <w:lang w:val="en-US"/>
        </w:rPr>
        <w:t>’s</w:t>
      </w:r>
      <w:r w:rsidRPr="00CE4C40">
        <w:rPr>
          <w:lang w:val="en-US"/>
        </w:rPr>
        <w:t xml:space="preserve"> professional culture.</w:t>
      </w:r>
    </w:p>
    <w:p w:rsidR="00CE4C40" w:rsidRPr="00CE4C40" w:rsidRDefault="00CE4C40" w:rsidP="00CE4C40">
      <w:pPr>
        <w:numPr>
          <w:ilvl w:val="0"/>
          <w:numId w:val="1"/>
        </w:numPr>
        <w:pBdr>
          <w:top w:val="nil"/>
          <w:left w:val="nil"/>
          <w:bottom w:val="nil"/>
          <w:right w:val="nil"/>
          <w:between w:val="nil"/>
        </w:pBdr>
        <w:jc w:val="both"/>
        <w:rPr>
          <w:lang w:val="en-US"/>
        </w:rPr>
      </w:pPr>
      <w:r>
        <w:rPr>
          <w:lang w:val="en-US"/>
        </w:rPr>
        <w:t>Define</w:t>
      </w:r>
      <w:r w:rsidRPr="00CE4C40">
        <w:rPr>
          <w:lang w:val="en-US"/>
        </w:rPr>
        <w:t xml:space="preserve"> the characteristics of terminal and instrumental values.</w:t>
      </w: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Describe the specifics of medical activity, its nature, object and subject, goals and objectives.</w:t>
      </w: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Discover the factors that influence the doctor</w:t>
      </w:r>
      <w:r>
        <w:rPr>
          <w:lang w:val="en-US"/>
        </w:rPr>
        <w:t>’s</w:t>
      </w:r>
      <w:r w:rsidRPr="00CE4C40">
        <w:rPr>
          <w:lang w:val="en-US"/>
        </w:rPr>
        <w:t xml:space="preserve"> profession </w:t>
      </w:r>
      <w:r>
        <w:rPr>
          <w:lang w:val="en-US"/>
        </w:rPr>
        <w:t>and</w:t>
      </w:r>
      <w:r w:rsidRPr="00CE4C40">
        <w:rPr>
          <w:lang w:val="en-US"/>
        </w:rPr>
        <w:t xml:space="preserve"> personality.</w:t>
      </w: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Show the positive and negative features of the collegiality and corporate nature of the medical field.</w:t>
      </w: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Describe the symbolic attributes of the medical field.</w:t>
      </w:r>
    </w:p>
    <w:p w:rsidR="00CE4C40" w:rsidRPr="00CE4C40" w:rsidRDefault="00CE4C40" w:rsidP="00CE4C40">
      <w:pPr>
        <w:numPr>
          <w:ilvl w:val="0"/>
          <w:numId w:val="1"/>
        </w:numPr>
        <w:pBdr>
          <w:top w:val="nil"/>
          <w:left w:val="nil"/>
          <w:bottom w:val="nil"/>
          <w:right w:val="nil"/>
          <w:between w:val="nil"/>
        </w:pBdr>
        <w:jc w:val="both"/>
        <w:rPr>
          <w:lang w:val="en-US"/>
        </w:rPr>
      </w:pPr>
      <w:r w:rsidRPr="00CE4C40">
        <w:rPr>
          <w:lang w:val="en-US"/>
        </w:rPr>
        <w:t>Compare the stereotypes of thinking and behavior of doctors and other professions.</w:t>
      </w:r>
    </w:p>
    <w:p w:rsidR="00CE4C40" w:rsidRPr="00CE4C40" w:rsidRDefault="00CE4C40" w:rsidP="00CE4C40">
      <w:pPr>
        <w:numPr>
          <w:ilvl w:val="0"/>
          <w:numId w:val="1"/>
        </w:numPr>
        <w:pBdr>
          <w:top w:val="nil"/>
          <w:left w:val="nil"/>
          <w:bottom w:val="nil"/>
          <w:right w:val="nil"/>
          <w:between w:val="nil"/>
        </w:pBdr>
        <w:jc w:val="both"/>
        <w:rPr>
          <w:lang w:val="en-US"/>
        </w:rPr>
      </w:pPr>
      <w:r>
        <w:rPr>
          <w:lang w:val="en-US"/>
        </w:rPr>
        <w:t>Define</w:t>
      </w:r>
      <w:r w:rsidRPr="00CE4C40">
        <w:rPr>
          <w:lang w:val="en-US"/>
        </w:rPr>
        <w:t xml:space="preserve"> the characteristics of the organizational culture of doctors and their professional relations.</w:t>
      </w:r>
    </w:p>
    <w:p w:rsidR="00CE4C40" w:rsidRPr="00CE4C40" w:rsidRDefault="00E13BB7"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Explain the individual and group levels of the medical subculture.</w:t>
      </w:r>
    </w:p>
    <w:p w:rsidR="00CE4C40" w:rsidRPr="00CE4C40" w:rsidRDefault="00E13BB7"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Describe the culture of clinical thinking as a special logic of medical, ethical and bioethical thinking.</w:t>
      </w:r>
    </w:p>
    <w:p w:rsidR="00CE4C40" w:rsidRPr="00CE4C40" w:rsidRDefault="00E13BB7"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Analyze the professionalism of the doctor as the level of perfection of his professional activity, qualitative characteristics and effectiveness.</w:t>
      </w:r>
    </w:p>
    <w:p w:rsidR="00CE4C40" w:rsidRPr="00CE4C40" w:rsidRDefault="00E13BB7"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Explain the content of the main functions of the medical subculture.</w:t>
      </w:r>
    </w:p>
    <w:p w:rsidR="00CE4C40" w:rsidRPr="00CE4C40" w:rsidRDefault="00D277E3"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Describe the system of specific values ​​and meanings of medical activity as an attribute of the medical subculture.</w:t>
      </w:r>
    </w:p>
    <w:p w:rsidR="00CE4C40" w:rsidRPr="00CE4C40" w:rsidRDefault="00D277E3"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Identify possible ways to form and maintain a positive image of the doctor.</w:t>
      </w:r>
    </w:p>
    <w:p w:rsidR="00CE4C40" w:rsidRPr="00CE4C40" w:rsidRDefault="00D277E3"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Give the characteristics of a professional medical ideal.</w:t>
      </w:r>
    </w:p>
    <w:p w:rsidR="00CE4C40" w:rsidRPr="00CE4C40" w:rsidRDefault="00D277E3" w:rsidP="00D277E3">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 xml:space="preserve">Describe the </w:t>
      </w:r>
      <w:r w:rsidRPr="00CE4C40">
        <w:rPr>
          <w:lang w:val="en-US"/>
        </w:rPr>
        <w:t>hospital</w:t>
      </w:r>
      <w:r>
        <w:rPr>
          <w:lang w:val="en-US"/>
        </w:rPr>
        <w:t>’s</w:t>
      </w:r>
      <w:r w:rsidRPr="00CE4C40">
        <w:rPr>
          <w:lang w:val="en-US"/>
        </w:rPr>
        <w:t xml:space="preserve"> </w:t>
      </w:r>
      <w:r>
        <w:rPr>
          <w:lang w:val="en-US"/>
        </w:rPr>
        <w:t xml:space="preserve">symbolic world </w:t>
      </w:r>
      <w:r w:rsidR="00CE4C40" w:rsidRPr="00CE4C40">
        <w:rPr>
          <w:lang w:val="en-US"/>
        </w:rPr>
        <w:t xml:space="preserve">in the context of </w:t>
      </w:r>
      <w:r>
        <w:rPr>
          <w:lang w:val="en-US"/>
        </w:rPr>
        <w:t>the</w:t>
      </w:r>
      <w:r w:rsidR="00CE4C40" w:rsidRPr="00CE4C40">
        <w:rPr>
          <w:lang w:val="en-US"/>
        </w:rPr>
        <w:t xml:space="preserve"> </w:t>
      </w:r>
      <w:r w:rsidR="00CE4C40">
        <w:rPr>
          <w:lang w:val="en-US"/>
        </w:rPr>
        <w:t>city</w:t>
      </w:r>
      <w:r>
        <w:rPr>
          <w:lang w:val="en-US"/>
        </w:rPr>
        <w:t xml:space="preserve"> cultural space</w:t>
      </w:r>
      <w:r w:rsidRPr="00D277E3">
        <w:rPr>
          <w:lang w:val="en-US"/>
        </w:rPr>
        <w:t xml:space="preserve"> </w:t>
      </w:r>
      <w:r w:rsidRPr="00CE4C40">
        <w:rPr>
          <w:lang w:val="en-US"/>
        </w:rPr>
        <w:t>studies</w:t>
      </w:r>
      <w:r>
        <w:rPr>
          <w:lang w:val="en-US"/>
        </w:rPr>
        <w:t>.</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Pr>
          <w:lang w:val="en-US"/>
        </w:rPr>
        <w:t>Define</w:t>
      </w:r>
      <w:r w:rsidR="00CE4C40" w:rsidRPr="00CE4C40">
        <w:rPr>
          <w:lang w:val="en-US"/>
        </w:rPr>
        <w:t xml:space="preserve"> the features of professional initiation of doctors.</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Pr>
          <w:lang w:val="en-US"/>
        </w:rPr>
        <w:t>Outline</w:t>
      </w:r>
      <w:r w:rsidR="00CE4C40" w:rsidRPr="00CE4C40">
        <w:rPr>
          <w:lang w:val="en-US"/>
        </w:rPr>
        <w:t xml:space="preserve"> the genres of medical folklore.</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Give examples of professional beliefs and signs in the medical environment.</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Explain the features of medicinal humor.</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 xml:space="preserve">Analyze the </w:t>
      </w:r>
      <w:r w:rsidR="00CE4C40">
        <w:rPr>
          <w:lang w:val="en-US"/>
        </w:rPr>
        <w:t xml:space="preserve">roots and </w:t>
      </w:r>
      <w:r w:rsidR="00CE4C40" w:rsidRPr="00CE4C40">
        <w:rPr>
          <w:lang w:val="en-US"/>
        </w:rPr>
        <w:t>features of religious beliefs and mysticism in medicine.</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 xml:space="preserve">Describe the </w:t>
      </w:r>
      <w:r w:rsidR="00CE4C40">
        <w:rPr>
          <w:lang w:val="en-US"/>
        </w:rPr>
        <w:t>types</w:t>
      </w:r>
      <w:r w:rsidR="00CE4C40" w:rsidRPr="00CE4C40">
        <w:rPr>
          <w:lang w:val="en-US"/>
        </w:rPr>
        <w:t xml:space="preserve"> of relations "doctor-patient".</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Show the nature of the relationship between the representatives of official medicine and folk medicine.</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Identify the main directions of evolution of the medical subculture.</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Describe the factors influencing the development of the medical subculture in the context of the transformation of modern society.</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 xml:space="preserve">Explain the content and search for ways to solve </w:t>
      </w:r>
      <w:r w:rsidR="00E13BB7">
        <w:rPr>
          <w:lang w:val="en-US"/>
        </w:rPr>
        <w:t>relevant</w:t>
      </w:r>
      <w:r w:rsidR="00CE4C40" w:rsidRPr="00CE4C40">
        <w:rPr>
          <w:lang w:val="en-US"/>
        </w:rPr>
        <w:t xml:space="preserve"> problems in </w:t>
      </w:r>
      <w:r w:rsidR="00E13BB7">
        <w:rPr>
          <w:lang w:val="en-US"/>
        </w:rPr>
        <w:t xml:space="preserve">the </w:t>
      </w:r>
      <w:r w:rsidR="00CE4C40" w:rsidRPr="00CE4C40">
        <w:rPr>
          <w:lang w:val="en-US"/>
        </w:rPr>
        <w:t>modern medicine.</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 xml:space="preserve">Analyze the </w:t>
      </w:r>
      <w:r w:rsidR="00E13BB7">
        <w:rPr>
          <w:lang w:val="en-US"/>
        </w:rPr>
        <w:t>position</w:t>
      </w:r>
      <w:r w:rsidR="00CE4C40" w:rsidRPr="00CE4C40">
        <w:rPr>
          <w:lang w:val="en-US"/>
        </w:rPr>
        <w:t xml:space="preserve"> of Ukrainian doctors in the transit</w:t>
      </w:r>
      <w:r w:rsidR="00E13BB7">
        <w:rPr>
          <w:lang w:val="en-US"/>
        </w:rPr>
        <w:t>ion from a paternalist</w:t>
      </w:r>
      <w:r w:rsidR="00CE4C40" w:rsidRPr="00CE4C40">
        <w:rPr>
          <w:lang w:val="en-US"/>
        </w:rPr>
        <w:t xml:space="preserve"> model of medicine to </w:t>
      </w:r>
      <w:r w:rsidR="00E13BB7">
        <w:rPr>
          <w:lang w:val="en-US"/>
        </w:rPr>
        <w:t xml:space="preserve">the </w:t>
      </w:r>
      <w:r w:rsidR="00CE4C40" w:rsidRPr="00CE4C40">
        <w:rPr>
          <w:lang w:val="en-US"/>
        </w:rPr>
        <w:t>autonomous</w:t>
      </w:r>
      <w:r w:rsidR="00E13BB7">
        <w:rPr>
          <w:lang w:val="en-US"/>
        </w:rPr>
        <w:t xml:space="preserve"> one</w:t>
      </w:r>
      <w:r w:rsidR="00CE4C40" w:rsidRPr="00CE4C40">
        <w:rPr>
          <w:lang w:val="en-US"/>
        </w:rPr>
        <w:t>.</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Describe the problem of choosing a model of behavior of a doctor in the development of new medical technologies.</w:t>
      </w:r>
    </w:p>
    <w:p w:rsidR="00CE4C40" w:rsidRPr="00CE4C40" w:rsidRDefault="00C96C0C" w:rsidP="00CE4C40">
      <w:pPr>
        <w:numPr>
          <w:ilvl w:val="0"/>
          <w:numId w:val="1"/>
        </w:numPr>
        <w:pBdr>
          <w:top w:val="nil"/>
          <w:left w:val="nil"/>
          <w:bottom w:val="nil"/>
          <w:right w:val="nil"/>
          <w:between w:val="nil"/>
        </w:pBdr>
        <w:jc w:val="both"/>
        <w:rPr>
          <w:lang w:val="en-US"/>
        </w:rPr>
      </w:pPr>
      <w:r>
        <w:rPr>
          <w:lang w:val="en-US"/>
        </w:rPr>
        <w:t xml:space="preserve"> </w:t>
      </w:r>
      <w:r w:rsidR="00CE4C40" w:rsidRPr="00CE4C40">
        <w:rPr>
          <w:lang w:val="en-US"/>
        </w:rPr>
        <w:t>Analyze the problem of the relationship between the concepts of "medical service" and "medical care" in modern medicine.</w:t>
      </w:r>
    </w:p>
    <w:p w:rsidR="001C389B" w:rsidRDefault="001C389B" w:rsidP="001C389B">
      <w:pPr>
        <w:widowControl w:val="0"/>
        <w:tabs>
          <w:tab w:val="left" w:pos="851"/>
          <w:tab w:val="left" w:pos="993"/>
        </w:tabs>
        <w:suppressAutoHyphens w:val="0"/>
        <w:spacing w:line="298" w:lineRule="exact"/>
        <w:jc w:val="center"/>
        <w:rPr>
          <w:color w:val="000000"/>
          <w:sz w:val="24"/>
          <w:u w:val="single"/>
          <w:lang w:val="en-US" w:eastAsia="uk-UA" w:bidi="uk-UA"/>
        </w:rPr>
      </w:pPr>
    </w:p>
    <w:p w:rsidR="001C389B" w:rsidRPr="00F14FB0" w:rsidRDefault="001C389B" w:rsidP="00D90FCC">
      <w:pPr>
        <w:widowControl w:val="0"/>
        <w:tabs>
          <w:tab w:val="left" w:pos="851"/>
          <w:tab w:val="left" w:pos="993"/>
        </w:tabs>
        <w:suppressAutoHyphens w:val="0"/>
        <w:spacing w:line="298" w:lineRule="exact"/>
        <w:jc w:val="both"/>
        <w:rPr>
          <w:szCs w:val="28"/>
          <w:lang w:val="en-US" w:eastAsia="en-US"/>
        </w:rPr>
      </w:pPr>
    </w:p>
    <w:p w:rsidR="00D90FCC" w:rsidRPr="00D90FCC" w:rsidRDefault="00D90FCC" w:rsidP="00D90FCC">
      <w:pPr>
        <w:shd w:val="clear" w:color="auto" w:fill="FFFFFF"/>
        <w:tabs>
          <w:tab w:val="left" w:pos="365"/>
          <w:tab w:val="left" w:pos="709"/>
          <w:tab w:val="left" w:pos="993"/>
        </w:tabs>
        <w:spacing w:before="14"/>
        <w:jc w:val="center"/>
        <w:rPr>
          <w:b/>
          <w:lang w:val="en-US"/>
        </w:rPr>
      </w:pPr>
      <w:r w:rsidRPr="00D90FCC">
        <w:rPr>
          <w:b/>
          <w:lang w:val="en-US"/>
        </w:rPr>
        <w:t>Rules for appealing the assessment</w:t>
      </w:r>
    </w:p>
    <w:p w:rsidR="00D90FCC" w:rsidRPr="00D90FCC" w:rsidRDefault="00D90FCC" w:rsidP="00D90FCC">
      <w:pPr>
        <w:shd w:val="clear" w:color="auto" w:fill="FFFFFF"/>
        <w:tabs>
          <w:tab w:val="left" w:pos="365"/>
          <w:tab w:val="left" w:pos="709"/>
          <w:tab w:val="left" w:pos="993"/>
        </w:tabs>
        <w:spacing w:before="14"/>
        <w:jc w:val="center"/>
        <w:rPr>
          <w:b/>
          <w:lang w:val="en-US"/>
        </w:rPr>
      </w:pPr>
    </w:p>
    <w:p w:rsidR="001C389B" w:rsidRPr="00D90FCC" w:rsidRDefault="00D90FCC" w:rsidP="00D90FCC">
      <w:pPr>
        <w:shd w:val="clear" w:color="auto" w:fill="FFFFFF"/>
        <w:tabs>
          <w:tab w:val="left" w:pos="365"/>
          <w:tab w:val="left" w:pos="709"/>
          <w:tab w:val="left" w:pos="993"/>
        </w:tabs>
        <w:spacing w:before="14"/>
        <w:ind w:firstLine="709"/>
        <w:jc w:val="both"/>
        <w:rPr>
          <w:lang w:val="en-US"/>
        </w:rPr>
      </w:pPr>
      <w:r w:rsidRPr="00D90FCC">
        <w:rPr>
          <w:lang w:val="en-US"/>
        </w:rPr>
        <w:t xml:space="preserve">If a student is dissatisfied with the results of the assessment of </w:t>
      </w:r>
      <w:r>
        <w:rPr>
          <w:lang w:val="en-US"/>
        </w:rPr>
        <w:t>its</w:t>
      </w:r>
      <w:r w:rsidRPr="00D90FCC">
        <w:rPr>
          <w:lang w:val="en-US"/>
        </w:rPr>
        <w:t xml:space="preserve"> academic activity and wishes</w:t>
      </w:r>
      <w:r>
        <w:rPr>
          <w:lang w:val="en-US"/>
        </w:rPr>
        <w:t xml:space="preserve"> to appeal the assessment</w:t>
      </w:r>
      <w:r w:rsidRPr="00D90FCC">
        <w:rPr>
          <w:lang w:val="en-US"/>
        </w:rPr>
        <w:t xml:space="preserve">, </w:t>
      </w:r>
      <w:r>
        <w:rPr>
          <w:lang w:val="en-US"/>
        </w:rPr>
        <w:t>the student</w:t>
      </w:r>
      <w:r w:rsidRPr="00D90FCC">
        <w:rPr>
          <w:lang w:val="en-US"/>
        </w:rPr>
        <w:t xml:space="preserve"> has the right to apply to the department </w:t>
      </w:r>
      <w:r>
        <w:rPr>
          <w:lang w:val="en-US"/>
        </w:rPr>
        <w:t xml:space="preserve">staff </w:t>
      </w:r>
      <w:r w:rsidRPr="00D90FCC">
        <w:rPr>
          <w:lang w:val="en-US"/>
        </w:rPr>
        <w:t xml:space="preserve">or the dean of the relevant faculty to re-assess </w:t>
      </w:r>
      <w:r>
        <w:rPr>
          <w:lang w:val="en-US"/>
        </w:rPr>
        <w:t>its</w:t>
      </w:r>
      <w:r w:rsidRPr="00D90FCC">
        <w:rPr>
          <w:lang w:val="en-US"/>
        </w:rPr>
        <w:t xml:space="preserve"> knowledge. If the student's requirements are ju</w:t>
      </w:r>
      <w:r>
        <w:rPr>
          <w:lang w:val="en-US"/>
        </w:rPr>
        <w:t>stified, the department / dean</w:t>
      </w:r>
      <w:r w:rsidRPr="00D90FCC">
        <w:rPr>
          <w:lang w:val="en-US"/>
        </w:rPr>
        <w:t xml:space="preserve"> office creates a special commission for re-evaluation.</w:t>
      </w:r>
    </w:p>
    <w:p w:rsidR="00771D41" w:rsidRPr="00D90FCC" w:rsidRDefault="00771D41">
      <w:pPr>
        <w:rPr>
          <w:lang w:val="en-US"/>
        </w:rPr>
      </w:pPr>
    </w:p>
    <w:sectPr w:rsidR="00771D41" w:rsidRPr="00D90FCC" w:rsidSect="00771D41">
      <w:headerReference w:type="default" r:id="rId12"/>
      <w:footerReference w:type="default" r:id="rId13"/>
      <w:footnotePr>
        <w:pos w:val="beneathText"/>
      </w:footnotePr>
      <w:pgSz w:w="11905" w:h="16837"/>
      <w:pgMar w:top="1134" w:right="851"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8E" w:rsidRDefault="00F3238E">
      <w:r>
        <w:separator/>
      </w:r>
    </w:p>
  </w:endnote>
  <w:endnote w:type="continuationSeparator" w:id="0">
    <w:p w:rsidR="00F3238E" w:rsidRDefault="00F3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6D" w:rsidRDefault="005A686D">
    <w:pPr>
      <w:pStyle w:val="a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7004685</wp:posOffset>
              </wp:positionH>
              <wp:positionV relativeFrom="paragraph">
                <wp:posOffset>635</wp:posOffset>
              </wp:positionV>
              <wp:extent cx="13970" cy="203200"/>
              <wp:effectExtent l="3810" t="635" r="127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6D" w:rsidRDefault="005A686D">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1.55pt;margin-top:.05pt;width:1.1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" stroked="f">
              <v:fill opacity="0"/>
              <v:textbox inset="0,0,0,0">
                <w:txbxContent>
                  <w:p w:rsidR="005A686D" w:rsidRDefault="005A686D">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8E" w:rsidRDefault="00F3238E">
      <w:r>
        <w:separator/>
      </w:r>
    </w:p>
  </w:footnote>
  <w:footnote w:type="continuationSeparator" w:id="0">
    <w:p w:rsidR="00F3238E" w:rsidRDefault="00F3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6D" w:rsidRDefault="005A686D">
    <w:pPr>
      <w:pStyle w:val="a6"/>
      <w:jc w:val="center"/>
    </w:pPr>
    <w:r>
      <w:fldChar w:fldCharType="begin"/>
    </w:r>
    <w:r>
      <w:instrText xml:space="preserve"> PAGE </w:instrText>
    </w:r>
    <w:r>
      <w:fldChar w:fldCharType="separate"/>
    </w:r>
    <w:r w:rsidR="00763E0D">
      <w:rPr>
        <w:noProof/>
      </w:rPr>
      <w:t>14</w:t>
    </w:r>
    <w:r>
      <w:fldChar w:fldCharType="end"/>
    </w:r>
  </w:p>
  <w:p w:rsidR="005A686D" w:rsidRDefault="005A68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6D9"/>
    <w:multiLevelType w:val="hybridMultilevel"/>
    <w:tmpl w:val="4D66C5CE"/>
    <w:lvl w:ilvl="0" w:tplc="A2EE1B68">
      <w:start w:val="1"/>
      <w:numFmt w:val="decimal"/>
      <w:lvlText w:val="%1."/>
      <w:lvlJc w:val="left"/>
      <w:pPr>
        <w:tabs>
          <w:tab w:val="num" w:pos="720"/>
        </w:tabs>
        <w:ind w:left="720" w:hanging="360"/>
      </w:pPr>
      <w:rPr>
        <w:rFonts w:cs="Times New Roman"/>
        <w:color w:val="000000"/>
      </w:rPr>
    </w:lvl>
    <w:lvl w:ilvl="1" w:tplc="0419000F">
      <w:start w:val="1"/>
      <w:numFmt w:val="decimal"/>
      <w:lvlText w:val="%2."/>
      <w:lvlJc w:val="left"/>
      <w:pPr>
        <w:tabs>
          <w:tab w:val="num" w:pos="1440"/>
        </w:tabs>
        <w:ind w:left="1440" w:hanging="360"/>
      </w:pPr>
      <w:rPr>
        <w:rFonts w:cs="Times New Roman"/>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815818"/>
    <w:multiLevelType w:val="hybridMultilevel"/>
    <w:tmpl w:val="89FC1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8220743"/>
    <w:multiLevelType w:val="hybridMultilevel"/>
    <w:tmpl w:val="99024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7F0419"/>
    <w:multiLevelType w:val="hybridMultilevel"/>
    <w:tmpl w:val="018E159A"/>
    <w:lvl w:ilvl="0" w:tplc="324CED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51204"/>
    <w:multiLevelType w:val="hybridMultilevel"/>
    <w:tmpl w:val="95AEBB98"/>
    <w:lvl w:ilvl="0" w:tplc="A364BF7E">
      <w:start w:val="2"/>
      <w:numFmt w:val="bullet"/>
      <w:lvlText w:val="-"/>
      <w:lvlJc w:val="left"/>
      <w:pPr>
        <w:ind w:left="862" w:hanging="360"/>
      </w:pPr>
      <w:rPr>
        <w:rFonts w:ascii="Times New Roman" w:eastAsiaTheme="minorHAnsi" w:hAnsi="Times New Roman" w:cs="Times New Roman" w:hint="default"/>
        <w:sz w:val="28"/>
        <w:szCs w:val="28"/>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nsid w:val="234838E1"/>
    <w:multiLevelType w:val="hybridMultilevel"/>
    <w:tmpl w:val="7B7A9D02"/>
    <w:lvl w:ilvl="0" w:tplc="1A8CEF5E">
      <w:start w:val="2"/>
      <w:numFmt w:val="bullet"/>
      <w:lvlText w:val="-"/>
      <w:lvlJc w:val="left"/>
      <w:pPr>
        <w:ind w:left="720" w:hanging="360"/>
      </w:pPr>
      <w:rPr>
        <w:rFonts w:ascii="Arial" w:eastAsiaTheme="minorHAnsi" w:hAnsi="Arial" w:cs="Arial" w:hint="default"/>
        <w:sz w:val="27"/>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907DBE"/>
    <w:multiLevelType w:val="hybridMultilevel"/>
    <w:tmpl w:val="A56A4738"/>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7">
    <w:nsid w:val="2C057C98"/>
    <w:multiLevelType w:val="hybridMultilevel"/>
    <w:tmpl w:val="5500763E"/>
    <w:lvl w:ilvl="0" w:tplc="04220001">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8">
    <w:nsid w:val="2EC16387"/>
    <w:multiLevelType w:val="hybridMultilevel"/>
    <w:tmpl w:val="EB3C25C6"/>
    <w:lvl w:ilvl="0" w:tplc="7E9A76F4">
      <w:numFmt w:val="bullet"/>
      <w:lvlText w:val="•"/>
      <w:lvlJc w:val="left"/>
      <w:pPr>
        <w:ind w:left="98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AA723F"/>
    <w:multiLevelType w:val="hybridMultilevel"/>
    <w:tmpl w:val="2AAA3D9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420F6D82"/>
    <w:multiLevelType w:val="hybridMultilevel"/>
    <w:tmpl w:val="C44E6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C05E54"/>
    <w:multiLevelType w:val="hybridMultilevel"/>
    <w:tmpl w:val="A10CD958"/>
    <w:lvl w:ilvl="0" w:tplc="B45824DE">
      <w:numFmt w:val="bullet"/>
      <w:lvlText w:val="•"/>
      <w:lvlJc w:val="left"/>
      <w:pPr>
        <w:ind w:left="984"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C743A2"/>
    <w:multiLevelType w:val="hybridMultilevel"/>
    <w:tmpl w:val="D246760C"/>
    <w:lvl w:ilvl="0" w:tplc="24D45BD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4C3081B"/>
    <w:multiLevelType w:val="hybridMultilevel"/>
    <w:tmpl w:val="F3CC974E"/>
    <w:lvl w:ilvl="0" w:tplc="7E9A76F4">
      <w:numFmt w:val="bullet"/>
      <w:lvlText w:val="•"/>
      <w:lvlJc w:val="left"/>
      <w:pPr>
        <w:ind w:left="984" w:hanging="360"/>
      </w:pPr>
      <w:rPr>
        <w:rFonts w:ascii="Times New Roman" w:eastAsia="Times New Roman"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14">
    <w:nsid w:val="555E48E9"/>
    <w:multiLevelType w:val="hybridMultilevel"/>
    <w:tmpl w:val="99249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5E06CF"/>
    <w:multiLevelType w:val="hybridMultilevel"/>
    <w:tmpl w:val="E670F84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5F5B7978"/>
    <w:multiLevelType w:val="hybridMultilevel"/>
    <w:tmpl w:val="682C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77433F"/>
    <w:multiLevelType w:val="hybridMultilevel"/>
    <w:tmpl w:val="3718F9DA"/>
    <w:lvl w:ilvl="0" w:tplc="36281DBA">
      <w:numFmt w:val="bullet"/>
      <w:lvlText w:val="­"/>
      <w:lvlJc w:val="left"/>
      <w:pPr>
        <w:ind w:left="144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7C95F9F"/>
    <w:multiLevelType w:val="hybridMultilevel"/>
    <w:tmpl w:val="687A7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035079"/>
    <w:multiLevelType w:val="hybridMultilevel"/>
    <w:tmpl w:val="D9AE7F60"/>
    <w:lvl w:ilvl="0" w:tplc="A364BF7E">
      <w:start w:val="2"/>
      <w:numFmt w:val="bullet"/>
      <w:lvlText w:val="-"/>
      <w:lvlJc w:val="left"/>
      <w:pPr>
        <w:ind w:left="720" w:hanging="360"/>
      </w:pPr>
      <w:rPr>
        <w:rFonts w:ascii="Times New Roman" w:eastAsiaTheme="minorHAnsi" w:hAnsi="Times New Roman" w:cs="Times New Roman" w:hint="default"/>
        <w:sz w:val="28"/>
        <w:szCs w:val="28"/>
      </w:rPr>
    </w:lvl>
    <w:lvl w:ilvl="1" w:tplc="96745C2A">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1977B7"/>
    <w:multiLevelType w:val="hybridMultilevel"/>
    <w:tmpl w:val="EF4A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1A1C89"/>
    <w:multiLevelType w:val="hybridMultilevel"/>
    <w:tmpl w:val="DBB2C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966BB"/>
    <w:multiLevelType w:val="hybridMultilevel"/>
    <w:tmpl w:val="A56A4738"/>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1"/>
  </w:num>
  <w:num w:numId="2">
    <w:abstractNumId w:val="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8"/>
  </w:num>
  <w:num w:numId="7">
    <w:abstractNumId w:val="21"/>
  </w:num>
  <w:num w:numId="8">
    <w:abstractNumId w:val="16"/>
  </w:num>
  <w:num w:numId="9">
    <w:abstractNumId w:val="10"/>
  </w:num>
  <w:num w:numId="10">
    <w:abstractNumId w:val="14"/>
  </w:num>
  <w:num w:numId="11">
    <w:abstractNumId w:val="12"/>
  </w:num>
  <w:num w:numId="12">
    <w:abstractNumId w:val="7"/>
  </w:num>
  <w:num w:numId="13">
    <w:abstractNumId w:val="13"/>
  </w:num>
  <w:num w:numId="14">
    <w:abstractNumId w:val="3"/>
  </w:num>
  <w:num w:numId="15">
    <w:abstractNumId w:val="0"/>
  </w:num>
  <w:num w:numId="16">
    <w:abstractNumId w:val="15"/>
  </w:num>
  <w:num w:numId="17">
    <w:abstractNumId w:val="8"/>
  </w:num>
  <w:num w:numId="18">
    <w:abstractNumId w:val="11"/>
  </w:num>
  <w:num w:numId="19">
    <w:abstractNumId w:val="19"/>
  </w:num>
  <w:num w:numId="20">
    <w:abstractNumId w:val="17"/>
  </w:num>
  <w:num w:numId="21">
    <w:abstractNumId w:val="5"/>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37"/>
    <w:rsid w:val="00043F37"/>
    <w:rsid w:val="00044AD5"/>
    <w:rsid w:val="0006029D"/>
    <w:rsid w:val="00105239"/>
    <w:rsid w:val="00115215"/>
    <w:rsid w:val="0012258B"/>
    <w:rsid w:val="001342E5"/>
    <w:rsid w:val="001772B6"/>
    <w:rsid w:val="0019284E"/>
    <w:rsid w:val="001C389B"/>
    <w:rsid w:val="001D32B9"/>
    <w:rsid w:val="00260FAE"/>
    <w:rsid w:val="002B5637"/>
    <w:rsid w:val="002C7300"/>
    <w:rsid w:val="002D61EE"/>
    <w:rsid w:val="002D7A2E"/>
    <w:rsid w:val="002F0BEE"/>
    <w:rsid w:val="00321936"/>
    <w:rsid w:val="003D5BD1"/>
    <w:rsid w:val="004107CC"/>
    <w:rsid w:val="00437EBF"/>
    <w:rsid w:val="004416EA"/>
    <w:rsid w:val="00445D70"/>
    <w:rsid w:val="00462038"/>
    <w:rsid w:val="0049038E"/>
    <w:rsid w:val="00494725"/>
    <w:rsid w:val="004B70B8"/>
    <w:rsid w:val="004D61EA"/>
    <w:rsid w:val="004E48CC"/>
    <w:rsid w:val="004E6E20"/>
    <w:rsid w:val="004F6B4F"/>
    <w:rsid w:val="00500939"/>
    <w:rsid w:val="005048B4"/>
    <w:rsid w:val="00505065"/>
    <w:rsid w:val="00510D80"/>
    <w:rsid w:val="005517A3"/>
    <w:rsid w:val="00573E12"/>
    <w:rsid w:val="00586BC0"/>
    <w:rsid w:val="005A1F11"/>
    <w:rsid w:val="005A686D"/>
    <w:rsid w:val="005C7D3D"/>
    <w:rsid w:val="005E6169"/>
    <w:rsid w:val="00635AC4"/>
    <w:rsid w:val="00680E82"/>
    <w:rsid w:val="00682376"/>
    <w:rsid w:val="00706136"/>
    <w:rsid w:val="0074028C"/>
    <w:rsid w:val="007530B0"/>
    <w:rsid w:val="007549F8"/>
    <w:rsid w:val="00763E0D"/>
    <w:rsid w:val="00771D41"/>
    <w:rsid w:val="007853EB"/>
    <w:rsid w:val="00791739"/>
    <w:rsid w:val="007A721A"/>
    <w:rsid w:val="007D4F45"/>
    <w:rsid w:val="00815605"/>
    <w:rsid w:val="00835694"/>
    <w:rsid w:val="008378B4"/>
    <w:rsid w:val="0084762A"/>
    <w:rsid w:val="00860864"/>
    <w:rsid w:val="00864B01"/>
    <w:rsid w:val="00870D90"/>
    <w:rsid w:val="00880674"/>
    <w:rsid w:val="00891DFD"/>
    <w:rsid w:val="008D5F2F"/>
    <w:rsid w:val="00967AAC"/>
    <w:rsid w:val="00980A63"/>
    <w:rsid w:val="00990CBD"/>
    <w:rsid w:val="009920D7"/>
    <w:rsid w:val="009953C3"/>
    <w:rsid w:val="009A219F"/>
    <w:rsid w:val="009D0978"/>
    <w:rsid w:val="00A62704"/>
    <w:rsid w:val="00AA303C"/>
    <w:rsid w:val="00AB1A97"/>
    <w:rsid w:val="00AC25F9"/>
    <w:rsid w:val="00AF7358"/>
    <w:rsid w:val="00B0432D"/>
    <w:rsid w:val="00B11BF9"/>
    <w:rsid w:val="00B21372"/>
    <w:rsid w:val="00B73242"/>
    <w:rsid w:val="00C07DC3"/>
    <w:rsid w:val="00C257D8"/>
    <w:rsid w:val="00C7051F"/>
    <w:rsid w:val="00C70B98"/>
    <w:rsid w:val="00C81934"/>
    <w:rsid w:val="00C84ABE"/>
    <w:rsid w:val="00C96C0C"/>
    <w:rsid w:val="00CB6063"/>
    <w:rsid w:val="00CC2910"/>
    <w:rsid w:val="00CE4C40"/>
    <w:rsid w:val="00D00FEA"/>
    <w:rsid w:val="00D21146"/>
    <w:rsid w:val="00D277E3"/>
    <w:rsid w:val="00D27C57"/>
    <w:rsid w:val="00D4156E"/>
    <w:rsid w:val="00D90FCC"/>
    <w:rsid w:val="00D97854"/>
    <w:rsid w:val="00DA5CB1"/>
    <w:rsid w:val="00DB5B25"/>
    <w:rsid w:val="00E13BB7"/>
    <w:rsid w:val="00E31F8A"/>
    <w:rsid w:val="00E43784"/>
    <w:rsid w:val="00E501C1"/>
    <w:rsid w:val="00E61BC6"/>
    <w:rsid w:val="00E64EED"/>
    <w:rsid w:val="00E72306"/>
    <w:rsid w:val="00EB3C81"/>
    <w:rsid w:val="00EB5742"/>
    <w:rsid w:val="00ED1BD5"/>
    <w:rsid w:val="00F009A0"/>
    <w:rsid w:val="00F1397C"/>
    <w:rsid w:val="00F14FB0"/>
    <w:rsid w:val="00F3238E"/>
    <w:rsid w:val="00F61184"/>
    <w:rsid w:val="00F81BED"/>
    <w:rsid w:val="00F97D85"/>
    <w:rsid w:val="00FB6745"/>
    <w:rsid w:val="00FC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9B"/>
    <w:pPr>
      <w:suppressAutoHyphens/>
      <w:spacing w:after="0" w:line="240" w:lineRule="auto"/>
    </w:pPr>
    <w:rPr>
      <w:rFonts w:ascii="Times New Roman" w:eastAsia="Times New Roman" w:hAnsi="Times New Roman" w:cs="Times New Roman"/>
      <w:sz w:val="28"/>
      <w:szCs w:val="24"/>
      <w:lang w:val="ru-RU" w:eastAsia="ar-SA"/>
    </w:rPr>
  </w:style>
  <w:style w:type="paragraph" w:styleId="2">
    <w:name w:val="heading 2"/>
    <w:basedOn w:val="a"/>
    <w:next w:val="a"/>
    <w:link w:val="20"/>
    <w:qFormat/>
    <w:rsid w:val="001C389B"/>
    <w:pPr>
      <w:keepNext/>
      <w:spacing w:before="240" w:after="60"/>
      <w:outlineLvl w:val="1"/>
    </w:pPr>
    <w:rPr>
      <w:rFonts w:ascii="Arial" w:hAnsi="Arial"/>
      <w:b/>
      <w:bCs/>
      <w:i/>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389B"/>
    <w:rPr>
      <w:rFonts w:ascii="Arial" w:eastAsia="Times New Roman" w:hAnsi="Arial" w:cs="Times New Roman"/>
      <w:b/>
      <w:bCs/>
      <w:i/>
      <w:iCs/>
      <w:sz w:val="28"/>
      <w:szCs w:val="28"/>
      <w:lang w:val="x-none" w:eastAsia="ar-SA"/>
    </w:rPr>
  </w:style>
  <w:style w:type="character" w:styleId="a3">
    <w:name w:val="Hyperlink"/>
    <w:semiHidden/>
    <w:rsid w:val="001C389B"/>
    <w:rPr>
      <w:color w:val="0000FF"/>
      <w:u w:val="single"/>
    </w:rPr>
  </w:style>
  <w:style w:type="paragraph" w:styleId="a4">
    <w:name w:val="footer"/>
    <w:basedOn w:val="a"/>
    <w:link w:val="a5"/>
    <w:uiPriority w:val="99"/>
    <w:rsid w:val="001C389B"/>
    <w:pPr>
      <w:tabs>
        <w:tab w:val="center" w:pos="4677"/>
        <w:tab w:val="right" w:pos="9355"/>
      </w:tabs>
    </w:pPr>
  </w:style>
  <w:style w:type="character" w:customStyle="1" w:styleId="a5">
    <w:name w:val="Нижний колонтитул Знак"/>
    <w:basedOn w:val="a0"/>
    <w:link w:val="a4"/>
    <w:uiPriority w:val="99"/>
    <w:rsid w:val="001C389B"/>
    <w:rPr>
      <w:rFonts w:ascii="Times New Roman" w:eastAsia="Times New Roman" w:hAnsi="Times New Roman" w:cs="Times New Roman"/>
      <w:sz w:val="28"/>
      <w:szCs w:val="24"/>
      <w:lang w:val="ru-RU" w:eastAsia="ar-SA"/>
    </w:rPr>
  </w:style>
  <w:style w:type="paragraph" w:customStyle="1" w:styleId="FR2">
    <w:name w:val="FR2"/>
    <w:uiPriority w:val="99"/>
    <w:rsid w:val="001C389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paragraph" w:styleId="a6">
    <w:name w:val="header"/>
    <w:basedOn w:val="a"/>
    <w:link w:val="a7"/>
    <w:uiPriority w:val="99"/>
    <w:rsid w:val="001C389B"/>
    <w:pPr>
      <w:tabs>
        <w:tab w:val="center" w:pos="4677"/>
        <w:tab w:val="right" w:pos="9355"/>
      </w:tabs>
    </w:pPr>
    <w:rPr>
      <w:sz w:val="24"/>
    </w:rPr>
  </w:style>
  <w:style w:type="character" w:customStyle="1" w:styleId="a7">
    <w:name w:val="Верхний колонтитул Знак"/>
    <w:basedOn w:val="a0"/>
    <w:link w:val="a6"/>
    <w:uiPriority w:val="99"/>
    <w:rsid w:val="001C389B"/>
    <w:rPr>
      <w:rFonts w:ascii="Times New Roman" w:eastAsia="Times New Roman" w:hAnsi="Times New Roman" w:cs="Times New Roman"/>
      <w:sz w:val="24"/>
      <w:szCs w:val="24"/>
      <w:lang w:val="ru-RU" w:eastAsia="ar-SA"/>
    </w:rPr>
  </w:style>
  <w:style w:type="character" w:customStyle="1" w:styleId="apple-converted-space">
    <w:name w:val="apple-converted-space"/>
    <w:rsid w:val="001C389B"/>
  </w:style>
  <w:style w:type="paragraph" w:styleId="a8">
    <w:name w:val="List Paragraph"/>
    <w:basedOn w:val="a"/>
    <w:uiPriority w:val="34"/>
    <w:qFormat/>
    <w:rsid w:val="001C389B"/>
    <w:pPr>
      <w:suppressAutoHyphens w:val="0"/>
      <w:spacing w:after="200" w:line="276" w:lineRule="auto"/>
      <w:ind w:left="720"/>
      <w:contextualSpacing/>
    </w:pPr>
    <w:rPr>
      <w:rFonts w:ascii="Calibri" w:eastAsia="Calibri" w:hAnsi="Calibri"/>
      <w:sz w:val="22"/>
      <w:szCs w:val="22"/>
      <w:lang w:eastAsia="en-US"/>
    </w:rPr>
  </w:style>
  <w:style w:type="paragraph" w:styleId="a9">
    <w:name w:val="Body Text Indent"/>
    <w:basedOn w:val="a"/>
    <w:link w:val="aa"/>
    <w:uiPriority w:val="99"/>
    <w:unhideWhenUsed/>
    <w:rsid w:val="001C389B"/>
    <w:pPr>
      <w:spacing w:after="120"/>
      <w:ind w:left="283"/>
    </w:pPr>
    <w:rPr>
      <w:lang w:val="x-none"/>
    </w:rPr>
  </w:style>
  <w:style w:type="character" w:customStyle="1" w:styleId="aa">
    <w:name w:val="Основной текст с отступом Знак"/>
    <w:basedOn w:val="a0"/>
    <w:link w:val="a9"/>
    <w:uiPriority w:val="99"/>
    <w:rsid w:val="001C389B"/>
    <w:rPr>
      <w:rFonts w:ascii="Times New Roman" w:eastAsia="Times New Roman" w:hAnsi="Times New Roman" w:cs="Times New Roman"/>
      <w:sz w:val="28"/>
      <w:szCs w:val="24"/>
      <w:lang w:val="x-none" w:eastAsia="ar-SA"/>
    </w:rPr>
  </w:style>
  <w:style w:type="paragraph" w:customStyle="1" w:styleId="ab">
    <w:name w:val="Абзац"/>
    <w:basedOn w:val="a"/>
    <w:rsid w:val="001C389B"/>
    <w:pPr>
      <w:suppressAutoHyphens w:val="0"/>
      <w:spacing w:line="360" w:lineRule="auto"/>
      <w:ind w:left="720"/>
      <w:jc w:val="both"/>
    </w:pPr>
    <w:rPr>
      <w:szCs w:val="20"/>
      <w:lang w:val="uk-UA"/>
    </w:rPr>
  </w:style>
  <w:style w:type="character" w:styleId="ac">
    <w:name w:val="Emphasis"/>
    <w:uiPriority w:val="20"/>
    <w:qFormat/>
    <w:rsid w:val="001C389B"/>
    <w:rPr>
      <w:i/>
      <w:iCs/>
    </w:rPr>
  </w:style>
  <w:style w:type="character" w:customStyle="1" w:styleId="ad">
    <w:name w:val="Основной текст_"/>
    <w:link w:val="21"/>
    <w:rsid w:val="001C389B"/>
    <w:rPr>
      <w:sz w:val="21"/>
      <w:szCs w:val="21"/>
      <w:shd w:val="clear" w:color="auto" w:fill="FFFFFF"/>
    </w:rPr>
  </w:style>
  <w:style w:type="paragraph" w:customStyle="1" w:styleId="21">
    <w:name w:val="Основной текст2"/>
    <w:basedOn w:val="a"/>
    <w:link w:val="ad"/>
    <w:rsid w:val="001C389B"/>
    <w:pPr>
      <w:widowControl w:val="0"/>
      <w:shd w:val="clear" w:color="auto" w:fill="FFFFFF"/>
      <w:suppressAutoHyphens w:val="0"/>
      <w:spacing w:after="660" w:line="0" w:lineRule="atLeast"/>
      <w:ind w:hanging="540"/>
      <w:jc w:val="center"/>
    </w:pPr>
    <w:rPr>
      <w:rFonts w:asciiTheme="minorHAnsi" w:eastAsiaTheme="minorHAnsi" w:hAnsiTheme="minorHAnsi" w:cstheme="minorBidi"/>
      <w:sz w:val="21"/>
      <w:szCs w:val="21"/>
      <w:lang w:val="uk-UA" w:eastAsia="en-US"/>
    </w:rPr>
  </w:style>
  <w:style w:type="character" w:styleId="HTML">
    <w:name w:val="HTML Cite"/>
    <w:uiPriority w:val="99"/>
    <w:rsid w:val="00EB3C81"/>
    <w:rPr>
      <w:rFonts w:cs="Times New Roman"/>
      <w:i/>
      <w:iCs/>
    </w:rPr>
  </w:style>
  <w:style w:type="character" w:customStyle="1" w:styleId="hps">
    <w:name w:val="hps"/>
    <w:basedOn w:val="a0"/>
    <w:rsid w:val="00791739"/>
  </w:style>
  <w:style w:type="table" w:styleId="ae">
    <w:name w:val="Table Grid"/>
    <w:basedOn w:val="a1"/>
    <w:uiPriority w:val="59"/>
    <w:rsid w:val="00AB1A9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9B"/>
    <w:pPr>
      <w:suppressAutoHyphens/>
      <w:spacing w:after="0" w:line="240" w:lineRule="auto"/>
    </w:pPr>
    <w:rPr>
      <w:rFonts w:ascii="Times New Roman" w:eastAsia="Times New Roman" w:hAnsi="Times New Roman" w:cs="Times New Roman"/>
      <w:sz w:val="28"/>
      <w:szCs w:val="24"/>
      <w:lang w:val="ru-RU" w:eastAsia="ar-SA"/>
    </w:rPr>
  </w:style>
  <w:style w:type="paragraph" w:styleId="2">
    <w:name w:val="heading 2"/>
    <w:basedOn w:val="a"/>
    <w:next w:val="a"/>
    <w:link w:val="20"/>
    <w:qFormat/>
    <w:rsid w:val="001C389B"/>
    <w:pPr>
      <w:keepNext/>
      <w:spacing w:before="240" w:after="60"/>
      <w:outlineLvl w:val="1"/>
    </w:pPr>
    <w:rPr>
      <w:rFonts w:ascii="Arial" w:hAnsi="Arial"/>
      <w:b/>
      <w:bCs/>
      <w:i/>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389B"/>
    <w:rPr>
      <w:rFonts w:ascii="Arial" w:eastAsia="Times New Roman" w:hAnsi="Arial" w:cs="Times New Roman"/>
      <w:b/>
      <w:bCs/>
      <w:i/>
      <w:iCs/>
      <w:sz w:val="28"/>
      <w:szCs w:val="28"/>
      <w:lang w:val="x-none" w:eastAsia="ar-SA"/>
    </w:rPr>
  </w:style>
  <w:style w:type="character" w:styleId="a3">
    <w:name w:val="Hyperlink"/>
    <w:semiHidden/>
    <w:rsid w:val="001C389B"/>
    <w:rPr>
      <w:color w:val="0000FF"/>
      <w:u w:val="single"/>
    </w:rPr>
  </w:style>
  <w:style w:type="paragraph" w:styleId="a4">
    <w:name w:val="footer"/>
    <w:basedOn w:val="a"/>
    <w:link w:val="a5"/>
    <w:uiPriority w:val="99"/>
    <w:rsid w:val="001C389B"/>
    <w:pPr>
      <w:tabs>
        <w:tab w:val="center" w:pos="4677"/>
        <w:tab w:val="right" w:pos="9355"/>
      </w:tabs>
    </w:pPr>
  </w:style>
  <w:style w:type="character" w:customStyle="1" w:styleId="a5">
    <w:name w:val="Нижний колонтитул Знак"/>
    <w:basedOn w:val="a0"/>
    <w:link w:val="a4"/>
    <w:uiPriority w:val="99"/>
    <w:rsid w:val="001C389B"/>
    <w:rPr>
      <w:rFonts w:ascii="Times New Roman" w:eastAsia="Times New Roman" w:hAnsi="Times New Roman" w:cs="Times New Roman"/>
      <w:sz w:val="28"/>
      <w:szCs w:val="24"/>
      <w:lang w:val="ru-RU" w:eastAsia="ar-SA"/>
    </w:rPr>
  </w:style>
  <w:style w:type="paragraph" w:customStyle="1" w:styleId="FR2">
    <w:name w:val="FR2"/>
    <w:uiPriority w:val="99"/>
    <w:rsid w:val="001C389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paragraph" w:styleId="a6">
    <w:name w:val="header"/>
    <w:basedOn w:val="a"/>
    <w:link w:val="a7"/>
    <w:uiPriority w:val="99"/>
    <w:rsid w:val="001C389B"/>
    <w:pPr>
      <w:tabs>
        <w:tab w:val="center" w:pos="4677"/>
        <w:tab w:val="right" w:pos="9355"/>
      </w:tabs>
    </w:pPr>
    <w:rPr>
      <w:sz w:val="24"/>
    </w:rPr>
  </w:style>
  <w:style w:type="character" w:customStyle="1" w:styleId="a7">
    <w:name w:val="Верхний колонтитул Знак"/>
    <w:basedOn w:val="a0"/>
    <w:link w:val="a6"/>
    <w:uiPriority w:val="99"/>
    <w:rsid w:val="001C389B"/>
    <w:rPr>
      <w:rFonts w:ascii="Times New Roman" w:eastAsia="Times New Roman" w:hAnsi="Times New Roman" w:cs="Times New Roman"/>
      <w:sz w:val="24"/>
      <w:szCs w:val="24"/>
      <w:lang w:val="ru-RU" w:eastAsia="ar-SA"/>
    </w:rPr>
  </w:style>
  <w:style w:type="character" w:customStyle="1" w:styleId="apple-converted-space">
    <w:name w:val="apple-converted-space"/>
    <w:rsid w:val="001C389B"/>
  </w:style>
  <w:style w:type="paragraph" w:styleId="a8">
    <w:name w:val="List Paragraph"/>
    <w:basedOn w:val="a"/>
    <w:uiPriority w:val="34"/>
    <w:qFormat/>
    <w:rsid w:val="001C389B"/>
    <w:pPr>
      <w:suppressAutoHyphens w:val="0"/>
      <w:spacing w:after="200" w:line="276" w:lineRule="auto"/>
      <w:ind w:left="720"/>
      <w:contextualSpacing/>
    </w:pPr>
    <w:rPr>
      <w:rFonts w:ascii="Calibri" w:eastAsia="Calibri" w:hAnsi="Calibri"/>
      <w:sz w:val="22"/>
      <w:szCs w:val="22"/>
      <w:lang w:eastAsia="en-US"/>
    </w:rPr>
  </w:style>
  <w:style w:type="paragraph" w:styleId="a9">
    <w:name w:val="Body Text Indent"/>
    <w:basedOn w:val="a"/>
    <w:link w:val="aa"/>
    <w:uiPriority w:val="99"/>
    <w:unhideWhenUsed/>
    <w:rsid w:val="001C389B"/>
    <w:pPr>
      <w:spacing w:after="120"/>
      <w:ind w:left="283"/>
    </w:pPr>
    <w:rPr>
      <w:lang w:val="x-none"/>
    </w:rPr>
  </w:style>
  <w:style w:type="character" w:customStyle="1" w:styleId="aa">
    <w:name w:val="Основной текст с отступом Знак"/>
    <w:basedOn w:val="a0"/>
    <w:link w:val="a9"/>
    <w:uiPriority w:val="99"/>
    <w:rsid w:val="001C389B"/>
    <w:rPr>
      <w:rFonts w:ascii="Times New Roman" w:eastAsia="Times New Roman" w:hAnsi="Times New Roman" w:cs="Times New Roman"/>
      <w:sz w:val="28"/>
      <w:szCs w:val="24"/>
      <w:lang w:val="x-none" w:eastAsia="ar-SA"/>
    </w:rPr>
  </w:style>
  <w:style w:type="paragraph" w:customStyle="1" w:styleId="ab">
    <w:name w:val="Абзац"/>
    <w:basedOn w:val="a"/>
    <w:rsid w:val="001C389B"/>
    <w:pPr>
      <w:suppressAutoHyphens w:val="0"/>
      <w:spacing w:line="360" w:lineRule="auto"/>
      <w:ind w:left="720"/>
      <w:jc w:val="both"/>
    </w:pPr>
    <w:rPr>
      <w:szCs w:val="20"/>
      <w:lang w:val="uk-UA"/>
    </w:rPr>
  </w:style>
  <w:style w:type="character" w:styleId="ac">
    <w:name w:val="Emphasis"/>
    <w:uiPriority w:val="20"/>
    <w:qFormat/>
    <w:rsid w:val="001C389B"/>
    <w:rPr>
      <w:i/>
      <w:iCs/>
    </w:rPr>
  </w:style>
  <w:style w:type="character" w:customStyle="1" w:styleId="ad">
    <w:name w:val="Основной текст_"/>
    <w:link w:val="21"/>
    <w:rsid w:val="001C389B"/>
    <w:rPr>
      <w:sz w:val="21"/>
      <w:szCs w:val="21"/>
      <w:shd w:val="clear" w:color="auto" w:fill="FFFFFF"/>
    </w:rPr>
  </w:style>
  <w:style w:type="paragraph" w:customStyle="1" w:styleId="21">
    <w:name w:val="Основной текст2"/>
    <w:basedOn w:val="a"/>
    <w:link w:val="ad"/>
    <w:rsid w:val="001C389B"/>
    <w:pPr>
      <w:widowControl w:val="0"/>
      <w:shd w:val="clear" w:color="auto" w:fill="FFFFFF"/>
      <w:suppressAutoHyphens w:val="0"/>
      <w:spacing w:after="660" w:line="0" w:lineRule="atLeast"/>
      <w:ind w:hanging="540"/>
      <w:jc w:val="center"/>
    </w:pPr>
    <w:rPr>
      <w:rFonts w:asciiTheme="minorHAnsi" w:eastAsiaTheme="minorHAnsi" w:hAnsiTheme="minorHAnsi" w:cstheme="minorBidi"/>
      <w:sz w:val="21"/>
      <w:szCs w:val="21"/>
      <w:lang w:val="uk-UA" w:eastAsia="en-US"/>
    </w:rPr>
  </w:style>
  <w:style w:type="character" w:styleId="HTML">
    <w:name w:val="HTML Cite"/>
    <w:uiPriority w:val="99"/>
    <w:rsid w:val="00EB3C81"/>
    <w:rPr>
      <w:rFonts w:cs="Times New Roman"/>
      <w:i/>
      <w:iCs/>
    </w:rPr>
  </w:style>
  <w:style w:type="character" w:customStyle="1" w:styleId="hps">
    <w:name w:val="hps"/>
    <w:basedOn w:val="a0"/>
    <w:rsid w:val="00791739"/>
  </w:style>
  <w:style w:type="table" w:styleId="ae">
    <w:name w:val="Table Grid"/>
    <w:basedOn w:val="a1"/>
    <w:uiPriority w:val="59"/>
    <w:rsid w:val="00AB1A9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skop.org/images/9/92/Foucault_Michel_The_Birth_of_the_Clinic_1976.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m/news/health-492948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mi.org/wp-content/uploads/2015/01/1332.pdf" TargetMode="External"/><Relationship Id="rId4" Type="http://schemas.openxmlformats.org/officeDocument/2006/relationships/settings" Target="settings.xml"/><Relationship Id="rId9" Type="http://schemas.openxmlformats.org/officeDocument/2006/relationships/hyperlink" Target="https://edisciplinas.usp.br/pluginfile.php/3403095/mod_resource/content/1/56ViktorFrankl_Mans%20Searc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14</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Admin</cp:lastModifiedBy>
  <cp:revision>86</cp:revision>
  <dcterms:created xsi:type="dcterms:W3CDTF">2020-11-11T17:11:00Z</dcterms:created>
  <dcterms:modified xsi:type="dcterms:W3CDTF">2021-02-19T15:38:00Z</dcterms:modified>
</cp:coreProperties>
</file>