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EF" w:rsidRPr="00DC5EB2" w:rsidRDefault="00CB6CEF" w:rsidP="00CB6CEF">
      <w:pPr>
        <w:spacing w:after="0" w:line="360" w:lineRule="auto"/>
        <w:ind w:firstLine="709"/>
        <w:jc w:val="center"/>
        <w:rPr>
          <w:rFonts w:ascii="Times New Roman" w:eastAsia="Times New Roman" w:hAnsi="Times New Roman" w:cs="Times New Roman"/>
          <w:b/>
          <w:sz w:val="28"/>
          <w:szCs w:val="28"/>
          <w:lang w:val="uk-UA" w:eastAsia="ru-RU"/>
        </w:rPr>
      </w:pPr>
      <w:r w:rsidRPr="00DC5EB2">
        <w:rPr>
          <w:rFonts w:ascii="Times New Roman" w:eastAsia="Times New Roman" w:hAnsi="Times New Roman" w:cs="Times New Roman"/>
          <w:b/>
          <w:sz w:val="28"/>
          <w:szCs w:val="28"/>
          <w:lang w:val="uk-UA" w:eastAsia="ru-RU"/>
        </w:rPr>
        <w:t>АНОТАЦІЯ</w:t>
      </w:r>
    </w:p>
    <w:p w:rsidR="00CB6CEF" w:rsidRPr="00DC5EB2" w:rsidRDefault="00CB6CEF" w:rsidP="00CB6CEF">
      <w:pPr>
        <w:spacing w:after="0" w:line="360" w:lineRule="auto"/>
        <w:ind w:firstLine="709"/>
        <w:jc w:val="center"/>
        <w:rPr>
          <w:rFonts w:ascii="Times New Roman" w:eastAsia="Times New Roman" w:hAnsi="Times New Roman" w:cs="Times New Roman"/>
          <w:b/>
          <w:sz w:val="28"/>
          <w:szCs w:val="28"/>
          <w:lang w:val="uk-UA" w:eastAsia="ru-RU"/>
        </w:rPr>
      </w:pP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i/>
          <w:sz w:val="28"/>
          <w:szCs w:val="28"/>
          <w:lang w:val="uk-UA" w:eastAsia="ru-RU"/>
        </w:rPr>
        <w:t>Літвінов В.А.</w:t>
      </w:r>
      <w:r w:rsidRPr="00DC5EB2">
        <w:rPr>
          <w:lang w:val="uk-UA"/>
        </w:rPr>
        <w:t xml:space="preserve"> </w:t>
      </w:r>
      <w:r w:rsidRPr="00DC5EB2">
        <w:rPr>
          <w:rFonts w:ascii="Times New Roman" w:eastAsia="Times New Roman" w:hAnsi="Times New Roman" w:cs="Times New Roman"/>
          <w:sz w:val="28"/>
          <w:szCs w:val="28"/>
          <w:lang w:val="uk-UA" w:eastAsia="ru-RU"/>
        </w:rPr>
        <w:t>Оптимізація лікування хворих на акантолітичну пухирчатку з урахуванням показників оксидативного стресу та порушень вегетативної регуляції. – Кваліфікаційна наукова праця на правах рукопису.</w:t>
      </w:r>
    </w:p>
    <w:p w:rsidR="00CB6CEF" w:rsidRPr="00DC5EB2" w:rsidRDefault="00CB6CEF" w:rsidP="00CB6CEF">
      <w:pPr>
        <w:spacing w:after="0" w:line="360" w:lineRule="auto"/>
        <w:ind w:firstLine="709"/>
        <w:jc w:val="both"/>
        <w:rPr>
          <w:rFonts w:ascii="Times New Roman" w:eastAsia="Times New Roman" w:hAnsi="Times New Roman" w:cs="Times New Roman"/>
          <w:b/>
          <w:sz w:val="28"/>
          <w:szCs w:val="28"/>
          <w:lang w:val="uk-UA" w:eastAsia="ru-RU"/>
        </w:rPr>
      </w:pPr>
      <w:r w:rsidRPr="00DC5EB2">
        <w:rPr>
          <w:rFonts w:ascii="Times New Roman" w:eastAsia="Times New Roman" w:hAnsi="Times New Roman" w:cs="Times New Roman"/>
          <w:iCs/>
          <w:sz w:val="28"/>
          <w:szCs w:val="28"/>
          <w:lang w:val="uk-UA" w:eastAsia="ru-RU"/>
        </w:rPr>
        <w:t xml:space="preserve">Дисертація на здобуття наукового ступеня доктора філософії за спеціальністю 222 – Медицина (22 Охорона здоров’я). </w:t>
      </w:r>
      <w:r>
        <w:rPr>
          <w:rFonts w:ascii="Times New Roman" w:eastAsia="Times New Roman" w:hAnsi="Times New Roman" w:cs="Times New Roman"/>
          <w:iCs/>
          <w:sz w:val="28"/>
          <w:szCs w:val="28"/>
          <w:lang w:val="uk-UA" w:eastAsia="ru-RU"/>
        </w:rPr>
        <w:t>–</w:t>
      </w:r>
      <w:r w:rsidRPr="00DC5EB2">
        <w:rPr>
          <w:rFonts w:ascii="Times New Roman" w:eastAsia="Times New Roman" w:hAnsi="Times New Roman" w:cs="Times New Roman"/>
          <w:iCs/>
          <w:sz w:val="28"/>
          <w:szCs w:val="28"/>
          <w:lang w:val="uk-UA" w:eastAsia="ru-RU"/>
        </w:rPr>
        <w:t xml:space="preserve"> Запорізький державний медичний університет, Запоріжжя, 2021</w:t>
      </w:r>
      <w:r>
        <w:rPr>
          <w:rFonts w:ascii="Times New Roman" w:eastAsia="Times New Roman" w:hAnsi="Times New Roman" w:cs="Times New Roman"/>
          <w:iCs/>
          <w:sz w:val="28"/>
          <w:szCs w:val="28"/>
          <w:lang w:val="uk-UA" w:eastAsia="ru-RU"/>
        </w:rPr>
        <w:t xml:space="preserve">; </w:t>
      </w:r>
      <w:r w:rsidRPr="002657E7">
        <w:rPr>
          <w:rFonts w:ascii="Times New Roman" w:eastAsia="Times New Roman" w:hAnsi="Times New Roman" w:cs="Times New Roman"/>
          <w:iCs/>
          <w:sz w:val="28"/>
          <w:szCs w:val="28"/>
          <w:lang w:val="uk-UA" w:eastAsia="ru-RU"/>
        </w:rPr>
        <w:t>Харківський національний медичний університет, Харків, 2021.</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FB0BB2">
        <w:rPr>
          <w:rFonts w:ascii="Times New Roman" w:eastAsia="Times New Roman" w:hAnsi="Times New Roman" w:cs="Times New Roman"/>
          <w:sz w:val="28"/>
          <w:szCs w:val="28"/>
          <w:lang w:val="uk-UA" w:eastAsia="ru-RU"/>
        </w:rPr>
        <w:t>У дисертаційній роботі представлено теоретичн</w:t>
      </w:r>
      <w:bookmarkStart w:id="0" w:name="_GoBack"/>
      <w:bookmarkEnd w:id="0"/>
      <w:r w:rsidRPr="00FB0BB2">
        <w:rPr>
          <w:rFonts w:ascii="Times New Roman" w:eastAsia="Times New Roman" w:hAnsi="Times New Roman" w:cs="Times New Roman"/>
          <w:sz w:val="28"/>
          <w:szCs w:val="28"/>
          <w:lang w:val="uk-UA" w:eastAsia="ru-RU"/>
        </w:rPr>
        <w:t>е обґрунтування й пропозиції практичного вирішення наукового завдання –</w:t>
      </w:r>
      <w:r>
        <w:rPr>
          <w:rFonts w:ascii="Times New Roman" w:eastAsia="Times New Roman" w:hAnsi="Times New Roman" w:cs="Times New Roman"/>
          <w:sz w:val="28"/>
          <w:szCs w:val="28"/>
          <w:lang w:val="uk-UA" w:eastAsia="ru-RU"/>
        </w:rPr>
        <w:t xml:space="preserve"> </w:t>
      </w:r>
      <w:r w:rsidRPr="00DC5EB2">
        <w:rPr>
          <w:rFonts w:ascii="Times New Roman" w:eastAsia="Times New Roman" w:hAnsi="Times New Roman" w:cs="Times New Roman"/>
          <w:sz w:val="28"/>
          <w:szCs w:val="28"/>
          <w:lang w:val="uk-UA" w:eastAsia="ru-RU"/>
        </w:rPr>
        <w:t xml:space="preserve">оптимізації лікування хворих на акантолітичну пухирчатку  з урахуванням показників оксидативного стресу та порушень вегетативної регуляції. </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Результати проведеного дослідження базуються на даних комплексного дослідження і подальшого динамічного спостереження за 47 пацієнтами з вульгарною пухирчаткою (з них 30 осіб – основна група та 17 – група порівняння), які перебували на стаціонарному лікуванні в КУ «ЗОШВКД ЗОР» м. Запоріжжя. В якості контрольної групи було обстежено 20 практично здорових людей рандомізованих за віком та статтю. На момент спостереження більшість хворих була віком 61-70 років. Серед пацієнтів основної групи переважали жінки – 26 пацієнток (86,67%), 4 пацієнти були чоловічої статі (13,33%). Серед пацієнтів групи порівняння також переважали жінки (12 жінок, 70,59%), пацієнти чоловічої статі були у кількості 5 чоловік (29,41%).</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Тривалість хвороби до госпіталізації, за даними анамнезу, складала від 3 тижнів до 3 місяців. </w:t>
      </w:r>
      <w:r>
        <w:rPr>
          <w:rFonts w:ascii="Times New Roman" w:eastAsia="Times New Roman" w:hAnsi="Times New Roman" w:cs="Times New Roman"/>
          <w:sz w:val="28"/>
          <w:szCs w:val="28"/>
          <w:lang w:val="uk-UA" w:eastAsia="ru-RU"/>
        </w:rPr>
        <w:t xml:space="preserve">При первинному обстеженні найбільш поширеною супутньою патологією виявлені гіпертонічна хвороба, ішемічна хвороба серця, що і обумовлює розвиток можливих ускладнень. </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7C35E2">
        <w:rPr>
          <w:rFonts w:ascii="Times New Roman" w:eastAsia="Times New Roman" w:hAnsi="Times New Roman" w:cs="Times New Roman"/>
          <w:sz w:val="28"/>
          <w:szCs w:val="28"/>
          <w:lang w:val="uk-UA" w:eastAsia="ru-RU"/>
        </w:rPr>
        <w:lastRenderedPageBreak/>
        <w:t>Відзначалася чітко виражена сезонність рецидивів АП, пов'язана з літнім періодом. Так, загострення процесу відбулося у квітні-травні у 9 осіб (30%), в червні-серпні у 21 особи (70%) основної групи; та у 4 осіб (23,53%) у квітні-травні й у 13 осіб (76,47%) в червні-серпні в групі порівняння – при перебуванні при УФ-опроміненні.</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Діагноз встановл</w:t>
      </w:r>
      <w:r>
        <w:rPr>
          <w:rFonts w:ascii="Times New Roman" w:eastAsia="Times New Roman" w:hAnsi="Times New Roman" w:cs="Times New Roman"/>
          <w:sz w:val="28"/>
          <w:szCs w:val="28"/>
          <w:lang w:val="uk-UA" w:eastAsia="ru-RU"/>
        </w:rPr>
        <w:t>ювали</w:t>
      </w:r>
      <w:r w:rsidRPr="00DC5EB2">
        <w:rPr>
          <w:rFonts w:ascii="Times New Roman" w:eastAsia="Times New Roman" w:hAnsi="Times New Roman" w:cs="Times New Roman"/>
          <w:sz w:val="28"/>
          <w:szCs w:val="28"/>
          <w:lang w:val="uk-UA" w:eastAsia="ru-RU"/>
        </w:rPr>
        <w:t xml:space="preserve"> на підставі клінічних проявів, перебігу, даних цитологічних (знаходження акантолітичних клітин Тцанка) та гістологічних досліджень. </w:t>
      </w:r>
      <w:r>
        <w:rPr>
          <w:rFonts w:ascii="Times New Roman" w:eastAsia="Times New Roman" w:hAnsi="Times New Roman" w:cs="Times New Roman"/>
          <w:sz w:val="28"/>
          <w:szCs w:val="28"/>
          <w:lang w:val="uk-UA" w:eastAsia="ru-RU"/>
        </w:rPr>
        <w:t>Найбільш частою клінічною формою є вульгарна АП (60-65%).</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Проведені дослідження були чотирьохфазові: під час скринінгу до лікування, на 2</w:t>
      </w:r>
      <w:r>
        <w:rPr>
          <w:rFonts w:ascii="Times New Roman" w:eastAsia="Times New Roman" w:hAnsi="Times New Roman" w:cs="Times New Roman"/>
          <w:sz w:val="28"/>
          <w:szCs w:val="28"/>
          <w:lang w:val="uk-UA" w:eastAsia="ru-RU"/>
        </w:rPr>
        <w:t>-3</w:t>
      </w:r>
      <w:r w:rsidRPr="00DC5EB2">
        <w:rPr>
          <w:rFonts w:ascii="Times New Roman" w:eastAsia="Times New Roman" w:hAnsi="Times New Roman" w:cs="Times New Roman"/>
          <w:sz w:val="28"/>
          <w:szCs w:val="28"/>
          <w:lang w:val="uk-UA" w:eastAsia="ru-RU"/>
        </w:rPr>
        <w:t xml:space="preserve"> тижні прийому максимальних доз глюкокортикостероїдів (І </w:t>
      </w:r>
      <w:r>
        <w:rPr>
          <w:rFonts w:ascii="Times New Roman" w:eastAsia="Times New Roman" w:hAnsi="Times New Roman" w:cs="Times New Roman"/>
          <w:sz w:val="28"/>
          <w:szCs w:val="28"/>
          <w:lang w:val="uk-UA" w:eastAsia="ru-RU"/>
        </w:rPr>
        <w:t>ступінь</w:t>
      </w:r>
      <w:r w:rsidRPr="00DC5EB2">
        <w:rPr>
          <w:rFonts w:ascii="Times New Roman" w:eastAsia="Times New Roman" w:hAnsi="Times New Roman" w:cs="Times New Roman"/>
          <w:sz w:val="28"/>
          <w:szCs w:val="28"/>
          <w:lang w:val="uk-UA" w:eastAsia="ru-RU"/>
        </w:rPr>
        <w:t xml:space="preserve">), через 1,5-2 місяці перед випискою зі стаціонару, коли хворому проводили поступове зниження дози системних глюкокортикостероїдів та підбір оптимальної добової дози (ІІ </w:t>
      </w:r>
      <w:r>
        <w:rPr>
          <w:rFonts w:ascii="Times New Roman" w:eastAsia="Times New Roman" w:hAnsi="Times New Roman" w:cs="Times New Roman"/>
          <w:sz w:val="28"/>
          <w:szCs w:val="28"/>
          <w:lang w:val="uk-UA" w:eastAsia="ru-RU"/>
        </w:rPr>
        <w:t>ступінь</w:t>
      </w:r>
      <w:r w:rsidRPr="00DC5EB2">
        <w:rPr>
          <w:rFonts w:ascii="Times New Roman" w:eastAsia="Times New Roman" w:hAnsi="Times New Roman" w:cs="Times New Roman"/>
          <w:sz w:val="28"/>
          <w:szCs w:val="28"/>
          <w:lang w:val="uk-UA" w:eastAsia="ru-RU"/>
        </w:rPr>
        <w:t xml:space="preserve">) і через 5-6 місяців, коли дози гормонів були мінімальні (10-15 мг преднізолону на добу) при відсутності клінічних проявів пухирчатки (ІІІ </w:t>
      </w:r>
      <w:r>
        <w:rPr>
          <w:rFonts w:ascii="Times New Roman" w:eastAsia="Times New Roman" w:hAnsi="Times New Roman" w:cs="Times New Roman"/>
          <w:sz w:val="28"/>
          <w:szCs w:val="28"/>
          <w:lang w:val="uk-UA" w:eastAsia="ru-RU"/>
        </w:rPr>
        <w:t>ступінь</w:t>
      </w:r>
      <w:r w:rsidRPr="00DC5EB2">
        <w:rPr>
          <w:rFonts w:ascii="Times New Roman" w:eastAsia="Times New Roman" w:hAnsi="Times New Roman" w:cs="Times New Roman"/>
          <w:sz w:val="28"/>
          <w:szCs w:val="28"/>
          <w:lang w:val="uk-UA" w:eastAsia="ru-RU"/>
        </w:rPr>
        <w:t>). Загалом пацієнтів спостерігали протягом 3 років.</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Терапія хворих на акантолітичну пухирчатку грунтувалась перш за все на призначенні на І </w:t>
      </w:r>
      <w:r>
        <w:rPr>
          <w:rFonts w:ascii="Times New Roman" w:eastAsia="Times New Roman" w:hAnsi="Times New Roman" w:cs="Times New Roman"/>
          <w:sz w:val="28"/>
          <w:szCs w:val="28"/>
          <w:lang w:val="uk-UA" w:eastAsia="ru-RU"/>
        </w:rPr>
        <w:t>ступіні</w:t>
      </w:r>
      <w:r w:rsidRPr="00DC5EB2">
        <w:rPr>
          <w:rFonts w:ascii="Times New Roman" w:eastAsia="Times New Roman" w:hAnsi="Times New Roman" w:cs="Times New Roman"/>
          <w:sz w:val="28"/>
          <w:szCs w:val="28"/>
          <w:lang w:val="uk-UA" w:eastAsia="ru-RU"/>
        </w:rPr>
        <w:t xml:space="preserve"> високих доз системних кортикостероїдних гормонів з підрахунку 1 мг/кг/добу за преднізолоном. Після одержання виразного терапевтичного ефекту (відсутність свіжих пухирів, епітелізація ерозивних ділянок) на 2-3 тижні, знижували добову дозу преднізолону на 5 мг кожні 1-2 тижні, а у подальшому – на 2,5 мг кожні 3-4 тижні,  поки не сягали мінімальної підтримуючої ефективної дози (10-15 мг на добу), яка забезпечує ремісію захворювання протягом тривалого часу. В запропонованій нами схемі терапії  пацієнтам основної групи додатково ми рекомендували антиоксидант армадін під час прийому високих доз ГКС (І </w:t>
      </w:r>
      <w:r>
        <w:rPr>
          <w:rFonts w:ascii="Times New Roman" w:eastAsia="Times New Roman" w:hAnsi="Times New Roman" w:cs="Times New Roman"/>
          <w:sz w:val="28"/>
          <w:szCs w:val="28"/>
          <w:lang w:val="uk-UA" w:eastAsia="ru-RU"/>
        </w:rPr>
        <w:t>ступінь</w:t>
      </w:r>
      <w:r w:rsidRPr="00DC5EB2">
        <w:rPr>
          <w:rFonts w:ascii="Times New Roman" w:eastAsia="Times New Roman" w:hAnsi="Times New Roman" w:cs="Times New Roman"/>
          <w:sz w:val="28"/>
          <w:szCs w:val="28"/>
          <w:lang w:val="uk-UA" w:eastAsia="ru-RU"/>
        </w:rPr>
        <w:t xml:space="preserve">) – по 2 мл внутрішньовенно щоденно протягом 10 днів, а потім (ІІ </w:t>
      </w:r>
      <w:r>
        <w:rPr>
          <w:rFonts w:ascii="Times New Roman" w:eastAsia="Times New Roman" w:hAnsi="Times New Roman" w:cs="Times New Roman"/>
          <w:sz w:val="28"/>
          <w:szCs w:val="28"/>
          <w:lang w:val="uk-UA" w:eastAsia="ru-RU"/>
        </w:rPr>
        <w:t>ступінь</w:t>
      </w:r>
      <w:r w:rsidRPr="00DC5EB2">
        <w:rPr>
          <w:rFonts w:ascii="Times New Roman" w:eastAsia="Times New Roman" w:hAnsi="Times New Roman" w:cs="Times New Roman"/>
          <w:sz w:val="28"/>
          <w:szCs w:val="28"/>
          <w:lang w:val="uk-UA" w:eastAsia="ru-RU"/>
        </w:rPr>
        <w:t xml:space="preserve">) – армадин-лонг 500 мг per os протягом місяця. </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Всі пацієнти під час госпіталізації піддавалися ретельному клінічному обстеженню. </w:t>
      </w:r>
      <w:r>
        <w:rPr>
          <w:rFonts w:ascii="Times New Roman" w:eastAsia="Times New Roman" w:hAnsi="Times New Roman" w:cs="Times New Roman"/>
          <w:sz w:val="28"/>
          <w:szCs w:val="28"/>
          <w:lang w:val="uk-UA" w:eastAsia="ru-RU"/>
        </w:rPr>
        <w:t>В</w:t>
      </w:r>
      <w:r w:rsidRPr="00DC5EB2">
        <w:rPr>
          <w:rFonts w:ascii="Times New Roman" w:eastAsia="Times New Roman" w:hAnsi="Times New Roman" w:cs="Times New Roman"/>
          <w:sz w:val="28"/>
          <w:szCs w:val="28"/>
          <w:lang w:val="uk-UA" w:eastAsia="ru-RU"/>
        </w:rPr>
        <w:t xml:space="preserve">изначали </w:t>
      </w:r>
      <w:r>
        <w:rPr>
          <w:rFonts w:ascii="Times New Roman" w:eastAsia="Times New Roman" w:hAnsi="Times New Roman" w:cs="Times New Roman"/>
          <w:sz w:val="28"/>
          <w:szCs w:val="28"/>
          <w:lang w:val="uk-UA" w:eastAsia="ru-RU"/>
        </w:rPr>
        <w:t>т</w:t>
      </w:r>
      <w:r w:rsidRPr="00DC5EB2">
        <w:rPr>
          <w:rFonts w:ascii="Times New Roman" w:eastAsia="Times New Roman" w:hAnsi="Times New Roman" w:cs="Times New Roman"/>
          <w:sz w:val="28"/>
          <w:szCs w:val="28"/>
          <w:lang w:val="uk-UA" w:eastAsia="ru-RU"/>
        </w:rPr>
        <w:t xml:space="preserve">акож основні параметри крові та сечі за </w:t>
      </w:r>
      <w:r w:rsidRPr="00DC5EB2">
        <w:rPr>
          <w:rFonts w:ascii="Times New Roman" w:eastAsia="Times New Roman" w:hAnsi="Times New Roman" w:cs="Times New Roman"/>
          <w:sz w:val="28"/>
          <w:szCs w:val="28"/>
          <w:lang w:val="uk-UA" w:eastAsia="ru-RU"/>
        </w:rPr>
        <w:lastRenderedPageBreak/>
        <w:t>стандартними методиками (загальний аналіз крові, загальний аналіз сечі, рівень глюкози у крові), біохімічні показники (загальний білок, АлАт, АсАт, рівень загального холестерину, ліпопротеїдів високої щільності і тригліцеридів, концентрацію холестерину у складі ліпопротеїдів дуже низької щільності, обчислювали індекс атерогенності).</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Антиоксидантну активність оцінювали за продуктами окисної модифікації білка (альдегідфенілгідразони та кетонфенілгідразони – АФГ і КФГ), активністю супероксиддисмутази (СОД) та каталази у плазмі крові. Вивчали рівень стабільних метаболітів NO, активність NO-синтази та концентрацію L-аргініну в крові пацієнтів. Проводили визначення активності глутатіонпероксидази (ГПР),  глутатіонредуктази (ГР), відновленого та окисленого глутатіону, відновлених та окислених тіолів. </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Математичний аналіз серцевого ритму (кардіоінтервалометрія) здійснювався за допомогою системи комп'ютерної кардіографії «Кардіолаб» комплектації НТЦ «ХАІ – «Medicum» (м. Харьків). Варіабельність серцевого ритму (ВСР) оцінювали за допомогою спектрального аналізу. При цьому визначали такі показники спектральної потужності: HF, LF, LF/LH, SDN</w:t>
      </w:r>
      <w:r>
        <w:rPr>
          <w:rFonts w:ascii="Times New Roman" w:eastAsia="Times New Roman" w:hAnsi="Times New Roman" w:cs="Times New Roman"/>
          <w:sz w:val="28"/>
          <w:szCs w:val="28"/>
          <w:lang w:val="en-US" w:eastAsia="ru-RU"/>
        </w:rPr>
        <w:t>N</w:t>
      </w:r>
      <w:r w:rsidRPr="00DC5EB2">
        <w:rPr>
          <w:rFonts w:ascii="Times New Roman" w:eastAsia="Times New Roman" w:hAnsi="Times New Roman" w:cs="Times New Roman"/>
          <w:sz w:val="28"/>
          <w:szCs w:val="28"/>
          <w:lang w:val="uk-UA" w:eastAsia="ru-RU"/>
        </w:rPr>
        <w:t>.</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303E47">
        <w:rPr>
          <w:rFonts w:ascii="Times New Roman" w:eastAsia="Times New Roman" w:hAnsi="Times New Roman" w:cs="Times New Roman"/>
          <w:sz w:val="28"/>
          <w:szCs w:val="28"/>
          <w:lang w:val="uk-UA" w:eastAsia="ru-RU"/>
        </w:rPr>
        <w:t>Для оцінки тяжкості захворювання в процесі дослідження у всіх хворих АП були використані найбільш відомі клініко-діагностичні індекси, що дозволяють об'єктивно оцінити тяжкості ураження при АП: бальна оцінка тяжкості аутоімунних бульозних захворювань шкіри (ABSIS, Autоimmune Bullоus Skin Disоrder Intensity Scоre), індекс площі ураження при пухирчатці (PDAI, Pemphigus Disease Area Index), оцінка активності вульгарної пухирчатки (PVAS, Pemphigus Vulgaris Activity Scоre), дерматологічний індекс тяжкості захворювання (DIDS, Dermatоlоgy Index оf Disease Severity).</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303E47">
        <w:rPr>
          <w:rFonts w:ascii="Times New Roman" w:eastAsia="Times New Roman" w:hAnsi="Times New Roman" w:cs="Times New Roman"/>
          <w:sz w:val="28"/>
          <w:szCs w:val="28"/>
          <w:lang w:val="uk-UA" w:eastAsia="ru-RU"/>
        </w:rPr>
        <w:t>Між індексами не встановлено чіткого паралелізму, в зв'язку з чим хворі при підрахунку індексів могли потрапити в різні групи, що було обумовлено різними підходами до оцінки поширеності, активності й тяжкості патологічного процесу у хворих на АП і різними методами підрахунку балів</w:t>
      </w:r>
      <w:r>
        <w:rPr>
          <w:rFonts w:ascii="Times New Roman" w:eastAsia="Times New Roman" w:hAnsi="Times New Roman" w:cs="Times New Roman"/>
          <w:sz w:val="28"/>
          <w:szCs w:val="28"/>
          <w:lang w:val="uk-UA" w:eastAsia="ru-RU"/>
        </w:rPr>
        <w:t>.</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lastRenderedPageBreak/>
        <w:t xml:space="preserve">Проведене дослідження ряду біохімічних показників у хворих на АП обох груп до та після лікування дозволило виявити різні рівні </w:t>
      </w:r>
      <w:r>
        <w:rPr>
          <w:rFonts w:ascii="Times New Roman" w:eastAsia="Times New Roman" w:hAnsi="Times New Roman" w:cs="Times New Roman"/>
          <w:sz w:val="28"/>
          <w:szCs w:val="28"/>
          <w:lang w:val="uk-UA" w:eastAsia="ru-RU"/>
        </w:rPr>
        <w:t>порушень цих показників</w:t>
      </w:r>
      <w:r w:rsidRPr="00DC5EB2">
        <w:rPr>
          <w:rFonts w:ascii="Times New Roman" w:eastAsia="Times New Roman" w:hAnsi="Times New Roman" w:cs="Times New Roman"/>
          <w:sz w:val="28"/>
          <w:szCs w:val="28"/>
          <w:lang w:val="uk-UA" w:eastAsia="ru-RU"/>
        </w:rPr>
        <w:t>, особливо, холестерину та його фракцій, АсАт, АлАт, індексу атерогенності, які, на наш погляд, залежали як від патогенезу АП</w:t>
      </w:r>
      <w:r>
        <w:rPr>
          <w:rFonts w:ascii="Times New Roman" w:eastAsia="Times New Roman" w:hAnsi="Times New Roman" w:cs="Times New Roman"/>
          <w:sz w:val="28"/>
          <w:szCs w:val="28"/>
          <w:lang w:val="uk-UA" w:eastAsia="ru-RU"/>
        </w:rPr>
        <w:t>,</w:t>
      </w:r>
      <w:r w:rsidRPr="00DC5EB2">
        <w:rPr>
          <w:rFonts w:ascii="Times New Roman" w:eastAsia="Times New Roman" w:hAnsi="Times New Roman" w:cs="Times New Roman"/>
          <w:sz w:val="28"/>
          <w:szCs w:val="28"/>
          <w:lang w:val="uk-UA" w:eastAsia="ru-RU"/>
        </w:rPr>
        <w:t xml:space="preserve"> та</w:t>
      </w:r>
      <w:r>
        <w:rPr>
          <w:rFonts w:ascii="Times New Roman" w:eastAsia="Times New Roman" w:hAnsi="Times New Roman" w:cs="Times New Roman"/>
          <w:sz w:val="28"/>
          <w:szCs w:val="28"/>
          <w:lang w:val="uk-UA" w:eastAsia="ru-RU"/>
        </w:rPr>
        <w:t>к і від</w:t>
      </w:r>
      <w:r w:rsidRPr="00DC5EB2">
        <w:rPr>
          <w:rFonts w:ascii="Times New Roman" w:eastAsia="Times New Roman" w:hAnsi="Times New Roman" w:cs="Times New Roman"/>
          <w:sz w:val="28"/>
          <w:szCs w:val="28"/>
          <w:lang w:val="uk-UA" w:eastAsia="ru-RU"/>
        </w:rPr>
        <w:t xml:space="preserve">  дози ГКС на різних ступ</w:t>
      </w:r>
      <w:r>
        <w:rPr>
          <w:rFonts w:ascii="Times New Roman" w:eastAsia="Times New Roman" w:hAnsi="Times New Roman" w:cs="Times New Roman"/>
          <w:sz w:val="28"/>
          <w:szCs w:val="28"/>
          <w:lang w:val="uk-UA" w:eastAsia="ru-RU"/>
        </w:rPr>
        <w:t>інях</w:t>
      </w:r>
      <w:r w:rsidRPr="00DC5EB2">
        <w:rPr>
          <w:rFonts w:ascii="Times New Roman" w:eastAsia="Times New Roman" w:hAnsi="Times New Roman" w:cs="Times New Roman"/>
          <w:sz w:val="28"/>
          <w:szCs w:val="28"/>
          <w:lang w:val="uk-UA" w:eastAsia="ru-RU"/>
        </w:rPr>
        <w:t xml:space="preserve"> терапії. </w:t>
      </w:r>
      <w:r>
        <w:rPr>
          <w:rFonts w:ascii="Times New Roman" w:eastAsia="Times New Roman" w:hAnsi="Times New Roman" w:cs="Times New Roman"/>
          <w:sz w:val="28"/>
          <w:szCs w:val="28"/>
          <w:lang w:val="uk-UA" w:eastAsia="ru-RU"/>
        </w:rPr>
        <w:t>Найбільш виразне порушення спостерігалося на І ступіні лікування.</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При визначенні маркерів оксидативного стресу (АФГ, КФГ) та активності антиоксидантних ферментів (СОД та каталаза) у пацієнтів з АП основної групи, </w:t>
      </w:r>
      <w:r>
        <w:rPr>
          <w:rFonts w:ascii="Times New Roman" w:eastAsia="Times New Roman" w:hAnsi="Times New Roman" w:cs="Times New Roman"/>
          <w:sz w:val="28"/>
          <w:szCs w:val="28"/>
          <w:lang w:val="uk-UA" w:eastAsia="ru-RU"/>
        </w:rPr>
        <w:t>було вияв</w:t>
      </w:r>
      <w:r w:rsidRPr="00DC5EB2">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ено</w:t>
      </w:r>
      <w:r w:rsidRPr="00DC5EB2">
        <w:rPr>
          <w:rFonts w:ascii="Times New Roman" w:eastAsia="Times New Roman" w:hAnsi="Times New Roman" w:cs="Times New Roman"/>
          <w:sz w:val="28"/>
          <w:szCs w:val="28"/>
          <w:lang w:val="uk-UA" w:eastAsia="ru-RU"/>
        </w:rPr>
        <w:t xml:space="preserve"> високу активність перебігу оксидативного стресу до лікування порівняно з особами контрольної групи – збільшення рівнів АФГ та КФГ (на 93,9 та 68,37%), зниження активності СОД і каталази (на 183,5 та 182,11% відповідно). На І </w:t>
      </w:r>
      <w:r>
        <w:rPr>
          <w:rFonts w:ascii="Times New Roman" w:eastAsia="Times New Roman" w:hAnsi="Times New Roman" w:cs="Times New Roman"/>
          <w:sz w:val="28"/>
          <w:szCs w:val="28"/>
          <w:lang w:val="uk-UA" w:eastAsia="ru-RU"/>
        </w:rPr>
        <w:t>ступіні</w:t>
      </w:r>
      <w:r w:rsidRPr="00DC5EB2">
        <w:rPr>
          <w:rFonts w:ascii="Times New Roman" w:eastAsia="Times New Roman" w:hAnsi="Times New Roman" w:cs="Times New Roman"/>
          <w:sz w:val="28"/>
          <w:szCs w:val="28"/>
          <w:lang w:val="uk-UA" w:eastAsia="ru-RU"/>
        </w:rPr>
        <w:t xml:space="preserve"> лікування, коли хворі на АП основної групи отримували великі дози ГКС+армадин, показники АФГ і КФГ незначно знижувалися відповідно у порівнянні з контрольною групою (61,32 і 33,33%). На ІІ </w:t>
      </w:r>
      <w:r>
        <w:rPr>
          <w:rFonts w:ascii="Times New Roman" w:eastAsia="Times New Roman" w:hAnsi="Times New Roman" w:cs="Times New Roman"/>
          <w:sz w:val="28"/>
          <w:szCs w:val="28"/>
          <w:lang w:val="uk-UA" w:eastAsia="ru-RU"/>
        </w:rPr>
        <w:t>ступіні</w:t>
      </w:r>
      <w:r w:rsidRPr="00DC5EB2">
        <w:rPr>
          <w:rFonts w:ascii="Times New Roman" w:eastAsia="Times New Roman" w:hAnsi="Times New Roman" w:cs="Times New Roman"/>
          <w:sz w:val="28"/>
          <w:szCs w:val="28"/>
          <w:lang w:val="uk-UA" w:eastAsia="ru-RU"/>
        </w:rPr>
        <w:t xml:space="preserve"> лікування, коли проводилось зниження доз гормонів, усі показники були ще нижче (93,52 та 25,94%), чим на І </w:t>
      </w:r>
      <w:r>
        <w:rPr>
          <w:rFonts w:ascii="Times New Roman" w:eastAsia="Times New Roman" w:hAnsi="Times New Roman" w:cs="Times New Roman"/>
          <w:sz w:val="28"/>
          <w:szCs w:val="28"/>
          <w:lang w:val="uk-UA" w:eastAsia="ru-RU"/>
        </w:rPr>
        <w:t>ступіні</w:t>
      </w:r>
      <w:r w:rsidRPr="00DC5EB2">
        <w:rPr>
          <w:rFonts w:ascii="Times New Roman" w:eastAsia="Times New Roman" w:hAnsi="Times New Roman" w:cs="Times New Roman"/>
          <w:sz w:val="28"/>
          <w:szCs w:val="28"/>
          <w:lang w:val="uk-UA" w:eastAsia="ru-RU"/>
        </w:rPr>
        <w:t xml:space="preserve">, але були статистично достовірно вище, ніж у контрольної групи. На ІІІ </w:t>
      </w:r>
      <w:r>
        <w:rPr>
          <w:rFonts w:ascii="Times New Roman" w:eastAsia="Times New Roman" w:hAnsi="Times New Roman" w:cs="Times New Roman"/>
          <w:sz w:val="28"/>
          <w:szCs w:val="28"/>
          <w:lang w:val="uk-UA" w:eastAsia="ru-RU"/>
        </w:rPr>
        <w:t>ступіні</w:t>
      </w:r>
      <w:r w:rsidRPr="00DC5EB2">
        <w:rPr>
          <w:rFonts w:ascii="Times New Roman" w:eastAsia="Times New Roman" w:hAnsi="Times New Roman" w:cs="Times New Roman"/>
          <w:sz w:val="28"/>
          <w:szCs w:val="28"/>
          <w:lang w:val="uk-UA" w:eastAsia="ru-RU"/>
        </w:rPr>
        <w:t xml:space="preserve">, коли пацієнти з АП основної групи амбулаторно отримували підтримуючі дози гормонів, показники ОМБ були наближені до значень контрольної групи. Позитивна реакція з боку СОД на І, ІІ і ІІІ </w:t>
      </w:r>
      <w:r>
        <w:rPr>
          <w:rFonts w:ascii="Times New Roman" w:eastAsia="Times New Roman" w:hAnsi="Times New Roman" w:cs="Times New Roman"/>
          <w:sz w:val="28"/>
          <w:szCs w:val="28"/>
          <w:lang w:val="uk-UA" w:eastAsia="ru-RU"/>
        </w:rPr>
        <w:t>ступінях</w:t>
      </w:r>
      <w:r w:rsidRPr="00DC5EB2">
        <w:rPr>
          <w:rFonts w:ascii="Times New Roman" w:eastAsia="Times New Roman" w:hAnsi="Times New Roman" w:cs="Times New Roman"/>
          <w:sz w:val="28"/>
          <w:szCs w:val="28"/>
          <w:lang w:val="uk-UA" w:eastAsia="ru-RU"/>
        </w:rPr>
        <w:t xml:space="preserve"> лікування становила 28,35%, 94,63%, 149,82% відповідно, а каталази – 44,37%, 31,38%, 89,67% – порівняно із даними попереднього </w:t>
      </w:r>
      <w:r>
        <w:rPr>
          <w:rFonts w:ascii="Times New Roman" w:eastAsia="Times New Roman" w:hAnsi="Times New Roman" w:cs="Times New Roman"/>
          <w:sz w:val="28"/>
          <w:szCs w:val="28"/>
          <w:lang w:val="uk-UA" w:eastAsia="ru-RU"/>
        </w:rPr>
        <w:t>рівня</w:t>
      </w:r>
      <w:r w:rsidRPr="00DC5EB2">
        <w:rPr>
          <w:rFonts w:ascii="Times New Roman" w:eastAsia="Times New Roman" w:hAnsi="Times New Roman" w:cs="Times New Roman"/>
          <w:sz w:val="28"/>
          <w:szCs w:val="28"/>
          <w:lang w:val="uk-UA" w:eastAsia="ru-RU"/>
        </w:rPr>
        <w:t xml:space="preserve"> лікування. </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523196">
        <w:rPr>
          <w:rFonts w:ascii="Times New Roman" w:eastAsia="Times New Roman" w:hAnsi="Times New Roman" w:cs="Times New Roman"/>
          <w:sz w:val="28"/>
          <w:szCs w:val="28"/>
          <w:lang w:val="uk-UA" w:eastAsia="ru-RU"/>
        </w:rPr>
        <w:t xml:space="preserve">За даними ROC-аналізу, отримано статистично обґрунтовану порогову величину СОД (предикторне значення 50 у.о./мг/хв), як неінвазивного статистично достовірного маркеру, асоційованого із високою активністю захворювання та ступенем прогресування </w:t>
      </w:r>
      <w:r>
        <w:rPr>
          <w:rFonts w:ascii="Times New Roman" w:eastAsia="Times New Roman" w:hAnsi="Times New Roman" w:cs="Times New Roman"/>
          <w:sz w:val="28"/>
          <w:szCs w:val="28"/>
          <w:lang w:val="uk-UA" w:eastAsia="ru-RU"/>
        </w:rPr>
        <w:t>ураження шкіри</w:t>
      </w:r>
      <w:r w:rsidRPr="00523196">
        <w:rPr>
          <w:rFonts w:ascii="Times New Roman" w:eastAsia="Times New Roman" w:hAnsi="Times New Roman" w:cs="Times New Roman"/>
          <w:sz w:val="28"/>
          <w:szCs w:val="28"/>
          <w:lang w:val="uk-UA" w:eastAsia="ru-RU"/>
        </w:rPr>
        <w:t>. Це свідчить про явну та достовірну патогенетичну асоціацію між виразністю порушень оксидативного статусу із дефіцитом антиоксидантних факторів та ступенем тяжкості патологічного процесу при АП (AUC 0,877, р&lt;0,05 ).</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lastRenderedPageBreak/>
        <w:t xml:space="preserve">Крім того, зафіксовано підвищення маркерів активності нітрозативного стресу </w:t>
      </w:r>
      <w:r>
        <w:rPr>
          <w:rFonts w:ascii="Times New Roman" w:eastAsia="Times New Roman" w:hAnsi="Times New Roman" w:cs="Times New Roman"/>
          <w:sz w:val="28"/>
          <w:szCs w:val="28"/>
          <w:lang w:val="uk-UA" w:eastAsia="ru-RU"/>
        </w:rPr>
        <w:t>у</w:t>
      </w:r>
      <w:r w:rsidRPr="00DC5EB2">
        <w:rPr>
          <w:rFonts w:ascii="Times New Roman" w:eastAsia="Times New Roman" w:hAnsi="Times New Roman" w:cs="Times New Roman"/>
          <w:sz w:val="28"/>
          <w:szCs w:val="28"/>
          <w:lang w:val="uk-UA" w:eastAsia="ru-RU"/>
        </w:rPr>
        <w:t xml:space="preserve"> пацієнтів із АП в основній групі порівняно із контрольною групою – підвищення рівня вільних метаболітів NO2- (98,16%), NO-синтази (120,36%) та зниження рівня L-аргініну (165,85%). Після терапії ГКС протягом І, ІІ і ІІІ </w:t>
      </w:r>
      <w:r>
        <w:rPr>
          <w:rFonts w:ascii="Times New Roman" w:eastAsia="Times New Roman" w:hAnsi="Times New Roman" w:cs="Times New Roman"/>
          <w:sz w:val="28"/>
          <w:szCs w:val="28"/>
          <w:lang w:val="uk-UA" w:eastAsia="ru-RU"/>
        </w:rPr>
        <w:t>ступіней</w:t>
      </w:r>
      <w:r w:rsidRPr="00DC5EB2">
        <w:rPr>
          <w:rFonts w:ascii="Times New Roman" w:eastAsia="Times New Roman" w:hAnsi="Times New Roman" w:cs="Times New Roman"/>
          <w:sz w:val="28"/>
          <w:szCs w:val="28"/>
          <w:lang w:val="uk-UA" w:eastAsia="ru-RU"/>
        </w:rPr>
        <w:t xml:space="preserve"> лікування відбулося зниження таких показників, як вільні метаболіти NO2</w:t>
      </w:r>
      <w:r w:rsidRPr="00E54DD7">
        <w:rPr>
          <w:rFonts w:ascii="Times New Roman" w:eastAsia="Times New Roman" w:hAnsi="Times New Roman" w:cs="Times New Roman"/>
          <w:sz w:val="28"/>
          <w:szCs w:val="28"/>
          <w:lang w:val="uk-UA" w:eastAsia="ru-RU"/>
        </w:rPr>
        <w:t>-</w:t>
      </w:r>
      <w:r w:rsidRPr="00DC5EB2">
        <w:rPr>
          <w:rFonts w:ascii="Times New Roman" w:eastAsia="Times New Roman" w:hAnsi="Times New Roman" w:cs="Times New Roman"/>
          <w:sz w:val="28"/>
          <w:szCs w:val="28"/>
          <w:lang w:val="uk-UA" w:eastAsia="ru-RU"/>
        </w:rPr>
        <w:t xml:space="preserve"> – на 99,81%, 24,70%, 149,15%, NO-синтаза (55,61%, 61,9%, 151,95%), а також збільшення рівня L-аргініну (37,78%, 66,13%, 128,89%),  що свідчить про ефективність терапії. Звертає на себе увагу, що при прийомі гормонів у підтримуючих дозах в умовах амбуланса через 4-6 місяців після виписки із стаціонару, рівень NO-синтази статистично значимо (р&lt;0,05) зменшувався до величин, які були близькими до осіб контрольної групи.</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Ключові показники тіол-дисульфідного балансу до проведення терапії на фоні перебігу АП в основній групі демонструють зростання маркерів окислення у порівнянні з контрольною групою: окисленого глутатіону (45,95%) та окислених тіолів (на 76,91%); а також зниження рівня маркерів відновних процесів: глутатіонредуктази (75,16%), глутатіонпероксидази (81,20%), відновленого глутатіону (67,69%), відновлених тіолів (104,37%), що відображає стан пригнічення глутатіонового ланцюга тіол-дисульфідної системи при виразності процесів оксидативного стресу та декомпенсації антиоксидантної системи.</w:t>
      </w:r>
    </w:p>
    <w:p w:rsidR="00CB6CEF" w:rsidRPr="007C35E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7C35E2">
        <w:rPr>
          <w:rFonts w:ascii="Times New Roman" w:eastAsia="Times New Roman" w:hAnsi="Times New Roman" w:cs="Times New Roman"/>
          <w:sz w:val="28"/>
          <w:szCs w:val="28"/>
          <w:lang w:val="uk-UA" w:eastAsia="ru-RU"/>
        </w:rPr>
        <w:t>У хворих із більш суттєвими порушеннями у системі антиоксидантного захисту виявляється достовірно більша площа ураження шкіри та слизових оболонок, підвищення індексу PVAS і кількості</w:t>
      </w:r>
      <w:r>
        <w:rPr>
          <w:rFonts w:ascii="Times New Roman" w:eastAsia="Times New Roman" w:hAnsi="Times New Roman" w:cs="Times New Roman"/>
          <w:sz w:val="28"/>
          <w:szCs w:val="28"/>
          <w:lang w:val="uk-UA" w:eastAsia="ru-RU"/>
        </w:rPr>
        <w:t xml:space="preserve"> загострень АП, а також потребуються більш тривалі</w:t>
      </w:r>
      <w:r w:rsidRPr="007C35E2">
        <w:rPr>
          <w:rFonts w:ascii="Times New Roman" w:eastAsia="Times New Roman" w:hAnsi="Times New Roman" w:cs="Times New Roman"/>
          <w:sz w:val="28"/>
          <w:szCs w:val="28"/>
          <w:lang w:val="uk-UA" w:eastAsia="ru-RU"/>
        </w:rPr>
        <w:t xml:space="preserve"> терміни призначення високих доз ГКС (збільшуючи при цьому ризик розвитку гормон-залежних ускладнень та побічної дії стероїдної терапії), що вказує на важливу статистично обґрунтовану патогенетичну роль процесів оксидації, як одних з ключових потенційних біомаркерів як активності захворювання, так і факторів негативного прогнозу при АП.</w:t>
      </w:r>
    </w:p>
    <w:p w:rsidR="00CB6CEF" w:rsidRPr="007C35E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7C35E2">
        <w:rPr>
          <w:rFonts w:ascii="Times New Roman" w:eastAsia="Times New Roman" w:hAnsi="Times New Roman" w:cs="Times New Roman"/>
          <w:sz w:val="28"/>
          <w:szCs w:val="28"/>
          <w:lang w:val="uk-UA" w:eastAsia="ru-RU"/>
        </w:rPr>
        <w:lastRenderedPageBreak/>
        <w:t>У осіб із рівнем антиоксидантного ензиму каталази менше 2 мкат/мг білка (медіана показника каталази) т</w:t>
      </w:r>
      <w:r>
        <w:rPr>
          <w:rFonts w:ascii="Times New Roman" w:eastAsia="Times New Roman" w:hAnsi="Times New Roman" w:cs="Times New Roman"/>
          <w:sz w:val="28"/>
          <w:szCs w:val="28"/>
          <w:lang w:val="uk-UA" w:eastAsia="ru-RU"/>
        </w:rPr>
        <w:t>а рівнем активності NO-синтази вище 7 нмоль/мг/білка/хв.</w:t>
      </w:r>
      <w:r w:rsidRPr="007C35E2">
        <w:rPr>
          <w:rFonts w:ascii="Times New Roman" w:eastAsia="Times New Roman" w:hAnsi="Times New Roman" w:cs="Times New Roman"/>
          <w:sz w:val="28"/>
          <w:szCs w:val="28"/>
          <w:lang w:val="uk-UA" w:eastAsia="ru-RU"/>
        </w:rPr>
        <w:t>, кількість хворих із індексом площі ураження при пухирчатці PDAI більше 60 балів незалежно від інших можливих детермінант, була статистично значимо вище, ніж у когорті осіб із більш високими показниками каталази та більш низькими значеннями активності NO-синтази (χ2 = 8,2 при р=0,01). Однофакторний дисперсійний аналіз показав, що низький рівень СОД (&lt;50 у.о./мг/хв) у осіб із АП статистично достовірно незалежно асоціювався із ступенем активності захворювання згідно індексу PVAS, а саме виразністю ураження шкіри та слизових оболонок (показник дисперсійного відношення Фішера F склало</w:t>
      </w:r>
      <w:r>
        <w:rPr>
          <w:rFonts w:ascii="Times New Roman" w:eastAsia="Times New Roman" w:hAnsi="Times New Roman" w:cs="Times New Roman"/>
          <w:sz w:val="28"/>
          <w:szCs w:val="28"/>
          <w:lang w:val="uk-UA" w:eastAsia="ru-RU"/>
        </w:rPr>
        <w:t xml:space="preserve"> </w:t>
      </w:r>
      <w:r w:rsidRPr="007C35E2">
        <w:rPr>
          <w:rFonts w:ascii="Times New Roman" w:eastAsia="Times New Roman" w:hAnsi="Times New Roman" w:cs="Times New Roman"/>
          <w:sz w:val="28"/>
          <w:szCs w:val="28"/>
          <w:lang w:val="uk-UA" w:eastAsia="ru-RU"/>
        </w:rPr>
        <w:t xml:space="preserve">17,6 при р&lt;0,001). Проведений кореляційний (за Pearson) та регресійний аналізи також показали наявність достовірного щільного негативного взаємозв'язку між рівнем активності ензиму групи антиоксидантних ферментів (СОД) та кількістю рецидивів у наступний рік спостереження (r = –0,74, p &lt;0,01), причому при рівні СОД  менше 50  у.о./мг/хв. усі 100% хворих малі 3 та більше епізодів рецидиву захворювання. </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7C35E2">
        <w:rPr>
          <w:rFonts w:ascii="Times New Roman" w:eastAsia="Times New Roman" w:hAnsi="Times New Roman" w:cs="Times New Roman"/>
          <w:sz w:val="28"/>
          <w:szCs w:val="28"/>
          <w:lang w:val="uk-UA" w:eastAsia="ru-RU"/>
        </w:rPr>
        <w:t>Відносн</w:t>
      </w:r>
      <w:r>
        <w:rPr>
          <w:rFonts w:ascii="Times New Roman" w:eastAsia="Times New Roman" w:hAnsi="Times New Roman" w:cs="Times New Roman"/>
          <w:sz w:val="28"/>
          <w:szCs w:val="28"/>
          <w:lang w:val="uk-UA" w:eastAsia="ru-RU"/>
        </w:rPr>
        <w:t>ий ризик необхідності тривалого</w:t>
      </w:r>
      <w:r w:rsidRPr="007C35E2">
        <w:rPr>
          <w:rFonts w:ascii="Times New Roman" w:eastAsia="Times New Roman" w:hAnsi="Times New Roman" w:cs="Times New Roman"/>
          <w:sz w:val="28"/>
          <w:szCs w:val="28"/>
          <w:lang w:val="uk-UA" w:eastAsia="ru-RU"/>
        </w:rPr>
        <w:t xml:space="preserve"> призначення високих доз ГКС (більше 15 мг/добу) у пацієнтів із АП із низьким рівнем глутатіону та СОД у поєднанні із високими значеннями АФГ  у 4 разів вище (RR складає 52,94% vs 13,33%, RR=3,97 при 95% ДІ, який склав 1,43-10,97), при цьому відношення шансів склало 7,31 (OR 1,13 vs 0,15, а показник OR = 7,31 при 1,76-30,23 95%ДI), порівняно із  когортою хворих без зазначених синхронних негативних змін у лабораторних показниках. Проведена оцінка тестів Бреслоу-Дея, Тарона і логарифм оцінки, дозволяють зберегти припущення про гомогенність співвідношення шансів для вагових груп (р&gt;0,41). Оцінка загального ставлення шансів Мантеля-Хенцеля асимптоматично нормально розподілена в припущенні рівності і загального ставлення шансів свідчить про важливе патогенетичне значення порушення оксидативного гомеостазу у розвитку негативного прогнозу при АП, а показник СОД можна статистично </w:t>
      </w:r>
      <w:r w:rsidRPr="007C35E2">
        <w:rPr>
          <w:rFonts w:ascii="Times New Roman" w:eastAsia="Times New Roman" w:hAnsi="Times New Roman" w:cs="Times New Roman"/>
          <w:sz w:val="28"/>
          <w:szCs w:val="28"/>
          <w:lang w:val="uk-UA" w:eastAsia="ru-RU"/>
        </w:rPr>
        <w:lastRenderedPageBreak/>
        <w:t>обґрунтовано розглядати як кумулятивний та інформативний предиктор несприятливого прогнозу у хворих цієї категорії.</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Отримані дані дозволили обгрунтувати та рекомендувати додатково до традиційної терапії патогенетично корегуючий препарат  з антиоксидантною дією, що дозволило отримати більш виразний ефект терапії, </w:t>
      </w:r>
      <w:r>
        <w:rPr>
          <w:rFonts w:ascii="Times New Roman" w:eastAsia="Times New Roman" w:hAnsi="Times New Roman" w:cs="Times New Roman"/>
          <w:sz w:val="28"/>
          <w:szCs w:val="28"/>
          <w:lang w:val="uk-UA" w:eastAsia="ru-RU"/>
        </w:rPr>
        <w:t>зменшити кількість</w:t>
      </w:r>
      <w:r w:rsidRPr="00DC5EB2">
        <w:rPr>
          <w:rFonts w:ascii="Times New Roman" w:eastAsia="Times New Roman" w:hAnsi="Times New Roman" w:cs="Times New Roman"/>
          <w:sz w:val="28"/>
          <w:szCs w:val="28"/>
          <w:lang w:val="uk-UA" w:eastAsia="ru-RU"/>
        </w:rPr>
        <w:t xml:space="preserve"> рецидивів і впровадити у практику лікарів дерматовенерологів новий підхід до поетапного лікування хворих на АП.</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 xml:space="preserve">Призначена схема терапії хворих на АП основної групи призводила до відновлення балансу тіол-дисульфідної системи, що проявлялося у вигляді зниження маркерів окислення </w:t>
      </w:r>
      <w:r>
        <w:rPr>
          <w:rFonts w:ascii="Times New Roman" w:eastAsia="Times New Roman" w:hAnsi="Times New Roman" w:cs="Times New Roman"/>
          <w:sz w:val="28"/>
          <w:szCs w:val="28"/>
          <w:lang w:val="uk-UA" w:eastAsia="ru-RU"/>
        </w:rPr>
        <w:t>на</w:t>
      </w:r>
      <w:r w:rsidRPr="00DC5EB2">
        <w:rPr>
          <w:rFonts w:ascii="Times New Roman" w:eastAsia="Times New Roman" w:hAnsi="Times New Roman" w:cs="Times New Roman"/>
          <w:sz w:val="28"/>
          <w:szCs w:val="28"/>
          <w:lang w:val="uk-UA" w:eastAsia="ru-RU"/>
        </w:rPr>
        <w:t xml:space="preserve"> І, ІІ і ІІІ </w:t>
      </w:r>
      <w:r>
        <w:rPr>
          <w:rFonts w:ascii="Times New Roman" w:eastAsia="Times New Roman" w:hAnsi="Times New Roman" w:cs="Times New Roman"/>
          <w:sz w:val="28"/>
          <w:szCs w:val="28"/>
          <w:lang w:val="uk-UA" w:eastAsia="ru-RU"/>
        </w:rPr>
        <w:t>ступінях</w:t>
      </w:r>
      <w:r w:rsidRPr="00DC5EB2">
        <w:rPr>
          <w:rFonts w:ascii="Times New Roman" w:eastAsia="Times New Roman" w:hAnsi="Times New Roman" w:cs="Times New Roman"/>
          <w:sz w:val="28"/>
          <w:szCs w:val="28"/>
          <w:lang w:val="uk-UA" w:eastAsia="ru-RU"/>
        </w:rPr>
        <w:t xml:space="preserve"> лікування: окисленого глутатіону (10,53%, 80,95%,</w:t>
      </w:r>
      <w:r w:rsidRPr="00DC5EB2">
        <w:rPr>
          <w:rFonts w:ascii="Times New Roman" w:eastAsia="Times New Roman" w:hAnsi="Times New Roman" w:cs="Times New Roman"/>
          <w:sz w:val="28"/>
          <w:szCs w:val="28"/>
          <w:lang w:val="uk-UA" w:eastAsia="ru-RU"/>
        </w:rPr>
        <w:tab/>
        <w:t xml:space="preserve">100%) та окислених тіолів (22,05%, 51,68%, 85,12%); а також у підвищенні маркерів відновних процесів – глутатіонредуктази (27,26%, 42,84%, 81,79%), глутатіонпероксидази (45,63%, 31,22%, 91,11%), відновленого глутатіону (16,05%, 61,70%, 87,65%), відновлених тіолів (34,19%, 36,95%, 83,78%). </w:t>
      </w:r>
      <w:r w:rsidRPr="009D5CD1">
        <w:rPr>
          <w:rFonts w:ascii="Times New Roman" w:eastAsia="Times New Roman" w:hAnsi="Times New Roman" w:cs="Times New Roman"/>
          <w:sz w:val="28"/>
          <w:szCs w:val="28"/>
          <w:lang w:val="uk-UA" w:eastAsia="ru-RU"/>
        </w:rPr>
        <w:t>Згідно проведеного ковариаційного аналізу ANCOVA, високий рівень відновленого глутатіону більше 1 мкМ/мг білку може буди використаний як достовірний предиктор позитивної клінічної ефективності лікування (F=14,37, р&lt;0,05).</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7268B8">
        <w:rPr>
          <w:rFonts w:ascii="Times New Roman" w:eastAsia="Times New Roman" w:hAnsi="Times New Roman" w:cs="Times New Roman"/>
          <w:sz w:val="28"/>
          <w:szCs w:val="28"/>
          <w:lang w:val="uk-UA" w:eastAsia="ru-RU"/>
        </w:rPr>
        <w:t>Згідно графіка Каплана-Мейера та аналізу ступінчастої функції часу до реєстрації кінцевих точок із урахуванням цензурованих значень, доведено, що у х</w:t>
      </w:r>
      <w:r>
        <w:rPr>
          <w:rFonts w:ascii="Times New Roman" w:eastAsia="Times New Roman" w:hAnsi="Times New Roman" w:cs="Times New Roman"/>
          <w:sz w:val="28"/>
          <w:szCs w:val="28"/>
          <w:lang w:val="uk-UA" w:eastAsia="ru-RU"/>
        </w:rPr>
        <w:t>ворих, які отримують додатково а</w:t>
      </w:r>
      <w:r w:rsidRPr="007268B8">
        <w:rPr>
          <w:rFonts w:ascii="Times New Roman" w:eastAsia="Times New Roman" w:hAnsi="Times New Roman" w:cs="Times New Roman"/>
          <w:sz w:val="28"/>
          <w:szCs w:val="28"/>
          <w:lang w:val="uk-UA" w:eastAsia="ru-RU"/>
        </w:rPr>
        <w:t>рмадин, вірогідність виникне</w:t>
      </w:r>
      <w:r>
        <w:rPr>
          <w:rFonts w:ascii="Times New Roman" w:eastAsia="Times New Roman" w:hAnsi="Times New Roman" w:cs="Times New Roman"/>
          <w:sz w:val="28"/>
          <w:szCs w:val="28"/>
          <w:lang w:val="uk-UA" w:eastAsia="ru-RU"/>
        </w:rPr>
        <w:t>ння загострення захворювання протягом</w:t>
      </w:r>
      <w:r w:rsidRPr="007268B8">
        <w:rPr>
          <w:rFonts w:ascii="Times New Roman" w:eastAsia="Times New Roman" w:hAnsi="Times New Roman" w:cs="Times New Roman"/>
          <w:sz w:val="28"/>
          <w:szCs w:val="28"/>
          <w:lang w:val="uk-UA" w:eastAsia="ru-RU"/>
        </w:rPr>
        <w:t xml:space="preserve"> наступного року після стаціонарн</w:t>
      </w:r>
      <w:r>
        <w:rPr>
          <w:rFonts w:ascii="Times New Roman" w:eastAsia="Times New Roman" w:hAnsi="Times New Roman" w:cs="Times New Roman"/>
          <w:sz w:val="28"/>
          <w:szCs w:val="28"/>
          <w:lang w:val="uk-UA" w:eastAsia="ru-RU"/>
        </w:rPr>
        <w:t>ого лікування, достовірно нижче</w:t>
      </w:r>
      <w:r w:rsidRPr="007268B8">
        <w:rPr>
          <w:rFonts w:ascii="Times New Roman" w:eastAsia="Times New Roman" w:hAnsi="Times New Roman" w:cs="Times New Roman"/>
          <w:sz w:val="28"/>
          <w:szCs w:val="28"/>
          <w:lang w:val="uk-UA" w:eastAsia="ru-RU"/>
        </w:rPr>
        <w:t xml:space="preserve"> у порівнянні </w:t>
      </w:r>
      <w:r>
        <w:rPr>
          <w:rFonts w:ascii="Times New Roman" w:eastAsia="Times New Roman" w:hAnsi="Times New Roman" w:cs="Times New Roman"/>
          <w:sz w:val="28"/>
          <w:szCs w:val="28"/>
          <w:lang w:val="uk-UA" w:eastAsia="ru-RU"/>
        </w:rPr>
        <w:t>із пацієнтами без застосування а</w:t>
      </w:r>
      <w:r w:rsidRPr="007268B8">
        <w:rPr>
          <w:rFonts w:ascii="Times New Roman" w:eastAsia="Times New Roman" w:hAnsi="Times New Roman" w:cs="Times New Roman"/>
          <w:sz w:val="28"/>
          <w:szCs w:val="28"/>
          <w:lang w:val="uk-UA" w:eastAsia="ru-RU"/>
        </w:rPr>
        <w:t>рмадину, незважаючи на традиційне лікування (Gehan's Wilcoxon Test (Caplan) WW = 121,0, Test statistic = 2,41, p = 0,016).</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sz w:val="28"/>
          <w:szCs w:val="28"/>
          <w:lang w:val="uk-UA" w:eastAsia="ru-RU"/>
        </w:rPr>
        <w:t>У хворих на АП на тлі прийому ГКС була виявлена вегетативна дистонія з явищами симпатикотонії. Так, показник потужності спектру високочастотних коливань (HF), який вказує на зміни парасимпатичної регуляції у хворих на АП обох груп</w:t>
      </w:r>
      <w:r>
        <w:rPr>
          <w:rFonts w:ascii="Times New Roman" w:eastAsia="Times New Roman" w:hAnsi="Times New Roman" w:cs="Times New Roman"/>
          <w:sz w:val="28"/>
          <w:szCs w:val="28"/>
          <w:lang w:val="uk-UA" w:eastAsia="ru-RU"/>
        </w:rPr>
        <w:t xml:space="preserve"> дослідження</w:t>
      </w:r>
      <w:r w:rsidRPr="00DC5EB2">
        <w:rPr>
          <w:rFonts w:ascii="Times New Roman" w:eastAsia="Times New Roman" w:hAnsi="Times New Roman" w:cs="Times New Roman"/>
          <w:sz w:val="28"/>
          <w:szCs w:val="28"/>
          <w:lang w:val="uk-UA" w:eastAsia="ru-RU"/>
        </w:rPr>
        <w:t xml:space="preserve">, які приймають ГКС, був достовірно (р&lt;0,05) нижчим порівняно з групою контролю. На тлі </w:t>
      </w:r>
      <w:r w:rsidRPr="00DC5EB2">
        <w:rPr>
          <w:rFonts w:ascii="Times New Roman" w:eastAsia="Times New Roman" w:hAnsi="Times New Roman" w:cs="Times New Roman"/>
          <w:sz w:val="28"/>
          <w:szCs w:val="28"/>
          <w:lang w:val="uk-UA" w:eastAsia="ru-RU"/>
        </w:rPr>
        <w:lastRenderedPageBreak/>
        <w:t>гальмування парасимпатичної ланки вегетативної нервової системи, визначено достовірне (р&lt;0,05) підвищення показника вегетативного дисбалансу LF/HF. Також з’ясовано, що дисбаланс між показниками основної групи пацієнтів із АП, які приймають ГКС, та контрольної групи був статистично достовірним (р&lt;0,05), що свідчило про значні патологічні зміни вегетативного балансу, які треба враховувати при виборі тактики лікування хворих на АП.</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B52084">
        <w:rPr>
          <w:rFonts w:ascii="Times New Roman" w:eastAsia="Times New Roman" w:hAnsi="Times New Roman" w:cs="Times New Roman"/>
          <w:sz w:val="28"/>
          <w:szCs w:val="28"/>
          <w:lang w:val="uk-UA" w:eastAsia="ru-RU"/>
        </w:rPr>
        <w:t>Добовий моніторинг артеріального тиску у хворих на АП основної групи, які приймають ГКС, виявив підвищення показників САТ у 73,3% (р&lt;0,05), ДАТ – у 93,3% (р&lt;0,05) осіб. Було встановлене статистично значуще збільшення групи пацієнтів із недостатнім нічним зниженням АТ «non dippers» за САТ – 53,3% (р&lt;0,05), у групі порівняння – 5% (р&lt;0,05). За діастолічним АТ, поряд зі збільшенням кількості хворих «non dippers», спостерігали значне збільшення групи «night peakers» – 40,0% (р&lt;0,05), у групі порівняння пацієнти із аналогічним значенням відсутні</w:t>
      </w:r>
      <w:r>
        <w:rPr>
          <w:rFonts w:ascii="Times New Roman" w:eastAsia="Times New Roman" w:hAnsi="Times New Roman" w:cs="Times New Roman"/>
          <w:sz w:val="28"/>
          <w:szCs w:val="28"/>
          <w:lang w:val="uk-UA" w:eastAsia="ru-RU"/>
        </w:rPr>
        <w:t xml:space="preserve">. </w:t>
      </w:r>
    </w:p>
    <w:p w:rsidR="00CB6CEF" w:rsidRPr="00B52084"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B52084">
        <w:rPr>
          <w:rFonts w:ascii="Times New Roman" w:eastAsia="Times New Roman" w:hAnsi="Times New Roman" w:cs="Times New Roman"/>
          <w:sz w:val="28"/>
          <w:szCs w:val="28"/>
          <w:lang w:val="uk-UA" w:eastAsia="ru-RU"/>
        </w:rPr>
        <w:t xml:space="preserve">Отримані результати анкетування пацієнтів опитувальниками SF-36v2 та дерматологічного індексу якості життя свідчать про значний негативний вплив АП на ключові параметри ЯЖ пацієнтів основної групи та групи порівняння до лікування – можливість якісно і повноцінно виконувати свої повсякденні обов’язки, працювати чи навчатися, мати особисті стосунки, а також на бажання лікуватися і дотримутися усіх правил терапії. </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B52084">
        <w:rPr>
          <w:rFonts w:ascii="Times New Roman" w:eastAsia="Times New Roman" w:hAnsi="Times New Roman" w:cs="Times New Roman"/>
          <w:sz w:val="28"/>
          <w:szCs w:val="28"/>
          <w:lang w:val="uk-UA" w:eastAsia="ru-RU"/>
        </w:rPr>
        <w:t>Пацієнти із АП групи порівняння мали статистично гірші показники ЯЖ  після лікування, ніж пацієнти із додатковим застосуванням армадину основної групи, що характеризувалося низьким рівнем ФА, зростанням ролі фізичних та психоемоційних проблем у повсякденній життєдіяльності, загальним дискомфортом та суб’єктивним станом здоров’я.</w:t>
      </w:r>
      <w:r>
        <w:rPr>
          <w:rFonts w:ascii="Times New Roman" w:eastAsia="Times New Roman" w:hAnsi="Times New Roman" w:cs="Times New Roman"/>
          <w:sz w:val="28"/>
          <w:szCs w:val="28"/>
          <w:lang w:val="uk-UA" w:eastAsia="ru-RU"/>
        </w:rPr>
        <w:t xml:space="preserve"> </w:t>
      </w:r>
    </w:p>
    <w:p w:rsidR="00CB6CEF" w:rsidRPr="003D4EBA"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3D4EBA">
        <w:rPr>
          <w:rFonts w:ascii="Times New Roman" w:eastAsia="Times New Roman" w:hAnsi="Times New Roman" w:cs="Times New Roman"/>
          <w:sz w:val="28"/>
          <w:szCs w:val="28"/>
          <w:lang w:val="uk-UA" w:eastAsia="ru-RU"/>
        </w:rPr>
        <w:t xml:space="preserve">Таким чином, вперше було проведено комплексне обстеження хворих на АП в динаміці. В результаті дослідження окислювальної модифікації білків було встановлено стан оксидативного стресу. Також виявлено значне пригнічення антиоксидантної системи. При визначенні стану вегетативної </w:t>
      </w:r>
      <w:r w:rsidRPr="003D4EBA">
        <w:rPr>
          <w:rFonts w:ascii="Times New Roman" w:eastAsia="Times New Roman" w:hAnsi="Times New Roman" w:cs="Times New Roman"/>
          <w:sz w:val="28"/>
          <w:szCs w:val="28"/>
          <w:lang w:val="uk-UA" w:eastAsia="ru-RU"/>
        </w:rPr>
        <w:lastRenderedPageBreak/>
        <w:t xml:space="preserve">нервової системи методом кардіоінтервалометрії, встановлено дисбаланс у вигляді симпатикотонії на тлі зниження функції парасимпатичної нервової системи. Отримані результати свідчать про статистично достовірну більшу клініко-лабораторну ефективніть призначення пацієтам із АП комплексного лікування у вигляді системних ГКС та антиоксидантного препарату армадин у хворих основної групи порівняно із пацієнтами групи порівняння, які отримували лише системні ГКС. </w:t>
      </w:r>
    </w:p>
    <w:p w:rsidR="00CB6CEF" w:rsidRPr="003D4EBA"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3D4EBA">
        <w:rPr>
          <w:rFonts w:ascii="Times New Roman" w:eastAsia="Times New Roman" w:hAnsi="Times New Roman" w:cs="Times New Roman"/>
          <w:sz w:val="28"/>
          <w:szCs w:val="28"/>
          <w:lang w:val="uk-UA" w:eastAsia="ru-RU"/>
        </w:rPr>
        <w:t xml:space="preserve">Пацієнти основної групи, які отримували додатково армадин, демонстрували більш швидке та виразне зниження маркерів оксидативного стресу, нормалізацію роботи тіол-дисульфідної системи та більшу активність антиоксидантного захисту порівняно із пацієнтами групи порівняння. Застосування запропонованої схеми із армадином дозволило пришвидшити клінічну стабілізацію стану шкіри, суттєво покращити показники дерматологічних індексів хворих в основній групі, скоротити термін прийому високих доз ГКС та нормалізувати вегетативний баланс. </w:t>
      </w:r>
    </w:p>
    <w:p w:rsidR="00CB6CEF"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3D4EBA">
        <w:rPr>
          <w:rFonts w:ascii="Times New Roman" w:eastAsia="Times New Roman" w:hAnsi="Times New Roman" w:cs="Times New Roman"/>
          <w:sz w:val="28"/>
          <w:szCs w:val="28"/>
          <w:lang w:val="uk-UA" w:eastAsia="ru-RU"/>
        </w:rPr>
        <w:t>З урахуванням отриманих результатів, додатково до схеми традиційної терапії хворих на АП рекомендується призначати курс антиоксиданту армадину.</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r w:rsidRPr="00DC5EB2">
        <w:rPr>
          <w:rFonts w:ascii="Times New Roman" w:eastAsia="Times New Roman" w:hAnsi="Times New Roman" w:cs="Times New Roman"/>
          <w:b/>
          <w:sz w:val="28"/>
          <w:szCs w:val="28"/>
          <w:lang w:val="uk-UA" w:eastAsia="ru-RU"/>
        </w:rPr>
        <w:t>Ключові слова:</w:t>
      </w:r>
      <w:r w:rsidRPr="00DC5EB2">
        <w:rPr>
          <w:rFonts w:ascii="Times New Roman" w:eastAsia="Times New Roman" w:hAnsi="Times New Roman" w:cs="Times New Roman"/>
          <w:sz w:val="28"/>
          <w:szCs w:val="28"/>
          <w:lang w:val="uk-UA" w:eastAsia="ru-RU"/>
        </w:rPr>
        <w:t xml:space="preserve"> акантолітична пухирчатка, глюкокортикостероїди, вегетативні порушення, альдегідфенілгідразони, кетонфенілгідразони, супероксиддисмутаза, каталаза, глутатіон, тіоли, оксид азоту.</w:t>
      </w:r>
    </w:p>
    <w:p w:rsidR="00CB6CEF" w:rsidRPr="00DC5EB2" w:rsidRDefault="00CB6CEF" w:rsidP="00CB6CEF">
      <w:pPr>
        <w:spacing w:after="0" w:line="360" w:lineRule="auto"/>
        <w:ind w:firstLine="709"/>
        <w:jc w:val="both"/>
        <w:rPr>
          <w:rFonts w:ascii="Times New Roman" w:eastAsia="Times New Roman" w:hAnsi="Times New Roman" w:cs="Times New Roman"/>
          <w:sz w:val="28"/>
          <w:szCs w:val="28"/>
          <w:lang w:val="uk-UA" w:eastAsia="ru-RU"/>
        </w:rPr>
      </w:pPr>
    </w:p>
    <w:p w:rsidR="00CB6CEF" w:rsidRDefault="00CB6CEF" w:rsidP="00CB6CEF">
      <w:pPr>
        <w:spacing w:after="0" w:line="360" w:lineRule="auto"/>
        <w:ind w:firstLine="709"/>
        <w:jc w:val="center"/>
        <w:outlineLvl w:val="0"/>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br w:type="page"/>
      </w:r>
    </w:p>
    <w:p w:rsidR="00CB6CEF" w:rsidRDefault="00CB6CEF" w:rsidP="00CB6CEF">
      <w:pPr>
        <w:spacing w:after="0" w:line="360" w:lineRule="auto"/>
        <w:ind w:firstLine="709"/>
        <w:jc w:val="center"/>
        <w:outlineLvl w:val="0"/>
        <w:rPr>
          <w:rFonts w:ascii="Times New Roman" w:eastAsia="Times New Roman" w:hAnsi="Times New Roman" w:cs="Times New Roman"/>
          <w:b/>
          <w:iCs/>
          <w:sz w:val="28"/>
          <w:szCs w:val="28"/>
          <w:lang w:val="uk-UA" w:eastAsia="ru-RU"/>
        </w:rPr>
      </w:pPr>
      <w:r w:rsidRPr="00DC5EB2">
        <w:rPr>
          <w:rFonts w:ascii="Times New Roman" w:eastAsia="Times New Roman" w:hAnsi="Times New Roman" w:cs="Times New Roman"/>
          <w:b/>
          <w:iCs/>
          <w:sz w:val="28"/>
          <w:szCs w:val="28"/>
          <w:lang w:val="uk-UA" w:eastAsia="ru-RU"/>
        </w:rPr>
        <w:lastRenderedPageBreak/>
        <w:t>ANNOTATION</w:t>
      </w:r>
    </w:p>
    <w:p w:rsidR="00CB6CEF" w:rsidRPr="00DC5EB2" w:rsidRDefault="00CB6CEF" w:rsidP="00CB6CEF">
      <w:pPr>
        <w:spacing w:after="0" w:line="360" w:lineRule="auto"/>
        <w:ind w:firstLine="709"/>
        <w:jc w:val="center"/>
        <w:outlineLvl w:val="0"/>
        <w:rPr>
          <w:rFonts w:ascii="Times New Roman" w:eastAsia="Times New Roman" w:hAnsi="Times New Roman" w:cs="Times New Roman"/>
          <w:b/>
          <w:iCs/>
          <w:sz w:val="28"/>
          <w:szCs w:val="28"/>
          <w:lang w:val="uk-UA" w:eastAsia="ru-RU"/>
        </w:rPr>
      </w:pPr>
    </w:p>
    <w:p w:rsidR="00CB6CEF" w:rsidRPr="00783EC9"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DC5EB2">
        <w:rPr>
          <w:rFonts w:ascii="Times New Roman" w:eastAsia="Times New Roman" w:hAnsi="Times New Roman" w:cs="Times New Roman"/>
          <w:i/>
          <w:sz w:val="28"/>
          <w:szCs w:val="28"/>
          <w:lang w:val="uk-UA"/>
        </w:rPr>
        <w:t>Litvinov V</w:t>
      </w:r>
      <w:r w:rsidRPr="00DC5EB2">
        <w:rPr>
          <w:rFonts w:ascii="Times New Roman" w:eastAsia="Times New Roman" w:hAnsi="Times New Roman" w:cs="Times New Roman"/>
          <w:i/>
          <w:sz w:val="28"/>
          <w:szCs w:val="28"/>
          <w:lang w:val="en-US"/>
        </w:rPr>
        <w:t>.</w:t>
      </w:r>
      <w:r w:rsidRPr="00DC5EB2">
        <w:rPr>
          <w:rFonts w:ascii="Times New Roman" w:eastAsia="Times New Roman" w:hAnsi="Times New Roman" w:cs="Times New Roman"/>
          <w:i/>
          <w:sz w:val="28"/>
          <w:szCs w:val="28"/>
          <w:lang w:val="uk-UA"/>
        </w:rPr>
        <w:t>A</w:t>
      </w:r>
      <w:r w:rsidRPr="00DC5EB2">
        <w:rPr>
          <w:rFonts w:ascii="Times New Roman" w:eastAsia="Times New Roman" w:hAnsi="Times New Roman" w:cs="Times New Roman"/>
          <w:i/>
          <w:sz w:val="28"/>
          <w:szCs w:val="28"/>
          <w:lang w:val="en-US"/>
        </w:rPr>
        <w:t>.</w:t>
      </w:r>
      <w:r w:rsidRPr="00DC5EB2">
        <w:rPr>
          <w:rFonts w:ascii="Times New Roman" w:eastAsia="Times New Roman" w:hAnsi="Times New Roman" w:cs="Times New Roman"/>
          <w:sz w:val="28"/>
          <w:szCs w:val="28"/>
          <w:lang w:val="uk-UA"/>
        </w:rPr>
        <w:t xml:space="preserve"> Optimization of treatment of patients with pemphigus taking into account indicators of oxidative stress and disorders of autonomic regulation.</w:t>
      </w:r>
      <w:r>
        <w:rPr>
          <w:rFonts w:ascii="Times New Roman" w:eastAsia="Times New Roman" w:hAnsi="Times New Roman" w:cs="Times New Roman"/>
          <w:sz w:val="28"/>
          <w:szCs w:val="28"/>
          <w:lang w:val="en-US"/>
        </w:rPr>
        <w:t xml:space="preserve"> – Qualifying scientific work as a manuscript.</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proofErr w:type="gramStart"/>
      <w:r w:rsidRPr="00BC12BD">
        <w:rPr>
          <w:rFonts w:ascii="Times New Roman" w:eastAsia="Times New Roman" w:hAnsi="Times New Roman" w:cs="Times New Roman"/>
          <w:sz w:val="28"/>
          <w:szCs w:val="28"/>
          <w:lang w:val="en-US"/>
        </w:rPr>
        <w:t>D</w:t>
      </w:r>
      <w:r w:rsidRPr="00BC12BD">
        <w:rPr>
          <w:rFonts w:ascii="Times New Roman" w:eastAsia="Times New Roman" w:hAnsi="Times New Roman" w:cs="Times New Roman"/>
          <w:sz w:val="28"/>
          <w:szCs w:val="28"/>
          <w:lang w:val="uk-UA"/>
        </w:rPr>
        <w:t>issertation for a candidate degree in medical sciences (Doctor of Philosophy) in specialty 222 – Medicine (22 – Health care).</w:t>
      </w:r>
      <w:proofErr w:type="gramEnd"/>
      <w:r w:rsidRPr="00BC12BD">
        <w:rPr>
          <w:rFonts w:ascii="Times New Roman" w:eastAsia="Times New Roman" w:hAnsi="Times New Roman" w:cs="Times New Roman"/>
          <w:sz w:val="28"/>
          <w:szCs w:val="28"/>
          <w:lang w:val="uk-UA"/>
        </w:rPr>
        <w:t xml:space="preserve"> </w:t>
      </w:r>
      <w:proofErr w:type="gramStart"/>
      <w:r w:rsidRPr="00BC12BD">
        <w:rPr>
          <w:rFonts w:ascii="Times New Roman" w:eastAsia="Times New Roman" w:hAnsi="Times New Roman" w:cs="Times New Roman"/>
          <w:sz w:val="28"/>
          <w:szCs w:val="28"/>
          <w:lang w:val="en-US"/>
        </w:rPr>
        <w:t xml:space="preserve">– </w:t>
      </w:r>
      <w:r w:rsidRPr="00BC12BD">
        <w:rPr>
          <w:rFonts w:ascii="Times New Roman" w:eastAsia="Times New Roman" w:hAnsi="Times New Roman" w:cs="Times New Roman"/>
          <w:sz w:val="28"/>
          <w:szCs w:val="28"/>
          <w:lang w:val="uk-UA"/>
        </w:rPr>
        <w:t>Zaporizhia State Medical University, Zaporizhia, 2021</w:t>
      </w:r>
      <w:r>
        <w:rPr>
          <w:rFonts w:ascii="Times New Roman" w:eastAsia="Times New Roman" w:hAnsi="Times New Roman" w:cs="Times New Roman"/>
          <w:sz w:val="28"/>
          <w:szCs w:val="28"/>
          <w:lang w:val="uk-UA"/>
        </w:rPr>
        <w:t xml:space="preserve">; </w:t>
      </w:r>
      <w:r w:rsidRPr="005E0BE3">
        <w:rPr>
          <w:rFonts w:ascii="Times New Roman" w:eastAsia="Times New Roman" w:hAnsi="Times New Roman" w:cs="Times New Roman"/>
          <w:sz w:val="28"/>
          <w:szCs w:val="28"/>
          <w:lang w:val="uk-UA"/>
        </w:rPr>
        <w:t>Kharkiv National Medical University of the Ministry of Health of Ukraine, Kharkiv, 2021.</w:t>
      </w:r>
      <w:proofErr w:type="gramEnd"/>
      <w:r w:rsidRPr="00BC12BD">
        <w:rPr>
          <w:rFonts w:ascii="Times New Roman" w:eastAsia="Times New Roman" w:hAnsi="Times New Roman" w:cs="Times New Roman"/>
          <w:sz w:val="28"/>
          <w:szCs w:val="28"/>
          <w:lang w:val="uk-UA"/>
        </w:rPr>
        <w:t xml:space="preserve"> </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p>
    <w:p w:rsidR="00CB6CEF" w:rsidRPr="000E0BD3"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dissertation work presents theoretical justification and proposals of practical solution to a scientific task - o</w:t>
      </w:r>
      <w:r w:rsidRPr="00DC5EB2">
        <w:rPr>
          <w:rFonts w:ascii="Times New Roman" w:eastAsia="Times New Roman" w:hAnsi="Times New Roman" w:cs="Times New Roman"/>
          <w:sz w:val="28"/>
          <w:szCs w:val="28"/>
          <w:lang w:val="uk-UA"/>
        </w:rPr>
        <w:t>ptimization of treatment of patients with pemphigus taking into account indicators of oxidative stress and disorders of autonomic regulation</w:t>
      </w:r>
      <w:r>
        <w:rPr>
          <w:rFonts w:ascii="Times New Roman" w:eastAsia="Times New Roman" w:hAnsi="Times New Roman" w:cs="Times New Roman"/>
          <w:sz w:val="28"/>
          <w:szCs w:val="28"/>
          <w:lang w:val="en-US"/>
        </w:rPr>
        <w:t>.</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The results of the study are based on the data of a comprehensive </w:t>
      </w:r>
      <w:r>
        <w:rPr>
          <w:rFonts w:ascii="Times New Roman" w:eastAsia="Times New Roman" w:hAnsi="Times New Roman" w:cs="Times New Roman"/>
          <w:sz w:val="28"/>
          <w:szCs w:val="28"/>
          <w:lang w:val="en-US"/>
        </w:rPr>
        <w:t xml:space="preserve">research </w:t>
      </w:r>
      <w:r w:rsidRPr="00BC12BD">
        <w:rPr>
          <w:rFonts w:ascii="Times New Roman" w:eastAsia="Times New Roman" w:hAnsi="Times New Roman" w:cs="Times New Roman"/>
          <w:sz w:val="28"/>
          <w:szCs w:val="28"/>
          <w:lang w:val="uk-UA"/>
        </w:rPr>
        <w:t xml:space="preserve"> and subsequent dynamic monitoring of 47 patients with pemphigus </w:t>
      </w:r>
      <w:r>
        <w:rPr>
          <w:rFonts w:ascii="Times New Roman" w:eastAsia="Times New Roman" w:hAnsi="Times New Roman" w:cs="Times New Roman"/>
          <w:sz w:val="28"/>
          <w:szCs w:val="28"/>
          <w:lang w:val="en-US"/>
        </w:rPr>
        <w:t>acantholiticus</w:t>
      </w:r>
      <w:r w:rsidRPr="00BC12BD">
        <w:rPr>
          <w:rFonts w:ascii="Times New Roman" w:eastAsia="Times New Roman" w:hAnsi="Times New Roman" w:cs="Times New Roman"/>
          <w:sz w:val="28"/>
          <w:szCs w:val="28"/>
          <w:lang w:val="uk-UA"/>
        </w:rPr>
        <w:t xml:space="preserve"> </w:t>
      </w:r>
      <w:r w:rsidRPr="00BC12BD">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A</w:t>
      </w:r>
      <w:r w:rsidRPr="00BC12BD">
        <w:rPr>
          <w:rFonts w:ascii="Times New Roman" w:eastAsia="Times New Roman" w:hAnsi="Times New Roman" w:cs="Times New Roman"/>
          <w:sz w:val="28"/>
          <w:szCs w:val="28"/>
          <w:lang w:val="en-US"/>
        </w:rPr>
        <w:t xml:space="preserve">) </w:t>
      </w:r>
      <w:r w:rsidRPr="00BC12BD">
        <w:rPr>
          <w:rFonts w:ascii="Times New Roman" w:eastAsia="Times New Roman" w:hAnsi="Times New Roman" w:cs="Times New Roman"/>
          <w:sz w:val="28"/>
          <w:szCs w:val="28"/>
          <w:lang w:val="uk-UA"/>
        </w:rPr>
        <w:t>(30 of them belong</w:t>
      </w:r>
      <w:r w:rsidRPr="00BC12BD">
        <w:rPr>
          <w:rFonts w:ascii="Times New Roman" w:eastAsia="Times New Roman" w:hAnsi="Times New Roman" w:cs="Times New Roman"/>
          <w:sz w:val="28"/>
          <w:szCs w:val="28"/>
          <w:lang w:val="en-US"/>
        </w:rPr>
        <w:t xml:space="preserve"> to</w:t>
      </w:r>
      <w:r w:rsidRPr="00BC12BD">
        <w:rPr>
          <w:rFonts w:ascii="Times New Roman" w:eastAsia="Times New Roman" w:hAnsi="Times New Roman" w:cs="Times New Roman"/>
          <w:sz w:val="28"/>
          <w:szCs w:val="28"/>
          <w:lang w:val="uk-UA"/>
        </w:rPr>
        <w:t xml:space="preserve"> the main group and 17 belong</w:t>
      </w:r>
      <w:r w:rsidRPr="00BC12BD">
        <w:rPr>
          <w:rFonts w:ascii="Times New Roman" w:eastAsia="Times New Roman" w:hAnsi="Times New Roman" w:cs="Times New Roman"/>
          <w:sz w:val="28"/>
          <w:szCs w:val="28"/>
          <w:lang w:val="en-US"/>
        </w:rPr>
        <w:t xml:space="preserve"> to</w:t>
      </w:r>
      <w:r w:rsidRPr="00BC12BD">
        <w:rPr>
          <w:rFonts w:ascii="Times New Roman" w:eastAsia="Times New Roman" w:hAnsi="Times New Roman" w:cs="Times New Roman"/>
          <w:sz w:val="28"/>
          <w:szCs w:val="28"/>
          <w:lang w:val="uk-UA"/>
        </w:rPr>
        <w:t xml:space="preserve"> the comparison grou</w:t>
      </w:r>
      <w:r>
        <w:rPr>
          <w:rFonts w:ascii="Times New Roman" w:eastAsia="Times New Roman" w:hAnsi="Times New Roman" w:cs="Times New Roman"/>
          <w:sz w:val="28"/>
          <w:szCs w:val="28"/>
          <w:lang w:val="uk-UA"/>
        </w:rPr>
        <w:t xml:space="preserve">p), which were hospitalized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municipal institution</w:t>
      </w:r>
      <w:r w:rsidRPr="00BC12BD">
        <w:rPr>
          <w:rFonts w:ascii="Times New Roman" w:eastAsia="Times New Roman" w:hAnsi="Times New Roman" w:cs="Times New Roman"/>
          <w:sz w:val="28"/>
          <w:szCs w:val="28"/>
          <w:lang w:val="uk-UA"/>
        </w:rPr>
        <w:t xml:space="preserve"> "Regional Clinical Endocrine Dispensary"</w:t>
      </w:r>
      <w:r>
        <w:rPr>
          <w:rFonts w:ascii="Times New Roman" w:eastAsia="Times New Roman" w:hAnsi="Times New Roman" w:cs="Times New Roman"/>
          <w:sz w:val="28"/>
          <w:szCs w:val="28"/>
          <w:lang w:val="en-US"/>
        </w:rPr>
        <w:t xml:space="preserve"> of</w:t>
      </w:r>
      <w:r>
        <w:rPr>
          <w:rFonts w:ascii="Times New Roman" w:eastAsia="Times New Roman" w:hAnsi="Times New Roman" w:cs="Times New Roman"/>
          <w:sz w:val="28"/>
          <w:szCs w:val="28"/>
          <w:lang w:val="uk-UA"/>
        </w:rPr>
        <w:t xml:space="preserve"> Zapor</w:t>
      </w:r>
      <w:r>
        <w:rPr>
          <w:rFonts w:ascii="Times New Roman" w:eastAsia="Times New Roman" w:hAnsi="Times New Roman" w:cs="Times New Roman"/>
          <w:sz w:val="28"/>
          <w:szCs w:val="28"/>
          <w:lang w:val="en-US"/>
        </w:rPr>
        <w:t>izhzhia</w:t>
      </w:r>
      <w:r w:rsidRPr="00BC12BD">
        <w:rPr>
          <w:rFonts w:ascii="Times New Roman" w:eastAsia="Times New Roman" w:hAnsi="Times New Roman" w:cs="Times New Roman"/>
          <w:sz w:val="28"/>
          <w:szCs w:val="28"/>
          <w:lang w:val="uk-UA"/>
        </w:rPr>
        <w:t xml:space="preserve"> Regional Council. 20 practically healthy people were examined </w:t>
      </w:r>
      <w:r>
        <w:rPr>
          <w:rFonts w:ascii="Times New Roman" w:eastAsia="Times New Roman" w:hAnsi="Times New Roman" w:cs="Times New Roman"/>
          <w:sz w:val="28"/>
          <w:szCs w:val="28"/>
          <w:lang w:val="en-US"/>
        </w:rPr>
        <w:t>a</w:t>
      </w:r>
      <w:r w:rsidRPr="00BC12BD">
        <w:rPr>
          <w:rFonts w:ascii="Times New Roman" w:eastAsia="Times New Roman" w:hAnsi="Times New Roman" w:cs="Times New Roman"/>
          <w:sz w:val="28"/>
          <w:szCs w:val="28"/>
          <w:lang w:val="uk-UA"/>
        </w:rPr>
        <w:t>s a control group</w:t>
      </w:r>
      <w:r>
        <w:rPr>
          <w:rFonts w:ascii="Times New Roman" w:eastAsia="Times New Roman" w:hAnsi="Times New Roman" w:cs="Times New Roman"/>
          <w:sz w:val="28"/>
          <w:szCs w:val="28"/>
          <w:lang w:val="en-US"/>
        </w:rPr>
        <w:t xml:space="preserve"> and</w:t>
      </w:r>
      <w:r w:rsidRPr="00BC12BD">
        <w:rPr>
          <w:rFonts w:ascii="Times New Roman" w:eastAsia="Times New Roman" w:hAnsi="Times New Roman" w:cs="Times New Roman"/>
          <w:sz w:val="28"/>
          <w:szCs w:val="28"/>
          <w:lang w:val="uk-UA"/>
        </w:rPr>
        <w:t xml:space="preserve"> randomized by age and sex. At the time of observation, most patients were aged 61-70 years. Among the patients of the main group, women predominated – 26 patients (86.67%), 4 patients were male (13.33%). </w:t>
      </w:r>
      <w:r>
        <w:rPr>
          <w:rFonts w:ascii="Times New Roman" w:eastAsia="Times New Roman" w:hAnsi="Times New Roman" w:cs="Times New Roman"/>
          <w:sz w:val="28"/>
          <w:szCs w:val="28"/>
          <w:lang w:val="en-US"/>
        </w:rPr>
        <w:t>W</w:t>
      </w:r>
      <w:r w:rsidRPr="00BC12BD">
        <w:rPr>
          <w:rFonts w:ascii="Times New Roman" w:eastAsia="Times New Roman" w:hAnsi="Times New Roman" w:cs="Times New Roman"/>
          <w:sz w:val="28"/>
          <w:szCs w:val="28"/>
          <w:lang w:val="uk-UA"/>
        </w:rPr>
        <w:t>omen</w:t>
      </w:r>
      <w:r>
        <w:rPr>
          <w:rFonts w:ascii="Times New Roman" w:eastAsia="Times New Roman" w:hAnsi="Times New Roman" w:cs="Times New Roman"/>
          <w:sz w:val="28"/>
          <w:szCs w:val="28"/>
          <w:lang w:val="en-US"/>
        </w:rPr>
        <w:t xml:space="preserve"> also predominated</w:t>
      </w:r>
      <w:r w:rsidRPr="00BC12B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w:t>
      </w:r>
      <w:r w:rsidRPr="00BC12BD">
        <w:rPr>
          <w:rFonts w:ascii="Times New Roman" w:eastAsia="Times New Roman" w:hAnsi="Times New Roman" w:cs="Times New Roman"/>
          <w:sz w:val="28"/>
          <w:szCs w:val="28"/>
          <w:lang w:val="uk-UA"/>
        </w:rPr>
        <w:t>mong the patients of the comparison group (12 women, 70.59%)</w:t>
      </w:r>
      <w:proofErr w:type="gramStart"/>
      <w:r w:rsidRPr="00BC12BD">
        <w:rPr>
          <w:rFonts w:ascii="Times New Roman" w:eastAsia="Times New Roman" w:hAnsi="Times New Roman" w:cs="Times New Roman"/>
          <w:sz w:val="28"/>
          <w:szCs w:val="28"/>
          <w:lang w:val="uk-UA"/>
        </w:rPr>
        <w:t>,</w:t>
      </w:r>
      <w:proofErr w:type="gramEnd"/>
      <w:r w:rsidRPr="00BC12BD">
        <w:rPr>
          <w:rFonts w:ascii="Times New Roman" w:eastAsia="Times New Roman" w:hAnsi="Times New Roman" w:cs="Times New Roman"/>
          <w:sz w:val="28"/>
          <w:szCs w:val="28"/>
          <w:lang w:val="uk-UA"/>
        </w:rPr>
        <w:t xml:space="preserve"> male patients were in the number of 5 people (29.41%).</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uk-UA"/>
        </w:rPr>
        <w:t xml:space="preserve">The duration of the disease before hospitalization, according to the anamnesis, ranged from 3 weeks to 3 months. </w:t>
      </w:r>
      <w:r>
        <w:rPr>
          <w:rFonts w:ascii="Times New Roman" w:eastAsia="Times New Roman" w:hAnsi="Times New Roman" w:cs="Times New Roman"/>
          <w:sz w:val="28"/>
          <w:szCs w:val="28"/>
          <w:lang w:val="en-US"/>
        </w:rPr>
        <w:t>Hypertension, coronary heart disease, revealed during primary examination, were the most prevalent concomitant pathology, which conditioned the development of possible complications.</w:t>
      </w:r>
    </w:p>
    <w:p w:rsidR="00CB6CEF" w:rsidRPr="000E0BD3"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Clearly expressed seasonality of PA relapses, associated with summer period, was observed. 9 people from the main group had exacerbation of the process in April – May </w:t>
      </w:r>
      <w:r w:rsidRPr="007C35E2">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val="en-US"/>
        </w:rPr>
        <w:t xml:space="preserve">, 21 people from the main group – in June – August </w:t>
      </w:r>
      <w:r w:rsidRPr="007C35E2">
        <w:rPr>
          <w:rFonts w:ascii="Times New Roman" w:eastAsia="Times New Roman" w:hAnsi="Times New Roman" w:cs="Times New Roman"/>
          <w:sz w:val="28"/>
          <w:szCs w:val="28"/>
          <w:lang w:val="uk-UA" w:eastAsia="ru-RU"/>
        </w:rPr>
        <w:t>(70%)</w:t>
      </w:r>
      <w:r>
        <w:rPr>
          <w:rFonts w:ascii="Times New Roman" w:eastAsia="Times New Roman" w:hAnsi="Times New Roman" w:cs="Times New Roman"/>
          <w:sz w:val="28"/>
          <w:szCs w:val="28"/>
          <w:lang w:val="en-US"/>
        </w:rPr>
        <w:t xml:space="preserve">, 4 people from the comparison group – in April – May </w:t>
      </w:r>
      <w:r w:rsidRPr="007C35E2">
        <w:rPr>
          <w:rFonts w:ascii="Times New Roman" w:eastAsia="Times New Roman" w:hAnsi="Times New Roman" w:cs="Times New Roman"/>
          <w:sz w:val="28"/>
          <w:szCs w:val="28"/>
          <w:lang w:val="uk-UA" w:eastAsia="ru-RU"/>
        </w:rPr>
        <w:t xml:space="preserve">(23,53%) </w:t>
      </w:r>
      <w:r>
        <w:rPr>
          <w:rFonts w:ascii="Times New Roman" w:eastAsia="Times New Roman" w:hAnsi="Times New Roman" w:cs="Times New Roman"/>
          <w:sz w:val="28"/>
          <w:szCs w:val="28"/>
          <w:lang w:val="en-US"/>
        </w:rPr>
        <w:t xml:space="preserve">and 13 people from the comparison group – in June – August </w:t>
      </w:r>
      <w:r w:rsidRPr="007C35E2">
        <w:rPr>
          <w:rFonts w:ascii="Times New Roman" w:eastAsia="Times New Roman" w:hAnsi="Times New Roman" w:cs="Times New Roman"/>
          <w:sz w:val="28"/>
          <w:szCs w:val="28"/>
          <w:lang w:val="uk-UA" w:eastAsia="ru-RU"/>
        </w:rPr>
        <w:t>(76,47%)</w:t>
      </w:r>
      <w:r>
        <w:rPr>
          <w:rFonts w:ascii="Times New Roman" w:eastAsia="Times New Roman" w:hAnsi="Times New Roman" w:cs="Times New Roman"/>
          <w:sz w:val="28"/>
          <w:szCs w:val="28"/>
          <w:lang w:val="en-US"/>
        </w:rPr>
        <w:t xml:space="preserve"> – being exposed to the UV-irradiation.</w:t>
      </w:r>
    </w:p>
    <w:p w:rsidR="00CB6CEF" w:rsidRPr="006D34A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uk-UA"/>
        </w:rPr>
        <w:t>The diagnosis was established on the basis of clinical manifestations, course, cytological data (find</w:t>
      </w:r>
      <w:r>
        <w:rPr>
          <w:rFonts w:ascii="Times New Roman" w:eastAsia="Times New Roman" w:hAnsi="Times New Roman" w:cs="Times New Roman"/>
          <w:sz w:val="28"/>
          <w:szCs w:val="28"/>
          <w:lang w:val="uk-UA"/>
        </w:rPr>
        <w:t xml:space="preserve">ing acantholytic cells </w:t>
      </w:r>
      <w:r>
        <w:rPr>
          <w:rFonts w:ascii="Times New Roman" w:eastAsia="Times New Roman" w:hAnsi="Times New Roman" w:cs="Times New Roman"/>
          <w:sz w:val="28"/>
          <w:szCs w:val="28"/>
          <w:lang w:val="en-US"/>
        </w:rPr>
        <w:t>during</w:t>
      </w:r>
      <w:r w:rsidRPr="00BC12BD">
        <w:rPr>
          <w:rFonts w:ascii="Times New Roman" w:eastAsia="Times New Roman" w:hAnsi="Times New Roman" w:cs="Times New Roman"/>
          <w:sz w:val="28"/>
          <w:szCs w:val="28"/>
          <w:lang w:val="uk-UA"/>
        </w:rPr>
        <w:t xml:space="preserve"> the Tzanck smear tes</w:t>
      </w:r>
      <w:r>
        <w:rPr>
          <w:rFonts w:ascii="Times New Roman" w:eastAsia="Times New Roman" w:hAnsi="Times New Roman" w:cs="Times New Roman"/>
          <w:sz w:val="28"/>
          <w:szCs w:val="28"/>
          <w:lang w:val="uk-UA"/>
        </w:rPr>
        <w:t>t) and histological examination</w:t>
      </w:r>
      <w:r w:rsidRPr="00BC12B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Pemphigus vulgaris is the most frequent clinical form (60-65%).</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The studies were four-phase: du</w:t>
      </w:r>
      <w:r>
        <w:rPr>
          <w:rFonts w:ascii="Times New Roman" w:eastAsia="Times New Roman" w:hAnsi="Times New Roman" w:cs="Times New Roman"/>
          <w:sz w:val="28"/>
          <w:szCs w:val="28"/>
          <w:lang w:val="uk-UA"/>
        </w:rPr>
        <w:t>ring screening before treatment</w:t>
      </w:r>
      <w:r>
        <w:rPr>
          <w:rFonts w:ascii="Times New Roman" w:eastAsia="Times New Roman" w:hAnsi="Times New Roman" w:cs="Times New Roman"/>
          <w:sz w:val="28"/>
          <w:szCs w:val="28"/>
          <w:lang w:val="en-US"/>
        </w:rPr>
        <w:t>,</w:t>
      </w:r>
      <w:r w:rsidRPr="00BC12BD">
        <w:rPr>
          <w:rFonts w:ascii="Times New Roman" w:eastAsia="Times New Roman" w:hAnsi="Times New Roman" w:cs="Times New Roman"/>
          <w:sz w:val="28"/>
          <w:szCs w:val="28"/>
          <w:lang w:val="uk-UA"/>
        </w:rPr>
        <w:t xml:space="preserve"> at 2 weeks of </w:t>
      </w:r>
      <w:r>
        <w:rPr>
          <w:rFonts w:ascii="Times New Roman" w:eastAsia="Times New Roman" w:hAnsi="Times New Roman" w:cs="Times New Roman"/>
          <w:sz w:val="28"/>
          <w:szCs w:val="28"/>
          <w:lang w:val="en-US"/>
        </w:rPr>
        <w:t xml:space="preserve">taking </w:t>
      </w:r>
      <w:r w:rsidRPr="00BC12BD">
        <w:rPr>
          <w:rFonts w:ascii="Times New Roman" w:eastAsia="Times New Roman" w:hAnsi="Times New Roman" w:cs="Times New Roman"/>
          <w:sz w:val="28"/>
          <w:szCs w:val="28"/>
          <w:lang w:val="uk-UA"/>
        </w:rPr>
        <w:t xml:space="preserve">maximum doses of glucocorticosteroids (stage I), </w:t>
      </w:r>
      <w:r>
        <w:rPr>
          <w:rFonts w:ascii="Times New Roman" w:eastAsia="Times New Roman" w:hAnsi="Times New Roman" w:cs="Times New Roman"/>
          <w:sz w:val="28"/>
          <w:szCs w:val="28"/>
          <w:lang w:val="en-US"/>
        </w:rPr>
        <w:t xml:space="preserve">in </w:t>
      </w:r>
      <w:r w:rsidRPr="00BC12BD">
        <w:rPr>
          <w:rFonts w:ascii="Times New Roman" w:eastAsia="Times New Roman" w:hAnsi="Times New Roman" w:cs="Times New Roman"/>
          <w:sz w:val="28"/>
          <w:szCs w:val="28"/>
          <w:lang w:val="uk-UA"/>
        </w:rPr>
        <w:t xml:space="preserve">1.5-2 months before discharge from the hospital, when the dose of systemic glucocorticosteroids was gradually reduced and the selection of the optimal daily dose </w:t>
      </w:r>
      <w:r>
        <w:rPr>
          <w:rFonts w:ascii="Times New Roman" w:eastAsia="Times New Roman" w:hAnsi="Times New Roman" w:cs="Times New Roman"/>
          <w:sz w:val="28"/>
          <w:szCs w:val="28"/>
          <w:lang w:val="en-US"/>
        </w:rPr>
        <w:t xml:space="preserve">was provided </w:t>
      </w:r>
      <w:r w:rsidRPr="00BC12BD">
        <w:rPr>
          <w:rFonts w:ascii="Times New Roman" w:eastAsia="Times New Roman" w:hAnsi="Times New Roman" w:cs="Times New Roman"/>
          <w:sz w:val="28"/>
          <w:szCs w:val="28"/>
          <w:lang w:val="uk-UA"/>
        </w:rPr>
        <w:t>(stage I</w:t>
      </w:r>
      <w:r w:rsidRPr="00BC12BD">
        <w:rPr>
          <w:rFonts w:ascii="Times New Roman" w:eastAsia="Times New Roman" w:hAnsi="Times New Roman" w:cs="Times New Roman"/>
          <w:sz w:val="28"/>
          <w:szCs w:val="28"/>
          <w:lang w:val="en-US"/>
        </w:rPr>
        <w:t>I</w:t>
      </w:r>
      <w:r w:rsidRPr="00BC12BD">
        <w:rPr>
          <w:rFonts w:ascii="Times New Roman" w:eastAsia="Times New Roman" w:hAnsi="Times New Roman" w:cs="Times New Roman"/>
          <w:sz w:val="28"/>
          <w:szCs w:val="28"/>
          <w:lang w:val="uk-UA"/>
        </w:rPr>
        <w:t>)</w:t>
      </w:r>
      <w:r w:rsidRPr="00BC12BD">
        <w:rPr>
          <w:rFonts w:ascii="Times New Roman" w:eastAsia="Times New Roman" w:hAnsi="Times New Roman" w:cs="Times New Roman"/>
          <w:sz w:val="28"/>
          <w:szCs w:val="28"/>
          <w:lang w:val="en-US"/>
        </w:rPr>
        <w:t>,</w:t>
      </w:r>
      <w:r w:rsidRPr="00BC12BD">
        <w:rPr>
          <w:rFonts w:ascii="Times New Roman" w:eastAsia="Times New Roman" w:hAnsi="Times New Roman" w:cs="Times New Roman"/>
          <w:sz w:val="28"/>
          <w:szCs w:val="28"/>
          <w:lang w:val="uk-UA"/>
        </w:rPr>
        <w:t xml:space="preserve"> and after 5-6 months, when doses of hormones were minimal (10-15 mg of prednisolone per day) in the absence of clinical manifestations of </w:t>
      </w:r>
      <w:r>
        <w:rPr>
          <w:rFonts w:ascii="Times New Roman" w:eastAsia="Times New Roman" w:hAnsi="Times New Roman" w:cs="Times New Roman"/>
          <w:sz w:val="28"/>
          <w:szCs w:val="28"/>
          <w:lang w:val="en-US"/>
        </w:rPr>
        <w:t>pemphigus</w:t>
      </w:r>
      <w:r w:rsidRPr="00BC12BD">
        <w:rPr>
          <w:rFonts w:ascii="Times New Roman" w:eastAsia="Times New Roman" w:hAnsi="Times New Roman" w:cs="Times New Roman"/>
          <w:sz w:val="28"/>
          <w:szCs w:val="28"/>
          <w:lang w:val="uk-UA"/>
        </w:rPr>
        <w:t xml:space="preserve"> (stage</w:t>
      </w:r>
      <w:r>
        <w:rPr>
          <w:rFonts w:ascii="Times New Roman" w:eastAsia="Times New Roman" w:hAnsi="Times New Roman" w:cs="Times New Roman"/>
          <w:sz w:val="28"/>
          <w:szCs w:val="28"/>
          <w:lang w:val="uk-UA"/>
        </w:rPr>
        <w:t xml:space="preserve"> III). In general, patients </w:t>
      </w:r>
      <w:r>
        <w:rPr>
          <w:rFonts w:ascii="Times New Roman" w:eastAsia="Times New Roman" w:hAnsi="Times New Roman" w:cs="Times New Roman"/>
          <w:sz w:val="28"/>
          <w:szCs w:val="28"/>
          <w:lang w:val="en-US"/>
        </w:rPr>
        <w:t>have been</w:t>
      </w:r>
      <w:r w:rsidRPr="00BC12BD">
        <w:rPr>
          <w:rFonts w:ascii="Times New Roman" w:eastAsia="Times New Roman" w:hAnsi="Times New Roman" w:cs="Times New Roman"/>
          <w:sz w:val="28"/>
          <w:szCs w:val="28"/>
          <w:lang w:val="uk-UA"/>
        </w:rPr>
        <w:t xml:space="preserve"> observed for 3 years.</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Treatment of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en-US"/>
        </w:rPr>
        <w:t xml:space="preserve"> </w:t>
      </w:r>
      <w:r w:rsidRPr="00BC12BD">
        <w:rPr>
          <w:rFonts w:ascii="Times New Roman" w:eastAsia="Times New Roman" w:hAnsi="Times New Roman" w:cs="Times New Roman"/>
          <w:sz w:val="28"/>
          <w:szCs w:val="28"/>
          <w:lang w:val="uk-UA"/>
        </w:rPr>
        <w:t xml:space="preserve">was based primarily on the </w:t>
      </w:r>
      <w:r>
        <w:rPr>
          <w:rFonts w:ascii="Times New Roman" w:eastAsia="Times New Roman" w:hAnsi="Times New Roman" w:cs="Times New Roman"/>
          <w:sz w:val="28"/>
          <w:szCs w:val="28"/>
          <w:lang w:val="en-US"/>
        </w:rPr>
        <w:t>prescription</w:t>
      </w:r>
      <w:r w:rsidRPr="00BC12BD">
        <w:rPr>
          <w:rFonts w:ascii="Times New Roman" w:eastAsia="Times New Roman" w:hAnsi="Times New Roman" w:cs="Times New Roman"/>
          <w:sz w:val="28"/>
          <w:szCs w:val="28"/>
          <w:lang w:val="uk-UA"/>
        </w:rPr>
        <w:t xml:space="preserve"> of high doses of systemic corticoste</w:t>
      </w:r>
      <w:r>
        <w:rPr>
          <w:rFonts w:ascii="Times New Roman" w:eastAsia="Times New Roman" w:hAnsi="Times New Roman" w:cs="Times New Roman"/>
          <w:sz w:val="28"/>
          <w:szCs w:val="28"/>
          <w:lang w:val="uk-UA"/>
        </w:rPr>
        <w:t xml:space="preserve">roid hormones at a </w:t>
      </w:r>
      <w:r>
        <w:rPr>
          <w:rFonts w:ascii="Times New Roman" w:eastAsia="Times New Roman" w:hAnsi="Times New Roman" w:cs="Times New Roman"/>
          <w:sz w:val="28"/>
          <w:szCs w:val="28"/>
          <w:lang w:val="en-US"/>
        </w:rPr>
        <w:t>dose equivalent to</w:t>
      </w:r>
      <w:r>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mg/kg/</w:t>
      </w:r>
      <w:r w:rsidRPr="00BC12BD">
        <w:rPr>
          <w:rFonts w:ascii="Times New Roman" w:eastAsia="Times New Roman" w:hAnsi="Times New Roman" w:cs="Times New Roman"/>
          <w:sz w:val="28"/>
          <w:szCs w:val="28"/>
          <w:lang w:val="uk-UA"/>
        </w:rPr>
        <w:t>day prednisolone</w:t>
      </w:r>
      <w:r w:rsidRPr="00AB43B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at the </w:t>
      </w:r>
      <w:r w:rsidRPr="00BC12BD">
        <w:rPr>
          <w:rFonts w:ascii="Times New Roman" w:eastAsia="Times New Roman" w:hAnsi="Times New Roman" w:cs="Times New Roman"/>
          <w:sz w:val="28"/>
          <w:szCs w:val="28"/>
          <w:lang w:val="uk-UA"/>
        </w:rPr>
        <w:t xml:space="preserve">first stage. After obtaining a </w:t>
      </w:r>
      <w:r>
        <w:rPr>
          <w:rFonts w:ascii="Times New Roman" w:eastAsia="Times New Roman" w:hAnsi="Times New Roman" w:cs="Times New Roman"/>
          <w:sz w:val="28"/>
          <w:szCs w:val="28"/>
          <w:lang w:val="en-US"/>
        </w:rPr>
        <w:t>remarkable</w:t>
      </w:r>
      <w:r w:rsidRPr="00BC12BD">
        <w:rPr>
          <w:rFonts w:ascii="Times New Roman" w:eastAsia="Times New Roman" w:hAnsi="Times New Roman" w:cs="Times New Roman"/>
          <w:sz w:val="28"/>
          <w:szCs w:val="28"/>
          <w:lang w:val="uk-UA"/>
        </w:rPr>
        <w:t xml:space="preserve"> therapeutic effect (absence of fresh blisters, epithelialization of erosive areas) for 2-3 weeks, the daily dose of prednisolone </w:t>
      </w:r>
      <w:r>
        <w:rPr>
          <w:rFonts w:ascii="Times New Roman" w:eastAsia="Times New Roman" w:hAnsi="Times New Roman" w:cs="Times New Roman"/>
          <w:sz w:val="28"/>
          <w:szCs w:val="28"/>
          <w:lang w:val="en-US"/>
        </w:rPr>
        <w:t xml:space="preserve">was </w:t>
      </w:r>
      <w:r w:rsidRPr="00BC12BD">
        <w:rPr>
          <w:rFonts w:ascii="Times New Roman" w:eastAsia="Times New Roman" w:hAnsi="Times New Roman" w:cs="Times New Roman"/>
          <w:sz w:val="28"/>
          <w:szCs w:val="28"/>
          <w:lang w:val="uk-UA"/>
        </w:rPr>
        <w:t>reduce</w:t>
      </w:r>
      <w:r>
        <w:rPr>
          <w:rFonts w:ascii="Times New Roman" w:eastAsia="Times New Roman" w:hAnsi="Times New Roman" w:cs="Times New Roman"/>
          <w:sz w:val="28"/>
          <w:szCs w:val="28"/>
          <w:lang w:val="en-US"/>
        </w:rPr>
        <w:t>d</w:t>
      </w:r>
      <w:r w:rsidRPr="00BC12BD">
        <w:rPr>
          <w:rFonts w:ascii="Times New Roman" w:eastAsia="Times New Roman" w:hAnsi="Times New Roman" w:cs="Times New Roman"/>
          <w:sz w:val="28"/>
          <w:szCs w:val="28"/>
          <w:lang w:val="uk-UA"/>
        </w:rPr>
        <w:t xml:space="preserve"> by 5 mg every 1-2 weeks, and then – by 2.5 m</w:t>
      </w:r>
      <w:r>
        <w:rPr>
          <w:rFonts w:ascii="Times New Roman" w:eastAsia="Times New Roman" w:hAnsi="Times New Roman" w:cs="Times New Roman"/>
          <w:sz w:val="28"/>
          <w:szCs w:val="28"/>
          <w:lang w:val="uk-UA"/>
        </w:rPr>
        <w:t>g every 3-4 weeks, until reach</w:t>
      </w:r>
      <w:r>
        <w:rPr>
          <w:rFonts w:ascii="Times New Roman" w:eastAsia="Times New Roman" w:hAnsi="Times New Roman" w:cs="Times New Roman"/>
          <w:sz w:val="28"/>
          <w:szCs w:val="28"/>
          <w:lang w:val="en-US"/>
        </w:rPr>
        <w:t>ing</w:t>
      </w:r>
      <w:r w:rsidRPr="00BC12BD">
        <w:rPr>
          <w:rFonts w:ascii="Times New Roman" w:eastAsia="Times New Roman" w:hAnsi="Times New Roman" w:cs="Times New Roman"/>
          <w:sz w:val="28"/>
          <w:szCs w:val="28"/>
          <w:lang w:val="uk-UA"/>
        </w:rPr>
        <w:t xml:space="preserve"> the minimum maintenance effective dose (10-15 mg per day), which provides remission of the disease for a long time. In our proposed treatment regimen, we additionally recommended the antioxidant armadin to patients in the main group when taking high doses of corticosteroids (stage I) – 2 ml intravenously daily for 10 days, and then (stage II) – armadin-long 500 mg per os </w:t>
      </w:r>
      <w:r>
        <w:rPr>
          <w:rFonts w:ascii="Times New Roman" w:eastAsia="Times New Roman" w:hAnsi="Times New Roman" w:cs="Times New Roman"/>
          <w:sz w:val="28"/>
          <w:szCs w:val="28"/>
          <w:lang w:val="en-US"/>
        </w:rPr>
        <w:t xml:space="preserve">daily </w:t>
      </w:r>
      <w:r w:rsidRPr="00BC12BD">
        <w:rPr>
          <w:rFonts w:ascii="Times New Roman" w:eastAsia="Times New Roman" w:hAnsi="Times New Roman" w:cs="Times New Roman"/>
          <w:sz w:val="28"/>
          <w:szCs w:val="28"/>
          <w:lang w:val="uk-UA"/>
        </w:rPr>
        <w:t>for a month.</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All patients underwent a thorough clinical examination during hospitalization. </w:t>
      </w:r>
      <w:r>
        <w:rPr>
          <w:rFonts w:ascii="Times New Roman" w:eastAsia="Times New Roman" w:hAnsi="Times New Roman" w:cs="Times New Roman"/>
          <w:sz w:val="28"/>
          <w:szCs w:val="28"/>
          <w:lang w:val="en-US"/>
        </w:rPr>
        <w:t>T</w:t>
      </w:r>
      <w:r w:rsidRPr="00BC12BD">
        <w:rPr>
          <w:rFonts w:ascii="Times New Roman" w:eastAsia="Times New Roman" w:hAnsi="Times New Roman" w:cs="Times New Roman"/>
          <w:sz w:val="28"/>
          <w:szCs w:val="28"/>
          <w:lang w:val="uk-UA"/>
        </w:rPr>
        <w:t xml:space="preserve">he basic parameters of blood and urine were determined by </w:t>
      </w:r>
      <w:r w:rsidRPr="00BC12BD">
        <w:rPr>
          <w:rFonts w:ascii="Times New Roman" w:eastAsia="Times New Roman" w:hAnsi="Times New Roman" w:cs="Times New Roman"/>
          <w:sz w:val="28"/>
          <w:szCs w:val="28"/>
          <w:lang w:val="uk-UA"/>
        </w:rPr>
        <w:lastRenderedPageBreak/>
        <w:t xml:space="preserve">standard methods (complete blood count, urinalysis, </w:t>
      </w:r>
      <w:proofErr w:type="gramStart"/>
      <w:r w:rsidRPr="00BC12BD">
        <w:rPr>
          <w:rFonts w:ascii="Times New Roman" w:eastAsia="Times New Roman" w:hAnsi="Times New Roman" w:cs="Times New Roman"/>
          <w:sz w:val="28"/>
          <w:szCs w:val="28"/>
          <w:lang w:val="uk-UA"/>
        </w:rPr>
        <w:t>blood</w:t>
      </w:r>
      <w:proofErr w:type="gramEnd"/>
      <w:r w:rsidRPr="00BC12BD">
        <w:rPr>
          <w:rFonts w:ascii="Times New Roman" w:eastAsia="Times New Roman" w:hAnsi="Times New Roman" w:cs="Times New Roman"/>
          <w:sz w:val="28"/>
          <w:szCs w:val="28"/>
          <w:lang w:val="uk-UA"/>
        </w:rPr>
        <w:t xml:space="preserve"> sugar level</w:t>
      </w:r>
      <w:r>
        <w:rPr>
          <w:rFonts w:ascii="Times New Roman" w:eastAsia="Times New Roman" w:hAnsi="Times New Roman" w:cs="Times New Roman"/>
          <w:sz w:val="28"/>
          <w:szCs w:val="28"/>
          <w:lang w:val="en-US"/>
        </w:rPr>
        <w:t>)</w:t>
      </w:r>
      <w:r w:rsidRPr="00BC12B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biochemical tests (</w:t>
      </w:r>
      <w:r>
        <w:rPr>
          <w:rFonts w:ascii="Times New Roman" w:eastAsia="Times New Roman" w:hAnsi="Times New Roman" w:cs="Times New Roman"/>
          <w:sz w:val="28"/>
          <w:szCs w:val="28"/>
          <w:lang w:val="uk-UA"/>
        </w:rPr>
        <w:t>total protein</w:t>
      </w:r>
      <w:r w:rsidRPr="00BC12BD">
        <w:rPr>
          <w:rFonts w:ascii="Times New Roman" w:eastAsia="Times New Roman" w:hAnsi="Times New Roman" w:cs="Times New Roman"/>
          <w:sz w:val="28"/>
          <w:szCs w:val="28"/>
          <w:lang w:val="uk-UA"/>
        </w:rPr>
        <w:t>, aspartate aminotransferase, alanine aminotransferase, total cholesterol</w:t>
      </w:r>
      <w:r>
        <w:rPr>
          <w:rFonts w:ascii="Times New Roman" w:eastAsia="Times New Roman" w:hAnsi="Times New Roman" w:cs="Times New Roman"/>
          <w:sz w:val="28"/>
          <w:szCs w:val="28"/>
          <w:lang w:val="uk-UA"/>
        </w:rPr>
        <w:t>, high-density lipoproteins</w:t>
      </w:r>
      <w:r>
        <w:rPr>
          <w:rFonts w:ascii="Times New Roman" w:eastAsia="Times New Roman" w:hAnsi="Times New Roman" w:cs="Times New Roman"/>
          <w:sz w:val="28"/>
          <w:szCs w:val="28"/>
          <w:lang w:val="en-US"/>
        </w:rPr>
        <w:t xml:space="preserve">, </w:t>
      </w:r>
      <w:r w:rsidRPr="00BC12BD">
        <w:rPr>
          <w:rFonts w:ascii="Times New Roman" w:eastAsia="Times New Roman" w:hAnsi="Times New Roman" w:cs="Times New Roman"/>
          <w:sz w:val="28"/>
          <w:szCs w:val="28"/>
          <w:lang w:val="uk-UA"/>
        </w:rPr>
        <w:t>triglycerides</w:t>
      </w:r>
      <w:r>
        <w:rPr>
          <w:rFonts w:ascii="Times New Roman" w:eastAsia="Times New Roman" w:hAnsi="Times New Roman" w:cs="Times New Roman"/>
          <w:sz w:val="28"/>
          <w:szCs w:val="28"/>
          <w:lang w:val="en-US"/>
        </w:rPr>
        <w:t xml:space="preserve"> and </w:t>
      </w:r>
      <w:r>
        <w:rPr>
          <w:rFonts w:ascii="Times New Roman" w:eastAsia="Times New Roman" w:hAnsi="Times New Roman" w:cs="Times New Roman"/>
          <w:sz w:val="28"/>
          <w:szCs w:val="28"/>
          <w:lang w:val="uk-UA"/>
        </w:rPr>
        <w:t>very low-density lipoprotein</w:t>
      </w:r>
      <w:r>
        <w:rPr>
          <w:rFonts w:ascii="Times New Roman" w:eastAsia="Times New Roman" w:hAnsi="Times New Roman" w:cs="Times New Roman"/>
          <w:sz w:val="28"/>
          <w:szCs w:val="28"/>
          <w:lang w:val="en-US"/>
        </w:rPr>
        <w:t xml:space="preserve"> cholesterol levels</w:t>
      </w:r>
      <w:r w:rsidRPr="00BC12BD">
        <w:rPr>
          <w:rFonts w:ascii="Times New Roman" w:eastAsia="Times New Roman" w:hAnsi="Times New Roman" w:cs="Times New Roman"/>
          <w:sz w:val="28"/>
          <w:szCs w:val="28"/>
          <w:lang w:val="uk-UA"/>
        </w:rPr>
        <w:t>, the atherogenic index</w:t>
      </w:r>
      <w:r>
        <w:rPr>
          <w:rFonts w:ascii="Times New Roman" w:eastAsia="Times New Roman" w:hAnsi="Times New Roman" w:cs="Times New Roman"/>
          <w:sz w:val="28"/>
          <w:szCs w:val="28"/>
          <w:lang w:val="en-US"/>
        </w:rPr>
        <w:t>)</w:t>
      </w:r>
      <w:r w:rsidRPr="00BC12BD">
        <w:rPr>
          <w:rFonts w:ascii="Times New Roman" w:eastAsia="Times New Roman" w:hAnsi="Times New Roman" w:cs="Times New Roman"/>
          <w:sz w:val="28"/>
          <w:szCs w:val="28"/>
          <w:lang w:val="uk-UA"/>
        </w:rPr>
        <w:t>.</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Antioxidant activity was assessed by the products of </w:t>
      </w:r>
      <w:r>
        <w:rPr>
          <w:rFonts w:ascii="Times New Roman" w:eastAsia="Times New Roman" w:hAnsi="Times New Roman" w:cs="Times New Roman"/>
          <w:sz w:val="28"/>
          <w:szCs w:val="28"/>
          <w:lang w:val="en-US"/>
        </w:rPr>
        <w:t xml:space="preserve">the protein </w:t>
      </w:r>
      <w:r w:rsidRPr="00BC12BD">
        <w:rPr>
          <w:rFonts w:ascii="Times New Roman" w:eastAsia="Times New Roman" w:hAnsi="Times New Roman" w:cs="Times New Roman"/>
          <w:sz w:val="28"/>
          <w:szCs w:val="28"/>
          <w:lang w:val="uk-UA"/>
        </w:rPr>
        <w:t>oxidative modification (aldehydephenylhydrazones and ketonephenylhydrazones – A</w:t>
      </w:r>
      <w:r w:rsidRPr="00BC12BD">
        <w:rPr>
          <w:rFonts w:ascii="Times New Roman" w:eastAsia="Times New Roman" w:hAnsi="Times New Roman" w:cs="Times New Roman"/>
          <w:sz w:val="28"/>
          <w:szCs w:val="28"/>
          <w:lang w:val="en-US"/>
        </w:rPr>
        <w:t>PH</w:t>
      </w:r>
      <w:r w:rsidRPr="00BC12BD">
        <w:rPr>
          <w:rFonts w:ascii="Times New Roman" w:eastAsia="Times New Roman" w:hAnsi="Times New Roman" w:cs="Times New Roman"/>
          <w:sz w:val="28"/>
          <w:szCs w:val="28"/>
          <w:lang w:val="uk-UA"/>
        </w:rPr>
        <w:t xml:space="preserve"> and </w:t>
      </w:r>
      <w:r w:rsidRPr="00BC12BD">
        <w:rPr>
          <w:rFonts w:ascii="Times New Roman" w:eastAsia="Times New Roman" w:hAnsi="Times New Roman" w:cs="Times New Roman"/>
          <w:sz w:val="28"/>
          <w:szCs w:val="28"/>
          <w:lang w:val="en-US"/>
        </w:rPr>
        <w:t>KPH</w:t>
      </w:r>
      <w:r w:rsidRPr="00BC12BD">
        <w:rPr>
          <w:rFonts w:ascii="Times New Roman" w:eastAsia="Times New Roman" w:hAnsi="Times New Roman" w:cs="Times New Roman"/>
          <w:sz w:val="28"/>
          <w:szCs w:val="28"/>
          <w:lang w:val="uk-UA"/>
        </w:rPr>
        <w:t>), the activity of superoxide dismutase (SOD) and catalase in blood plasma. The level</w:t>
      </w:r>
      <w:r>
        <w:rPr>
          <w:rFonts w:ascii="Times New Roman" w:eastAsia="Times New Roman" w:hAnsi="Times New Roman" w:cs="Times New Roman"/>
          <w:sz w:val="28"/>
          <w:szCs w:val="28"/>
          <w:lang w:val="en-US"/>
        </w:rPr>
        <w:t>s</w:t>
      </w:r>
      <w:r w:rsidRPr="00BC12BD">
        <w:rPr>
          <w:rFonts w:ascii="Times New Roman" w:eastAsia="Times New Roman" w:hAnsi="Times New Roman" w:cs="Times New Roman"/>
          <w:sz w:val="28"/>
          <w:szCs w:val="28"/>
          <w:lang w:val="uk-UA"/>
        </w:rPr>
        <w:t xml:space="preserve"> of stable NO metabolites, NO-synthase activity and the concentration of L-arginine in the blood of patients were studied. The activity of glutathione peroxidase (GPR), glutathione reductase (GR), reduced and oxidized glutathione, reduced and oxidized thiols was determined.</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uk-UA"/>
        </w:rPr>
        <w:t xml:space="preserve">Mathematical analysis of heart rhythm (cardiointervalometry) was performed using a computer cardiography system "Cardiolab" </w:t>
      </w:r>
      <w:r>
        <w:rPr>
          <w:rFonts w:ascii="Times New Roman" w:eastAsia="Times New Roman" w:hAnsi="Times New Roman" w:cs="Times New Roman"/>
          <w:sz w:val="28"/>
          <w:szCs w:val="28"/>
          <w:lang w:val="en-US"/>
        </w:rPr>
        <w:t xml:space="preserve">in the Science and Technology Center “Kharkiv Aviation Institute – Medicum” trim level </w:t>
      </w:r>
      <w:r>
        <w:rPr>
          <w:rFonts w:ascii="Times New Roman" w:eastAsia="Times New Roman" w:hAnsi="Times New Roman" w:cs="Times New Roman"/>
          <w:sz w:val="28"/>
          <w:szCs w:val="28"/>
          <w:lang w:val="uk-UA"/>
        </w:rPr>
        <w:t>(Khark</w:t>
      </w:r>
      <w:r>
        <w:rPr>
          <w:rFonts w:ascii="Times New Roman" w:eastAsia="Times New Roman" w:hAnsi="Times New Roman" w:cs="Times New Roman"/>
          <w:sz w:val="28"/>
          <w:szCs w:val="28"/>
          <w:lang w:val="en-US"/>
        </w:rPr>
        <w:t>i</w:t>
      </w:r>
      <w:r w:rsidRPr="00BC12BD">
        <w:rPr>
          <w:rFonts w:ascii="Times New Roman" w:eastAsia="Times New Roman" w:hAnsi="Times New Roman" w:cs="Times New Roman"/>
          <w:sz w:val="28"/>
          <w:szCs w:val="28"/>
          <w:lang w:val="uk-UA"/>
        </w:rPr>
        <w:t xml:space="preserve">v). Heart rate variability (HRV) was assessed by spectral analysis. The following spectral power indicators were determined: HF, LF, LF / LH, </w:t>
      </w:r>
      <w:r>
        <w:rPr>
          <w:rFonts w:ascii="Times New Roman" w:eastAsia="Times New Roman" w:hAnsi="Times New Roman" w:cs="Times New Roman"/>
          <w:sz w:val="28"/>
          <w:szCs w:val="28"/>
          <w:lang w:val="uk-UA"/>
        </w:rPr>
        <w:t>SDN</w:t>
      </w:r>
      <w:r>
        <w:rPr>
          <w:rFonts w:ascii="Times New Roman" w:eastAsia="Times New Roman" w:hAnsi="Times New Roman" w:cs="Times New Roman"/>
          <w:sz w:val="28"/>
          <w:szCs w:val="28"/>
          <w:lang w:val="en-US"/>
        </w:rPr>
        <w:t>N</w:t>
      </w:r>
      <w:r w:rsidRPr="00BC12BD">
        <w:rPr>
          <w:rFonts w:ascii="Times New Roman" w:eastAsia="Times New Roman" w:hAnsi="Times New Roman" w:cs="Times New Roman"/>
          <w:sz w:val="28"/>
          <w:szCs w:val="28"/>
          <w:lang w:val="uk-UA"/>
        </w:rPr>
        <w:t>.</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 xml:space="preserve">The most common clinical-diagnostical indexes were used for evaluation of disease severity in the process of examination of all patients with PA, which allows </w:t>
      </w:r>
      <w:proofErr w:type="gramStart"/>
      <w:r>
        <w:rPr>
          <w:rFonts w:ascii="Times New Roman" w:eastAsia="Times New Roman" w:hAnsi="Times New Roman" w:cs="Times New Roman"/>
          <w:sz w:val="28"/>
          <w:szCs w:val="28"/>
          <w:lang w:val="en-US"/>
        </w:rPr>
        <w:t>to assess</w:t>
      </w:r>
      <w:proofErr w:type="gramEnd"/>
      <w:r>
        <w:rPr>
          <w:rFonts w:ascii="Times New Roman" w:eastAsia="Times New Roman" w:hAnsi="Times New Roman" w:cs="Times New Roman"/>
          <w:sz w:val="28"/>
          <w:szCs w:val="28"/>
          <w:lang w:val="en-US"/>
        </w:rPr>
        <w:t xml:space="preserve"> the severity of damage objectively: A</w:t>
      </w:r>
      <w:r w:rsidRPr="00303E47">
        <w:rPr>
          <w:rFonts w:ascii="Times New Roman" w:eastAsia="Times New Roman" w:hAnsi="Times New Roman" w:cs="Times New Roman"/>
          <w:sz w:val="28"/>
          <w:szCs w:val="28"/>
          <w:lang w:val="uk-UA" w:eastAsia="ru-RU"/>
        </w:rPr>
        <w:t>utоimmune Bullоus Skin Disоrder Intensity Scоre</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ABSIS</w:t>
      </w:r>
      <w:r>
        <w:rPr>
          <w:rFonts w:ascii="Times New Roman" w:eastAsia="Times New Roman" w:hAnsi="Times New Roman" w:cs="Times New Roman"/>
          <w:sz w:val="28"/>
          <w:szCs w:val="28"/>
          <w:lang w:val="en-US" w:eastAsia="ru-RU"/>
        </w:rPr>
        <w:t xml:space="preserve">), </w:t>
      </w:r>
      <w:r w:rsidRPr="00303E47">
        <w:rPr>
          <w:rFonts w:ascii="Times New Roman" w:eastAsia="Times New Roman" w:hAnsi="Times New Roman" w:cs="Times New Roman"/>
          <w:sz w:val="28"/>
          <w:szCs w:val="28"/>
          <w:lang w:val="uk-UA" w:eastAsia="ru-RU"/>
        </w:rPr>
        <w:t>Pemphigus Disease Area Index</w:t>
      </w:r>
      <w:r>
        <w:rPr>
          <w:rFonts w:ascii="Times New Roman" w:eastAsia="Times New Roman" w:hAnsi="Times New Roman" w:cs="Times New Roman"/>
          <w:sz w:val="28"/>
          <w:szCs w:val="28"/>
          <w:lang w:val="en-US" w:eastAsia="ru-RU"/>
        </w:rPr>
        <w:t xml:space="preserve"> (PDAI), </w:t>
      </w:r>
      <w:r w:rsidRPr="00303E47">
        <w:rPr>
          <w:rFonts w:ascii="Times New Roman" w:eastAsia="Times New Roman" w:hAnsi="Times New Roman" w:cs="Times New Roman"/>
          <w:sz w:val="28"/>
          <w:szCs w:val="28"/>
          <w:lang w:val="uk-UA" w:eastAsia="ru-RU"/>
        </w:rPr>
        <w:t>Pemphigus Vulgaris Activity Scоre</w:t>
      </w:r>
      <w:r>
        <w:rPr>
          <w:rFonts w:ascii="Times New Roman" w:eastAsia="Times New Roman" w:hAnsi="Times New Roman" w:cs="Times New Roman"/>
          <w:sz w:val="28"/>
          <w:szCs w:val="28"/>
          <w:lang w:val="en-US" w:eastAsia="ru-RU"/>
        </w:rPr>
        <w:t xml:space="preserve"> (PVAS), </w:t>
      </w:r>
      <w:r w:rsidRPr="00303E47">
        <w:rPr>
          <w:rFonts w:ascii="Times New Roman" w:eastAsia="Times New Roman" w:hAnsi="Times New Roman" w:cs="Times New Roman"/>
          <w:sz w:val="28"/>
          <w:szCs w:val="28"/>
          <w:lang w:val="uk-UA" w:eastAsia="ru-RU"/>
        </w:rPr>
        <w:t>Dermatоlоgy Index оf Disease Severity</w:t>
      </w:r>
      <w:r>
        <w:rPr>
          <w:rFonts w:ascii="Times New Roman" w:eastAsia="Times New Roman" w:hAnsi="Times New Roman" w:cs="Times New Roman"/>
          <w:sz w:val="28"/>
          <w:szCs w:val="28"/>
          <w:lang w:val="en-US" w:eastAsia="ru-RU"/>
        </w:rPr>
        <w:t xml:space="preserve"> (DIDS).</w:t>
      </w:r>
    </w:p>
    <w:p w:rsidR="00CB6CEF" w:rsidRPr="00285F01"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eastAsia="ru-RU"/>
        </w:rPr>
        <w:t>No clear parallelism was revealed between the indexes, for which the patients could get into different groups after calculation of the indexes, this resulted from different approaches to the evaluation of distribution, activity and severity of pathological process in patients with PA and different methods of score count.</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uk-UA"/>
        </w:rPr>
        <w:t xml:space="preserve">A study of a number of biochemical parameters in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of both groups before and after </w:t>
      </w:r>
      <w:r>
        <w:rPr>
          <w:rFonts w:ascii="Times New Roman" w:eastAsia="Times New Roman" w:hAnsi="Times New Roman" w:cs="Times New Roman"/>
          <w:sz w:val="28"/>
          <w:szCs w:val="28"/>
          <w:lang w:val="en-US"/>
        </w:rPr>
        <w:t xml:space="preserve">the </w:t>
      </w:r>
      <w:r w:rsidRPr="00BC12BD">
        <w:rPr>
          <w:rFonts w:ascii="Times New Roman" w:eastAsia="Times New Roman" w:hAnsi="Times New Roman" w:cs="Times New Roman"/>
          <w:sz w:val="28"/>
          <w:szCs w:val="28"/>
          <w:lang w:val="uk-UA"/>
        </w:rPr>
        <w:t xml:space="preserve">treatment revealed different levels of these </w:t>
      </w:r>
      <w:r>
        <w:rPr>
          <w:rFonts w:ascii="Times New Roman" w:eastAsia="Times New Roman" w:hAnsi="Times New Roman" w:cs="Times New Roman"/>
          <w:sz w:val="28"/>
          <w:szCs w:val="28"/>
          <w:lang w:val="en-US"/>
        </w:rPr>
        <w:t>parameters` abnormalities</w:t>
      </w:r>
      <w:r w:rsidRPr="00BC12BD">
        <w:rPr>
          <w:rFonts w:ascii="Times New Roman" w:eastAsia="Times New Roman" w:hAnsi="Times New Roman" w:cs="Times New Roman"/>
          <w:sz w:val="28"/>
          <w:szCs w:val="28"/>
          <w:lang w:val="uk-UA"/>
        </w:rPr>
        <w:t>, especially cholesterol and its fractions, aspartate aminotransferase, alanine amin</w:t>
      </w:r>
      <w:r>
        <w:rPr>
          <w:rFonts w:ascii="Times New Roman" w:eastAsia="Times New Roman" w:hAnsi="Times New Roman" w:cs="Times New Roman"/>
          <w:sz w:val="28"/>
          <w:szCs w:val="28"/>
          <w:lang w:val="uk-UA"/>
        </w:rPr>
        <w:t>otransferase, atherogenic index</w:t>
      </w:r>
      <w:r>
        <w:rPr>
          <w:rFonts w:ascii="Times New Roman" w:eastAsia="Times New Roman" w:hAnsi="Times New Roman" w:cs="Times New Roman"/>
          <w:sz w:val="28"/>
          <w:szCs w:val="28"/>
          <w:lang w:val="en-US"/>
        </w:rPr>
        <w:t xml:space="preserve">, which we consider to be dependent </w:t>
      </w:r>
      <w:r>
        <w:rPr>
          <w:rFonts w:ascii="Times New Roman" w:eastAsia="Times New Roman" w:hAnsi="Times New Roman" w:cs="Times New Roman"/>
          <w:sz w:val="28"/>
          <w:szCs w:val="28"/>
          <w:lang w:val="en-US"/>
        </w:rPr>
        <w:lastRenderedPageBreak/>
        <w:t>on PA pathogenesis as well as on glucocorticoids dosage at different stages of therapy. The most remarkable deviation was on the stage I of the treatment.</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When determining markers of oxidative stress (A</w:t>
      </w:r>
      <w:r w:rsidRPr="00BC12BD">
        <w:rPr>
          <w:rFonts w:ascii="Times New Roman" w:eastAsia="Times New Roman" w:hAnsi="Times New Roman" w:cs="Times New Roman"/>
          <w:sz w:val="28"/>
          <w:szCs w:val="28"/>
          <w:lang w:val="en-US"/>
        </w:rPr>
        <w:t>PH</w:t>
      </w:r>
      <w:r w:rsidRPr="00BC12BD">
        <w:rPr>
          <w:rFonts w:ascii="Times New Roman" w:eastAsia="Times New Roman" w:hAnsi="Times New Roman" w:cs="Times New Roman"/>
          <w:sz w:val="28"/>
          <w:szCs w:val="28"/>
          <w:lang w:val="uk-UA"/>
        </w:rPr>
        <w:t>, K</w:t>
      </w:r>
      <w:r w:rsidRPr="00BC12BD">
        <w:rPr>
          <w:rFonts w:ascii="Times New Roman" w:eastAsia="Times New Roman" w:hAnsi="Times New Roman" w:cs="Times New Roman"/>
          <w:sz w:val="28"/>
          <w:szCs w:val="28"/>
          <w:lang w:val="en-US"/>
        </w:rPr>
        <w:t>PH</w:t>
      </w:r>
      <w:r w:rsidRPr="00BC12BD">
        <w:rPr>
          <w:rFonts w:ascii="Times New Roman" w:eastAsia="Times New Roman" w:hAnsi="Times New Roman" w:cs="Times New Roman"/>
          <w:sz w:val="28"/>
          <w:szCs w:val="28"/>
          <w:lang w:val="uk-UA"/>
        </w:rPr>
        <w:t xml:space="preserve">) and the activity of antioxidant enzymes (SOD and catalase) in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of the main group, we found high activity of oxidative stress before</w:t>
      </w:r>
      <w:r>
        <w:rPr>
          <w:rFonts w:ascii="Times New Roman" w:eastAsia="Times New Roman" w:hAnsi="Times New Roman" w:cs="Times New Roman"/>
          <w:sz w:val="28"/>
          <w:szCs w:val="28"/>
          <w:lang w:val="uk-UA"/>
        </w:rPr>
        <w:t xml:space="preserve"> treatment compared with </w:t>
      </w:r>
      <w:r>
        <w:rPr>
          <w:rFonts w:ascii="Times New Roman" w:eastAsia="Times New Roman" w:hAnsi="Times New Roman" w:cs="Times New Roman"/>
          <w:sz w:val="28"/>
          <w:szCs w:val="28"/>
          <w:lang w:val="en-US"/>
        </w:rPr>
        <w:t>reference group patient</w:t>
      </w:r>
      <w:r w:rsidRPr="00BC12BD">
        <w:rPr>
          <w:rFonts w:ascii="Times New Roman" w:eastAsia="Times New Roman" w:hAnsi="Times New Roman" w:cs="Times New Roman"/>
          <w:sz w:val="28"/>
          <w:szCs w:val="28"/>
          <w:lang w:val="uk-UA"/>
        </w:rPr>
        <w:t>s – increased levels of A</w:t>
      </w:r>
      <w:r w:rsidRPr="00BC12BD">
        <w:rPr>
          <w:rFonts w:ascii="Times New Roman" w:eastAsia="Times New Roman" w:hAnsi="Times New Roman" w:cs="Times New Roman"/>
          <w:sz w:val="28"/>
          <w:szCs w:val="28"/>
          <w:lang w:val="en-US"/>
        </w:rPr>
        <w:t>PH</w:t>
      </w:r>
      <w:r w:rsidRPr="00BC12BD">
        <w:rPr>
          <w:rFonts w:ascii="Times New Roman" w:eastAsia="Times New Roman" w:hAnsi="Times New Roman" w:cs="Times New Roman"/>
          <w:sz w:val="28"/>
          <w:szCs w:val="28"/>
          <w:lang w:val="uk-UA"/>
        </w:rPr>
        <w:t xml:space="preserve"> and K</w:t>
      </w:r>
      <w:r w:rsidRPr="00BC12BD">
        <w:rPr>
          <w:rFonts w:ascii="Times New Roman" w:eastAsia="Times New Roman" w:hAnsi="Times New Roman" w:cs="Times New Roman"/>
          <w:sz w:val="28"/>
          <w:szCs w:val="28"/>
          <w:lang w:val="en-US"/>
        </w:rPr>
        <w:t>PH</w:t>
      </w:r>
      <w:r>
        <w:rPr>
          <w:rFonts w:ascii="Times New Roman" w:eastAsia="Times New Roman" w:hAnsi="Times New Roman" w:cs="Times New Roman"/>
          <w:sz w:val="28"/>
          <w:szCs w:val="28"/>
          <w:lang w:val="uk-UA"/>
        </w:rPr>
        <w:t xml:space="preserve"> (</w:t>
      </w:r>
      <w:r w:rsidRPr="00BC12BD">
        <w:rPr>
          <w:rFonts w:ascii="Times New Roman" w:eastAsia="Times New Roman" w:hAnsi="Times New Roman" w:cs="Times New Roman"/>
          <w:sz w:val="28"/>
          <w:szCs w:val="28"/>
          <w:lang w:val="uk-UA"/>
        </w:rPr>
        <w:t xml:space="preserve">by 93.9 and 68.37%), decrease in the activity of SOD and catalase (by 183.5 and 182.11%, respectively). At the first stage of treatment, when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of the main group received high doses of corticosteroids + armadin, A</w:t>
      </w:r>
      <w:r w:rsidRPr="00BC12BD">
        <w:rPr>
          <w:rFonts w:ascii="Times New Roman" w:eastAsia="Times New Roman" w:hAnsi="Times New Roman" w:cs="Times New Roman"/>
          <w:sz w:val="28"/>
          <w:szCs w:val="28"/>
          <w:lang w:val="en-US"/>
        </w:rPr>
        <w:t>PH</w:t>
      </w:r>
      <w:r w:rsidRPr="00BC12BD">
        <w:rPr>
          <w:rFonts w:ascii="Times New Roman" w:eastAsia="Times New Roman" w:hAnsi="Times New Roman" w:cs="Times New Roman"/>
          <w:sz w:val="28"/>
          <w:szCs w:val="28"/>
          <w:lang w:val="uk-UA"/>
        </w:rPr>
        <w:t xml:space="preserve"> and K</w:t>
      </w:r>
      <w:r w:rsidRPr="00BC12BD">
        <w:rPr>
          <w:rFonts w:ascii="Times New Roman" w:eastAsia="Times New Roman" w:hAnsi="Times New Roman" w:cs="Times New Roman"/>
          <w:sz w:val="28"/>
          <w:szCs w:val="28"/>
          <w:lang w:val="en-US"/>
        </w:rPr>
        <w:t>PH</w:t>
      </w:r>
      <w:r w:rsidRPr="00BC12BD">
        <w:rPr>
          <w:rFonts w:ascii="Times New Roman" w:eastAsia="Times New Roman" w:hAnsi="Times New Roman" w:cs="Times New Roman"/>
          <w:sz w:val="28"/>
          <w:szCs w:val="28"/>
          <w:lang w:val="uk-UA"/>
        </w:rPr>
        <w:t xml:space="preserve"> values decreased slightly compared to the cont</w:t>
      </w:r>
      <w:r>
        <w:rPr>
          <w:rFonts w:ascii="Times New Roman" w:eastAsia="Times New Roman" w:hAnsi="Times New Roman" w:cs="Times New Roman"/>
          <w:sz w:val="28"/>
          <w:szCs w:val="28"/>
          <w:lang w:val="uk-UA"/>
        </w:rPr>
        <w:t xml:space="preserve">rol group (61.32 and 33.33%). </w:t>
      </w:r>
      <w:r>
        <w:rPr>
          <w:rFonts w:ascii="Times New Roman" w:eastAsia="Times New Roman" w:hAnsi="Times New Roman" w:cs="Times New Roman"/>
          <w:sz w:val="28"/>
          <w:szCs w:val="28"/>
          <w:lang w:val="en-US"/>
        </w:rPr>
        <w:t>At</w:t>
      </w:r>
      <w:r w:rsidRPr="00BC12BD">
        <w:rPr>
          <w:rFonts w:ascii="Times New Roman" w:eastAsia="Times New Roman" w:hAnsi="Times New Roman" w:cs="Times New Roman"/>
          <w:sz w:val="28"/>
          <w:szCs w:val="28"/>
          <w:lang w:val="uk-UA"/>
        </w:rPr>
        <w:t xml:space="preserve"> the second stage of treatment, when the dose of hormones was reduced, all indicators were even lower (93.52 and 25.94%) than in the first stage, but were statistically significantly higher than in the control group. At the third stage, when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of the main group received maintenance doses of hormones on an outpatient basis, the values were close to the values of the control group. Positive response from SOD at the I, II and III stages of treatment was 28.35%, 94.63%, 149.82%, respectively, and </w:t>
      </w:r>
      <w:r>
        <w:rPr>
          <w:rFonts w:ascii="Times New Roman" w:eastAsia="Times New Roman" w:hAnsi="Times New Roman" w:cs="Times New Roman"/>
          <w:sz w:val="28"/>
          <w:szCs w:val="28"/>
          <w:lang w:val="en-US"/>
        </w:rPr>
        <w:t xml:space="preserve">from </w:t>
      </w:r>
      <w:r w:rsidRPr="00BC12BD">
        <w:rPr>
          <w:rFonts w:ascii="Times New Roman" w:eastAsia="Times New Roman" w:hAnsi="Times New Roman" w:cs="Times New Roman"/>
          <w:sz w:val="28"/>
          <w:szCs w:val="28"/>
          <w:lang w:val="uk-UA"/>
        </w:rPr>
        <w:t>catalase – 44.37%, 31.38%, 89.67% – compared with data from the previous stage of treatment.</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According to the ROC analysis, a statistically substantiated threshold value of SOD (predictor value of 50 conventional units / mg / min) was obtained as a non-invasive statistically significant marker associated with high disease activity and the degree of progression of </w:t>
      </w:r>
      <w:r>
        <w:rPr>
          <w:rFonts w:ascii="Times New Roman" w:eastAsia="Times New Roman" w:hAnsi="Times New Roman" w:cs="Times New Roman"/>
          <w:sz w:val="28"/>
          <w:szCs w:val="28"/>
          <w:lang w:val="en-US"/>
        </w:rPr>
        <w:t xml:space="preserve">skin damage </w:t>
      </w:r>
      <w:r w:rsidRPr="00BC12BD">
        <w:rPr>
          <w:rFonts w:ascii="Times New Roman" w:eastAsia="Times New Roman" w:hAnsi="Times New Roman" w:cs="Times New Roman"/>
          <w:sz w:val="28"/>
          <w:szCs w:val="28"/>
          <w:lang w:val="uk-UA"/>
        </w:rPr>
        <w:t xml:space="preserve">manifestation. This indicates a clear and reliable pathogenetic association between the severity of oxidative status disorders with a deficiency of antioxidant factors and the severity of the pathological process in </w:t>
      </w:r>
      <w:r w:rsidRPr="00BC12BD">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A</w:t>
      </w:r>
      <w:r w:rsidRPr="00BC12BD">
        <w:rPr>
          <w:rFonts w:ascii="Times New Roman" w:eastAsia="Times New Roman" w:hAnsi="Times New Roman" w:cs="Times New Roman"/>
          <w:sz w:val="28"/>
          <w:szCs w:val="28"/>
          <w:lang w:val="uk-UA"/>
        </w:rPr>
        <w:t xml:space="preserve"> (AUC 0.877, p &lt;0.05).</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In addition, there was an increase in markers of nitrosative stress activity </w:t>
      </w:r>
      <w:r>
        <w:rPr>
          <w:rFonts w:ascii="Times New Roman" w:eastAsia="Times New Roman" w:hAnsi="Times New Roman" w:cs="Times New Roman"/>
          <w:sz w:val="28"/>
          <w:szCs w:val="28"/>
          <w:lang w:val="en-US"/>
        </w:rPr>
        <w:t xml:space="preserve">in </w:t>
      </w:r>
      <w:r w:rsidRPr="00BC12BD">
        <w:rPr>
          <w:rFonts w:ascii="Times New Roman" w:eastAsia="Times New Roman" w:hAnsi="Times New Roman" w:cs="Times New Roman"/>
          <w:sz w:val="28"/>
          <w:szCs w:val="28"/>
          <w:lang w:val="uk-UA"/>
        </w:rPr>
        <w:t xml:space="preserve">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in the main group compared with the control group – an increase in free metabolites of NO2</w:t>
      </w:r>
      <w:r w:rsidRPr="00BC12BD">
        <w:rPr>
          <w:rFonts w:ascii="Times New Roman" w:eastAsia="Times New Roman" w:hAnsi="Times New Roman" w:cs="Times New Roman"/>
          <w:sz w:val="28"/>
          <w:szCs w:val="28"/>
          <w:vertAlign w:val="superscript"/>
          <w:lang w:val="uk-UA"/>
        </w:rPr>
        <w:t>-</w:t>
      </w:r>
      <w:r w:rsidRPr="00BC12BD">
        <w:rPr>
          <w:rFonts w:ascii="Times New Roman" w:eastAsia="Times New Roman" w:hAnsi="Times New Roman" w:cs="Times New Roman"/>
          <w:sz w:val="28"/>
          <w:szCs w:val="28"/>
          <w:lang w:val="uk-UA"/>
        </w:rPr>
        <w:t xml:space="preserve"> (98.16%), NO-synthase</w:t>
      </w:r>
      <w:r>
        <w:rPr>
          <w:rFonts w:ascii="Times New Roman" w:eastAsia="Times New Roman" w:hAnsi="Times New Roman" w:cs="Times New Roman"/>
          <w:sz w:val="28"/>
          <w:szCs w:val="28"/>
          <w:lang w:val="uk-UA"/>
        </w:rPr>
        <w:t xml:space="preserve"> (120.36%) and a decrease in L-</w:t>
      </w:r>
      <w:r w:rsidRPr="00BC12BD">
        <w:rPr>
          <w:rFonts w:ascii="Times New Roman" w:eastAsia="Times New Roman" w:hAnsi="Times New Roman" w:cs="Times New Roman"/>
          <w:sz w:val="28"/>
          <w:szCs w:val="28"/>
          <w:lang w:val="uk-UA"/>
        </w:rPr>
        <w:t>arginine (165.85%). After corticosteroid therapy during the I, II and III stages of treatment there was a decrease in such indicators as free metabolites of NO2</w:t>
      </w:r>
      <w:r w:rsidRPr="00BC12BD">
        <w:rPr>
          <w:rFonts w:ascii="Times New Roman" w:eastAsia="Times New Roman" w:hAnsi="Times New Roman" w:cs="Times New Roman"/>
          <w:sz w:val="28"/>
          <w:szCs w:val="28"/>
          <w:vertAlign w:val="superscript"/>
          <w:lang w:val="uk-UA"/>
        </w:rPr>
        <w:t>-</w:t>
      </w:r>
      <w:r w:rsidRPr="00BC12BD">
        <w:rPr>
          <w:rFonts w:ascii="Times New Roman" w:eastAsia="Times New Roman" w:hAnsi="Times New Roman" w:cs="Times New Roman"/>
          <w:sz w:val="28"/>
          <w:szCs w:val="28"/>
          <w:lang w:val="uk-UA"/>
        </w:rPr>
        <w:t xml:space="preserve"> by </w:t>
      </w:r>
      <w:r w:rsidRPr="00BC12BD">
        <w:rPr>
          <w:rFonts w:ascii="Times New Roman" w:eastAsia="Times New Roman" w:hAnsi="Times New Roman" w:cs="Times New Roman"/>
          <w:sz w:val="28"/>
          <w:szCs w:val="28"/>
          <w:lang w:val="uk-UA"/>
        </w:rPr>
        <w:lastRenderedPageBreak/>
        <w:t xml:space="preserve">99.81%, 24.70%, 149.15%, NO synthase (55.61%, 61.9%, 151.95%), as well as an increase in L-arginine (37.78%, 66.13%, 128.89%), which indicates the effectiveness of therapy. </w:t>
      </w:r>
      <w:r>
        <w:rPr>
          <w:rFonts w:ascii="Times New Roman" w:eastAsia="Times New Roman" w:hAnsi="Times New Roman" w:cs="Times New Roman"/>
          <w:sz w:val="28"/>
          <w:szCs w:val="28"/>
          <w:lang w:val="en-US"/>
        </w:rPr>
        <w:t xml:space="preserve">One point worthy of note is </w:t>
      </w:r>
      <w:r w:rsidRPr="00BC12BD">
        <w:rPr>
          <w:rFonts w:ascii="Times New Roman" w:eastAsia="Times New Roman" w:hAnsi="Times New Roman" w:cs="Times New Roman"/>
          <w:sz w:val="28"/>
          <w:szCs w:val="28"/>
          <w:lang w:val="uk-UA"/>
        </w:rPr>
        <w:t>that when taking hormones in maintenance doses in an outpatient setting 4-6 months after discharge from the hospital, the level of NO synthase was statistically significant</w:t>
      </w:r>
      <w:r>
        <w:rPr>
          <w:rFonts w:ascii="Times New Roman" w:eastAsia="Times New Roman" w:hAnsi="Times New Roman" w:cs="Times New Roman"/>
          <w:sz w:val="28"/>
          <w:szCs w:val="28"/>
          <w:lang w:val="en-US"/>
        </w:rPr>
        <w:t>ly</w:t>
      </w:r>
      <w:r w:rsidRPr="00BC12BD">
        <w:rPr>
          <w:rFonts w:ascii="Times New Roman" w:eastAsia="Times New Roman" w:hAnsi="Times New Roman" w:cs="Times New Roman"/>
          <w:sz w:val="28"/>
          <w:szCs w:val="28"/>
          <w:lang w:val="uk-UA"/>
        </w:rPr>
        <w:t xml:space="preserve"> (p&lt;0.05) decreased to values that were close to the control group.</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The key indicators of thiol-disulfide balance before therapy against the background of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in the main group show an increase in oxidation markers </w:t>
      </w:r>
      <w:r>
        <w:rPr>
          <w:rFonts w:ascii="Times New Roman" w:eastAsia="Times New Roman" w:hAnsi="Times New Roman" w:cs="Times New Roman"/>
          <w:sz w:val="28"/>
          <w:szCs w:val="28"/>
          <w:lang w:val="en-US"/>
        </w:rPr>
        <w:t xml:space="preserve">in </w:t>
      </w:r>
      <w:r>
        <w:rPr>
          <w:rFonts w:ascii="Times New Roman" w:eastAsia="Times New Roman" w:hAnsi="Times New Roman" w:cs="Times New Roman"/>
          <w:sz w:val="28"/>
          <w:szCs w:val="28"/>
          <w:lang w:val="uk-UA"/>
        </w:rPr>
        <w:t>comparison</w:t>
      </w:r>
      <w:r w:rsidRPr="00BC12BD">
        <w:rPr>
          <w:rFonts w:ascii="Times New Roman" w:eastAsia="Times New Roman" w:hAnsi="Times New Roman" w:cs="Times New Roman"/>
          <w:sz w:val="28"/>
          <w:szCs w:val="28"/>
          <w:lang w:val="uk-UA"/>
        </w:rPr>
        <w:t xml:space="preserve"> with the control group: oxidized glutathione (45.95%) and oxidized thiols (76.91%); as well as </w:t>
      </w:r>
      <w:r>
        <w:rPr>
          <w:rFonts w:ascii="Times New Roman" w:eastAsia="Times New Roman" w:hAnsi="Times New Roman" w:cs="Times New Roman"/>
          <w:sz w:val="28"/>
          <w:szCs w:val="28"/>
          <w:lang w:val="en-US"/>
        </w:rPr>
        <w:t xml:space="preserve">a decrease in </w:t>
      </w:r>
      <w:r>
        <w:rPr>
          <w:rFonts w:ascii="Times New Roman" w:eastAsia="Times New Roman" w:hAnsi="Times New Roman" w:cs="Times New Roman"/>
          <w:sz w:val="28"/>
          <w:szCs w:val="28"/>
          <w:lang w:val="uk-UA"/>
        </w:rPr>
        <w:t>the level of markers of reduction</w:t>
      </w:r>
      <w:r w:rsidRPr="00BC12BD">
        <w:rPr>
          <w:rFonts w:ascii="Times New Roman" w:eastAsia="Times New Roman" w:hAnsi="Times New Roman" w:cs="Times New Roman"/>
          <w:sz w:val="28"/>
          <w:szCs w:val="28"/>
          <w:lang w:val="uk-UA"/>
        </w:rPr>
        <w:t xml:space="preserve"> processes: glutathione reductase (75.16%), glutathione peroxidase (81.20%), reduced glutathione (67.69%), reduced thiols (104.37%), which reflects the state of inhibition of the glutathione chain of thiol-disulfide system with the severity of the processes of oxidative stress and decompensation of the antioxidant system.</w:t>
      </w:r>
    </w:p>
    <w:p w:rsidR="00CB6CEF" w:rsidRPr="00E079C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E079CF">
        <w:rPr>
          <w:rFonts w:ascii="Times New Roman" w:eastAsia="Times New Roman" w:hAnsi="Times New Roman" w:cs="Times New Roman"/>
          <w:sz w:val="28"/>
          <w:szCs w:val="28"/>
          <w:lang w:val="uk-UA"/>
        </w:rPr>
        <w:t>Patients with more significant disorders of the antioxidant defense system have a significantly greater area of skin and mucous membranes</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damage</w:t>
      </w:r>
      <w:r w:rsidRPr="00E079CF">
        <w:rPr>
          <w:rFonts w:ascii="Times New Roman" w:eastAsia="Times New Roman" w:hAnsi="Times New Roman" w:cs="Times New Roman"/>
          <w:sz w:val="28"/>
          <w:szCs w:val="28"/>
          <w:lang w:val="uk-UA"/>
        </w:rPr>
        <w:t>, increased PVAS index and t</w:t>
      </w:r>
      <w:r>
        <w:rPr>
          <w:rFonts w:ascii="Times New Roman" w:eastAsia="Times New Roman" w:hAnsi="Times New Roman" w:cs="Times New Roman"/>
          <w:sz w:val="28"/>
          <w:szCs w:val="28"/>
          <w:lang w:val="uk-UA"/>
        </w:rPr>
        <w:t xml:space="preserve">he number of exacerbations of PA, and </w:t>
      </w:r>
      <w:r>
        <w:rPr>
          <w:rFonts w:ascii="Times New Roman" w:eastAsia="Times New Roman" w:hAnsi="Times New Roman" w:cs="Times New Roman"/>
          <w:sz w:val="28"/>
          <w:szCs w:val="28"/>
          <w:lang w:val="en-US"/>
        </w:rPr>
        <w:t xml:space="preserve">require </w:t>
      </w:r>
      <w:r w:rsidRPr="00E079CF">
        <w:rPr>
          <w:rFonts w:ascii="Times New Roman" w:eastAsia="Times New Roman" w:hAnsi="Times New Roman" w:cs="Times New Roman"/>
          <w:sz w:val="28"/>
          <w:szCs w:val="28"/>
          <w:lang w:val="uk-UA"/>
        </w:rPr>
        <w:t>longer periods of high doses of corticosteroids (increasing the risk of hormone-dependent complications and side effects of steroid therapy), which indicates an important statistically valid pathogenetic role of oxidation processes, as one of the key potential biomarkers of both disease activity and fac</w:t>
      </w:r>
      <w:r>
        <w:rPr>
          <w:rFonts w:ascii="Times New Roman" w:eastAsia="Times New Roman" w:hAnsi="Times New Roman" w:cs="Times New Roman"/>
          <w:sz w:val="28"/>
          <w:szCs w:val="28"/>
          <w:lang w:val="uk-UA"/>
        </w:rPr>
        <w:t>tors of negative prognosis in PA</w:t>
      </w:r>
      <w:r w:rsidRPr="00E079CF">
        <w:rPr>
          <w:rFonts w:ascii="Times New Roman" w:eastAsia="Times New Roman" w:hAnsi="Times New Roman" w:cs="Times New Roman"/>
          <w:sz w:val="28"/>
          <w:szCs w:val="28"/>
          <w:lang w:val="uk-UA"/>
        </w:rPr>
        <w:t>.</w:t>
      </w:r>
    </w:p>
    <w:p w:rsidR="00CB6CEF" w:rsidRPr="00E079C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E079CF">
        <w:rPr>
          <w:rFonts w:ascii="Times New Roman" w:eastAsia="Times New Roman" w:hAnsi="Times New Roman" w:cs="Times New Roman"/>
          <w:sz w:val="28"/>
          <w:szCs w:val="28"/>
          <w:lang w:val="uk-UA"/>
        </w:rPr>
        <w:t xml:space="preserve">In individuals with the antioxidant enzyme catalase </w:t>
      </w:r>
      <w:r>
        <w:rPr>
          <w:rFonts w:ascii="Times New Roman" w:eastAsia="Times New Roman" w:hAnsi="Times New Roman" w:cs="Times New Roman"/>
          <w:sz w:val="28"/>
          <w:szCs w:val="28"/>
          <w:lang w:val="en-US"/>
        </w:rPr>
        <w:t xml:space="preserve">level </w:t>
      </w:r>
      <w:r>
        <w:rPr>
          <w:rFonts w:ascii="Times New Roman" w:eastAsia="Times New Roman" w:hAnsi="Times New Roman" w:cs="Times New Roman"/>
          <w:sz w:val="28"/>
          <w:szCs w:val="28"/>
          <w:lang w:val="uk-UA"/>
        </w:rPr>
        <w:t>less than 2 mk</w:t>
      </w:r>
      <w:r w:rsidRPr="00E079CF">
        <w:rPr>
          <w:rFonts w:ascii="Times New Roman" w:eastAsia="Times New Roman" w:hAnsi="Times New Roman" w:cs="Times New Roman"/>
          <w:sz w:val="28"/>
          <w:szCs w:val="28"/>
          <w:lang w:val="uk-UA"/>
        </w:rPr>
        <w:t>at / mg protein (median catalase</w:t>
      </w:r>
      <w:r>
        <w:rPr>
          <w:rFonts w:ascii="Times New Roman" w:eastAsia="Times New Roman" w:hAnsi="Times New Roman" w:cs="Times New Roman"/>
          <w:sz w:val="28"/>
          <w:szCs w:val="28"/>
          <w:lang w:val="en-US"/>
        </w:rPr>
        <w:t xml:space="preserve"> activity</w:t>
      </w:r>
      <w:r w:rsidRPr="00E079CF">
        <w:rPr>
          <w:rFonts w:ascii="Times New Roman" w:eastAsia="Times New Roman" w:hAnsi="Times New Roman" w:cs="Times New Roman"/>
          <w:sz w:val="28"/>
          <w:szCs w:val="28"/>
          <w:lang w:val="uk-UA"/>
        </w:rPr>
        <w:t>) and the</w:t>
      </w:r>
      <w:r>
        <w:rPr>
          <w:rFonts w:ascii="Times New Roman" w:eastAsia="Times New Roman" w:hAnsi="Times New Roman" w:cs="Times New Roman"/>
          <w:sz w:val="28"/>
          <w:szCs w:val="28"/>
          <w:lang w:val="uk-UA"/>
        </w:rPr>
        <w:t xml:space="preserve"> level of NO synthase activity above 7 nmol /mg/protein/</w:t>
      </w:r>
      <w:r w:rsidRPr="00E079CF">
        <w:rPr>
          <w:rFonts w:ascii="Times New Roman" w:eastAsia="Times New Roman" w:hAnsi="Times New Roman" w:cs="Times New Roman"/>
          <w:sz w:val="28"/>
          <w:szCs w:val="28"/>
          <w:lang w:val="uk-UA"/>
        </w:rPr>
        <w:t>min.</w:t>
      </w:r>
      <w:r>
        <w:rPr>
          <w:rFonts w:ascii="Times New Roman" w:eastAsia="Times New Roman" w:hAnsi="Times New Roman" w:cs="Times New Roman"/>
          <w:sz w:val="28"/>
          <w:szCs w:val="28"/>
          <w:lang w:val="uk-UA"/>
        </w:rPr>
        <w:t>, t</w:t>
      </w:r>
      <w:r w:rsidRPr="00E079CF">
        <w:rPr>
          <w:rFonts w:ascii="Times New Roman" w:eastAsia="Times New Roman" w:hAnsi="Times New Roman" w:cs="Times New Roman"/>
          <w:sz w:val="28"/>
          <w:szCs w:val="28"/>
          <w:lang w:val="uk-UA"/>
        </w:rPr>
        <w:t xml:space="preserve">he number of patients with a </w:t>
      </w:r>
      <w:r>
        <w:rPr>
          <w:rFonts w:ascii="Times New Roman" w:eastAsia="Times New Roman" w:hAnsi="Times New Roman" w:cs="Times New Roman"/>
          <w:sz w:val="28"/>
          <w:szCs w:val="28"/>
          <w:lang w:val="en-US"/>
        </w:rPr>
        <w:t xml:space="preserve">pemphigus disease </w:t>
      </w:r>
      <w:r w:rsidRPr="00E079CF">
        <w:rPr>
          <w:rFonts w:ascii="Times New Roman" w:eastAsia="Times New Roman" w:hAnsi="Times New Roman" w:cs="Times New Roman"/>
          <w:sz w:val="28"/>
          <w:szCs w:val="28"/>
          <w:lang w:val="uk-UA"/>
        </w:rPr>
        <w:t xml:space="preserve">area index PDAI greater than 60 points regardless from other possible determinants, was statistically significantly higher than in the cohort of individuals with higher catalase levels and lower values of NO synthase activity (χ2 = 8.2 at p = 0.01). One-way analysis of variance showed that </w:t>
      </w:r>
      <w:r>
        <w:rPr>
          <w:rFonts w:ascii="Times New Roman" w:eastAsia="Times New Roman" w:hAnsi="Times New Roman" w:cs="Times New Roman"/>
          <w:sz w:val="28"/>
          <w:szCs w:val="28"/>
          <w:lang w:val="uk-UA"/>
        </w:rPr>
        <w:t xml:space="preserve">low levels of SOD (&lt;50 </w:t>
      </w:r>
      <w:r>
        <w:rPr>
          <w:rFonts w:ascii="Times New Roman" w:eastAsia="Times New Roman" w:hAnsi="Times New Roman" w:cs="Times New Roman"/>
          <w:sz w:val="28"/>
          <w:szCs w:val="28"/>
          <w:lang w:val="en-US"/>
        </w:rPr>
        <w:t>units</w:t>
      </w:r>
      <w:r>
        <w:rPr>
          <w:rFonts w:ascii="Times New Roman" w:eastAsia="Times New Roman" w:hAnsi="Times New Roman" w:cs="Times New Roman"/>
          <w:sz w:val="28"/>
          <w:szCs w:val="28"/>
          <w:lang w:val="uk-UA"/>
        </w:rPr>
        <w:t>/mg/min) in individuals with PA</w:t>
      </w:r>
      <w:r w:rsidRPr="00E079CF">
        <w:rPr>
          <w:rFonts w:ascii="Times New Roman" w:eastAsia="Times New Roman" w:hAnsi="Times New Roman" w:cs="Times New Roman"/>
          <w:sz w:val="28"/>
          <w:szCs w:val="28"/>
          <w:lang w:val="uk-UA"/>
        </w:rPr>
        <w:t xml:space="preserve"> were statistically significantly independently associated </w:t>
      </w:r>
      <w:r w:rsidRPr="00E079CF">
        <w:rPr>
          <w:rFonts w:ascii="Times New Roman" w:eastAsia="Times New Roman" w:hAnsi="Times New Roman" w:cs="Times New Roman"/>
          <w:sz w:val="28"/>
          <w:szCs w:val="28"/>
          <w:lang w:val="uk-UA"/>
        </w:rPr>
        <w:lastRenderedPageBreak/>
        <w:t xml:space="preserve">with the degree of disease activity according to the PVAS index, the severity of skin and mucosal lesions </w:t>
      </w:r>
      <w:r>
        <w:rPr>
          <w:rFonts w:ascii="Times New Roman" w:eastAsia="Times New Roman" w:hAnsi="Times New Roman" w:cs="Times New Roman"/>
          <w:sz w:val="28"/>
          <w:szCs w:val="28"/>
          <w:lang w:val="en-US"/>
        </w:rPr>
        <w:t>(</w:t>
      </w:r>
      <w:r w:rsidRPr="00E079CF">
        <w:rPr>
          <w:rFonts w:ascii="Times New Roman" w:eastAsia="Times New Roman" w:hAnsi="Times New Roman" w:cs="Times New Roman"/>
          <w:sz w:val="28"/>
          <w:szCs w:val="28"/>
          <w:lang w:val="uk-UA"/>
        </w:rPr>
        <w:t>Fisher's dispersion rat</w:t>
      </w:r>
      <w:r>
        <w:rPr>
          <w:rFonts w:ascii="Times New Roman" w:eastAsia="Times New Roman" w:hAnsi="Times New Roman" w:cs="Times New Roman"/>
          <w:sz w:val="28"/>
          <w:szCs w:val="28"/>
          <w:lang w:val="uk-UA"/>
        </w:rPr>
        <w:t>io F was 17.6 at p</w:t>
      </w:r>
      <w:r w:rsidRPr="00E079CF">
        <w:rPr>
          <w:rFonts w:ascii="Times New Roman" w:eastAsia="Times New Roman" w:hAnsi="Times New Roman" w:cs="Times New Roman"/>
          <w:sz w:val="28"/>
          <w:szCs w:val="28"/>
          <w:lang w:val="uk-UA"/>
        </w:rPr>
        <w:t>&lt;0.001). Correlation (Pearson) and regression analyzes also showed a significant dense negative relationship between the level of enzyme activity of the group of antioxidant enzymes (SOD) and the number of relapses in the next year of ob</w:t>
      </w:r>
      <w:r>
        <w:rPr>
          <w:rFonts w:ascii="Times New Roman" w:eastAsia="Times New Roman" w:hAnsi="Times New Roman" w:cs="Times New Roman"/>
          <w:sz w:val="28"/>
          <w:szCs w:val="28"/>
          <w:lang w:val="uk-UA"/>
        </w:rPr>
        <w:t>servation (r = -0.74, p &lt;0</w:t>
      </w:r>
      <w:r>
        <w:rPr>
          <w:rFonts w:ascii="Times New Roman" w:eastAsia="Times New Roman" w:hAnsi="Times New Roman" w:cs="Times New Roman"/>
          <w:sz w:val="28"/>
          <w:szCs w:val="28"/>
          <w:lang w:val="en-US"/>
        </w:rPr>
        <w:t>,</w:t>
      </w:r>
      <w:r w:rsidRPr="00E079CF">
        <w:rPr>
          <w:rFonts w:ascii="Times New Roman" w:eastAsia="Times New Roman" w:hAnsi="Times New Roman" w:cs="Times New Roman"/>
          <w:sz w:val="28"/>
          <w:szCs w:val="28"/>
          <w:lang w:val="uk-UA"/>
        </w:rPr>
        <w:t>01), moreover, when th</w:t>
      </w:r>
      <w:r>
        <w:rPr>
          <w:rFonts w:ascii="Times New Roman" w:eastAsia="Times New Roman" w:hAnsi="Times New Roman" w:cs="Times New Roman"/>
          <w:sz w:val="28"/>
          <w:szCs w:val="28"/>
          <w:lang w:val="uk-UA"/>
        </w:rPr>
        <w:t>e SOD level is less than 50 units/mg/</w:t>
      </w:r>
      <w:r w:rsidRPr="00E079CF">
        <w:rPr>
          <w:rFonts w:ascii="Times New Roman" w:eastAsia="Times New Roman" w:hAnsi="Times New Roman" w:cs="Times New Roman"/>
          <w:sz w:val="28"/>
          <w:szCs w:val="28"/>
          <w:lang w:val="uk-UA"/>
        </w:rPr>
        <w:t>min all 100% of patients had 3 or more episodes of disease recurrence.</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E079CF">
        <w:rPr>
          <w:rFonts w:ascii="Times New Roman" w:eastAsia="Times New Roman" w:hAnsi="Times New Roman" w:cs="Times New Roman"/>
          <w:sz w:val="28"/>
          <w:szCs w:val="28"/>
          <w:lang w:val="uk-UA"/>
        </w:rPr>
        <w:t xml:space="preserve">The relative risk of </w:t>
      </w:r>
      <w:r>
        <w:rPr>
          <w:rFonts w:ascii="Times New Roman" w:eastAsia="Times New Roman" w:hAnsi="Times New Roman" w:cs="Times New Roman"/>
          <w:sz w:val="28"/>
          <w:szCs w:val="28"/>
          <w:lang w:val="en-US"/>
        </w:rPr>
        <w:t xml:space="preserve">required </w:t>
      </w:r>
      <w:r w:rsidRPr="00E079CF">
        <w:rPr>
          <w:rFonts w:ascii="Times New Roman" w:eastAsia="Times New Roman" w:hAnsi="Times New Roman" w:cs="Times New Roman"/>
          <w:sz w:val="28"/>
          <w:szCs w:val="28"/>
          <w:lang w:val="uk-UA"/>
        </w:rPr>
        <w:t>long-term administration of high doses of c</w:t>
      </w:r>
      <w:r>
        <w:rPr>
          <w:rFonts w:ascii="Times New Roman" w:eastAsia="Times New Roman" w:hAnsi="Times New Roman" w:cs="Times New Roman"/>
          <w:sz w:val="28"/>
          <w:szCs w:val="28"/>
          <w:lang w:val="uk-UA"/>
        </w:rPr>
        <w:t xml:space="preserve">orticosteroids (more than 15 mg per day) in patients with </w:t>
      </w:r>
      <w:r w:rsidRPr="00E079CF">
        <w:rPr>
          <w:rFonts w:ascii="Times New Roman" w:eastAsia="Times New Roman" w:hAnsi="Times New Roman" w:cs="Times New Roman"/>
          <w:sz w:val="28"/>
          <w:szCs w:val="28"/>
          <w:lang w:val="uk-UA"/>
        </w:rPr>
        <w:t>P</w:t>
      </w:r>
      <w:r>
        <w:rPr>
          <w:rFonts w:ascii="Times New Roman" w:eastAsia="Times New Roman" w:hAnsi="Times New Roman" w:cs="Times New Roman"/>
          <w:sz w:val="28"/>
          <w:szCs w:val="28"/>
          <w:lang w:val="en-US"/>
        </w:rPr>
        <w:t>A</w:t>
      </w:r>
      <w:r w:rsidRPr="00E079CF">
        <w:rPr>
          <w:rFonts w:ascii="Times New Roman" w:eastAsia="Times New Roman" w:hAnsi="Times New Roman" w:cs="Times New Roman"/>
          <w:sz w:val="28"/>
          <w:szCs w:val="28"/>
          <w:lang w:val="uk-UA"/>
        </w:rPr>
        <w:t xml:space="preserve"> with low </w:t>
      </w:r>
      <w:r>
        <w:rPr>
          <w:rFonts w:ascii="Times New Roman" w:eastAsia="Times New Roman" w:hAnsi="Times New Roman" w:cs="Times New Roman"/>
          <w:sz w:val="28"/>
          <w:szCs w:val="28"/>
          <w:lang w:val="en-US"/>
        </w:rPr>
        <w:t xml:space="preserve">levels of </w:t>
      </w:r>
      <w:r w:rsidRPr="00E079CF">
        <w:rPr>
          <w:rFonts w:ascii="Times New Roman" w:eastAsia="Times New Roman" w:hAnsi="Times New Roman" w:cs="Times New Roman"/>
          <w:sz w:val="28"/>
          <w:szCs w:val="28"/>
          <w:lang w:val="uk-UA"/>
        </w:rPr>
        <w:t>glutathione and</w:t>
      </w:r>
      <w:r>
        <w:rPr>
          <w:rFonts w:ascii="Times New Roman" w:eastAsia="Times New Roman" w:hAnsi="Times New Roman" w:cs="Times New Roman"/>
          <w:sz w:val="28"/>
          <w:szCs w:val="28"/>
          <w:lang w:val="uk-UA"/>
        </w:rPr>
        <w:t xml:space="preserve"> SOD in combination with high A</w:t>
      </w:r>
      <w:r>
        <w:rPr>
          <w:rFonts w:ascii="Times New Roman" w:eastAsia="Times New Roman" w:hAnsi="Times New Roman" w:cs="Times New Roman"/>
          <w:sz w:val="28"/>
          <w:szCs w:val="28"/>
          <w:lang w:val="en-US"/>
        </w:rPr>
        <w:t>PH</w:t>
      </w:r>
      <w:r w:rsidRPr="00E079CF">
        <w:rPr>
          <w:rFonts w:ascii="Times New Roman" w:eastAsia="Times New Roman" w:hAnsi="Times New Roman" w:cs="Times New Roman"/>
          <w:sz w:val="28"/>
          <w:szCs w:val="28"/>
          <w:lang w:val="uk-UA"/>
        </w:rPr>
        <w:t xml:space="preserve"> values is 4 times higher (RR is 52.94% vs 13.33%, RR = 3.97 at 95% CI, which was 1.43-10.97), with the odds ratio being 7.31 (OR 1.13 vs</w:t>
      </w:r>
      <w:r>
        <w:rPr>
          <w:rFonts w:ascii="Times New Roman" w:eastAsia="Times New Roman" w:hAnsi="Times New Roman" w:cs="Times New Roman"/>
          <w:sz w:val="28"/>
          <w:szCs w:val="28"/>
          <w:lang w:val="uk-UA"/>
        </w:rPr>
        <w:t xml:space="preserve"> 0.15, and OR = 7.31 at 1.76</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30</w:t>
      </w:r>
      <w:r w:rsidRPr="00E079CF">
        <w:rPr>
          <w:rFonts w:ascii="Times New Roman" w:eastAsia="Times New Roman" w:hAnsi="Times New Roman" w:cs="Times New Roman"/>
          <w:sz w:val="28"/>
          <w:szCs w:val="28"/>
          <w:lang w:val="uk-UA"/>
        </w:rPr>
        <w:t>,23 95% CI), compared with a cohort of patients without these synchronous negative changes in laboratory parameters. The evaluation of the Breslow-Day, Taron and Logarithm tests allows us to maintain the assumption of homogeneity of the odds ratio for weigh</w:t>
      </w:r>
      <w:r>
        <w:rPr>
          <w:rFonts w:ascii="Times New Roman" w:eastAsia="Times New Roman" w:hAnsi="Times New Roman" w:cs="Times New Roman"/>
          <w:sz w:val="28"/>
          <w:szCs w:val="28"/>
          <w:lang w:val="uk-UA"/>
        </w:rPr>
        <w:t>t groups (p&gt;</w:t>
      </w:r>
      <w:r w:rsidRPr="00E079CF">
        <w:rPr>
          <w:rFonts w:ascii="Times New Roman" w:eastAsia="Times New Roman" w:hAnsi="Times New Roman" w:cs="Times New Roman"/>
          <w:sz w:val="28"/>
          <w:szCs w:val="28"/>
          <w:lang w:val="uk-UA"/>
        </w:rPr>
        <w:t>0.41). Estimation of the general Mantel-Henzel odds ratio is asymptomatically normally distributed in the assumption of equality and the general odds ratio indicates the important pathogenetic significance of oxidative homeostasis in the develop</w:t>
      </w:r>
      <w:r>
        <w:rPr>
          <w:rFonts w:ascii="Times New Roman" w:eastAsia="Times New Roman" w:hAnsi="Times New Roman" w:cs="Times New Roman"/>
          <w:sz w:val="28"/>
          <w:szCs w:val="28"/>
          <w:lang w:val="uk-UA"/>
        </w:rPr>
        <w:t>ment of negative prognosis in PA</w:t>
      </w:r>
      <w:r w:rsidRPr="00E079CF">
        <w:rPr>
          <w:rFonts w:ascii="Times New Roman" w:eastAsia="Times New Roman" w:hAnsi="Times New Roman" w:cs="Times New Roman"/>
          <w:sz w:val="28"/>
          <w:szCs w:val="28"/>
          <w:lang w:val="uk-UA"/>
        </w:rPr>
        <w:t xml:space="preserve">, and SOD can be statistically considered as a </w:t>
      </w:r>
      <w:r>
        <w:rPr>
          <w:rFonts w:ascii="Times New Roman" w:eastAsia="Times New Roman" w:hAnsi="Times New Roman" w:cs="Times New Roman"/>
          <w:sz w:val="28"/>
          <w:szCs w:val="28"/>
          <w:lang w:val="en-US"/>
        </w:rPr>
        <w:t>cumulative and informative predictor of a poor prognosis in patients of this category</w:t>
      </w:r>
      <w:r w:rsidRPr="00E079CF">
        <w:rPr>
          <w:rFonts w:ascii="Times New Roman" w:eastAsia="Times New Roman" w:hAnsi="Times New Roman" w:cs="Times New Roman"/>
          <w:sz w:val="28"/>
          <w:szCs w:val="28"/>
          <w:lang w:val="uk-UA"/>
        </w:rPr>
        <w:t>.</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The obtained data allowed to substantiate and recommend in addition to traditional therapy a pathogenetically correcting drug with antioxidant action, which allowed to obtain a more </w:t>
      </w:r>
      <w:r w:rsidRPr="00E8222A">
        <w:rPr>
          <w:rFonts w:ascii="Times New Roman" w:eastAsia="Times New Roman" w:hAnsi="Times New Roman" w:cs="Times New Roman"/>
          <w:sz w:val="28"/>
          <w:szCs w:val="28"/>
          <w:lang w:val="uk-UA"/>
        </w:rPr>
        <w:t>remarkable</w:t>
      </w:r>
      <w:r w:rsidRPr="00BC12BD">
        <w:rPr>
          <w:rFonts w:ascii="Times New Roman" w:eastAsia="Times New Roman" w:hAnsi="Times New Roman" w:cs="Times New Roman"/>
          <w:sz w:val="28"/>
          <w:szCs w:val="28"/>
          <w:lang w:val="uk-UA"/>
        </w:rPr>
        <w:t xml:space="preserve"> effect of therapy, avoid recurrences and introduce a new approach to phased treatment of patients with </w:t>
      </w:r>
      <w:r w:rsidRPr="00E8222A">
        <w:rPr>
          <w:rFonts w:ascii="Times New Roman" w:eastAsia="Times New Roman" w:hAnsi="Times New Roman" w:cs="Times New Roman"/>
          <w:sz w:val="28"/>
          <w:szCs w:val="28"/>
          <w:lang w:val="uk-UA"/>
        </w:rPr>
        <w:t xml:space="preserve">AP </w:t>
      </w:r>
      <w:r w:rsidRPr="00BC12BD">
        <w:rPr>
          <w:rFonts w:ascii="Times New Roman" w:eastAsia="Times New Roman" w:hAnsi="Times New Roman" w:cs="Times New Roman"/>
          <w:sz w:val="28"/>
          <w:szCs w:val="28"/>
          <w:lang w:val="uk-UA"/>
        </w:rPr>
        <w:t>into the practice of dermatovenereologists.</w:t>
      </w:r>
    </w:p>
    <w:p w:rsidR="00CB6CEF" w:rsidRPr="00E079C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uk-UA"/>
        </w:rPr>
        <w:t xml:space="preserve">The prescribed treatment regimen for patients with </w:t>
      </w:r>
      <w:r w:rsidRPr="00E8222A">
        <w:rPr>
          <w:rFonts w:ascii="Times New Roman" w:eastAsia="Times New Roman" w:hAnsi="Times New Roman" w:cs="Times New Roman"/>
          <w:sz w:val="28"/>
          <w:szCs w:val="28"/>
          <w:lang w:val="uk-UA"/>
        </w:rPr>
        <w:t>AP</w:t>
      </w:r>
      <w:r w:rsidRPr="00BC12BD">
        <w:rPr>
          <w:rFonts w:ascii="Times New Roman" w:eastAsia="Times New Roman" w:hAnsi="Times New Roman" w:cs="Times New Roman"/>
          <w:sz w:val="28"/>
          <w:szCs w:val="28"/>
          <w:lang w:val="uk-UA"/>
        </w:rPr>
        <w:t xml:space="preserve"> of the main group </w:t>
      </w:r>
      <w:r w:rsidRPr="00E8222A">
        <w:rPr>
          <w:rFonts w:ascii="Times New Roman" w:eastAsia="Times New Roman" w:hAnsi="Times New Roman" w:cs="Times New Roman"/>
          <w:sz w:val="28"/>
          <w:szCs w:val="28"/>
          <w:lang w:val="uk-UA"/>
        </w:rPr>
        <w:t>resulted in</w:t>
      </w:r>
      <w:r w:rsidRPr="00BC12BD">
        <w:rPr>
          <w:rFonts w:ascii="Times New Roman" w:eastAsia="Times New Roman" w:hAnsi="Times New Roman" w:cs="Times New Roman"/>
          <w:sz w:val="28"/>
          <w:szCs w:val="28"/>
          <w:lang w:val="uk-UA"/>
        </w:rPr>
        <w:t xml:space="preserve"> the restoration of the balance of the thiol-disulfide system, which manifested in the form of oxidation markers </w:t>
      </w:r>
      <w:r w:rsidRPr="00E8222A">
        <w:rPr>
          <w:rFonts w:ascii="Times New Roman" w:eastAsia="Times New Roman" w:hAnsi="Times New Roman" w:cs="Times New Roman"/>
          <w:sz w:val="28"/>
          <w:szCs w:val="28"/>
          <w:lang w:val="uk-UA"/>
        </w:rPr>
        <w:t xml:space="preserve">decrease </w:t>
      </w:r>
      <w:r w:rsidRPr="00BC12BD">
        <w:rPr>
          <w:rFonts w:ascii="Times New Roman" w:eastAsia="Times New Roman" w:hAnsi="Times New Roman" w:cs="Times New Roman"/>
          <w:sz w:val="28"/>
          <w:szCs w:val="28"/>
          <w:lang w:val="uk-UA"/>
        </w:rPr>
        <w:t xml:space="preserve">after I, II and III stages of treatment: oxidized glutathione (10.53%, 80.95%, 100%) and oxidized thiols </w:t>
      </w:r>
      <w:r w:rsidRPr="00BC12BD">
        <w:rPr>
          <w:rFonts w:ascii="Times New Roman" w:eastAsia="Times New Roman" w:hAnsi="Times New Roman" w:cs="Times New Roman"/>
          <w:sz w:val="28"/>
          <w:szCs w:val="28"/>
          <w:lang w:val="uk-UA"/>
        </w:rPr>
        <w:lastRenderedPageBreak/>
        <w:t>(22.05%, 51.68%, 85.12%); as well as in th</w:t>
      </w:r>
      <w:r>
        <w:rPr>
          <w:rFonts w:ascii="Times New Roman" w:eastAsia="Times New Roman" w:hAnsi="Times New Roman" w:cs="Times New Roman"/>
          <w:sz w:val="28"/>
          <w:szCs w:val="28"/>
          <w:lang w:val="uk-UA"/>
        </w:rPr>
        <w:t>e increase of markers of reduc</w:t>
      </w:r>
      <w:r>
        <w:rPr>
          <w:rFonts w:ascii="Times New Roman" w:eastAsia="Times New Roman" w:hAnsi="Times New Roman" w:cs="Times New Roman"/>
          <w:sz w:val="28"/>
          <w:szCs w:val="28"/>
          <w:lang w:val="en-US"/>
        </w:rPr>
        <w:t>tion</w:t>
      </w:r>
      <w:r w:rsidRPr="00BC12BD">
        <w:rPr>
          <w:rFonts w:ascii="Times New Roman" w:eastAsia="Times New Roman" w:hAnsi="Times New Roman" w:cs="Times New Roman"/>
          <w:sz w:val="28"/>
          <w:szCs w:val="28"/>
          <w:lang w:val="uk-UA"/>
        </w:rPr>
        <w:t xml:space="preserve"> processes – glutathione reductase (27.26%, 42.84%, 81.79%), glutathione peroxidase (45.63%, 31.22%, 91.11%), reduced glutathione (16.05 %, 61.70%, 87.65%), reduced thiols (34.19%, 36.95%, 83.78%). </w:t>
      </w:r>
      <w:r w:rsidRPr="00E8222A">
        <w:rPr>
          <w:rFonts w:ascii="Times New Roman" w:eastAsia="Times New Roman" w:hAnsi="Times New Roman" w:cs="Times New Roman"/>
          <w:sz w:val="28"/>
          <w:szCs w:val="28"/>
          <w:lang w:val="en-US"/>
        </w:rPr>
        <w:t xml:space="preserve">According to </w:t>
      </w:r>
      <w:r w:rsidRPr="00E8222A">
        <w:rPr>
          <w:rFonts w:ascii="Times New Roman" w:eastAsia="Times New Roman" w:hAnsi="Times New Roman" w:cs="Times New Roman"/>
          <w:sz w:val="28"/>
          <w:szCs w:val="28"/>
          <w:lang w:val="uk-UA"/>
        </w:rPr>
        <w:t>ANCOVA covariance assay</w:t>
      </w:r>
      <w:r w:rsidRPr="00E8222A">
        <w:rPr>
          <w:rFonts w:ascii="Times New Roman" w:eastAsia="Times New Roman" w:hAnsi="Times New Roman" w:cs="Times New Roman"/>
          <w:sz w:val="28"/>
          <w:szCs w:val="28"/>
          <w:lang w:val="en-US"/>
        </w:rPr>
        <w:t xml:space="preserve">, high levels of reduced glutathione more than 1 </w:t>
      </w:r>
      <w:r w:rsidRPr="00E8222A">
        <w:rPr>
          <w:rFonts w:ascii="Times New Roman" w:eastAsia="Times New Roman" w:hAnsi="Times New Roman" w:cs="Times New Roman"/>
          <w:sz w:val="28"/>
          <w:szCs w:val="28"/>
          <w:lang w:val="uk-UA"/>
        </w:rPr>
        <w:t xml:space="preserve">μM /mg protein </w:t>
      </w:r>
      <w:r w:rsidRPr="00E8222A">
        <w:rPr>
          <w:rFonts w:ascii="Times New Roman" w:eastAsia="Times New Roman" w:hAnsi="Times New Roman" w:cs="Times New Roman"/>
          <w:sz w:val="28"/>
          <w:szCs w:val="28"/>
          <w:lang w:val="en-US"/>
        </w:rPr>
        <w:t>can be used as a credible predictor of positive clinical effectiveness of treatment (F=14,37, p</w:t>
      </w:r>
      <w:r w:rsidRPr="00E8222A">
        <w:rPr>
          <w:rFonts w:ascii="Times New Roman" w:eastAsia="Times New Roman" w:hAnsi="Times New Roman" w:cs="Times New Roman"/>
          <w:sz w:val="28"/>
          <w:szCs w:val="28"/>
          <w:lang w:val="uk-UA"/>
        </w:rPr>
        <w:t>&lt;0.05</w:t>
      </w:r>
      <w:r w:rsidRPr="00E8222A">
        <w:rPr>
          <w:rFonts w:ascii="Times New Roman" w:eastAsia="Times New Roman" w:hAnsi="Times New Roman" w:cs="Times New Roman"/>
          <w:sz w:val="28"/>
          <w:szCs w:val="28"/>
          <w:lang w:val="en-US"/>
        </w:rPr>
        <w:t>).</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According to the Kaplan-Meyer graph and the analysis of the step function of time before registration of endpoints taking into account censored values, it is proved that patients receiving additional armadin have a significantly lower probability of disease exacerbation within the next year after inpatient treatment</w:t>
      </w:r>
      <w:r w:rsidRPr="00BC12BD">
        <w:rPr>
          <w:rFonts w:ascii="Times New Roman" w:eastAsia="Times New Roman" w:hAnsi="Times New Roman" w:cs="Times New Roman"/>
          <w:sz w:val="28"/>
          <w:szCs w:val="28"/>
          <w:lang w:val="en-US"/>
        </w:rPr>
        <w:t xml:space="preserve">, </w:t>
      </w:r>
      <w:r w:rsidRPr="00BC12BD">
        <w:rPr>
          <w:rFonts w:ascii="Times New Roman" w:eastAsia="Times New Roman" w:hAnsi="Times New Roman" w:cs="Times New Roman"/>
          <w:sz w:val="28"/>
          <w:szCs w:val="28"/>
          <w:lang w:val="uk-UA"/>
        </w:rPr>
        <w:t>significantly lower compared to patients without armadin, despite traditional treatment (Gehan's Wilcoxon Test (Caplan) WW = 12</w:t>
      </w:r>
      <w:r>
        <w:rPr>
          <w:rFonts w:ascii="Times New Roman" w:eastAsia="Times New Roman" w:hAnsi="Times New Roman" w:cs="Times New Roman"/>
          <w:sz w:val="28"/>
          <w:szCs w:val="28"/>
          <w:lang w:val="uk-UA"/>
        </w:rPr>
        <w:t>1.0, Test statistic = 2.41, p=</w:t>
      </w:r>
      <w:r w:rsidRPr="00BC12BD">
        <w:rPr>
          <w:rFonts w:ascii="Times New Roman" w:eastAsia="Times New Roman" w:hAnsi="Times New Roman" w:cs="Times New Roman"/>
          <w:sz w:val="28"/>
          <w:szCs w:val="28"/>
          <w:lang w:val="uk-UA"/>
        </w:rPr>
        <w:t>0.016).</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sz w:val="28"/>
          <w:szCs w:val="28"/>
          <w:lang w:val="uk-UA"/>
        </w:rPr>
        <w:t xml:space="preserve">In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on the background of </w:t>
      </w:r>
      <w:r w:rsidRPr="00BC12BD">
        <w:rPr>
          <w:rFonts w:ascii="Times New Roman" w:eastAsia="Times New Roman" w:hAnsi="Times New Roman" w:cs="Times New Roman"/>
          <w:sz w:val="28"/>
          <w:szCs w:val="28"/>
          <w:lang w:val="en-US"/>
        </w:rPr>
        <w:t>treatment by corticosteroids</w:t>
      </w:r>
      <w:r w:rsidRPr="00BC12BD">
        <w:rPr>
          <w:rFonts w:ascii="Times New Roman" w:eastAsia="Times New Roman" w:hAnsi="Times New Roman" w:cs="Times New Roman"/>
          <w:sz w:val="28"/>
          <w:szCs w:val="28"/>
          <w:lang w:val="uk-UA"/>
        </w:rPr>
        <w:t xml:space="preserve"> autonomic dystonia with symptoms of sympathicotonia </w:t>
      </w:r>
      <w:r>
        <w:rPr>
          <w:rFonts w:ascii="Times New Roman" w:eastAsia="Times New Roman" w:hAnsi="Times New Roman" w:cs="Times New Roman"/>
          <w:sz w:val="28"/>
          <w:szCs w:val="28"/>
          <w:lang w:val="uk-UA"/>
        </w:rPr>
        <w:t>was observe</w:t>
      </w:r>
      <w:r w:rsidRPr="00BC12BD">
        <w:rPr>
          <w:rFonts w:ascii="Times New Roman" w:eastAsia="Times New Roman" w:hAnsi="Times New Roman" w:cs="Times New Roman"/>
          <w:sz w:val="28"/>
          <w:szCs w:val="28"/>
          <w:lang w:val="uk-UA"/>
        </w:rPr>
        <w:t xml:space="preserve">d. Thus, the power of the spectrum of high-frequency oscillations (HF), which indicates changes in parasympathetic regulation in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of both groups taking corticosteroids, was significantly (p&lt;0.05) lower </w:t>
      </w:r>
      <w:r>
        <w:rPr>
          <w:rFonts w:ascii="Times New Roman" w:eastAsia="Times New Roman" w:hAnsi="Times New Roman" w:cs="Times New Roman"/>
          <w:sz w:val="28"/>
          <w:szCs w:val="28"/>
          <w:lang w:val="en-US"/>
        </w:rPr>
        <w:t xml:space="preserve">in the main group </w:t>
      </w:r>
      <w:r w:rsidRPr="00BC12BD">
        <w:rPr>
          <w:rFonts w:ascii="Times New Roman" w:eastAsia="Times New Roman" w:hAnsi="Times New Roman" w:cs="Times New Roman"/>
          <w:sz w:val="28"/>
          <w:szCs w:val="28"/>
          <w:lang w:val="uk-UA"/>
        </w:rPr>
        <w:t>compared with the control group. Against the background of inhibition of the parasympathetic part of the autonomic nervous system, a significant (p&lt;0.05) increase in the</w:t>
      </w:r>
      <w:r>
        <w:rPr>
          <w:rFonts w:ascii="Times New Roman" w:eastAsia="Times New Roman" w:hAnsi="Times New Roman" w:cs="Times New Roman"/>
          <w:sz w:val="28"/>
          <w:szCs w:val="28"/>
          <w:lang w:val="uk-UA"/>
        </w:rPr>
        <w:t xml:space="preserve"> rate of autonomic imbalance LF/</w:t>
      </w:r>
      <w:r w:rsidRPr="00BC12BD">
        <w:rPr>
          <w:rFonts w:ascii="Times New Roman" w:eastAsia="Times New Roman" w:hAnsi="Times New Roman" w:cs="Times New Roman"/>
          <w:sz w:val="28"/>
          <w:szCs w:val="28"/>
          <w:lang w:val="uk-UA"/>
        </w:rPr>
        <w:t xml:space="preserve">HF was determined. It was also found that the imbalance between </w:t>
      </w:r>
      <w:r>
        <w:rPr>
          <w:rFonts w:ascii="Times New Roman" w:eastAsia="Times New Roman" w:hAnsi="Times New Roman" w:cs="Times New Roman"/>
          <w:sz w:val="28"/>
          <w:szCs w:val="28"/>
          <w:lang w:val="en-US"/>
        </w:rPr>
        <w:t xml:space="preserve">parameters in </w:t>
      </w:r>
      <w:r w:rsidRPr="00BC12BD">
        <w:rPr>
          <w:rFonts w:ascii="Times New Roman" w:eastAsia="Times New Roman" w:hAnsi="Times New Roman" w:cs="Times New Roman"/>
          <w:sz w:val="28"/>
          <w:szCs w:val="28"/>
          <w:lang w:val="uk-UA"/>
        </w:rPr>
        <w:t xml:space="preserve">the main group of patients with </w:t>
      </w:r>
      <w:r>
        <w:rPr>
          <w:rFonts w:ascii="Times New Roman" w:eastAsia="Times New Roman" w:hAnsi="Times New Roman" w:cs="Times New Roman"/>
          <w:sz w:val="28"/>
          <w:szCs w:val="28"/>
          <w:lang w:val="en-US"/>
        </w:rPr>
        <w:t>PA</w:t>
      </w:r>
      <w:r w:rsidRPr="00BC12BD">
        <w:rPr>
          <w:rFonts w:ascii="Times New Roman" w:eastAsia="Times New Roman" w:hAnsi="Times New Roman" w:cs="Times New Roman"/>
          <w:sz w:val="28"/>
          <w:szCs w:val="28"/>
          <w:lang w:val="uk-UA"/>
        </w:rPr>
        <w:t xml:space="preserve"> taking corticosteroids and </w:t>
      </w:r>
      <w:r>
        <w:rPr>
          <w:rFonts w:ascii="Times New Roman" w:eastAsia="Times New Roman" w:hAnsi="Times New Roman" w:cs="Times New Roman"/>
          <w:sz w:val="28"/>
          <w:szCs w:val="28"/>
          <w:lang w:val="en-US"/>
        </w:rPr>
        <w:t xml:space="preserve">in </w:t>
      </w:r>
      <w:r w:rsidRPr="00BC12BD">
        <w:rPr>
          <w:rFonts w:ascii="Times New Roman" w:eastAsia="Times New Roman" w:hAnsi="Times New Roman" w:cs="Times New Roman"/>
          <w:sz w:val="28"/>
          <w:szCs w:val="28"/>
          <w:lang w:val="uk-UA"/>
        </w:rPr>
        <w:t xml:space="preserve">the control group was statistically significant (p&lt;0.05), which indicated </w:t>
      </w:r>
      <w:r>
        <w:rPr>
          <w:rFonts w:ascii="Times New Roman" w:eastAsia="Times New Roman" w:hAnsi="Times New Roman" w:cs="Times New Roman"/>
          <w:sz w:val="28"/>
          <w:szCs w:val="28"/>
          <w:lang w:val="en-US"/>
        </w:rPr>
        <w:t xml:space="preserve">considerable </w:t>
      </w:r>
      <w:r w:rsidRPr="00BC12BD">
        <w:rPr>
          <w:rFonts w:ascii="Times New Roman" w:eastAsia="Times New Roman" w:hAnsi="Times New Roman" w:cs="Times New Roman"/>
          <w:sz w:val="28"/>
          <w:szCs w:val="28"/>
          <w:lang w:val="uk-UA"/>
        </w:rPr>
        <w:t xml:space="preserve">pathological changes in autonomic balance, which should be taken into account when choosing treatment tactics </w:t>
      </w:r>
      <w:r w:rsidRPr="00BC12BD">
        <w:rPr>
          <w:rFonts w:ascii="Times New Roman" w:eastAsia="Times New Roman" w:hAnsi="Times New Roman" w:cs="Times New Roman"/>
          <w:sz w:val="28"/>
          <w:szCs w:val="28"/>
          <w:lang w:val="en-US"/>
        </w:rPr>
        <w:t xml:space="preserve">for </w:t>
      </w:r>
      <w:r w:rsidRPr="00BC12BD">
        <w:rPr>
          <w:rFonts w:ascii="Times New Roman" w:eastAsia="Times New Roman" w:hAnsi="Times New Roman" w:cs="Times New Roman"/>
          <w:sz w:val="28"/>
          <w:szCs w:val="28"/>
          <w:lang w:val="uk-UA"/>
        </w:rPr>
        <w:t>patients with</w:t>
      </w:r>
      <w:r>
        <w:rPr>
          <w:rFonts w:ascii="Times New Roman" w:eastAsia="Times New Roman" w:hAnsi="Times New Roman" w:cs="Times New Roman"/>
          <w:sz w:val="28"/>
          <w:szCs w:val="28"/>
          <w:lang w:val="en-US"/>
        </w:rPr>
        <w:t xml:space="preserve"> PA</w:t>
      </w:r>
      <w:r w:rsidRPr="00BC12BD">
        <w:rPr>
          <w:rFonts w:ascii="Times New Roman" w:eastAsia="Times New Roman" w:hAnsi="Times New Roman" w:cs="Times New Roman"/>
          <w:sz w:val="28"/>
          <w:szCs w:val="28"/>
          <w:lang w:val="uk-UA"/>
        </w:rPr>
        <w:t>.</w:t>
      </w:r>
    </w:p>
    <w:p w:rsidR="00CB6CEF" w:rsidRPr="00E079C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E079CF">
        <w:rPr>
          <w:rFonts w:ascii="Times New Roman" w:eastAsia="Times New Roman" w:hAnsi="Times New Roman" w:cs="Times New Roman"/>
          <w:sz w:val="28"/>
          <w:szCs w:val="28"/>
          <w:lang w:val="uk-UA"/>
        </w:rPr>
        <w:t xml:space="preserve">Daily blood pressure monitoring </w:t>
      </w:r>
      <w:r>
        <w:rPr>
          <w:rFonts w:ascii="Times New Roman" w:eastAsia="Times New Roman" w:hAnsi="Times New Roman" w:cs="Times New Roman"/>
          <w:sz w:val="28"/>
          <w:szCs w:val="28"/>
          <w:lang w:val="uk-UA"/>
        </w:rPr>
        <w:t xml:space="preserve">in patients with </w:t>
      </w:r>
      <w:r>
        <w:rPr>
          <w:rFonts w:ascii="Times New Roman" w:eastAsia="Times New Roman" w:hAnsi="Times New Roman" w:cs="Times New Roman"/>
          <w:sz w:val="28"/>
          <w:szCs w:val="28"/>
          <w:lang w:val="en-US"/>
        </w:rPr>
        <w:t>PA</w:t>
      </w:r>
      <w:r w:rsidRPr="00E079CF">
        <w:rPr>
          <w:rFonts w:ascii="Times New Roman" w:eastAsia="Times New Roman" w:hAnsi="Times New Roman" w:cs="Times New Roman"/>
          <w:sz w:val="28"/>
          <w:szCs w:val="28"/>
          <w:lang w:val="uk-UA"/>
        </w:rPr>
        <w:t xml:space="preserve"> of the main group taking corticoster</w:t>
      </w:r>
      <w:r>
        <w:rPr>
          <w:rFonts w:ascii="Times New Roman" w:eastAsia="Times New Roman" w:hAnsi="Times New Roman" w:cs="Times New Roman"/>
          <w:sz w:val="28"/>
          <w:szCs w:val="28"/>
          <w:lang w:val="uk-UA"/>
        </w:rPr>
        <w:t>oids revealed an increase in SBP in 73.3% (p&lt;0.05), BP - in 93.3% (p</w:t>
      </w:r>
      <w:r w:rsidRPr="00E079CF">
        <w:rPr>
          <w:rFonts w:ascii="Times New Roman" w:eastAsia="Times New Roman" w:hAnsi="Times New Roman" w:cs="Times New Roman"/>
          <w:sz w:val="28"/>
          <w:szCs w:val="28"/>
          <w:lang w:val="uk-UA"/>
        </w:rPr>
        <w:t>&lt;0.05). There was a stati</w:t>
      </w:r>
      <w:r>
        <w:rPr>
          <w:rFonts w:ascii="Times New Roman" w:eastAsia="Times New Roman" w:hAnsi="Times New Roman" w:cs="Times New Roman"/>
          <w:sz w:val="28"/>
          <w:szCs w:val="28"/>
          <w:lang w:val="uk-UA"/>
        </w:rPr>
        <w:t>stically significant increase of</w:t>
      </w:r>
      <w:r w:rsidRPr="00E079CF">
        <w:rPr>
          <w:rFonts w:ascii="Times New Roman" w:eastAsia="Times New Roman" w:hAnsi="Times New Roman" w:cs="Times New Roman"/>
          <w:sz w:val="28"/>
          <w:szCs w:val="28"/>
          <w:lang w:val="uk-UA"/>
        </w:rPr>
        <w:t xml:space="preserve"> the group of patients with insufficient nocturnal decr</w:t>
      </w:r>
      <w:r>
        <w:rPr>
          <w:rFonts w:ascii="Times New Roman" w:eastAsia="Times New Roman" w:hAnsi="Times New Roman" w:cs="Times New Roman"/>
          <w:sz w:val="28"/>
          <w:szCs w:val="28"/>
          <w:lang w:val="uk-UA"/>
        </w:rPr>
        <w:t xml:space="preserve">ease in BP "non dippers" </w:t>
      </w:r>
      <w:r w:rsidRPr="00E079CF">
        <w:rPr>
          <w:rFonts w:ascii="Times New Roman" w:eastAsia="Times New Roman" w:hAnsi="Times New Roman" w:cs="Times New Roman"/>
          <w:sz w:val="28"/>
          <w:szCs w:val="28"/>
          <w:lang w:val="uk-UA"/>
        </w:rPr>
        <w:t>by SBP</w:t>
      </w:r>
      <w:r>
        <w:rPr>
          <w:rFonts w:ascii="Times New Roman" w:eastAsia="Times New Roman" w:hAnsi="Times New Roman" w:cs="Times New Roman"/>
          <w:sz w:val="28"/>
          <w:szCs w:val="28"/>
          <w:lang w:val="uk-UA"/>
        </w:rPr>
        <w:t xml:space="preserve"> - 53.3% </w:t>
      </w:r>
      <w:r>
        <w:rPr>
          <w:rFonts w:ascii="Times New Roman" w:eastAsia="Times New Roman" w:hAnsi="Times New Roman" w:cs="Times New Roman"/>
          <w:sz w:val="28"/>
          <w:szCs w:val="28"/>
          <w:lang w:val="uk-UA"/>
        </w:rPr>
        <w:lastRenderedPageBreak/>
        <w:t>(p</w:t>
      </w:r>
      <w:r w:rsidRPr="00E079CF">
        <w:rPr>
          <w:rFonts w:ascii="Times New Roman" w:eastAsia="Times New Roman" w:hAnsi="Times New Roman" w:cs="Times New Roman"/>
          <w:sz w:val="28"/>
          <w:szCs w:val="28"/>
          <w:lang w:val="uk-UA"/>
        </w:rPr>
        <w:t>&lt;0.05), in the com</w:t>
      </w:r>
      <w:r>
        <w:rPr>
          <w:rFonts w:ascii="Times New Roman" w:eastAsia="Times New Roman" w:hAnsi="Times New Roman" w:cs="Times New Roman"/>
          <w:sz w:val="28"/>
          <w:szCs w:val="28"/>
          <w:lang w:val="uk-UA"/>
        </w:rPr>
        <w:t>parison group - 5% (p &lt;0.05). B</w:t>
      </w:r>
      <w:r>
        <w:rPr>
          <w:rFonts w:ascii="Times New Roman" w:eastAsia="Times New Roman" w:hAnsi="Times New Roman" w:cs="Times New Roman"/>
          <w:sz w:val="28"/>
          <w:szCs w:val="28"/>
          <w:lang w:val="en-US"/>
        </w:rPr>
        <w:t>y</w:t>
      </w:r>
      <w:r w:rsidRPr="00E079CF">
        <w:rPr>
          <w:rFonts w:ascii="Times New Roman" w:eastAsia="Times New Roman" w:hAnsi="Times New Roman" w:cs="Times New Roman"/>
          <w:sz w:val="28"/>
          <w:szCs w:val="28"/>
          <w:lang w:val="uk-UA"/>
        </w:rPr>
        <w:t xml:space="preserve"> diastolic blood pressure, along with an increase in the number of patients with non-dippers, there was a significant increase in the group of </w:t>
      </w:r>
      <w:r>
        <w:rPr>
          <w:rFonts w:ascii="Times New Roman" w:eastAsia="Times New Roman" w:hAnsi="Times New Roman" w:cs="Times New Roman"/>
          <w:sz w:val="28"/>
          <w:szCs w:val="28"/>
          <w:lang w:val="en-US"/>
        </w:rPr>
        <w:t>“</w:t>
      </w:r>
      <w:r w:rsidRPr="00E079CF">
        <w:rPr>
          <w:rFonts w:ascii="Times New Roman" w:eastAsia="Times New Roman" w:hAnsi="Times New Roman" w:cs="Times New Roman"/>
          <w:sz w:val="28"/>
          <w:szCs w:val="28"/>
          <w:lang w:val="uk-UA"/>
        </w:rPr>
        <w:t>night peak</w:t>
      </w:r>
      <w:r>
        <w:rPr>
          <w:rFonts w:ascii="Times New Roman" w:eastAsia="Times New Roman" w:hAnsi="Times New Roman" w:cs="Times New Roman"/>
          <w:sz w:val="28"/>
          <w:szCs w:val="28"/>
          <w:lang w:val="en-US"/>
        </w:rPr>
        <w:t>er</w:t>
      </w:r>
      <w:r w:rsidRPr="00E079CF">
        <w:rPr>
          <w:rFonts w:ascii="Times New Roman" w:eastAsia="Times New Roman" w:hAnsi="Times New Roman" w:cs="Times New Roman"/>
          <w:sz w:val="28"/>
          <w:szCs w:val="28"/>
          <w:lang w:val="uk-UA"/>
        </w:rPr>
        <w:t>s</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 - 40.0% (p</w:t>
      </w:r>
      <w:r w:rsidRPr="00E079CF">
        <w:rPr>
          <w:rFonts w:ascii="Times New Roman" w:eastAsia="Times New Roman" w:hAnsi="Times New Roman" w:cs="Times New Roman"/>
          <w:sz w:val="28"/>
          <w:szCs w:val="28"/>
          <w:lang w:val="uk-UA"/>
        </w:rPr>
        <w:t>&lt;0.05), in the comparison group patients with similar values are absent.</w:t>
      </w:r>
    </w:p>
    <w:p w:rsidR="00CB6CEF" w:rsidRPr="00E079C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E079CF">
        <w:rPr>
          <w:rFonts w:ascii="Times New Roman" w:eastAsia="Times New Roman" w:hAnsi="Times New Roman" w:cs="Times New Roman"/>
          <w:sz w:val="28"/>
          <w:szCs w:val="28"/>
          <w:lang w:val="uk-UA"/>
        </w:rPr>
        <w:t xml:space="preserve">The results of the survey of patients with SF-36v2 and dermatological quality of life index questionnaires indicate a </w:t>
      </w:r>
      <w:r>
        <w:rPr>
          <w:rFonts w:ascii="Times New Roman" w:eastAsia="Times New Roman" w:hAnsi="Times New Roman" w:cs="Times New Roman"/>
          <w:sz w:val="28"/>
          <w:szCs w:val="28"/>
          <w:lang w:val="uk-UA"/>
        </w:rPr>
        <w:t xml:space="preserve">significant negative impact of </w:t>
      </w:r>
      <w:r w:rsidRPr="00E079CF">
        <w:rPr>
          <w:rFonts w:ascii="Times New Roman" w:eastAsia="Times New Roman" w:hAnsi="Times New Roman" w:cs="Times New Roman"/>
          <w:sz w:val="28"/>
          <w:szCs w:val="28"/>
          <w:lang w:val="uk-UA"/>
        </w:rPr>
        <w:t>P</w:t>
      </w:r>
      <w:r>
        <w:rPr>
          <w:rFonts w:ascii="Times New Roman" w:eastAsia="Times New Roman" w:hAnsi="Times New Roman" w:cs="Times New Roman"/>
          <w:sz w:val="28"/>
          <w:szCs w:val="28"/>
          <w:lang w:val="en-US"/>
        </w:rPr>
        <w:t>A</w:t>
      </w:r>
      <w:r w:rsidRPr="00E079CF">
        <w:rPr>
          <w:rFonts w:ascii="Times New Roman" w:eastAsia="Times New Roman" w:hAnsi="Times New Roman" w:cs="Times New Roman"/>
          <w:sz w:val="28"/>
          <w:szCs w:val="28"/>
          <w:lang w:val="uk-UA"/>
        </w:rPr>
        <w:t xml:space="preserve"> on key </w:t>
      </w:r>
      <w:r>
        <w:rPr>
          <w:rFonts w:ascii="Times New Roman" w:eastAsia="Times New Roman" w:hAnsi="Times New Roman" w:cs="Times New Roman"/>
          <w:sz w:val="28"/>
          <w:szCs w:val="28"/>
          <w:lang w:val="en-US"/>
        </w:rPr>
        <w:t xml:space="preserve">QOL </w:t>
      </w:r>
      <w:r w:rsidRPr="00E079CF">
        <w:rPr>
          <w:rFonts w:ascii="Times New Roman" w:eastAsia="Times New Roman" w:hAnsi="Times New Roman" w:cs="Times New Roman"/>
          <w:sz w:val="28"/>
          <w:szCs w:val="28"/>
          <w:lang w:val="uk-UA"/>
        </w:rPr>
        <w:t xml:space="preserve">parameters </w:t>
      </w:r>
      <w:r>
        <w:rPr>
          <w:rFonts w:ascii="Times New Roman" w:eastAsia="Times New Roman" w:hAnsi="Times New Roman" w:cs="Times New Roman"/>
          <w:sz w:val="28"/>
          <w:szCs w:val="28"/>
          <w:lang w:val="en-US"/>
        </w:rPr>
        <w:t xml:space="preserve">of </w:t>
      </w:r>
      <w:r w:rsidRPr="00E079CF">
        <w:rPr>
          <w:rFonts w:ascii="Times New Roman" w:eastAsia="Times New Roman" w:hAnsi="Times New Roman" w:cs="Times New Roman"/>
          <w:sz w:val="28"/>
          <w:szCs w:val="28"/>
          <w:lang w:val="uk-UA"/>
        </w:rPr>
        <w:t xml:space="preserve">patients in the main </w:t>
      </w:r>
      <w:r>
        <w:rPr>
          <w:rFonts w:ascii="Times New Roman" w:eastAsia="Times New Roman" w:hAnsi="Times New Roman" w:cs="Times New Roman"/>
          <w:sz w:val="28"/>
          <w:szCs w:val="28"/>
          <w:lang w:val="uk-UA"/>
        </w:rPr>
        <w:t xml:space="preserve">group and the comparison group </w:t>
      </w:r>
      <w:r>
        <w:rPr>
          <w:rFonts w:ascii="Times New Roman" w:eastAsia="Times New Roman" w:hAnsi="Times New Roman" w:cs="Times New Roman"/>
          <w:sz w:val="28"/>
          <w:szCs w:val="28"/>
          <w:lang w:val="en-US"/>
        </w:rPr>
        <w:t>before</w:t>
      </w:r>
      <w:r w:rsidRPr="00E079CF">
        <w:rPr>
          <w:rFonts w:ascii="Times New Roman" w:eastAsia="Times New Roman" w:hAnsi="Times New Roman" w:cs="Times New Roman"/>
          <w:sz w:val="28"/>
          <w:szCs w:val="28"/>
          <w:lang w:val="uk-UA"/>
        </w:rPr>
        <w:t xml:space="preserve"> treatment - the ability to </w:t>
      </w:r>
      <w:r>
        <w:rPr>
          <w:rFonts w:ascii="Times New Roman" w:eastAsia="Times New Roman" w:hAnsi="Times New Roman" w:cs="Times New Roman"/>
          <w:sz w:val="28"/>
          <w:szCs w:val="28"/>
          <w:lang w:val="en-US"/>
        </w:rPr>
        <w:t xml:space="preserve">fully </w:t>
      </w:r>
      <w:r w:rsidRPr="00E079CF">
        <w:rPr>
          <w:rFonts w:ascii="Times New Roman" w:eastAsia="Times New Roman" w:hAnsi="Times New Roman" w:cs="Times New Roman"/>
          <w:sz w:val="28"/>
          <w:szCs w:val="28"/>
          <w:lang w:val="uk-UA"/>
        </w:rPr>
        <w:t xml:space="preserve">perform their daily duties, work or study, have personal relationships, as well as </w:t>
      </w:r>
      <w:r>
        <w:rPr>
          <w:rFonts w:ascii="Times New Roman" w:eastAsia="Times New Roman" w:hAnsi="Times New Roman" w:cs="Times New Roman"/>
          <w:sz w:val="28"/>
          <w:szCs w:val="28"/>
          <w:lang w:val="en-US"/>
        </w:rPr>
        <w:t xml:space="preserve">on </w:t>
      </w:r>
      <w:r w:rsidRPr="00E079CF">
        <w:rPr>
          <w:rFonts w:ascii="Times New Roman" w:eastAsia="Times New Roman" w:hAnsi="Times New Roman" w:cs="Times New Roman"/>
          <w:sz w:val="28"/>
          <w:szCs w:val="28"/>
          <w:lang w:val="uk-UA"/>
        </w:rPr>
        <w:t>the desire to be treated and follow all the rules of therapy.</w:t>
      </w:r>
    </w:p>
    <w:p w:rsidR="00CB6CEF" w:rsidRPr="00E079C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E079CF">
        <w:rPr>
          <w:rFonts w:ascii="Times New Roman" w:eastAsia="Times New Roman" w:hAnsi="Times New Roman" w:cs="Times New Roman"/>
          <w:sz w:val="28"/>
          <w:szCs w:val="28"/>
          <w:lang w:val="uk-UA"/>
        </w:rPr>
        <w:t>Patients in the comparison group had statistically worse QOL scores after t</w:t>
      </w:r>
      <w:r>
        <w:rPr>
          <w:rFonts w:ascii="Times New Roman" w:eastAsia="Times New Roman" w:hAnsi="Times New Roman" w:cs="Times New Roman"/>
          <w:sz w:val="28"/>
          <w:szCs w:val="28"/>
          <w:lang w:val="uk-UA"/>
        </w:rPr>
        <w:t xml:space="preserve">reatment than patients with </w:t>
      </w:r>
      <w:r w:rsidRPr="00E079CF">
        <w:rPr>
          <w:rFonts w:ascii="Times New Roman" w:eastAsia="Times New Roman" w:hAnsi="Times New Roman" w:cs="Times New Roman"/>
          <w:sz w:val="28"/>
          <w:szCs w:val="28"/>
          <w:lang w:val="uk-UA"/>
        </w:rPr>
        <w:t>armadine supplementation</w:t>
      </w:r>
      <w:r>
        <w:rPr>
          <w:rFonts w:ascii="Times New Roman" w:eastAsia="Times New Roman" w:hAnsi="Times New Roman" w:cs="Times New Roman"/>
          <w:sz w:val="28"/>
          <w:szCs w:val="28"/>
          <w:lang w:val="en-US"/>
        </w:rPr>
        <w:t xml:space="preserve"> from the main group</w:t>
      </w:r>
      <w:r w:rsidRPr="00E079CF">
        <w:rPr>
          <w:rFonts w:ascii="Times New Roman" w:eastAsia="Times New Roman" w:hAnsi="Times New Roman" w:cs="Times New Roman"/>
          <w:sz w:val="28"/>
          <w:szCs w:val="28"/>
          <w:lang w:val="uk-UA"/>
        </w:rPr>
        <w:t xml:space="preserve">, which was characterized by low </w:t>
      </w:r>
      <w:r>
        <w:rPr>
          <w:rFonts w:ascii="Times New Roman" w:eastAsia="Times New Roman" w:hAnsi="Times New Roman" w:cs="Times New Roman"/>
          <w:sz w:val="28"/>
          <w:szCs w:val="28"/>
          <w:lang w:val="en-US"/>
        </w:rPr>
        <w:t>physical activity</w:t>
      </w:r>
      <w:r w:rsidRPr="00E079CF">
        <w:rPr>
          <w:rFonts w:ascii="Times New Roman" w:eastAsia="Times New Roman" w:hAnsi="Times New Roman" w:cs="Times New Roman"/>
          <w:sz w:val="28"/>
          <w:szCs w:val="28"/>
          <w:lang w:val="uk-UA"/>
        </w:rPr>
        <w:t>, increased role of physical and psychoemotional problems in</w:t>
      </w:r>
      <w:r>
        <w:rPr>
          <w:rFonts w:ascii="Times New Roman" w:eastAsia="Times New Roman" w:hAnsi="Times New Roman" w:cs="Times New Roman"/>
          <w:sz w:val="28"/>
          <w:szCs w:val="28"/>
          <w:lang w:val="uk-UA"/>
        </w:rPr>
        <w:t xml:space="preserve"> daily life, general discomfort</w:t>
      </w:r>
      <w:r w:rsidRPr="00E079CF">
        <w:rPr>
          <w:rFonts w:ascii="Times New Roman" w:eastAsia="Times New Roman" w:hAnsi="Times New Roman" w:cs="Times New Roman"/>
          <w:sz w:val="28"/>
          <w:szCs w:val="28"/>
          <w:lang w:val="uk-UA"/>
        </w:rPr>
        <w:t xml:space="preserve"> and subjective health.</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uk-UA"/>
        </w:rPr>
        <w:t xml:space="preserve">Thus, for the first time a comprehensive examination of patients with </w:t>
      </w:r>
      <w:r>
        <w:rPr>
          <w:rFonts w:ascii="Times New Roman" w:eastAsia="Times New Roman" w:hAnsi="Times New Roman" w:cs="Times New Roman"/>
          <w:sz w:val="28"/>
          <w:szCs w:val="28"/>
          <w:lang w:val="en-US"/>
        </w:rPr>
        <w:t>PA</w:t>
      </w:r>
      <w:r>
        <w:rPr>
          <w:rFonts w:ascii="Times New Roman" w:eastAsia="Times New Roman" w:hAnsi="Times New Roman" w:cs="Times New Roman"/>
          <w:sz w:val="28"/>
          <w:szCs w:val="28"/>
          <w:lang w:val="uk-UA"/>
        </w:rPr>
        <w:t xml:space="preserve"> in the dynamics has been</w:t>
      </w:r>
      <w:r w:rsidRPr="00BC12BD">
        <w:rPr>
          <w:rFonts w:ascii="Times New Roman" w:eastAsia="Times New Roman" w:hAnsi="Times New Roman" w:cs="Times New Roman"/>
          <w:sz w:val="28"/>
          <w:szCs w:val="28"/>
          <w:lang w:val="uk-UA"/>
        </w:rPr>
        <w:t xml:space="preserve"> conducted. As a result of the study of oxidative </w:t>
      </w:r>
      <w:r>
        <w:rPr>
          <w:rFonts w:ascii="Times New Roman" w:eastAsia="Times New Roman" w:hAnsi="Times New Roman" w:cs="Times New Roman"/>
          <w:sz w:val="28"/>
          <w:szCs w:val="28"/>
          <w:lang w:val="en-US"/>
        </w:rPr>
        <w:t xml:space="preserve">proteins </w:t>
      </w:r>
      <w:r w:rsidRPr="00BC12BD">
        <w:rPr>
          <w:rFonts w:ascii="Times New Roman" w:eastAsia="Times New Roman" w:hAnsi="Times New Roman" w:cs="Times New Roman"/>
          <w:sz w:val="28"/>
          <w:szCs w:val="28"/>
          <w:lang w:val="uk-UA"/>
        </w:rPr>
        <w:t>modification, a state of oxidative stress was established. Significant suppression of the antioxidant system was also found. When determining the state of the autonomic nervous system by cardiointervalometry, an imbalance in the form of sympathicotonia</w:t>
      </w:r>
      <w:r w:rsidRPr="00BC12BD">
        <w:rPr>
          <w:rFonts w:ascii="Times New Roman" w:eastAsia="Times New Roman" w:hAnsi="Times New Roman" w:cs="Times New Roman"/>
          <w:sz w:val="28"/>
          <w:szCs w:val="28"/>
          <w:lang w:val="en-US"/>
        </w:rPr>
        <w:t xml:space="preserve"> was detected</w:t>
      </w:r>
      <w:r w:rsidRPr="00BC12BD">
        <w:rPr>
          <w:rFonts w:ascii="Times New Roman" w:eastAsia="Times New Roman" w:hAnsi="Times New Roman" w:cs="Times New Roman"/>
          <w:sz w:val="28"/>
          <w:szCs w:val="28"/>
          <w:lang w:val="uk-UA"/>
        </w:rPr>
        <w:t xml:space="preserve">. </w:t>
      </w:r>
      <w:r w:rsidRPr="00BC12BD">
        <w:rPr>
          <w:rFonts w:ascii="Times New Roman" w:eastAsia="Times New Roman" w:hAnsi="Times New Roman" w:cs="Times New Roman"/>
          <w:sz w:val="28"/>
          <w:szCs w:val="28"/>
          <w:lang w:val="en-US"/>
        </w:rPr>
        <w:t>The obtained results indicate a statistically significant greater clinical and laboratory efficacy</w:t>
      </w:r>
      <w:r>
        <w:rPr>
          <w:rFonts w:ascii="Times New Roman" w:eastAsia="Times New Roman" w:hAnsi="Times New Roman" w:cs="Times New Roman"/>
          <w:sz w:val="28"/>
          <w:szCs w:val="28"/>
          <w:lang w:val="en-US"/>
        </w:rPr>
        <w:t xml:space="preserve"> of prescription </w:t>
      </w:r>
      <w:r w:rsidRPr="00BC12BD">
        <w:rPr>
          <w:rFonts w:ascii="Times New Roman" w:eastAsia="Times New Roman" w:hAnsi="Times New Roman" w:cs="Times New Roman"/>
          <w:sz w:val="28"/>
          <w:szCs w:val="28"/>
          <w:lang w:val="en-US"/>
        </w:rPr>
        <w:t xml:space="preserve">of complex treatment in the form of systemic corticosteroids and the antioxidant drug armadin in patients of </w:t>
      </w:r>
      <w:r>
        <w:rPr>
          <w:rFonts w:ascii="Times New Roman" w:eastAsia="Times New Roman" w:hAnsi="Times New Roman" w:cs="Times New Roman"/>
          <w:sz w:val="28"/>
          <w:szCs w:val="28"/>
          <w:lang w:val="en-US"/>
        </w:rPr>
        <w:t>the main group</w:t>
      </w:r>
      <w:r w:rsidRPr="00BC12BD">
        <w:rPr>
          <w:rFonts w:ascii="Times New Roman" w:eastAsia="Times New Roman" w:hAnsi="Times New Roman" w:cs="Times New Roman"/>
          <w:sz w:val="28"/>
          <w:szCs w:val="28"/>
          <w:lang w:val="en-US"/>
        </w:rPr>
        <w:t xml:space="preserve"> c</w:t>
      </w:r>
      <w:r>
        <w:rPr>
          <w:rFonts w:ascii="Times New Roman" w:eastAsia="Times New Roman" w:hAnsi="Times New Roman" w:cs="Times New Roman"/>
          <w:sz w:val="28"/>
          <w:szCs w:val="28"/>
          <w:lang w:val="en-US"/>
        </w:rPr>
        <w:t>ompared with patients of comparison group</w:t>
      </w:r>
      <w:r w:rsidRPr="00BC12BD">
        <w:rPr>
          <w:rFonts w:ascii="Times New Roman" w:eastAsia="Times New Roman" w:hAnsi="Times New Roman" w:cs="Times New Roman"/>
          <w:sz w:val="28"/>
          <w:szCs w:val="28"/>
          <w:lang w:val="en-US"/>
        </w:rPr>
        <w:t xml:space="preserve"> who received only systemic corticosteroids. </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BC12BD">
        <w:rPr>
          <w:rFonts w:ascii="Times New Roman" w:eastAsia="Times New Roman" w:hAnsi="Times New Roman" w:cs="Times New Roman"/>
          <w:sz w:val="28"/>
          <w:szCs w:val="28"/>
          <w:lang w:val="en-US"/>
        </w:rPr>
        <w:t xml:space="preserve">Patients in </w:t>
      </w:r>
      <w:r>
        <w:rPr>
          <w:rFonts w:ascii="Times New Roman" w:eastAsia="Times New Roman" w:hAnsi="Times New Roman" w:cs="Times New Roman"/>
          <w:sz w:val="28"/>
          <w:szCs w:val="28"/>
          <w:lang w:val="en-US"/>
        </w:rPr>
        <w:t>the</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main group</w:t>
      </w:r>
      <w:r w:rsidRPr="00BC12BD">
        <w:rPr>
          <w:rFonts w:ascii="Times New Roman" w:eastAsia="Times New Roman" w:hAnsi="Times New Roman" w:cs="Times New Roman"/>
          <w:sz w:val="28"/>
          <w:szCs w:val="28"/>
          <w:lang w:val="en-US"/>
        </w:rPr>
        <w:t xml:space="preserve"> who received additional armadine show</w:t>
      </w:r>
      <w:r>
        <w:rPr>
          <w:rFonts w:ascii="Times New Roman" w:eastAsia="Times New Roman" w:hAnsi="Times New Roman" w:cs="Times New Roman"/>
          <w:sz w:val="28"/>
          <w:szCs w:val="28"/>
          <w:lang w:val="en-US"/>
        </w:rPr>
        <w:t>ed</w:t>
      </w:r>
      <w:r w:rsidRPr="00BC12BD">
        <w:rPr>
          <w:rFonts w:ascii="Times New Roman" w:eastAsia="Times New Roman" w:hAnsi="Times New Roman" w:cs="Times New Roman"/>
          <w:sz w:val="28"/>
          <w:szCs w:val="28"/>
          <w:lang w:val="en-US"/>
        </w:rPr>
        <w:t xml:space="preserve"> a faster and more </w:t>
      </w:r>
      <w:r>
        <w:rPr>
          <w:rFonts w:ascii="Times New Roman" w:eastAsia="Times New Roman" w:hAnsi="Times New Roman" w:cs="Times New Roman"/>
          <w:sz w:val="28"/>
          <w:szCs w:val="28"/>
          <w:lang w:val="en-US"/>
        </w:rPr>
        <w:t>remarkable</w:t>
      </w:r>
      <w:r w:rsidRPr="00BC12BD">
        <w:rPr>
          <w:rFonts w:ascii="Times New Roman" w:eastAsia="Times New Roman" w:hAnsi="Times New Roman" w:cs="Times New Roman"/>
          <w:sz w:val="28"/>
          <w:szCs w:val="28"/>
          <w:lang w:val="en-US"/>
        </w:rPr>
        <w:t xml:space="preserve"> decrease in markers of oxidative and nitrosative stress, normalization of the thiol disulfide system and greater activity of antioxidant protection c</w:t>
      </w:r>
      <w:r>
        <w:rPr>
          <w:rFonts w:ascii="Times New Roman" w:eastAsia="Times New Roman" w:hAnsi="Times New Roman" w:cs="Times New Roman"/>
          <w:sz w:val="28"/>
          <w:szCs w:val="28"/>
          <w:lang w:val="en-US"/>
        </w:rPr>
        <w:t>ompared with patients in comparison group</w:t>
      </w:r>
      <w:r w:rsidRPr="00BC12BD">
        <w:rPr>
          <w:rFonts w:ascii="Times New Roman" w:eastAsia="Times New Roman" w:hAnsi="Times New Roman" w:cs="Times New Roman"/>
          <w:sz w:val="28"/>
          <w:szCs w:val="28"/>
          <w:lang w:val="en-US"/>
        </w:rPr>
        <w:t xml:space="preserve">. The use of the proposed scheme with armadin allowed </w:t>
      </w:r>
      <w:proofErr w:type="gramStart"/>
      <w:r w:rsidRPr="00BC12BD">
        <w:rPr>
          <w:rFonts w:ascii="Times New Roman" w:eastAsia="Times New Roman" w:hAnsi="Times New Roman" w:cs="Times New Roman"/>
          <w:sz w:val="28"/>
          <w:szCs w:val="28"/>
          <w:lang w:val="en-US"/>
        </w:rPr>
        <w:t>to accelerate the clinical stabilization of the skin, significantly improve the dermatologica</w:t>
      </w:r>
      <w:r>
        <w:rPr>
          <w:rFonts w:ascii="Times New Roman" w:eastAsia="Times New Roman" w:hAnsi="Times New Roman" w:cs="Times New Roman"/>
          <w:sz w:val="28"/>
          <w:szCs w:val="28"/>
          <w:lang w:val="en-US"/>
        </w:rPr>
        <w:t>l indices of patients in the main group</w:t>
      </w:r>
      <w:r w:rsidRPr="00BC12BD">
        <w:rPr>
          <w:rFonts w:ascii="Times New Roman" w:eastAsia="Times New Roman" w:hAnsi="Times New Roman" w:cs="Times New Roman"/>
          <w:sz w:val="28"/>
          <w:szCs w:val="28"/>
          <w:lang w:val="en-US"/>
        </w:rPr>
        <w:t xml:space="preserve">, </w:t>
      </w:r>
      <w:r w:rsidRPr="00BC12BD">
        <w:rPr>
          <w:rFonts w:ascii="Times New Roman" w:eastAsia="Times New Roman" w:hAnsi="Times New Roman" w:cs="Times New Roman"/>
          <w:sz w:val="28"/>
          <w:szCs w:val="28"/>
          <w:lang w:val="en-US"/>
        </w:rPr>
        <w:lastRenderedPageBreak/>
        <w:t xml:space="preserve">reduce the duration of </w:t>
      </w:r>
      <w:r>
        <w:rPr>
          <w:rFonts w:ascii="Times New Roman" w:eastAsia="Times New Roman" w:hAnsi="Times New Roman" w:cs="Times New Roman"/>
          <w:sz w:val="28"/>
          <w:szCs w:val="28"/>
          <w:lang w:val="en-US"/>
        </w:rPr>
        <w:t xml:space="preserve">taking </w:t>
      </w:r>
      <w:r w:rsidRPr="00BC12BD">
        <w:rPr>
          <w:rFonts w:ascii="Times New Roman" w:eastAsia="Times New Roman" w:hAnsi="Times New Roman" w:cs="Times New Roman"/>
          <w:sz w:val="28"/>
          <w:szCs w:val="28"/>
          <w:lang w:val="en-US"/>
        </w:rPr>
        <w:t>high doses of corticosteroids and normalize</w:t>
      </w:r>
      <w:proofErr w:type="gramEnd"/>
      <w:r w:rsidRPr="00BC12BD">
        <w:rPr>
          <w:rFonts w:ascii="Times New Roman" w:eastAsia="Times New Roman" w:hAnsi="Times New Roman" w:cs="Times New Roman"/>
          <w:sz w:val="28"/>
          <w:szCs w:val="28"/>
          <w:lang w:val="en-US"/>
        </w:rPr>
        <w:t xml:space="preserve"> the autonomic balance of patients. </w:t>
      </w:r>
    </w:p>
    <w:p w:rsidR="00CB6CEF" w:rsidRPr="00BC12BD" w:rsidRDefault="00CB6CEF" w:rsidP="00CB6CEF">
      <w:pPr>
        <w:spacing w:after="0" w:line="360" w:lineRule="auto"/>
        <w:ind w:firstLine="709"/>
        <w:jc w:val="both"/>
        <w:outlineLvl w:val="0"/>
        <w:rPr>
          <w:rFonts w:ascii="Times New Roman" w:eastAsia="Times New Roman" w:hAnsi="Times New Roman" w:cs="Times New Roman"/>
          <w:sz w:val="28"/>
          <w:szCs w:val="28"/>
          <w:lang w:val="en-US"/>
        </w:rPr>
      </w:pPr>
      <w:r w:rsidRPr="00E079CF">
        <w:rPr>
          <w:rFonts w:ascii="Times New Roman" w:eastAsia="Times New Roman" w:hAnsi="Times New Roman" w:cs="Times New Roman"/>
          <w:sz w:val="28"/>
          <w:szCs w:val="28"/>
          <w:lang w:val="en-US"/>
        </w:rPr>
        <w:t>Taking into account the obtained results, it is recommended to prescribe a course of the antioxidant armadin in addition to the scheme of traditi</w:t>
      </w:r>
      <w:r>
        <w:rPr>
          <w:rFonts w:ascii="Times New Roman" w:eastAsia="Times New Roman" w:hAnsi="Times New Roman" w:cs="Times New Roman"/>
          <w:sz w:val="28"/>
          <w:szCs w:val="28"/>
          <w:lang w:val="en-US"/>
        </w:rPr>
        <w:t>onal therapy of patients with PA</w:t>
      </w:r>
      <w:r w:rsidRPr="00E079CF">
        <w:rPr>
          <w:rFonts w:ascii="Times New Roman" w:eastAsia="Times New Roman" w:hAnsi="Times New Roman" w:cs="Times New Roman"/>
          <w:sz w:val="28"/>
          <w:szCs w:val="28"/>
          <w:lang w:val="en-US"/>
        </w:rPr>
        <w:t>.</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sidRPr="00BC12BD">
        <w:rPr>
          <w:rFonts w:ascii="Times New Roman" w:eastAsia="Times New Roman" w:hAnsi="Times New Roman" w:cs="Times New Roman"/>
          <w:b/>
          <w:sz w:val="28"/>
          <w:szCs w:val="28"/>
          <w:lang w:val="uk-UA"/>
        </w:rPr>
        <w:t>Key words:</w:t>
      </w:r>
      <w:r w:rsidRPr="00BC12BD">
        <w:rPr>
          <w:rFonts w:ascii="Times New Roman" w:eastAsia="Times New Roman" w:hAnsi="Times New Roman" w:cs="Times New Roman"/>
          <w:b/>
          <w:sz w:val="28"/>
          <w:szCs w:val="28"/>
          <w:lang w:val="en-US"/>
        </w:rPr>
        <w:t xml:space="preserve"> </w:t>
      </w:r>
      <w:r w:rsidRPr="00BC12BD">
        <w:rPr>
          <w:rFonts w:ascii="Times New Roman" w:eastAsia="Times New Roman" w:hAnsi="Times New Roman" w:cs="Times New Roman"/>
          <w:sz w:val="28"/>
          <w:szCs w:val="28"/>
          <w:lang w:val="en-US"/>
        </w:rPr>
        <w:t xml:space="preserve">pemphigus </w:t>
      </w:r>
      <w:r>
        <w:rPr>
          <w:rFonts w:ascii="Times New Roman" w:eastAsia="Times New Roman" w:hAnsi="Times New Roman" w:cs="Times New Roman"/>
          <w:sz w:val="28"/>
          <w:szCs w:val="28"/>
          <w:lang w:val="en-US"/>
        </w:rPr>
        <w:t>acantholyticus</w:t>
      </w:r>
      <w:r w:rsidRPr="00BC12BD">
        <w:rPr>
          <w:rFonts w:ascii="Times New Roman" w:eastAsia="Times New Roman" w:hAnsi="Times New Roman" w:cs="Times New Roman"/>
          <w:sz w:val="28"/>
          <w:szCs w:val="28"/>
          <w:lang w:val="uk-UA"/>
        </w:rPr>
        <w:t xml:space="preserve">, glucocorticosteroids, </w:t>
      </w:r>
      <w:r>
        <w:rPr>
          <w:rFonts w:ascii="Times New Roman" w:eastAsia="Times New Roman" w:hAnsi="Times New Roman" w:cs="Times New Roman"/>
          <w:sz w:val="28"/>
          <w:szCs w:val="28"/>
          <w:lang w:val="en-US"/>
        </w:rPr>
        <w:t xml:space="preserve">autonomic disorders, </w:t>
      </w:r>
      <w:r w:rsidRPr="00BC12BD">
        <w:rPr>
          <w:rFonts w:ascii="Times New Roman" w:eastAsia="Times New Roman" w:hAnsi="Times New Roman" w:cs="Times New Roman"/>
          <w:sz w:val="28"/>
          <w:szCs w:val="28"/>
          <w:lang w:val="uk-UA"/>
        </w:rPr>
        <w:t>aldehydephenylhydrazones, ketonephenylhydrazones, superoxide dismutase, catalase, glutathione</w:t>
      </w:r>
      <w:r>
        <w:rPr>
          <w:rFonts w:ascii="Times New Roman" w:eastAsia="Times New Roman" w:hAnsi="Times New Roman" w:cs="Times New Roman"/>
          <w:sz w:val="28"/>
          <w:szCs w:val="28"/>
          <w:lang w:val="en-US"/>
        </w:rPr>
        <w:t>, thiols, nitrogen oxide</w:t>
      </w:r>
      <w:r w:rsidRPr="00BC12BD">
        <w:rPr>
          <w:rFonts w:ascii="Times New Roman" w:eastAsia="Times New Roman" w:hAnsi="Times New Roman" w:cs="Times New Roman"/>
          <w:sz w:val="28"/>
          <w:szCs w:val="28"/>
          <w:lang w:val="uk-UA"/>
        </w:rPr>
        <w:t>.</w:t>
      </w:r>
    </w:p>
    <w:p w:rsidR="00CB6CEF" w:rsidRDefault="00CB6CEF" w:rsidP="00CB6CEF">
      <w:pPr>
        <w:spacing w:after="0" w:line="360" w:lineRule="auto"/>
        <w:ind w:firstLine="70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CB6CEF" w:rsidRPr="00DC5EB2" w:rsidRDefault="00CB6CEF" w:rsidP="00CB6CEF">
      <w:pPr>
        <w:jc w:val="center"/>
        <w:rPr>
          <w:rFonts w:ascii="Times New Roman" w:eastAsia="Times New Roman" w:hAnsi="Times New Roman" w:cs="Times New Roman"/>
          <w:b/>
          <w:sz w:val="28"/>
          <w:szCs w:val="28"/>
          <w:lang w:eastAsia="ru-RU"/>
        </w:rPr>
      </w:pPr>
      <w:r w:rsidRPr="00DC5EB2">
        <w:rPr>
          <w:rFonts w:ascii="Times New Roman" w:eastAsia="Times New Roman" w:hAnsi="Times New Roman" w:cs="Times New Roman"/>
          <w:b/>
          <w:sz w:val="28"/>
          <w:szCs w:val="28"/>
          <w:lang w:val="uk-UA" w:eastAsia="ru-RU"/>
        </w:rPr>
        <w:lastRenderedPageBreak/>
        <w:t>СПИСОК ОПУБЛІКОВАНИХ АВТОРОМ ПРАЦЬ НА ТЕМУ</w:t>
      </w:r>
    </w:p>
    <w:p w:rsidR="00CB6CEF" w:rsidRPr="00DC5EB2" w:rsidRDefault="00CB6CEF" w:rsidP="00CB6CEF">
      <w:pPr>
        <w:jc w:val="center"/>
        <w:rPr>
          <w:rFonts w:ascii="Times New Roman" w:eastAsia="Times New Roman" w:hAnsi="Times New Roman" w:cs="Times New Roman"/>
          <w:b/>
          <w:sz w:val="28"/>
          <w:szCs w:val="28"/>
          <w:lang w:val="uk-UA" w:eastAsia="ru-RU"/>
        </w:rPr>
      </w:pPr>
      <w:r w:rsidRPr="00DC5EB2">
        <w:rPr>
          <w:rFonts w:ascii="Times New Roman" w:eastAsia="Times New Roman" w:hAnsi="Times New Roman" w:cs="Times New Roman"/>
          <w:b/>
          <w:sz w:val="28"/>
          <w:szCs w:val="28"/>
          <w:lang w:val="uk-UA" w:eastAsia="ru-RU"/>
        </w:rPr>
        <w:t>ДИСЕРТАЦІЇ</w:t>
      </w:r>
    </w:p>
    <w:p w:rsidR="00CB6CEF" w:rsidRPr="00DC5EB2" w:rsidRDefault="00CB6CEF" w:rsidP="00CB6CEF">
      <w:pPr>
        <w:spacing w:after="0" w:line="360" w:lineRule="auto"/>
        <w:ind w:firstLine="709"/>
        <w:jc w:val="both"/>
        <w:outlineLvl w:val="0"/>
        <w:rPr>
          <w:rFonts w:ascii="Times New Roman" w:eastAsia="Calibri" w:hAnsi="Times New Roman" w:cs="Times New Roman"/>
          <w:b/>
          <w:spacing w:val="-4"/>
          <w:sz w:val="28"/>
          <w:szCs w:val="28"/>
          <w:lang w:val="uk-UA" w:eastAsia="ru-RU"/>
        </w:rPr>
      </w:pPr>
      <w:r w:rsidRPr="00DC5EB2">
        <w:rPr>
          <w:rFonts w:ascii="Times New Roman" w:eastAsia="Calibri" w:hAnsi="Times New Roman" w:cs="Times New Roman"/>
          <w:b/>
          <w:spacing w:val="-4"/>
          <w:sz w:val="28"/>
          <w:szCs w:val="28"/>
          <w:lang w:val="uk-UA" w:eastAsia="ru-RU"/>
        </w:rPr>
        <w:t>Наукові праці, в яких опубліковані основні наукові результати дисертації:</w:t>
      </w:r>
    </w:p>
    <w:p w:rsidR="00CB6CEF" w:rsidRPr="00DC5EB2" w:rsidRDefault="00CB6CEF" w:rsidP="00CB6CEF">
      <w:pPr>
        <w:pStyle w:val="a3"/>
        <w:spacing w:line="360" w:lineRule="auto"/>
        <w:ind w:left="0" w:firstLine="709"/>
        <w:jc w:val="both"/>
        <w:rPr>
          <w:rFonts w:ascii="Times New Roman" w:hAnsi="Times New Roman" w:cs="Times New Roman"/>
          <w:sz w:val="28"/>
          <w:szCs w:val="28"/>
        </w:rPr>
      </w:pPr>
      <w:r w:rsidRPr="00DC5EB2">
        <w:rPr>
          <w:rFonts w:ascii="Times New Roman" w:hAnsi="Times New Roman" w:cs="Times New Roman"/>
          <w:sz w:val="28"/>
          <w:szCs w:val="28"/>
        </w:rPr>
        <w:t xml:space="preserve">1. Литвинов В. А. Акантолитическая пузырчатка: осложнения после проведения терапии глюкокортикостероидами. </w:t>
      </w:r>
      <w:r w:rsidRPr="00DC5EB2">
        <w:rPr>
          <w:rFonts w:ascii="Times New Roman" w:hAnsi="Times New Roman" w:cs="Times New Roman"/>
          <w:i/>
          <w:sz w:val="28"/>
          <w:szCs w:val="28"/>
        </w:rPr>
        <w:t>Дерматовенерология, косметология, сексопатология</w:t>
      </w:r>
      <w:r w:rsidRPr="00DC5EB2">
        <w:rPr>
          <w:rFonts w:ascii="Times New Roman" w:hAnsi="Times New Roman" w:cs="Times New Roman"/>
          <w:sz w:val="28"/>
          <w:szCs w:val="28"/>
        </w:rPr>
        <w:t xml:space="preserve">. </w:t>
      </w:r>
      <w:r w:rsidRPr="00DC5EB2">
        <w:rPr>
          <w:rFonts w:ascii="Times New Roman" w:hAnsi="Times New Roman" w:cs="Times New Roman"/>
          <w:i/>
          <w:sz w:val="28"/>
          <w:szCs w:val="28"/>
        </w:rPr>
        <w:t xml:space="preserve">Научно-практический журнал. </w:t>
      </w:r>
      <w:r w:rsidRPr="00DC5EB2">
        <w:rPr>
          <w:rFonts w:ascii="Times New Roman" w:hAnsi="Times New Roman" w:cs="Times New Roman"/>
          <w:sz w:val="28"/>
          <w:szCs w:val="28"/>
        </w:rPr>
        <w:t xml:space="preserve">2012. 1-4. С. 235-237. </w:t>
      </w:r>
    </w:p>
    <w:p w:rsidR="00CB6CEF" w:rsidRPr="00DC5EB2" w:rsidRDefault="00CB6CEF" w:rsidP="00CB6CEF">
      <w:pPr>
        <w:pStyle w:val="a3"/>
        <w:spacing w:line="360" w:lineRule="auto"/>
        <w:ind w:left="0" w:firstLine="709"/>
        <w:jc w:val="both"/>
        <w:rPr>
          <w:rFonts w:ascii="Times New Roman" w:hAnsi="Times New Roman" w:cs="Times New Roman"/>
          <w:i/>
          <w:sz w:val="28"/>
          <w:szCs w:val="28"/>
        </w:rPr>
      </w:pPr>
      <w:r w:rsidRPr="00DC5EB2">
        <w:rPr>
          <w:rFonts w:ascii="Times New Roman" w:eastAsia="Times New Roman" w:hAnsi="Times New Roman" w:cs="Times New Roman"/>
          <w:sz w:val="28"/>
          <w:szCs w:val="28"/>
          <w:lang w:eastAsia="ru-RU"/>
        </w:rPr>
        <w:t xml:space="preserve">2. Літвінов, В.А., Федотов, В.П. Механізми формування ускладнень глюкокортикостероїдної терапії у хворих на акантолітичну пухирчатку. </w:t>
      </w:r>
      <w:r w:rsidRPr="00DC5EB2">
        <w:rPr>
          <w:rFonts w:ascii="Times New Roman" w:eastAsia="Times New Roman" w:hAnsi="Times New Roman" w:cs="Times New Roman"/>
          <w:i/>
          <w:sz w:val="28"/>
          <w:szCs w:val="28"/>
          <w:lang w:eastAsia="ru-RU"/>
        </w:rPr>
        <w:t>Дерматовенерология. Косметология. Сексопатология</w:t>
      </w:r>
      <w:r w:rsidRPr="00DC5EB2">
        <w:rPr>
          <w:rFonts w:ascii="Times New Roman" w:eastAsia="Times New Roman" w:hAnsi="Times New Roman" w:cs="Times New Roman"/>
          <w:sz w:val="28"/>
          <w:szCs w:val="28"/>
          <w:lang w:eastAsia="ru-RU"/>
        </w:rPr>
        <w:t>. 2016. 1-4. С. 209-213.</w:t>
      </w:r>
      <w:r w:rsidRPr="00DC5EB2">
        <w:rPr>
          <w:rFonts w:ascii="Times New Roman" w:eastAsia="Times New Roman" w:hAnsi="Times New Roman" w:cs="Times New Roman"/>
          <w:i/>
          <w:sz w:val="28"/>
          <w:szCs w:val="28"/>
          <w:lang w:eastAsia="ru-RU"/>
        </w:rPr>
        <w:t xml:space="preserve"> </w:t>
      </w:r>
      <w:r w:rsidRPr="00DC5EB2">
        <w:rPr>
          <w:rFonts w:ascii="Times New Roman" w:eastAsia="Times New Roman" w:hAnsi="Times New Roman" w:cs="Times New Roman"/>
          <w:i/>
          <w:sz w:val="28"/>
          <w:szCs w:val="20"/>
          <w:lang w:eastAsia="ru-RU"/>
        </w:rPr>
        <w:t>(Дисертанту належить ідея статті, проведено відбі</w:t>
      </w:r>
      <w:proofErr w:type="gramStart"/>
      <w:r w:rsidRPr="00DC5EB2">
        <w:rPr>
          <w:rFonts w:ascii="Times New Roman" w:eastAsia="Times New Roman" w:hAnsi="Times New Roman" w:cs="Times New Roman"/>
          <w:i/>
          <w:sz w:val="28"/>
          <w:szCs w:val="20"/>
          <w:lang w:eastAsia="ru-RU"/>
        </w:rPr>
        <w:t>р</w:t>
      </w:r>
      <w:proofErr w:type="gramEnd"/>
      <w:r w:rsidRPr="00DC5EB2">
        <w:rPr>
          <w:rFonts w:ascii="Times New Roman" w:eastAsia="Times New Roman" w:hAnsi="Times New Roman" w:cs="Times New Roman"/>
          <w:i/>
          <w:sz w:val="28"/>
          <w:szCs w:val="20"/>
          <w:lang w:eastAsia="ru-RU"/>
        </w:rPr>
        <w:t xml:space="preserve"> та інструментальне обстеження хворих,</w:t>
      </w:r>
      <w:r w:rsidRPr="00DC5EB2">
        <w:rPr>
          <w:rFonts w:ascii="Times New Roman" w:eastAsia="Times New Roman" w:hAnsi="Times New Roman" w:cs="Times New Roman"/>
          <w:sz w:val="28"/>
          <w:szCs w:val="20"/>
          <w:lang w:eastAsia="ru-RU"/>
        </w:rPr>
        <w:t xml:space="preserve"> </w:t>
      </w:r>
      <w:r w:rsidRPr="00DC5EB2">
        <w:rPr>
          <w:rFonts w:ascii="Times New Roman" w:eastAsia="Times New Roman" w:hAnsi="Times New Roman" w:cs="Times New Roman"/>
          <w:i/>
          <w:sz w:val="28"/>
          <w:szCs w:val="20"/>
          <w:lang w:eastAsia="ru-RU"/>
        </w:rPr>
        <w:t>забір крові для лабораторних досліджень, статистичну обробку та аналіз отриманих результатів, написання та оформлення статті).</w:t>
      </w:r>
    </w:p>
    <w:p w:rsidR="00CB6CEF" w:rsidRPr="00DC5EB2" w:rsidRDefault="00CB6CEF" w:rsidP="00CB6CEF">
      <w:pPr>
        <w:pStyle w:val="a3"/>
        <w:spacing w:line="360" w:lineRule="auto"/>
        <w:ind w:left="0" w:firstLine="709"/>
        <w:jc w:val="both"/>
        <w:rPr>
          <w:rFonts w:ascii="Times New Roman" w:eastAsia="Times New Roman" w:hAnsi="Times New Roman" w:cs="Times New Roman"/>
          <w:i/>
          <w:sz w:val="28"/>
          <w:szCs w:val="20"/>
          <w:lang w:eastAsia="ru-RU"/>
        </w:rPr>
      </w:pPr>
      <w:r w:rsidRPr="00DC5EB2">
        <w:rPr>
          <w:rFonts w:ascii="Times New Roman" w:hAnsi="Times New Roman" w:cs="Times New Roman"/>
          <w:sz w:val="28"/>
          <w:szCs w:val="28"/>
        </w:rPr>
        <w:t>3. Літвінов В. А., Федотов В.П. Динаміка показників окислювальної модифікації білкі</w:t>
      </w:r>
      <w:proofErr w:type="gramStart"/>
      <w:r w:rsidRPr="00DC5EB2">
        <w:rPr>
          <w:rFonts w:ascii="Times New Roman" w:hAnsi="Times New Roman" w:cs="Times New Roman"/>
          <w:sz w:val="28"/>
          <w:szCs w:val="28"/>
        </w:rPr>
        <w:t>в</w:t>
      </w:r>
      <w:proofErr w:type="gramEnd"/>
      <w:r w:rsidRPr="00DC5EB2">
        <w:rPr>
          <w:rFonts w:ascii="Times New Roman" w:hAnsi="Times New Roman" w:cs="Times New Roman"/>
          <w:sz w:val="28"/>
          <w:szCs w:val="28"/>
        </w:rPr>
        <w:t xml:space="preserve"> у хворих на акантолітичну пухирчатку. </w:t>
      </w:r>
      <w:r w:rsidRPr="00DC5EB2">
        <w:rPr>
          <w:rFonts w:ascii="Times New Roman" w:hAnsi="Times New Roman" w:cs="Times New Roman"/>
          <w:i/>
          <w:sz w:val="28"/>
          <w:szCs w:val="28"/>
        </w:rPr>
        <w:t>Дерматовенерология. Косметология. Сексопатология.</w:t>
      </w:r>
      <w:r w:rsidRPr="00DC5EB2">
        <w:rPr>
          <w:rFonts w:ascii="Times New Roman" w:hAnsi="Times New Roman" w:cs="Times New Roman"/>
          <w:sz w:val="28"/>
          <w:szCs w:val="28"/>
        </w:rPr>
        <w:t xml:space="preserve"> 2017. № 1/2 (5). С.22-25. </w:t>
      </w:r>
      <w:r w:rsidRPr="00DC5EB2">
        <w:rPr>
          <w:rFonts w:ascii="Times New Roman" w:eastAsia="Times New Roman" w:hAnsi="Times New Roman" w:cs="Times New Roman"/>
          <w:i/>
          <w:sz w:val="28"/>
          <w:szCs w:val="28"/>
          <w:lang w:eastAsia="ru-RU"/>
        </w:rPr>
        <w:t>(Здобувач проводив відбі</w:t>
      </w:r>
      <w:proofErr w:type="gramStart"/>
      <w:r w:rsidRPr="00DC5EB2">
        <w:rPr>
          <w:rFonts w:ascii="Times New Roman" w:eastAsia="Times New Roman" w:hAnsi="Times New Roman" w:cs="Times New Roman"/>
          <w:i/>
          <w:sz w:val="28"/>
          <w:szCs w:val="28"/>
          <w:lang w:eastAsia="ru-RU"/>
        </w:rPr>
        <w:t>р</w:t>
      </w:r>
      <w:proofErr w:type="gramEnd"/>
      <w:r w:rsidRPr="00DC5EB2">
        <w:rPr>
          <w:rFonts w:ascii="Times New Roman" w:eastAsia="Times New Roman" w:hAnsi="Times New Roman" w:cs="Times New Roman"/>
          <w:i/>
          <w:sz w:val="28"/>
          <w:szCs w:val="28"/>
          <w:lang w:eastAsia="ru-RU"/>
        </w:rPr>
        <w:t xml:space="preserve"> пацієнтів, брав участь в обстеженні та лікуванні, здійснював статистичний аналіз отриманих результатів, оформлення статті).</w:t>
      </w:r>
      <w:r w:rsidRPr="00DC5EB2">
        <w:rPr>
          <w:rFonts w:ascii="Times New Roman" w:eastAsia="Times New Roman" w:hAnsi="Times New Roman" w:cs="Times New Roman"/>
          <w:i/>
          <w:sz w:val="28"/>
          <w:szCs w:val="20"/>
          <w:lang w:eastAsia="ru-RU"/>
        </w:rPr>
        <w:t xml:space="preserve"> </w:t>
      </w:r>
    </w:p>
    <w:p w:rsidR="00CB6CEF" w:rsidRPr="00DC5EB2" w:rsidRDefault="00CB6CEF" w:rsidP="00CB6CEF">
      <w:pPr>
        <w:pStyle w:val="a3"/>
        <w:spacing w:line="360" w:lineRule="auto"/>
        <w:ind w:left="0" w:firstLine="709"/>
        <w:jc w:val="both"/>
        <w:rPr>
          <w:rFonts w:ascii="Times New Roman" w:eastAsia="Times New Roman" w:hAnsi="Times New Roman" w:cs="Times New Roman"/>
          <w:i/>
          <w:sz w:val="28"/>
          <w:szCs w:val="28"/>
          <w:lang w:eastAsia="ru-RU"/>
        </w:rPr>
      </w:pPr>
      <w:r w:rsidRPr="00DC5EB2">
        <w:rPr>
          <w:rFonts w:ascii="Times New Roman" w:hAnsi="Times New Roman" w:cs="Times New Roman"/>
          <w:sz w:val="28"/>
          <w:szCs w:val="28"/>
        </w:rPr>
        <w:t xml:space="preserve">4. Федотов В. П., Літвінов В. А. Новий етапний </w:t>
      </w:r>
      <w:proofErr w:type="gramStart"/>
      <w:r w:rsidRPr="00DC5EB2">
        <w:rPr>
          <w:rFonts w:ascii="Times New Roman" w:hAnsi="Times New Roman" w:cs="Times New Roman"/>
          <w:sz w:val="28"/>
          <w:szCs w:val="28"/>
        </w:rPr>
        <w:t>п</w:t>
      </w:r>
      <w:proofErr w:type="gramEnd"/>
      <w:r w:rsidRPr="00DC5EB2">
        <w:rPr>
          <w:rFonts w:ascii="Times New Roman" w:hAnsi="Times New Roman" w:cs="Times New Roman"/>
          <w:sz w:val="28"/>
          <w:szCs w:val="28"/>
        </w:rPr>
        <w:t xml:space="preserve">ідхід до лікування акантолітичної пухирчатки. </w:t>
      </w:r>
      <w:r w:rsidRPr="00DC5EB2">
        <w:rPr>
          <w:rFonts w:ascii="Times New Roman" w:hAnsi="Times New Roman" w:cs="Times New Roman"/>
          <w:i/>
          <w:sz w:val="28"/>
          <w:szCs w:val="28"/>
        </w:rPr>
        <w:t xml:space="preserve">Український журнал дерматології, венерології, косметології. </w:t>
      </w:r>
      <w:r w:rsidRPr="00DC5EB2">
        <w:rPr>
          <w:rFonts w:ascii="Times New Roman" w:hAnsi="Times New Roman" w:cs="Times New Roman"/>
          <w:sz w:val="28"/>
          <w:szCs w:val="28"/>
        </w:rPr>
        <w:t>2017. № 3(66). С. 11-18.</w:t>
      </w:r>
      <w:r w:rsidRPr="00DC5EB2">
        <w:rPr>
          <w:rFonts w:ascii="Times New Roman" w:eastAsia="Times New Roman" w:hAnsi="Times New Roman" w:cs="Times New Roman"/>
          <w:i/>
          <w:sz w:val="28"/>
          <w:szCs w:val="28"/>
          <w:lang w:eastAsia="ru-RU"/>
        </w:rPr>
        <w:t xml:space="preserve"> (Здобувач проводив збі</w:t>
      </w:r>
      <w:proofErr w:type="gramStart"/>
      <w:r w:rsidRPr="00DC5EB2">
        <w:rPr>
          <w:rFonts w:ascii="Times New Roman" w:eastAsia="Times New Roman" w:hAnsi="Times New Roman" w:cs="Times New Roman"/>
          <w:i/>
          <w:sz w:val="28"/>
          <w:szCs w:val="28"/>
          <w:lang w:eastAsia="ru-RU"/>
        </w:rPr>
        <w:t>р</w:t>
      </w:r>
      <w:proofErr w:type="gramEnd"/>
      <w:r w:rsidRPr="00DC5EB2">
        <w:rPr>
          <w:rFonts w:ascii="Times New Roman" w:eastAsia="Times New Roman" w:hAnsi="Times New Roman" w:cs="Times New Roman"/>
          <w:i/>
          <w:sz w:val="28"/>
          <w:szCs w:val="28"/>
          <w:lang w:eastAsia="ru-RU"/>
        </w:rPr>
        <w:t xml:space="preserve"> клінічного матеріалу, його аналіз, написання статті).</w:t>
      </w:r>
    </w:p>
    <w:p w:rsidR="00CB6CEF" w:rsidRPr="00DC5EB2" w:rsidRDefault="00CB6CEF" w:rsidP="00CB6CEF">
      <w:pPr>
        <w:pStyle w:val="a3"/>
        <w:spacing w:line="36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5</w:t>
      </w:r>
      <w:r w:rsidRPr="00DC5EB2">
        <w:rPr>
          <w:rFonts w:ascii="Times New Roman" w:eastAsia="Times New Roman" w:hAnsi="Times New Roman" w:cs="Times New Roman"/>
          <w:sz w:val="28"/>
          <w:szCs w:val="28"/>
          <w:lang w:eastAsia="ru-RU"/>
        </w:rPr>
        <w:t xml:space="preserve">. Літвінов В. А., Федотов В. П. Стан регулюючих систем організму хворих на акантолітичну пухирчатку за даними біохімічних </w:t>
      </w:r>
      <w:proofErr w:type="gramStart"/>
      <w:r w:rsidRPr="00DC5EB2">
        <w:rPr>
          <w:rFonts w:ascii="Times New Roman" w:eastAsia="Times New Roman" w:hAnsi="Times New Roman" w:cs="Times New Roman"/>
          <w:sz w:val="28"/>
          <w:szCs w:val="28"/>
          <w:lang w:eastAsia="ru-RU"/>
        </w:rPr>
        <w:t>досл</w:t>
      </w:r>
      <w:proofErr w:type="gramEnd"/>
      <w:r w:rsidRPr="00DC5EB2">
        <w:rPr>
          <w:rFonts w:ascii="Times New Roman" w:eastAsia="Times New Roman" w:hAnsi="Times New Roman" w:cs="Times New Roman"/>
          <w:sz w:val="28"/>
          <w:szCs w:val="28"/>
          <w:lang w:eastAsia="ru-RU"/>
        </w:rPr>
        <w:t xml:space="preserve">іджень з обгрунтуванням поетапної патогенетичної корегуючої терапії. </w:t>
      </w:r>
      <w:r w:rsidRPr="00DC5EB2">
        <w:rPr>
          <w:rFonts w:ascii="Times New Roman" w:eastAsia="Times New Roman" w:hAnsi="Times New Roman" w:cs="Times New Roman"/>
          <w:i/>
          <w:sz w:val="28"/>
          <w:szCs w:val="28"/>
          <w:lang w:eastAsia="ru-RU"/>
        </w:rPr>
        <w:t xml:space="preserve">Український журнал медицини, біології та спорту. </w:t>
      </w:r>
      <w:r w:rsidRPr="00DC5EB2">
        <w:rPr>
          <w:rFonts w:ascii="Times New Roman" w:eastAsia="Times New Roman" w:hAnsi="Times New Roman" w:cs="Times New Roman"/>
          <w:sz w:val="28"/>
          <w:szCs w:val="28"/>
          <w:lang w:eastAsia="ru-RU"/>
        </w:rPr>
        <w:t xml:space="preserve">2018. Т. 3, № 4. С. 94-98. </w:t>
      </w:r>
      <w:r w:rsidRPr="00DC5EB2">
        <w:rPr>
          <w:rFonts w:ascii="Times New Roman" w:eastAsia="Times New Roman" w:hAnsi="Times New Roman" w:cs="Times New Roman"/>
          <w:i/>
          <w:sz w:val="28"/>
          <w:szCs w:val="28"/>
          <w:lang w:eastAsia="ru-RU"/>
        </w:rPr>
        <w:t>(Здобувач проводив відбі</w:t>
      </w:r>
      <w:proofErr w:type="gramStart"/>
      <w:r w:rsidRPr="00DC5EB2">
        <w:rPr>
          <w:rFonts w:ascii="Times New Roman" w:eastAsia="Times New Roman" w:hAnsi="Times New Roman" w:cs="Times New Roman"/>
          <w:i/>
          <w:sz w:val="28"/>
          <w:szCs w:val="28"/>
          <w:lang w:eastAsia="ru-RU"/>
        </w:rPr>
        <w:t>р</w:t>
      </w:r>
      <w:proofErr w:type="gramEnd"/>
      <w:r w:rsidRPr="00DC5EB2">
        <w:rPr>
          <w:rFonts w:ascii="Times New Roman" w:eastAsia="Times New Roman" w:hAnsi="Times New Roman" w:cs="Times New Roman"/>
          <w:i/>
          <w:sz w:val="28"/>
          <w:szCs w:val="28"/>
          <w:lang w:eastAsia="ru-RU"/>
        </w:rPr>
        <w:t xml:space="preserve"> пацієнтів, брав участь в обстеженні та лікуванні, </w:t>
      </w:r>
      <w:r w:rsidRPr="00DC5EB2">
        <w:rPr>
          <w:rFonts w:ascii="Times New Roman" w:eastAsia="Times New Roman" w:hAnsi="Times New Roman" w:cs="Times New Roman"/>
          <w:i/>
          <w:sz w:val="28"/>
          <w:szCs w:val="28"/>
          <w:lang w:eastAsia="ru-RU"/>
        </w:rPr>
        <w:lastRenderedPageBreak/>
        <w:t>здійснював статистичний аналіз отриманих результатів, оформлення статті).</w:t>
      </w:r>
    </w:p>
    <w:p w:rsidR="00CB6CEF" w:rsidRPr="00DC5EB2" w:rsidRDefault="00CB6CEF" w:rsidP="00CB6CEF">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Pr="00DC5EB2">
        <w:rPr>
          <w:rFonts w:ascii="Times New Roman" w:hAnsi="Times New Roman" w:cs="Times New Roman"/>
          <w:sz w:val="28"/>
          <w:szCs w:val="28"/>
          <w:lang w:val="en-US"/>
        </w:rPr>
        <w:t xml:space="preserve">. V.A. Litvinov, H. I. Makurina. </w:t>
      </w:r>
      <w:proofErr w:type="gramStart"/>
      <w:r w:rsidRPr="00DC5EB2">
        <w:rPr>
          <w:rFonts w:ascii="Times New Roman" w:hAnsi="Times New Roman" w:cs="Times New Roman"/>
          <w:sz w:val="28"/>
          <w:szCs w:val="28"/>
          <w:lang w:val="en-US"/>
        </w:rPr>
        <w:t>Patients with pemphigus vulgaris under pathology and on the background of prolonged use of high doses of glucocorticosteroid therapy – the possibility of influencing the glutathione system.</w:t>
      </w:r>
      <w:proofErr w:type="gramEnd"/>
      <w:r w:rsidRPr="00DC5EB2">
        <w:rPr>
          <w:rFonts w:ascii="Times New Roman" w:hAnsi="Times New Roman" w:cs="Times New Roman"/>
          <w:sz w:val="28"/>
          <w:szCs w:val="28"/>
          <w:lang w:val="en-US"/>
        </w:rPr>
        <w:t xml:space="preserve"> </w:t>
      </w:r>
      <w:proofErr w:type="gramStart"/>
      <w:r w:rsidRPr="00DC5EB2">
        <w:rPr>
          <w:rFonts w:ascii="Times New Roman" w:hAnsi="Times New Roman" w:cs="Times New Roman"/>
          <w:i/>
          <w:sz w:val="28"/>
          <w:szCs w:val="28"/>
          <w:lang w:val="en-US"/>
        </w:rPr>
        <w:t>Journal of Education, Health and Sport.</w:t>
      </w:r>
      <w:proofErr w:type="gramEnd"/>
      <w:r w:rsidRPr="00DC5EB2">
        <w:rPr>
          <w:rFonts w:ascii="Times New Roman" w:hAnsi="Times New Roman" w:cs="Times New Roman"/>
          <w:i/>
          <w:sz w:val="28"/>
          <w:szCs w:val="28"/>
          <w:lang w:val="en-US"/>
        </w:rPr>
        <w:t xml:space="preserve"> </w:t>
      </w:r>
      <w:r w:rsidRPr="00DC5EB2">
        <w:rPr>
          <w:rFonts w:ascii="Times New Roman" w:hAnsi="Times New Roman" w:cs="Times New Roman"/>
          <w:sz w:val="28"/>
          <w:szCs w:val="28"/>
          <w:lang w:val="en-US"/>
        </w:rPr>
        <w:t xml:space="preserve">2020. Vol 10, № 12. P. 80-92. </w:t>
      </w:r>
      <w:proofErr w:type="gramStart"/>
      <w:r w:rsidRPr="00DC5EB2">
        <w:rPr>
          <w:rFonts w:ascii="Times New Roman" w:eastAsia="Times New Roman" w:hAnsi="Times New Roman" w:cs="Times New Roman"/>
          <w:i/>
          <w:sz w:val="28"/>
          <w:szCs w:val="28"/>
          <w:lang w:val="en-US" w:eastAsia="ru-RU"/>
        </w:rPr>
        <w:t>(</w:t>
      </w:r>
      <w:r w:rsidRPr="00DC5EB2">
        <w:rPr>
          <w:rFonts w:ascii="Times New Roman" w:eastAsia="Times New Roman" w:hAnsi="Times New Roman" w:cs="Times New Roman"/>
          <w:i/>
          <w:sz w:val="28"/>
          <w:szCs w:val="28"/>
          <w:lang w:eastAsia="ru-RU"/>
        </w:rPr>
        <w:t>Здобувач</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проводив</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відбір</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пацієнтів</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брав</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участь</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в</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обстеженні</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та</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лікуванні</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здійснював</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статистичний</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аналіз</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отриманих</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результатів</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оформлення</w:t>
      </w:r>
      <w:r w:rsidRPr="00DC5EB2">
        <w:rPr>
          <w:rFonts w:ascii="Times New Roman" w:eastAsia="Times New Roman" w:hAnsi="Times New Roman" w:cs="Times New Roman"/>
          <w:i/>
          <w:sz w:val="28"/>
          <w:szCs w:val="28"/>
          <w:lang w:val="en-US" w:eastAsia="ru-RU"/>
        </w:rPr>
        <w:t xml:space="preserve"> </w:t>
      </w:r>
      <w:r w:rsidRPr="00DC5EB2">
        <w:rPr>
          <w:rFonts w:ascii="Times New Roman" w:eastAsia="Times New Roman" w:hAnsi="Times New Roman" w:cs="Times New Roman"/>
          <w:i/>
          <w:sz w:val="28"/>
          <w:szCs w:val="28"/>
          <w:lang w:eastAsia="ru-RU"/>
        </w:rPr>
        <w:t>статті</w:t>
      </w:r>
      <w:r w:rsidRPr="00DC5EB2">
        <w:rPr>
          <w:rFonts w:ascii="Times New Roman" w:eastAsia="Times New Roman" w:hAnsi="Times New Roman" w:cs="Times New Roman"/>
          <w:i/>
          <w:sz w:val="28"/>
          <w:szCs w:val="28"/>
          <w:lang w:val="en-US" w:eastAsia="ru-RU"/>
        </w:rPr>
        <w:t>).</w:t>
      </w:r>
      <w:proofErr w:type="gramEnd"/>
    </w:p>
    <w:p w:rsidR="00CB6CEF" w:rsidRPr="00DC5EB2" w:rsidRDefault="00CB6CEF" w:rsidP="00CB6CEF">
      <w:pPr>
        <w:spacing w:after="0" w:line="360" w:lineRule="auto"/>
        <w:ind w:firstLine="709"/>
        <w:jc w:val="both"/>
        <w:rPr>
          <w:rFonts w:ascii="Times New Roman" w:eastAsia="Times New Roman" w:hAnsi="Times New Roman" w:cs="Times New Roman"/>
          <w:b/>
          <w:sz w:val="28"/>
          <w:szCs w:val="28"/>
          <w:lang w:val="uk-UA" w:eastAsia="ru-RU"/>
        </w:rPr>
      </w:pPr>
      <w:r w:rsidRPr="00DC5EB2">
        <w:rPr>
          <w:rFonts w:ascii="Times New Roman" w:eastAsia="Times New Roman" w:hAnsi="Times New Roman" w:cs="Times New Roman"/>
          <w:b/>
          <w:sz w:val="28"/>
          <w:szCs w:val="28"/>
          <w:lang w:val="uk-UA" w:eastAsia="ru-RU"/>
        </w:rPr>
        <w:t>Опубліковані праці апробаційного характеру</w:t>
      </w:r>
      <w:r>
        <w:rPr>
          <w:rFonts w:ascii="Times New Roman" w:eastAsia="Times New Roman" w:hAnsi="Times New Roman" w:cs="Times New Roman"/>
          <w:b/>
          <w:sz w:val="28"/>
          <w:szCs w:val="28"/>
          <w:lang w:val="uk-UA" w:eastAsia="ru-RU"/>
        </w:rPr>
        <w:t xml:space="preserve"> які засвідчують апробацію матеріалів дисертаційної роботи</w:t>
      </w:r>
      <w:r w:rsidRPr="00DC5EB2">
        <w:rPr>
          <w:rFonts w:ascii="Times New Roman" w:eastAsia="Times New Roman" w:hAnsi="Times New Roman" w:cs="Times New Roman"/>
          <w:b/>
          <w:sz w:val="28"/>
          <w:szCs w:val="28"/>
          <w:lang w:val="uk-UA" w:eastAsia="ru-RU"/>
        </w:rPr>
        <w:t>:</w:t>
      </w:r>
    </w:p>
    <w:p w:rsidR="00CB6CEF" w:rsidRPr="00DC5EB2" w:rsidRDefault="00CB6CEF" w:rsidP="00CB6C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7</w:t>
      </w:r>
      <w:r w:rsidRPr="00DC5EB2">
        <w:rPr>
          <w:rFonts w:ascii="Times New Roman" w:hAnsi="Times New Roman" w:cs="Times New Roman"/>
          <w:sz w:val="28"/>
          <w:szCs w:val="28"/>
        </w:rPr>
        <w:t xml:space="preserve">. Литвинов В. А. Особенности корригирующей терапии больных акантолитической пузырчаткой, получающих длительное время глюкокортикостероидные препараты. </w:t>
      </w:r>
      <w:r w:rsidRPr="00DC5EB2">
        <w:rPr>
          <w:rFonts w:ascii="Times New Roman" w:hAnsi="Times New Roman" w:cs="Times New Roman"/>
          <w:i/>
          <w:sz w:val="28"/>
          <w:szCs w:val="28"/>
        </w:rPr>
        <w:t xml:space="preserve">Наукові та практичні аспекти надання дерматовенерологічної допомоги населенню України в сучасних умовах: </w:t>
      </w:r>
      <w:r w:rsidRPr="00DC5EB2">
        <w:rPr>
          <w:rFonts w:ascii="Times New Roman" w:hAnsi="Times New Roman" w:cs="Times New Roman"/>
          <w:sz w:val="28"/>
          <w:szCs w:val="28"/>
        </w:rPr>
        <w:t>матерали наук.-практ. конф. (м</w:t>
      </w:r>
      <w:proofErr w:type="gramStart"/>
      <w:r w:rsidRPr="00DC5EB2">
        <w:rPr>
          <w:rFonts w:ascii="Times New Roman" w:hAnsi="Times New Roman" w:cs="Times New Roman"/>
          <w:sz w:val="28"/>
          <w:szCs w:val="28"/>
        </w:rPr>
        <w:t>.Х</w:t>
      </w:r>
      <w:proofErr w:type="gramEnd"/>
      <w:r w:rsidRPr="00DC5EB2">
        <w:rPr>
          <w:rFonts w:ascii="Times New Roman" w:hAnsi="Times New Roman" w:cs="Times New Roman"/>
          <w:sz w:val="28"/>
          <w:szCs w:val="28"/>
        </w:rPr>
        <w:t>арків, 11-12 квітня 2013р.).</w:t>
      </w:r>
      <w:r w:rsidRPr="00DC5EB2">
        <w:rPr>
          <w:rFonts w:ascii="Times New Roman" w:hAnsi="Times New Roman" w:cs="Times New Roman"/>
          <w:i/>
          <w:sz w:val="28"/>
          <w:szCs w:val="28"/>
        </w:rPr>
        <w:t xml:space="preserve">  </w:t>
      </w:r>
      <w:r w:rsidRPr="00DC5EB2">
        <w:rPr>
          <w:rFonts w:ascii="Times New Roman" w:hAnsi="Times New Roman" w:cs="Times New Roman"/>
          <w:sz w:val="28"/>
          <w:szCs w:val="28"/>
        </w:rPr>
        <w:t>Харків, 2013. С.  74-75</w:t>
      </w:r>
      <w:r w:rsidRPr="00DC5EB2">
        <w:rPr>
          <w:rFonts w:ascii="Times New Roman" w:eastAsia="Times New Roman" w:hAnsi="Times New Roman" w:cs="Times New Roman"/>
          <w:i/>
          <w:sz w:val="28"/>
          <w:szCs w:val="28"/>
          <w:lang w:eastAsia="ru-RU"/>
        </w:rPr>
        <w:t>.</w:t>
      </w:r>
    </w:p>
    <w:p w:rsidR="00CB6CEF" w:rsidRPr="00DC5EB2" w:rsidRDefault="00CB6CEF" w:rsidP="00CB6CEF">
      <w:pPr>
        <w:spacing w:after="0" w:line="360" w:lineRule="auto"/>
        <w:ind w:firstLine="709"/>
        <w:jc w:val="both"/>
        <w:rPr>
          <w:rFonts w:ascii="Times New Roman" w:eastAsia="Times New Roman" w:hAnsi="Times New Roman" w:cs="Times New Roman"/>
          <w:i/>
          <w:sz w:val="28"/>
          <w:szCs w:val="28"/>
          <w:lang w:val="uk-UA" w:eastAsia="ru-RU"/>
        </w:rPr>
      </w:pPr>
      <w:r>
        <w:rPr>
          <w:rFonts w:ascii="Times New Roman" w:hAnsi="Times New Roman" w:cs="Times New Roman"/>
          <w:sz w:val="28"/>
          <w:szCs w:val="28"/>
          <w:lang w:val="uk-UA"/>
        </w:rPr>
        <w:t>8</w:t>
      </w:r>
      <w:r w:rsidRPr="00DC5EB2">
        <w:rPr>
          <w:rFonts w:ascii="Times New Roman" w:hAnsi="Times New Roman" w:cs="Times New Roman"/>
          <w:sz w:val="28"/>
          <w:szCs w:val="28"/>
        </w:rPr>
        <w:t>. Литвинов В. А Особенности корригирующей терапии больных акантолитической пузырчаткой, получающих длительное время глюкокортикостероидные препараты</w:t>
      </w:r>
      <w:r w:rsidRPr="00DC5EB2">
        <w:rPr>
          <w:rFonts w:ascii="Times New Roman" w:hAnsi="Times New Roman" w:cs="Times New Roman"/>
          <w:sz w:val="28"/>
          <w:szCs w:val="28"/>
          <w:lang w:val="uk-UA"/>
        </w:rPr>
        <w:t xml:space="preserve">. </w:t>
      </w:r>
      <w:r w:rsidRPr="00DC5EB2">
        <w:rPr>
          <w:rFonts w:ascii="Times New Roman" w:hAnsi="Times New Roman" w:cs="Times New Roman"/>
          <w:i/>
          <w:sz w:val="28"/>
          <w:szCs w:val="28"/>
          <w:lang w:val="uk-UA"/>
        </w:rPr>
        <w:t>Актуальні питання косметології та дерматології:</w:t>
      </w:r>
      <w:r w:rsidRPr="00DC5EB2">
        <w:rPr>
          <w:rFonts w:ascii="Times New Roman" w:hAnsi="Times New Roman" w:cs="Times New Roman"/>
          <w:sz w:val="28"/>
          <w:szCs w:val="28"/>
          <w:lang w:val="uk-UA"/>
        </w:rPr>
        <w:t xml:space="preserve"> матеріали ХІ Всеукр. наук.-практ. конф. з міжнар. участю</w:t>
      </w:r>
      <w:r w:rsidRPr="00DC5EB2">
        <w:rPr>
          <w:rFonts w:ascii="Times New Roman" w:hAnsi="Times New Roman" w:cs="Times New Roman"/>
          <w:i/>
          <w:sz w:val="28"/>
          <w:szCs w:val="28"/>
          <w:lang w:val="uk-UA"/>
        </w:rPr>
        <w:t>.</w:t>
      </w:r>
      <w:r w:rsidRPr="00DC5EB2">
        <w:rPr>
          <w:rFonts w:ascii="Times New Roman" w:hAnsi="Times New Roman" w:cs="Times New Roman"/>
          <w:sz w:val="28"/>
          <w:szCs w:val="28"/>
          <w:lang w:val="uk-UA"/>
        </w:rPr>
        <w:t xml:space="preserve">            (м. Запоріжжя, 27-28 квітня 2017 р.). Запоріжжя, 2017. С. 25-26. </w:t>
      </w:r>
    </w:p>
    <w:p w:rsidR="00CB6CEF" w:rsidRDefault="00CB6CEF" w:rsidP="00CB6CEF">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B6CEF">
        <w:rPr>
          <w:rFonts w:ascii="Times New Roman" w:hAnsi="Times New Roman" w:cs="Times New Roman"/>
          <w:sz w:val="28"/>
          <w:szCs w:val="28"/>
          <w:lang w:val="uk-UA"/>
        </w:rPr>
        <w:t xml:space="preserve">. Літвінов В. А., Федотов В. П. Обгрунтування профілактики ускладнень глюкокортикостероїдної терапії у хворих на акантолітичну пухирчатку. </w:t>
      </w:r>
      <w:r w:rsidRPr="00CB6CEF">
        <w:rPr>
          <w:rFonts w:ascii="Times New Roman" w:hAnsi="Times New Roman" w:cs="Times New Roman"/>
          <w:i/>
          <w:sz w:val="28"/>
          <w:szCs w:val="28"/>
          <w:lang w:val="uk-UA"/>
        </w:rPr>
        <w:t>Сучасні підходи до діагностики, профілактики та інноваційні технології лікування інфекцій, що передаються статевим шляхом, поширених дерматозів, основні організаційні задачі</w:t>
      </w:r>
      <w:r w:rsidRPr="00CB6CEF">
        <w:rPr>
          <w:rFonts w:ascii="Times New Roman" w:hAnsi="Times New Roman" w:cs="Times New Roman"/>
          <w:sz w:val="28"/>
          <w:szCs w:val="28"/>
          <w:lang w:val="uk-UA"/>
        </w:rPr>
        <w:t xml:space="preserve">: матеріали наук.-практ. конф. з міжнар. участю. (м.Харків, 10–11 листопада 2017 р.). Харків, 2017. С. 106-107. </w:t>
      </w:r>
    </w:p>
    <w:p w:rsidR="00CB6CEF" w:rsidRPr="005E0BE3" w:rsidRDefault="00CB6CEF" w:rsidP="00CB6CEF">
      <w:pPr>
        <w:pStyle w:val="a3"/>
        <w:spacing w:after="0" w:line="360" w:lineRule="auto"/>
        <w:ind w:left="0" w:firstLine="709"/>
        <w:jc w:val="both"/>
        <w:rPr>
          <w:rFonts w:ascii="Times New Roman" w:eastAsia="Times New Roman" w:hAnsi="Times New Roman" w:cs="Times New Roman"/>
          <w:i/>
          <w:sz w:val="28"/>
          <w:szCs w:val="28"/>
          <w:lang w:val="uk-UA" w:eastAsia="ru-RU"/>
        </w:rPr>
      </w:pPr>
      <w:r w:rsidRPr="005E0BE3">
        <w:rPr>
          <w:rFonts w:ascii="Times New Roman" w:hAnsi="Times New Roman" w:cs="Times New Roman"/>
          <w:sz w:val="28"/>
          <w:szCs w:val="28"/>
          <w:lang w:val="uk-UA"/>
        </w:rPr>
        <w:lastRenderedPageBreak/>
        <w:t>1</w:t>
      </w:r>
      <w:r>
        <w:rPr>
          <w:rFonts w:ascii="Times New Roman" w:hAnsi="Times New Roman" w:cs="Times New Roman"/>
          <w:sz w:val="28"/>
          <w:szCs w:val="28"/>
          <w:lang w:val="uk-UA"/>
        </w:rPr>
        <w:t>0</w:t>
      </w:r>
      <w:r w:rsidRPr="005E0BE3">
        <w:rPr>
          <w:rFonts w:ascii="Times New Roman" w:hAnsi="Times New Roman" w:cs="Times New Roman"/>
          <w:sz w:val="28"/>
          <w:szCs w:val="28"/>
          <w:lang w:val="uk-UA"/>
        </w:rPr>
        <w:t xml:space="preserve">. Літвінов В. А., Федотов В. П. Деякі механізми поетапного формування обмінних ускладнень гормональної терапії хворих на пухирчатку та методи їхньої корекції. </w:t>
      </w:r>
      <w:r w:rsidRPr="005E0BE3">
        <w:rPr>
          <w:rFonts w:ascii="Times New Roman" w:hAnsi="Times New Roman" w:cs="Times New Roman"/>
          <w:i/>
          <w:sz w:val="28"/>
          <w:szCs w:val="28"/>
          <w:lang w:val="uk-UA"/>
        </w:rPr>
        <w:t xml:space="preserve">Український журнал дермтології, венерології, косметології: </w:t>
      </w:r>
      <w:r w:rsidRPr="005E0BE3">
        <w:rPr>
          <w:rFonts w:ascii="Times New Roman" w:hAnsi="Times New Roman" w:cs="Times New Roman"/>
          <w:sz w:val="28"/>
          <w:szCs w:val="28"/>
          <w:lang w:val="uk-UA"/>
        </w:rPr>
        <w:t xml:space="preserve">матеріали ІІІ (Х) з’їзду Української асоціації лікарів дерматовенерологів і косметологів (м. Львів, 22-23 листопада 2017 р.). Львів, 2017. №-4 (67). С. 84. </w:t>
      </w:r>
    </w:p>
    <w:p w:rsidR="00CB6CEF" w:rsidRPr="00DC5EB2" w:rsidRDefault="00CB6CEF" w:rsidP="00CB6C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DC5EB2">
        <w:rPr>
          <w:rFonts w:ascii="Times New Roman" w:hAnsi="Times New Roman" w:cs="Times New Roman"/>
          <w:sz w:val="28"/>
          <w:szCs w:val="28"/>
          <w:lang w:val="uk-UA"/>
        </w:rPr>
        <w:t xml:space="preserve">. Літвінов В.А. Дослідження стану обміну оксиду азоту у хворих на вульгарну пухирчатку. </w:t>
      </w:r>
      <w:r w:rsidRPr="00DC5EB2">
        <w:rPr>
          <w:rFonts w:ascii="Times New Roman" w:hAnsi="Times New Roman" w:cs="Times New Roman"/>
          <w:i/>
          <w:sz w:val="28"/>
          <w:szCs w:val="28"/>
          <w:lang w:val="uk-UA"/>
        </w:rPr>
        <w:t>Актуальні питання клінічної, превентивної, реабілітаційної і професійної медицини»</w:t>
      </w:r>
      <w:r w:rsidRPr="00DC5EB2">
        <w:rPr>
          <w:rFonts w:ascii="Times New Roman" w:hAnsi="Times New Roman" w:cs="Times New Roman"/>
          <w:sz w:val="28"/>
          <w:szCs w:val="28"/>
          <w:lang w:val="uk-UA"/>
        </w:rPr>
        <w:t>: тези Всеукр. наук.-практ. конф.    (м. Запоріжжя, 21-22 березня 2019 р.).</w:t>
      </w:r>
      <w:r w:rsidRPr="00DC5EB2">
        <w:rPr>
          <w:rFonts w:ascii="Times New Roman" w:hAnsi="Times New Roman" w:cs="Times New Roman"/>
          <w:i/>
          <w:sz w:val="28"/>
          <w:szCs w:val="28"/>
          <w:lang w:val="uk-UA"/>
        </w:rPr>
        <w:t xml:space="preserve"> </w:t>
      </w:r>
      <w:r w:rsidRPr="00DC5EB2">
        <w:rPr>
          <w:rFonts w:ascii="Times New Roman" w:hAnsi="Times New Roman" w:cs="Times New Roman"/>
          <w:sz w:val="28"/>
          <w:szCs w:val="28"/>
          <w:lang w:val="uk-UA"/>
        </w:rPr>
        <w:t>Запоріжжя, 2019. С. 33</w:t>
      </w:r>
      <w:r w:rsidRPr="00DC5EB2">
        <w:rPr>
          <w:rFonts w:ascii="Times New Roman" w:eastAsia="Times New Roman" w:hAnsi="Times New Roman" w:cs="Times New Roman"/>
          <w:i/>
          <w:sz w:val="28"/>
          <w:szCs w:val="28"/>
          <w:lang w:val="uk-UA" w:eastAsia="ru-RU"/>
        </w:rPr>
        <w:t>.</w:t>
      </w:r>
    </w:p>
    <w:p w:rsidR="00CB6CEF" w:rsidRPr="00DC5EB2" w:rsidRDefault="00CB6CEF" w:rsidP="00CB6C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DC5EB2">
        <w:rPr>
          <w:rFonts w:ascii="Times New Roman" w:hAnsi="Times New Roman" w:cs="Times New Roman"/>
          <w:sz w:val="28"/>
          <w:szCs w:val="28"/>
          <w:lang w:val="uk-UA"/>
        </w:rPr>
        <w:t>. Літвінов В.А., Макуріна Г.І.  Деякі питання патогенезу за даними біохімічних досліджень у хворих на акантолітичну пу</w:t>
      </w:r>
      <w:r w:rsidRPr="00DC5EB2">
        <w:rPr>
          <w:rFonts w:ascii="Times New Roman" w:hAnsi="Times New Roman" w:cs="Times New Roman"/>
          <w:sz w:val="28"/>
          <w:szCs w:val="28"/>
        </w:rPr>
        <w:t>хирчатку</w:t>
      </w:r>
      <w:r w:rsidRPr="00DC5EB2">
        <w:rPr>
          <w:rFonts w:ascii="Times New Roman" w:hAnsi="Times New Roman" w:cs="Times New Roman"/>
          <w:sz w:val="28"/>
          <w:szCs w:val="28"/>
          <w:lang w:val="uk-UA"/>
        </w:rPr>
        <w:t xml:space="preserve">. </w:t>
      </w:r>
      <w:r w:rsidRPr="00DC5EB2">
        <w:rPr>
          <w:rFonts w:ascii="Times New Roman" w:hAnsi="Times New Roman" w:cs="Times New Roman"/>
          <w:i/>
          <w:sz w:val="28"/>
          <w:szCs w:val="28"/>
          <w:lang w:val="uk-UA"/>
        </w:rPr>
        <w:t xml:space="preserve">Актуальні питання дерматології, венерології та ВІЛ/СНІД-інфекції: </w:t>
      </w:r>
      <w:r w:rsidRPr="00DC5EB2">
        <w:rPr>
          <w:rFonts w:ascii="Times New Roman" w:hAnsi="Times New Roman" w:cs="Times New Roman"/>
          <w:sz w:val="28"/>
          <w:szCs w:val="28"/>
          <w:lang w:val="uk-UA"/>
        </w:rPr>
        <w:t xml:space="preserve">матеріали наук. конф., присвяч. 135-річчю кафедри дерматології, венерології і СНІДу ХНМУ. </w:t>
      </w:r>
      <w:r w:rsidRPr="00DC5EB2">
        <w:rPr>
          <w:rFonts w:ascii="Times New Roman" w:hAnsi="Times New Roman" w:cs="Times New Roman"/>
          <w:i/>
          <w:sz w:val="28"/>
          <w:szCs w:val="28"/>
          <w:lang w:val="uk-UA"/>
        </w:rPr>
        <w:t xml:space="preserve"> </w:t>
      </w:r>
      <w:r w:rsidRPr="00DC5EB2">
        <w:rPr>
          <w:rFonts w:ascii="Times New Roman" w:hAnsi="Times New Roman" w:cs="Times New Roman"/>
          <w:sz w:val="28"/>
          <w:szCs w:val="28"/>
          <w:lang w:val="uk-UA"/>
        </w:rPr>
        <w:t>Харків, 2019. С. 87</w:t>
      </w:r>
      <w:r w:rsidRPr="00DC5EB2">
        <w:rPr>
          <w:rFonts w:ascii="Times New Roman" w:eastAsia="Times New Roman" w:hAnsi="Times New Roman" w:cs="Times New Roman"/>
          <w:i/>
          <w:sz w:val="28"/>
          <w:szCs w:val="28"/>
          <w:lang w:val="uk-UA" w:eastAsia="ru-RU"/>
        </w:rPr>
        <w:t>.</w:t>
      </w:r>
    </w:p>
    <w:p w:rsidR="00CB6CEF" w:rsidRPr="00DC5EB2" w:rsidRDefault="00CB6CEF" w:rsidP="00CB6CEF">
      <w:pPr>
        <w:autoSpaceDE w:val="0"/>
        <w:autoSpaceDN w:val="0"/>
        <w:adjustRightInd w:val="0"/>
        <w:spacing w:after="0" w:line="360" w:lineRule="auto"/>
        <w:ind w:firstLine="709"/>
        <w:jc w:val="both"/>
        <w:rPr>
          <w:rFonts w:ascii="Times New Roman" w:eastAsia="Times New Roman" w:hAnsi="Times New Roman" w:cs="Times New Roman"/>
          <w:i/>
          <w:sz w:val="28"/>
          <w:szCs w:val="28"/>
          <w:lang w:val="uk-UA" w:eastAsia="ru-RU"/>
        </w:rPr>
      </w:pPr>
      <w:r>
        <w:rPr>
          <w:rFonts w:ascii="Times New Roman" w:hAnsi="Times New Roman" w:cs="Times New Roman"/>
          <w:sz w:val="28"/>
          <w:szCs w:val="28"/>
          <w:lang w:val="uk-UA"/>
        </w:rPr>
        <w:t>13</w:t>
      </w:r>
      <w:r w:rsidRPr="00DC5EB2">
        <w:rPr>
          <w:rFonts w:ascii="Times New Roman" w:hAnsi="Times New Roman" w:cs="Times New Roman"/>
          <w:sz w:val="28"/>
          <w:szCs w:val="28"/>
          <w:lang w:val="en-US"/>
        </w:rPr>
        <w:t xml:space="preserve">. Litvinov V.A Imbalance of the thiol-disulfid system in patients with pemphigus vulgaris under pathology and on the background of glucocorticosteroid therapy. </w:t>
      </w:r>
      <w:r w:rsidRPr="00DC5EB2">
        <w:rPr>
          <w:rFonts w:ascii="Times New Roman" w:hAnsi="Times New Roman" w:cs="Times New Roman"/>
          <w:i/>
          <w:sz w:val="28"/>
          <w:szCs w:val="28"/>
          <w:lang w:val="en-US"/>
        </w:rPr>
        <w:t>Science and education: problems, prospects and innovations.</w:t>
      </w:r>
      <w:r w:rsidRPr="00DC5EB2">
        <w:rPr>
          <w:rFonts w:ascii="Times New Roman" w:hAnsi="Times New Roman" w:cs="Times New Roman"/>
          <w:sz w:val="28"/>
          <w:szCs w:val="28"/>
          <w:lang w:val="en-US"/>
        </w:rPr>
        <w:t xml:space="preserve"> </w:t>
      </w:r>
      <w:proofErr w:type="gramStart"/>
      <w:r w:rsidRPr="00DC5EB2">
        <w:rPr>
          <w:rFonts w:ascii="Times New Roman" w:hAnsi="Times New Roman" w:cs="Times New Roman"/>
          <w:sz w:val="28"/>
          <w:szCs w:val="28"/>
          <w:lang w:val="en-US"/>
        </w:rPr>
        <w:t>Abstracts of III international scientific and practical conference</w:t>
      </w:r>
      <w:r w:rsidRPr="00DC5EB2">
        <w:rPr>
          <w:rFonts w:ascii="Times New Roman" w:hAnsi="Times New Roman" w:cs="Times New Roman"/>
          <w:sz w:val="28"/>
          <w:szCs w:val="28"/>
          <w:lang w:val="uk-UA"/>
        </w:rPr>
        <w:t>.</w:t>
      </w:r>
      <w:proofErr w:type="gramEnd"/>
      <w:r w:rsidRPr="00DC5EB2">
        <w:rPr>
          <w:rFonts w:ascii="Times New Roman" w:hAnsi="Times New Roman" w:cs="Times New Roman"/>
          <w:sz w:val="28"/>
          <w:szCs w:val="28"/>
          <w:lang w:val="en-US"/>
        </w:rPr>
        <w:t xml:space="preserve"> December (Kyoto, 2-4, 2020.). </w:t>
      </w:r>
      <w:proofErr w:type="gramStart"/>
      <w:r w:rsidRPr="00DC5EB2">
        <w:rPr>
          <w:rFonts w:ascii="Times New Roman" w:hAnsi="Times New Roman" w:cs="Times New Roman"/>
          <w:sz w:val="28"/>
          <w:szCs w:val="28"/>
          <w:lang w:val="en-US"/>
        </w:rPr>
        <w:t>Kyoto, 2020.</w:t>
      </w:r>
      <w:proofErr w:type="gramEnd"/>
      <w:r w:rsidRPr="00DC5EB2">
        <w:rPr>
          <w:rFonts w:ascii="Times New Roman" w:hAnsi="Times New Roman" w:cs="Times New Roman"/>
          <w:sz w:val="28"/>
          <w:szCs w:val="28"/>
          <w:lang w:val="en-US"/>
        </w:rPr>
        <w:t xml:space="preserve"> P. 77-78</w:t>
      </w:r>
      <w:r w:rsidRPr="00DC5EB2">
        <w:rPr>
          <w:rFonts w:ascii="Times New Roman" w:eastAsia="Times New Roman" w:hAnsi="Times New Roman" w:cs="Times New Roman"/>
          <w:i/>
          <w:sz w:val="28"/>
          <w:szCs w:val="28"/>
          <w:lang w:val="uk-UA" w:eastAsia="ru-RU"/>
        </w:rPr>
        <w:t>.</w:t>
      </w:r>
    </w:p>
    <w:p w:rsidR="00CB6CEF" w:rsidRDefault="00CB6CEF" w:rsidP="00CB6CEF">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DC5EB2">
        <w:rPr>
          <w:rFonts w:ascii="Times New Roman" w:hAnsi="Times New Roman" w:cs="Times New Roman"/>
          <w:sz w:val="28"/>
          <w:szCs w:val="28"/>
          <w:lang w:val="uk-UA"/>
        </w:rPr>
        <w:t xml:space="preserve">. Літвінов В. А., Дузенко В. В. Досвід використання пульс-терапії у лікуванні вульгарної пухирчатки. </w:t>
      </w:r>
      <w:r w:rsidRPr="00DC5EB2">
        <w:rPr>
          <w:rFonts w:ascii="Times New Roman" w:hAnsi="Times New Roman" w:cs="Times New Roman"/>
          <w:i/>
          <w:sz w:val="28"/>
          <w:szCs w:val="28"/>
        </w:rPr>
        <w:t>ХХ</w:t>
      </w:r>
      <w:proofErr w:type="gramStart"/>
      <w:r w:rsidRPr="00DC5EB2">
        <w:rPr>
          <w:rFonts w:ascii="Times New Roman" w:hAnsi="Times New Roman" w:cs="Times New Roman"/>
          <w:i/>
          <w:sz w:val="28"/>
          <w:szCs w:val="28"/>
          <w:lang w:val="en-US"/>
        </w:rPr>
        <w:t>V</w:t>
      </w:r>
      <w:proofErr w:type="gramEnd"/>
      <w:r w:rsidRPr="00DC5EB2">
        <w:rPr>
          <w:rFonts w:ascii="Times New Roman" w:hAnsi="Times New Roman" w:cs="Times New Roman"/>
          <w:i/>
          <w:sz w:val="28"/>
          <w:szCs w:val="28"/>
        </w:rPr>
        <w:t xml:space="preserve"> міжнародний медичний конгрес студентів і молодих вчених: </w:t>
      </w:r>
      <w:r w:rsidRPr="00DC5EB2">
        <w:rPr>
          <w:rFonts w:ascii="Times New Roman" w:hAnsi="Times New Roman" w:cs="Times New Roman"/>
          <w:sz w:val="28"/>
          <w:szCs w:val="28"/>
        </w:rPr>
        <w:t>матеріали конгр.</w:t>
      </w:r>
      <w:r w:rsidRPr="00DC5EB2">
        <w:rPr>
          <w:rFonts w:ascii="Times New Roman" w:hAnsi="Times New Roman" w:cs="Times New Roman"/>
          <w:i/>
          <w:sz w:val="28"/>
          <w:szCs w:val="28"/>
        </w:rPr>
        <w:t xml:space="preserve"> </w:t>
      </w:r>
      <w:r w:rsidRPr="00DC5EB2">
        <w:rPr>
          <w:rFonts w:ascii="Times New Roman" w:hAnsi="Times New Roman" w:cs="Times New Roman"/>
          <w:sz w:val="28"/>
          <w:szCs w:val="28"/>
        </w:rPr>
        <w:t>(м. Тернопіль, 12-14 квітня 2021 р.).</w:t>
      </w:r>
      <w:r w:rsidRPr="00DC5EB2">
        <w:rPr>
          <w:rFonts w:ascii="Times New Roman" w:hAnsi="Times New Roman" w:cs="Times New Roman"/>
          <w:i/>
          <w:sz w:val="28"/>
          <w:szCs w:val="28"/>
        </w:rPr>
        <w:t xml:space="preserve"> </w:t>
      </w:r>
      <w:r w:rsidRPr="00DC5EB2">
        <w:rPr>
          <w:rFonts w:ascii="Times New Roman" w:hAnsi="Times New Roman" w:cs="Times New Roman"/>
          <w:sz w:val="28"/>
          <w:szCs w:val="28"/>
        </w:rPr>
        <w:t>Тернопіль, 2021. С. 176.</w:t>
      </w:r>
    </w:p>
    <w:p w:rsidR="00CB6CEF" w:rsidRPr="006E59EE" w:rsidRDefault="00CB6CEF" w:rsidP="00CB6CEF">
      <w:pPr>
        <w:pStyle w:val="a3"/>
        <w:spacing w:line="360" w:lineRule="auto"/>
        <w:ind w:left="0" w:firstLine="709"/>
        <w:rPr>
          <w:rFonts w:ascii="Times New Roman" w:hAnsi="Times New Roman" w:cs="Times New Roman"/>
          <w:b/>
          <w:sz w:val="28"/>
          <w:szCs w:val="28"/>
          <w:lang w:val="uk-UA"/>
        </w:rPr>
      </w:pPr>
      <w:r w:rsidRPr="006E59EE">
        <w:rPr>
          <w:rFonts w:ascii="Times New Roman" w:hAnsi="Times New Roman" w:cs="Times New Roman"/>
          <w:b/>
          <w:sz w:val="28"/>
          <w:szCs w:val="28"/>
          <w:lang w:val="uk-UA"/>
        </w:rPr>
        <w:t>Праці, які додатково відображують наукові результати дисертації</w:t>
      </w:r>
      <w:r>
        <w:rPr>
          <w:rFonts w:ascii="Times New Roman" w:hAnsi="Times New Roman" w:cs="Times New Roman"/>
          <w:b/>
          <w:sz w:val="28"/>
          <w:szCs w:val="28"/>
          <w:lang w:val="uk-UA"/>
        </w:rPr>
        <w:t>.</w:t>
      </w:r>
    </w:p>
    <w:p w:rsidR="00CB6CEF" w:rsidRPr="00DC5EB2" w:rsidRDefault="00CB6CEF" w:rsidP="00CB6CEF">
      <w:pPr>
        <w:pStyle w:val="a3"/>
        <w:spacing w:line="360" w:lineRule="auto"/>
        <w:ind w:left="0"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lang w:val="uk-UA"/>
        </w:rPr>
        <w:t>1</w:t>
      </w:r>
      <w:r w:rsidRPr="005E0BE3">
        <w:rPr>
          <w:rFonts w:ascii="Times New Roman" w:hAnsi="Times New Roman" w:cs="Times New Roman"/>
          <w:sz w:val="28"/>
          <w:szCs w:val="28"/>
          <w:lang w:val="uk-UA"/>
        </w:rPr>
        <w:t xml:space="preserve">5. Федотов В. П., Літвінов В. А Обгрунтування трьохетапної терапії хворих на акантолітичну пухирчатку. </w:t>
      </w:r>
      <w:r w:rsidRPr="000B5FEA">
        <w:rPr>
          <w:rFonts w:ascii="Times New Roman" w:hAnsi="Times New Roman" w:cs="Times New Roman"/>
          <w:i/>
          <w:sz w:val="28"/>
          <w:szCs w:val="28"/>
        </w:rPr>
        <w:t>Актуальные вопросы дерматологии, венерологии и ВИЧ/СПИД инфекции</w:t>
      </w:r>
      <w:r w:rsidRPr="000B5FEA">
        <w:rPr>
          <w:rFonts w:ascii="Times New Roman" w:hAnsi="Times New Roman" w:cs="Times New Roman"/>
          <w:sz w:val="28"/>
          <w:szCs w:val="28"/>
        </w:rPr>
        <w:t>: материалы науч. конф</w:t>
      </w:r>
      <w:r w:rsidRPr="000B5FEA">
        <w:rPr>
          <w:rFonts w:ascii="Times New Roman" w:hAnsi="Times New Roman" w:cs="Times New Roman"/>
          <w:i/>
          <w:sz w:val="28"/>
          <w:szCs w:val="28"/>
        </w:rPr>
        <w:t>.</w:t>
      </w:r>
      <w:r w:rsidRPr="000B5FEA">
        <w:rPr>
          <w:rFonts w:ascii="Times New Roman" w:hAnsi="Times New Roman" w:cs="Times New Roman"/>
          <w:sz w:val="28"/>
          <w:szCs w:val="28"/>
        </w:rPr>
        <w:t xml:space="preserve"> посвященной 170-летию со дня рождения приват-доцента В.И. Порай-Кошица. Харьков,</w:t>
      </w:r>
      <w:r w:rsidRPr="000B5FEA">
        <w:rPr>
          <w:rFonts w:ascii="Times New Roman" w:hAnsi="Times New Roman" w:cs="Times New Roman"/>
          <w:i/>
          <w:sz w:val="28"/>
          <w:szCs w:val="28"/>
        </w:rPr>
        <w:t xml:space="preserve"> </w:t>
      </w:r>
      <w:r w:rsidRPr="000B5FEA">
        <w:rPr>
          <w:rFonts w:ascii="Times New Roman" w:hAnsi="Times New Roman" w:cs="Times New Roman"/>
          <w:sz w:val="28"/>
          <w:szCs w:val="28"/>
        </w:rPr>
        <w:t xml:space="preserve">2017. С. 166-173. </w:t>
      </w:r>
      <w:r w:rsidRPr="000B5FEA">
        <w:rPr>
          <w:rFonts w:ascii="Times New Roman" w:eastAsia="Times New Roman" w:hAnsi="Times New Roman" w:cs="Times New Roman"/>
          <w:i/>
          <w:sz w:val="28"/>
          <w:szCs w:val="28"/>
          <w:lang w:eastAsia="ru-RU"/>
        </w:rPr>
        <w:t>(Здобувач проводив відбі</w:t>
      </w:r>
      <w:proofErr w:type="gramStart"/>
      <w:r w:rsidRPr="000B5FEA">
        <w:rPr>
          <w:rFonts w:ascii="Times New Roman" w:eastAsia="Times New Roman" w:hAnsi="Times New Roman" w:cs="Times New Roman"/>
          <w:i/>
          <w:sz w:val="28"/>
          <w:szCs w:val="28"/>
          <w:lang w:eastAsia="ru-RU"/>
        </w:rPr>
        <w:t>р</w:t>
      </w:r>
      <w:proofErr w:type="gramEnd"/>
      <w:r w:rsidRPr="000B5FEA">
        <w:rPr>
          <w:rFonts w:ascii="Times New Roman" w:eastAsia="Times New Roman" w:hAnsi="Times New Roman" w:cs="Times New Roman"/>
          <w:i/>
          <w:sz w:val="28"/>
          <w:szCs w:val="28"/>
          <w:lang w:eastAsia="ru-RU"/>
        </w:rPr>
        <w:t xml:space="preserve"> пацієнтів, брав участь в </w:t>
      </w:r>
      <w:r w:rsidRPr="000B5FEA">
        <w:rPr>
          <w:rFonts w:ascii="Times New Roman" w:eastAsia="Times New Roman" w:hAnsi="Times New Roman" w:cs="Times New Roman"/>
          <w:i/>
          <w:sz w:val="28"/>
          <w:szCs w:val="28"/>
          <w:lang w:eastAsia="ru-RU"/>
        </w:rPr>
        <w:lastRenderedPageBreak/>
        <w:t>обстеженні та лікуванні, здійснював статистичний аналіз отриманих результатів, оформлення статті).</w:t>
      </w:r>
    </w:p>
    <w:p w:rsidR="00FC0734" w:rsidRDefault="00FC0734"/>
    <w:sectPr w:rsidR="00FC0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EF"/>
    <w:rsid w:val="00505A0D"/>
    <w:rsid w:val="00CB6CEF"/>
    <w:rsid w:val="00CF31A0"/>
    <w:rsid w:val="00FC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ECE6-AC53-42C1-98BE-6532C86F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Вита</cp:lastModifiedBy>
  <cp:revision>3</cp:revision>
  <dcterms:created xsi:type="dcterms:W3CDTF">2022-01-31T10:43:00Z</dcterms:created>
  <dcterms:modified xsi:type="dcterms:W3CDTF">2022-01-31T10:49:00Z</dcterms:modified>
</cp:coreProperties>
</file>