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70" w:rsidRPr="004C47BA" w:rsidRDefault="00625F70" w:rsidP="00625F70">
      <w:pPr>
        <w:jc w:val="center"/>
        <w:rPr>
          <w:b/>
        </w:rPr>
      </w:pPr>
      <w:proofErr w:type="spellStart"/>
      <w:r w:rsidRPr="004C47BA">
        <w:rPr>
          <w:b/>
        </w:rPr>
        <w:t>Харківський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національний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медичний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університет</w:t>
      </w:r>
      <w:proofErr w:type="spellEnd"/>
    </w:p>
    <w:p w:rsidR="00625F70" w:rsidRPr="004C47BA" w:rsidRDefault="00625F70" w:rsidP="00625F70">
      <w:pPr>
        <w:jc w:val="center"/>
        <w:rPr>
          <w:b/>
        </w:rPr>
      </w:pPr>
      <w:r w:rsidRPr="004C47BA">
        <w:rPr>
          <w:b/>
        </w:rPr>
        <w:t>стоматолог</w:t>
      </w:r>
      <w:r w:rsidRPr="004C47BA">
        <w:rPr>
          <w:b/>
          <w:lang w:val="uk-UA"/>
        </w:rPr>
        <w:t>і</w:t>
      </w:r>
      <w:proofErr w:type="spellStart"/>
      <w:r w:rsidRPr="004C47BA">
        <w:rPr>
          <w:b/>
        </w:rPr>
        <w:t>чний</w:t>
      </w:r>
      <w:proofErr w:type="spellEnd"/>
      <w:r w:rsidRPr="004C47BA">
        <w:rPr>
          <w:b/>
        </w:rPr>
        <w:t xml:space="preserve"> факультет</w:t>
      </w:r>
    </w:p>
    <w:p w:rsidR="00625F70" w:rsidRPr="004C47BA" w:rsidRDefault="00625F70" w:rsidP="00625F70">
      <w:pPr>
        <w:jc w:val="center"/>
        <w:rPr>
          <w:b/>
          <w:lang w:val="uk-UA"/>
        </w:rPr>
      </w:pPr>
      <w:r w:rsidRPr="004C47BA">
        <w:rPr>
          <w:b/>
          <w:lang w:val="uk-UA"/>
        </w:rPr>
        <w:t>кафедра хірургічної стоматології та щелепно-лицевої хірургії</w:t>
      </w:r>
    </w:p>
    <w:p w:rsidR="00625F70" w:rsidRPr="004C47BA" w:rsidRDefault="00625F70" w:rsidP="00625F70">
      <w:pPr>
        <w:jc w:val="center"/>
        <w:rPr>
          <w:b/>
        </w:rPr>
      </w:pPr>
      <w:r w:rsidRPr="004C47BA">
        <w:rPr>
          <w:b/>
          <w:lang w:val="uk-UA"/>
        </w:rPr>
        <w:t>хірургічна стоматологія</w:t>
      </w:r>
      <w:r w:rsidRPr="004C47BA">
        <w:rPr>
          <w:b/>
        </w:rPr>
        <w:t xml:space="preserve"> </w:t>
      </w:r>
    </w:p>
    <w:p w:rsidR="00625F70" w:rsidRPr="004C47BA" w:rsidRDefault="00625F70" w:rsidP="00625F70">
      <w:pPr>
        <w:jc w:val="center"/>
        <w:rPr>
          <w:b/>
        </w:rPr>
      </w:pPr>
      <w:proofErr w:type="spellStart"/>
      <w:r w:rsidRPr="004C47BA">
        <w:rPr>
          <w:b/>
        </w:rPr>
        <w:t>Освітня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програма</w:t>
      </w:r>
      <w:proofErr w:type="spellEnd"/>
      <w:r w:rsidRPr="004C47BA">
        <w:rPr>
          <w:b/>
        </w:rPr>
        <w:t xml:space="preserve"> </w:t>
      </w:r>
      <w:proofErr w:type="spellStart"/>
      <w:proofErr w:type="gramStart"/>
      <w:r w:rsidRPr="004C47BA">
        <w:rPr>
          <w:b/>
        </w:rPr>
        <w:t>п</w:t>
      </w:r>
      <w:proofErr w:type="gramEnd"/>
      <w:r w:rsidRPr="004C47BA">
        <w:rPr>
          <w:b/>
        </w:rPr>
        <w:t>ідготовки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фахівців</w:t>
      </w:r>
      <w:proofErr w:type="spellEnd"/>
      <w:r w:rsidRPr="004C47BA">
        <w:rPr>
          <w:b/>
        </w:rPr>
        <w:t xml:space="preserve"> другого (</w:t>
      </w:r>
      <w:proofErr w:type="spellStart"/>
      <w:r w:rsidRPr="004C47BA">
        <w:rPr>
          <w:b/>
        </w:rPr>
        <w:t>магістерського</w:t>
      </w:r>
      <w:proofErr w:type="spellEnd"/>
      <w:r w:rsidRPr="004C47BA">
        <w:rPr>
          <w:b/>
        </w:rPr>
        <w:t>)</w:t>
      </w:r>
    </w:p>
    <w:p w:rsidR="00625F70" w:rsidRPr="004C47BA" w:rsidRDefault="00625F70" w:rsidP="00625F70">
      <w:pPr>
        <w:jc w:val="center"/>
        <w:rPr>
          <w:b/>
        </w:rPr>
      </w:pPr>
      <w:proofErr w:type="spellStart"/>
      <w:proofErr w:type="gramStart"/>
      <w:r w:rsidRPr="004C47BA">
        <w:rPr>
          <w:b/>
        </w:rPr>
        <w:t>р</w:t>
      </w:r>
      <w:proofErr w:type="gramEnd"/>
      <w:r w:rsidRPr="004C47BA">
        <w:rPr>
          <w:b/>
        </w:rPr>
        <w:t>івня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вищої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освіти</w:t>
      </w:r>
      <w:proofErr w:type="spell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підготовки</w:t>
      </w:r>
      <w:proofErr w:type="spellEnd"/>
      <w:r w:rsidRPr="004C47BA">
        <w:rPr>
          <w:b/>
        </w:rPr>
        <w:t xml:space="preserve"> 22 «</w:t>
      </w:r>
      <w:proofErr w:type="spellStart"/>
      <w:r w:rsidRPr="004C47BA">
        <w:rPr>
          <w:b/>
        </w:rPr>
        <w:t>Охорона</w:t>
      </w:r>
      <w:proofErr w:type="spellEnd"/>
      <w:r w:rsidRPr="004C47BA">
        <w:rPr>
          <w:b/>
        </w:rPr>
        <w:t xml:space="preserve"> здоров’я»</w:t>
      </w:r>
    </w:p>
    <w:p w:rsidR="00625F70" w:rsidRPr="004C47BA" w:rsidRDefault="00625F70" w:rsidP="00625F70">
      <w:pPr>
        <w:jc w:val="center"/>
        <w:rPr>
          <w:b/>
          <w:lang w:val="uk-UA"/>
        </w:rPr>
      </w:pPr>
      <w:proofErr w:type="gramStart"/>
      <w:r w:rsidRPr="004C47BA">
        <w:rPr>
          <w:b/>
        </w:rPr>
        <w:t>за</w:t>
      </w:r>
      <w:proofErr w:type="gramEnd"/>
      <w:r w:rsidRPr="004C47BA">
        <w:rPr>
          <w:b/>
        </w:rPr>
        <w:t xml:space="preserve"> </w:t>
      </w:r>
      <w:proofErr w:type="spellStart"/>
      <w:r w:rsidRPr="004C47BA">
        <w:rPr>
          <w:b/>
        </w:rPr>
        <w:t>спеціальністю</w:t>
      </w:r>
      <w:proofErr w:type="spellEnd"/>
      <w:r w:rsidRPr="004C47BA">
        <w:rPr>
          <w:b/>
        </w:rPr>
        <w:t xml:space="preserve"> </w:t>
      </w:r>
      <w:r w:rsidRPr="004C47BA">
        <w:rPr>
          <w:b/>
          <w:lang w:val="uk-UA"/>
        </w:rPr>
        <w:t>221 «Стоматологія»</w:t>
      </w:r>
    </w:p>
    <w:p w:rsidR="00625F70" w:rsidRPr="004C47BA" w:rsidRDefault="00625F70" w:rsidP="00625F70">
      <w:pPr>
        <w:jc w:val="center"/>
        <w:rPr>
          <w:b/>
          <w:lang w:val="uk-UA"/>
        </w:rPr>
      </w:pPr>
    </w:p>
    <w:p w:rsidR="00625F70" w:rsidRPr="00740351" w:rsidRDefault="00625F70" w:rsidP="00625F70">
      <w:pPr>
        <w:jc w:val="center"/>
        <w:rPr>
          <w:b/>
          <w:lang w:val="uk-UA"/>
        </w:rPr>
      </w:pPr>
      <w:r w:rsidRPr="00740351">
        <w:rPr>
          <w:b/>
          <w:lang w:val="uk-UA"/>
        </w:rPr>
        <w:t>СИЛАБУС НАВЧАЛЬНОЇ ДИСЦИПЛІНИ</w:t>
      </w:r>
    </w:p>
    <w:p w:rsidR="00625F70" w:rsidRPr="004C47BA" w:rsidRDefault="00625F70" w:rsidP="00625F70">
      <w:pPr>
        <w:jc w:val="center"/>
        <w:rPr>
          <w:b/>
          <w:lang w:val="uk-UA"/>
        </w:rPr>
      </w:pPr>
    </w:p>
    <w:p w:rsidR="00625F70" w:rsidRPr="004C47BA" w:rsidRDefault="00625F70" w:rsidP="00625F70">
      <w:pPr>
        <w:ind w:firstLine="708"/>
        <w:jc w:val="center"/>
        <w:rPr>
          <w:lang w:val="uk-UA"/>
        </w:rPr>
      </w:pPr>
      <w:r w:rsidRPr="004C47BA">
        <w:rPr>
          <w:b/>
          <w:lang w:val="uk-UA"/>
        </w:rPr>
        <w:t>ХІРУРГІЧНА СТОМАТОЛОГІЯ</w:t>
      </w:r>
      <w:r>
        <w:rPr>
          <w:b/>
          <w:lang w:val="uk-UA"/>
        </w:rPr>
        <w:t xml:space="preserve"> ОК-29</w:t>
      </w:r>
    </w:p>
    <w:p w:rsidR="00625F70" w:rsidRPr="004C47BA" w:rsidRDefault="00625F70" w:rsidP="00625F70">
      <w:pPr>
        <w:ind w:firstLine="708"/>
        <w:rPr>
          <w:lang w:val="uk-UA"/>
        </w:rPr>
      </w:pPr>
    </w:p>
    <w:p w:rsidR="00625F70" w:rsidRPr="004C47BA" w:rsidRDefault="00625F70" w:rsidP="00625F70">
      <w:pPr>
        <w:ind w:firstLine="708"/>
        <w:rPr>
          <w:lang w:val="uk-UA"/>
        </w:rPr>
      </w:pPr>
    </w:p>
    <w:p w:rsidR="00625F70" w:rsidRPr="004C47BA" w:rsidRDefault="00625F70" w:rsidP="00625F70">
      <w:pPr>
        <w:ind w:firstLine="708"/>
        <w:rPr>
          <w:lang w:val="uk-UA"/>
        </w:rPr>
      </w:pPr>
    </w:p>
    <w:p w:rsidR="00625F70" w:rsidRPr="004C47BA" w:rsidRDefault="00625F70" w:rsidP="00625F70">
      <w:pPr>
        <w:jc w:val="both"/>
        <w:rPr>
          <w:lang w:val="uk-UA"/>
        </w:rPr>
      </w:pPr>
    </w:p>
    <w:p w:rsidR="00625F70" w:rsidRPr="004C47BA" w:rsidRDefault="00625F70" w:rsidP="00625F70">
      <w:pPr>
        <w:jc w:val="both"/>
        <w:rPr>
          <w:rFonts w:eastAsia="Times New Roman"/>
          <w:lang w:val="uk-UA"/>
        </w:rPr>
      </w:pPr>
      <w:proofErr w:type="spellStart"/>
      <w:r w:rsidRPr="00740351">
        <w:rPr>
          <w:rFonts w:eastAsia="Times New Roman"/>
          <w:lang w:val="uk-UA"/>
        </w:rPr>
        <w:t>Силабус</w:t>
      </w:r>
      <w:proofErr w:type="spellEnd"/>
      <w:r w:rsidRPr="00740351">
        <w:rPr>
          <w:rFonts w:eastAsia="Times New Roman"/>
          <w:lang w:val="uk-UA"/>
        </w:rPr>
        <w:t xml:space="preserve"> навчальної дисципліни </w:t>
      </w:r>
    </w:p>
    <w:p w:rsidR="00625F70" w:rsidRPr="004C47BA" w:rsidRDefault="00625F70" w:rsidP="00625F70">
      <w:pPr>
        <w:jc w:val="both"/>
        <w:rPr>
          <w:lang w:val="uk-UA"/>
        </w:rPr>
      </w:pPr>
      <w:r w:rsidRPr="004C47BA">
        <w:rPr>
          <w:lang w:val="uk-UA"/>
        </w:rPr>
        <w:t>затверджений на засіданні                                     Схвалено методичною комісією ХНМУ з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>кафедри хірургічної стоматології                           проблем професійної підготовки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та щелепно-лицевої хірургії    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                   стоматологічного профілю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>Протокол від</w:t>
      </w:r>
    </w:p>
    <w:p w:rsidR="00625F70" w:rsidRPr="004C47BA" w:rsidRDefault="003A0F54" w:rsidP="00625F70">
      <w:pPr>
        <w:rPr>
          <w:lang w:val="uk-UA"/>
        </w:rPr>
      </w:pPr>
      <w:r>
        <w:rPr>
          <w:lang w:val="uk-UA"/>
        </w:rPr>
        <w:t>«_29</w:t>
      </w:r>
      <w:r w:rsidR="00625F70" w:rsidRPr="004C47BA">
        <w:rPr>
          <w:lang w:val="uk-UA"/>
        </w:rPr>
        <w:t xml:space="preserve">  »</w:t>
      </w:r>
      <w:r w:rsidR="00625F70">
        <w:rPr>
          <w:lang w:val="uk-UA"/>
        </w:rPr>
        <w:t xml:space="preserve"> серпня 20</w:t>
      </w:r>
      <w:r>
        <w:rPr>
          <w:lang w:val="uk-UA"/>
        </w:rPr>
        <w:t xml:space="preserve">16 </w:t>
      </w:r>
      <w:r w:rsidR="00625F70" w:rsidRPr="004C47BA">
        <w:rPr>
          <w:lang w:val="uk-UA"/>
        </w:rPr>
        <w:t>року</w:t>
      </w:r>
      <w:r>
        <w:rPr>
          <w:lang w:val="uk-UA"/>
        </w:rPr>
        <w:t xml:space="preserve"> № 7</w:t>
      </w:r>
      <w:r w:rsidR="00625F70" w:rsidRPr="004C47BA">
        <w:rPr>
          <w:lang w:val="uk-UA"/>
        </w:rPr>
        <w:t xml:space="preserve">                                   Протокол від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                  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                 «__</w:t>
      </w:r>
      <w:r>
        <w:rPr>
          <w:lang w:val="uk-UA"/>
        </w:rPr>
        <w:t>2</w:t>
      </w:r>
      <w:r w:rsidRPr="004C47BA">
        <w:rPr>
          <w:lang w:val="uk-UA"/>
        </w:rPr>
        <w:t>_</w:t>
      </w:r>
      <w:r w:rsidR="003A0F54">
        <w:rPr>
          <w:lang w:val="uk-UA"/>
        </w:rPr>
        <w:t>9</w:t>
      </w:r>
      <w:r w:rsidRPr="004C47BA">
        <w:rPr>
          <w:lang w:val="uk-UA"/>
        </w:rPr>
        <w:t>_»</w:t>
      </w:r>
      <w:r w:rsidR="003A0F54">
        <w:rPr>
          <w:lang w:val="uk-UA"/>
        </w:rPr>
        <w:t xml:space="preserve">  серп</w:t>
      </w:r>
      <w:r>
        <w:rPr>
          <w:lang w:val="uk-UA"/>
        </w:rPr>
        <w:t>ня</w:t>
      </w:r>
      <w:r w:rsidR="003A0F54">
        <w:rPr>
          <w:lang w:val="uk-UA"/>
        </w:rPr>
        <w:t>___  2016</w:t>
      </w:r>
      <w:r w:rsidRPr="004C47BA">
        <w:rPr>
          <w:lang w:val="uk-UA"/>
        </w:rPr>
        <w:t xml:space="preserve">  року № </w:t>
      </w:r>
      <w:r w:rsidR="003A0F54">
        <w:rPr>
          <w:lang w:val="uk-UA"/>
        </w:rPr>
        <w:t>1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>Завідувач кафедри</w:t>
      </w:r>
    </w:p>
    <w:p w:rsidR="00625F70" w:rsidRPr="004C47BA" w:rsidRDefault="00625F70" w:rsidP="00625F70">
      <w:pPr>
        <w:jc w:val="both"/>
        <w:rPr>
          <w:lang w:val="uk-UA"/>
        </w:rPr>
      </w:pPr>
      <w:proofErr w:type="spellStart"/>
      <w:r w:rsidRPr="004C47BA">
        <w:rPr>
          <w:lang w:val="uk-UA"/>
        </w:rPr>
        <w:t>__________________проф</w:t>
      </w:r>
      <w:proofErr w:type="spellEnd"/>
      <w:r w:rsidRPr="004C47BA">
        <w:rPr>
          <w:lang w:val="uk-UA"/>
        </w:rPr>
        <w:t xml:space="preserve">. </w:t>
      </w:r>
      <w:proofErr w:type="spellStart"/>
      <w:r w:rsidRPr="004C47BA">
        <w:rPr>
          <w:lang w:val="uk-UA"/>
        </w:rPr>
        <w:t>Григоров</w:t>
      </w:r>
      <w:proofErr w:type="spellEnd"/>
      <w:r w:rsidRPr="004C47BA">
        <w:rPr>
          <w:lang w:val="uk-UA"/>
        </w:rPr>
        <w:t xml:space="preserve"> С.М.         Голова методичною комісією ХНМУ з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                  проблем професійної підготовки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                  стоматологічного профілю</w:t>
      </w: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 xml:space="preserve">                         </w:t>
      </w:r>
    </w:p>
    <w:p w:rsidR="00625F70" w:rsidRPr="004C47BA" w:rsidRDefault="00625F70" w:rsidP="00625F70">
      <w:pPr>
        <w:rPr>
          <w:lang w:val="uk-UA"/>
        </w:rPr>
      </w:pPr>
    </w:p>
    <w:p w:rsidR="00625F70" w:rsidRPr="004C47BA" w:rsidRDefault="00625F70" w:rsidP="00625F70">
      <w:pPr>
        <w:rPr>
          <w:lang w:val="uk-UA"/>
        </w:rPr>
      </w:pPr>
      <w:r w:rsidRPr="004C47BA">
        <w:rPr>
          <w:lang w:val="uk-UA"/>
        </w:rPr>
        <w:t>«__</w:t>
      </w:r>
      <w:r w:rsidR="003A0F54">
        <w:rPr>
          <w:lang w:val="uk-UA"/>
        </w:rPr>
        <w:t>29</w:t>
      </w:r>
      <w:r w:rsidRPr="004C47BA">
        <w:rPr>
          <w:lang w:val="uk-UA"/>
        </w:rPr>
        <w:t>__»__</w:t>
      </w:r>
      <w:r w:rsidRPr="000C7CEA">
        <w:rPr>
          <w:lang w:val="uk-UA"/>
        </w:rPr>
        <w:t xml:space="preserve"> </w:t>
      </w:r>
      <w:r>
        <w:rPr>
          <w:lang w:val="uk-UA"/>
        </w:rPr>
        <w:t xml:space="preserve">серпня </w:t>
      </w:r>
      <w:r w:rsidR="003A0F54">
        <w:rPr>
          <w:lang w:val="uk-UA"/>
        </w:rPr>
        <w:t>________2016</w:t>
      </w:r>
      <w:r w:rsidRPr="004C47BA">
        <w:rPr>
          <w:lang w:val="uk-UA"/>
        </w:rPr>
        <w:t xml:space="preserve">  року                              </w:t>
      </w:r>
      <w:proofErr w:type="spellStart"/>
      <w:r w:rsidRPr="004C47BA">
        <w:rPr>
          <w:lang w:val="uk-UA"/>
        </w:rPr>
        <w:t>_______________проф</w:t>
      </w:r>
      <w:proofErr w:type="spellEnd"/>
      <w:r w:rsidRPr="004C47BA">
        <w:rPr>
          <w:lang w:val="uk-UA"/>
        </w:rPr>
        <w:t xml:space="preserve">. </w:t>
      </w:r>
      <w:proofErr w:type="spellStart"/>
      <w:r w:rsidRPr="004C47BA">
        <w:rPr>
          <w:lang w:val="uk-UA"/>
        </w:rPr>
        <w:t>Рузін</w:t>
      </w:r>
      <w:proofErr w:type="spellEnd"/>
      <w:r w:rsidRPr="004C47BA">
        <w:rPr>
          <w:lang w:val="uk-UA"/>
        </w:rPr>
        <w:t xml:space="preserve"> Г.П.</w:t>
      </w:r>
    </w:p>
    <w:p w:rsidR="00625F70" w:rsidRPr="004C47BA" w:rsidRDefault="00625F70" w:rsidP="00625F70">
      <w:pPr>
        <w:jc w:val="both"/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</w:t>
      </w:r>
    </w:p>
    <w:p w:rsidR="00625F70" w:rsidRPr="004C47BA" w:rsidRDefault="00625F70" w:rsidP="00625F70">
      <w:pPr>
        <w:jc w:val="both"/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                   «__</w:t>
      </w:r>
      <w:r>
        <w:rPr>
          <w:lang w:val="uk-UA"/>
        </w:rPr>
        <w:t>2</w:t>
      </w:r>
      <w:r w:rsidR="003A0F54">
        <w:rPr>
          <w:lang w:val="uk-UA"/>
        </w:rPr>
        <w:t>9</w:t>
      </w:r>
      <w:r w:rsidRPr="004C47BA">
        <w:rPr>
          <w:lang w:val="uk-UA"/>
        </w:rPr>
        <w:t>__»_</w:t>
      </w:r>
      <w:r w:rsidR="003A0F54">
        <w:rPr>
          <w:lang w:val="uk-UA"/>
        </w:rPr>
        <w:t xml:space="preserve"> </w:t>
      </w:r>
      <w:proofErr w:type="spellStart"/>
      <w:r w:rsidR="003A0F54">
        <w:rPr>
          <w:lang w:val="uk-UA"/>
        </w:rPr>
        <w:t>серп</w:t>
      </w:r>
      <w:r>
        <w:rPr>
          <w:lang w:val="uk-UA"/>
        </w:rPr>
        <w:t>ня</w:t>
      </w:r>
      <w:r w:rsidR="003A0F54">
        <w:rPr>
          <w:lang w:val="uk-UA"/>
        </w:rPr>
        <w:t>_____</w:t>
      </w:r>
      <w:proofErr w:type="spellEnd"/>
      <w:r w:rsidR="003A0F54">
        <w:rPr>
          <w:lang w:val="uk-UA"/>
        </w:rPr>
        <w:t>___2016</w:t>
      </w:r>
      <w:r w:rsidRPr="004C47BA">
        <w:rPr>
          <w:lang w:val="uk-UA"/>
        </w:rPr>
        <w:t xml:space="preserve"> року</w:t>
      </w:r>
    </w:p>
    <w:p w:rsidR="00625F70" w:rsidRPr="004C47BA" w:rsidRDefault="00625F70" w:rsidP="00625F70">
      <w:pPr>
        <w:jc w:val="both"/>
        <w:rPr>
          <w:lang w:val="uk-UA"/>
        </w:rPr>
      </w:pPr>
    </w:p>
    <w:p w:rsidR="00625F70" w:rsidRDefault="00625F70" w:rsidP="00625F70">
      <w:pPr>
        <w:jc w:val="both"/>
        <w:rPr>
          <w:lang w:val="uk-UA"/>
        </w:rPr>
      </w:pPr>
    </w:p>
    <w:p w:rsidR="00625F70" w:rsidRDefault="00625F70" w:rsidP="00625F70">
      <w:pPr>
        <w:jc w:val="both"/>
        <w:rPr>
          <w:lang w:val="uk-UA"/>
        </w:rPr>
      </w:pPr>
    </w:p>
    <w:p w:rsidR="00625F70" w:rsidRDefault="00625F70" w:rsidP="00625F70">
      <w:pPr>
        <w:jc w:val="both"/>
        <w:rPr>
          <w:lang w:val="uk-UA"/>
        </w:rPr>
      </w:pPr>
    </w:p>
    <w:p w:rsidR="00625F70" w:rsidRDefault="00625F70" w:rsidP="00625F70">
      <w:pPr>
        <w:jc w:val="both"/>
        <w:rPr>
          <w:lang w:val="uk-UA"/>
        </w:rPr>
      </w:pPr>
    </w:p>
    <w:p w:rsidR="00625F70" w:rsidRDefault="00625F70" w:rsidP="00625F70">
      <w:pPr>
        <w:jc w:val="both"/>
        <w:rPr>
          <w:lang w:val="uk-UA"/>
        </w:rPr>
      </w:pPr>
    </w:p>
    <w:p w:rsidR="00625F70" w:rsidRDefault="00625F70" w:rsidP="00625F70">
      <w:pPr>
        <w:jc w:val="both"/>
        <w:rPr>
          <w:lang w:val="uk-UA"/>
        </w:rPr>
      </w:pPr>
    </w:p>
    <w:p w:rsidR="00625F70" w:rsidRPr="004C47BA" w:rsidRDefault="00625F70" w:rsidP="00625F70">
      <w:pPr>
        <w:jc w:val="both"/>
        <w:rPr>
          <w:lang w:val="uk-UA"/>
        </w:rPr>
      </w:pPr>
    </w:p>
    <w:p w:rsidR="00625F70" w:rsidRPr="004C47BA" w:rsidRDefault="00625F70" w:rsidP="00625F70">
      <w:pPr>
        <w:jc w:val="center"/>
        <w:rPr>
          <w:lang w:val="uk-UA"/>
        </w:rPr>
      </w:pPr>
    </w:p>
    <w:p w:rsidR="00625F70" w:rsidRPr="004C47BA" w:rsidRDefault="003A0F54" w:rsidP="00625F70">
      <w:pPr>
        <w:jc w:val="center"/>
        <w:rPr>
          <w:b/>
          <w:lang w:val="uk-UA"/>
        </w:rPr>
        <w:sectPr w:rsidR="00625F70" w:rsidRPr="004C47BA"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>
        <w:rPr>
          <w:b/>
          <w:lang w:val="uk-UA"/>
        </w:rPr>
        <w:t>Харків - 2016</w:t>
      </w:r>
    </w:p>
    <w:p w:rsidR="00625F70" w:rsidRPr="00C47B99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lastRenderedPageBreak/>
        <w:t>Р</w:t>
      </w:r>
      <w:r w:rsidRPr="00C47B99">
        <w:rPr>
          <w:b/>
          <w:bCs/>
          <w:lang w:val="uk-UA"/>
        </w:rPr>
        <w:t xml:space="preserve">озробники: </w:t>
      </w:r>
      <w:proofErr w:type="spellStart"/>
      <w:r w:rsidRPr="00C47B99">
        <w:rPr>
          <w:lang w:val="uk-UA"/>
        </w:rPr>
        <w:t>Григоров</w:t>
      </w:r>
      <w:proofErr w:type="spellEnd"/>
      <w:r w:rsidRPr="00C47B99">
        <w:rPr>
          <w:lang w:val="uk-UA"/>
        </w:rPr>
        <w:t xml:space="preserve"> С.М., </w:t>
      </w:r>
      <w:proofErr w:type="spellStart"/>
      <w:r w:rsidRPr="00C47B99">
        <w:rPr>
          <w:lang w:val="uk-UA"/>
        </w:rPr>
        <w:t>Рузін</w:t>
      </w:r>
      <w:proofErr w:type="spellEnd"/>
      <w:r w:rsidRPr="00C47B99">
        <w:rPr>
          <w:lang w:val="uk-UA"/>
        </w:rPr>
        <w:t xml:space="preserve"> Г.П., </w:t>
      </w:r>
      <w:proofErr w:type="spellStart"/>
      <w:r w:rsidRPr="00C47B99">
        <w:rPr>
          <w:lang w:val="uk-UA"/>
        </w:rPr>
        <w:t>Рекова</w:t>
      </w:r>
      <w:proofErr w:type="spellEnd"/>
      <w:r w:rsidRPr="00C47B99">
        <w:rPr>
          <w:lang w:val="uk-UA"/>
        </w:rPr>
        <w:t xml:space="preserve"> Л.П., Вакуленко К.М., </w:t>
      </w:r>
      <w:proofErr w:type="spellStart"/>
      <w:r w:rsidRPr="00C47B99">
        <w:rPr>
          <w:lang w:val="uk-UA"/>
        </w:rPr>
        <w:t>Сухіна</w:t>
      </w:r>
      <w:proofErr w:type="spellEnd"/>
      <w:r w:rsidRPr="00C47B99">
        <w:rPr>
          <w:lang w:val="uk-UA"/>
        </w:rPr>
        <w:t xml:space="preserve"> І.С., </w:t>
      </w:r>
      <w:proofErr w:type="spellStart"/>
      <w:r w:rsidRPr="00C47B99">
        <w:rPr>
          <w:lang w:val="uk-UA"/>
        </w:rPr>
        <w:t>Сторожева</w:t>
      </w:r>
      <w:proofErr w:type="spellEnd"/>
      <w:r w:rsidRPr="00C47B99">
        <w:rPr>
          <w:lang w:val="uk-UA"/>
        </w:rPr>
        <w:t xml:space="preserve"> М.В. 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b/>
          <w:lang w:val="uk-UA"/>
        </w:rPr>
      </w:pPr>
      <w:r w:rsidRPr="00C47B99">
        <w:rPr>
          <w:b/>
          <w:lang w:val="uk-UA"/>
        </w:rPr>
        <w:t xml:space="preserve">Викладачі: </w:t>
      </w:r>
      <w:proofErr w:type="spellStart"/>
      <w:r w:rsidRPr="00C47B99">
        <w:rPr>
          <w:lang w:val="uk-UA"/>
        </w:rPr>
        <w:t>Григоров</w:t>
      </w:r>
      <w:proofErr w:type="spellEnd"/>
      <w:r w:rsidRPr="00C47B99">
        <w:rPr>
          <w:lang w:val="uk-UA"/>
        </w:rPr>
        <w:t xml:space="preserve"> С.М.</w:t>
      </w:r>
      <w:r>
        <w:rPr>
          <w:lang w:val="uk-UA"/>
        </w:rPr>
        <w:t xml:space="preserve">, </w:t>
      </w:r>
      <w:r w:rsidRPr="00E45717">
        <w:rPr>
          <w:lang w:val="uk-UA"/>
        </w:rPr>
        <w:t xml:space="preserve">Побережник Г.А., Рак О.В., </w:t>
      </w:r>
      <w:proofErr w:type="spellStart"/>
      <w:r w:rsidRPr="00E45717">
        <w:rPr>
          <w:lang w:val="uk-UA"/>
        </w:rPr>
        <w:t>Демяник</w:t>
      </w:r>
      <w:proofErr w:type="spellEnd"/>
      <w:r w:rsidRPr="00E45717">
        <w:rPr>
          <w:lang w:val="uk-UA"/>
        </w:rPr>
        <w:t xml:space="preserve"> Д.С., Вакуленко К.М., Лобода Г.П. Ткаченко О.А., </w:t>
      </w:r>
      <w:proofErr w:type="spellStart"/>
      <w:r w:rsidRPr="00E45717">
        <w:rPr>
          <w:lang w:val="uk-UA"/>
        </w:rPr>
        <w:t>Свидло</w:t>
      </w:r>
      <w:proofErr w:type="spellEnd"/>
      <w:r w:rsidRPr="00E45717">
        <w:rPr>
          <w:lang w:val="uk-UA"/>
        </w:rPr>
        <w:t xml:space="preserve"> О.А., </w:t>
      </w:r>
      <w:proofErr w:type="spellStart"/>
      <w:r w:rsidRPr="00E45717">
        <w:rPr>
          <w:lang w:val="uk-UA"/>
        </w:rPr>
        <w:t>Стеблянко</w:t>
      </w:r>
      <w:proofErr w:type="spellEnd"/>
      <w:r w:rsidRPr="00E45717">
        <w:rPr>
          <w:lang w:val="uk-UA"/>
        </w:rPr>
        <w:t xml:space="preserve"> А.О.</w:t>
      </w:r>
      <w:r>
        <w:rPr>
          <w:lang w:val="uk-UA"/>
        </w:rPr>
        <w:t>,</w:t>
      </w:r>
      <w:r w:rsidRPr="00E45717">
        <w:rPr>
          <w:lang w:val="uk-UA"/>
        </w:rPr>
        <w:t xml:space="preserve"> </w:t>
      </w:r>
      <w:proofErr w:type="spellStart"/>
      <w:r w:rsidRPr="00E45717">
        <w:rPr>
          <w:lang w:val="uk-UA"/>
        </w:rPr>
        <w:t>Куріцин</w:t>
      </w:r>
      <w:proofErr w:type="spellEnd"/>
      <w:r w:rsidRPr="00E45717">
        <w:rPr>
          <w:lang w:val="uk-UA"/>
        </w:rPr>
        <w:t xml:space="preserve"> А.В.</w:t>
      </w:r>
      <w:r>
        <w:rPr>
          <w:lang w:val="uk-UA"/>
        </w:rPr>
        <w:t>,</w:t>
      </w:r>
      <w:r w:rsidRPr="00E45717">
        <w:rPr>
          <w:lang w:val="uk-UA"/>
        </w:rPr>
        <w:t xml:space="preserve"> </w:t>
      </w:r>
      <w:proofErr w:type="spellStart"/>
      <w:r w:rsidRPr="00E45717">
        <w:rPr>
          <w:lang w:val="uk-UA"/>
        </w:rPr>
        <w:t>Потапов</w:t>
      </w:r>
      <w:proofErr w:type="spellEnd"/>
      <w:r w:rsidRPr="00E45717">
        <w:rPr>
          <w:lang w:val="uk-UA"/>
        </w:rPr>
        <w:t xml:space="preserve"> В.Ю., Селін А.О., </w:t>
      </w:r>
      <w:proofErr w:type="spellStart"/>
      <w:r w:rsidRPr="00E45717">
        <w:rPr>
          <w:lang w:val="uk-UA"/>
        </w:rPr>
        <w:t>Осіпов</w:t>
      </w:r>
      <w:proofErr w:type="spellEnd"/>
      <w:r w:rsidRPr="00E45717">
        <w:rPr>
          <w:lang w:val="uk-UA"/>
        </w:rPr>
        <w:t xml:space="preserve"> М.В., Давидов О.О., Протасенко </w:t>
      </w:r>
      <w:r>
        <w:rPr>
          <w:lang w:val="uk-UA"/>
        </w:rPr>
        <w:t>Я.Д</w:t>
      </w:r>
      <w:r w:rsidRPr="00E45717">
        <w:rPr>
          <w:lang w:val="uk-UA"/>
        </w:rPr>
        <w:t>., Якименко Р.О</w:t>
      </w:r>
      <w:r>
        <w:rPr>
          <w:lang w:val="uk-UA"/>
        </w:rPr>
        <w:t xml:space="preserve">., </w:t>
      </w:r>
      <w:proofErr w:type="spellStart"/>
      <w:r w:rsidRPr="00E45717">
        <w:rPr>
          <w:lang w:val="uk-UA"/>
        </w:rPr>
        <w:t>Амелин</w:t>
      </w:r>
      <w:proofErr w:type="spellEnd"/>
      <w:r w:rsidRPr="00E45717">
        <w:rPr>
          <w:lang w:val="uk-UA"/>
        </w:rPr>
        <w:t xml:space="preserve"> В.А., 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b/>
          <w:lang w:val="uk-UA"/>
        </w:rPr>
      </w:pPr>
      <w:r w:rsidRPr="007C4253">
        <w:rPr>
          <w:b/>
          <w:lang w:val="uk-UA"/>
        </w:rPr>
        <w:t xml:space="preserve">Інформація про викладача: </w:t>
      </w:r>
    </w:p>
    <w:p w:rsidR="00625F70" w:rsidRPr="005B2ECC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C47B99">
        <w:rPr>
          <w:lang w:val="uk-UA"/>
        </w:rPr>
        <w:t>Григоров</w:t>
      </w:r>
      <w:proofErr w:type="spellEnd"/>
      <w:r w:rsidRPr="00C47B99">
        <w:rPr>
          <w:lang w:val="uk-UA"/>
        </w:rPr>
        <w:t xml:space="preserve"> С.М.</w:t>
      </w:r>
      <w:r>
        <w:rPr>
          <w:lang w:val="uk-UA"/>
        </w:rPr>
        <w:t>-</w:t>
      </w:r>
      <w:r w:rsidRPr="005B2ECC">
        <w:rPr>
          <w:lang w:val="uk-UA"/>
        </w:rPr>
        <w:t xml:space="preserve"> </w:t>
      </w:r>
      <w:r>
        <w:rPr>
          <w:lang w:val="uk-UA"/>
        </w:rPr>
        <w:t>доктор</w:t>
      </w:r>
      <w:r w:rsidRPr="005B2ECC">
        <w:rPr>
          <w:lang w:val="uk-UA"/>
        </w:rPr>
        <w:t xml:space="preserve"> медичних наук, </w:t>
      </w:r>
      <w:r>
        <w:rPr>
          <w:lang w:val="uk-UA"/>
        </w:rPr>
        <w:t xml:space="preserve">професор </w:t>
      </w:r>
      <w:r w:rsidRPr="005B2ECC">
        <w:rPr>
          <w:lang w:val="uk-UA"/>
        </w:rPr>
        <w:t>кафедри хірургічної стоматології та щелепно-лицевої хірургії.</w:t>
      </w:r>
    </w:p>
    <w:p w:rsidR="00625F70" w:rsidRPr="00C47B99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</w:pPr>
      <w:proofErr w:type="spellStart"/>
      <w:r w:rsidRPr="00C47B99">
        <w:t>Побережник</w:t>
      </w:r>
      <w:proofErr w:type="spellEnd"/>
      <w:r w:rsidRPr="00C47B99">
        <w:t xml:space="preserve"> Г.А. - кандидат </w:t>
      </w:r>
      <w:proofErr w:type="spellStart"/>
      <w:r w:rsidRPr="00C47B99">
        <w:t>медичних</w:t>
      </w:r>
      <w:proofErr w:type="spellEnd"/>
      <w:r w:rsidRPr="00C47B99">
        <w:t xml:space="preserve"> наук, доцент </w:t>
      </w:r>
      <w:proofErr w:type="spellStart"/>
      <w:r w:rsidRPr="00C47B99">
        <w:t>кафедри</w:t>
      </w:r>
      <w:proofErr w:type="spellEnd"/>
      <w:r w:rsidRPr="00C47B99">
        <w:t xml:space="preserve"> </w:t>
      </w:r>
      <w:proofErr w:type="spellStart"/>
      <w:r w:rsidRPr="00C47B99">
        <w:t>хірургічної</w:t>
      </w:r>
      <w:proofErr w:type="spellEnd"/>
      <w:r w:rsidRPr="00C47B99">
        <w:t xml:space="preserve"> </w:t>
      </w:r>
      <w:proofErr w:type="spellStart"/>
      <w:r w:rsidRPr="00C47B99">
        <w:t>стоматології</w:t>
      </w:r>
      <w:proofErr w:type="spellEnd"/>
      <w:r w:rsidRPr="00C47B99">
        <w:t xml:space="preserve"> та щелепно-лицевої хірургії.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CB3799">
        <w:rPr>
          <w:lang w:val="uk-UA"/>
        </w:rPr>
        <w:t>Рак О.В. - кандидат медичних наук, доцент кафедри хірургічної стоматології та щелепно-лицевої хірургії.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E45717">
        <w:rPr>
          <w:lang w:val="uk-UA"/>
        </w:rPr>
        <w:t xml:space="preserve">Вакуленко К.М.- </w:t>
      </w:r>
      <w:r w:rsidRPr="00CB3799">
        <w:rPr>
          <w:lang w:val="uk-UA"/>
        </w:rPr>
        <w:t>кандидат медичних наук, доцент кафедри хірургічної стоматології та щелепно-лицевої хірургії.</w:t>
      </w:r>
    </w:p>
    <w:p w:rsidR="00625F70" w:rsidRPr="00CB3799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CB3799">
        <w:rPr>
          <w:lang w:val="uk-UA"/>
        </w:rPr>
        <w:t>Демяник</w:t>
      </w:r>
      <w:proofErr w:type="spellEnd"/>
      <w:r w:rsidRPr="00CB3799">
        <w:rPr>
          <w:lang w:val="uk-UA"/>
        </w:rPr>
        <w:t xml:space="preserve"> Д.С. - кандидат медичних наук, доцент кафедри хірургічної стоматології та щелепно-лицевої хірургії.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2E5233">
        <w:rPr>
          <w:lang w:val="uk-UA"/>
        </w:rPr>
        <w:t>Потапов</w:t>
      </w:r>
      <w:proofErr w:type="spellEnd"/>
      <w:r w:rsidRPr="002E5233">
        <w:rPr>
          <w:lang w:val="uk-UA"/>
        </w:rPr>
        <w:t xml:space="preserve"> В.Ю. – асистент. кафедри хірургічної стоматології та щелепно-лицевої хірургії.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2E5233">
        <w:rPr>
          <w:lang w:val="uk-UA"/>
        </w:rPr>
        <w:t>Куріцин</w:t>
      </w:r>
      <w:proofErr w:type="spellEnd"/>
      <w:r w:rsidRPr="002E5233">
        <w:rPr>
          <w:lang w:val="uk-UA"/>
        </w:rPr>
        <w:t xml:space="preserve"> А.В. - </w:t>
      </w:r>
      <w:r w:rsidRPr="00CB3799">
        <w:rPr>
          <w:lang w:val="uk-UA"/>
        </w:rPr>
        <w:t xml:space="preserve">кандидат медичних наук, </w:t>
      </w:r>
      <w:r w:rsidRPr="002E5233">
        <w:rPr>
          <w:lang w:val="uk-UA"/>
        </w:rPr>
        <w:t>асистент кафедри хірургічної стоматології та щелепно-лицевої хірургії.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2E5233">
        <w:rPr>
          <w:lang w:val="uk-UA"/>
        </w:rPr>
        <w:t xml:space="preserve">Лобода Г.П. - </w:t>
      </w:r>
      <w:r w:rsidRPr="00CB3799">
        <w:rPr>
          <w:lang w:val="uk-UA"/>
        </w:rPr>
        <w:t xml:space="preserve">кандидат медичних наук, </w:t>
      </w:r>
      <w:r w:rsidRPr="002E5233">
        <w:rPr>
          <w:lang w:val="uk-UA"/>
        </w:rPr>
        <w:t>асистент кафедри хірургічної стоматології та щелепно-лицевої хірургії.</w:t>
      </w:r>
    </w:p>
    <w:p w:rsidR="00625F70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C47B99">
        <w:t xml:space="preserve">Ткаченко О.А. - </w:t>
      </w:r>
      <w:r w:rsidRPr="00CB3799">
        <w:rPr>
          <w:lang w:val="uk-UA"/>
        </w:rPr>
        <w:t xml:space="preserve">кандидат медичних наук, </w:t>
      </w:r>
      <w:proofErr w:type="spellStart"/>
      <w:r w:rsidRPr="00C47B99">
        <w:t>асистент</w:t>
      </w:r>
      <w:proofErr w:type="spellEnd"/>
      <w:r w:rsidRPr="00C47B99">
        <w:t xml:space="preserve"> </w:t>
      </w:r>
      <w:proofErr w:type="spellStart"/>
      <w:r w:rsidRPr="00C47B99">
        <w:t>кафедри</w:t>
      </w:r>
      <w:proofErr w:type="spellEnd"/>
      <w:r w:rsidRPr="00C47B99">
        <w:t xml:space="preserve"> </w:t>
      </w:r>
      <w:proofErr w:type="spellStart"/>
      <w:r w:rsidRPr="00C47B99">
        <w:t>хірургічної</w:t>
      </w:r>
      <w:proofErr w:type="spellEnd"/>
      <w:r w:rsidRPr="00C47B99">
        <w:t xml:space="preserve"> </w:t>
      </w:r>
      <w:proofErr w:type="spellStart"/>
      <w:r w:rsidRPr="00C47B99">
        <w:t>стоматології</w:t>
      </w:r>
      <w:proofErr w:type="spellEnd"/>
      <w:r w:rsidRPr="00C47B99">
        <w:t xml:space="preserve">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E45717">
        <w:rPr>
          <w:lang w:val="uk-UA"/>
        </w:rPr>
        <w:t>Свидло</w:t>
      </w:r>
      <w:proofErr w:type="spellEnd"/>
      <w:r w:rsidRPr="00E45717">
        <w:rPr>
          <w:lang w:val="uk-UA"/>
        </w:rPr>
        <w:t xml:space="preserve"> О.А.- кандидат медичних наук, асистент кафедри хірургічної стоматології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E45717">
        <w:rPr>
          <w:lang w:val="uk-UA"/>
        </w:rPr>
        <w:t>Стеблянко</w:t>
      </w:r>
      <w:proofErr w:type="spellEnd"/>
      <w:r w:rsidRPr="00E45717">
        <w:rPr>
          <w:lang w:val="uk-UA"/>
        </w:rPr>
        <w:t xml:space="preserve"> А.О. - кандидат медичних наук, асистент кафедри хірургічної стоматології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E45717">
        <w:rPr>
          <w:lang w:val="uk-UA"/>
        </w:rPr>
        <w:t>Селін А.О.- асистент. кафедри хірургічної стоматології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E45717">
        <w:rPr>
          <w:lang w:val="uk-UA"/>
        </w:rPr>
        <w:t>Осіпов</w:t>
      </w:r>
      <w:proofErr w:type="spellEnd"/>
      <w:r w:rsidRPr="00E45717">
        <w:rPr>
          <w:lang w:val="uk-UA"/>
        </w:rPr>
        <w:t xml:space="preserve"> М.В - асистент кафедри хірургічної стоматології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E45717">
        <w:rPr>
          <w:lang w:val="uk-UA"/>
        </w:rPr>
        <w:t>Давидов О.О. - асистент кафедри хірургічної стоматології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E45717">
        <w:rPr>
          <w:lang w:val="uk-UA"/>
        </w:rPr>
        <w:t>Протасенко Я.Д. - асистент кафедри хірургічної стоматології та щелепно-лицевої хірургії.</w:t>
      </w:r>
    </w:p>
    <w:p w:rsidR="00625F70" w:rsidRPr="00E45717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E45717">
        <w:rPr>
          <w:lang w:val="uk-UA"/>
        </w:rPr>
        <w:t>Якименко Р.О. - асистент кафедри хірургічної стоматології та щелепно-лицевої хірургії.</w:t>
      </w:r>
    </w:p>
    <w:p w:rsidR="00625F70" w:rsidRPr="002E5233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proofErr w:type="spellStart"/>
      <w:r w:rsidRPr="00E45717">
        <w:rPr>
          <w:lang w:val="uk-UA"/>
        </w:rPr>
        <w:t>Амелин</w:t>
      </w:r>
      <w:proofErr w:type="spellEnd"/>
      <w:r w:rsidRPr="00E45717">
        <w:rPr>
          <w:lang w:val="uk-UA"/>
        </w:rPr>
        <w:t xml:space="preserve"> В.А. - ас</w:t>
      </w:r>
      <w:r w:rsidRPr="002E5233">
        <w:rPr>
          <w:lang w:val="uk-UA"/>
        </w:rPr>
        <w:t>истент кафедри хірургічної стоматології та щелепно-лицевої хірургії.</w:t>
      </w:r>
    </w:p>
    <w:p w:rsidR="00625F70" w:rsidRPr="00AD1A51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625F70" w:rsidRPr="00AD1A51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625F70" w:rsidRPr="00AD1A51" w:rsidRDefault="00625F70" w:rsidP="00625F70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625F70" w:rsidRPr="00C47B99" w:rsidRDefault="00625F70" w:rsidP="00625F70">
      <w:pPr>
        <w:spacing w:line="360" w:lineRule="auto"/>
        <w:jc w:val="both"/>
      </w:pPr>
      <w:proofErr w:type="spellStart"/>
      <w:r w:rsidRPr="00C47B99">
        <w:rPr>
          <w:b/>
          <w:lang w:bidi="uk-UA"/>
        </w:rPr>
        <w:t>Контактний</w:t>
      </w:r>
      <w:proofErr w:type="spellEnd"/>
      <w:r w:rsidRPr="00C47B99">
        <w:rPr>
          <w:b/>
          <w:lang w:bidi="uk-UA"/>
        </w:rPr>
        <w:t xml:space="preserve"> </w:t>
      </w:r>
      <w:r w:rsidRPr="00C47B99">
        <w:rPr>
          <w:b/>
          <w:lang w:eastAsia="ru-RU" w:bidi="ru-RU"/>
        </w:rPr>
        <w:t xml:space="preserve">тел. </w:t>
      </w:r>
      <w:r w:rsidRPr="00C47B99">
        <w:rPr>
          <w:b/>
          <w:lang w:bidi="uk-UA"/>
        </w:rPr>
        <w:t xml:space="preserve">та </w:t>
      </w:r>
      <w:proofErr w:type="spellStart"/>
      <w:r w:rsidRPr="00C47B99">
        <w:rPr>
          <w:b/>
        </w:rPr>
        <w:t>E-mail</w:t>
      </w:r>
      <w:proofErr w:type="spellEnd"/>
      <w:r w:rsidRPr="00C47B99">
        <w:rPr>
          <w:b/>
        </w:rPr>
        <w:t xml:space="preserve"> </w:t>
      </w:r>
      <w:proofErr w:type="spellStart"/>
      <w:r w:rsidRPr="00C47B99">
        <w:rPr>
          <w:b/>
        </w:rPr>
        <w:t>кафедри</w:t>
      </w:r>
      <w:proofErr w:type="spellEnd"/>
      <w:proofErr w:type="gramStart"/>
      <w:r w:rsidRPr="00C47B99">
        <w:rPr>
          <w:b/>
        </w:rPr>
        <w:t>:</w:t>
      </w:r>
      <w:r w:rsidRPr="00C47B99">
        <w:t xml:space="preserve">. </w:t>
      </w:r>
      <w:proofErr w:type="gramEnd"/>
      <w:r w:rsidRPr="00C47B99">
        <w:t>тел.</w:t>
      </w:r>
      <w:r w:rsidRPr="00C47B99">
        <w:rPr>
          <w:color w:val="222222"/>
          <w:shd w:val="clear" w:color="auto" w:fill="FFFFFF"/>
        </w:rPr>
        <w:t xml:space="preserve"> 057 773 2497</w:t>
      </w:r>
      <w:r w:rsidRPr="00C47B99">
        <w:t xml:space="preserve">,  </w:t>
      </w:r>
      <w:proofErr w:type="spellStart"/>
      <w:r w:rsidRPr="00C47B99">
        <w:t>kaf</w:t>
      </w:r>
      <w:r w:rsidRPr="00C47B99">
        <w:rPr>
          <w:lang w:val="en-US"/>
        </w:rPr>
        <w:t>oralsergery</w:t>
      </w:r>
      <w:proofErr w:type="spellEnd"/>
      <w:r w:rsidRPr="00C47B99">
        <w:t>@ukr.net</w:t>
      </w:r>
    </w:p>
    <w:p w:rsidR="00625F70" w:rsidRPr="00C47B99" w:rsidRDefault="00625F70" w:rsidP="00625F70">
      <w:pPr>
        <w:pStyle w:val="2"/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  <w:lang w:val="uk-UA" w:eastAsia="uk-UA" w:bidi="uk-UA"/>
        </w:rPr>
      </w:pPr>
      <w:r w:rsidRPr="00C47B99">
        <w:rPr>
          <w:b/>
          <w:sz w:val="24"/>
          <w:szCs w:val="24"/>
          <w:lang w:val="uk-UA" w:eastAsia="uk-UA" w:bidi="uk-UA"/>
        </w:rPr>
        <w:t xml:space="preserve">Очні консультації: </w:t>
      </w:r>
      <w:r w:rsidRPr="00C47B99">
        <w:rPr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625F70" w:rsidRPr="00C47B99" w:rsidRDefault="00625F70" w:rsidP="00625F70">
      <w:pPr>
        <w:pStyle w:val="2"/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  <w:lang w:val="uk-UA" w:eastAsia="uk-UA" w:bidi="uk-UA"/>
        </w:rPr>
      </w:pPr>
      <w:r w:rsidRPr="00C47B99">
        <w:rPr>
          <w:b/>
          <w:sz w:val="24"/>
          <w:szCs w:val="24"/>
          <w:lang w:val="uk-UA" w:eastAsia="uk-UA" w:bidi="uk-UA"/>
        </w:rPr>
        <w:t>Он-лайн консультації</w:t>
      </w:r>
      <w:r w:rsidRPr="00C47B99">
        <w:rPr>
          <w:sz w:val="24"/>
          <w:szCs w:val="24"/>
          <w:lang w:val="uk-UA" w:eastAsia="uk-UA" w:bidi="uk-UA"/>
        </w:rPr>
        <w:t>: розклад та місце проведення за попередньою домовленістю з викладачем.</w:t>
      </w:r>
    </w:p>
    <w:p w:rsidR="00625F70" w:rsidRDefault="00625F70" w:rsidP="00625F7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proofErr w:type="spellStart"/>
      <w:r w:rsidRPr="00D147F7">
        <w:rPr>
          <w:b/>
          <w:color w:val="000000"/>
          <w:lang w:bidi="uk-UA"/>
        </w:rPr>
        <w:t>Локація</w:t>
      </w:r>
      <w:proofErr w:type="spellEnd"/>
      <w:r>
        <w:rPr>
          <w:b/>
          <w:color w:val="000000"/>
          <w:lang w:bidi="uk-UA"/>
        </w:rPr>
        <w:t>:</w:t>
      </w:r>
      <w:r w:rsidRPr="00E5263E">
        <w:rPr>
          <w:color w:val="000000"/>
          <w:lang w:bidi="uk-UA"/>
        </w:rPr>
        <w:t xml:space="preserve"> </w:t>
      </w:r>
      <w:proofErr w:type="spellStart"/>
      <w:r w:rsidRPr="00E5263E">
        <w:rPr>
          <w:color w:val="000000"/>
          <w:lang w:bidi="uk-UA"/>
        </w:rPr>
        <w:t>заняття</w:t>
      </w:r>
      <w:proofErr w:type="spellEnd"/>
      <w:r w:rsidRPr="00E5263E">
        <w:rPr>
          <w:color w:val="000000"/>
          <w:lang w:bidi="uk-UA"/>
        </w:rPr>
        <w:t xml:space="preserve"> </w:t>
      </w:r>
      <w:proofErr w:type="spellStart"/>
      <w:r w:rsidRPr="00E5263E">
        <w:rPr>
          <w:color w:val="000000"/>
          <w:lang w:bidi="uk-UA"/>
        </w:rPr>
        <w:t>проводяться</w:t>
      </w:r>
      <w:proofErr w:type="spellEnd"/>
      <w:r w:rsidRPr="00E5263E">
        <w:rPr>
          <w:color w:val="000000"/>
          <w:lang w:bidi="uk-UA"/>
        </w:rPr>
        <w:t xml:space="preserve"> в умовах</w:t>
      </w:r>
      <w:r>
        <w:rPr>
          <w:color w:val="000000"/>
          <w:lang w:bidi="uk-UA"/>
        </w:rPr>
        <w:t xml:space="preserve"> УСЦ ХНМУ, </w:t>
      </w:r>
      <w:r w:rsidRPr="0071596E">
        <w:rPr>
          <w:szCs w:val="28"/>
          <w:shd w:val="clear" w:color="auto" w:fill="F1F5FC"/>
        </w:rPr>
        <w:t xml:space="preserve">КЗОЗ ОКЛ «ЦЕМД та МК, </w:t>
      </w:r>
      <w:proofErr w:type="spellStart"/>
      <w:r w:rsidRPr="0071596E">
        <w:rPr>
          <w:rFonts w:eastAsia="Times New Roman"/>
          <w:bCs/>
          <w:szCs w:val="28"/>
          <w:lang w:eastAsia="ru-RU"/>
        </w:rPr>
        <w:t>Харківська</w:t>
      </w:r>
      <w:proofErr w:type="spellEnd"/>
      <w:r w:rsidRPr="0071596E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71596E">
        <w:rPr>
          <w:rFonts w:eastAsia="Times New Roman"/>
          <w:bCs/>
          <w:szCs w:val="28"/>
          <w:lang w:eastAsia="ru-RU"/>
        </w:rPr>
        <w:t>клінічна</w:t>
      </w:r>
      <w:proofErr w:type="spellEnd"/>
      <w:r w:rsidRPr="0071596E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71596E">
        <w:rPr>
          <w:rFonts w:eastAsia="Times New Roman"/>
          <w:bCs/>
          <w:szCs w:val="28"/>
          <w:lang w:eastAsia="ru-RU"/>
        </w:rPr>
        <w:t>лікарня</w:t>
      </w:r>
      <w:proofErr w:type="spellEnd"/>
      <w:r w:rsidRPr="0071596E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71596E">
        <w:rPr>
          <w:rFonts w:eastAsia="Times New Roman"/>
          <w:bCs/>
          <w:szCs w:val="28"/>
          <w:lang w:eastAsia="ru-RU"/>
        </w:rPr>
        <w:t>залізничному</w:t>
      </w:r>
      <w:proofErr w:type="spellEnd"/>
      <w:r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71596E">
        <w:rPr>
          <w:rFonts w:eastAsia="Times New Roman"/>
          <w:bCs/>
          <w:szCs w:val="28"/>
          <w:lang w:eastAsia="ru-RU"/>
        </w:rPr>
        <w:t>транспорті</w:t>
      </w:r>
      <w:proofErr w:type="spellEnd"/>
      <w:r w:rsidRPr="0071596E">
        <w:rPr>
          <w:rFonts w:eastAsia="Times New Roman"/>
          <w:bCs/>
          <w:szCs w:val="28"/>
          <w:lang w:eastAsia="ru-RU"/>
        </w:rPr>
        <w:t xml:space="preserve"> №2</w:t>
      </w:r>
      <w:r>
        <w:rPr>
          <w:rFonts w:eastAsia="Times New Roman"/>
          <w:bCs/>
          <w:szCs w:val="28"/>
          <w:lang w:eastAsia="ru-RU"/>
        </w:rPr>
        <w:t>.</w:t>
      </w:r>
    </w:p>
    <w:p w:rsidR="00625F70" w:rsidRPr="00764733" w:rsidRDefault="00625F70" w:rsidP="00625F70">
      <w:pPr>
        <w:pStyle w:val="2"/>
        <w:shd w:val="clear" w:color="auto" w:fill="auto"/>
        <w:tabs>
          <w:tab w:val="left" w:pos="851"/>
        </w:tabs>
        <w:spacing w:line="360" w:lineRule="auto"/>
        <w:jc w:val="both"/>
        <w:rPr>
          <w:b/>
          <w:color w:val="000000"/>
          <w:sz w:val="24"/>
          <w:szCs w:val="24"/>
          <w:lang w:val="uk-UA" w:eastAsia="uk-UA" w:bidi="uk-UA"/>
        </w:rPr>
      </w:pPr>
    </w:p>
    <w:p w:rsidR="00625F70" w:rsidRDefault="00625F70" w:rsidP="00625F70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left="720"/>
        <w:jc w:val="center"/>
        <w:rPr>
          <w:b/>
          <w:sz w:val="24"/>
          <w:szCs w:val="24"/>
          <w:lang w:val="uk-UA"/>
        </w:rPr>
      </w:pPr>
      <w:r w:rsidRPr="00764733">
        <w:rPr>
          <w:b/>
          <w:sz w:val="24"/>
          <w:szCs w:val="24"/>
          <w:lang w:val="uk-UA"/>
        </w:rPr>
        <w:t>Інформація про дисципліну</w:t>
      </w:r>
    </w:p>
    <w:p w:rsidR="00625F70" w:rsidRPr="00764733" w:rsidRDefault="00625F70" w:rsidP="00625F70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left="720"/>
        <w:jc w:val="center"/>
        <w:rPr>
          <w:b/>
          <w:sz w:val="24"/>
          <w:szCs w:val="24"/>
          <w:lang w:val="uk-UA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3259"/>
        <w:gridCol w:w="3400"/>
      </w:tblGrid>
      <w:tr w:rsidR="00625F70" w:rsidRPr="00764733" w:rsidTr="003A0F54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proofErr w:type="spellStart"/>
            <w:r w:rsidRPr="00764733">
              <w:t>Найменування</w:t>
            </w:r>
            <w:proofErr w:type="spellEnd"/>
            <w:r w:rsidRPr="00764733">
              <w:t xml:space="preserve"> </w:t>
            </w:r>
            <w:proofErr w:type="spellStart"/>
            <w:r w:rsidRPr="00764733">
              <w:t>показників</w:t>
            </w:r>
            <w:proofErr w:type="spellEnd"/>
            <w:r w:rsidRPr="00764733"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proofErr w:type="spellStart"/>
            <w:r w:rsidRPr="00764733">
              <w:t>Галузь</w:t>
            </w:r>
            <w:proofErr w:type="spellEnd"/>
            <w:r w:rsidRPr="00764733">
              <w:t xml:space="preserve"> знань, </w:t>
            </w:r>
            <w:proofErr w:type="spellStart"/>
            <w:r w:rsidRPr="00764733">
              <w:t>напрям</w:t>
            </w:r>
            <w:proofErr w:type="spellEnd"/>
            <w:r w:rsidRPr="00764733">
              <w:t xml:space="preserve"> </w:t>
            </w:r>
            <w:proofErr w:type="spellStart"/>
            <w:proofErr w:type="gramStart"/>
            <w:r w:rsidRPr="00764733">
              <w:t>п</w:t>
            </w:r>
            <w:proofErr w:type="gramEnd"/>
            <w:r w:rsidRPr="00764733">
              <w:t>ідготовки</w:t>
            </w:r>
            <w:proofErr w:type="spellEnd"/>
            <w:r w:rsidRPr="00764733">
              <w:t xml:space="preserve">, </w:t>
            </w:r>
            <w:proofErr w:type="spellStart"/>
            <w:r w:rsidRPr="00764733">
              <w:t>освітньо-кваліфікаційний</w:t>
            </w:r>
            <w:proofErr w:type="spellEnd"/>
            <w:r w:rsidRPr="00764733">
              <w:t xml:space="preserve"> </w:t>
            </w:r>
            <w:proofErr w:type="spellStart"/>
            <w:r w:rsidRPr="00764733">
              <w:t>рівень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764733">
              <w:t xml:space="preserve">Характеристика </w:t>
            </w:r>
            <w:proofErr w:type="spellStart"/>
            <w:r w:rsidRPr="00764733">
              <w:t>навчальної</w:t>
            </w:r>
            <w:proofErr w:type="spellEnd"/>
            <w:r w:rsidRPr="00764733">
              <w:t xml:space="preserve"> </w:t>
            </w:r>
            <w:proofErr w:type="spellStart"/>
            <w:r w:rsidRPr="00764733">
              <w:t>дисципліни</w:t>
            </w:r>
            <w:proofErr w:type="spellEnd"/>
          </w:p>
        </w:tc>
      </w:tr>
      <w:tr w:rsidR="00625F70" w:rsidRPr="00764733" w:rsidTr="003A0F54"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proofErr w:type="spellStart"/>
            <w:r w:rsidRPr="00764733">
              <w:t>денна</w:t>
            </w:r>
            <w:proofErr w:type="spellEnd"/>
            <w:r w:rsidRPr="00764733">
              <w:t xml:space="preserve"> форма </w:t>
            </w:r>
            <w:proofErr w:type="spellStart"/>
            <w:r w:rsidRPr="00764733">
              <w:t>навчання</w:t>
            </w:r>
            <w:proofErr w:type="spellEnd"/>
          </w:p>
        </w:tc>
      </w:tr>
      <w:tr w:rsidR="00625F70" w:rsidRPr="00764733" w:rsidTr="003A0F54"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proofErr w:type="spellStart"/>
            <w:r w:rsidRPr="00764733">
              <w:t>Кількість</w:t>
            </w:r>
            <w:proofErr w:type="spellEnd"/>
            <w:r w:rsidRPr="00764733">
              <w:t xml:space="preserve"> </w:t>
            </w:r>
            <w:proofErr w:type="spellStart"/>
            <w:r w:rsidRPr="00764733">
              <w:t>кредитів</w:t>
            </w:r>
            <w:proofErr w:type="spellEnd"/>
            <w:r w:rsidRPr="00764733">
              <w:t xml:space="preserve">  -</w:t>
            </w:r>
            <w:r w:rsidR="003A0F54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3A0F54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proofErr w:type="spellStart"/>
            <w:r>
              <w:t>Напрям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1201</w:t>
            </w:r>
            <w:r>
              <w:rPr>
                <w:lang w:val="uk-UA"/>
              </w:rPr>
              <w:t xml:space="preserve"> «</w:t>
            </w:r>
            <w:r>
              <w:t>Медицина»</w:t>
            </w:r>
            <w:r w:rsidR="00625F70" w:rsidRPr="0076473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70" w:rsidRPr="00764733" w:rsidRDefault="00625F70" w:rsidP="003A0F54">
            <w:pPr>
              <w:jc w:val="center"/>
              <w:rPr>
                <w:lang w:val="uk-UA" w:eastAsia="uk-UA"/>
              </w:rPr>
            </w:pPr>
            <w:r w:rsidRPr="00764733">
              <w:t>Нормативна</w:t>
            </w:r>
          </w:p>
          <w:p w:rsidR="00625F70" w:rsidRPr="00764733" w:rsidRDefault="00625F70" w:rsidP="003A0F54">
            <w:pPr>
              <w:jc w:val="center"/>
            </w:pP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i/>
                <w:lang w:val="uk-UA" w:eastAsia="uk-UA"/>
              </w:rPr>
            </w:pPr>
          </w:p>
        </w:tc>
      </w:tr>
      <w:tr w:rsidR="00625F70" w:rsidRPr="003A0F54" w:rsidTr="003A0F54"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proofErr w:type="spellStart"/>
            <w:r w:rsidRPr="00764733">
              <w:t>Загальна</w:t>
            </w:r>
            <w:proofErr w:type="spellEnd"/>
            <w:r w:rsidRPr="00764733">
              <w:t xml:space="preserve"> </w:t>
            </w:r>
            <w:proofErr w:type="spellStart"/>
            <w:r w:rsidRPr="00764733">
              <w:t>кількість</w:t>
            </w:r>
            <w:proofErr w:type="spellEnd"/>
            <w:r w:rsidRPr="00764733">
              <w:t xml:space="preserve"> годин - </w:t>
            </w:r>
            <w:r w:rsidR="003A0F54">
              <w:rPr>
                <w:lang w:val="uk-UA"/>
              </w:rPr>
              <w:t>15</w:t>
            </w:r>
            <w:r w:rsidRPr="00764733">
              <w:rPr>
                <w:lang w:val="uk-UA"/>
              </w:rPr>
              <w:t>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  <w:p w:rsidR="00625F70" w:rsidRPr="003A0F54" w:rsidRDefault="00625F70" w:rsidP="003A0F54">
            <w:pPr>
              <w:jc w:val="center"/>
              <w:rPr>
                <w:lang w:val="uk-UA"/>
              </w:rPr>
            </w:pPr>
            <w:r w:rsidRPr="003A0F54">
              <w:rPr>
                <w:lang w:val="uk-UA"/>
              </w:rPr>
              <w:t>Спеціальність:</w:t>
            </w:r>
          </w:p>
          <w:p w:rsidR="00625F70" w:rsidRPr="00764733" w:rsidRDefault="003A0F54" w:rsidP="003A0F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7.12010005</w:t>
            </w:r>
            <w:r w:rsidR="00625F70" w:rsidRPr="00764733">
              <w:rPr>
                <w:lang w:val="uk-UA"/>
              </w:rPr>
              <w:t xml:space="preserve"> «Стоматологія»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3A0F54">
              <w:rPr>
                <w:b/>
                <w:lang w:val="uk-UA"/>
              </w:rPr>
              <w:t>Рік підготовки:</w:t>
            </w:r>
          </w:p>
        </w:tc>
      </w:tr>
      <w:tr w:rsidR="00625F70" w:rsidRPr="003A0F54" w:rsidTr="003A0F54"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764733">
              <w:rPr>
                <w:lang w:val="uk-UA"/>
              </w:rPr>
              <w:t>4</w:t>
            </w:r>
            <w:r w:rsidRPr="003A0F54">
              <w:rPr>
                <w:lang w:val="uk-UA"/>
              </w:rPr>
              <w:t>-й</w:t>
            </w:r>
          </w:p>
        </w:tc>
      </w:tr>
      <w:tr w:rsidR="00625F70" w:rsidRPr="003A0F54" w:rsidTr="003A0F54"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3A0F54">
              <w:rPr>
                <w:b/>
                <w:lang w:val="uk-UA"/>
              </w:rPr>
              <w:t>Семестр</w:t>
            </w:r>
          </w:p>
        </w:tc>
      </w:tr>
      <w:tr w:rsidR="00625F70" w:rsidRPr="003A0F54" w:rsidTr="003A0F54"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764733">
              <w:rPr>
                <w:lang w:val="uk-UA"/>
              </w:rPr>
              <w:t>7</w:t>
            </w:r>
            <w:r w:rsidRPr="003A0F54">
              <w:rPr>
                <w:lang w:val="uk-UA"/>
              </w:rPr>
              <w:t>-й,</w:t>
            </w:r>
            <w:r w:rsidRPr="00764733">
              <w:rPr>
                <w:lang w:val="uk-UA"/>
              </w:rPr>
              <w:t xml:space="preserve"> 8</w:t>
            </w:r>
            <w:r w:rsidRPr="003A0F54">
              <w:rPr>
                <w:lang w:val="uk-UA"/>
              </w:rPr>
              <w:t>-й</w:t>
            </w:r>
          </w:p>
        </w:tc>
      </w:tr>
      <w:tr w:rsidR="00625F70" w:rsidRPr="003A0F54" w:rsidTr="003A0F54"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3A0F54">
              <w:rPr>
                <w:b/>
                <w:lang w:val="uk-UA"/>
              </w:rPr>
              <w:t xml:space="preserve">Лекції </w:t>
            </w:r>
          </w:p>
        </w:tc>
      </w:tr>
      <w:tr w:rsidR="00625F70" w:rsidRPr="00764733" w:rsidTr="003A0F54"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  <w:r w:rsidRPr="003A0F54">
              <w:rPr>
                <w:lang w:val="uk-UA"/>
              </w:rPr>
              <w:t>Годин для денної (або вечірньої) форми навчання:</w:t>
            </w:r>
          </w:p>
          <w:p w:rsidR="00625F70" w:rsidRPr="003A0F54" w:rsidRDefault="00625F70" w:rsidP="003A0F54">
            <w:pPr>
              <w:rPr>
                <w:lang w:val="uk-UA"/>
              </w:rPr>
            </w:pPr>
            <w:r w:rsidRPr="003A0F54">
              <w:rPr>
                <w:lang w:val="uk-UA"/>
              </w:rPr>
              <w:t xml:space="preserve">аудиторних – </w:t>
            </w:r>
            <w:r w:rsidR="003A0F54">
              <w:rPr>
                <w:lang w:val="uk-UA"/>
              </w:rPr>
              <w:t>10</w:t>
            </w:r>
            <w:r w:rsidRPr="003A0F54">
              <w:rPr>
                <w:lang w:val="uk-UA"/>
              </w:rPr>
              <w:t>0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proofErr w:type="spellStart"/>
            <w:r w:rsidRPr="003A0F54">
              <w:rPr>
                <w:lang w:val="uk-UA"/>
              </w:rPr>
              <w:t>са</w:t>
            </w:r>
            <w:r w:rsidRPr="00764733">
              <w:t>мостійної</w:t>
            </w:r>
            <w:proofErr w:type="spellEnd"/>
            <w:r w:rsidRPr="00764733">
              <w:t xml:space="preserve"> </w:t>
            </w:r>
            <w:proofErr w:type="spellStart"/>
            <w:r w:rsidRPr="00764733">
              <w:t>роботи</w:t>
            </w:r>
            <w:proofErr w:type="spellEnd"/>
            <w:r w:rsidRPr="00764733">
              <w:t xml:space="preserve"> студента –</w:t>
            </w:r>
            <w:r w:rsidR="003A0F54">
              <w:rPr>
                <w:lang w:val="uk-UA"/>
              </w:rPr>
              <w:t>5</w:t>
            </w:r>
            <w:r w:rsidRPr="00764733">
              <w:t>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54" w:rsidRDefault="00625F70" w:rsidP="003A0F54">
            <w:pPr>
              <w:jc w:val="center"/>
              <w:rPr>
                <w:lang w:val="uk-UA"/>
              </w:rPr>
            </w:pPr>
            <w:proofErr w:type="spellStart"/>
            <w:r w:rsidRPr="00764733">
              <w:t>Освітньо-кваліфікаційний</w:t>
            </w:r>
            <w:proofErr w:type="spellEnd"/>
            <w:r w:rsidRPr="00764733">
              <w:t xml:space="preserve"> </w:t>
            </w:r>
            <w:proofErr w:type="spellStart"/>
            <w:proofErr w:type="gramStart"/>
            <w:r w:rsidRPr="00764733">
              <w:t>р</w:t>
            </w:r>
            <w:proofErr w:type="gramEnd"/>
            <w:r w:rsidRPr="00764733">
              <w:t>івень</w:t>
            </w:r>
            <w:proofErr w:type="spellEnd"/>
          </w:p>
          <w:p w:rsidR="00082D35" w:rsidRPr="00082D35" w:rsidRDefault="00082D35" w:rsidP="003A0F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магістр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764733">
              <w:rPr>
                <w:lang w:val="uk-UA"/>
              </w:rPr>
              <w:t>1</w:t>
            </w:r>
            <w:r w:rsidRPr="00764733">
              <w:t>0 год.</w:t>
            </w:r>
          </w:p>
        </w:tc>
      </w:tr>
      <w:tr w:rsidR="00625F70" w:rsidRPr="00764733" w:rsidTr="003A0F54"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proofErr w:type="spellStart"/>
            <w:r w:rsidRPr="00764733">
              <w:rPr>
                <w:b/>
              </w:rPr>
              <w:t>Практичні</w:t>
            </w:r>
            <w:proofErr w:type="spellEnd"/>
            <w:r w:rsidRPr="00764733">
              <w:rPr>
                <w:b/>
              </w:rPr>
              <w:t xml:space="preserve">, </w:t>
            </w:r>
            <w:proofErr w:type="spellStart"/>
            <w:r w:rsidRPr="00764733">
              <w:rPr>
                <w:b/>
              </w:rPr>
              <w:t>семінарські</w:t>
            </w:r>
            <w:proofErr w:type="spellEnd"/>
          </w:p>
        </w:tc>
      </w:tr>
      <w:tr w:rsidR="00625F70" w:rsidRPr="00764733" w:rsidTr="003A0F54"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3A0F54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9</w:t>
            </w:r>
            <w:r w:rsidR="00625F70" w:rsidRPr="00764733">
              <w:t>0 год.</w:t>
            </w:r>
          </w:p>
        </w:tc>
      </w:tr>
      <w:tr w:rsidR="00625F70" w:rsidRPr="00764733" w:rsidTr="003A0F5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764733">
              <w:rPr>
                <w:b/>
              </w:rPr>
              <w:t>Лабораторні</w:t>
            </w:r>
          </w:p>
        </w:tc>
      </w:tr>
      <w:tr w:rsidR="00625F70" w:rsidRPr="00764733" w:rsidTr="003A0F5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i/>
                <w:lang w:val="uk-UA" w:eastAsia="uk-UA"/>
              </w:rPr>
            </w:pPr>
            <w:r w:rsidRPr="00764733">
              <w:t>0 год.</w:t>
            </w:r>
          </w:p>
        </w:tc>
      </w:tr>
      <w:tr w:rsidR="00625F70" w:rsidRPr="00764733" w:rsidTr="003A0F5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proofErr w:type="spellStart"/>
            <w:r w:rsidRPr="00764733">
              <w:rPr>
                <w:b/>
              </w:rPr>
              <w:t>Самостійна</w:t>
            </w:r>
            <w:proofErr w:type="spellEnd"/>
            <w:r w:rsidRPr="00764733">
              <w:rPr>
                <w:b/>
              </w:rPr>
              <w:t xml:space="preserve"> робота</w:t>
            </w:r>
          </w:p>
        </w:tc>
      </w:tr>
      <w:tr w:rsidR="00625F70" w:rsidRPr="00764733" w:rsidTr="003A0F5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3A0F54" w:rsidP="003A0F5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5</w:t>
            </w:r>
            <w:r w:rsidR="00625F70" w:rsidRPr="00764733">
              <w:t>0год.</w:t>
            </w:r>
          </w:p>
        </w:tc>
      </w:tr>
      <w:tr w:rsidR="00625F70" w:rsidRPr="00764733" w:rsidTr="003A0F5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70" w:rsidRPr="00764733" w:rsidRDefault="00625F70" w:rsidP="003A0F54">
            <w:pPr>
              <w:jc w:val="center"/>
              <w:rPr>
                <w:b/>
                <w:lang w:val="en-US" w:eastAsia="uk-UA"/>
              </w:rPr>
            </w:pPr>
            <w:proofErr w:type="spellStart"/>
            <w:r w:rsidRPr="00764733">
              <w:rPr>
                <w:b/>
              </w:rPr>
              <w:t>Індивідуальні</w:t>
            </w:r>
            <w:proofErr w:type="spellEnd"/>
            <w:r w:rsidRPr="00764733">
              <w:rPr>
                <w:b/>
              </w:rPr>
              <w:t xml:space="preserve"> завдання: 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lang w:val="en-US" w:eastAsia="uk-UA"/>
              </w:rPr>
            </w:pPr>
          </w:p>
        </w:tc>
      </w:tr>
      <w:tr w:rsidR="00625F70" w:rsidRPr="00764733" w:rsidTr="003A0F5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0" w:rsidRPr="00764733" w:rsidRDefault="00625F70" w:rsidP="003A0F54">
            <w:pPr>
              <w:jc w:val="center"/>
              <w:rPr>
                <w:lang w:val="uk-UA" w:eastAsia="uk-UA"/>
              </w:rPr>
            </w:pPr>
            <w:r w:rsidRPr="00764733">
              <w:t>Вид контролю: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i/>
                <w:lang w:val="uk-UA" w:eastAsia="uk-UA"/>
              </w:rPr>
            </w:pPr>
            <w:r w:rsidRPr="00764733">
              <w:rPr>
                <w:lang w:val="uk-UA"/>
              </w:rPr>
              <w:t>іспит</w:t>
            </w:r>
            <w:r w:rsidRPr="00764733">
              <w:t xml:space="preserve">  </w:t>
            </w:r>
          </w:p>
        </w:tc>
      </w:tr>
    </w:tbl>
    <w:p w:rsidR="00625F70" w:rsidRPr="00764733" w:rsidRDefault="00625F70" w:rsidP="00625F70">
      <w:pPr>
        <w:jc w:val="both"/>
        <w:rPr>
          <w:lang w:val="uk-UA"/>
        </w:rPr>
      </w:pPr>
    </w:p>
    <w:p w:rsidR="00625F70" w:rsidRPr="00764733" w:rsidRDefault="00625F70" w:rsidP="00625F70">
      <w:pPr>
        <w:jc w:val="center"/>
        <w:rPr>
          <w:lang w:val="uk-UA"/>
        </w:rPr>
      </w:pPr>
      <w:r w:rsidRPr="00764733">
        <w:rPr>
          <w:lang w:val="uk-UA"/>
        </w:rPr>
        <w:tab/>
      </w:r>
      <w:r w:rsidRPr="00764733">
        <w:rPr>
          <w:lang w:val="uk-UA"/>
        </w:rPr>
        <w:tab/>
      </w:r>
      <w:r w:rsidRPr="00764733">
        <w:rPr>
          <w:lang w:val="uk-UA"/>
        </w:rPr>
        <w:tab/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 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764733">
        <w:rPr>
          <w:bCs/>
          <w:lang w:val="uk-UA"/>
        </w:rPr>
        <w:t xml:space="preserve">галузь знань </w:t>
      </w:r>
      <w:r w:rsidRPr="00764733">
        <w:rPr>
          <w:lang w:val="uk-UA"/>
        </w:rPr>
        <w:t xml:space="preserve">- 22 Охорона здоров’я, </w:t>
      </w:r>
      <w:r w:rsidRPr="00764733">
        <w:rPr>
          <w:bCs/>
          <w:lang w:val="uk-UA"/>
        </w:rPr>
        <w:t xml:space="preserve">спеціальність </w:t>
      </w:r>
      <w:r w:rsidRPr="00764733">
        <w:rPr>
          <w:lang w:val="uk-UA"/>
        </w:rPr>
        <w:t xml:space="preserve">221 «Стоматологія» складена на основі Закону України «Про вищу освіту» та постанови </w:t>
      </w:r>
      <w:r w:rsidRPr="00764733">
        <w:rPr>
          <w:lang w:val="uk-UA"/>
        </w:rPr>
        <w:lastRenderedPageBreak/>
        <w:t>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625F70" w:rsidRPr="00764733" w:rsidRDefault="00625F70" w:rsidP="00625F70">
      <w:pPr>
        <w:overflowPunct w:val="0"/>
        <w:adjustRightInd w:val="0"/>
        <w:ind w:firstLine="680"/>
        <w:jc w:val="both"/>
        <w:rPr>
          <w:lang w:val="uk-UA"/>
        </w:rPr>
      </w:pPr>
      <w:r w:rsidRPr="00764733">
        <w:rPr>
          <w:lang w:val="uk-UA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764733">
        <w:rPr>
          <w:lang w:val="uk-UA"/>
        </w:rPr>
        <w:t>компетентностей</w:t>
      </w:r>
      <w:proofErr w:type="spellEnd"/>
      <w:r w:rsidRPr="00764733">
        <w:rPr>
          <w:lang w:val="uk-UA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625F70" w:rsidRPr="00764733" w:rsidRDefault="00625F70" w:rsidP="00625F70">
      <w:pPr>
        <w:overflowPunct w:val="0"/>
        <w:adjustRightInd w:val="0"/>
        <w:ind w:firstLine="680"/>
        <w:jc w:val="both"/>
        <w:rPr>
          <w:lang w:val="uk-UA"/>
        </w:rPr>
      </w:pPr>
      <w:r w:rsidRPr="00764733">
        <w:rPr>
          <w:lang w:val="uk-UA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625F70" w:rsidRPr="00764733" w:rsidRDefault="00625F70" w:rsidP="00625F70">
      <w:pPr>
        <w:pStyle w:val="ae"/>
        <w:spacing w:line="240" w:lineRule="auto"/>
        <w:ind w:left="0" w:firstLine="567"/>
        <w:rPr>
          <w:b/>
          <w:sz w:val="24"/>
          <w:szCs w:val="24"/>
        </w:rPr>
      </w:pPr>
      <w:r w:rsidRPr="00764733">
        <w:rPr>
          <w:b/>
          <w:sz w:val="24"/>
          <w:szCs w:val="24"/>
        </w:rPr>
        <w:t xml:space="preserve">Опис навчальної дисципліни (анотація). </w:t>
      </w:r>
    </w:p>
    <w:p w:rsidR="00625F70" w:rsidRPr="00764733" w:rsidRDefault="00625F70" w:rsidP="00625F70">
      <w:pPr>
        <w:pStyle w:val="aa"/>
        <w:ind w:left="0"/>
        <w:jc w:val="both"/>
        <w:rPr>
          <w:lang w:val="uk-UA"/>
        </w:rPr>
      </w:pPr>
      <w:r w:rsidRPr="00764733">
        <w:rPr>
          <w:color w:val="000000"/>
          <w:shd w:val="clear" w:color="auto" w:fill="FFFFFF"/>
          <w:lang w:val="uk-UA"/>
        </w:rPr>
        <w:t xml:space="preserve">За сучасними уявленнями, </w:t>
      </w:r>
      <w:r w:rsidRPr="00764733">
        <w:rPr>
          <w:lang w:val="uk-UA"/>
        </w:rPr>
        <w:t xml:space="preserve">хірургічна </w:t>
      </w:r>
      <w:r w:rsidRPr="00764733">
        <w:rPr>
          <w:color w:val="000000"/>
          <w:shd w:val="clear" w:color="auto" w:fill="FFFFFF"/>
          <w:lang w:val="uk-UA"/>
        </w:rPr>
        <w:t xml:space="preserve">стоматологія вивчає закономірності причини і механізми виникнення  </w:t>
      </w:r>
      <w:r w:rsidRPr="00764733">
        <w:rPr>
          <w:lang w:val="uk-UA"/>
        </w:rPr>
        <w:t xml:space="preserve">хірургічних </w:t>
      </w:r>
      <w:r w:rsidRPr="00764733">
        <w:rPr>
          <w:color w:val="000000"/>
          <w:shd w:val="clear" w:color="auto" w:fill="FFFFFF"/>
          <w:lang w:val="uk-UA"/>
        </w:rPr>
        <w:t xml:space="preserve">стоматологічних захворювань, методи їх діагностики, лікування і профілактики. </w:t>
      </w:r>
      <w:r w:rsidRPr="00764733">
        <w:rPr>
          <w:color w:val="000000"/>
          <w:shd w:val="clear" w:color="auto" w:fill="FFFFFF"/>
        </w:rPr>
        <w:t xml:space="preserve">Вона </w:t>
      </w:r>
      <w:proofErr w:type="spellStart"/>
      <w:r w:rsidRPr="00764733">
        <w:rPr>
          <w:color w:val="000000"/>
          <w:shd w:val="clear" w:color="auto" w:fill="FFFFFF"/>
        </w:rPr>
        <w:t>ті</w:t>
      </w:r>
      <w:proofErr w:type="gramStart"/>
      <w:r w:rsidRPr="00764733">
        <w:rPr>
          <w:color w:val="000000"/>
          <w:shd w:val="clear" w:color="auto" w:fill="FFFFFF"/>
        </w:rPr>
        <w:t>сно</w:t>
      </w:r>
      <w:proofErr w:type="spellEnd"/>
      <w:r w:rsidRPr="00764733">
        <w:rPr>
          <w:color w:val="000000"/>
          <w:shd w:val="clear" w:color="auto" w:fill="FFFFFF"/>
        </w:rPr>
        <w:t xml:space="preserve"> </w:t>
      </w:r>
      <w:proofErr w:type="spellStart"/>
      <w:r w:rsidRPr="00764733">
        <w:rPr>
          <w:color w:val="000000"/>
          <w:shd w:val="clear" w:color="auto" w:fill="FFFFFF"/>
        </w:rPr>
        <w:t>пов</w:t>
      </w:r>
      <w:proofErr w:type="gramEnd"/>
      <w:r w:rsidRPr="00764733">
        <w:rPr>
          <w:color w:val="000000"/>
          <w:shd w:val="clear" w:color="auto" w:fill="FFFFFF"/>
        </w:rPr>
        <w:t>’язана</w:t>
      </w:r>
      <w:proofErr w:type="spellEnd"/>
      <w:r w:rsidRPr="00764733">
        <w:rPr>
          <w:color w:val="000000"/>
          <w:shd w:val="clear" w:color="auto" w:fill="FFFFFF"/>
        </w:rPr>
        <w:t xml:space="preserve"> і </w:t>
      </w:r>
      <w:proofErr w:type="spellStart"/>
      <w:r w:rsidRPr="00764733">
        <w:rPr>
          <w:color w:val="000000"/>
          <w:shd w:val="clear" w:color="auto" w:fill="FFFFFF"/>
        </w:rPr>
        <w:t>ґрунтується</w:t>
      </w:r>
      <w:proofErr w:type="spellEnd"/>
      <w:r w:rsidRPr="00764733">
        <w:rPr>
          <w:color w:val="000000"/>
          <w:shd w:val="clear" w:color="auto" w:fill="FFFFFF"/>
        </w:rPr>
        <w:t xml:space="preserve"> на </w:t>
      </w:r>
      <w:proofErr w:type="spellStart"/>
      <w:r w:rsidRPr="00764733">
        <w:rPr>
          <w:color w:val="000000"/>
          <w:shd w:val="clear" w:color="auto" w:fill="FFFFFF"/>
        </w:rPr>
        <w:t>фундаментальних</w:t>
      </w:r>
      <w:proofErr w:type="spellEnd"/>
      <w:r w:rsidRPr="00764733">
        <w:rPr>
          <w:color w:val="000000"/>
          <w:shd w:val="clear" w:color="auto" w:fill="FFFFFF"/>
        </w:rPr>
        <w:t xml:space="preserve"> і </w:t>
      </w:r>
      <w:proofErr w:type="spellStart"/>
      <w:r w:rsidRPr="00764733">
        <w:rPr>
          <w:color w:val="000000"/>
          <w:shd w:val="clear" w:color="auto" w:fill="FFFFFF"/>
        </w:rPr>
        <w:t>прикладних</w:t>
      </w:r>
      <w:proofErr w:type="spellEnd"/>
      <w:r w:rsidRPr="00764733">
        <w:rPr>
          <w:color w:val="000000"/>
          <w:shd w:val="clear" w:color="auto" w:fill="FFFFFF"/>
        </w:rPr>
        <w:t xml:space="preserve"> </w:t>
      </w:r>
      <w:proofErr w:type="spellStart"/>
      <w:r w:rsidRPr="00764733">
        <w:rPr>
          <w:color w:val="000000"/>
          <w:shd w:val="clear" w:color="auto" w:fill="FFFFFF"/>
        </w:rPr>
        <w:t>галузях</w:t>
      </w:r>
      <w:proofErr w:type="spellEnd"/>
      <w:r w:rsidRPr="00764733">
        <w:rPr>
          <w:color w:val="000000"/>
          <w:shd w:val="clear" w:color="auto" w:fill="FFFFFF"/>
        </w:rPr>
        <w:t xml:space="preserve">. </w:t>
      </w:r>
      <w:proofErr w:type="spellStart"/>
      <w:r w:rsidRPr="00764733">
        <w:rPr>
          <w:color w:val="000000"/>
          <w:shd w:val="clear" w:color="auto" w:fill="FFFFFF"/>
        </w:rPr>
        <w:t>Саме</w:t>
      </w:r>
      <w:proofErr w:type="spellEnd"/>
      <w:r w:rsidRPr="00764733">
        <w:rPr>
          <w:color w:val="000000"/>
          <w:shd w:val="clear" w:color="auto" w:fill="FFFFFF"/>
        </w:rPr>
        <w:t xml:space="preserve"> тому</w:t>
      </w:r>
      <w:r w:rsidRPr="00764733">
        <w:rPr>
          <w:lang w:val="uk-UA"/>
        </w:rPr>
        <w:t xml:space="preserve"> хірургічна </w:t>
      </w:r>
      <w:r w:rsidRPr="00764733">
        <w:rPr>
          <w:color w:val="000000"/>
          <w:shd w:val="clear" w:color="auto" w:fill="FFFFFF"/>
          <w:lang w:val="uk-UA"/>
        </w:rPr>
        <w:t>стоматологія</w:t>
      </w:r>
      <w:r w:rsidRPr="00764733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764733">
        <w:rPr>
          <w:color w:val="000000"/>
          <w:shd w:val="clear" w:color="auto" w:fill="FFFFFF"/>
        </w:rPr>
        <w:t>пос</w:t>
      </w:r>
      <w:proofErr w:type="gramEnd"/>
      <w:r w:rsidRPr="00764733">
        <w:rPr>
          <w:color w:val="000000"/>
          <w:shd w:val="clear" w:color="auto" w:fill="FFFFFF"/>
        </w:rPr>
        <w:t>ідає</w:t>
      </w:r>
      <w:proofErr w:type="spellEnd"/>
      <w:r w:rsidRPr="00764733">
        <w:rPr>
          <w:color w:val="000000"/>
          <w:shd w:val="clear" w:color="auto" w:fill="FFFFFF"/>
        </w:rPr>
        <w:t xml:space="preserve"> </w:t>
      </w:r>
      <w:proofErr w:type="spellStart"/>
      <w:r w:rsidRPr="00764733">
        <w:rPr>
          <w:color w:val="000000"/>
          <w:shd w:val="clear" w:color="auto" w:fill="FFFFFF"/>
        </w:rPr>
        <w:t>виняткове</w:t>
      </w:r>
      <w:proofErr w:type="spellEnd"/>
      <w:r w:rsidRPr="00764733">
        <w:rPr>
          <w:color w:val="000000"/>
          <w:shd w:val="clear" w:color="auto" w:fill="FFFFFF"/>
        </w:rPr>
        <w:t xml:space="preserve"> </w:t>
      </w:r>
      <w:proofErr w:type="spellStart"/>
      <w:r w:rsidRPr="00764733">
        <w:rPr>
          <w:color w:val="000000"/>
          <w:shd w:val="clear" w:color="auto" w:fill="FFFFFF"/>
        </w:rPr>
        <w:t>місце</w:t>
      </w:r>
      <w:proofErr w:type="spellEnd"/>
      <w:r w:rsidRPr="00764733">
        <w:rPr>
          <w:color w:val="000000"/>
          <w:shd w:val="clear" w:color="auto" w:fill="FFFFFF"/>
        </w:rPr>
        <w:t xml:space="preserve"> в системі </w:t>
      </w:r>
      <w:proofErr w:type="spellStart"/>
      <w:r w:rsidRPr="00764733">
        <w:rPr>
          <w:color w:val="000000"/>
          <w:shd w:val="clear" w:color="auto" w:fill="FFFFFF"/>
        </w:rPr>
        <w:t>медичних</w:t>
      </w:r>
      <w:proofErr w:type="spellEnd"/>
      <w:r w:rsidRPr="00764733">
        <w:rPr>
          <w:color w:val="000000"/>
          <w:shd w:val="clear" w:color="auto" w:fill="FFFFFF"/>
        </w:rPr>
        <w:t xml:space="preserve"> знань. </w:t>
      </w:r>
      <w:r w:rsidRPr="00764733">
        <w:rPr>
          <w:lang w:val="uk-UA"/>
        </w:rPr>
        <w:t xml:space="preserve">При викладанні навчальної дисципліни важливим  є засвоєння  знань і практичних навичок, одержаних при вивченні дисципліни, формування та розвиток у студентів професійного вміння приймати самостійні рішення в галузі хірургічної стоматології. </w:t>
      </w:r>
    </w:p>
    <w:p w:rsidR="00625F70" w:rsidRPr="00764733" w:rsidRDefault="00625F70" w:rsidP="00625F70">
      <w:pPr>
        <w:overflowPunct w:val="0"/>
        <w:adjustRightInd w:val="0"/>
        <w:ind w:firstLine="680"/>
        <w:jc w:val="both"/>
        <w:rPr>
          <w:color w:val="000000"/>
          <w:lang w:val="uk-UA"/>
        </w:rPr>
      </w:pPr>
      <w:r w:rsidRPr="00764733">
        <w:rPr>
          <w:bCs/>
          <w:color w:val="000000"/>
          <w:lang w:val="uk-UA"/>
        </w:rPr>
        <w:t xml:space="preserve">За час навчання важливо сформувати академічну підготовку з фундаментальних і клінічних </w:t>
      </w:r>
      <w:proofErr w:type="spellStart"/>
      <w:r w:rsidRPr="00764733">
        <w:rPr>
          <w:bCs/>
          <w:color w:val="000000"/>
          <w:lang w:val="uk-UA"/>
        </w:rPr>
        <w:t>біомедичних</w:t>
      </w:r>
      <w:proofErr w:type="spellEnd"/>
      <w:r w:rsidRPr="00764733">
        <w:rPr>
          <w:bCs/>
          <w:color w:val="000000"/>
          <w:lang w:val="uk-UA"/>
        </w:rPr>
        <w:t xml:space="preserve"> наук та підготовку випускників до професійної діяльності лікаря-стоматолога на відповідній первинній посаді шляхом </w:t>
      </w:r>
      <w:r w:rsidRPr="00764733">
        <w:rPr>
          <w:color w:val="000000"/>
          <w:lang w:val="uk-UA"/>
        </w:rPr>
        <w:t xml:space="preserve">набуття загальних та спеціальних </w:t>
      </w:r>
      <w:proofErr w:type="spellStart"/>
      <w:r w:rsidRPr="00764733">
        <w:rPr>
          <w:color w:val="000000"/>
          <w:lang w:val="uk-UA"/>
        </w:rPr>
        <w:t>компетентностей</w:t>
      </w:r>
      <w:proofErr w:type="spellEnd"/>
      <w:r w:rsidRPr="00764733">
        <w:rPr>
          <w:color w:val="000000"/>
          <w:lang w:val="uk-UA"/>
        </w:rPr>
        <w:t xml:space="preserve">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питань трудової, судової та військової експертизи. </w:t>
      </w:r>
    </w:p>
    <w:p w:rsidR="00625F70" w:rsidRPr="00764733" w:rsidRDefault="00625F70" w:rsidP="00625F70">
      <w:pPr>
        <w:ind w:firstLine="540"/>
        <w:jc w:val="both"/>
        <w:rPr>
          <w:lang w:val="uk-UA"/>
        </w:rPr>
      </w:pPr>
      <w:r w:rsidRPr="00764733">
        <w:rPr>
          <w:b/>
          <w:bCs/>
          <w:lang w:val="uk-UA"/>
        </w:rPr>
        <w:t>П</w:t>
      </w:r>
      <w:r w:rsidRPr="00764733">
        <w:rPr>
          <w:b/>
          <w:lang w:val="uk-UA"/>
        </w:rPr>
        <w:t>редметом вивчення</w:t>
      </w:r>
      <w:r w:rsidRPr="00764733">
        <w:rPr>
          <w:lang w:val="uk-UA"/>
        </w:rPr>
        <w:t xml:space="preserve">  навчальної дисципліни є </w:t>
      </w:r>
      <w:proofErr w:type="spellStart"/>
      <w:r w:rsidRPr="00764733">
        <w:rPr>
          <w:lang w:val="uk-UA"/>
        </w:rPr>
        <w:t>этіологія</w:t>
      </w:r>
      <w:proofErr w:type="spellEnd"/>
      <w:r w:rsidRPr="00764733">
        <w:rPr>
          <w:lang w:val="uk-UA"/>
        </w:rPr>
        <w:t>, патогенез, клінічна картина, діагностика, лікування профілактика хірургічних захворювань щелепно-лицевої ділянки.</w:t>
      </w:r>
    </w:p>
    <w:p w:rsidR="00625F70" w:rsidRPr="00764733" w:rsidRDefault="00625F70" w:rsidP="00625F70">
      <w:pPr>
        <w:jc w:val="both"/>
        <w:rPr>
          <w:bCs/>
        </w:rPr>
      </w:pPr>
      <w:r w:rsidRPr="00764733">
        <w:rPr>
          <w:rFonts w:eastAsia="Times New Roman"/>
          <w:color w:val="C00000"/>
          <w:lang w:val="uk-UA" w:bidi="uk-UA"/>
        </w:rPr>
        <w:t xml:space="preserve">        </w:t>
      </w:r>
      <w:r w:rsidRPr="00764733">
        <w:rPr>
          <w:bCs/>
        </w:rPr>
        <w:t xml:space="preserve">Цей курс </w:t>
      </w:r>
      <w:proofErr w:type="spellStart"/>
      <w:r w:rsidRPr="00764733">
        <w:rPr>
          <w:bCs/>
        </w:rPr>
        <w:t>зосереджено</w:t>
      </w:r>
      <w:proofErr w:type="spellEnd"/>
      <w:r w:rsidRPr="00764733">
        <w:rPr>
          <w:bCs/>
        </w:rPr>
        <w:t xml:space="preserve"> на </w:t>
      </w:r>
      <w:proofErr w:type="spellStart"/>
      <w:r w:rsidRPr="00764733">
        <w:rPr>
          <w:bCs/>
        </w:rPr>
        <w:t>вирішенні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основних</w:t>
      </w:r>
      <w:proofErr w:type="spellEnd"/>
      <w:r w:rsidRPr="00764733">
        <w:rPr>
          <w:bCs/>
        </w:rPr>
        <w:t xml:space="preserve"> проблем</w:t>
      </w:r>
      <w:r w:rsidRPr="00764733">
        <w:rPr>
          <w:lang w:val="uk-UA"/>
        </w:rPr>
        <w:t xml:space="preserve"> хірургічної </w:t>
      </w:r>
      <w:r w:rsidRPr="00764733">
        <w:rPr>
          <w:color w:val="000000"/>
          <w:shd w:val="clear" w:color="auto" w:fill="FFFFFF"/>
          <w:lang w:val="uk-UA"/>
        </w:rPr>
        <w:t>стоматології</w:t>
      </w:r>
      <w:r w:rsidRPr="00764733">
        <w:rPr>
          <w:bCs/>
        </w:rPr>
        <w:t xml:space="preserve">. </w:t>
      </w:r>
      <w:proofErr w:type="spellStart"/>
      <w:r w:rsidRPr="00764733">
        <w:rPr>
          <w:bCs/>
        </w:rPr>
        <w:t>Програма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охоплює</w:t>
      </w:r>
      <w:proofErr w:type="spellEnd"/>
      <w:r w:rsidRPr="00764733">
        <w:rPr>
          <w:bCs/>
        </w:rPr>
        <w:t xml:space="preserve"> теми, </w:t>
      </w:r>
      <w:proofErr w:type="spellStart"/>
      <w:proofErr w:type="gramStart"/>
      <w:r w:rsidRPr="00764733">
        <w:rPr>
          <w:bCs/>
        </w:rPr>
        <w:t>пов'язан</w:t>
      </w:r>
      <w:proofErr w:type="gramEnd"/>
      <w:r w:rsidRPr="00764733">
        <w:rPr>
          <w:bCs/>
        </w:rPr>
        <w:t>і</w:t>
      </w:r>
      <w:proofErr w:type="spellEnd"/>
      <w:r w:rsidRPr="00764733">
        <w:rPr>
          <w:bCs/>
        </w:rPr>
        <w:t xml:space="preserve"> з </w:t>
      </w:r>
      <w:proofErr w:type="spellStart"/>
      <w:r w:rsidRPr="00764733">
        <w:rPr>
          <w:bCs/>
        </w:rPr>
        <w:t>найпоширенішими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захворюваннями</w:t>
      </w:r>
      <w:proofErr w:type="spellEnd"/>
      <w:r w:rsidRPr="00764733">
        <w:rPr>
          <w:bCs/>
          <w:lang w:val="uk-UA"/>
        </w:rPr>
        <w:t xml:space="preserve"> ЩЛД</w:t>
      </w:r>
      <w:r w:rsidRPr="00764733">
        <w:rPr>
          <w:bCs/>
        </w:rPr>
        <w:t xml:space="preserve">. </w:t>
      </w:r>
      <w:proofErr w:type="spellStart"/>
      <w:r w:rsidRPr="00764733">
        <w:rPr>
          <w:bCs/>
        </w:rPr>
        <w:t>Клінічний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досвід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можна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отримати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протягом</w:t>
      </w:r>
      <w:proofErr w:type="spellEnd"/>
      <w:r w:rsidRPr="00764733">
        <w:rPr>
          <w:bCs/>
        </w:rPr>
        <w:t xml:space="preserve"> практичних занять курсу в </w:t>
      </w:r>
      <w:proofErr w:type="spellStart"/>
      <w:r w:rsidRPr="00764733">
        <w:rPr>
          <w:bCs/>
        </w:rPr>
        <w:t>провідних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установах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регіону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згідно</w:t>
      </w:r>
      <w:proofErr w:type="spellEnd"/>
      <w:r w:rsidRPr="00764733">
        <w:rPr>
          <w:bCs/>
        </w:rPr>
        <w:t xml:space="preserve"> з </w:t>
      </w:r>
      <w:proofErr w:type="spellStart"/>
      <w:r w:rsidRPr="00764733">
        <w:rPr>
          <w:bCs/>
        </w:rPr>
        <w:t>розкладом</w:t>
      </w:r>
      <w:proofErr w:type="spellEnd"/>
      <w:r w:rsidRPr="00764733">
        <w:rPr>
          <w:bCs/>
        </w:rPr>
        <w:t xml:space="preserve"> занять. </w:t>
      </w:r>
      <w:proofErr w:type="spellStart"/>
      <w:r w:rsidRPr="00764733">
        <w:rPr>
          <w:bCs/>
        </w:rPr>
        <w:t>Студенти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протягом</w:t>
      </w:r>
      <w:proofErr w:type="spellEnd"/>
      <w:r w:rsidRPr="00764733">
        <w:rPr>
          <w:bCs/>
        </w:rPr>
        <w:t xml:space="preserve"> курсу </w:t>
      </w:r>
      <w:proofErr w:type="spellStart"/>
      <w:r w:rsidRPr="00764733">
        <w:rPr>
          <w:bCs/>
        </w:rPr>
        <w:t>мають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змогу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приймати</w:t>
      </w:r>
      <w:proofErr w:type="spellEnd"/>
      <w:r w:rsidRPr="00764733">
        <w:rPr>
          <w:bCs/>
        </w:rPr>
        <w:t xml:space="preserve"> участь у курації та </w:t>
      </w:r>
      <w:proofErr w:type="spellStart"/>
      <w:r w:rsidRPr="00764733">
        <w:rPr>
          <w:bCs/>
        </w:rPr>
        <w:t>демонстрації</w:t>
      </w:r>
      <w:proofErr w:type="spellEnd"/>
      <w:r w:rsidRPr="00764733">
        <w:rPr>
          <w:bCs/>
        </w:rPr>
        <w:t xml:space="preserve"> хворих з </w:t>
      </w:r>
      <w:proofErr w:type="spellStart"/>
      <w:proofErr w:type="gramStart"/>
      <w:r w:rsidRPr="00764733">
        <w:rPr>
          <w:bCs/>
        </w:rPr>
        <w:t>р</w:t>
      </w:r>
      <w:proofErr w:type="gramEnd"/>
      <w:r w:rsidRPr="00764733">
        <w:rPr>
          <w:bCs/>
        </w:rPr>
        <w:t>ізноманітною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патологією</w:t>
      </w:r>
      <w:proofErr w:type="spellEnd"/>
      <w:r w:rsidRPr="00764733">
        <w:rPr>
          <w:bCs/>
        </w:rPr>
        <w:t xml:space="preserve">, а </w:t>
      </w:r>
      <w:proofErr w:type="spellStart"/>
      <w:r w:rsidRPr="00764733">
        <w:rPr>
          <w:bCs/>
        </w:rPr>
        <w:t>також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відпрацювання</w:t>
      </w:r>
      <w:proofErr w:type="spellEnd"/>
      <w:r w:rsidRPr="00764733">
        <w:rPr>
          <w:bCs/>
        </w:rPr>
        <w:t xml:space="preserve"> практичних </w:t>
      </w:r>
      <w:proofErr w:type="spellStart"/>
      <w:r w:rsidRPr="00764733">
        <w:rPr>
          <w:bCs/>
        </w:rPr>
        <w:t>навичок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під</w:t>
      </w:r>
      <w:proofErr w:type="spellEnd"/>
      <w:r w:rsidRPr="00764733">
        <w:rPr>
          <w:bCs/>
        </w:rPr>
        <w:t xml:space="preserve"> час занять  в </w:t>
      </w:r>
      <w:proofErr w:type="spellStart"/>
      <w:r w:rsidRPr="00764733">
        <w:rPr>
          <w:bCs/>
        </w:rPr>
        <w:t>фантомних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класах</w:t>
      </w:r>
      <w:proofErr w:type="spellEnd"/>
      <w:r w:rsidRPr="00764733">
        <w:rPr>
          <w:bCs/>
        </w:rPr>
        <w:t xml:space="preserve"> </w:t>
      </w:r>
      <w:r w:rsidRPr="00F624D5">
        <w:rPr>
          <w:bCs/>
          <w:lang w:val="uk-UA"/>
        </w:rPr>
        <w:t xml:space="preserve">УСЦ </w:t>
      </w:r>
      <w:r w:rsidRPr="00F624D5">
        <w:rPr>
          <w:bCs/>
        </w:rPr>
        <w:t>ХНМУ</w:t>
      </w:r>
      <w:r w:rsidRPr="00764733">
        <w:rPr>
          <w:bCs/>
        </w:rPr>
        <w:t xml:space="preserve">. </w:t>
      </w:r>
      <w:proofErr w:type="spellStart"/>
      <w:r w:rsidRPr="00764733">
        <w:rPr>
          <w:bCs/>
        </w:rPr>
        <w:t>Тобто</w:t>
      </w:r>
      <w:proofErr w:type="spellEnd"/>
      <w:r w:rsidRPr="00764733">
        <w:rPr>
          <w:bCs/>
        </w:rPr>
        <w:t xml:space="preserve"> курс </w:t>
      </w:r>
      <w:proofErr w:type="spellStart"/>
      <w:r w:rsidRPr="00764733">
        <w:rPr>
          <w:bCs/>
        </w:rPr>
        <w:t>охоплює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основні</w:t>
      </w:r>
      <w:proofErr w:type="spellEnd"/>
      <w:r w:rsidRPr="00764733">
        <w:rPr>
          <w:bCs/>
        </w:rPr>
        <w:t xml:space="preserve"> як </w:t>
      </w:r>
      <w:proofErr w:type="spellStart"/>
      <w:r w:rsidRPr="00764733">
        <w:rPr>
          <w:bCs/>
        </w:rPr>
        <w:t>практичні</w:t>
      </w:r>
      <w:proofErr w:type="spellEnd"/>
      <w:r w:rsidRPr="00764733">
        <w:rPr>
          <w:bCs/>
        </w:rPr>
        <w:t xml:space="preserve">, так і </w:t>
      </w:r>
      <w:proofErr w:type="spellStart"/>
      <w:r w:rsidRPr="00764733">
        <w:rPr>
          <w:bCs/>
        </w:rPr>
        <w:t>теоретичні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аспекти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діяльності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майбутнього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лі</w:t>
      </w:r>
      <w:proofErr w:type="gramStart"/>
      <w:r w:rsidRPr="00764733">
        <w:rPr>
          <w:bCs/>
        </w:rPr>
        <w:t>каря</w:t>
      </w:r>
      <w:r w:rsidRPr="00764733">
        <w:rPr>
          <w:bCs/>
          <w:lang w:val="uk-UA"/>
        </w:rPr>
        <w:t>-стоматолога</w:t>
      </w:r>
      <w:proofErr w:type="spellEnd"/>
      <w:proofErr w:type="gramEnd"/>
      <w:r w:rsidRPr="00764733">
        <w:rPr>
          <w:bCs/>
        </w:rPr>
        <w:t>.</w:t>
      </w:r>
    </w:p>
    <w:p w:rsidR="00625F70" w:rsidRPr="00764733" w:rsidRDefault="00625F70" w:rsidP="00625F70"/>
    <w:p w:rsidR="00625F70" w:rsidRPr="00764733" w:rsidRDefault="00625F70" w:rsidP="00625F70">
      <w:pPr>
        <w:ind w:firstLine="567"/>
        <w:jc w:val="both"/>
      </w:pPr>
      <w:proofErr w:type="spellStart"/>
      <w:r w:rsidRPr="00764733">
        <w:rPr>
          <w:i/>
        </w:rPr>
        <w:t>Пререквізити</w:t>
      </w:r>
      <w:proofErr w:type="spellEnd"/>
      <w:r w:rsidRPr="00764733">
        <w:rPr>
          <w:i/>
        </w:rPr>
        <w:t xml:space="preserve">. </w:t>
      </w:r>
      <w:proofErr w:type="spellStart"/>
      <w:proofErr w:type="gramStart"/>
      <w:r w:rsidRPr="00764733">
        <w:t>Вивчення</w:t>
      </w:r>
      <w:proofErr w:type="spellEnd"/>
      <w:r w:rsidRPr="00764733">
        <w:t xml:space="preserve"> </w:t>
      </w:r>
      <w:proofErr w:type="spellStart"/>
      <w:r w:rsidRPr="00764733">
        <w:t>дисципліни</w:t>
      </w:r>
      <w:proofErr w:type="spellEnd"/>
      <w:r w:rsidRPr="00764733">
        <w:t xml:space="preserve"> </w:t>
      </w:r>
      <w:proofErr w:type="spellStart"/>
      <w:r w:rsidRPr="00764733">
        <w:t>передбачає</w:t>
      </w:r>
      <w:proofErr w:type="spellEnd"/>
      <w:r w:rsidRPr="00764733">
        <w:t xml:space="preserve"> </w:t>
      </w:r>
      <w:proofErr w:type="spellStart"/>
      <w:r w:rsidRPr="00764733">
        <w:t>попереднє</w:t>
      </w:r>
      <w:proofErr w:type="spellEnd"/>
      <w:r w:rsidRPr="00764733">
        <w:t xml:space="preserve"> </w:t>
      </w:r>
      <w:proofErr w:type="spellStart"/>
      <w:r w:rsidRPr="00764733">
        <w:t>засвоєння</w:t>
      </w:r>
      <w:proofErr w:type="spellEnd"/>
      <w:r w:rsidRPr="00764733">
        <w:t xml:space="preserve"> </w:t>
      </w:r>
      <w:proofErr w:type="spellStart"/>
      <w:r w:rsidRPr="00764733">
        <w:t>навчальних</w:t>
      </w:r>
      <w:proofErr w:type="spellEnd"/>
      <w:r w:rsidRPr="00764733">
        <w:t xml:space="preserve"> </w:t>
      </w:r>
      <w:proofErr w:type="spellStart"/>
      <w:r w:rsidRPr="00764733">
        <w:t>дисциплін</w:t>
      </w:r>
      <w:proofErr w:type="spellEnd"/>
      <w:r w:rsidRPr="00764733">
        <w:t xml:space="preserve"> з медичної </w:t>
      </w:r>
      <w:proofErr w:type="spellStart"/>
      <w:r w:rsidRPr="00764733">
        <w:t>біології</w:t>
      </w:r>
      <w:proofErr w:type="spellEnd"/>
      <w:r w:rsidRPr="00764733">
        <w:t xml:space="preserve">, </w:t>
      </w:r>
      <w:proofErr w:type="spellStart"/>
      <w:r w:rsidRPr="00764733">
        <w:t>нормальної</w:t>
      </w:r>
      <w:proofErr w:type="spellEnd"/>
      <w:r w:rsidRPr="00764733">
        <w:t xml:space="preserve"> та </w:t>
      </w:r>
      <w:proofErr w:type="spellStart"/>
      <w:r w:rsidRPr="00764733">
        <w:t>патологічної</w:t>
      </w:r>
      <w:proofErr w:type="spellEnd"/>
      <w:r w:rsidRPr="00764733">
        <w:t xml:space="preserve"> </w:t>
      </w:r>
      <w:proofErr w:type="spellStart"/>
      <w:r w:rsidRPr="00764733">
        <w:t>анатомії</w:t>
      </w:r>
      <w:proofErr w:type="spellEnd"/>
      <w:r w:rsidRPr="00764733">
        <w:t xml:space="preserve">, </w:t>
      </w:r>
      <w:proofErr w:type="spellStart"/>
      <w:r w:rsidRPr="00764733">
        <w:t>нормальної</w:t>
      </w:r>
      <w:proofErr w:type="spellEnd"/>
      <w:r w:rsidRPr="00764733">
        <w:t xml:space="preserve"> та </w:t>
      </w:r>
      <w:proofErr w:type="spellStart"/>
      <w:r w:rsidRPr="00764733">
        <w:t>патологічної</w:t>
      </w:r>
      <w:proofErr w:type="spellEnd"/>
      <w:r w:rsidRPr="00764733">
        <w:t xml:space="preserve"> </w:t>
      </w:r>
      <w:proofErr w:type="spellStart"/>
      <w:r w:rsidRPr="00764733">
        <w:t>фізіології</w:t>
      </w:r>
      <w:proofErr w:type="spellEnd"/>
      <w:r w:rsidRPr="00764733">
        <w:t xml:space="preserve">, </w:t>
      </w:r>
      <w:proofErr w:type="spellStart"/>
      <w:r w:rsidRPr="00764733">
        <w:t>біохімії</w:t>
      </w:r>
      <w:proofErr w:type="spellEnd"/>
      <w:r w:rsidRPr="00764733">
        <w:t xml:space="preserve">, </w:t>
      </w:r>
      <w:proofErr w:type="spellStart"/>
      <w:r w:rsidRPr="00764733">
        <w:t>мікробіології</w:t>
      </w:r>
      <w:proofErr w:type="spellEnd"/>
      <w:r w:rsidRPr="00764733">
        <w:t xml:space="preserve">, медичної генетики, </w:t>
      </w:r>
      <w:proofErr w:type="spellStart"/>
      <w:r w:rsidRPr="00764733">
        <w:t>фармакології</w:t>
      </w:r>
      <w:proofErr w:type="spellEnd"/>
      <w:r w:rsidRPr="00764733">
        <w:t xml:space="preserve"> та медичної </w:t>
      </w:r>
      <w:proofErr w:type="spellStart"/>
      <w:r w:rsidRPr="00764733">
        <w:t>рецептури</w:t>
      </w:r>
      <w:proofErr w:type="spellEnd"/>
      <w:r w:rsidRPr="00764733">
        <w:t xml:space="preserve">, </w:t>
      </w:r>
      <w:proofErr w:type="spellStart"/>
      <w:r w:rsidRPr="00764733">
        <w:t>епідеміології</w:t>
      </w:r>
      <w:proofErr w:type="spellEnd"/>
      <w:r w:rsidRPr="00764733">
        <w:t xml:space="preserve"> та принципів </w:t>
      </w:r>
      <w:proofErr w:type="spellStart"/>
      <w:r w:rsidRPr="00764733">
        <w:t>доказової</w:t>
      </w:r>
      <w:proofErr w:type="spellEnd"/>
      <w:r w:rsidRPr="00764733">
        <w:t xml:space="preserve"> </w:t>
      </w:r>
      <w:proofErr w:type="spellStart"/>
      <w:r w:rsidRPr="00764733">
        <w:t>медицини</w:t>
      </w:r>
      <w:proofErr w:type="spellEnd"/>
      <w:r w:rsidRPr="00764733">
        <w:t xml:space="preserve">, </w:t>
      </w:r>
      <w:proofErr w:type="spellStart"/>
      <w:r w:rsidRPr="00764733">
        <w:t>екстренної</w:t>
      </w:r>
      <w:proofErr w:type="spellEnd"/>
      <w:r w:rsidRPr="00764733">
        <w:t xml:space="preserve"> та </w:t>
      </w:r>
      <w:proofErr w:type="spellStart"/>
      <w:r w:rsidRPr="00764733">
        <w:t>невідкладної</w:t>
      </w:r>
      <w:proofErr w:type="spellEnd"/>
      <w:r w:rsidRPr="00764733">
        <w:t xml:space="preserve"> медичної допомоги, а </w:t>
      </w:r>
      <w:proofErr w:type="spellStart"/>
      <w:r w:rsidRPr="00764733">
        <w:t>також</w:t>
      </w:r>
      <w:proofErr w:type="spellEnd"/>
      <w:r w:rsidRPr="00764733">
        <w:t xml:space="preserve"> </w:t>
      </w:r>
      <w:proofErr w:type="spellStart"/>
      <w:r w:rsidRPr="00764733">
        <w:t>мати</w:t>
      </w:r>
      <w:proofErr w:type="spellEnd"/>
      <w:r w:rsidRPr="00764733">
        <w:t xml:space="preserve"> </w:t>
      </w:r>
      <w:proofErr w:type="spellStart"/>
      <w:r w:rsidRPr="00764733">
        <w:t>практичні</w:t>
      </w:r>
      <w:proofErr w:type="spellEnd"/>
      <w:r w:rsidRPr="00764733">
        <w:t xml:space="preserve"> </w:t>
      </w:r>
      <w:proofErr w:type="spellStart"/>
      <w:r w:rsidRPr="00764733">
        <w:t>навички</w:t>
      </w:r>
      <w:proofErr w:type="spellEnd"/>
      <w:r w:rsidRPr="00764733">
        <w:t xml:space="preserve"> догляду за </w:t>
      </w:r>
      <w:proofErr w:type="spellStart"/>
      <w:r w:rsidRPr="00764733">
        <w:t>хворими</w:t>
      </w:r>
      <w:proofErr w:type="spellEnd"/>
      <w:proofErr w:type="gramEnd"/>
      <w:r w:rsidRPr="00764733">
        <w:t xml:space="preserve"> </w:t>
      </w:r>
      <w:proofErr w:type="spellStart"/>
      <w:r w:rsidRPr="00764733">
        <w:rPr>
          <w:lang w:val="uk-UA"/>
        </w:rPr>
        <w:t>хірургічног</w:t>
      </w:r>
      <w:r w:rsidRPr="00764733">
        <w:t>чного</w:t>
      </w:r>
      <w:proofErr w:type="spellEnd"/>
      <w:r w:rsidRPr="00764733">
        <w:t xml:space="preserve"> </w:t>
      </w:r>
      <w:proofErr w:type="spellStart"/>
      <w:r w:rsidRPr="00764733">
        <w:t>профілю</w:t>
      </w:r>
      <w:proofErr w:type="spellEnd"/>
      <w:r w:rsidRPr="00764733">
        <w:t xml:space="preserve"> та </w:t>
      </w:r>
      <w:proofErr w:type="spellStart"/>
      <w:r w:rsidRPr="00764733">
        <w:t>їх</w:t>
      </w:r>
      <w:proofErr w:type="spellEnd"/>
      <w:r w:rsidRPr="00764733">
        <w:t xml:space="preserve"> </w:t>
      </w:r>
      <w:proofErr w:type="spellStart"/>
      <w:r w:rsidRPr="00764733">
        <w:t>ведення</w:t>
      </w:r>
      <w:proofErr w:type="spellEnd"/>
      <w:r w:rsidRPr="00764733">
        <w:t xml:space="preserve"> у </w:t>
      </w:r>
      <w:proofErr w:type="spellStart"/>
      <w:r w:rsidRPr="00764733">
        <w:t>поліклінічних</w:t>
      </w:r>
      <w:proofErr w:type="spellEnd"/>
      <w:r w:rsidRPr="00764733">
        <w:t xml:space="preserve"> та </w:t>
      </w:r>
      <w:proofErr w:type="spellStart"/>
      <w:r w:rsidRPr="00764733">
        <w:t>стаціонарних</w:t>
      </w:r>
      <w:proofErr w:type="spellEnd"/>
      <w:r w:rsidRPr="00764733">
        <w:t xml:space="preserve"> умовах.</w:t>
      </w:r>
    </w:p>
    <w:p w:rsidR="00625F70" w:rsidRPr="00764733" w:rsidRDefault="00625F70" w:rsidP="00625F70">
      <w:pPr>
        <w:ind w:firstLine="567"/>
        <w:jc w:val="both"/>
      </w:pPr>
      <w:proofErr w:type="spellStart"/>
      <w:r w:rsidRPr="00764733">
        <w:rPr>
          <w:rStyle w:val="apple-converted-space"/>
          <w:i/>
          <w:shd w:val="clear" w:color="auto" w:fill="FFFFFF"/>
        </w:rPr>
        <w:t>Постреквізити</w:t>
      </w:r>
      <w:proofErr w:type="spellEnd"/>
      <w:r w:rsidRPr="00764733">
        <w:rPr>
          <w:rStyle w:val="apple-converted-space"/>
          <w:shd w:val="clear" w:color="auto" w:fill="FFFFFF"/>
        </w:rPr>
        <w:t xml:space="preserve">. </w:t>
      </w:r>
      <w:proofErr w:type="spellStart"/>
      <w:r w:rsidRPr="00764733">
        <w:t>Основні</w:t>
      </w:r>
      <w:proofErr w:type="spellEnd"/>
      <w:r w:rsidRPr="00764733">
        <w:t xml:space="preserve"> </w:t>
      </w:r>
      <w:proofErr w:type="spellStart"/>
      <w:r w:rsidRPr="00764733">
        <w:t>положення</w:t>
      </w:r>
      <w:proofErr w:type="spellEnd"/>
      <w:r w:rsidRPr="00764733">
        <w:t xml:space="preserve"> </w:t>
      </w:r>
      <w:proofErr w:type="spellStart"/>
      <w:r w:rsidRPr="00764733">
        <w:t>навчальної</w:t>
      </w:r>
      <w:proofErr w:type="spellEnd"/>
      <w:r w:rsidRPr="00764733">
        <w:t xml:space="preserve"> </w:t>
      </w:r>
      <w:proofErr w:type="spellStart"/>
      <w:r w:rsidRPr="00764733">
        <w:t>дисципліни</w:t>
      </w:r>
      <w:proofErr w:type="spellEnd"/>
      <w:r w:rsidRPr="00764733">
        <w:t xml:space="preserve"> </w:t>
      </w:r>
      <w:proofErr w:type="spellStart"/>
      <w:r w:rsidRPr="00764733">
        <w:t>мають</w:t>
      </w:r>
      <w:proofErr w:type="spellEnd"/>
      <w:r w:rsidRPr="00764733">
        <w:t xml:space="preserve"> </w:t>
      </w:r>
      <w:proofErr w:type="spellStart"/>
      <w:r w:rsidRPr="00764733">
        <w:t>застосовуватися</w:t>
      </w:r>
      <w:proofErr w:type="spellEnd"/>
      <w:r w:rsidRPr="00764733">
        <w:t xml:space="preserve"> при </w:t>
      </w:r>
      <w:proofErr w:type="spellStart"/>
      <w:r w:rsidRPr="00764733">
        <w:t>вивчен</w:t>
      </w:r>
      <w:r>
        <w:t>ні</w:t>
      </w:r>
      <w:proofErr w:type="spellEnd"/>
      <w:r>
        <w:t xml:space="preserve"> </w:t>
      </w:r>
      <w:proofErr w:type="spellStart"/>
      <w:r>
        <w:t>суміжних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lang w:val="uk-UA"/>
        </w:rPr>
        <w:t>4</w:t>
      </w:r>
      <w:r w:rsidRPr="00764733">
        <w:t xml:space="preserve"> року </w:t>
      </w:r>
      <w:proofErr w:type="spellStart"/>
      <w:r w:rsidRPr="00764733">
        <w:t>навчання</w:t>
      </w:r>
      <w:proofErr w:type="spellEnd"/>
      <w:r w:rsidRPr="00764733">
        <w:t xml:space="preserve">, </w:t>
      </w:r>
      <w:proofErr w:type="spellStart"/>
      <w:r w:rsidRPr="00764733">
        <w:t>є</w:t>
      </w:r>
      <w:proofErr w:type="spellEnd"/>
      <w:r w:rsidRPr="00764733">
        <w:t xml:space="preserve"> базою для </w:t>
      </w:r>
      <w:proofErr w:type="spellStart"/>
      <w:proofErr w:type="gramStart"/>
      <w:r w:rsidRPr="00764733">
        <w:t>п</w:t>
      </w:r>
      <w:proofErr w:type="gramEnd"/>
      <w:r w:rsidRPr="00764733">
        <w:t>ідготовки</w:t>
      </w:r>
      <w:proofErr w:type="spellEnd"/>
      <w:r w:rsidRPr="00764733">
        <w:t xml:space="preserve"> до </w:t>
      </w:r>
      <w:proofErr w:type="spellStart"/>
      <w:r w:rsidRPr="00764733">
        <w:t>ліцензійного</w:t>
      </w:r>
      <w:proofErr w:type="spellEnd"/>
      <w:r w:rsidRPr="00764733">
        <w:t xml:space="preserve"> </w:t>
      </w:r>
      <w:proofErr w:type="spellStart"/>
      <w:r w:rsidRPr="00764733">
        <w:t>іспиту</w:t>
      </w:r>
      <w:proofErr w:type="spellEnd"/>
      <w:r w:rsidRPr="00764733">
        <w:t xml:space="preserve"> ЄДКІ, </w:t>
      </w:r>
      <w:proofErr w:type="spellStart"/>
      <w:r w:rsidRPr="00764733">
        <w:t>підготовки</w:t>
      </w:r>
      <w:proofErr w:type="spellEnd"/>
      <w:r w:rsidRPr="00764733">
        <w:t xml:space="preserve"> до </w:t>
      </w:r>
      <w:proofErr w:type="spellStart"/>
      <w:r w:rsidRPr="00764733">
        <w:t>навчання</w:t>
      </w:r>
      <w:proofErr w:type="spellEnd"/>
      <w:r w:rsidRPr="00764733">
        <w:t xml:space="preserve"> у закладах </w:t>
      </w:r>
      <w:proofErr w:type="spellStart"/>
      <w:r w:rsidRPr="00764733">
        <w:t>вищої</w:t>
      </w:r>
      <w:proofErr w:type="spellEnd"/>
      <w:r w:rsidRPr="00764733">
        <w:t xml:space="preserve"> </w:t>
      </w:r>
      <w:proofErr w:type="spellStart"/>
      <w:r w:rsidRPr="00764733">
        <w:t>освіти</w:t>
      </w:r>
      <w:proofErr w:type="spellEnd"/>
      <w:r w:rsidRPr="00764733">
        <w:t xml:space="preserve"> на </w:t>
      </w:r>
      <w:proofErr w:type="spellStart"/>
      <w:r w:rsidRPr="00764733">
        <w:t>програмах</w:t>
      </w:r>
      <w:proofErr w:type="spellEnd"/>
      <w:r w:rsidRPr="00764733">
        <w:t xml:space="preserve"> </w:t>
      </w:r>
      <w:proofErr w:type="spellStart"/>
      <w:r w:rsidRPr="00764733">
        <w:t>третього</w:t>
      </w:r>
      <w:proofErr w:type="spellEnd"/>
      <w:r w:rsidRPr="00764733">
        <w:t xml:space="preserve"> </w:t>
      </w:r>
      <w:proofErr w:type="spellStart"/>
      <w:r w:rsidRPr="00764733">
        <w:t>освітньо-наукового</w:t>
      </w:r>
      <w:proofErr w:type="spellEnd"/>
      <w:r w:rsidRPr="00764733">
        <w:t xml:space="preserve"> </w:t>
      </w:r>
      <w:proofErr w:type="spellStart"/>
      <w:r w:rsidRPr="00764733">
        <w:t>рівня</w:t>
      </w:r>
      <w:proofErr w:type="spellEnd"/>
      <w:r w:rsidRPr="00764733">
        <w:t xml:space="preserve"> </w:t>
      </w:r>
      <w:proofErr w:type="spellStart"/>
      <w:r w:rsidRPr="00764733">
        <w:t>вищої</w:t>
      </w:r>
      <w:proofErr w:type="spellEnd"/>
      <w:r w:rsidRPr="00764733">
        <w:t xml:space="preserve"> </w:t>
      </w:r>
      <w:proofErr w:type="spellStart"/>
      <w:r w:rsidRPr="00764733">
        <w:t>освіти</w:t>
      </w:r>
      <w:proofErr w:type="spellEnd"/>
      <w:r w:rsidRPr="00764733">
        <w:t>.</w:t>
      </w:r>
    </w:p>
    <w:p w:rsidR="00625F70" w:rsidRPr="00764733" w:rsidRDefault="00625F70" w:rsidP="00625F70"/>
    <w:p w:rsidR="00625F70" w:rsidRPr="00764733" w:rsidRDefault="00625F70" w:rsidP="00625F70">
      <w:pPr>
        <w:ind w:right="160"/>
        <w:jc w:val="both"/>
      </w:pPr>
      <w:r w:rsidRPr="00764733">
        <w:rPr>
          <w:b/>
          <w:bCs/>
        </w:rPr>
        <w:lastRenderedPageBreak/>
        <w:t>Мета</w:t>
      </w:r>
      <w:r w:rsidRPr="00764733">
        <w:rPr>
          <w:b/>
        </w:rPr>
        <w:t xml:space="preserve">: </w:t>
      </w:r>
      <w:proofErr w:type="spellStart"/>
      <w:r w:rsidRPr="00764733">
        <w:t>забезпечити</w:t>
      </w:r>
      <w:proofErr w:type="spellEnd"/>
      <w:r w:rsidRPr="00764733">
        <w:t xml:space="preserve"> </w:t>
      </w:r>
      <w:proofErr w:type="spellStart"/>
      <w:r w:rsidRPr="00764733">
        <w:t>підготовку</w:t>
      </w:r>
      <w:proofErr w:type="spellEnd"/>
      <w:r w:rsidRPr="00764733">
        <w:t xml:space="preserve"> </w:t>
      </w:r>
      <w:proofErr w:type="spellStart"/>
      <w:r w:rsidRPr="00764733">
        <w:t>висококваліфікованих</w:t>
      </w:r>
      <w:proofErr w:type="spellEnd"/>
      <w:r w:rsidRPr="00764733">
        <w:t xml:space="preserve"> </w:t>
      </w:r>
      <w:proofErr w:type="spellStart"/>
      <w:r w:rsidRPr="00764733">
        <w:t>фахівців</w:t>
      </w:r>
      <w:proofErr w:type="spellEnd"/>
      <w:r w:rsidRPr="00764733">
        <w:t xml:space="preserve"> </w:t>
      </w:r>
      <w:proofErr w:type="gramStart"/>
      <w:r w:rsidRPr="00764733">
        <w:t>в</w:t>
      </w:r>
      <w:proofErr w:type="gramEnd"/>
      <w:r w:rsidRPr="00764733">
        <w:t xml:space="preserve"> </w:t>
      </w:r>
      <w:proofErr w:type="spellStart"/>
      <w:r w:rsidRPr="00764733">
        <w:t>галузі</w:t>
      </w:r>
      <w:proofErr w:type="spellEnd"/>
      <w:r w:rsidRPr="00764733">
        <w:t xml:space="preserve"> </w:t>
      </w:r>
      <w:proofErr w:type="spellStart"/>
      <w:r w:rsidRPr="00764733">
        <w:t>медицини</w:t>
      </w:r>
      <w:proofErr w:type="spellEnd"/>
      <w:r w:rsidRPr="00764733">
        <w:t xml:space="preserve">, а </w:t>
      </w:r>
      <w:proofErr w:type="spellStart"/>
      <w:r w:rsidRPr="00764733">
        <w:t>саме</w:t>
      </w:r>
      <w:proofErr w:type="spellEnd"/>
      <w:r w:rsidRPr="00764733">
        <w:t xml:space="preserve">, в </w:t>
      </w:r>
      <w:r w:rsidRPr="00764733">
        <w:rPr>
          <w:lang w:val="uk-UA"/>
        </w:rPr>
        <w:t>стоматолог</w:t>
      </w:r>
      <w:proofErr w:type="spellStart"/>
      <w:r w:rsidRPr="00764733">
        <w:t>ії</w:t>
      </w:r>
      <w:proofErr w:type="spellEnd"/>
      <w:r w:rsidRPr="00764733">
        <w:t xml:space="preserve">, </w:t>
      </w:r>
      <w:proofErr w:type="spellStart"/>
      <w:r w:rsidRPr="00764733">
        <w:t>здатних</w:t>
      </w:r>
      <w:proofErr w:type="spellEnd"/>
      <w:r w:rsidRPr="00764733">
        <w:t xml:space="preserve"> </w:t>
      </w:r>
      <w:proofErr w:type="spellStart"/>
      <w:r w:rsidRPr="00764733">
        <w:t>розв’язувати</w:t>
      </w:r>
      <w:proofErr w:type="spellEnd"/>
      <w:r w:rsidRPr="00764733">
        <w:t xml:space="preserve"> </w:t>
      </w:r>
      <w:proofErr w:type="spellStart"/>
      <w:r w:rsidRPr="00764733">
        <w:t>комплексні</w:t>
      </w:r>
      <w:proofErr w:type="spellEnd"/>
      <w:r w:rsidRPr="00764733">
        <w:t xml:space="preserve"> </w:t>
      </w:r>
      <w:proofErr w:type="spellStart"/>
      <w:r w:rsidRPr="00764733">
        <w:t>проблеми</w:t>
      </w:r>
      <w:proofErr w:type="spellEnd"/>
      <w:r w:rsidRPr="00764733">
        <w:t xml:space="preserve"> діагностики, лікування та </w:t>
      </w:r>
      <w:proofErr w:type="spellStart"/>
      <w:r w:rsidRPr="00764733">
        <w:t>профілактики</w:t>
      </w:r>
      <w:proofErr w:type="spellEnd"/>
      <w:r w:rsidRPr="00764733">
        <w:t xml:space="preserve">  хвороб</w:t>
      </w:r>
      <w:r w:rsidRPr="00764733">
        <w:rPr>
          <w:lang w:val="uk-UA"/>
        </w:rPr>
        <w:t xml:space="preserve"> ЩЛД</w:t>
      </w:r>
      <w:r w:rsidRPr="00764733">
        <w:t>.</w:t>
      </w:r>
    </w:p>
    <w:p w:rsidR="00625F70" w:rsidRPr="00764733" w:rsidRDefault="00625F70" w:rsidP="00625F70">
      <w:pPr>
        <w:ind w:right="160"/>
        <w:jc w:val="both"/>
      </w:pPr>
    </w:p>
    <w:p w:rsidR="00625F70" w:rsidRPr="00764733" w:rsidRDefault="00625F70" w:rsidP="00625F70">
      <w:pPr>
        <w:jc w:val="center"/>
        <w:rPr>
          <w:lang w:val="uk-UA"/>
        </w:rPr>
      </w:pPr>
      <w:proofErr w:type="spellStart"/>
      <w:r w:rsidRPr="00764733">
        <w:rPr>
          <w:b/>
          <w:spacing w:val="-2"/>
        </w:rPr>
        <w:t>Основними</w:t>
      </w:r>
      <w:proofErr w:type="spellEnd"/>
      <w:r w:rsidRPr="00764733">
        <w:rPr>
          <w:b/>
          <w:spacing w:val="-2"/>
        </w:rPr>
        <w:t xml:space="preserve"> </w:t>
      </w:r>
      <w:proofErr w:type="spellStart"/>
      <w:r w:rsidRPr="00764733">
        <w:rPr>
          <w:b/>
          <w:spacing w:val="-2"/>
        </w:rPr>
        <w:t>завданнями</w:t>
      </w:r>
      <w:proofErr w:type="spellEnd"/>
      <w:r w:rsidRPr="00764733">
        <w:rPr>
          <w:b/>
          <w:spacing w:val="-2"/>
        </w:rPr>
        <w:t xml:space="preserve"> курсу </w:t>
      </w:r>
      <w:proofErr w:type="spellStart"/>
      <w:r w:rsidRPr="00764733">
        <w:t>є</w:t>
      </w:r>
      <w:proofErr w:type="spellEnd"/>
      <w:r w:rsidRPr="00764733">
        <w:t xml:space="preserve"> набуття студентами компетентностей </w:t>
      </w:r>
      <w:proofErr w:type="spellStart"/>
      <w:r w:rsidRPr="00764733">
        <w:t>згідно</w:t>
      </w:r>
      <w:proofErr w:type="spellEnd"/>
      <w:r w:rsidRPr="00764733">
        <w:t xml:space="preserve"> до </w:t>
      </w:r>
      <w:proofErr w:type="spellStart"/>
      <w:r w:rsidRPr="00764733">
        <w:t>загальних</w:t>
      </w:r>
      <w:proofErr w:type="spellEnd"/>
      <w:r w:rsidRPr="00764733">
        <w:t xml:space="preserve"> і </w:t>
      </w:r>
      <w:proofErr w:type="spellStart"/>
      <w:r w:rsidRPr="00764733">
        <w:t>фахових</w:t>
      </w:r>
      <w:proofErr w:type="spellEnd"/>
      <w:r w:rsidRPr="00764733">
        <w:t xml:space="preserve"> компетентностей </w:t>
      </w:r>
      <w:proofErr w:type="spellStart"/>
      <w:r w:rsidRPr="00764733">
        <w:t>освітньо-професійної</w:t>
      </w:r>
      <w:proofErr w:type="spellEnd"/>
      <w:r w:rsidRPr="00764733">
        <w:t xml:space="preserve"> </w:t>
      </w:r>
      <w:proofErr w:type="spellStart"/>
      <w:r w:rsidRPr="00764733">
        <w:t>програми</w:t>
      </w:r>
      <w:proofErr w:type="spellEnd"/>
      <w:r w:rsidRPr="00764733">
        <w:t xml:space="preserve"> «Медицина» другого </w:t>
      </w:r>
      <w:proofErr w:type="spellStart"/>
      <w:proofErr w:type="gramStart"/>
      <w:r w:rsidRPr="00764733">
        <w:t>р</w:t>
      </w:r>
      <w:proofErr w:type="gramEnd"/>
      <w:r w:rsidRPr="00764733">
        <w:t>івню</w:t>
      </w:r>
      <w:proofErr w:type="spellEnd"/>
      <w:r w:rsidRPr="00764733">
        <w:t xml:space="preserve"> </w:t>
      </w:r>
      <w:proofErr w:type="spellStart"/>
      <w:r w:rsidRPr="00764733">
        <w:t>вищої</w:t>
      </w:r>
      <w:proofErr w:type="spellEnd"/>
      <w:r w:rsidRPr="00764733">
        <w:t xml:space="preserve"> </w:t>
      </w:r>
      <w:proofErr w:type="spellStart"/>
      <w:r w:rsidRPr="00764733">
        <w:t>освіти</w:t>
      </w:r>
      <w:proofErr w:type="spellEnd"/>
      <w:r w:rsidRPr="00764733">
        <w:t xml:space="preserve"> за </w:t>
      </w:r>
      <w:proofErr w:type="spellStart"/>
      <w:r w:rsidRPr="00764733">
        <w:t>спеціальністю</w:t>
      </w:r>
      <w:proofErr w:type="spellEnd"/>
      <w:r w:rsidRPr="00764733">
        <w:t xml:space="preserve"> </w:t>
      </w:r>
      <w:r w:rsidRPr="00764733">
        <w:rPr>
          <w:lang w:val="uk-UA"/>
        </w:rPr>
        <w:t>221 «Стоматологія»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 xml:space="preserve">Інтегральні компетенції: </w:t>
      </w:r>
    </w:p>
    <w:p w:rsidR="00625F70" w:rsidRPr="00764733" w:rsidRDefault="00625F70" w:rsidP="00625F70">
      <w:pPr>
        <w:jc w:val="both"/>
        <w:rPr>
          <w:highlight w:val="yellow"/>
          <w:lang w:val="uk-UA"/>
        </w:rPr>
      </w:pPr>
      <w:r w:rsidRPr="00764733">
        <w:rPr>
          <w:lang w:val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>Загальні компетентності: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>Фахові компетенції у галузі хірургічної стоматології:</w:t>
      </w:r>
    </w:p>
    <w:p w:rsidR="00625F70" w:rsidRPr="00764733" w:rsidRDefault="00625F70" w:rsidP="00625F70">
      <w:pPr>
        <w:jc w:val="both"/>
      </w:pPr>
      <w:proofErr w:type="spellStart"/>
      <w:r w:rsidRPr="00764733">
        <w:t>Навички</w:t>
      </w:r>
      <w:proofErr w:type="spellEnd"/>
      <w:r w:rsidRPr="00764733">
        <w:t xml:space="preserve"> </w:t>
      </w:r>
      <w:proofErr w:type="spellStart"/>
      <w:r w:rsidRPr="00764733">
        <w:t>опитування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визначення</w:t>
      </w:r>
      <w:proofErr w:type="spellEnd"/>
      <w:r w:rsidRPr="00764733">
        <w:t xml:space="preserve"> </w:t>
      </w:r>
      <w:proofErr w:type="spellStart"/>
      <w:r w:rsidRPr="00764733">
        <w:t>необхідного</w:t>
      </w:r>
      <w:proofErr w:type="spellEnd"/>
      <w:r w:rsidRPr="00764733">
        <w:t xml:space="preserve"> </w:t>
      </w:r>
      <w:proofErr w:type="spellStart"/>
      <w:r w:rsidRPr="00764733">
        <w:t>переліку</w:t>
      </w:r>
      <w:proofErr w:type="spellEnd"/>
      <w:r w:rsidRPr="00764733">
        <w:t xml:space="preserve"> </w:t>
      </w:r>
      <w:proofErr w:type="spellStart"/>
      <w:r w:rsidRPr="00764733">
        <w:t>лабораторних</w:t>
      </w:r>
      <w:proofErr w:type="spellEnd"/>
      <w:r w:rsidRPr="00764733">
        <w:t xml:space="preserve"> та </w:t>
      </w:r>
      <w:proofErr w:type="spellStart"/>
      <w:r w:rsidRPr="00764733">
        <w:t>інструментальних</w:t>
      </w:r>
      <w:proofErr w:type="spellEnd"/>
      <w:r w:rsidRPr="00764733">
        <w:t xml:space="preserve"> </w:t>
      </w:r>
      <w:proofErr w:type="spellStart"/>
      <w:proofErr w:type="gramStart"/>
      <w:r w:rsidRPr="00764733">
        <w:t>досл</w:t>
      </w:r>
      <w:proofErr w:type="gramEnd"/>
      <w:r w:rsidRPr="00764733">
        <w:t>іджень</w:t>
      </w:r>
      <w:proofErr w:type="spellEnd"/>
      <w:r w:rsidRPr="00764733">
        <w:t xml:space="preserve"> та </w:t>
      </w:r>
      <w:proofErr w:type="spellStart"/>
      <w:r w:rsidRPr="00764733">
        <w:t>оцінки</w:t>
      </w:r>
      <w:proofErr w:type="spellEnd"/>
      <w:r w:rsidRPr="00764733">
        <w:t xml:space="preserve"> </w:t>
      </w:r>
      <w:proofErr w:type="spellStart"/>
      <w:r w:rsidRPr="00764733">
        <w:t>їх</w:t>
      </w:r>
      <w:proofErr w:type="spellEnd"/>
      <w:r w:rsidRPr="00764733">
        <w:t xml:space="preserve"> </w:t>
      </w:r>
      <w:proofErr w:type="spellStart"/>
      <w:r w:rsidRPr="00764733">
        <w:t>результатів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встановлення</w:t>
      </w:r>
      <w:proofErr w:type="spellEnd"/>
      <w:r w:rsidRPr="00764733">
        <w:t xml:space="preserve"> </w:t>
      </w:r>
      <w:proofErr w:type="spellStart"/>
      <w:r w:rsidRPr="00764733">
        <w:t>попереднього</w:t>
      </w:r>
      <w:proofErr w:type="spellEnd"/>
      <w:r w:rsidRPr="00764733">
        <w:t xml:space="preserve"> та </w:t>
      </w:r>
      <w:proofErr w:type="spellStart"/>
      <w:r w:rsidRPr="00764733">
        <w:t>клінічного</w:t>
      </w:r>
      <w:proofErr w:type="spellEnd"/>
      <w:r w:rsidRPr="00764733">
        <w:t xml:space="preserve"> діагнозу </w:t>
      </w:r>
      <w:proofErr w:type="spellStart"/>
      <w:r w:rsidRPr="00764733">
        <w:t>захворювання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визначення</w:t>
      </w:r>
      <w:proofErr w:type="spellEnd"/>
      <w:r w:rsidRPr="00764733">
        <w:t xml:space="preserve"> </w:t>
      </w:r>
      <w:proofErr w:type="spellStart"/>
      <w:r w:rsidRPr="00764733">
        <w:t>необхідного</w:t>
      </w:r>
      <w:proofErr w:type="spellEnd"/>
      <w:r w:rsidRPr="00764733">
        <w:t xml:space="preserve"> режиму </w:t>
      </w:r>
      <w:proofErr w:type="spellStart"/>
      <w:r w:rsidRPr="00764733">
        <w:t>праці</w:t>
      </w:r>
      <w:proofErr w:type="spellEnd"/>
      <w:r w:rsidRPr="00764733">
        <w:t xml:space="preserve"> та </w:t>
      </w:r>
      <w:proofErr w:type="spellStart"/>
      <w:r w:rsidRPr="00764733">
        <w:t>відпочинку</w:t>
      </w:r>
      <w:proofErr w:type="spellEnd"/>
      <w:r w:rsidRPr="00764733">
        <w:t xml:space="preserve">, характеру </w:t>
      </w:r>
      <w:proofErr w:type="spellStart"/>
      <w:r w:rsidRPr="00764733">
        <w:t>харчування</w:t>
      </w:r>
      <w:proofErr w:type="spellEnd"/>
      <w:r w:rsidRPr="00764733">
        <w:t xml:space="preserve"> при </w:t>
      </w:r>
      <w:proofErr w:type="spellStart"/>
      <w:r w:rsidRPr="00764733">
        <w:t>лікуванні</w:t>
      </w:r>
      <w:proofErr w:type="spellEnd"/>
      <w:r w:rsidRPr="00764733">
        <w:t xml:space="preserve"> </w:t>
      </w:r>
      <w:proofErr w:type="spellStart"/>
      <w:r w:rsidRPr="00764733">
        <w:t>захворювань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визначення</w:t>
      </w:r>
      <w:proofErr w:type="spellEnd"/>
      <w:r w:rsidRPr="00764733">
        <w:t xml:space="preserve"> принципі</w:t>
      </w:r>
      <w:proofErr w:type="gramStart"/>
      <w:r w:rsidRPr="00764733">
        <w:t>в</w:t>
      </w:r>
      <w:proofErr w:type="gramEnd"/>
      <w:r w:rsidRPr="00764733">
        <w:t xml:space="preserve"> </w:t>
      </w:r>
      <w:proofErr w:type="gramStart"/>
      <w:r w:rsidRPr="00764733">
        <w:t>та</w:t>
      </w:r>
      <w:proofErr w:type="gramEnd"/>
      <w:r w:rsidRPr="00764733">
        <w:t xml:space="preserve"> характеру лікування </w:t>
      </w:r>
      <w:proofErr w:type="spellStart"/>
      <w:r w:rsidRPr="00764733">
        <w:t>захворювань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діагностування</w:t>
      </w:r>
      <w:proofErr w:type="spellEnd"/>
      <w:r w:rsidRPr="00764733">
        <w:t xml:space="preserve"> </w:t>
      </w:r>
      <w:proofErr w:type="spellStart"/>
      <w:r w:rsidRPr="00764733">
        <w:t>невідкладних</w:t>
      </w:r>
      <w:proofErr w:type="spellEnd"/>
      <w:r w:rsidRPr="00764733">
        <w:t xml:space="preserve"> </w:t>
      </w:r>
      <w:proofErr w:type="spellStart"/>
      <w:r w:rsidRPr="00764733">
        <w:t>станів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визначення</w:t>
      </w:r>
      <w:proofErr w:type="spellEnd"/>
      <w:r w:rsidRPr="00764733">
        <w:t xml:space="preserve"> тактики та </w:t>
      </w:r>
      <w:proofErr w:type="spellStart"/>
      <w:r w:rsidRPr="00764733">
        <w:t>володіння</w:t>
      </w:r>
      <w:proofErr w:type="spellEnd"/>
      <w:r w:rsidRPr="00764733">
        <w:t xml:space="preserve"> </w:t>
      </w:r>
      <w:proofErr w:type="spellStart"/>
      <w:r w:rsidRPr="00764733">
        <w:t>навичками</w:t>
      </w:r>
      <w:proofErr w:type="spellEnd"/>
      <w:r w:rsidRPr="00764733">
        <w:t xml:space="preserve"> надання екстреної медичної допомоги; </w:t>
      </w:r>
      <w:proofErr w:type="spellStart"/>
      <w:r w:rsidRPr="00764733">
        <w:t>навички</w:t>
      </w:r>
      <w:proofErr w:type="spellEnd"/>
      <w:r w:rsidRPr="00764733">
        <w:t xml:space="preserve"> </w:t>
      </w:r>
      <w:proofErr w:type="spellStart"/>
      <w:r w:rsidRPr="00764733">
        <w:t>виконання</w:t>
      </w:r>
      <w:proofErr w:type="spellEnd"/>
      <w:r w:rsidRPr="00764733">
        <w:t xml:space="preserve"> </w:t>
      </w:r>
      <w:proofErr w:type="spellStart"/>
      <w:r w:rsidRPr="00764733">
        <w:t>медичних</w:t>
      </w:r>
      <w:proofErr w:type="spellEnd"/>
      <w:r w:rsidRPr="00764733">
        <w:t xml:space="preserve"> </w:t>
      </w:r>
      <w:proofErr w:type="spellStart"/>
      <w:r w:rsidRPr="00764733">
        <w:t>маніпуляцій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планування</w:t>
      </w:r>
      <w:proofErr w:type="spellEnd"/>
      <w:r w:rsidRPr="00764733">
        <w:t xml:space="preserve">  та проведення </w:t>
      </w:r>
      <w:proofErr w:type="spellStart"/>
      <w:r w:rsidRPr="00764733">
        <w:t>санітарно-гігієнічних</w:t>
      </w:r>
      <w:proofErr w:type="spellEnd"/>
      <w:r w:rsidRPr="00764733">
        <w:t xml:space="preserve">, </w:t>
      </w:r>
      <w:proofErr w:type="spellStart"/>
      <w:proofErr w:type="gramStart"/>
      <w:r w:rsidRPr="00764733">
        <w:t>проф</w:t>
      </w:r>
      <w:proofErr w:type="gramEnd"/>
      <w:r w:rsidRPr="00764733">
        <w:t>ілактичних</w:t>
      </w:r>
      <w:proofErr w:type="spellEnd"/>
      <w:r w:rsidRPr="00764733">
        <w:t xml:space="preserve"> та </w:t>
      </w:r>
      <w:proofErr w:type="spellStart"/>
      <w:r w:rsidRPr="00764733">
        <w:t>протиепідемічних</w:t>
      </w:r>
      <w:proofErr w:type="spellEnd"/>
      <w:r w:rsidRPr="00764733">
        <w:t xml:space="preserve"> </w:t>
      </w:r>
      <w:proofErr w:type="spellStart"/>
      <w:r w:rsidRPr="00764733">
        <w:t>заходів</w:t>
      </w:r>
      <w:proofErr w:type="spellEnd"/>
      <w:r w:rsidRPr="00764733">
        <w:t xml:space="preserve">, у тому </w:t>
      </w:r>
      <w:proofErr w:type="spellStart"/>
      <w:r w:rsidRPr="00764733">
        <w:t>числі</w:t>
      </w:r>
      <w:proofErr w:type="spellEnd"/>
      <w:r w:rsidRPr="00764733">
        <w:t xml:space="preserve"> </w:t>
      </w:r>
      <w:proofErr w:type="spellStart"/>
      <w:r w:rsidRPr="00764733">
        <w:t>щодо</w:t>
      </w:r>
      <w:proofErr w:type="spellEnd"/>
      <w:r w:rsidRPr="00764733">
        <w:t xml:space="preserve"> </w:t>
      </w:r>
      <w:proofErr w:type="spellStart"/>
      <w:r w:rsidRPr="00764733">
        <w:t>інфекційних</w:t>
      </w:r>
      <w:proofErr w:type="spellEnd"/>
      <w:r w:rsidRPr="00764733">
        <w:t xml:space="preserve"> хвороб;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визначення</w:t>
      </w:r>
      <w:proofErr w:type="spellEnd"/>
      <w:r w:rsidRPr="00764733">
        <w:t xml:space="preserve"> тактики </w:t>
      </w:r>
      <w:proofErr w:type="spellStart"/>
      <w:r w:rsidRPr="00764733">
        <w:t>ведення</w:t>
      </w:r>
      <w:proofErr w:type="spellEnd"/>
      <w:r w:rsidRPr="00764733">
        <w:t xml:space="preserve"> </w:t>
      </w:r>
      <w:proofErr w:type="spellStart"/>
      <w:r w:rsidRPr="00764733">
        <w:t>осіб</w:t>
      </w:r>
      <w:proofErr w:type="spellEnd"/>
      <w:r w:rsidRPr="00764733">
        <w:t xml:space="preserve">, </w:t>
      </w:r>
      <w:proofErr w:type="spellStart"/>
      <w:r w:rsidRPr="00764733">
        <w:t>що</w:t>
      </w:r>
      <w:proofErr w:type="spellEnd"/>
      <w:r w:rsidRPr="00764733">
        <w:t xml:space="preserve"> </w:t>
      </w:r>
      <w:proofErr w:type="spellStart"/>
      <w:r w:rsidRPr="00764733">
        <w:t>підлягають</w:t>
      </w:r>
      <w:proofErr w:type="spellEnd"/>
      <w:r w:rsidRPr="00764733">
        <w:t xml:space="preserve"> диспансерному </w:t>
      </w:r>
      <w:proofErr w:type="spellStart"/>
      <w:r w:rsidRPr="00764733">
        <w:t>нагляду</w:t>
      </w:r>
      <w:proofErr w:type="spellEnd"/>
      <w:r w:rsidRPr="00764733">
        <w:t xml:space="preserve">; </w:t>
      </w:r>
      <w:proofErr w:type="spellStart"/>
      <w:r w:rsidRPr="00764733">
        <w:t>здатність</w:t>
      </w:r>
      <w:proofErr w:type="spellEnd"/>
      <w:r w:rsidRPr="00764733">
        <w:t xml:space="preserve"> до </w:t>
      </w:r>
      <w:proofErr w:type="spellStart"/>
      <w:r w:rsidRPr="00764733">
        <w:t>ведення</w:t>
      </w:r>
      <w:proofErr w:type="spellEnd"/>
      <w:r w:rsidRPr="00764733">
        <w:t xml:space="preserve"> медичної </w:t>
      </w:r>
      <w:proofErr w:type="spellStart"/>
      <w:r w:rsidRPr="00764733">
        <w:t>документації</w:t>
      </w:r>
      <w:proofErr w:type="spellEnd"/>
      <w:r w:rsidRPr="00764733">
        <w:t>.</w:t>
      </w:r>
    </w:p>
    <w:p w:rsidR="00625F70" w:rsidRPr="00764733" w:rsidRDefault="00625F70" w:rsidP="00625F70">
      <w:pPr>
        <w:tabs>
          <w:tab w:val="left" w:pos="851"/>
        </w:tabs>
        <w:jc w:val="both"/>
        <w:rPr>
          <w:i/>
        </w:rPr>
      </w:pPr>
      <w:r w:rsidRPr="00764733">
        <w:tab/>
      </w:r>
      <w:proofErr w:type="spellStart"/>
      <w:r w:rsidRPr="00764733">
        <w:t>Вивчення</w:t>
      </w:r>
      <w:proofErr w:type="spellEnd"/>
      <w:r w:rsidRPr="00764733">
        <w:t xml:space="preserve"> </w:t>
      </w:r>
      <w:proofErr w:type="spellStart"/>
      <w:r w:rsidRPr="00764733">
        <w:t>даної</w:t>
      </w:r>
      <w:proofErr w:type="spellEnd"/>
      <w:r w:rsidRPr="00764733">
        <w:t xml:space="preserve"> </w:t>
      </w:r>
      <w:proofErr w:type="spellStart"/>
      <w:r w:rsidRPr="00764733">
        <w:t>дисципліни</w:t>
      </w:r>
      <w:proofErr w:type="spellEnd"/>
      <w:r w:rsidRPr="00764733">
        <w:t xml:space="preserve"> </w:t>
      </w:r>
      <w:proofErr w:type="spellStart"/>
      <w:r w:rsidRPr="00764733">
        <w:t>формує</w:t>
      </w:r>
      <w:proofErr w:type="spellEnd"/>
      <w:r w:rsidRPr="00764733">
        <w:t xml:space="preserve"> у </w:t>
      </w:r>
      <w:proofErr w:type="spellStart"/>
      <w:r w:rsidRPr="00764733">
        <w:t>здобувачів</w:t>
      </w:r>
      <w:proofErr w:type="spellEnd"/>
      <w:r w:rsidRPr="00764733">
        <w:t xml:space="preserve"> </w:t>
      </w:r>
      <w:proofErr w:type="spellStart"/>
      <w:r w:rsidRPr="00764733">
        <w:t>освіти</w:t>
      </w:r>
      <w:proofErr w:type="spellEnd"/>
      <w:r w:rsidRPr="00764733">
        <w:rPr>
          <w:i/>
        </w:rPr>
        <w:t xml:space="preserve"> </w:t>
      </w:r>
      <w:proofErr w:type="spellStart"/>
      <w:proofErr w:type="gramStart"/>
      <w:r w:rsidRPr="00764733">
        <w:rPr>
          <w:i/>
        </w:rPr>
        <w:t>соц</w:t>
      </w:r>
      <w:proofErr w:type="gramEnd"/>
      <w:r w:rsidRPr="00764733">
        <w:rPr>
          <w:i/>
        </w:rPr>
        <w:t>іальних</w:t>
      </w:r>
      <w:proofErr w:type="spellEnd"/>
      <w:r w:rsidRPr="00764733">
        <w:rPr>
          <w:i/>
        </w:rPr>
        <w:t xml:space="preserve"> </w:t>
      </w:r>
      <w:proofErr w:type="spellStart"/>
      <w:r w:rsidRPr="00764733">
        <w:rPr>
          <w:i/>
        </w:rPr>
        <w:t>навичок</w:t>
      </w:r>
      <w:proofErr w:type="spellEnd"/>
      <w:r w:rsidRPr="00764733">
        <w:rPr>
          <w:i/>
        </w:rPr>
        <w:t>: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64733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764733">
        <w:rPr>
          <w:rFonts w:ascii="Times New Roman" w:hAnsi="Times New Roman" w:cs="Times New Roman"/>
          <w:sz w:val="24"/>
          <w:szCs w:val="24"/>
        </w:rPr>
        <w:t xml:space="preserve"> (реалізується через: метод роботи групах та мозковий штурм під час аналізу клінічних кейсів, метод презентації результатів самостійної роботи та їх захисту в групі),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 xml:space="preserve">робота в команді (реалізується через: метод роботи групах </w:t>
      </w:r>
      <w:proofErr w:type="spellStart"/>
      <w:r w:rsidRPr="00764733">
        <w:rPr>
          <w:rFonts w:ascii="Times New Roman" w:hAnsi="Times New Roman" w:cs="Times New Roman"/>
          <w:sz w:val="24"/>
          <w:szCs w:val="24"/>
        </w:rPr>
        <w:t>тамозковий</w:t>
      </w:r>
      <w:proofErr w:type="spellEnd"/>
      <w:r w:rsidRPr="00764733">
        <w:rPr>
          <w:rFonts w:ascii="Times New Roman" w:hAnsi="Times New Roman" w:cs="Times New Roman"/>
          <w:sz w:val="24"/>
          <w:szCs w:val="24"/>
        </w:rPr>
        <w:t xml:space="preserve"> штурм під час аналізу клінічних кейсів), 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 xml:space="preserve">конфлікт-менеджмент (реалізується через: ділові </w:t>
      </w:r>
      <w:proofErr w:type="spellStart"/>
      <w:r w:rsidRPr="00764733">
        <w:rPr>
          <w:rFonts w:ascii="Times New Roman" w:hAnsi="Times New Roman" w:cs="Times New Roman"/>
          <w:sz w:val="24"/>
          <w:szCs w:val="24"/>
        </w:rPr>
        <w:t>ігрови</w:t>
      </w:r>
      <w:proofErr w:type="spellEnd"/>
      <w:r w:rsidRPr="0076473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>тайм-менеджмент (реалізується через: метод самоорганізації під час аудиторної роботи в групах та самостійної роботи),</w:t>
      </w:r>
    </w:p>
    <w:p w:rsidR="00625F70" w:rsidRPr="00764733" w:rsidRDefault="00625F70" w:rsidP="00625F70">
      <w:pPr>
        <w:pStyle w:val="a5"/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733">
        <w:rPr>
          <w:rFonts w:ascii="Times New Roman" w:hAnsi="Times New Roman" w:cs="Times New Roman"/>
          <w:sz w:val="24"/>
          <w:szCs w:val="24"/>
        </w:rPr>
        <w:t xml:space="preserve">лідерські навички (реалізується через: метод презентації результатів самостійної </w:t>
      </w:r>
      <w:proofErr w:type="spellStart"/>
      <w:r w:rsidRPr="00764733">
        <w:rPr>
          <w:rFonts w:ascii="Times New Roman" w:hAnsi="Times New Roman" w:cs="Times New Roman"/>
          <w:sz w:val="24"/>
          <w:szCs w:val="24"/>
        </w:rPr>
        <w:t>роботита</w:t>
      </w:r>
      <w:proofErr w:type="spellEnd"/>
      <w:r w:rsidRPr="00764733">
        <w:rPr>
          <w:rFonts w:ascii="Times New Roman" w:hAnsi="Times New Roman" w:cs="Times New Roman"/>
          <w:sz w:val="24"/>
          <w:szCs w:val="24"/>
        </w:rPr>
        <w:t xml:space="preserve"> їх захисту в групі).</w:t>
      </w:r>
    </w:p>
    <w:p w:rsidR="00625F70" w:rsidRPr="00764733" w:rsidRDefault="00625F70" w:rsidP="00625F70">
      <w:pPr>
        <w:jc w:val="both"/>
        <w:rPr>
          <w:b/>
        </w:rPr>
      </w:pP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b/>
        </w:rPr>
        <w:t xml:space="preserve">Статус </w:t>
      </w:r>
      <w:proofErr w:type="spellStart"/>
      <w:r w:rsidRPr="00764733">
        <w:rPr>
          <w:b/>
        </w:rPr>
        <w:t>дисципліни</w:t>
      </w:r>
      <w:proofErr w:type="spellEnd"/>
      <w:r w:rsidRPr="00764733">
        <w:rPr>
          <w:b/>
        </w:rPr>
        <w:t xml:space="preserve">: </w:t>
      </w:r>
      <w:proofErr w:type="spellStart"/>
      <w:r w:rsidRPr="00764733">
        <w:rPr>
          <w:b/>
        </w:rPr>
        <w:t>основна</w:t>
      </w:r>
      <w:proofErr w:type="spellEnd"/>
      <w:r w:rsidRPr="00764733">
        <w:rPr>
          <w:b/>
        </w:rPr>
        <w:t xml:space="preserve"> </w:t>
      </w:r>
      <w:r w:rsidRPr="00764733">
        <w:t xml:space="preserve">формат </w:t>
      </w:r>
      <w:proofErr w:type="spellStart"/>
      <w:proofErr w:type="gramStart"/>
      <w:r w:rsidRPr="00764733">
        <w:t>дисципл</w:t>
      </w:r>
      <w:proofErr w:type="gramEnd"/>
      <w:r w:rsidRPr="00764733">
        <w:t>іни</w:t>
      </w:r>
      <w:proofErr w:type="spellEnd"/>
      <w:r w:rsidRPr="00764733">
        <w:t xml:space="preserve"> </w:t>
      </w:r>
      <w:proofErr w:type="spellStart"/>
      <w:r w:rsidRPr="00764733">
        <w:t>змішаний</w:t>
      </w:r>
      <w:proofErr w:type="spellEnd"/>
      <w:r w:rsidRPr="00764733">
        <w:t xml:space="preserve"> - дисципліна, </w:t>
      </w:r>
      <w:proofErr w:type="spellStart"/>
      <w:r w:rsidRPr="00764733">
        <w:t>що</w:t>
      </w:r>
      <w:proofErr w:type="spellEnd"/>
      <w:r w:rsidRPr="00764733">
        <w:t xml:space="preserve"> </w:t>
      </w:r>
      <w:proofErr w:type="spellStart"/>
      <w:r w:rsidRPr="00764733">
        <w:t>має</w:t>
      </w:r>
      <w:proofErr w:type="spellEnd"/>
      <w:r w:rsidRPr="00764733">
        <w:t xml:space="preserve"> </w:t>
      </w:r>
      <w:proofErr w:type="spellStart"/>
      <w:r w:rsidRPr="00764733">
        <w:t>супровід</w:t>
      </w:r>
      <w:proofErr w:type="spellEnd"/>
      <w:r w:rsidRPr="00764733">
        <w:t xml:space="preserve"> в системі </w:t>
      </w:r>
      <w:proofErr w:type="spellStart"/>
      <w:r w:rsidRPr="00764733">
        <w:t>Moodle</w:t>
      </w:r>
      <w:proofErr w:type="spellEnd"/>
      <w:r w:rsidRPr="00764733">
        <w:t xml:space="preserve">, </w:t>
      </w:r>
      <w:proofErr w:type="spellStart"/>
      <w:r w:rsidRPr="00764733">
        <w:t>викладання</w:t>
      </w:r>
      <w:proofErr w:type="spellEnd"/>
      <w:r w:rsidRPr="00764733">
        <w:t xml:space="preserve"> </w:t>
      </w:r>
      <w:proofErr w:type="spellStart"/>
      <w:r w:rsidRPr="00764733">
        <w:t>дисципліни</w:t>
      </w:r>
      <w:proofErr w:type="spellEnd"/>
      <w:r w:rsidRPr="00764733">
        <w:t xml:space="preserve">, </w:t>
      </w:r>
      <w:proofErr w:type="spellStart"/>
      <w:r w:rsidRPr="00764733">
        <w:t>передбачає</w:t>
      </w:r>
      <w:proofErr w:type="spellEnd"/>
      <w:r w:rsidRPr="00764733">
        <w:t xml:space="preserve"> </w:t>
      </w:r>
      <w:proofErr w:type="spellStart"/>
      <w:r w:rsidRPr="00764733">
        <w:t>поєднання</w:t>
      </w:r>
      <w:proofErr w:type="spellEnd"/>
      <w:r w:rsidRPr="00764733">
        <w:t xml:space="preserve"> </w:t>
      </w:r>
      <w:proofErr w:type="spellStart"/>
      <w:r w:rsidRPr="00764733">
        <w:t>традиційних</w:t>
      </w:r>
      <w:proofErr w:type="spellEnd"/>
      <w:r w:rsidRPr="00764733">
        <w:t xml:space="preserve"> форм аудиторного </w:t>
      </w:r>
      <w:proofErr w:type="spellStart"/>
      <w:r w:rsidRPr="00764733">
        <w:t>навчання</w:t>
      </w:r>
      <w:proofErr w:type="spellEnd"/>
      <w:r w:rsidRPr="00764733">
        <w:t xml:space="preserve"> з </w:t>
      </w:r>
      <w:proofErr w:type="spellStart"/>
      <w:r w:rsidRPr="00764733">
        <w:t>елементами</w:t>
      </w:r>
      <w:proofErr w:type="spellEnd"/>
      <w:r w:rsidRPr="00764733">
        <w:t xml:space="preserve"> </w:t>
      </w:r>
      <w:proofErr w:type="spellStart"/>
      <w:r w:rsidRPr="00764733">
        <w:t>дистанційного</w:t>
      </w:r>
      <w:proofErr w:type="spellEnd"/>
      <w:r w:rsidRPr="00764733">
        <w:t xml:space="preserve"> </w:t>
      </w:r>
      <w:proofErr w:type="spellStart"/>
      <w:r w:rsidRPr="00764733">
        <w:t>навчання</w:t>
      </w:r>
      <w:proofErr w:type="spellEnd"/>
      <w:r w:rsidRPr="00764733">
        <w:t xml:space="preserve">, в </w:t>
      </w:r>
      <w:proofErr w:type="spellStart"/>
      <w:r w:rsidRPr="00764733">
        <w:t>якому</w:t>
      </w:r>
      <w:proofErr w:type="spellEnd"/>
      <w:r w:rsidRPr="00764733">
        <w:t xml:space="preserve"> </w:t>
      </w:r>
      <w:proofErr w:type="spellStart"/>
      <w:r w:rsidRPr="00764733">
        <w:t>використовуються</w:t>
      </w:r>
      <w:proofErr w:type="spellEnd"/>
      <w:r w:rsidRPr="00764733">
        <w:t xml:space="preserve"> </w:t>
      </w:r>
      <w:proofErr w:type="spellStart"/>
      <w:r w:rsidRPr="00764733">
        <w:t>доступні</w:t>
      </w:r>
      <w:proofErr w:type="spellEnd"/>
      <w:r w:rsidRPr="00764733">
        <w:t xml:space="preserve"> </w:t>
      </w:r>
      <w:proofErr w:type="spellStart"/>
      <w:r w:rsidRPr="00764733">
        <w:t>інформаційні</w:t>
      </w:r>
      <w:proofErr w:type="spellEnd"/>
      <w:r w:rsidRPr="00764733">
        <w:t xml:space="preserve"> </w:t>
      </w:r>
      <w:proofErr w:type="spellStart"/>
      <w:r w:rsidRPr="00764733">
        <w:t>інтерактивні</w:t>
      </w:r>
      <w:proofErr w:type="spellEnd"/>
      <w:r w:rsidRPr="00764733">
        <w:t xml:space="preserve"> </w:t>
      </w:r>
      <w:proofErr w:type="spellStart"/>
      <w:r w:rsidRPr="00764733">
        <w:t>технології</w:t>
      </w:r>
      <w:proofErr w:type="spellEnd"/>
      <w:r w:rsidRPr="00764733">
        <w:t xml:space="preserve"> (</w:t>
      </w:r>
      <w:r w:rsidRPr="00764733">
        <w:rPr>
          <w:lang w:val="en-US"/>
        </w:rPr>
        <w:t>ZOOM</w:t>
      </w:r>
      <w:r w:rsidRPr="00764733">
        <w:t xml:space="preserve">, </w:t>
      </w:r>
      <w:proofErr w:type="spellStart"/>
      <w:r w:rsidRPr="00764733">
        <w:t>Moodle</w:t>
      </w:r>
      <w:proofErr w:type="spellEnd"/>
      <w:r w:rsidRPr="00764733">
        <w:t xml:space="preserve">), </w:t>
      </w:r>
      <w:proofErr w:type="spellStart"/>
      <w:r w:rsidRPr="00764733">
        <w:t>очне</w:t>
      </w:r>
      <w:proofErr w:type="spellEnd"/>
      <w:r w:rsidRPr="00764733">
        <w:t xml:space="preserve"> та </w:t>
      </w:r>
      <w:proofErr w:type="spellStart"/>
      <w:r w:rsidRPr="00764733">
        <w:t>дистанційне</w:t>
      </w:r>
      <w:proofErr w:type="spellEnd"/>
      <w:r w:rsidRPr="00764733">
        <w:t xml:space="preserve"> </w:t>
      </w:r>
      <w:proofErr w:type="spellStart"/>
      <w:r w:rsidRPr="00764733">
        <w:t>консультування</w:t>
      </w:r>
      <w:proofErr w:type="spellEnd"/>
      <w:r w:rsidRPr="00764733">
        <w:t>.</w:t>
      </w:r>
    </w:p>
    <w:p w:rsidR="00625F70" w:rsidRPr="00764733" w:rsidRDefault="00625F70" w:rsidP="00625F70">
      <w:pPr>
        <w:jc w:val="both"/>
        <w:rPr>
          <w:b/>
          <w:color w:val="FF0000"/>
        </w:rPr>
      </w:pPr>
    </w:p>
    <w:p w:rsidR="00625F70" w:rsidRPr="00764733" w:rsidRDefault="00625F70" w:rsidP="00625F70">
      <w:pPr>
        <w:jc w:val="both"/>
      </w:pPr>
      <w:r w:rsidRPr="00764733">
        <w:rPr>
          <w:b/>
        </w:rPr>
        <w:lastRenderedPageBreak/>
        <w:t xml:space="preserve">Методи </w:t>
      </w:r>
      <w:proofErr w:type="spellStart"/>
      <w:r w:rsidRPr="00764733">
        <w:rPr>
          <w:b/>
        </w:rPr>
        <w:t>навчання</w:t>
      </w:r>
      <w:proofErr w:type="spellEnd"/>
      <w:r w:rsidRPr="00764733">
        <w:t xml:space="preserve">. Для проведення занять </w:t>
      </w:r>
      <w:proofErr w:type="spellStart"/>
      <w:r w:rsidRPr="00764733">
        <w:t>використовуються</w:t>
      </w:r>
      <w:proofErr w:type="spellEnd"/>
      <w:r w:rsidRPr="00764733">
        <w:t xml:space="preserve">  </w:t>
      </w:r>
      <w:proofErr w:type="spellStart"/>
      <w:r w:rsidRPr="00764733">
        <w:t>клінічний</w:t>
      </w:r>
      <w:proofErr w:type="spellEnd"/>
      <w:r w:rsidRPr="00764733">
        <w:t xml:space="preserve"> (</w:t>
      </w:r>
      <w:proofErr w:type="spellStart"/>
      <w:r w:rsidRPr="00764733">
        <w:t>курація</w:t>
      </w:r>
      <w:proofErr w:type="spellEnd"/>
      <w:r w:rsidRPr="00764733">
        <w:t xml:space="preserve"> </w:t>
      </w:r>
      <w:r w:rsidRPr="00764733">
        <w:rPr>
          <w:lang w:val="uk-UA"/>
        </w:rPr>
        <w:t>хворих</w:t>
      </w:r>
      <w:r w:rsidRPr="00764733">
        <w:t xml:space="preserve"> з </w:t>
      </w:r>
      <w:r w:rsidRPr="00764733">
        <w:rPr>
          <w:lang w:val="uk-UA"/>
        </w:rPr>
        <w:t>захворюваннями ЩЛД</w:t>
      </w:r>
      <w:r w:rsidRPr="00764733">
        <w:t xml:space="preserve">), </w:t>
      </w:r>
      <w:proofErr w:type="spellStart"/>
      <w:r w:rsidRPr="00764733">
        <w:t>фантомний</w:t>
      </w:r>
      <w:proofErr w:type="spellEnd"/>
      <w:r w:rsidRPr="00764733">
        <w:t xml:space="preserve">, </w:t>
      </w:r>
      <w:proofErr w:type="spellStart"/>
      <w:r w:rsidRPr="00764733">
        <w:t>електронн</w:t>
      </w:r>
      <w:proofErr w:type="gramStart"/>
      <w:r w:rsidRPr="00764733">
        <w:t>о-</w:t>
      </w:r>
      <w:proofErr w:type="gramEnd"/>
      <w:r w:rsidRPr="00764733">
        <w:t>інформаційний</w:t>
      </w:r>
      <w:proofErr w:type="spellEnd"/>
      <w:r w:rsidRPr="00764733">
        <w:t xml:space="preserve"> (</w:t>
      </w:r>
      <w:proofErr w:type="spellStart"/>
      <w:r w:rsidRPr="00764733">
        <w:t>презентації</w:t>
      </w:r>
      <w:proofErr w:type="spellEnd"/>
      <w:r w:rsidRPr="00764733">
        <w:t xml:space="preserve">, </w:t>
      </w:r>
      <w:proofErr w:type="spellStart"/>
      <w:r w:rsidRPr="00764733">
        <w:t>відео-матеріали</w:t>
      </w:r>
      <w:proofErr w:type="spellEnd"/>
      <w:r w:rsidRPr="00764733">
        <w:t xml:space="preserve">, </w:t>
      </w:r>
      <w:proofErr w:type="spellStart"/>
      <w:r w:rsidRPr="00764733">
        <w:t>методичні</w:t>
      </w:r>
      <w:proofErr w:type="spellEnd"/>
      <w:r w:rsidRPr="00764733">
        <w:t xml:space="preserve"> </w:t>
      </w:r>
      <w:proofErr w:type="spellStart"/>
      <w:r w:rsidRPr="00764733">
        <w:t>рекомендації</w:t>
      </w:r>
      <w:proofErr w:type="spellEnd"/>
      <w:r w:rsidRPr="00764733">
        <w:t xml:space="preserve">, </w:t>
      </w:r>
      <w:proofErr w:type="spellStart"/>
      <w:r w:rsidRPr="00764733">
        <w:t>лекції</w:t>
      </w:r>
      <w:proofErr w:type="spellEnd"/>
      <w:r w:rsidRPr="00764733">
        <w:t xml:space="preserve">), </w:t>
      </w:r>
      <w:proofErr w:type="spellStart"/>
      <w:r w:rsidRPr="00764733">
        <w:t>науковий</w:t>
      </w:r>
      <w:proofErr w:type="spellEnd"/>
      <w:r w:rsidRPr="00764733">
        <w:t xml:space="preserve"> (участь у </w:t>
      </w:r>
      <w:proofErr w:type="spellStart"/>
      <w:r w:rsidRPr="00764733">
        <w:t>наукових</w:t>
      </w:r>
      <w:proofErr w:type="spellEnd"/>
      <w:r w:rsidRPr="00764733">
        <w:t xml:space="preserve"> </w:t>
      </w:r>
      <w:proofErr w:type="spellStart"/>
      <w:r w:rsidRPr="00764733">
        <w:t>розробках</w:t>
      </w:r>
      <w:proofErr w:type="spellEnd"/>
      <w:r w:rsidRPr="00764733">
        <w:t xml:space="preserve"> з </w:t>
      </w:r>
      <w:proofErr w:type="spellStart"/>
      <w:r w:rsidRPr="00764733">
        <w:t>дисципліни</w:t>
      </w:r>
      <w:proofErr w:type="spellEnd"/>
      <w:r w:rsidRPr="00764733">
        <w:t xml:space="preserve">), </w:t>
      </w:r>
      <w:proofErr w:type="spellStart"/>
      <w:r w:rsidRPr="00764733">
        <w:t>контрольний</w:t>
      </w:r>
      <w:proofErr w:type="spellEnd"/>
      <w:r w:rsidRPr="00764733">
        <w:t xml:space="preserve"> (тести, </w:t>
      </w:r>
      <w:proofErr w:type="spellStart"/>
      <w:r w:rsidRPr="00764733">
        <w:t>ситуаційні</w:t>
      </w:r>
      <w:proofErr w:type="spellEnd"/>
      <w:r w:rsidRPr="00764733">
        <w:t xml:space="preserve"> завдання, </w:t>
      </w:r>
      <w:proofErr w:type="spellStart"/>
      <w:r w:rsidRPr="00764733">
        <w:t>оцінка</w:t>
      </w:r>
      <w:proofErr w:type="spellEnd"/>
      <w:r w:rsidRPr="00764733">
        <w:t xml:space="preserve"> практичних </w:t>
      </w:r>
      <w:proofErr w:type="spellStart"/>
      <w:r w:rsidRPr="00764733">
        <w:t>навичок</w:t>
      </w:r>
      <w:proofErr w:type="spellEnd"/>
      <w:r w:rsidRPr="00764733">
        <w:t xml:space="preserve">, </w:t>
      </w:r>
      <w:proofErr w:type="spellStart"/>
      <w:r w:rsidRPr="00764733">
        <w:t>захист</w:t>
      </w:r>
      <w:proofErr w:type="spellEnd"/>
      <w:r w:rsidRPr="00764733">
        <w:t xml:space="preserve"> </w:t>
      </w:r>
      <w:proofErr w:type="spellStart"/>
      <w:r w:rsidRPr="00764733">
        <w:t>клінічного</w:t>
      </w:r>
      <w:proofErr w:type="spellEnd"/>
      <w:r w:rsidRPr="00764733">
        <w:t xml:space="preserve"> кейсу )</w:t>
      </w:r>
    </w:p>
    <w:p w:rsidR="00625F70" w:rsidRPr="00764733" w:rsidRDefault="00625F70" w:rsidP="00625F70">
      <w:pPr>
        <w:jc w:val="both"/>
        <w:rPr>
          <w:b/>
        </w:rPr>
      </w:pPr>
    </w:p>
    <w:p w:rsidR="00625F70" w:rsidRDefault="00625F70" w:rsidP="00625F70">
      <w:pPr>
        <w:jc w:val="both"/>
        <w:rPr>
          <w:b/>
        </w:rPr>
      </w:pPr>
    </w:p>
    <w:p w:rsidR="00625F70" w:rsidRPr="00764733" w:rsidRDefault="00625F70" w:rsidP="00625F70">
      <w:pPr>
        <w:jc w:val="both"/>
        <w:rPr>
          <w:bCs/>
        </w:rPr>
      </w:pPr>
      <w:proofErr w:type="spellStart"/>
      <w:r w:rsidRPr="00764733">
        <w:rPr>
          <w:b/>
        </w:rPr>
        <w:t>Результати</w:t>
      </w:r>
      <w:proofErr w:type="spellEnd"/>
      <w:r w:rsidRPr="00764733">
        <w:rPr>
          <w:b/>
        </w:rPr>
        <w:t xml:space="preserve"> </w:t>
      </w:r>
      <w:proofErr w:type="spellStart"/>
      <w:r w:rsidRPr="00764733">
        <w:rPr>
          <w:b/>
        </w:rPr>
        <w:t>навчання</w:t>
      </w:r>
      <w:proofErr w:type="spellEnd"/>
      <w:r w:rsidRPr="00764733">
        <w:t>.</w:t>
      </w:r>
    </w:p>
    <w:p w:rsidR="00625F70" w:rsidRPr="00764733" w:rsidRDefault="00625F70" w:rsidP="00625F70">
      <w:pPr>
        <w:ind w:firstLine="360"/>
        <w:jc w:val="both"/>
        <w:rPr>
          <w:lang w:val="uk-UA" w:eastAsia="ru-RU"/>
        </w:rPr>
      </w:pPr>
      <w:r w:rsidRPr="00764733">
        <w:rPr>
          <w:bCs/>
        </w:rPr>
        <w:t xml:space="preserve">Курс </w:t>
      </w:r>
      <w:proofErr w:type="spellStart"/>
      <w:r w:rsidRPr="00764733">
        <w:rPr>
          <w:bCs/>
        </w:rPr>
        <w:t>охоплює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основні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аспекти</w:t>
      </w:r>
      <w:proofErr w:type="spellEnd"/>
      <w:r w:rsidRPr="00764733">
        <w:rPr>
          <w:bCs/>
        </w:rPr>
        <w:t xml:space="preserve"> </w:t>
      </w:r>
      <w:proofErr w:type="spellStart"/>
      <w:proofErr w:type="gramStart"/>
      <w:r w:rsidRPr="00764733">
        <w:rPr>
          <w:bCs/>
        </w:rPr>
        <w:t>п</w:t>
      </w:r>
      <w:proofErr w:type="gramEnd"/>
      <w:r w:rsidRPr="00764733">
        <w:rPr>
          <w:bCs/>
        </w:rPr>
        <w:t>ідготовки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майбутнього</w:t>
      </w:r>
      <w:proofErr w:type="spellEnd"/>
      <w:r w:rsidRPr="00764733">
        <w:rPr>
          <w:bCs/>
        </w:rPr>
        <w:t xml:space="preserve"> </w:t>
      </w:r>
      <w:proofErr w:type="spellStart"/>
      <w:r w:rsidRPr="00764733">
        <w:rPr>
          <w:bCs/>
        </w:rPr>
        <w:t>лікаря</w:t>
      </w:r>
      <w:r w:rsidRPr="00764733">
        <w:rPr>
          <w:bCs/>
          <w:lang w:val="uk-UA"/>
        </w:rPr>
        <w:t>-стоматолога</w:t>
      </w:r>
      <w:proofErr w:type="spellEnd"/>
      <w:r w:rsidRPr="00764733">
        <w:rPr>
          <w:bCs/>
        </w:rPr>
        <w:t>.</w:t>
      </w:r>
      <w:r w:rsidRPr="00764733">
        <w:rPr>
          <w:bCs/>
          <w:lang w:val="uk-UA"/>
        </w:rPr>
        <w:t xml:space="preserve"> </w:t>
      </w:r>
      <w:r w:rsidRPr="00764733">
        <w:rPr>
          <w:lang w:val="uk-UA"/>
        </w:rPr>
        <w:t xml:space="preserve">Згідно з програмою підготовки за навчальною дисципліною «Стоматологія» здобувач вищої освіти надбає </w:t>
      </w:r>
      <w:r w:rsidRPr="00764733">
        <w:rPr>
          <w:lang w:val="uk-UA" w:eastAsia="ru-RU"/>
        </w:rPr>
        <w:t>теоретичні знання, методичну підготовку, практичні уміння і навички з наступних напрямів:</w:t>
      </w:r>
    </w:p>
    <w:p w:rsidR="00625F70" w:rsidRPr="00764733" w:rsidRDefault="00625F70" w:rsidP="00625F70">
      <w:pPr>
        <w:ind w:firstLine="360"/>
        <w:jc w:val="both"/>
        <w:rPr>
          <w:lang w:val="uk-UA" w:eastAsia="ru-RU"/>
        </w:rPr>
      </w:pP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застосовування основних принципів асептики, антисептики, знеболювання,  аналізувати результати обстеження стоматологічного хворого в клініці хірургічної стоматології, 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>визначати план лікування захворювань у клініці хірургічної стоматології,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визначити основні синдроми і симптоми в клініці хірургічної стоматології, 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виявляти різні клінічні варіанти найбільш поширених ускладнень захворювань у    клініці хірургічної стоматології, 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 xml:space="preserve">демонструвати володіння морально-деонтологічними принципами медичного фахівця, </w:t>
      </w:r>
    </w:p>
    <w:p w:rsidR="00625F70" w:rsidRPr="00764733" w:rsidRDefault="00625F70" w:rsidP="00625F70">
      <w:pPr>
        <w:jc w:val="both"/>
        <w:rPr>
          <w:lang w:val="uk-UA"/>
        </w:rPr>
      </w:pPr>
      <w:r w:rsidRPr="00764733">
        <w:rPr>
          <w:lang w:val="uk-UA"/>
        </w:rPr>
        <w:t>діагностувати невідкладні стани в клініці хірургічної стоматології.</w:t>
      </w:r>
    </w:p>
    <w:p w:rsidR="00625F70" w:rsidRPr="00764733" w:rsidRDefault="00625F70" w:rsidP="00625F70">
      <w:pPr>
        <w:ind w:right="160" w:firstLine="360"/>
        <w:jc w:val="both"/>
        <w:rPr>
          <w:lang w:val="uk-UA" w:eastAsia="ru-RU"/>
        </w:rPr>
      </w:pPr>
    </w:p>
    <w:p w:rsidR="00625F70" w:rsidRPr="00764733" w:rsidRDefault="00625F70" w:rsidP="00625F70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left="567"/>
        <w:jc w:val="center"/>
        <w:rPr>
          <w:color w:val="000000"/>
          <w:sz w:val="24"/>
          <w:szCs w:val="24"/>
          <w:lang w:val="uk-UA" w:eastAsia="uk-UA" w:bidi="uk-UA"/>
        </w:rPr>
      </w:pPr>
      <w:r w:rsidRPr="00764733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625F70" w:rsidRPr="00764733" w:rsidRDefault="00625F70" w:rsidP="00625F70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center"/>
        <w:rPr>
          <w:color w:val="000000"/>
          <w:sz w:val="24"/>
          <w:szCs w:val="24"/>
          <w:lang w:val="uk-UA" w:eastAsia="uk-UA" w:bidi="uk-UA"/>
        </w:rPr>
      </w:pPr>
      <w:r w:rsidRPr="00764733">
        <w:rPr>
          <w:color w:val="000000"/>
          <w:sz w:val="24"/>
          <w:szCs w:val="24"/>
          <w:lang w:val="uk-UA" w:eastAsia="uk-UA" w:bidi="uk-UA"/>
        </w:rPr>
        <w:t>Навчально-тематичний план дисципліни.</w:t>
      </w:r>
    </w:p>
    <w:p w:rsidR="00625F70" w:rsidRPr="00764733" w:rsidRDefault="00625F70" w:rsidP="00625F70">
      <w:pPr>
        <w:ind w:right="160" w:firstLine="360"/>
        <w:jc w:val="both"/>
        <w:rPr>
          <w:lang w:val="uk-UA"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620"/>
      </w:tblGrid>
      <w:tr w:rsidR="00625F70" w:rsidRPr="00764733" w:rsidTr="003A0F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jc w:val="center"/>
              <w:rPr>
                <w:bCs/>
                <w:lang w:val="uk-UA" w:eastAsia="uk-UA"/>
              </w:rPr>
            </w:pPr>
            <w:r w:rsidRPr="00764733">
              <w:rPr>
                <w:bCs/>
              </w:rPr>
              <w:t>№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proofErr w:type="spellStart"/>
            <w:proofErr w:type="gramStart"/>
            <w:r w:rsidRPr="00764733">
              <w:rPr>
                <w:bCs/>
              </w:rPr>
              <w:t>п</w:t>
            </w:r>
            <w:proofErr w:type="spellEnd"/>
            <w:proofErr w:type="gramEnd"/>
            <w:r w:rsidRPr="00764733">
              <w:rPr>
                <w:bCs/>
              </w:rPr>
              <w:t>/</w:t>
            </w:r>
            <w:proofErr w:type="spellStart"/>
            <w:r w:rsidRPr="00764733">
              <w:rPr>
                <w:bCs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764733">
              <w:rPr>
                <w:bCs/>
              </w:rPr>
              <w:t xml:space="preserve">Теми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jc w:val="center"/>
              <w:rPr>
                <w:bCs/>
                <w:lang w:val="uk-UA" w:eastAsia="uk-UA"/>
              </w:rPr>
            </w:pPr>
            <w:proofErr w:type="spellStart"/>
            <w:r w:rsidRPr="00764733">
              <w:rPr>
                <w:bCs/>
              </w:rPr>
              <w:t>Кількість</w:t>
            </w:r>
            <w:proofErr w:type="spellEnd"/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764733">
              <w:rPr>
                <w:bCs/>
              </w:rPr>
              <w:t>годин</w:t>
            </w:r>
          </w:p>
        </w:tc>
      </w:tr>
      <w:tr w:rsidR="00625F70" w:rsidRPr="00764733" w:rsidTr="003A0F54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ind w:left="360"/>
              <w:rPr>
                <w:bCs/>
                <w:lang w:val="uk-UA" w:eastAsia="uk-UA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shd w:val="clear" w:color="auto" w:fill="FFFFFF"/>
              <w:ind w:right="57"/>
              <w:jc w:val="center"/>
              <w:rPr>
                <w:b/>
                <w:color w:val="FF0000"/>
                <w:lang w:val="uk-UA"/>
              </w:rPr>
            </w:pPr>
            <w:r w:rsidRPr="00764733">
              <w:rPr>
                <w:b/>
                <w:lang w:val="uk-UA"/>
              </w:rPr>
              <w:t>Розділ дисципліни 3 «</w:t>
            </w:r>
            <w:r w:rsidRPr="00764733">
              <w:rPr>
                <w:b/>
                <w:lang w:val="uk-UA" w:eastAsia="en-US"/>
              </w:rPr>
              <w:t>Травматологія ЩЛД</w:t>
            </w:r>
            <w:r w:rsidRPr="00764733">
              <w:rPr>
                <w:b/>
                <w:lang w:val="uk-UA"/>
              </w:rPr>
              <w:t>»</w:t>
            </w:r>
          </w:p>
          <w:p w:rsidR="00625F70" w:rsidRPr="00764733" w:rsidRDefault="00625F70" w:rsidP="003A0F54">
            <w:pPr>
              <w:widowControl w:val="0"/>
              <w:autoSpaceDE w:val="0"/>
              <w:autoSpaceDN w:val="0"/>
              <w:jc w:val="both"/>
              <w:rPr>
                <w:b/>
                <w:bCs/>
                <w:lang w:val="uk-UA" w:eastAsia="uk-UA"/>
              </w:rPr>
            </w:pPr>
          </w:p>
        </w:tc>
      </w:tr>
      <w:tr w:rsidR="00625F70" w:rsidRPr="00764733" w:rsidTr="003A0F54">
        <w:trPr>
          <w:trHeight w:val="5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af"/>
              <w:jc w:val="both"/>
              <w:rPr>
                <w:lang w:val="uk-UA" w:eastAsia="uk-UA"/>
              </w:rPr>
            </w:pPr>
            <w:r w:rsidRPr="00764733">
              <w:rPr>
                <w:lang w:val="uk-UA"/>
              </w:rPr>
              <w:t>Предмет та завдання військової ЩЛ хірургії (ВЩЛХ). Організація хірургічної стоматологічної допомоги ЩЛ пораненим та травмованим в Української Армії та Військово-Морському Флоті в умовах війни та в мирний час та в екстремальних умовах. Загальна характеристика, клінічний перебіг, д</w:t>
            </w:r>
            <w:r w:rsidRPr="00764733">
              <w:t>i</w:t>
            </w:r>
            <w:r w:rsidRPr="00764733">
              <w:rPr>
                <w:lang w:val="uk-UA"/>
              </w:rPr>
              <w:t xml:space="preserve">агностика вогнепальних поранень лиця та шиї.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3A0F54" w:rsidRPr="00764733" w:rsidTr="003A0F54">
        <w:trPr>
          <w:trHeight w:val="5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3A0F54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3A0F54" w:rsidP="003A0F54">
            <w:pPr>
              <w:pStyle w:val="af"/>
              <w:jc w:val="both"/>
              <w:rPr>
                <w:lang w:val="uk-UA"/>
              </w:rPr>
            </w:pPr>
            <w:r w:rsidRPr="00764733">
              <w:rPr>
                <w:lang w:val="uk-UA"/>
              </w:rPr>
              <w:t>Невогнепальні пошкодження м’яких тканин лиця та органів порожнини рота. Класифікація, особливості течій ранового процесу, види  х</w:t>
            </w:r>
            <w:r w:rsidRPr="00764733">
              <w:t>i</w:t>
            </w:r>
            <w:r w:rsidRPr="00764733">
              <w:rPr>
                <w:lang w:val="uk-UA"/>
              </w:rPr>
              <w:t>рургічно</w:t>
            </w:r>
            <w:r w:rsidRPr="00764733">
              <w:rPr>
                <w:color w:val="000000"/>
                <w:lang w:val="uk-UA"/>
              </w:rPr>
              <w:t>ї</w:t>
            </w:r>
            <w:r w:rsidRPr="00764733">
              <w:rPr>
                <w:lang w:val="uk-UA"/>
              </w:rPr>
              <w:t xml:space="preserve"> обробки ран. Надання першої допомоги пораненим та травмованим, </w:t>
            </w:r>
            <w:r w:rsidRPr="00764733">
              <w:rPr>
                <w:color w:val="000000"/>
                <w:lang w:val="uk-UA"/>
              </w:rPr>
              <w:t>ї</w:t>
            </w:r>
            <w:r w:rsidRPr="00764733">
              <w:rPr>
                <w:lang w:val="uk-UA"/>
              </w:rPr>
              <w:t>х лікування на етапах медичної евакуації та в екстремальних умовах. Класифікація, клініка, діагностика, лікування на етапах медичної евакуації, профілактика та догляд за ЩЛ  пораненими і харчування на етапах медичної евакуації. Комісування хворих та поранених у ЩЛД.</w:t>
            </w:r>
          </w:p>
          <w:p w:rsidR="003A0F54" w:rsidRPr="00764733" w:rsidRDefault="003A0F54" w:rsidP="003A0F54">
            <w:pPr>
              <w:pStyle w:val="af"/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54" w:rsidRDefault="003A0F54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</w:p>
        </w:tc>
      </w:tr>
      <w:tr w:rsidR="00625F70" w:rsidRPr="00764733" w:rsidTr="003A0F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64733">
              <w:rPr>
                <w:sz w:val="24"/>
                <w:szCs w:val="24"/>
                <w:lang w:val="uk-UA"/>
              </w:rPr>
              <w:t xml:space="preserve">Комбіновані та сполучені ушкодження ЩЛД. Класифікація, клініка, діагностика, лікування на етапах медичної евакуації та в  екстремальних умовах. </w:t>
            </w:r>
          </w:p>
          <w:p w:rsidR="00625F70" w:rsidRPr="00764733" w:rsidRDefault="00625F70" w:rsidP="003A0F54">
            <w:pPr>
              <w:jc w:val="both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/>
              </w:rPr>
              <w:lastRenderedPageBreak/>
              <w:t>5</w:t>
            </w:r>
          </w:p>
        </w:tc>
      </w:tr>
      <w:tr w:rsidR="00625F70" w:rsidRPr="00764733" w:rsidTr="003A0F5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sz w:val="24"/>
                <w:szCs w:val="24"/>
                <w:lang w:val="uk-UA"/>
              </w:rPr>
              <w:t>Невогнепальні та вогнепальні пошкодження нижньої щелепи. Класифікація, клініка, діагностика, транспортна та лікувальна іммобілізація уламків щелеп. Лікування поранених та ушкоджених  на етапах медичної евакуації.</w:t>
            </w:r>
          </w:p>
          <w:p w:rsidR="00625F70" w:rsidRPr="00764733" w:rsidRDefault="00625F70" w:rsidP="003A0F54">
            <w:pPr>
              <w:jc w:val="both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625F70" w:rsidRPr="00764733" w:rsidTr="003A0F5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sz w:val="24"/>
                <w:szCs w:val="24"/>
                <w:lang w:val="uk-UA"/>
              </w:rPr>
              <w:t>Невогнепальні та вогнепальні пошкодження верхньої щелепи. Класифікація, клініка, діагностика уламків  верхньої щелепи. Лікування поранених та ушкоджених  на етапах медичної евакуації та в екстремальних умовах. Невогнепальні та бойові травми з ушкодженням кісток носа, виличної кістки та дуги. Класифікація, клініка, діагностика, надання першої допомоги та лікування поранених на етапах медичної евакуації.</w:t>
            </w:r>
          </w:p>
          <w:p w:rsidR="00625F70" w:rsidRPr="00764733" w:rsidRDefault="00625F70" w:rsidP="003A0F54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3A0F54" w:rsidRPr="00764733" w:rsidTr="003A0F5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3A0F54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3A0F54" w:rsidP="003A0F54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sz w:val="24"/>
                <w:szCs w:val="24"/>
                <w:lang w:val="uk-UA"/>
              </w:rPr>
              <w:t>Поєднанні ушкодження щелеп, кісток обличчя та головного мозку. Сліпі поранення ЩЛД. Особливості течії та хірургічної обробки сліпих поранень. Показання та протипоказання до видалення чужорідних тіл, хірургічні доступи.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Default="003A0F54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</w:p>
        </w:tc>
      </w:tr>
      <w:tr w:rsidR="00625F70" w:rsidRPr="00764733" w:rsidTr="003A0F5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af"/>
              <w:jc w:val="both"/>
              <w:rPr>
                <w:lang w:val="uk-UA"/>
              </w:rPr>
            </w:pPr>
            <w:r w:rsidRPr="00764733">
              <w:rPr>
                <w:lang w:val="uk-UA"/>
              </w:rPr>
              <w:t xml:space="preserve"> Опіки,  відмороження,   електроушкодження  лиця. Класифікація, клініка, д</w:t>
            </w:r>
            <w:r w:rsidRPr="00764733">
              <w:t>i</w:t>
            </w:r>
            <w:r w:rsidRPr="00764733">
              <w:rPr>
                <w:lang w:val="uk-UA"/>
              </w:rPr>
              <w:t xml:space="preserve">агностика, лікування травмованих та хворих на етапах медичної  евакуації та в умовах екстремальних ситуацій.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3A0F54" w:rsidRPr="00764733" w:rsidTr="003A0F5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3A0F54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3A0F54" w:rsidP="003A0F54">
            <w:pPr>
              <w:pStyle w:val="af"/>
              <w:jc w:val="both"/>
              <w:rPr>
                <w:lang w:val="uk-UA"/>
              </w:rPr>
            </w:pPr>
            <w:r w:rsidRPr="00764733">
              <w:rPr>
                <w:lang w:val="uk-UA"/>
              </w:rPr>
              <w:t xml:space="preserve">Ранні та пізні ускладнення  травматичних пошкоджень тканин лиця, органів порожнини рота, щелеп та кісток лицевого скелету. </w:t>
            </w:r>
          </w:p>
          <w:p w:rsidR="003A0F54" w:rsidRPr="00764733" w:rsidRDefault="003A0F54" w:rsidP="003A0F54">
            <w:pPr>
              <w:pStyle w:val="af"/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Default="003A0F54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</w:p>
        </w:tc>
      </w:tr>
      <w:tr w:rsidR="00625F70" w:rsidRPr="00764733" w:rsidTr="003A0F5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numPr>
                <w:ilvl w:val="0"/>
                <w:numId w:val="6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a7"/>
              <w:ind w:left="0" w:firstLine="0"/>
              <w:jc w:val="both"/>
              <w:rPr>
                <w:spacing w:val="1"/>
                <w:sz w:val="24"/>
                <w:szCs w:val="24"/>
                <w:lang w:val="uk-UA"/>
              </w:rPr>
            </w:pPr>
            <w:r w:rsidRPr="00764733">
              <w:rPr>
                <w:spacing w:val="1"/>
                <w:sz w:val="24"/>
                <w:szCs w:val="24"/>
                <w:lang w:val="uk-UA"/>
              </w:rPr>
              <w:t>Підсумкове заняття.</w:t>
            </w:r>
          </w:p>
          <w:p w:rsidR="00625F70" w:rsidRPr="00764733" w:rsidRDefault="00625F70" w:rsidP="003A0F54">
            <w:pPr>
              <w:pStyle w:val="a7"/>
              <w:ind w:left="0" w:firstLine="0"/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625F70" w:rsidRPr="00764733" w:rsidTr="003A0F54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ind w:left="36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shd w:val="clear" w:color="auto" w:fill="FFFFFF"/>
              <w:ind w:right="57"/>
              <w:jc w:val="center"/>
              <w:rPr>
                <w:bCs/>
                <w:iCs/>
                <w:lang w:val="uk-UA" w:eastAsia="en-US"/>
              </w:rPr>
            </w:pPr>
          </w:p>
          <w:p w:rsidR="00625F70" w:rsidRPr="00764733" w:rsidRDefault="00625F70" w:rsidP="003A0F54">
            <w:pPr>
              <w:shd w:val="clear" w:color="auto" w:fill="FFFFFF"/>
              <w:ind w:right="57"/>
              <w:jc w:val="center"/>
              <w:rPr>
                <w:b/>
                <w:color w:val="000000" w:themeColor="text1"/>
                <w:lang w:val="uk-UA"/>
              </w:rPr>
            </w:pPr>
            <w:r w:rsidRPr="00764733">
              <w:rPr>
                <w:b/>
                <w:color w:val="000000" w:themeColor="text1"/>
                <w:lang w:val="uk-UA"/>
              </w:rPr>
              <w:t>Розділ дисципліни 4 «Онкологія ЩЛД»</w:t>
            </w:r>
          </w:p>
          <w:p w:rsidR="00625F70" w:rsidRPr="00764733" w:rsidRDefault="00625F70" w:rsidP="003A0F54">
            <w:pPr>
              <w:shd w:val="clear" w:color="auto" w:fill="FFFFFF"/>
              <w:ind w:right="57"/>
              <w:jc w:val="center"/>
              <w:rPr>
                <w:b/>
                <w:bCs/>
                <w:lang w:val="en-US" w:eastAsia="uk-UA"/>
              </w:rPr>
            </w:pPr>
          </w:p>
        </w:tc>
      </w:tr>
      <w:tr w:rsidR="00625F70" w:rsidRPr="00764733" w:rsidTr="003A0F54">
        <w:trPr>
          <w:trHeight w:val="2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3A0F54" w:rsidP="003A0F54">
            <w:pPr>
              <w:suppressAutoHyphens w:val="0"/>
              <w:autoSpaceDN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64733">
              <w:rPr>
                <w:color w:val="000000" w:themeColor="text1"/>
                <w:sz w:val="24"/>
                <w:szCs w:val="24"/>
                <w:lang w:val="uk-UA"/>
              </w:rPr>
              <w:t>Класиф</w:t>
            </w:r>
            <w:r w:rsidRPr="00764733">
              <w:rPr>
                <w:color w:val="000000" w:themeColor="text1"/>
                <w:sz w:val="24"/>
                <w:szCs w:val="24"/>
              </w:rPr>
              <w:t>i</w:t>
            </w:r>
            <w:r w:rsidRPr="00764733">
              <w:rPr>
                <w:color w:val="000000" w:themeColor="text1"/>
                <w:sz w:val="24"/>
                <w:szCs w:val="24"/>
                <w:lang w:val="uk-UA"/>
              </w:rPr>
              <w:t>кац</w:t>
            </w:r>
            <w:r w:rsidRPr="00764733">
              <w:rPr>
                <w:color w:val="000000" w:themeColor="text1"/>
                <w:sz w:val="24"/>
                <w:szCs w:val="24"/>
              </w:rPr>
              <w:t>i</w:t>
            </w:r>
            <w:r w:rsidRPr="00764733">
              <w:rPr>
                <w:color w:val="000000" w:themeColor="text1"/>
                <w:sz w:val="24"/>
                <w:szCs w:val="24"/>
                <w:lang w:val="uk-UA"/>
              </w:rPr>
              <w:t>я новоутворень ЩЛД. Доброяк</w:t>
            </w:r>
            <w:r w:rsidRPr="00764733">
              <w:rPr>
                <w:color w:val="000000" w:themeColor="text1"/>
                <w:sz w:val="24"/>
                <w:szCs w:val="24"/>
              </w:rPr>
              <w:t>i</w:t>
            </w:r>
            <w:proofErr w:type="spellStart"/>
            <w:r w:rsidRPr="00764733">
              <w:rPr>
                <w:color w:val="000000" w:themeColor="text1"/>
                <w:sz w:val="24"/>
                <w:szCs w:val="24"/>
                <w:lang w:val="uk-UA"/>
              </w:rPr>
              <w:t>сн</w:t>
            </w:r>
            <w:proofErr w:type="spellEnd"/>
            <w:r w:rsidRPr="00764733">
              <w:rPr>
                <w:color w:val="000000" w:themeColor="text1"/>
                <w:sz w:val="24"/>
                <w:szCs w:val="24"/>
              </w:rPr>
              <w:t>i</w:t>
            </w:r>
            <w:r w:rsidRPr="00764733">
              <w:rPr>
                <w:color w:val="000000" w:themeColor="text1"/>
                <w:sz w:val="24"/>
                <w:szCs w:val="24"/>
                <w:lang w:val="uk-UA"/>
              </w:rPr>
              <w:t xml:space="preserve"> новоутворення м’яких тканин лиця та орган</w:t>
            </w:r>
            <w:r w:rsidRPr="00764733">
              <w:rPr>
                <w:color w:val="000000" w:themeColor="text1"/>
                <w:sz w:val="24"/>
                <w:szCs w:val="24"/>
              </w:rPr>
              <w:t>i</w:t>
            </w:r>
            <w:r w:rsidRPr="00764733">
              <w:rPr>
                <w:color w:val="000000" w:themeColor="text1"/>
                <w:sz w:val="24"/>
                <w:szCs w:val="24"/>
                <w:lang w:val="uk-UA"/>
              </w:rPr>
              <w:t>в порожнини</w:t>
            </w:r>
            <w:r w:rsidRPr="00764733">
              <w:rPr>
                <w:sz w:val="24"/>
                <w:szCs w:val="24"/>
                <w:lang w:val="uk-UA"/>
              </w:rPr>
              <w:t xml:space="preserve"> рота: пап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лома, ф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брома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липома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>, нейрофіброма, нейрофіброматоз. Судинн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новоутворення м’яких тканин лиця 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орган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в порожнини рота. Класиф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кац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кл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н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>, диференц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агностика, 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кування.</w:t>
            </w:r>
          </w:p>
          <w:p w:rsidR="00625F70" w:rsidRPr="00764733" w:rsidRDefault="00625F70" w:rsidP="003A0F54">
            <w:pPr>
              <w:pStyle w:val="a7"/>
              <w:ind w:left="0" w:firstLine="283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</w:tr>
      <w:tr w:rsidR="00625F70" w:rsidRPr="00764733" w:rsidTr="003A0F54">
        <w:trPr>
          <w:trHeight w:val="8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3A0F54" w:rsidP="003A0F54">
            <w:pPr>
              <w:suppressAutoHyphens w:val="0"/>
              <w:autoSpaceDN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8048EA">
            <w:pPr>
              <w:pStyle w:val="3"/>
              <w:ind w:left="0"/>
              <w:jc w:val="both"/>
              <w:rPr>
                <w:lang w:val="uk-UA" w:eastAsia="uk-UA"/>
              </w:rPr>
            </w:pPr>
            <w:r w:rsidRPr="00764733">
              <w:rPr>
                <w:sz w:val="24"/>
                <w:szCs w:val="24"/>
                <w:lang w:val="uk-UA"/>
              </w:rPr>
              <w:t>К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сти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щелеп. Класиф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кац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патогенез, пат.анатом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симптоматолог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диференц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агностика, х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рург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чн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методи 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кування,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техн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операц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й, результати.  </w:t>
            </w:r>
            <w:r w:rsidRPr="00764733">
              <w:rPr>
                <w:sz w:val="24"/>
                <w:szCs w:val="24"/>
              </w:rPr>
              <w:t xml:space="preserve">Особливостi  </w:t>
            </w:r>
            <w:proofErr w:type="spellStart"/>
            <w:r w:rsidRPr="00764733">
              <w:rPr>
                <w:sz w:val="24"/>
                <w:szCs w:val="24"/>
              </w:rPr>
              <w:t>переб</w:t>
            </w:r>
            <w:proofErr w:type="gramStart"/>
            <w:r w:rsidRPr="00764733">
              <w:rPr>
                <w:sz w:val="24"/>
                <w:szCs w:val="24"/>
              </w:rPr>
              <w:t>i</w:t>
            </w:r>
            <w:proofErr w:type="gramEnd"/>
            <w:r w:rsidRPr="00764733">
              <w:rPr>
                <w:sz w:val="24"/>
                <w:szCs w:val="24"/>
              </w:rPr>
              <w:t>гу</w:t>
            </w:r>
            <w:proofErr w:type="spellEnd"/>
            <w:r w:rsidRPr="00764733">
              <w:rPr>
                <w:sz w:val="24"/>
                <w:szCs w:val="24"/>
              </w:rPr>
              <w:t xml:space="preserve"> i </w:t>
            </w:r>
            <w:proofErr w:type="spellStart"/>
            <w:r w:rsidRPr="00764733">
              <w:rPr>
                <w:sz w:val="24"/>
                <w:szCs w:val="24"/>
              </w:rPr>
              <w:t>лiкування</w:t>
            </w:r>
            <w:proofErr w:type="spellEnd"/>
            <w:r w:rsidRPr="00764733">
              <w:rPr>
                <w:sz w:val="24"/>
                <w:szCs w:val="24"/>
              </w:rPr>
              <w:t xml:space="preserve"> </w:t>
            </w:r>
            <w:proofErr w:type="spellStart"/>
            <w:r w:rsidRPr="00764733">
              <w:rPr>
                <w:sz w:val="24"/>
                <w:szCs w:val="24"/>
              </w:rPr>
              <w:t>кiст</w:t>
            </w:r>
            <w:proofErr w:type="spellEnd"/>
            <w:r w:rsidRPr="00764733">
              <w:rPr>
                <w:sz w:val="24"/>
                <w:szCs w:val="24"/>
              </w:rPr>
              <w:t xml:space="preserve"> </w:t>
            </w:r>
            <w:proofErr w:type="spellStart"/>
            <w:r w:rsidRPr="00764733">
              <w:rPr>
                <w:sz w:val="24"/>
                <w:szCs w:val="24"/>
              </w:rPr>
              <w:t>верхньої</w:t>
            </w:r>
            <w:proofErr w:type="spellEnd"/>
            <w:r w:rsidRPr="00764733">
              <w:rPr>
                <w:sz w:val="24"/>
                <w:szCs w:val="24"/>
              </w:rPr>
              <w:t xml:space="preserve"> </w:t>
            </w:r>
            <w:proofErr w:type="spellStart"/>
            <w:r w:rsidRPr="00764733">
              <w:rPr>
                <w:sz w:val="24"/>
                <w:szCs w:val="24"/>
              </w:rPr>
              <w:t>щелепи</w:t>
            </w:r>
            <w:proofErr w:type="spellEnd"/>
            <w:r w:rsidRPr="00764733">
              <w:rPr>
                <w:sz w:val="24"/>
                <w:szCs w:val="24"/>
              </w:rPr>
              <w:t xml:space="preserve">, </w:t>
            </w:r>
            <w:proofErr w:type="spellStart"/>
            <w:r w:rsidRPr="00764733">
              <w:rPr>
                <w:sz w:val="24"/>
                <w:szCs w:val="24"/>
              </w:rPr>
              <w:t>що</w:t>
            </w:r>
            <w:proofErr w:type="spellEnd"/>
            <w:r w:rsidRPr="00764733">
              <w:rPr>
                <w:sz w:val="24"/>
                <w:szCs w:val="24"/>
              </w:rPr>
              <w:t xml:space="preserve"> проросли в гайморову порожнину. Методи </w:t>
            </w:r>
            <w:proofErr w:type="spellStart"/>
            <w:r w:rsidRPr="00764733">
              <w:rPr>
                <w:sz w:val="24"/>
                <w:szCs w:val="24"/>
              </w:rPr>
              <w:t>стимуляц</w:t>
            </w:r>
            <w:proofErr w:type="gramStart"/>
            <w:r w:rsidRPr="00764733">
              <w:rPr>
                <w:sz w:val="24"/>
                <w:szCs w:val="24"/>
              </w:rPr>
              <w:t>i</w:t>
            </w:r>
            <w:proofErr w:type="gramEnd"/>
            <w:r w:rsidRPr="00764733">
              <w:rPr>
                <w:sz w:val="24"/>
                <w:szCs w:val="24"/>
              </w:rPr>
              <w:t>ї</w:t>
            </w:r>
            <w:proofErr w:type="spellEnd"/>
            <w:r w:rsidRPr="00764733">
              <w:rPr>
                <w:sz w:val="24"/>
                <w:szCs w:val="24"/>
              </w:rPr>
              <w:t xml:space="preserve"> остеогенезу в пiсляоперацiйному </w:t>
            </w:r>
            <w:proofErr w:type="spellStart"/>
            <w:r w:rsidRPr="00764733">
              <w:rPr>
                <w:sz w:val="24"/>
                <w:szCs w:val="24"/>
              </w:rPr>
              <w:t>перiодi</w:t>
            </w:r>
            <w:proofErr w:type="spellEnd"/>
            <w:r w:rsidRPr="00764733">
              <w:rPr>
                <w:sz w:val="24"/>
                <w:szCs w:val="24"/>
              </w:rPr>
              <w:t>.</w:t>
            </w:r>
            <w:r w:rsidRPr="0076473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</w:tr>
      <w:tr w:rsidR="00625F70" w:rsidRPr="00764733" w:rsidTr="003A0F54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3A0F54" w:rsidP="003A0F54">
            <w:pPr>
              <w:suppressAutoHyphens w:val="0"/>
              <w:autoSpaceDN w:val="0"/>
              <w:ind w:left="36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8048EA">
            <w:pPr>
              <w:pStyle w:val="3"/>
              <w:ind w:left="0"/>
              <w:jc w:val="both"/>
              <w:rPr>
                <w:lang w:val="uk-UA" w:eastAsia="uk-UA"/>
              </w:rPr>
            </w:pPr>
            <w:proofErr w:type="spellStart"/>
            <w:r w:rsidRPr="00764733">
              <w:rPr>
                <w:sz w:val="24"/>
                <w:szCs w:val="24"/>
                <w:lang w:val="uk-UA"/>
              </w:rPr>
              <w:t>Одонтогенн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пухлини щелеп: амелобластома, одонтома, одонтогенна фіброма. Класиф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кац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патогенез, пат.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64733">
              <w:rPr>
                <w:sz w:val="24"/>
                <w:szCs w:val="24"/>
                <w:lang w:val="uk-UA"/>
              </w:rPr>
              <w:t>анатом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я, </w:t>
            </w:r>
            <w:r w:rsidRPr="00764733">
              <w:rPr>
                <w:sz w:val="24"/>
                <w:szCs w:val="24"/>
                <w:lang w:val="uk-UA"/>
              </w:rPr>
              <w:lastRenderedPageBreak/>
              <w:t>кл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н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>, диференц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агностика, методи 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кування.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5</w:t>
            </w:r>
          </w:p>
        </w:tc>
      </w:tr>
      <w:tr w:rsidR="003A0F54" w:rsidRPr="00082D35" w:rsidTr="003A0F54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Default="003A0F54" w:rsidP="003A0F54">
            <w:pPr>
              <w:suppressAutoHyphens w:val="0"/>
              <w:autoSpaceDN w:val="0"/>
              <w:ind w:left="36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Pr="00764733" w:rsidRDefault="008048EA" w:rsidP="008048EA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sz w:val="24"/>
                <w:szCs w:val="24"/>
                <w:lang w:val="uk-UA"/>
              </w:rPr>
              <w:t>Доброяк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неодонтогенні новоутворення щелеп: ф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брома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, хондрома, холестеатома,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анг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ома, остеобластокластома, остеома, епуліди.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Остеод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строф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я 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сплаз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я щелеп 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к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сток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лиця,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еоз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ноф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льна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гранульома. Класиф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кац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патогенез, пат. анатом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кл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н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>, диференц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агностика 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л</w:t>
            </w:r>
            <w:r w:rsidRPr="0076473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uk-UA"/>
              </w:rPr>
              <w:t>кування.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4" w:rsidRDefault="003A0F54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</w:tr>
      <w:tr w:rsidR="00625F70" w:rsidRPr="00764733" w:rsidTr="003A0F5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8048EA" w:rsidP="008048EA">
            <w:pPr>
              <w:suppressAutoHyphens w:val="0"/>
              <w:autoSpaceDN w:val="0"/>
              <w:ind w:left="36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A" w:rsidRPr="00764733" w:rsidRDefault="008048EA" w:rsidP="008048EA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64733">
              <w:rPr>
                <w:sz w:val="24"/>
                <w:szCs w:val="24"/>
                <w:lang w:val="uk-UA"/>
              </w:rPr>
              <w:t>Доброяк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пухлини слинних залоз. Класиф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кац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пат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764733">
              <w:rPr>
                <w:sz w:val="24"/>
                <w:szCs w:val="24"/>
                <w:lang w:val="uk-UA"/>
              </w:rPr>
              <w:t>анатом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кл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н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>, диференц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агностика, хірургічне 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кування.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Ретенц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к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сти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великих 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малих слинних залоз. </w:t>
            </w:r>
          </w:p>
          <w:p w:rsidR="00625F70" w:rsidRPr="00764733" w:rsidRDefault="00625F70" w:rsidP="008048EA">
            <w:pPr>
              <w:pStyle w:val="3"/>
              <w:ind w:left="0"/>
              <w:jc w:val="both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</w:tr>
      <w:tr w:rsidR="00625F70" w:rsidRPr="00764733" w:rsidTr="003A0F5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8048EA" w:rsidP="008048EA">
            <w:pPr>
              <w:suppressAutoHyphens w:val="0"/>
              <w:autoSpaceDN w:val="0"/>
              <w:ind w:left="36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A" w:rsidRPr="00764733" w:rsidRDefault="008048EA" w:rsidP="008048EA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4733">
              <w:rPr>
                <w:sz w:val="24"/>
                <w:szCs w:val="24"/>
                <w:lang w:val="uk-UA"/>
              </w:rPr>
              <w:t>Бранх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огенн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дермодн</w:t>
            </w:r>
            <w:proofErr w:type="spellEnd"/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к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сти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лиця 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 xml:space="preserve"> шиї, атероми. Класиф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кац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я, кл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н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>, диференц</w:t>
            </w:r>
            <w:r w:rsidRPr="00764733">
              <w:rPr>
                <w:sz w:val="24"/>
                <w:szCs w:val="24"/>
              </w:rPr>
              <w:t>i</w:t>
            </w:r>
            <w:proofErr w:type="spellStart"/>
            <w:r w:rsidRPr="00764733">
              <w:rPr>
                <w:sz w:val="24"/>
                <w:szCs w:val="24"/>
                <w:lang w:val="uk-UA"/>
              </w:rPr>
              <w:t>йна</w:t>
            </w:r>
            <w:proofErr w:type="spellEnd"/>
            <w:r w:rsidRPr="00764733">
              <w:rPr>
                <w:sz w:val="24"/>
                <w:szCs w:val="24"/>
                <w:lang w:val="uk-UA"/>
              </w:rPr>
              <w:t xml:space="preserve"> д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агностика, л</w:t>
            </w:r>
            <w:r w:rsidRPr="00764733">
              <w:rPr>
                <w:sz w:val="24"/>
                <w:szCs w:val="24"/>
              </w:rPr>
              <w:t>i</w:t>
            </w:r>
            <w:r w:rsidRPr="00764733">
              <w:rPr>
                <w:sz w:val="24"/>
                <w:szCs w:val="24"/>
                <w:lang w:val="uk-UA"/>
              </w:rPr>
              <w:t>кування.</w:t>
            </w:r>
          </w:p>
          <w:p w:rsidR="00625F70" w:rsidRPr="00764733" w:rsidRDefault="00625F70" w:rsidP="008048EA">
            <w:pPr>
              <w:pStyle w:val="3"/>
              <w:ind w:left="0"/>
              <w:jc w:val="both"/>
              <w:rPr>
                <w:b/>
                <w:spacing w:val="1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</w:tr>
      <w:tr w:rsidR="00625F70" w:rsidRPr="00764733" w:rsidTr="003A0F5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8048EA" w:rsidP="008048EA">
            <w:pPr>
              <w:suppressAutoHyphens w:val="0"/>
              <w:autoSpaceDN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      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rPr>
                <w:lang w:val="uk-UA"/>
              </w:rPr>
            </w:pPr>
            <w:r w:rsidRPr="00764733">
              <w:rPr>
                <w:spacing w:val="1"/>
                <w:lang w:val="uk-UA"/>
              </w:rPr>
              <w:t>Підсумкове заняття.</w:t>
            </w:r>
          </w:p>
          <w:p w:rsidR="00625F70" w:rsidRPr="00764733" w:rsidRDefault="00625F70" w:rsidP="003A0F54">
            <w:pPr>
              <w:pStyle w:val="a7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</w:tr>
      <w:tr w:rsidR="00625F70" w:rsidRPr="00764733" w:rsidTr="003A0F54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625F70" w:rsidP="003A0F54">
            <w:pPr>
              <w:widowControl w:val="0"/>
              <w:autoSpaceDE w:val="0"/>
              <w:autoSpaceDN w:val="0"/>
              <w:jc w:val="both"/>
              <w:rPr>
                <w:b/>
                <w:lang w:val="uk-UA" w:eastAsia="uk-UA"/>
              </w:rPr>
            </w:pPr>
            <w:proofErr w:type="spellStart"/>
            <w:r w:rsidRPr="00764733">
              <w:rPr>
                <w:b/>
              </w:rPr>
              <w:t>Всього</w:t>
            </w:r>
            <w:proofErr w:type="spellEnd"/>
            <w:r w:rsidRPr="00764733">
              <w:rPr>
                <w:b/>
              </w:rPr>
              <w:t xml:space="preserve"> годин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0" w:rsidRPr="00764733" w:rsidRDefault="008048EA" w:rsidP="003A0F5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/>
              </w:rPr>
              <w:t>9</w:t>
            </w:r>
            <w:r w:rsidR="00625F70" w:rsidRPr="00764733">
              <w:rPr>
                <w:bCs/>
                <w:lang w:val="uk-UA"/>
              </w:rPr>
              <w:t>0</w:t>
            </w:r>
          </w:p>
        </w:tc>
      </w:tr>
    </w:tbl>
    <w:p w:rsidR="00625F70" w:rsidRPr="00764733" w:rsidRDefault="00625F70" w:rsidP="00625F70">
      <w:pPr>
        <w:shd w:val="clear" w:color="auto" w:fill="FFFFFF"/>
        <w:ind w:left="57" w:right="57" w:firstLine="663"/>
        <w:jc w:val="both"/>
        <w:rPr>
          <w:lang w:val="uk-UA"/>
        </w:rPr>
      </w:pPr>
    </w:p>
    <w:p w:rsidR="00625F70" w:rsidRPr="00764733" w:rsidRDefault="00625F70" w:rsidP="00625F70">
      <w:pPr>
        <w:jc w:val="center"/>
        <w:rPr>
          <w:b/>
          <w:lang w:val="uk-UA"/>
        </w:rPr>
      </w:pPr>
    </w:p>
    <w:p w:rsidR="00625F70" w:rsidRPr="008048EA" w:rsidRDefault="00625F70" w:rsidP="00625F70">
      <w:pPr>
        <w:jc w:val="center"/>
        <w:rPr>
          <w:b/>
          <w:lang w:val="uk-UA"/>
        </w:rPr>
      </w:pPr>
      <w:r w:rsidRPr="008048EA">
        <w:rPr>
          <w:b/>
        </w:rPr>
        <w:t>Тематика практичних занять</w:t>
      </w:r>
    </w:p>
    <w:p w:rsidR="00625F70" w:rsidRPr="008048EA" w:rsidRDefault="00625F70" w:rsidP="00625F70">
      <w:pPr>
        <w:jc w:val="center"/>
        <w:rPr>
          <w:b/>
          <w:color w:val="FF0000"/>
          <w:spacing w:val="1"/>
          <w:lang w:val="uk-UA"/>
        </w:rPr>
      </w:pPr>
    </w:p>
    <w:p w:rsidR="008048EA" w:rsidRPr="008048EA" w:rsidRDefault="008048EA" w:rsidP="008048EA">
      <w:pPr>
        <w:pStyle w:val="a5"/>
        <w:numPr>
          <w:ilvl w:val="0"/>
          <w:numId w:val="7"/>
        </w:num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8048EA">
        <w:rPr>
          <w:rFonts w:ascii="Times New Roman" w:hAnsi="Times New Roman" w:cs="Times New Roman"/>
          <w:sz w:val="24"/>
          <w:szCs w:val="24"/>
        </w:rPr>
        <w:t>Предмет та завдання військової ЩЛ хірургії (ВЩЛХ). Організація хірургічної стоматологічної допомоги ЩЛ пораненим та травмованим в Української Армії та Військово-Морському Флоті в умовах війни та в мирний час та в екстремальних умовах. Загальна характеристика, клінічний перебіг, дiагностика вогнепальних поранень лиця та шиї.</w:t>
      </w:r>
    </w:p>
    <w:p w:rsidR="008048EA" w:rsidRPr="008048EA" w:rsidRDefault="008048EA" w:rsidP="008048EA">
      <w:pPr>
        <w:pStyle w:val="af"/>
        <w:numPr>
          <w:ilvl w:val="0"/>
          <w:numId w:val="7"/>
        </w:numPr>
        <w:jc w:val="both"/>
        <w:rPr>
          <w:lang w:val="uk-UA"/>
        </w:rPr>
      </w:pPr>
      <w:r w:rsidRPr="008048EA">
        <w:rPr>
          <w:lang w:val="uk-UA"/>
        </w:rPr>
        <w:t>Невогнепальні пошкодження м’яких тканин лиця та органів порожнини рота. Класифікація, особливості течій ранового процесу, види  х</w:t>
      </w:r>
      <w:r w:rsidRPr="008048EA">
        <w:t>i</w:t>
      </w:r>
      <w:r w:rsidRPr="008048EA">
        <w:rPr>
          <w:lang w:val="uk-UA"/>
        </w:rPr>
        <w:t>рургічно</w:t>
      </w:r>
      <w:r w:rsidRPr="008048EA">
        <w:rPr>
          <w:color w:val="000000"/>
          <w:lang w:val="uk-UA"/>
        </w:rPr>
        <w:t>ї</w:t>
      </w:r>
      <w:r w:rsidRPr="008048EA">
        <w:rPr>
          <w:lang w:val="uk-UA"/>
        </w:rPr>
        <w:t xml:space="preserve"> обробки ран. Надання першої допомоги пораненим та травмованим, </w:t>
      </w:r>
      <w:r w:rsidRPr="008048EA">
        <w:rPr>
          <w:color w:val="000000"/>
          <w:lang w:val="uk-UA"/>
        </w:rPr>
        <w:t>ї</w:t>
      </w:r>
      <w:r w:rsidRPr="008048EA">
        <w:rPr>
          <w:lang w:val="uk-UA"/>
        </w:rPr>
        <w:t>х лікування на етапах медичної евакуації та в екстремальних умовах. Класифікація, клініка, діагностика, лікування на етапах медичної евакуації, профілактика та догляд за ЩЛ  пораненими і харчування на етапах медичної евакуації. Комісування хворих та поранених у ЩЛД.</w:t>
      </w:r>
    </w:p>
    <w:p w:rsidR="008048EA" w:rsidRPr="008048EA" w:rsidRDefault="008048EA" w:rsidP="008048EA">
      <w:pPr>
        <w:pStyle w:val="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8048EA">
        <w:rPr>
          <w:sz w:val="24"/>
          <w:szCs w:val="24"/>
          <w:lang w:val="uk-UA"/>
        </w:rPr>
        <w:t xml:space="preserve">Комбіновані та сполучені ушкодження ЩЛД. Класифікація, клініка, діагностика, лікування на етапах медичної евакуації та в  екстремальних умовах. </w:t>
      </w:r>
    </w:p>
    <w:p w:rsidR="008048EA" w:rsidRPr="008048EA" w:rsidRDefault="008048EA" w:rsidP="008048EA">
      <w:pPr>
        <w:pStyle w:val="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8048EA">
        <w:rPr>
          <w:sz w:val="24"/>
          <w:szCs w:val="24"/>
          <w:lang w:val="uk-UA"/>
        </w:rPr>
        <w:t>Невогнепальні та вогнепальні пошкодження нижньої щелепи. Класифікація, клініка, діагностика, транспортна та лікувальна іммобілізація уламків щелеп. Лікування поранених та ушкоджених  на етапах медичної евакуації.</w:t>
      </w:r>
    </w:p>
    <w:p w:rsidR="008048EA" w:rsidRPr="008048EA" w:rsidRDefault="008048EA" w:rsidP="008048EA">
      <w:pPr>
        <w:pStyle w:val="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8048EA">
        <w:rPr>
          <w:sz w:val="24"/>
          <w:szCs w:val="24"/>
          <w:lang w:val="uk-UA"/>
        </w:rPr>
        <w:t>Невогнепальні та вогнепальні пошкодження верхньої щелепи. Класифікація, клініка, діагностика уламків  верхньої щелепи. Лікування поранених та ушкоджених  на етапах медичної евакуації та в екстремальних умовах. Невогнепальні та бойові травми з ушкодженням кісток носа, виличної кістки та дуги. Класифікація, клініка, діагностика, надання першої допомоги та лікування поранених на етапах медичної евакуації.</w:t>
      </w:r>
    </w:p>
    <w:p w:rsidR="008048EA" w:rsidRPr="008048EA" w:rsidRDefault="008048EA" w:rsidP="008048EA">
      <w:pPr>
        <w:pStyle w:val="a5"/>
        <w:numPr>
          <w:ilvl w:val="0"/>
          <w:numId w:val="7"/>
        </w:numPr>
        <w:shd w:val="clear" w:color="auto" w:fill="FFFFFF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048EA">
        <w:rPr>
          <w:rFonts w:ascii="Times New Roman" w:hAnsi="Times New Roman" w:cs="Times New Roman"/>
          <w:sz w:val="24"/>
          <w:szCs w:val="24"/>
        </w:rPr>
        <w:t>Поєднанні ушкодження щелеп, кісток обличчя та головного мозку. Сліпі поранення ЩЛД. Особливості течії та хірургічної обробки сліпих поранень. Показання та протипоказання до видалення чужорідних тіл, хірургічні доступи.</w:t>
      </w:r>
    </w:p>
    <w:p w:rsidR="008048EA" w:rsidRPr="008048EA" w:rsidRDefault="008048EA" w:rsidP="008048EA">
      <w:pPr>
        <w:pStyle w:val="a5"/>
        <w:numPr>
          <w:ilvl w:val="0"/>
          <w:numId w:val="7"/>
        </w:numPr>
        <w:shd w:val="clear" w:color="auto" w:fill="FFFFFF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048EA">
        <w:rPr>
          <w:rFonts w:ascii="Times New Roman" w:hAnsi="Times New Roman" w:cs="Times New Roman"/>
          <w:sz w:val="24"/>
          <w:szCs w:val="24"/>
        </w:rPr>
        <w:lastRenderedPageBreak/>
        <w:t xml:space="preserve">Опіки,  відмороження,   електроушкодження  лиця. Класифікація, клініка,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дiагностика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>, лікування травмованих та хворих на етапах медичної  евакуації та в умовах екстремальних ситуацій.</w:t>
      </w:r>
    </w:p>
    <w:p w:rsidR="008048EA" w:rsidRPr="008048EA" w:rsidRDefault="008048EA" w:rsidP="008048EA">
      <w:pPr>
        <w:pStyle w:val="af"/>
        <w:numPr>
          <w:ilvl w:val="0"/>
          <w:numId w:val="7"/>
        </w:numPr>
        <w:jc w:val="both"/>
        <w:rPr>
          <w:lang w:val="uk-UA"/>
        </w:rPr>
      </w:pPr>
      <w:r w:rsidRPr="008048EA">
        <w:rPr>
          <w:lang w:val="uk-UA"/>
        </w:rPr>
        <w:t xml:space="preserve">Ранні та пізні ускладнення  травматичних пошкоджень тканин лиця, органів порожнини рота, щелеп та кісток лицевого скелету. </w:t>
      </w:r>
    </w:p>
    <w:p w:rsidR="008048EA" w:rsidRPr="008048EA" w:rsidRDefault="008048EA" w:rsidP="008048EA">
      <w:pPr>
        <w:pStyle w:val="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8048EA">
        <w:rPr>
          <w:color w:val="000000" w:themeColor="text1"/>
          <w:sz w:val="24"/>
          <w:szCs w:val="24"/>
          <w:lang w:val="uk-UA"/>
        </w:rPr>
        <w:t>Класиф</w:t>
      </w:r>
      <w:r w:rsidRPr="008048EA">
        <w:rPr>
          <w:color w:val="000000" w:themeColor="text1"/>
          <w:sz w:val="24"/>
          <w:szCs w:val="24"/>
          <w:lang w:val="en-US"/>
        </w:rPr>
        <w:t>i</w:t>
      </w:r>
      <w:r w:rsidRPr="008048EA">
        <w:rPr>
          <w:color w:val="000000" w:themeColor="text1"/>
          <w:sz w:val="24"/>
          <w:szCs w:val="24"/>
          <w:lang w:val="uk-UA"/>
        </w:rPr>
        <w:t>кац</w:t>
      </w:r>
      <w:r w:rsidRPr="008048EA">
        <w:rPr>
          <w:color w:val="000000" w:themeColor="text1"/>
          <w:sz w:val="24"/>
          <w:szCs w:val="24"/>
          <w:lang w:val="en-US"/>
        </w:rPr>
        <w:t>i</w:t>
      </w:r>
      <w:r w:rsidRPr="008048EA">
        <w:rPr>
          <w:color w:val="000000" w:themeColor="text1"/>
          <w:sz w:val="24"/>
          <w:szCs w:val="24"/>
          <w:lang w:val="uk-UA"/>
        </w:rPr>
        <w:t>я новоутворень ЩЛД. Доброяк</w:t>
      </w:r>
      <w:r w:rsidRPr="008048EA">
        <w:rPr>
          <w:color w:val="000000" w:themeColor="text1"/>
          <w:sz w:val="24"/>
          <w:szCs w:val="24"/>
          <w:lang w:val="en-US"/>
        </w:rPr>
        <w:t>i</w:t>
      </w:r>
      <w:proofErr w:type="spellStart"/>
      <w:r w:rsidRPr="008048EA">
        <w:rPr>
          <w:color w:val="000000" w:themeColor="text1"/>
          <w:sz w:val="24"/>
          <w:szCs w:val="24"/>
          <w:lang w:val="uk-UA"/>
        </w:rPr>
        <w:t>сн</w:t>
      </w:r>
      <w:proofErr w:type="spellEnd"/>
      <w:r w:rsidRPr="008048EA">
        <w:rPr>
          <w:color w:val="000000" w:themeColor="text1"/>
          <w:sz w:val="24"/>
          <w:szCs w:val="24"/>
          <w:lang w:val="en-US"/>
        </w:rPr>
        <w:t>i</w:t>
      </w:r>
      <w:r w:rsidRPr="008048EA">
        <w:rPr>
          <w:color w:val="000000" w:themeColor="text1"/>
          <w:sz w:val="24"/>
          <w:szCs w:val="24"/>
          <w:lang w:val="uk-UA"/>
        </w:rPr>
        <w:t xml:space="preserve"> новоутворення м’яких тканин лиця та орган</w:t>
      </w:r>
      <w:r w:rsidRPr="008048EA">
        <w:rPr>
          <w:color w:val="000000" w:themeColor="text1"/>
          <w:sz w:val="24"/>
          <w:szCs w:val="24"/>
          <w:lang w:val="en-US"/>
        </w:rPr>
        <w:t>i</w:t>
      </w:r>
      <w:r w:rsidRPr="008048EA">
        <w:rPr>
          <w:color w:val="000000" w:themeColor="text1"/>
          <w:sz w:val="24"/>
          <w:szCs w:val="24"/>
          <w:lang w:val="uk-UA"/>
        </w:rPr>
        <w:t>в порожнини</w:t>
      </w:r>
      <w:r w:rsidRPr="008048EA">
        <w:rPr>
          <w:sz w:val="24"/>
          <w:szCs w:val="24"/>
          <w:lang w:val="uk-UA"/>
        </w:rPr>
        <w:t xml:space="preserve"> рота: пап</w:t>
      </w:r>
      <w:r w:rsidRPr="008048EA">
        <w:rPr>
          <w:sz w:val="24"/>
          <w:szCs w:val="24"/>
          <w:lang w:val="en-US"/>
        </w:rPr>
        <w:t>i</w:t>
      </w:r>
      <w:r w:rsidRPr="008048EA">
        <w:rPr>
          <w:sz w:val="24"/>
          <w:szCs w:val="24"/>
          <w:lang w:val="uk-UA"/>
        </w:rPr>
        <w:t>лома, ф</w:t>
      </w:r>
      <w:r w:rsidRPr="008048EA">
        <w:rPr>
          <w:sz w:val="24"/>
          <w:szCs w:val="24"/>
          <w:lang w:val="en-US"/>
        </w:rPr>
        <w:t>i</w:t>
      </w:r>
      <w:proofErr w:type="spellStart"/>
      <w:r w:rsidRPr="008048EA">
        <w:rPr>
          <w:sz w:val="24"/>
          <w:szCs w:val="24"/>
          <w:lang w:val="uk-UA"/>
        </w:rPr>
        <w:t>брома</w:t>
      </w:r>
      <w:proofErr w:type="spellEnd"/>
      <w:r w:rsidRPr="008048EA">
        <w:rPr>
          <w:sz w:val="24"/>
          <w:szCs w:val="24"/>
          <w:lang w:val="uk-UA"/>
        </w:rPr>
        <w:t xml:space="preserve">, </w:t>
      </w:r>
      <w:proofErr w:type="spellStart"/>
      <w:r w:rsidRPr="008048EA">
        <w:rPr>
          <w:sz w:val="24"/>
          <w:szCs w:val="24"/>
          <w:lang w:val="uk-UA"/>
        </w:rPr>
        <w:t>липома</w:t>
      </w:r>
      <w:proofErr w:type="spellEnd"/>
      <w:r w:rsidRPr="008048EA">
        <w:rPr>
          <w:sz w:val="24"/>
          <w:szCs w:val="24"/>
          <w:lang w:val="uk-UA"/>
        </w:rPr>
        <w:t>, нейрофіброма, нейрофіброматоз. Судинн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новоутворення м’яких тканин лиця 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орган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в порожнини рота. Класиф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кац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я, кл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н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ка</w:t>
      </w:r>
      <w:proofErr w:type="spellEnd"/>
      <w:r w:rsidRPr="008048EA">
        <w:rPr>
          <w:sz w:val="24"/>
          <w:szCs w:val="24"/>
          <w:lang w:val="uk-UA"/>
        </w:rPr>
        <w:t>, диференц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йна</w:t>
      </w:r>
      <w:proofErr w:type="spellEnd"/>
      <w:r w:rsidRPr="008048EA">
        <w:rPr>
          <w:sz w:val="24"/>
          <w:szCs w:val="24"/>
          <w:lang w:val="uk-UA"/>
        </w:rPr>
        <w:t xml:space="preserve"> д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агностика, л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кування.</w:t>
      </w:r>
    </w:p>
    <w:p w:rsidR="008048EA" w:rsidRPr="008048EA" w:rsidRDefault="008048EA" w:rsidP="008048EA">
      <w:pPr>
        <w:pStyle w:val="a5"/>
        <w:numPr>
          <w:ilvl w:val="0"/>
          <w:numId w:val="7"/>
        </w:numPr>
        <w:shd w:val="clear" w:color="auto" w:fill="FFFFFF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Кiсти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щелеп.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Класифiкацiя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патогенез,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пат.анатомiя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симптоматологiя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диференцiйна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дiагностика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хiрургiчнi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методи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лiкування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технiка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операцiй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результати.  Особливостi 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перебiгу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лiкування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кiст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верхньої щелепи, що проросли в гайморову порожнину. Методи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стимуляцiї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остеогенезу в пiсляоперацiйному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перiодi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>.</w:t>
      </w:r>
    </w:p>
    <w:p w:rsidR="008048EA" w:rsidRPr="008048EA" w:rsidRDefault="008048EA" w:rsidP="008048EA">
      <w:pPr>
        <w:pStyle w:val="a5"/>
        <w:numPr>
          <w:ilvl w:val="0"/>
          <w:numId w:val="7"/>
        </w:numPr>
        <w:shd w:val="clear" w:color="auto" w:fill="FFFFFF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Одонтогеннi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пухлини щелеп: амелобластома, одонтома, одонтогенна фіброма.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Класифiкацiя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патогенез, пат.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анатомiя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клiнiка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диференцiйна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дiагностика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методи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лiкування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>.</w:t>
      </w:r>
    </w:p>
    <w:p w:rsidR="008048EA" w:rsidRPr="008048EA" w:rsidRDefault="008048EA" w:rsidP="008048EA">
      <w:pPr>
        <w:pStyle w:val="a5"/>
        <w:numPr>
          <w:ilvl w:val="0"/>
          <w:numId w:val="7"/>
        </w:numPr>
        <w:shd w:val="clear" w:color="auto" w:fill="FFFFFF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Доброякiснi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неодонтогенні новоутворення щелеп: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фiброма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хондрома, холестеатома,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ангiома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остеобластокластома, остеома, епуліди.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Остеодiстрофiя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дiсплазiя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щелеп i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кiсток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лиця,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еозiнофiльна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гранульома.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Класифiкацiя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патогенез, пат.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анатомiя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клiнiка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диференцiйна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дiагностика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48EA">
        <w:rPr>
          <w:rFonts w:ascii="Times New Roman" w:hAnsi="Times New Roman" w:cs="Times New Roman"/>
          <w:sz w:val="24"/>
          <w:szCs w:val="24"/>
        </w:rPr>
        <w:t>лiкування</w:t>
      </w:r>
      <w:proofErr w:type="spellEnd"/>
      <w:r w:rsidRPr="008048EA">
        <w:rPr>
          <w:rFonts w:ascii="Times New Roman" w:hAnsi="Times New Roman" w:cs="Times New Roman"/>
          <w:sz w:val="24"/>
          <w:szCs w:val="24"/>
        </w:rPr>
        <w:t>.</w:t>
      </w:r>
    </w:p>
    <w:p w:rsidR="008048EA" w:rsidRPr="008048EA" w:rsidRDefault="008048EA" w:rsidP="008048EA">
      <w:pPr>
        <w:pStyle w:val="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8048EA">
        <w:rPr>
          <w:sz w:val="24"/>
          <w:szCs w:val="24"/>
          <w:lang w:val="uk-UA"/>
        </w:rPr>
        <w:t>Доброяк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сн</w:t>
      </w:r>
      <w:proofErr w:type="spellEnd"/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пухлини слинних залоз. Класиф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кац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я, пат. анатом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я, кл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н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ка</w:t>
      </w:r>
      <w:proofErr w:type="spellEnd"/>
      <w:r w:rsidRPr="008048EA">
        <w:rPr>
          <w:sz w:val="24"/>
          <w:szCs w:val="24"/>
          <w:lang w:val="uk-UA"/>
        </w:rPr>
        <w:t>, диференц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йна</w:t>
      </w:r>
      <w:proofErr w:type="spellEnd"/>
      <w:r w:rsidRPr="008048EA">
        <w:rPr>
          <w:sz w:val="24"/>
          <w:szCs w:val="24"/>
          <w:lang w:val="uk-UA"/>
        </w:rPr>
        <w:t xml:space="preserve"> д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агностика, хірургічне л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кування. </w:t>
      </w:r>
      <w:proofErr w:type="spellStart"/>
      <w:r w:rsidRPr="008048EA">
        <w:rPr>
          <w:sz w:val="24"/>
          <w:szCs w:val="24"/>
          <w:lang w:val="uk-UA"/>
        </w:rPr>
        <w:t>Ретенц</w:t>
      </w:r>
      <w:proofErr w:type="spellEnd"/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йн</w:t>
      </w:r>
      <w:proofErr w:type="spellEnd"/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к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сти</w:t>
      </w:r>
      <w:proofErr w:type="spellEnd"/>
      <w:r w:rsidRPr="008048EA">
        <w:rPr>
          <w:sz w:val="24"/>
          <w:szCs w:val="24"/>
          <w:lang w:val="uk-UA"/>
        </w:rPr>
        <w:t xml:space="preserve"> великих 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малих слинних залоз. </w:t>
      </w:r>
    </w:p>
    <w:p w:rsidR="008048EA" w:rsidRPr="008048EA" w:rsidRDefault="008048EA" w:rsidP="008048EA">
      <w:pPr>
        <w:pStyle w:val="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proofErr w:type="spellStart"/>
      <w:r w:rsidRPr="008048EA">
        <w:rPr>
          <w:sz w:val="24"/>
          <w:szCs w:val="24"/>
          <w:lang w:val="uk-UA"/>
        </w:rPr>
        <w:t>Бранх</w:t>
      </w:r>
      <w:proofErr w:type="spellEnd"/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огенн</w:t>
      </w:r>
      <w:proofErr w:type="spellEnd"/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,  </w:t>
      </w:r>
      <w:proofErr w:type="spellStart"/>
      <w:r w:rsidRPr="008048EA">
        <w:rPr>
          <w:sz w:val="24"/>
          <w:szCs w:val="24"/>
          <w:lang w:val="uk-UA"/>
        </w:rPr>
        <w:t>дермодн</w:t>
      </w:r>
      <w:proofErr w:type="spellEnd"/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к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сти</w:t>
      </w:r>
      <w:proofErr w:type="spellEnd"/>
      <w:r w:rsidRPr="008048EA">
        <w:rPr>
          <w:sz w:val="24"/>
          <w:szCs w:val="24"/>
          <w:lang w:val="uk-UA"/>
        </w:rPr>
        <w:t xml:space="preserve"> лиця 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 xml:space="preserve"> шиї, атероми. Класиф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кац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я, кл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н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ка</w:t>
      </w:r>
      <w:proofErr w:type="spellEnd"/>
      <w:r w:rsidRPr="008048EA">
        <w:rPr>
          <w:sz w:val="24"/>
          <w:szCs w:val="24"/>
          <w:lang w:val="uk-UA"/>
        </w:rPr>
        <w:t>, диференц</w:t>
      </w:r>
      <w:r w:rsidRPr="008048EA">
        <w:rPr>
          <w:sz w:val="24"/>
          <w:szCs w:val="24"/>
        </w:rPr>
        <w:t>i</w:t>
      </w:r>
      <w:proofErr w:type="spellStart"/>
      <w:r w:rsidRPr="008048EA">
        <w:rPr>
          <w:sz w:val="24"/>
          <w:szCs w:val="24"/>
          <w:lang w:val="uk-UA"/>
        </w:rPr>
        <w:t>йна</w:t>
      </w:r>
      <w:proofErr w:type="spellEnd"/>
      <w:r w:rsidRPr="008048EA">
        <w:rPr>
          <w:sz w:val="24"/>
          <w:szCs w:val="24"/>
          <w:lang w:val="uk-UA"/>
        </w:rPr>
        <w:t xml:space="preserve"> д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агностика, л</w:t>
      </w:r>
      <w:r w:rsidRPr="008048EA">
        <w:rPr>
          <w:sz w:val="24"/>
          <w:szCs w:val="24"/>
        </w:rPr>
        <w:t>i</w:t>
      </w:r>
      <w:r w:rsidRPr="008048EA">
        <w:rPr>
          <w:sz w:val="24"/>
          <w:szCs w:val="24"/>
          <w:lang w:val="uk-UA"/>
        </w:rPr>
        <w:t>кування.</w:t>
      </w:r>
    </w:p>
    <w:p w:rsidR="008048EA" w:rsidRPr="008048EA" w:rsidRDefault="008048EA" w:rsidP="00625F70">
      <w:pPr>
        <w:shd w:val="clear" w:color="auto" w:fill="FFFFFF"/>
        <w:ind w:right="57"/>
        <w:jc w:val="center"/>
        <w:rPr>
          <w:b/>
          <w:lang w:val="uk-UA"/>
        </w:rPr>
      </w:pPr>
    </w:p>
    <w:p w:rsidR="00625F70" w:rsidRPr="007C4253" w:rsidRDefault="00625F70" w:rsidP="00625F70">
      <w:pPr>
        <w:shd w:val="clear" w:color="auto" w:fill="FFFFFF"/>
        <w:ind w:right="57"/>
        <w:jc w:val="center"/>
        <w:rPr>
          <w:b/>
          <w:color w:val="FF0000"/>
          <w:lang w:val="uk-UA"/>
        </w:rPr>
      </w:pPr>
    </w:p>
    <w:p w:rsidR="00625F70" w:rsidRDefault="00625F70" w:rsidP="00625F70">
      <w:pPr>
        <w:pStyle w:val="11"/>
        <w:spacing w:after="200"/>
        <w:ind w:left="360"/>
        <w:jc w:val="center"/>
        <w:rPr>
          <w:b/>
          <w:u w:val="single"/>
          <w:lang w:val="uk-UA"/>
        </w:rPr>
      </w:pPr>
      <w:r w:rsidRPr="00764733">
        <w:rPr>
          <w:b/>
          <w:u w:val="single"/>
          <w:lang w:val="uk-UA"/>
        </w:rPr>
        <w:t>Рекомендована література.</w:t>
      </w:r>
    </w:p>
    <w:p w:rsidR="00625F70" w:rsidRPr="00764733" w:rsidRDefault="00625F70" w:rsidP="00625F70">
      <w:pPr>
        <w:pStyle w:val="11"/>
        <w:spacing w:after="200"/>
        <w:ind w:left="360"/>
        <w:jc w:val="center"/>
        <w:rPr>
          <w:b/>
          <w:u w:val="single"/>
          <w:lang w:val="uk-UA"/>
        </w:rPr>
      </w:pP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eastAsia="en-US"/>
        </w:rPr>
        <w:t xml:space="preserve">1.Афанасьев В.В. Хирургическая стоматология /В.В. Афанасьев.  – Издательство: </w:t>
      </w:r>
      <w:proofErr w:type="spellStart"/>
      <w:r w:rsidRPr="00764733">
        <w:rPr>
          <w:lang w:eastAsia="en-US"/>
        </w:rPr>
        <w:t>ГЭОТАР-Медиа</w:t>
      </w:r>
      <w:proofErr w:type="spellEnd"/>
      <w:r w:rsidRPr="00764733">
        <w:rPr>
          <w:lang w:eastAsia="en-US"/>
        </w:rPr>
        <w:t>, 2010. – 880 с.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val="uk-UA" w:eastAsia="en-US"/>
        </w:rPr>
        <w:t>2.Бернадський Ю.Й. Основи щелепно-лицевої хірургії і хірургічної стоматології /Ю.Й.</w:t>
      </w:r>
      <w:proofErr w:type="spellStart"/>
      <w:r w:rsidRPr="00764733">
        <w:rPr>
          <w:lang w:val="uk-UA" w:eastAsia="en-US"/>
        </w:rPr>
        <w:t>Бернадський.-</w:t>
      </w:r>
      <w:proofErr w:type="spellEnd"/>
      <w:r w:rsidRPr="00764733">
        <w:rPr>
          <w:lang w:val="uk-UA" w:eastAsia="en-US"/>
        </w:rPr>
        <w:t xml:space="preserve"> К.: Спалах, 2003.- 512 с.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val="uk-UA" w:eastAsia="en-US"/>
        </w:rPr>
        <w:t xml:space="preserve">3.Гнатышак А.И. </w:t>
      </w:r>
      <w:proofErr w:type="spellStart"/>
      <w:r w:rsidRPr="00764733">
        <w:rPr>
          <w:lang w:val="uk-UA" w:eastAsia="en-US"/>
        </w:rPr>
        <w:t>Общая</w:t>
      </w:r>
      <w:proofErr w:type="spellEnd"/>
      <w:r w:rsidRPr="00764733">
        <w:rPr>
          <w:lang w:val="uk-UA" w:eastAsia="en-US"/>
        </w:rPr>
        <w:t xml:space="preserve"> </w:t>
      </w:r>
      <w:proofErr w:type="spellStart"/>
      <w:r w:rsidRPr="00764733">
        <w:rPr>
          <w:lang w:val="uk-UA" w:eastAsia="en-US"/>
        </w:rPr>
        <w:t>клиническая</w:t>
      </w:r>
      <w:proofErr w:type="spellEnd"/>
      <w:r w:rsidRPr="00764733">
        <w:rPr>
          <w:lang w:val="uk-UA" w:eastAsia="en-US"/>
        </w:rPr>
        <w:t xml:space="preserve"> </w:t>
      </w:r>
      <w:proofErr w:type="spellStart"/>
      <w:r w:rsidRPr="00764733">
        <w:rPr>
          <w:lang w:val="uk-UA" w:eastAsia="en-US"/>
        </w:rPr>
        <w:t>онкология</w:t>
      </w:r>
      <w:proofErr w:type="spellEnd"/>
      <w:r w:rsidRPr="00764733">
        <w:rPr>
          <w:lang w:eastAsia="en-US"/>
        </w:rPr>
        <w:t>/</w:t>
      </w:r>
      <w:r w:rsidRPr="00764733">
        <w:rPr>
          <w:lang w:val="uk-UA" w:eastAsia="en-US"/>
        </w:rPr>
        <w:t>А.И.</w:t>
      </w:r>
      <w:proofErr w:type="spellStart"/>
      <w:r w:rsidRPr="00764733">
        <w:rPr>
          <w:lang w:val="uk-UA" w:eastAsia="en-US"/>
        </w:rPr>
        <w:t>Гнатышак</w:t>
      </w:r>
      <w:proofErr w:type="spellEnd"/>
      <w:r w:rsidRPr="00764733">
        <w:rPr>
          <w:lang w:val="uk-UA" w:eastAsia="en-US"/>
        </w:rPr>
        <w:t>. - Львов, 1988. - 233 с.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val="uk-UA" w:eastAsia="en-US"/>
        </w:rPr>
        <w:t xml:space="preserve">4.Горішний Б.М., </w:t>
      </w:r>
      <w:proofErr w:type="spellStart"/>
      <w:r w:rsidRPr="00764733">
        <w:rPr>
          <w:lang w:val="uk-UA" w:eastAsia="en-US"/>
        </w:rPr>
        <w:t>Рибалов</w:t>
      </w:r>
      <w:proofErr w:type="spellEnd"/>
      <w:r w:rsidRPr="00764733">
        <w:rPr>
          <w:lang w:val="uk-UA" w:eastAsia="en-US"/>
        </w:rPr>
        <w:t xml:space="preserve"> О.В., </w:t>
      </w:r>
      <w:proofErr w:type="spellStart"/>
      <w:r w:rsidRPr="00764733">
        <w:rPr>
          <w:lang w:val="uk-UA" w:eastAsia="en-US"/>
        </w:rPr>
        <w:t>Саяпіна</w:t>
      </w:r>
      <w:proofErr w:type="spellEnd"/>
      <w:r w:rsidRPr="00764733">
        <w:rPr>
          <w:lang w:val="uk-UA" w:eastAsia="en-US"/>
        </w:rPr>
        <w:t xml:space="preserve">  Л.М. Щелепно-лицьова хірургія екстремальних ситуацій/ Б.М.</w:t>
      </w:r>
      <w:proofErr w:type="spellStart"/>
      <w:r w:rsidRPr="00764733">
        <w:rPr>
          <w:lang w:val="uk-UA" w:eastAsia="en-US"/>
        </w:rPr>
        <w:t>Горішний</w:t>
      </w:r>
      <w:proofErr w:type="spellEnd"/>
      <w:r w:rsidRPr="00764733">
        <w:rPr>
          <w:lang w:val="uk-UA" w:eastAsia="en-US"/>
        </w:rPr>
        <w:t>, О.В.</w:t>
      </w:r>
      <w:proofErr w:type="spellStart"/>
      <w:r w:rsidRPr="00764733">
        <w:rPr>
          <w:lang w:val="uk-UA" w:eastAsia="en-US"/>
        </w:rPr>
        <w:t>Рибалов</w:t>
      </w:r>
      <w:proofErr w:type="spellEnd"/>
      <w:r w:rsidRPr="00764733">
        <w:rPr>
          <w:lang w:val="uk-UA" w:eastAsia="en-US"/>
        </w:rPr>
        <w:t xml:space="preserve">, Л.М. </w:t>
      </w:r>
      <w:proofErr w:type="spellStart"/>
      <w:r w:rsidRPr="00764733">
        <w:rPr>
          <w:lang w:val="uk-UA" w:eastAsia="en-US"/>
        </w:rPr>
        <w:t>Саяпіна</w:t>
      </w:r>
      <w:proofErr w:type="spellEnd"/>
      <w:r w:rsidRPr="00764733">
        <w:rPr>
          <w:lang w:val="uk-UA" w:eastAsia="en-US"/>
        </w:rPr>
        <w:t>. - Полтава, 2000. - 221 с.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eastAsia="en-US"/>
        </w:rPr>
      </w:pPr>
      <w:r w:rsidRPr="00764733">
        <w:rPr>
          <w:lang w:val="uk-UA" w:eastAsia="en-US"/>
        </w:rPr>
        <w:t xml:space="preserve">5.Основи стоматології / </w:t>
      </w:r>
      <w:proofErr w:type="spellStart"/>
      <w:r w:rsidRPr="00764733">
        <w:rPr>
          <w:lang w:val="uk-UA" w:eastAsia="en-US"/>
        </w:rPr>
        <w:t>Под</w:t>
      </w:r>
      <w:proofErr w:type="spellEnd"/>
      <w:r w:rsidRPr="00764733">
        <w:rPr>
          <w:lang w:val="uk-UA" w:eastAsia="en-US"/>
        </w:rPr>
        <w:t xml:space="preserve"> ред. В.О.</w:t>
      </w:r>
      <w:proofErr w:type="spellStart"/>
      <w:r w:rsidRPr="00764733">
        <w:rPr>
          <w:lang w:val="uk-UA" w:eastAsia="en-US"/>
        </w:rPr>
        <w:t>Маланчука</w:t>
      </w:r>
      <w:proofErr w:type="spellEnd"/>
      <w:r w:rsidRPr="00764733">
        <w:rPr>
          <w:lang w:val="uk-UA" w:eastAsia="en-US"/>
        </w:rPr>
        <w:t>. – К.: Медицина, 2009. – 591 с.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eastAsia="en-US"/>
        </w:rPr>
      </w:pPr>
      <w:r w:rsidRPr="00764733">
        <w:rPr>
          <w:lang w:val="uk-UA" w:eastAsia="en-US"/>
        </w:rPr>
        <w:t>6.</w:t>
      </w:r>
      <w:r w:rsidRPr="00764733">
        <w:rPr>
          <w:lang w:eastAsia="en-US"/>
        </w:rPr>
        <w:t xml:space="preserve">Руководство по хирургической стоматологии и челюстно-лицевой хирургии: В 2-х темах. / Под ред. В.М.Безрукова, Т.Г.Робустовой. - Изд. 2-е, </w:t>
      </w:r>
      <w:proofErr w:type="spellStart"/>
      <w:r w:rsidRPr="00764733">
        <w:rPr>
          <w:lang w:eastAsia="en-US"/>
        </w:rPr>
        <w:t>перераб</w:t>
      </w:r>
      <w:proofErr w:type="spellEnd"/>
      <w:r w:rsidRPr="00764733">
        <w:rPr>
          <w:lang w:eastAsia="en-US"/>
        </w:rPr>
        <w:t>. и доп. - М.: Медицина, 2000. – 776с.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val="uk-UA" w:eastAsia="en-US"/>
        </w:rPr>
        <w:t>7.</w:t>
      </w:r>
      <w:r w:rsidRPr="009455B1">
        <w:rPr>
          <w:lang w:val="uk-UA" w:eastAsia="en-US"/>
        </w:rPr>
        <w:t xml:space="preserve">Тимофеев А.А. </w:t>
      </w:r>
      <w:proofErr w:type="spellStart"/>
      <w:r w:rsidRPr="009455B1">
        <w:rPr>
          <w:lang w:val="uk-UA" w:eastAsia="en-US"/>
        </w:rPr>
        <w:t>Руководство</w:t>
      </w:r>
      <w:proofErr w:type="spellEnd"/>
      <w:r w:rsidRPr="009455B1">
        <w:rPr>
          <w:lang w:val="uk-UA" w:eastAsia="en-US"/>
        </w:rPr>
        <w:t xml:space="preserve"> по </w:t>
      </w:r>
      <w:proofErr w:type="spellStart"/>
      <w:r w:rsidRPr="009455B1">
        <w:rPr>
          <w:lang w:val="uk-UA" w:eastAsia="en-US"/>
        </w:rPr>
        <w:t>челюстно-лицевой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хирургии</w:t>
      </w:r>
      <w:proofErr w:type="spellEnd"/>
      <w:r w:rsidRPr="009455B1">
        <w:rPr>
          <w:lang w:val="uk-UA" w:eastAsia="en-US"/>
        </w:rPr>
        <w:t xml:space="preserve"> и </w:t>
      </w:r>
      <w:proofErr w:type="spellStart"/>
      <w:r w:rsidRPr="009455B1">
        <w:rPr>
          <w:lang w:val="uk-UA" w:eastAsia="en-US"/>
        </w:rPr>
        <w:t>хирургической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стоматологии</w:t>
      </w:r>
      <w:proofErr w:type="spellEnd"/>
      <w:r w:rsidRPr="009455B1">
        <w:rPr>
          <w:lang w:val="uk-UA" w:eastAsia="en-US"/>
        </w:rPr>
        <w:t xml:space="preserve"> / А.А. </w:t>
      </w:r>
      <w:proofErr w:type="spellStart"/>
      <w:r w:rsidRPr="009455B1">
        <w:rPr>
          <w:lang w:val="uk-UA" w:eastAsia="en-US"/>
        </w:rPr>
        <w:t>Тимофеев</w:t>
      </w:r>
      <w:proofErr w:type="spellEnd"/>
      <w:r w:rsidRPr="009455B1">
        <w:rPr>
          <w:lang w:val="uk-UA" w:eastAsia="en-US"/>
        </w:rPr>
        <w:t>. - К.: Червона</w:t>
      </w:r>
      <w:r w:rsidRPr="00764733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Рута-Турс</w:t>
      </w:r>
      <w:proofErr w:type="spellEnd"/>
      <w:r w:rsidRPr="009455B1">
        <w:rPr>
          <w:lang w:val="uk-UA" w:eastAsia="en-US"/>
        </w:rPr>
        <w:t xml:space="preserve">, </w:t>
      </w:r>
      <w:r w:rsidRPr="00764733">
        <w:rPr>
          <w:lang w:val="uk-UA" w:eastAsia="en-US"/>
        </w:rPr>
        <w:t>2004</w:t>
      </w:r>
      <w:r w:rsidRPr="009455B1">
        <w:rPr>
          <w:lang w:val="uk-UA" w:eastAsia="en-US"/>
        </w:rPr>
        <w:t xml:space="preserve">. - </w:t>
      </w:r>
      <w:r w:rsidRPr="00764733">
        <w:rPr>
          <w:lang w:val="uk-UA" w:eastAsia="en-US"/>
        </w:rPr>
        <w:t>10</w:t>
      </w:r>
      <w:r w:rsidRPr="009455B1">
        <w:rPr>
          <w:lang w:val="uk-UA" w:eastAsia="en-US"/>
        </w:rPr>
        <w:t>6</w:t>
      </w:r>
      <w:r w:rsidRPr="00764733">
        <w:rPr>
          <w:lang w:val="uk-UA" w:eastAsia="en-US"/>
        </w:rPr>
        <w:t xml:space="preserve">1 </w:t>
      </w:r>
      <w:r w:rsidRPr="009455B1">
        <w:rPr>
          <w:lang w:val="uk-UA" w:eastAsia="en-US"/>
        </w:rPr>
        <w:t>с.</w:t>
      </w:r>
    </w:p>
    <w:p w:rsidR="00625F70" w:rsidRPr="009455B1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val="uk-UA" w:eastAsia="en-US"/>
        </w:rPr>
        <w:lastRenderedPageBreak/>
        <w:t>8.</w:t>
      </w:r>
      <w:r w:rsidRPr="009455B1">
        <w:rPr>
          <w:lang w:val="uk-UA" w:eastAsia="en-US"/>
        </w:rPr>
        <w:t xml:space="preserve">Contemporary </w:t>
      </w:r>
      <w:proofErr w:type="spellStart"/>
      <w:r w:rsidRPr="009455B1">
        <w:rPr>
          <w:lang w:val="uk-UA" w:eastAsia="en-US"/>
        </w:rPr>
        <w:t>Oral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and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Maxillofacial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Surgery</w:t>
      </w:r>
      <w:r w:rsidRPr="00764733">
        <w:rPr>
          <w:lang w:val="uk-UA" w:eastAsia="en-US"/>
        </w:rPr>
        <w:t>.</w:t>
      </w:r>
      <w:r w:rsidRPr="009455B1">
        <w:rPr>
          <w:lang w:val="uk-UA" w:eastAsia="en-US"/>
        </w:rPr>
        <w:t>Hupp</w:t>
      </w:r>
      <w:proofErr w:type="spellEnd"/>
      <w:r w:rsidRPr="009455B1">
        <w:rPr>
          <w:lang w:val="uk-UA" w:eastAsia="en-US"/>
        </w:rPr>
        <w:t xml:space="preserve">, </w:t>
      </w:r>
      <w:proofErr w:type="spellStart"/>
      <w:r w:rsidRPr="009455B1">
        <w:rPr>
          <w:lang w:val="uk-UA" w:eastAsia="en-US"/>
        </w:rPr>
        <w:t>Ellis</w:t>
      </w:r>
      <w:proofErr w:type="spellEnd"/>
      <w:r w:rsidRPr="009455B1">
        <w:rPr>
          <w:lang w:val="uk-UA" w:eastAsia="en-US"/>
        </w:rPr>
        <w:t xml:space="preserve">, </w:t>
      </w:r>
      <w:proofErr w:type="spellStart"/>
      <w:r w:rsidRPr="009455B1">
        <w:rPr>
          <w:lang w:val="uk-UA" w:eastAsia="en-US"/>
        </w:rPr>
        <w:t>and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Tucker</w:t>
      </w:r>
      <w:proofErr w:type="spellEnd"/>
      <w:r w:rsidRPr="009455B1">
        <w:rPr>
          <w:lang w:val="uk-UA" w:eastAsia="en-US"/>
        </w:rPr>
        <w:t xml:space="preserve">, 5th </w:t>
      </w:r>
      <w:proofErr w:type="spellStart"/>
      <w:r w:rsidRPr="009455B1">
        <w:rPr>
          <w:lang w:val="uk-UA" w:eastAsia="en-US"/>
        </w:rPr>
        <w:t>Edition</w:t>
      </w:r>
      <w:proofErr w:type="spellEnd"/>
      <w:r w:rsidRPr="009455B1">
        <w:rPr>
          <w:lang w:val="uk-UA" w:eastAsia="en-US"/>
        </w:rPr>
        <w:t>,2008</w:t>
      </w:r>
      <w:r w:rsidRPr="00764733">
        <w:rPr>
          <w:lang w:val="uk-UA" w:eastAsia="en-US"/>
        </w:rPr>
        <w:t>.</w:t>
      </w:r>
      <w:r w:rsidRPr="009455B1">
        <w:rPr>
          <w:lang w:val="uk-UA" w:eastAsia="en-US"/>
        </w:rPr>
        <w:t>Mosby</w:t>
      </w:r>
      <w:r w:rsidRPr="00764733">
        <w:rPr>
          <w:lang w:val="uk-UA" w:eastAsia="en-US"/>
        </w:rPr>
        <w:t>.</w:t>
      </w:r>
      <w:r w:rsidRPr="009455B1">
        <w:rPr>
          <w:lang w:val="uk-UA" w:eastAsia="en-US"/>
        </w:rPr>
        <w:br/>
        <w:t>9. </w:t>
      </w:r>
      <w:proofErr w:type="spellStart"/>
      <w:r w:rsidRPr="009455B1">
        <w:rPr>
          <w:lang w:val="uk-UA" w:eastAsia="en-US"/>
        </w:rPr>
        <w:t>Oral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and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Maxillofacial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Trauma</w:t>
      </w:r>
      <w:proofErr w:type="spellEnd"/>
      <w:r w:rsidRPr="009455B1">
        <w:rPr>
          <w:lang w:val="uk-UA" w:eastAsia="en-US"/>
        </w:rPr>
        <w:t xml:space="preserve">, </w:t>
      </w:r>
      <w:proofErr w:type="spellStart"/>
      <w:r w:rsidRPr="009455B1">
        <w:rPr>
          <w:lang w:val="uk-UA" w:eastAsia="en-US"/>
        </w:rPr>
        <w:t>Foneseca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el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al</w:t>
      </w:r>
      <w:proofErr w:type="spellEnd"/>
      <w:r w:rsidRPr="009455B1">
        <w:rPr>
          <w:lang w:val="uk-UA" w:eastAsia="en-US"/>
        </w:rPr>
        <w:t xml:space="preserve">, 2nd </w:t>
      </w:r>
      <w:proofErr w:type="spellStart"/>
      <w:r w:rsidRPr="009455B1">
        <w:rPr>
          <w:lang w:val="uk-UA" w:eastAsia="en-US"/>
        </w:rPr>
        <w:t>Edition</w:t>
      </w:r>
      <w:proofErr w:type="spellEnd"/>
      <w:r w:rsidRPr="009455B1">
        <w:rPr>
          <w:lang w:val="uk-UA" w:eastAsia="en-US"/>
        </w:rPr>
        <w:t xml:space="preserve">, 2009, </w:t>
      </w:r>
      <w:proofErr w:type="spellStart"/>
      <w:r w:rsidRPr="009455B1">
        <w:rPr>
          <w:lang w:val="uk-UA" w:eastAsia="en-US"/>
        </w:rPr>
        <w:t>Elsevier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Canada</w:t>
      </w:r>
      <w:proofErr w:type="spellEnd"/>
      <w:r w:rsidRPr="00764733">
        <w:rPr>
          <w:lang w:val="uk-UA" w:eastAsia="en-US"/>
        </w:rPr>
        <w:t>.</w:t>
      </w:r>
    </w:p>
    <w:p w:rsidR="00625F70" w:rsidRPr="00764733" w:rsidRDefault="00625F70" w:rsidP="00625F70">
      <w:pPr>
        <w:shd w:val="clear" w:color="auto" w:fill="FFFFFF"/>
        <w:ind w:right="57"/>
        <w:jc w:val="both"/>
        <w:rPr>
          <w:lang w:val="uk-UA" w:eastAsia="en-US"/>
        </w:rPr>
      </w:pPr>
      <w:r w:rsidRPr="00764733">
        <w:rPr>
          <w:lang w:val="uk-UA" w:eastAsia="en-US"/>
        </w:rPr>
        <w:t>10.</w:t>
      </w:r>
      <w:r w:rsidRPr="009455B1">
        <w:rPr>
          <w:lang w:val="uk-UA" w:eastAsia="en-US"/>
        </w:rPr>
        <w:t xml:space="preserve">Oral </w:t>
      </w:r>
      <w:proofErr w:type="spellStart"/>
      <w:r w:rsidRPr="009455B1">
        <w:rPr>
          <w:lang w:val="uk-UA" w:eastAsia="en-US"/>
        </w:rPr>
        <w:t>and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Maxillofacial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Trauma</w:t>
      </w:r>
      <w:proofErr w:type="spellEnd"/>
      <w:r w:rsidRPr="009455B1">
        <w:rPr>
          <w:lang w:val="uk-UA" w:eastAsia="en-US"/>
        </w:rPr>
        <w:t xml:space="preserve">, </w:t>
      </w:r>
      <w:proofErr w:type="spellStart"/>
      <w:r w:rsidRPr="009455B1">
        <w:rPr>
          <w:lang w:val="uk-UA" w:eastAsia="en-US"/>
        </w:rPr>
        <w:t>in</w:t>
      </w:r>
      <w:proofErr w:type="spellEnd"/>
      <w:r w:rsidRPr="009455B1">
        <w:rPr>
          <w:lang w:val="uk-UA" w:eastAsia="en-US"/>
        </w:rPr>
        <w:t xml:space="preserve"> 2 </w:t>
      </w:r>
      <w:proofErr w:type="spellStart"/>
      <w:r w:rsidRPr="009455B1">
        <w:rPr>
          <w:lang w:val="uk-UA" w:eastAsia="en-US"/>
        </w:rPr>
        <w:t>Volumes</w:t>
      </w:r>
      <w:proofErr w:type="spellEnd"/>
      <w:r w:rsidRPr="009455B1">
        <w:rPr>
          <w:lang w:val="uk-UA" w:eastAsia="en-US"/>
        </w:rPr>
        <w:t xml:space="preserve">, </w:t>
      </w:r>
      <w:proofErr w:type="spellStart"/>
      <w:r w:rsidRPr="009455B1">
        <w:rPr>
          <w:lang w:val="uk-UA" w:eastAsia="en-US"/>
        </w:rPr>
        <w:t>Foneseca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el</w:t>
      </w:r>
      <w:proofErr w:type="spellEnd"/>
      <w:r w:rsidRPr="009455B1">
        <w:rPr>
          <w:lang w:val="uk-UA" w:eastAsia="en-US"/>
        </w:rPr>
        <w:t xml:space="preserve"> </w:t>
      </w:r>
      <w:proofErr w:type="spellStart"/>
      <w:r w:rsidRPr="009455B1">
        <w:rPr>
          <w:lang w:val="uk-UA" w:eastAsia="en-US"/>
        </w:rPr>
        <w:t>al</w:t>
      </w:r>
      <w:proofErr w:type="spellEnd"/>
      <w:r w:rsidRPr="009455B1">
        <w:rPr>
          <w:lang w:val="uk-UA" w:eastAsia="en-US"/>
        </w:rPr>
        <w:t xml:space="preserve">, 3rd </w:t>
      </w:r>
      <w:proofErr w:type="spellStart"/>
      <w:r w:rsidRPr="009455B1">
        <w:rPr>
          <w:lang w:val="uk-UA" w:eastAsia="en-US"/>
        </w:rPr>
        <w:t>Edition</w:t>
      </w:r>
      <w:proofErr w:type="spellEnd"/>
      <w:r w:rsidRPr="009455B1">
        <w:rPr>
          <w:lang w:val="uk-UA" w:eastAsia="en-US"/>
        </w:rPr>
        <w:t>, 2004,</w:t>
      </w:r>
      <w:proofErr w:type="spellStart"/>
      <w:r w:rsidRPr="009455B1">
        <w:rPr>
          <w:lang w:val="uk-UA" w:eastAsia="en-US"/>
        </w:rPr>
        <w:t>Saunders</w:t>
      </w:r>
      <w:proofErr w:type="spellEnd"/>
      <w:r w:rsidRPr="00764733">
        <w:rPr>
          <w:lang w:val="uk-UA" w:eastAsia="en-US"/>
        </w:rPr>
        <w:t>.</w:t>
      </w:r>
    </w:p>
    <w:p w:rsidR="00625F70" w:rsidRPr="00764733" w:rsidRDefault="00625F70" w:rsidP="00625F70">
      <w:pPr>
        <w:pStyle w:val="11"/>
        <w:spacing w:after="200"/>
        <w:ind w:left="360"/>
        <w:jc w:val="center"/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625F70" w:rsidRPr="007C5B09" w:rsidTr="003A0F54">
        <w:tc>
          <w:tcPr>
            <w:tcW w:w="9571" w:type="dxa"/>
            <w:shd w:val="clear" w:color="auto" w:fill="auto"/>
          </w:tcPr>
          <w:p w:rsidR="00625F70" w:rsidRDefault="00625F70" w:rsidP="003A0F54">
            <w:pPr>
              <w:jc w:val="center"/>
              <w:rPr>
                <w:b/>
                <w:color w:val="000000"/>
                <w:lang w:val="uk-UA" w:bidi="uk-UA"/>
              </w:rPr>
            </w:pPr>
            <w:r w:rsidRPr="007C5B09">
              <w:rPr>
                <w:b/>
                <w:lang w:val="uk-UA"/>
              </w:rPr>
              <w:t xml:space="preserve">Політика </w:t>
            </w:r>
            <w:r w:rsidRPr="007C5B09">
              <w:rPr>
                <w:b/>
                <w:color w:val="000000"/>
                <w:lang w:val="uk-UA" w:bidi="uk-UA"/>
              </w:rPr>
              <w:t>та цінності дисципліни.</w:t>
            </w:r>
          </w:p>
          <w:p w:rsidR="00625F70" w:rsidRPr="007C5B09" w:rsidRDefault="00625F70" w:rsidP="003A0F54">
            <w:pPr>
              <w:jc w:val="center"/>
              <w:rPr>
                <w:lang w:val="uk-UA"/>
              </w:rPr>
            </w:pPr>
          </w:p>
          <w:p w:rsidR="00625F70" w:rsidRPr="007C5B09" w:rsidRDefault="00625F70" w:rsidP="003A0F54">
            <w:pPr>
              <w:jc w:val="both"/>
              <w:rPr>
                <w:lang w:val="uk-UA"/>
              </w:rPr>
            </w:pPr>
            <w:r w:rsidRPr="007C5B09">
              <w:rPr>
                <w:lang w:val="uk-UA"/>
              </w:rPr>
              <w:t xml:space="preserve">                  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      </w:r>
          </w:p>
          <w:p w:rsidR="00625F70" w:rsidRPr="007C5B09" w:rsidRDefault="00625F70" w:rsidP="003A0F54">
            <w:pPr>
              <w:pStyle w:val="Iauiue"/>
              <w:ind w:firstLine="708"/>
              <w:jc w:val="both"/>
              <w:rPr>
                <w:sz w:val="24"/>
                <w:szCs w:val="24"/>
              </w:rPr>
            </w:pPr>
            <w:proofErr w:type="spellStart"/>
            <w:r w:rsidRPr="007C5B09">
              <w:rPr>
                <w:sz w:val="24"/>
                <w:szCs w:val="24"/>
                <w:lang w:val="ru-RU"/>
              </w:rPr>
              <w:t>Студенти</w:t>
            </w:r>
            <w:proofErr w:type="spellEnd"/>
            <w:r w:rsidRPr="007C5B09">
              <w:rPr>
                <w:sz w:val="24"/>
                <w:szCs w:val="24"/>
              </w:rPr>
              <w:t xml:space="preserve"> можуть обговорювати </w:t>
            </w:r>
            <w:proofErr w:type="gramStart"/>
            <w:r w:rsidRPr="007C5B09">
              <w:rPr>
                <w:sz w:val="24"/>
                <w:szCs w:val="24"/>
              </w:rPr>
              <w:t>р</w:t>
            </w:r>
            <w:proofErr w:type="gramEnd"/>
            <w:r w:rsidRPr="007C5B09">
              <w:rPr>
                <w:sz w:val="24"/>
                <w:szCs w:val="24"/>
              </w:rPr>
      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      </w:r>
            <w:proofErr w:type="spellStart"/>
            <w:r w:rsidRPr="007C5B09">
              <w:rPr>
                <w:sz w:val="24"/>
                <w:szCs w:val="24"/>
              </w:rPr>
              <w:t>гаджетами</w:t>
            </w:r>
            <w:proofErr w:type="spellEnd"/>
            <w:r w:rsidRPr="007C5B09">
              <w:rPr>
                <w:sz w:val="24"/>
                <w:szCs w:val="24"/>
              </w:rPr>
              <w:t xml:space="preserve"> під час заняття з метою, не пов’язаною з навчальним процесом. Не допускаються запізнення студентів на практичні заняття. </w:t>
            </w:r>
          </w:p>
          <w:p w:rsidR="00625F70" w:rsidRPr="007C5B09" w:rsidRDefault="00625F70" w:rsidP="003A0F54">
            <w:pPr>
              <w:pStyle w:val="Iauiue"/>
              <w:ind w:firstLine="708"/>
              <w:jc w:val="both"/>
              <w:rPr>
                <w:sz w:val="24"/>
                <w:szCs w:val="24"/>
              </w:rPr>
            </w:pPr>
            <w:r w:rsidRPr="007C5B09">
              <w:rPr>
                <w:sz w:val="24"/>
                <w:szCs w:val="24"/>
              </w:rPr>
              <w:t>Відвідування пацієнтів під час курації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або іншими інфекційними захворюваннями згідно поточній епідемічній ситуації.</w:t>
            </w:r>
          </w:p>
          <w:p w:rsidR="00625F70" w:rsidRPr="007C5B09" w:rsidRDefault="00625F70" w:rsidP="003A0F54">
            <w:pPr>
              <w:ind w:firstLine="709"/>
              <w:jc w:val="both"/>
            </w:pPr>
            <w:proofErr w:type="spellStart"/>
            <w:r w:rsidRPr="007C5B09">
              <w:t>Студенти</w:t>
            </w:r>
            <w:proofErr w:type="spellEnd"/>
            <w:r w:rsidRPr="007C5B09">
              <w:t xml:space="preserve"> з </w:t>
            </w:r>
            <w:proofErr w:type="spellStart"/>
            <w:r w:rsidRPr="007C5B09">
              <w:t>особливими</w:t>
            </w:r>
            <w:proofErr w:type="spellEnd"/>
            <w:r w:rsidRPr="007C5B09">
              <w:t xml:space="preserve"> потребами </w:t>
            </w:r>
            <w:proofErr w:type="spellStart"/>
            <w:r w:rsidRPr="007C5B09">
              <w:t>можуть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зустрічатися</w:t>
            </w:r>
            <w:proofErr w:type="spellEnd"/>
            <w:r w:rsidRPr="007C5B09">
              <w:t xml:space="preserve"> з </w:t>
            </w:r>
            <w:proofErr w:type="spellStart"/>
            <w:r w:rsidRPr="007C5B09">
              <w:t>викладачем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або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попередити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його</w:t>
            </w:r>
            <w:proofErr w:type="spellEnd"/>
            <w:r w:rsidRPr="007C5B09">
              <w:t xml:space="preserve"> </w:t>
            </w:r>
            <w:proofErr w:type="gramStart"/>
            <w:r w:rsidRPr="007C5B09">
              <w:t>до</w:t>
            </w:r>
            <w:proofErr w:type="gramEnd"/>
            <w:r w:rsidRPr="007C5B09">
              <w:t xml:space="preserve"> </w:t>
            </w:r>
            <w:proofErr w:type="gramStart"/>
            <w:r w:rsidRPr="007C5B09">
              <w:t>початку</w:t>
            </w:r>
            <w:proofErr w:type="gramEnd"/>
            <w:r w:rsidRPr="007C5B09">
              <w:t xml:space="preserve"> занять, на </w:t>
            </w:r>
            <w:proofErr w:type="spellStart"/>
            <w:r w:rsidRPr="007C5B09">
              <w:t>прохання</w:t>
            </w:r>
            <w:proofErr w:type="spellEnd"/>
            <w:r w:rsidRPr="007C5B09">
              <w:t xml:space="preserve"> студента </w:t>
            </w:r>
            <w:proofErr w:type="spellStart"/>
            <w:r w:rsidRPr="007C5B09">
              <w:t>це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може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зробити</w:t>
            </w:r>
            <w:proofErr w:type="spellEnd"/>
            <w:r w:rsidRPr="007C5B09">
              <w:t xml:space="preserve"> староста </w:t>
            </w:r>
            <w:proofErr w:type="spellStart"/>
            <w:r w:rsidRPr="007C5B09">
              <w:t>групи</w:t>
            </w:r>
            <w:proofErr w:type="spellEnd"/>
            <w:r w:rsidRPr="007C5B09">
              <w:t xml:space="preserve">. </w:t>
            </w:r>
            <w:proofErr w:type="spellStart"/>
            <w:r w:rsidRPr="007C5B09">
              <w:t>Якщо</w:t>
            </w:r>
            <w:proofErr w:type="spellEnd"/>
            <w:r w:rsidRPr="007C5B09">
              <w:t xml:space="preserve"> у Вас </w:t>
            </w:r>
            <w:proofErr w:type="spellStart"/>
            <w:r w:rsidRPr="007C5B09">
              <w:t>виникнуть</w:t>
            </w:r>
            <w:proofErr w:type="spellEnd"/>
            <w:r w:rsidRPr="007C5B09">
              <w:t xml:space="preserve"> </w:t>
            </w:r>
            <w:proofErr w:type="spellStart"/>
            <w:proofErr w:type="gramStart"/>
            <w:r w:rsidRPr="007C5B09">
              <w:t>будь-як</w:t>
            </w:r>
            <w:proofErr w:type="gramEnd"/>
            <w:r w:rsidRPr="007C5B09">
              <w:t>і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питання</w:t>
            </w:r>
            <w:proofErr w:type="spellEnd"/>
            <w:r w:rsidRPr="007C5B09">
              <w:t xml:space="preserve">, будь ласка, </w:t>
            </w:r>
            <w:proofErr w:type="spellStart"/>
            <w:r w:rsidRPr="007C5B09">
              <w:t>контактуйте</w:t>
            </w:r>
            <w:proofErr w:type="spellEnd"/>
            <w:r w:rsidRPr="007C5B09">
              <w:t xml:space="preserve"> з </w:t>
            </w:r>
            <w:proofErr w:type="spellStart"/>
            <w:r w:rsidRPr="007C5B09">
              <w:t>викладачем</w:t>
            </w:r>
            <w:proofErr w:type="spellEnd"/>
            <w:r w:rsidRPr="007C5B09">
              <w:t>.</w:t>
            </w:r>
          </w:p>
          <w:p w:rsidR="00625F70" w:rsidRPr="007C5B09" w:rsidRDefault="00625F70" w:rsidP="003A0F54">
            <w:pPr>
              <w:ind w:firstLine="709"/>
              <w:jc w:val="both"/>
            </w:pPr>
            <w:proofErr w:type="spellStart"/>
            <w:r w:rsidRPr="007C5B09">
              <w:t>Заохочується</w:t>
            </w:r>
            <w:proofErr w:type="spellEnd"/>
            <w:r w:rsidRPr="007C5B09">
              <w:t xml:space="preserve"> участь </w:t>
            </w:r>
            <w:proofErr w:type="spellStart"/>
            <w:r w:rsidRPr="007C5B09">
              <w:t>студентів</w:t>
            </w:r>
            <w:proofErr w:type="spellEnd"/>
            <w:r w:rsidRPr="007C5B09">
              <w:t xml:space="preserve"> у </w:t>
            </w:r>
            <w:proofErr w:type="spellStart"/>
            <w:r w:rsidRPr="007C5B09">
              <w:t>проведенні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наукових</w:t>
            </w:r>
            <w:proofErr w:type="spellEnd"/>
            <w:r w:rsidRPr="007C5B09">
              <w:t xml:space="preserve"> </w:t>
            </w:r>
            <w:proofErr w:type="spellStart"/>
            <w:proofErr w:type="gramStart"/>
            <w:r w:rsidRPr="007C5B09">
              <w:t>досл</w:t>
            </w:r>
            <w:proofErr w:type="gramEnd"/>
            <w:r w:rsidRPr="007C5B09">
              <w:t>іджень</w:t>
            </w:r>
            <w:proofErr w:type="spellEnd"/>
            <w:r w:rsidRPr="007C5B09">
              <w:t xml:space="preserve"> та </w:t>
            </w:r>
            <w:proofErr w:type="spellStart"/>
            <w:r w:rsidRPr="007C5B09">
              <w:t>конференціях</w:t>
            </w:r>
            <w:proofErr w:type="spellEnd"/>
            <w:r w:rsidRPr="007C5B09">
              <w:t xml:space="preserve"> за </w:t>
            </w:r>
            <w:proofErr w:type="spellStart"/>
            <w:r w:rsidRPr="007C5B09">
              <w:t>даною</w:t>
            </w:r>
            <w:proofErr w:type="spellEnd"/>
            <w:r w:rsidRPr="007C5B09">
              <w:t xml:space="preserve"> тематикою.</w:t>
            </w:r>
          </w:p>
          <w:p w:rsidR="00625F70" w:rsidRPr="007C5B09" w:rsidRDefault="00625F70" w:rsidP="003A0F54">
            <w:pPr>
              <w:ind w:firstLine="709"/>
              <w:jc w:val="both"/>
              <w:rPr>
                <w:lang w:val="uk-UA"/>
              </w:rPr>
            </w:pPr>
            <w:proofErr w:type="spellStart"/>
            <w:proofErr w:type="gramStart"/>
            <w:r w:rsidRPr="007C5B09">
              <w:t>Усі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студенти</w:t>
            </w:r>
            <w:proofErr w:type="spellEnd"/>
            <w:r w:rsidRPr="007C5B09">
              <w:t xml:space="preserve"> ХНМУ </w:t>
            </w:r>
            <w:proofErr w:type="spellStart"/>
            <w:r w:rsidRPr="007C5B09">
              <w:t>захищені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Положенням</w:t>
            </w:r>
            <w:proofErr w:type="spellEnd"/>
            <w:r w:rsidRPr="007C5B09">
              <w:t xml:space="preserve"> про </w:t>
            </w:r>
            <w:proofErr w:type="spellStart"/>
            <w:r w:rsidRPr="007C5B09">
              <w:t>запобігання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попередження</w:t>
            </w:r>
            <w:proofErr w:type="spellEnd"/>
            <w:r w:rsidRPr="007C5B09">
              <w:t xml:space="preserve"> та </w:t>
            </w:r>
            <w:proofErr w:type="spellStart"/>
            <w:r w:rsidRPr="007C5B09">
              <w:t>врегулювання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випадків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пов’язаних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із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сексуальними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домаганнями</w:t>
            </w:r>
            <w:proofErr w:type="spellEnd"/>
            <w:r w:rsidRPr="007C5B09">
              <w:t xml:space="preserve"> і </w:t>
            </w:r>
            <w:proofErr w:type="spellStart"/>
            <w:r w:rsidRPr="007C5B09">
              <w:t>дискримінацією</w:t>
            </w:r>
            <w:proofErr w:type="spellEnd"/>
            <w:r w:rsidRPr="007C5B09">
              <w:t xml:space="preserve"> у </w:t>
            </w:r>
            <w:proofErr w:type="spellStart"/>
            <w:r w:rsidRPr="007C5B09">
              <w:t>Харківському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національному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медичному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університеті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розроблено</w:t>
            </w:r>
            <w:proofErr w:type="spellEnd"/>
            <w:r w:rsidRPr="007C5B09">
              <w:t xml:space="preserve"> з метою </w:t>
            </w:r>
            <w:proofErr w:type="spellStart"/>
            <w:r w:rsidRPr="007C5B09">
              <w:t>визначення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дієвого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механізму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врегулювання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конфліктних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ситуацій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пов'язаних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із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дискримінацією</w:t>
            </w:r>
            <w:proofErr w:type="spellEnd"/>
            <w:r w:rsidRPr="007C5B09">
              <w:t xml:space="preserve"> та </w:t>
            </w:r>
            <w:proofErr w:type="spellStart"/>
            <w:r w:rsidRPr="007C5B09">
              <w:t>сексуальними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домаганнями</w:t>
            </w:r>
            <w:proofErr w:type="spellEnd"/>
            <w:r w:rsidRPr="007C5B09">
              <w:t>.</w:t>
            </w:r>
            <w:proofErr w:type="gramEnd"/>
            <w:r w:rsidRPr="007C5B09">
              <w:rPr>
                <w:lang w:val="uk-UA"/>
              </w:rPr>
              <w:t xml:space="preserve">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</w:t>
            </w:r>
            <w:proofErr w:type="spellStart"/>
            <w:r w:rsidRPr="007C5B09">
              <w:rPr>
                <w:lang w:val="uk-UA"/>
              </w:rPr>
              <w:t>-ці</w:t>
            </w:r>
            <w:proofErr w:type="spellEnd"/>
            <w:r w:rsidRPr="007C5B09">
              <w:rPr>
                <w:lang w:val="uk-UA"/>
              </w:rPr>
              <w:t xml:space="preserve">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</w:t>
            </w:r>
            <w:r w:rsidRPr="007C5B09">
              <w:rPr>
                <w:lang w:val="uk-UA"/>
              </w:rPr>
              <w:lastRenderedPageBreak/>
              <w:t>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      </w:r>
          </w:p>
          <w:p w:rsidR="00625F70" w:rsidRPr="007C5B09" w:rsidRDefault="00625F70" w:rsidP="003A0F54">
            <w:pPr>
              <w:ind w:firstLine="709"/>
              <w:jc w:val="both"/>
            </w:pPr>
            <w:r w:rsidRPr="007C5B09">
              <w:rPr>
                <w:lang w:val="uk-UA"/>
              </w:rPr>
              <w:t xml:space="preserve"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</w:t>
            </w:r>
            <w:proofErr w:type="spellStart"/>
            <w:proofErr w:type="gramStart"/>
            <w:r w:rsidRPr="007C5B09">
              <w:t>Вс</w:t>
            </w:r>
            <w:proofErr w:type="gramEnd"/>
            <w:r w:rsidRPr="007C5B09">
              <w:t>і</w:t>
            </w:r>
            <w:proofErr w:type="spellEnd"/>
            <w:r w:rsidRPr="007C5B09">
              <w:t xml:space="preserve"> права, </w:t>
            </w:r>
            <w:proofErr w:type="spellStart"/>
            <w:r w:rsidRPr="007C5B09">
              <w:t>привілеї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програми</w:t>
            </w:r>
            <w:proofErr w:type="spellEnd"/>
            <w:r w:rsidRPr="007C5B09">
              <w:t xml:space="preserve"> та </w:t>
            </w:r>
            <w:proofErr w:type="spellStart"/>
            <w:r w:rsidRPr="007C5B09">
              <w:t>види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діяльності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що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надаються</w:t>
            </w:r>
            <w:proofErr w:type="spellEnd"/>
            <w:r w:rsidRPr="007C5B09">
              <w:t xml:space="preserve"> студентам/-</w:t>
            </w:r>
            <w:proofErr w:type="spellStart"/>
            <w:r w:rsidRPr="007C5B09">
              <w:t>кам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або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співробітникам</w:t>
            </w:r>
            <w:proofErr w:type="spellEnd"/>
            <w:r w:rsidRPr="007C5B09">
              <w:t>/-</w:t>
            </w:r>
            <w:proofErr w:type="spellStart"/>
            <w:r w:rsidRPr="007C5B09">
              <w:t>цям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університету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розповсюджуються</w:t>
            </w:r>
            <w:proofErr w:type="spellEnd"/>
            <w:r w:rsidRPr="007C5B09">
              <w:t xml:space="preserve"> на </w:t>
            </w:r>
            <w:proofErr w:type="spellStart"/>
            <w:r w:rsidRPr="007C5B09">
              <w:t>всіх</w:t>
            </w:r>
            <w:proofErr w:type="spellEnd"/>
            <w:r w:rsidRPr="007C5B09">
              <w:t xml:space="preserve"> без </w:t>
            </w:r>
            <w:proofErr w:type="spellStart"/>
            <w:r w:rsidRPr="007C5B09">
              <w:t>винятку</w:t>
            </w:r>
            <w:proofErr w:type="spellEnd"/>
            <w:r w:rsidRPr="007C5B09">
              <w:t xml:space="preserve"> за </w:t>
            </w:r>
            <w:proofErr w:type="spellStart"/>
            <w:r w:rsidRPr="007C5B09">
              <w:t>умови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належної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кваліфікації</w:t>
            </w:r>
            <w:proofErr w:type="spellEnd"/>
            <w:r w:rsidRPr="007C5B09">
              <w:t xml:space="preserve">. </w:t>
            </w:r>
            <w:proofErr w:type="spellStart"/>
            <w:r w:rsidRPr="007C5B09">
              <w:t>Антидискримінаційна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політика</w:t>
            </w:r>
            <w:proofErr w:type="spellEnd"/>
            <w:r w:rsidRPr="007C5B09">
              <w:t xml:space="preserve"> та </w:t>
            </w:r>
            <w:proofErr w:type="spellStart"/>
            <w:r w:rsidRPr="007C5B09">
              <w:t>політика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протидії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сексуальним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домаганням</w:t>
            </w:r>
            <w:proofErr w:type="spellEnd"/>
            <w:r w:rsidRPr="007C5B09">
              <w:t xml:space="preserve"> ХНМУ </w:t>
            </w:r>
            <w:proofErr w:type="spellStart"/>
            <w:r w:rsidRPr="007C5B09">
              <w:t>підтверджується</w:t>
            </w:r>
            <w:proofErr w:type="spellEnd"/>
            <w:r w:rsidRPr="007C5B09">
              <w:t xml:space="preserve"> Кодексом </w:t>
            </w:r>
            <w:proofErr w:type="spellStart"/>
            <w:r w:rsidRPr="007C5B09">
              <w:t>корпоративної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етики</w:t>
            </w:r>
            <w:proofErr w:type="spellEnd"/>
            <w:r w:rsidRPr="007C5B09">
              <w:t xml:space="preserve"> та Статутом ХНМУ.</w:t>
            </w:r>
          </w:p>
          <w:p w:rsidR="00625F70" w:rsidRPr="007C5B09" w:rsidRDefault="00625F70" w:rsidP="003A0F54">
            <w:pPr>
              <w:ind w:firstLine="709"/>
              <w:jc w:val="both"/>
            </w:pPr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</w:pPr>
          </w:p>
          <w:p w:rsidR="00625F70" w:rsidRDefault="00625F70" w:rsidP="003A0F54">
            <w:pPr>
              <w:tabs>
                <w:tab w:val="left" w:pos="993"/>
              </w:tabs>
              <w:ind w:left="284" w:firstLine="425"/>
              <w:jc w:val="center"/>
            </w:pPr>
            <w:proofErr w:type="spellStart"/>
            <w:r w:rsidRPr="007C5B09">
              <w:t>Поведінка</w:t>
            </w:r>
            <w:proofErr w:type="spellEnd"/>
            <w:r w:rsidRPr="007C5B09">
              <w:t xml:space="preserve"> </w:t>
            </w:r>
            <w:proofErr w:type="gramStart"/>
            <w:r w:rsidRPr="007C5B09">
              <w:t>в</w:t>
            </w:r>
            <w:proofErr w:type="gramEnd"/>
            <w:r w:rsidRPr="007C5B09">
              <w:t xml:space="preserve"> </w:t>
            </w:r>
            <w:proofErr w:type="spellStart"/>
            <w:r w:rsidRPr="007C5B09">
              <w:t>аудиторії</w:t>
            </w:r>
            <w:proofErr w:type="spellEnd"/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  <w:jc w:val="both"/>
              <w:rPr>
                <w:rStyle w:val="tlid-translation"/>
              </w:rPr>
            </w:pPr>
            <w:proofErr w:type="spellStart"/>
            <w:r w:rsidRPr="007C5B09">
              <w:t>Студентству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важливо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rPr>
                <w:rStyle w:val="tlid-translation"/>
              </w:rPr>
              <w:t>дотримуватися</w:t>
            </w:r>
            <w:proofErr w:type="spellEnd"/>
            <w:r w:rsidRPr="007C5B09">
              <w:rPr>
                <w:rStyle w:val="tlid-translation"/>
              </w:rPr>
              <w:t xml:space="preserve"> правил </w:t>
            </w:r>
            <w:proofErr w:type="spellStart"/>
            <w:r w:rsidRPr="007C5B09">
              <w:rPr>
                <w:rStyle w:val="tlid-translation"/>
              </w:rPr>
              <w:t>належної</w:t>
            </w:r>
            <w:proofErr w:type="spellEnd"/>
            <w:r w:rsidRPr="007C5B09">
              <w:rPr>
                <w:rStyle w:val="tlid-translation"/>
              </w:rPr>
              <w:t xml:space="preserve"> </w:t>
            </w:r>
            <w:proofErr w:type="spellStart"/>
            <w:r w:rsidRPr="007C5B09">
              <w:rPr>
                <w:rStyle w:val="tlid-translation"/>
              </w:rPr>
              <w:t>поведінки</w:t>
            </w:r>
            <w:proofErr w:type="spellEnd"/>
            <w:r w:rsidRPr="007C5B09">
              <w:rPr>
                <w:rStyle w:val="tlid-translation"/>
              </w:rPr>
              <w:t xml:space="preserve"> в </w:t>
            </w:r>
            <w:proofErr w:type="spellStart"/>
            <w:r w:rsidRPr="007C5B09">
              <w:rPr>
                <w:rStyle w:val="tlid-translation"/>
              </w:rPr>
              <w:t>університеті</w:t>
            </w:r>
            <w:proofErr w:type="spellEnd"/>
            <w:r w:rsidRPr="007C5B09">
              <w:rPr>
                <w:rStyle w:val="tlid-translation"/>
              </w:rPr>
              <w:t xml:space="preserve">. </w:t>
            </w:r>
            <w:proofErr w:type="spellStart"/>
            <w:proofErr w:type="gramStart"/>
            <w:r w:rsidRPr="007C5B09">
              <w:rPr>
                <w:rStyle w:val="tlid-translation"/>
              </w:rPr>
              <w:t>Ц</w:t>
            </w:r>
            <w:proofErr w:type="gramEnd"/>
            <w:r w:rsidRPr="007C5B09">
              <w:rPr>
                <w:rStyle w:val="tlid-translation"/>
              </w:rPr>
              <w:t>і</w:t>
            </w:r>
            <w:proofErr w:type="spellEnd"/>
            <w:r w:rsidRPr="007C5B09">
              <w:rPr>
                <w:rStyle w:val="tlid-translation"/>
              </w:rPr>
              <w:t xml:space="preserve"> правила </w:t>
            </w:r>
            <w:proofErr w:type="spellStart"/>
            <w:r w:rsidRPr="007C5B09">
              <w:rPr>
                <w:rStyle w:val="tlid-translation"/>
              </w:rPr>
              <w:t>є</w:t>
            </w:r>
            <w:proofErr w:type="spellEnd"/>
            <w:r w:rsidRPr="007C5B09">
              <w:rPr>
                <w:rStyle w:val="tlid-translation"/>
              </w:rPr>
              <w:t xml:space="preserve"> </w:t>
            </w:r>
            <w:proofErr w:type="spellStart"/>
            <w:r w:rsidRPr="007C5B09">
              <w:rPr>
                <w:rStyle w:val="tlid-translation"/>
              </w:rPr>
              <w:t>загальними</w:t>
            </w:r>
            <w:proofErr w:type="spellEnd"/>
            <w:r w:rsidRPr="007C5B09">
              <w:rPr>
                <w:rStyle w:val="tlid-translation"/>
              </w:rPr>
              <w:t xml:space="preserve"> для </w:t>
            </w:r>
            <w:proofErr w:type="spellStart"/>
            <w:r w:rsidRPr="007C5B09">
              <w:rPr>
                <w:rStyle w:val="tlid-translation"/>
              </w:rPr>
              <w:t>всіх</w:t>
            </w:r>
            <w:proofErr w:type="spellEnd"/>
            <w:r w:rsidRPr="007C5B09">
              <w:rPr>
                <w:rStyle w:val="tlid-translation"/>
              </w:rPr>
              <w:t xml:space="preserve">, вони </w:t>
            </w:r>
            <w:proofErr w:type="spellStart"/>
            <w:r w:rsidRPr="007C5B09">
              <w:rPr>
                <w:rStyle w:val="tlid-translation"/>
              </w:rPr>
              <w:t>стосуються</w:t>
            </w:r>
            <w:proofErr w:type="spellEnd"/>
            <w:r w:rsidRPr="007C5B09">
              <w:rPr>
                <w:rStyle w:val="tlid-translation"/>
              </w:rPr>
              <w:t xml:space="preserve"> </w:t>
            </w:r>
            <w:proofErr w:type="spellStart"/>
            <w:r w:rsidRPr="007C5B09">
              <w:rPr>
                <w:rStyle w:val="tlid-translation"/>
              </w:rPr>
              <w:t>також</w:t>
            </w:r>
            <w:proofErr w:type="spellEnd"/>
            <w:r w:rsidRPr="007C5B09">
              <w:rPr>
                <w:rStyle w:val="tlid-translation"/>
              </w:rPr>
              <w:t xml:space="preserve"> і </w:t>
            </w:r>
            <w:proofErr w:type="spellStart"/>
            <w:r w:rsidRPr="007C5B09">
              <w:rPr>
                <w:rStyle w:val="tlid-translation"/>
              </w:rPr>
              <w:t>всього</w:t>
            </w:r>
            <w:proofErr w:type="spellEnd"/>
            <w:r w:rsidRPr="007C5B09">
              <w:rPr>
                <w:rStyle w:val="tlid-translation"/>
              </w:rPr>
              <w:t xml:space="preserve"> </w:t>
            </w:r>
            <w:proofErr w:type="spellStart"/>
            <w:r w:rsidRPr="007C5B09">
              <w:rPr>
                <w:rStyle w:val="tlid-translation"/>
              </w:rPr>
              <w:t>професорсько-викладацького</w:t>
            </w:r>
            <w:proofErr w:type="spellEnd"/>
            <w:r w:rsidRPr="007C5B09">
              <w:rPr>
                <w:rStyle w:val="tlid-translation"/>
              </w:rPr>
              <w:t xml:space="preserve"> складу та </w:t>
            </w:r>
            <w:proofErr w:type="spellStart"/>
            <w:r w:rsidRPr="007C5B09">
              <w:rPr>
                <w:rStyle w:val="tlid-translation"/>
              </w:rPr>
              <w:t>співробітників</w:t>
            </w:r>
            <w:proofErr w:type="spellEnd"/>
            <w:r w:rsidRPr="007C5B09">
              <w:rPr>
                <w:rStyle w:val="tlid-translation"/>
              </w:rPr>
              <w:t>/-</w:t>
            </w:r>
            <w:proofErr w:type="spellStart"/>
            <w:r w:rsidRPr="007C5B09">
              <w:rPr>
                <w:rStyle w:val="tlid-translation"/>
              </w:rPr>
              <w:t>ць</w:t>
            </w:r>
            <w:proofErr w:type="spellEnd"/>
            <w:r w:rsidRPr="007C5B09">
              <w:rPr>
                <w:rStyle w:val="tlid-translation"/>
              </w:rPr>
              <w:t xml:space="preserve">, і </w:t>
            </w:r>
            <w:proofErr w:type="spellStart"/>
            <w:r w:rsidRPr="007C5B09">
              <w:rPr>
                <w:rStyle w:val="tlid-translation"/>
              </w:rPr>
              <w:t>принципово</w:t>
            </w:r>
            <w:proofErr w:type="spellEnd"/>
            <w:r w:rsidRPr="007C5B09">
              <w:rPr>
                <w:rStyle w:val="tlid-translation"/>
              </w:rPr>
              <w:t xml:space="preserve"> не </w:t>
            </w:r>
            <w:proofErr w:type="spellStart"/>
            <w:r w:rsidRPr="007C5B09">
              <w:rPr>
                <w:rStyle w:val="tlid-translation"/>
              </w:rPr>
              <w:t>відрізняються</w:t>
            </w:r>
            <w:proofErr w:type="spellEnd"/>
            <w:r w:rsidRPr="007C5B09">
              <w:rPr>
                <w:rStyle w:val="tlid-translation"/>
              </w:rPr>
              <w:t xml:space="preserve"> </w:t>
            </w:r>
            <w:proofErr w:type="spellStart"/>
            <w:r w:rsidRPr="007C5B09">
              <w:rPr>
                <w:rStyle w:val="tlid-translation"/>
              </w:rPr>
              <w:t>від</w:t>
            </w:r>
            <w:proofErr w:type="spellEnd"/>
            <w:r w:rsidRPr="007C5B09">
              <w:rPr>
                <w:rStyle w:val="tlid-translation"/>
              </w:rPr>
              <w:t xml:space="preserve"> </w:t>
            </w:r>
            <w:proofErr w:type="spellStart"/>
            <w:r w:rsidRPr="007C5B09">
              <w:rPr>
                <w:rStyle w:val="tlid-translation"/>
              </w:rPr>
              <w:t>загальноприйнятих</w:t>
            </w:r>
            <w:proofErr w:type="spellEnd"/>
            <w:r w:rsidRPr="007C5B09">
              <w:rPr>
                <w:rStyle w:val="tlid-translation"/>
              </w:rPr>
              <w:t xml:space="preserve"> норм.</w:t>
            </w:r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  <w:jc w:val="both"/>
              <w:rPr>
                <w:rStyle w:val="tlid-translation"/>
              </w:rPr>
            </w:pPr>
            <w:proofErr w:type="spellStart"/>
            <w:proofErr w:type="gramStart"/>
            <w:r w:rsidRPr="007C5B09">
              <w:rPr>
                <w:rStyle w:val="tlid-translation"/>
              </w:rPr>
              <w:t>П</w:t>
            </w:r>
            <w:proofErr w:type="gramEnd"/>
            <w:r w:rsidRPr="007C5B09">
              <w:rPr>
                <w:rStyle w:val="tlid-translation"/>
              </w:rPr>
              <w:t>ід</w:t>
            </w:r>
            <w:proofErr w:type="spellEnd"/>
            <w:r w:rsidRPr="007C5B09">
              <w:rPr>
                <w:rStyle w:val="tlid-translation"/>
              </w:rPr>
              <w:t xml:space="preserve"> час занять </w:t>
            </w:r>
            <w:proofErr w:type="spellStart"/>
            <w:r w:rsidRPr="007C5B09">
              <w:rPr>
                <w:rStyle w:val="tlid-translation"/>
              </w:rPr>
              <w:t>дозволяється</w:t>
            </w:r>
            <w:proofErr w:type="spellEnd"/>
            <w:r w:rsidRPr="007C5B09">
              <w:rPr>
                <w:rStyle w:val="tlid-translation"/>
              </w:rPr>
              <w:t xml:space="preserve">: 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залишати аудиторію на короткий час за потреби та за дозволом викладача;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пити безалкогольні напої;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фотографувати слайди презентацій;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брати активну участь у ході заняття </w:t>
            </w:r>
          </w:p>
          <w:p w:rsidR="00625F70" w:rsidRPr="007C5B09" w:rsidRDefault="00625F70" w:rsidP="003A0F54">
            <w:pPr>
              <w:pStyle w:val="a5"/>
              <w:tabs>
                <w:tab w:val="left" w:pos="993"/>
              </w:tabs>
              <w:spacing w:line="240" w:lineRule="auto"/>
              <w:ind w:left="70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Заборонено: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їсти (за виключенням осіб, особливий медичний стан яких потребує іншого – в цьому випадку необхідне медичне підтвердження);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палити, вживати алкогольні і навіть слабоалкогольні напої або наркотичні засоби;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нецензурно висловлюватися або вживати слова, які ображають честь і гідність колег та професорсько-викладацького складу;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грати в азартні ігри;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      </w:r>
          </w:p>
          <w:p w:rsidR="00625F70" w:rsidRPr="007C5B09" w:rsidRDefault="00625F70" w:rsidP="003A0F54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галасувати, кричати або прослуховувати гучну музику в аудиторіях і навіть у коридорах під час занять.</w:t>
            </w:r>
          </w:p>
          <w:p w:rsidR="00625F70" w:rsidRPr="007C5B09" w:rsidRDefault="00625F70" w:rsidP="003A0F54">
            <w:pPr>
              <w:pStyle w:val="a5"/>
              <w:tabs>
                <w:tab w:val="left" w:pos="993"/>
              </w:tabs>
              <w:spacing w:line="240" w:lineRule="auto"/>
              <w:ind w:left="70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625F70" w:rsidRPr="007C5B09" w:rsidRDefault="00625F70" w:rsidP="003A0F54">
            <w:pPr>
              <w:pStyle w:val="a5"/>
              <w:tabs>
                <w:tab w:val="left" w:pos="993"/>
              </w:tabs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9">
              <w:rPr>
                <w:rFonts w:ascii="Times New Roman" w:hAnsi="Times New Roman" w:cs="Times New Roman"/>
                <w:sz w:val="24"/>
                <w:szCs w:val="24"/>
              </w:rPr>
              <w:t>Плагіат та академічна доброчесність</w:t>
            </w:r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  <w:jc w:val="both"/>
              <w:rPr>
                <w:lang w:eastAsia="ru-RU"/>
              </w:rPr>
            </w:pPr>
            <w:r w:rsidRPr="00523AFD">
              <w:rPr>
                <w:lang w:val="uk-UA"/>
              </w:rPr>
              <w:t xml:space="preserve">Кафедра </w:t>
            </w:r>
            <w:r>
              <w:rPr>
                <w:lang w:val="uk-UA"/>
              </w:rPr>
              <w:t xml:space="preserve">хірургічної стоматології та ЩЛХ </w:t>
            </w:r>
            <w:r w:rsidRPr="00523AFD">
              <w:rPr>
                <w:lang w:val="uk-UA"/>
              </w:rPr>
              <w:t xml:space="preserve">підтримує нульову толерантність до плагіату. </w:t>
            </w:r>
            <w:proofErr w:type="spellStart"/>
            <w:r w:rsidRPr="007C5B09">
              <w:t>Від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студентів</w:t>
            </w:r>
            <w:proofErr w:type="spellEnd"/>
            <w:r w:rsidRPr="007C5B09">
              <w:t xml:space="preserve"> та студенток </w:t>
            </w:r>
            <w:proofErr w:type="spellStart"/>
            <w:r w:rsidRPr="007C5B09">
              <w:t>очікується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бажання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постійно</w:t>
            </w:r>
            <w:proofErr w:type="spellEnd"/>
            <w:r w:rsidRPr="007C5B09">
              <w:t xml:space="preserve"> </w:t>
            </w:r>
            <w:proofErr w:type="spellStart"/>
            <w:proofErr w:type="gramStart"/>
            <w:r w:rsidRPr="007C5B09">
              <w:t>п</w:t>
            </w:r>
            <w:proofErr w:type="gramEnd"/>
            <w:r w:rsidRPr="007C5B09">
              <w:t>ідвищувати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власну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обізнаність</w:t>
            </w:r>
            <w:proofErr w:type="spellEnd"/>
            <w:r w:rsidRPr="007C5B09">
              <w:t xml:space="preserve"> в </w:t>
            </w:r>
            <w:proofErr w:type="spellStart"/>
            <w:r w:rsidRPr="007C5B09">
              <w:t>академічному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письмі</w:t>
            </w:r>
            <w:proofErr w:type="spellEnd"/>
            <w:r w:rsidRPr="007C5B09">
              <w:t xml:space="preserve">. На перших </w:t>
            </w:r>
            <w:proofErr w:type="spellStart"/>
            <w:r w:rsidRPr="007C5B09">
              <w:t>заняттях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проводитимуться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інформаційні</w:t>
            </w:r>
            <w:proofErr w:type="spellEnd"/>
            <w:r w:rsidRPr="007C5B09">
              <w:t xml:space="preserve"> заходи </w:t>
            </w:r>
            <w:proofErr w:type="spellStart"/>
            <w:r w:rsidRPr="007C5B09">
              <w:t>щодо</w:t>
            </w:r>
            <w:proofErr w:type="spellEnd"/>
            <w:r w:rsidRPr="007C5B09">
              <w:t xml:space="preserve"> того, </w:t>
            </w:r>
            <w:proofErr w:type="spellStart"/>
            <w:r w:rsidRPr="007C5B09">
              <w:t>що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саме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вважати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плагіатом</w:t>
            </w:r>
            <w:proofErr w:type="spellEnd"/>
            <w:r w:rsidRPr="007C5B09">
              <w:t xml:space="preserve"> та як </w:t>
            </w:r>
            <w:proofErr w:type="spellStart"/>
            <w:r w:rsidRPr="007C5B09">
              <w:t>коректно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здійснювати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дослідницько-науковий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пошук</w:t>
            </w:r>
            <w:proofErr w:type="spellEnd"/>
            <w:r w:rsidRPr="007C5B09">
              <w:t>.</w:t>
            </w:r>
          </w:p>
          <w:p w:rsidR="00625F70" w:rsidRDefault="00625F70" w:rsidP="003A0F54">
            <w:pPr>
              <w:tabs>
                <w:tab w:val="left" w:pos="993"/>
              </w:tabs>
              <w:ind w:left="284" w:firstLine="425"/>
              <w:jc w:val="center"/>
            </w:pPr>
            <w:proofErr w:type="spellStart"/>
            <w:r w:rsidRPr="007C5B09">
              <w:t>Охорона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праці</w:t>
            </w:r>
            <w:proofErr w:type="spellEnd"/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  <w:jc w:val="center"/>
              <w:rPr>
                <w:lang w:eastAsia="uk-UA"/>
              </w:rPr>
            </w:pPr>
          </w:p>
          <w:p w:rsidR="00625F70" w:rsidRPr="007C5B09" w:rsidRDefault="00625F70" w:rsidP="003A0F54">
            <w:pPr>
              <w:tabs>
                <w:tab w:val="left" w:pos="993"/>
              </w:tabs>
              <w:ind w:left="284" w:firstLine="425"/>
              <w:jc w:val="both"/>
            </w:pPr>
            <w:r w:rsidRPr="007C5B09">
              <w:t xml:space="preserve">На </w:t>
            </w:r>
            <w:proofErr w:type="spellStart"/>
            <w:r w:rsidRPr="007C5B09">
              <w:t>першому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занятті</w:t>
            </w:r>
            <w:proofErr w:type="spellEnd"/>
            <w:r w:rsidRPr="007C5B09">
              <w:t xml:space="preserve"> з курсу буде </w:t>
            </w:r>
            <w:proofErr w:type="spellStart"/>
            <w:r w:rsidRPr="007C5B09">
              <w:t>роз</w:t>
            </w:r>
            <w:proofErr w:type="gramStart"/>
            <w:r w:rsidRPr="007C5B09">
              <w:t>`я</w:t>
            </w:r>
            <w:proofErr w:type="gramEnd"/>
            <w:r w:rsidRPr="007C5B09">
              <w:t>снено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основні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принципи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охорони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праці</w:t>
            </w:r>
            <w:proofErr w:type="spellEnd"/>
            <w:r w:rsidRPr="007C5B09">
              <w:t xml:space="preserve"> шляхом проведення </w:t>
            </w:r>
            <w:proofErr w:type="spellStart"/>
            <w:r w:rsidRPr="007C5B09">
              <w:t>відповідного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інструктажу</w:t>
            </w:r>
            <w:proofErr w:type="spellEnd"/>
            <w:r w:rsidRPr="007C5B09">
              <w:t xml:space="preserve">. </w:t>
            </w:r>
            <w:proofErr w:type="spellStart"/>
            <w:proofErr w:type="gramStart"/>
            <w:r w:rsidRPr="007C5B09">
              <w:t>Очіку</w:t>
            </w:r>
            <w:proofErr w:type="gramEnd"/>
            <w:r w:rsidRPr="007C5B09">
              <w:t>ється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що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кожен</w:t>
            </w:r>
            <w:proofErr w:type="spellEnd"/>
            <w:r w:rsidRPr="007C5B09">
              <w:t xml:space="preserve"> та </w:t>
            </w:r>
            <w:proofErr w:type="spellStart"/>
            <w:r w:rsidRPr="007C5B09">
              <w:t>кожна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повинні</w:t>
            </w:r>
            <w:proofErr w:type="spellEnd"/>
            <w:r w:rsidRPr="007C5B09">
              <w:t xml:space="preserve"> знати, де </w:t>
            </w:r>
            <w:proofErr w:type="spellStart"/>
            <w:r w:rsidRPr="007C5B09">
              <w:t>найближчий</w:t>
            </w:r>
            <w:proofErr w:type="spellEnd"/>
            <w:r w:rsidRPr="007C5B09">
              <w:t xml:space="preserve"> до </w:t>
            </w:r>
            <w:proofErr w:type="spellStart"/>
            <w:r w:rsidRPr="007C5B09">
              <w:t>аудиторії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евакуаційний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вихід</w:t>
            </w:r>
            <w:proofErr w:type="spellEnd"/>
            <w:r w:rsidRPr="007C5B09">
              <w:t xml:space="preserve">, де </w:t>
            </w:r>
            <w:proofErr w:type="spellStart"/>
            <w:r w:rsidRPr="007C5B09">
              <w:t>знаходиться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вогнегасник</w:t>
            </w:r>
            <w:proofErr w:type="spellEnd"/>
            <w:r w:rsidRPr="007C5B09">
              <w:t xml:space="preserve">, як </w:t>
            </w:r>
            <w:proofErr w:type="spellStart"/>
            <w:r w:rsidRPr="007C5B09">
              <w:t>їм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користуватися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тощо</w:t>
            </w:r>
            <w:proofErr w:type="spellEnd"/>
            <w:r w:rsidRPr="007C5B09">
              <w:t>.</w:t>
            </w:r>
          </w:p>
          <w:p w:rsidR="00625F70" w:rsidRPr="007C5B09" w:rsidRDefault="00625F70" w:rsidP="003A0F54">
            <w:pPr>
              <w:jc w:val="both"/>
            </w:pPr>
          </w:p>
          <w:p w:rsidR="00625F70" w:rsidRPr="007C5B09" w:rsidRDefault="00625F70" w:rsidP="003A0F54">
            <w:pPr>
              <w:snapToGrid w:val="0"/>
              <w:jc w:val="both"/>
              <w:rPr>
                <w:rFonts w:eastAsia="Arial"/>
                <w:color w:val="C00000"/>
                <w:lang w:val="uk-UA" w:eastAsia="en-US"/>
              </w:rPr>
            </w:pPr>
            <w:r w:rsidRPr="007C5B09">
              <w:rPr>
                <w:b/>
              </w:rPr>
              <w:lastRenderedPageBreak/>
              <w:t xml:space="preserve">Порядок </w:t>
            </w:r>
            <w:proofErr w:type="spellStart"/>
            <w:r w:rsidRPr="007C5B09">
              <w:rPr>
                <w:b/>
              </w:rPr>
              <w:t>інформування</w:t>
            </w:r>
            <w:proofErr w:type="spellEnd"/>
            <w:r w:rsidRPr="007C5B09">
              <w:rPr>
                <w:b/>
              </w:rPr>
              <w:t xml:space="preserve"> про </w:t>
            </w:r>
            <w:proofErr w:type="spellStart"/>
            <w:r w:rsidRPr="007C5B09">
              <w:rPr>
                <w:b/>
              </w:rPr>
              <w:t>зміни</w:t>
            </w:r>
            <w:proofErr w:type="spellEnd"/>
            <w:r w:rsidRPr="007C5B09">
              <w:rPr>
                <w:b/>
              </w:rPr>
              <w:t xml:space="preserve"> у </w:t>
            </w:r>
            <w:proofErr w:type="spellStart"/>
            <w:r w:rsidRPr="007C5B09">
              <w:rPr>
                <w:b/>
              </w:rPr>
              <w:t>силабусі</w:t>
            </w:r>
            <w:proofErr w:type="spellEnd"/>
            <w:r>
              <w:t xml:space="preserve">: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силабус</w:t>
            </w:r>
            <w:r w:rsidRPr="007C5B09">
              <w:t>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C5B09">
              <w:t>затверджуються</w:t>
            </w:r>
            <w:proofErr w:type="spellEnd"/>
            <w:r w:rsidRPr="007C5B09">
              <w:t xml:space="preserve"> на </w:t>
            </w:r>
            <w:proofErr w:type="spellStart"/>
            <w:r w:rsidRPr="007C5B09">
              <w:rPr>
                <w:rFonts w:eastAsia="Times New Roman"/>
              </w:rPr>
              <w:t>методичній</w:t>
            </w:r>
            <w:proofErr w:type="spellEnd"/>
            <w:r w:rsidRPr="007C5B09">
              <w:rPr>
                <w:rFonts w:eastAsia="Times New Roman"/>
              </w:rPr>
              <w:t xml:space="preserve"> </w:t>
            </w:r>
            <w:proofErr w:type="spellStart"/>
            <w:r w:rsidRPr="007C5B09">
              <w:rPr>
                <w:rFonts w:eastAsia="Times New Roman"/>
              </w:rPr>
              <w:t>комісії</w:t>
            </w:r>
            <w:proofErr w:type="spellEnd"/>
            <w:r w:rsidRPr="007C5B09">
              <w:rPr>
                <w:rFonts w:eastAsia="Times New Roman"/>
              </w:rPr>
              <w:t xml:space="preserve"> ХНМУ з пробле</w:t>
            </w:r>
            <w:r>
              <w:rPr>
                <w:rFonts w:eastAsia="Times New Roman"/>
              </w:rPr>
              <w:t xml:space="preserve">м </w:t>
            </w:r>
            <w:proofErr w:type="spellStart"/>
            <w:r>
              <w:rPr>
                <w:rFonts w:eastAsia="Times New Roman"/>
              </w:rPr>
              <w:t>професійної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ідготовки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uk-UA"/>
              </w:rPr>
              <w:t>стоматологіч</w:t>
            </w:r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профілю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оприлюднються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сайті</w:t>
            </w:r>
            <w:proofErr w:type="spellEnd"/>
            <w:r>
              <w:rPr>
                <w:rFonts w:eastAsia="Times New Roman"/>
              </w:rPr>
              <w:t xml:space="preserve"> ХНМУ.</w:t>
            </w:r>
          </w:p>
          <w:p w:rsidR="00625F70" w:rsidRPr="007C5B09" w:rsidRDefault="00625F70" w:rsidP="003A0F54">
            <w:pPr>
              <w:pStyle w:val="2"/>
              <w:shd w:val="clear" w:color="auto" w:fill="auto"/>
              <w:tabs>
                <w:tab w:val="left" w:pos="851"/>
                <w:tab w:val="left" w:pos="993"/>
              </w:tabs>
              <w:spacing w:line="240" w:lineRule="auto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7C5B09">
              <w:rPr>
                <w:rFonts w:eastAsia="Arial"/>
                <w:b/>
                <w:sz w:val="24"/>
                <w:szCs w:val="24"/>
                <w:lang w:val="uk-UA" w:eastAsia="en-US"/>
              </w:rPr>
              <w:br w:type="column"/>
            </w:r>
            <w:r w:rsidRPr="007C5B09">
              <w:rPr>
                <w:b/>
                <w:sz w:val="24"/>
                <w:szCs w:val="24"/>
                <w:lang w:val="uk-UA"/>
              </w:rPr>
              <w:t>Політика оцінювання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>Для от</w:t>
            </w:r>
            <w:r>
              <w:rPr>
                <w:bCs/>
                <w:iCs/>
                <w:lang w:val="uk-UA"/>
              </w:rPr>
              <w:t>римання заліку з курсу Хірургічна стоматологія</w:t>
            </w:r>
            <w:r w:rsidRPr="007C5B09">
              <w:rPr>
                <w:bCs/>
                <w:iCs/>
                <w:lang w:val="uk-UA"/>
              </w:rPr>
              <w:t xml:space="preserve"> необхідним є відвідування усіх практичних занять, мати необхідні рівень знань  за темами занять, вміння </w:t>
            </w:r>
            <w:proofErr w:type="spellStart"/>
            <w:r w:rsidRPr="007C5B09">
              <w:rPr>
                <w:bCs/>
                <w:iCs/>
                <w:lang w:val="uk-UA"/>
              </w:rPr>
              <w:t>роз’язувати</w:t>
            </w:r>
            <w:proofErr w:type="spellEnd"/>
            <w:r w:rsidRPr="007C5B09">
              <w:rPr>
                <w:bCs/>
                <w:iCs/>
                <w:lang w:val="uk-UA"/>
              </w:rPr>
              <w:t xml:space="preserve"> питання з ліцензійного іспиту КРОК – 2 з курсу Стоматологія. </w:t>
            </w:r>
            <w:proofErr w:type="spellStart"/>
            <w:r w:rsidRPr="007C5B09">
              <w:rPr>
                <w:bCs/>
                <w:iCs/>
              </w:rPr>
              <w:t>Кількість</w:t>
            </w:r>
            <w:proofErr w:type="spellEnd"/>
            <w:r w:rsidRPr="007C5B09">
              <w:rPr>
                <w:bCs/>
                <w:iCs/>
              </w:rPr>
              <w:t xml:space="preserve"> </w:t>
            </w:r>
            <w:proofErr w:type="spellStart"/>
            <w:r w:rsidRPr="007C5B09">
              <w:rPr>
                <w:bCs/>
                <w:iCs/>
              </w:rPr>
              <w:t>отриманих</w:t>
            </w:r>
            <w:proofErr w:type="spellEnd"/>
            <w:r w:rsidRPr="007C5B09">
              <w:rPr>
                <w:bCs/>
                <w:iCs/>
              </w:rPr>
              <w:t xml:space="preserve"> студентом </w:t>
            </w:r>
            <w:proofErr w:type="spellStart"/>
            <w:r w:rsidRPr="007C5B09">
              <w:rPr>
                <w:bCs/>
                <w:iCs/>
              </w:rPr>
              <w:t>балів</w:t>
            </w:r>
            <w:proofErr w:type="spellEnd"/>
            <w:r w:rsidRPr="007C5B09">
              <w:rPr>
                <w:bCs/>
                <w:iCs/>
              </w:rPr>
              <w:t xml:space="preserve"> за курс </w:t>
            </w:r>
            <w:proofErr w:type="spellStart"/>
            <w:r w:rsidRPr="007C5B09">
              <w:rPr>
                <w:bCs/>
                <w:iCs/>
              </w:rPr>
              <w:t>залежить</w:t>
            </w:r>
            <w:proofErr w:type="spellEnd"/>
            <w:r w:rsidRPr="007C5B09">
              <w:rPr>
                <w:bCs/>
                <w:iCs/>
              </w:rPr>
              <w:t xml:space="preserve"> </w:t>
            </w:r>
            <w:proofErr w:type="spellStart"/>
            <w:r w:rsidRPr="007C5B09">
              <w:rPr>
                <w:bCs/>
                <w:iCs/>
              </w:rPr>
              <w:t>від</w:t>
            </w:r>
            <w:proofErr w:type="spellEnd"/>
            <w:r w:rsidRPr="007C5B09">
              <w:rPr>
                <w:bCs/>
                <w:iCs/>
              </w:rPr>
              <w:t xml:space="preserve">  </w:t>
            </w:r>
            <w:proofErr w:type="spellStart"/>
            <w:proofErr w:type="gramStart"/>
            <w:r w:rsidRPr="007C5B09">
              <w:rPr>
                <w:bCs/>
                <w:iCs/>
              </w:rPr>
              <w:t>р</w:t>
            </w:r>
            <w:proofErr w:type="gramEnd"/>
            <w:r w:rsidRPr="007C5B09">
              <w:rPr>
                <w:bCs/>
                <w:iCs/>
              </w:rPr>
              <w:t>івня</w:t>
            </w:r>
            <w:proofErr w:type="spellEnd"/>
            <w:r w:rsidRPr="007C5B09">
              <w:rPr>
                <w:bCs/>
                <w:iCs/>
              </w:rPr>
              <w:t xml:space="preserve">  знань, </w:t>
            </w:r>
            <w:proofErr w:type="spellStart"/>
            <w:r w:rsidRPr="007C5B09">
              <w:rPr>
                <w:bCs/>
                <w:iCs/>
              </w:rPr>
              <w:t>ступеню</w:t>
            </w:r>
            <w:proofErr w:type="spellEnd"/>
            <w:r w:rsidRPr="007C5B09">
              <w:rPr>
                <w:bCs/>
                <w:iCs/>
              </w:rPr>
              <w:t xml:space="preserve"> </w:t>
            </w:r>
            <w:proofErr w:type="spellStart"/>
            <w:r w:rsidRPr="007C5B09">
              <w:rPr>
                <w:bCs/>
                <w:iCs/>
              </w:rPr>
              <w:t>оволодіння</w:t>
            </w:r>
            <w:proofErr w:type="spellEnd"/>
            <w:r w:rsidRPr="007C5B09">
              <w:rPr>
                <w:bCs/>
                <w:iCs/>
              </w:rPr>
              <w:t xml:space="preserve"> </w:t>
            </w:r>
            <w:proofErr w:type="spellStart"/>
            <w:r w:rsidRPr="007C5B09">
              <w:rPr>
                <w:bCs/>
                <w:iCs/>
              </w:rPr>
              <w:t>практичними</w:t>
            </w:r>
            <w:proofErr w:type="spellEnd"/>
            <w:r w:rsidRPr="007C5B09">
              <w:rPr>
                <w:bCs/>
                <w:iCs/>
              </w:rPr>
              <w:t xml:space="preserve"> </w:t>
            </w:r>
            <w:proofErr w:type="spellStart"/>
            <w:r w:rsidRPr="007C5B09">
              <w:rPr>
                <w:bCs/>
                <w:iCs/>
              </w:rPr>
              <w:t>навичками</w:t>
            </w:r>
            <w:proofErr w:type="spellEnd"/>
            <w:r w:rsidRPr="007C5B09">
              <w:rPr>
                <w:bCs/>
                <w:iCs/>
              </w:rPr>
              <w:t>.</w:t>
            </w:r>
          </w:p>
          <w:p w:rsidR="00625F70" w:rsidRPr="007C5B09" w:rsidRDefault="00625F70" w:rsidP="003A0F54">
            <w:pPr>
              <w:ind w:left="142" w:firstLine="425"/>
              <w:rPr>
                <w:rFonts w:eastAsia="Times New Roman"/>
                <w:lang w:eastAsia="ru-RU"/>
              </w:rPr>
            </w:pPr>
            <w:r w:rsidRPr="007C5B09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7C5B09">
              <w:rPr>
                <w:rFonts w:eastAsia="Times New Roman"/>
                <w:lang w:eastAsia="ru-RU"/>
              </w:rPr>
              <w:t>Поточний</w:t>
            </w:r>
            <w:proofErr w:type="spellEnd"/>
            <w:r w:rsidRPr="007C5B09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7C5B09">
              <w:rPr>
                <w:rFonts w:eastAsia="Times New Roman"/>
                <w:lang w:eastAsia="ru-RU"/>
              </w:rPr>
              <w:t>поточна</w:t>
            </w:r>
            <w:proofErr w:type="spellEnd"/>
            <w:r w:rsidRPr="007C5B0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C5B09">
              <w:rPr>
                <w:rFonts w:eastAsia="Times New Roman"/>
                <w:lang w:eastAsia="ru-RU"/>
              </w:rPr>
              <w:t>навчальна</w:t>
            </w:r>
            <w:proofErr w:type="spellEnd"/>
            <w:r w:rsidRPr="007C5B0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C5B09">
              <w:rPr>
                <w:rFonts w:eastAsia="Times New Roman"/>
                <w:lang w:eastAsia="ru-RU"/>
              </w:rPr>
              <w:t>діяльність</w:t>
            </w:r>
            <w:proofErr w:type="spellEnd"/>
            <w:r w:rsidRPr="007C5B09">
              <w:rPr>
                <w:rFonts w:eastAsia="Times New Roman"/>
                <w:lang w:eastAsia="ru-RU"/>
              </w:rPr>
              <w:t>.</w:t>
            </w:r>
          </w:p>
          <w:p w:rsidR="00625F70" w:rsidRPr="007C5B09" w:rsidRDefault="00625F70" w:rsidP="003A0F54">
            <w:pPr>
              <w:ind w:left="142" w:firstLine="425"/>
              <w:rPr>
                <w:rFonts w:eastAsia="Times New Roman"/>
                <w:lang w:eastAsia="ru-RU"/>
              </w:rPr>
            </w:pPr>
            <w:r w:rsidRPr="007C5B09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7C5B09">
              <w:rPr>
                <w:rFonts w:eastAsia="Times New Roman"/>
                <w:lang w:eastAsia="ru-RU"/>
              </w:rPr>
              <w:t>Заключний</w:t>
            </w:r>
            <w:proofErr w:type="spellEnd"/>
            <w:r w:rsidRPr="007C5B09">
              <w:rPr>
                <w:rFonts w:eastAsia="Times New Roman"/>
                <w:lang w:eastAsia="ru-RU"/>
              </w:rPr>
              <w:t xml:space="preserve"> –</w:t>
            </w:r>
            <w:r>
              <w:rPr>
                <w:lang w:val="uk-UA"/>
              </w:rPr>
              <w:t xml:space="preserve"> іспит</w:t>
            </w:r>
            <w:r w:rsidRPr="007C5B09">
              <w:rPr>
                <w:rFonts w:eastAsia="Times New Roman"/>
                <w:lang w:eastAsia="ru-RU"/>
              </w:rPr>
              <w:t>.</w:t>
            </w:r>
          </w:p>
          <w:p w:rsidR="00625F70" w:rsidRPr="007C5B09" w:rsidRDefault="00625F70" w:rsidP="003A0F54">
            <w:pPr>
              <w:ind w:left="142" w:firstLine="425"/>
              <w:rPr>
                <w:rFonts w:eastAsia="Times New Roman"/>
                <w:lang w:eastAsia="ru-RU"/>
              </w:rPr>
            </w:pPr>
          </w:p>
          <w:p w:rsidR="00625F70" w:rsidRPr="007C5B09" w:rsidRDefault="00625F70" w:rsidP="003A0F54">
            <w:pPr>
              <w:pStyle w:val="21"/>
              <w:ind w:right="0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7C5B09">
              <w:rPr>
                <w:b/>
                <w:bCs/>
                <w:color w:val="000000"/>
                <w:spacing w:val="4"/>
                <w:sz w:val="24"/>
                <w:szCs w:val="24"/>
              </w:rPr>
              <w:t>Оцінювання індивідуальних завдань студента</w:t>
            </w:r>
            <w:r w:rsidRPr="007C5B09">
              <w:rPr>
                <w:color w:val="000000"/>
                <w:spacing w:val="4"/>
                <w:sz w:val="24"/>
                <w:szCs w:val="24"/>
              </w:rPr>
              <w:t xml:space="preserve"> здійснюється за виконання завдань викладача:</w:t>
            </w:r>
          </w:p>
          <w:p w:rsidR="00625F70" w:rsidRPr="007C5B09" w:rsidRDefault="00625F70" w:rsidP="003A0F54">
            <w:pPr>
              <w:pStyle w:val="21"/>
              <w:numPr>
                <w:ilvl w:val="0"/>
                <w:numId w:val="3"/>
              </w:numPr>
              <w:ind w:right="0"/>
              <w:rPr>
                <w:rFonts w:eastAsia="MS Mincho"/>
                <w:color w:val="000000"/>
                <w:sz w:val="24"/>
                <w:szCs w:val="24"/>
                <w:lang w:eastAsia="uk-UA"/>
              </w:rPr>
            </w:pPr>
            <w:r w:rsidRPr="007C5B09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доповідь </w:t>
            </w:r>
            <w:proofErr w:type="spellStart"/>
            <w:r w:rsidRPr="007C5B09">
              <w:rPr>
                <w:rFonts w:eastAsia="MS Mincho"/>
                <w:color w:val="000000"/>
                <w:sz w:val="24"/>
                <w:szCs w:val="24"/>
                <w:lang w:eastAsia="uk-UA"/>
              </w:rPr>
              <w:t>реферата</w:t>
            </w:r>
            <w:proofErr w:type="spellEnd"/>
            <w:r w:rsidRPr="007C5B09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 на практичному занятті 0 – 2 бали; </w:t>
            </w:r>
          </w:p>
          <w:p w:rsidR="00625F70" w:rsidRPr="007C5B09" w:rsidRDefault="00625F70" w:rsidP="003A0F54">
            <w:pPr>
              <w:pStyle w:val="21"/>
              <w:numPr>
                <w:ilvl w:val="0"/>
                <w:numId w:val="3"/>
              </w:numPr>
              <w:ind w:right="0"/>
              <w:rPr>
                <w:rFonts w:eastAsia="MS Mincho"/>
                <w:color w:val="000000"/>
                <w:sz w:val="24"/>
                <w:szCs w:val="24"/>
                <w:lang w:eastAsia="uk-UA"/>
              </w:rPr>
            </w:pPr>
            <w:r w:rsidRPr="007C5B09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доповідь з презентацією на практичному занятті 0 – 3 бали, </w:t>
            </w:r>
          </w:p>
          <w:p w:rsidR="00625F70" w:rsidRPr="007C5B09" w:rsidRDefault="00625F70" w:rsidP="003A0F54">
            <w:pPr>
              <w:pStyle w:val="21"/>
              <w:numPr>
                <w:ilvl w:val="0"/>
                <w:numId w:val="3"/>
              </w:numPr>
              <w:ind w:right="0"/>
              <w:rPr>
                <w:rFonts w:eastAsia="MS Mincho"/>
                <w:color w:val="000000"/>
                <w:sz w:val="24"/>
                <w:szCs w:val="24"/>
                <w:lang w:eastAsia="uk-UA"/>
              </w:rPr>
            </w:pPr>
            <w:r w:rsidRPr="007C5B09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доповідь на науково-практичних конференціях кафедри, університету, написання тез, статей 0 – 5 балів; </w:t>
            </w:r>
          </w:p>
          <w:p w:rsidR="00625F70" w:rsidRPr="007C5B09" w:rsidRDefault="00625F70" w:rsidP="003A0F54">
            <w:pPr>
              <w:pStyle w:val="21"/>
              <w:numPr>
                <w:ilvl w:val="0"/>
                <w:numId w:val="3"/>
              </w:numPr>
              <w:ind w:right="0"/>
              <w:rPr>
                <w:rFonts w:eastAsia="MS Mincho"/>
                <w:color w:val="000000"/>
                <w:sz w:val="24"/>
                <w:szCs w:val="24"/>
              </w:rPr>
            </w:pPr>
            <w:r w:rsidRPr="007C5B09">
              <w:rPr>
                <w:bCs/>
                <w:sz w:val="24"/>
                <w:szCs w:val="24"/>
              </w:rPr>
              <w:t>участь у Всеукраїнській олімпіаді –5</w:t>
            </w:r>
            <w:r w:rsidRPr="007C5B09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 – 10 балів</w:t>
            </w:r>
          </w:p>
          <w:p w:rsidR="00625F70" w:rsidRPr="007C5B09" w:rsidRDefault="00625F70" w:rsidP="003A0F54">
            <w:pPr>
              <w:ind w:right="50" w:firstLine="567"/>
              <w:jc w:val="both"/>
              <w:rPr>
                <w:color w:val="000000"/>
                <w:lang w:val="uk-UA"/>
              </w:rPr>
            </w:pPr>
          </w:p>
          <w:p w:rsidR="00625F70" w:rsidRPr="007C5B09" w:rsidRDefault="00625F70" w:rsidP="003A0F54">
            <w:pPr>
              <w:ind w:right="50" w:firstLine="567"/>
              <w:jc w:val="both"/>
              <w:rPr>
                <w:color w:val="000000"/>
                <w:lang w:val="uk-UA"/>
              </w:rPr>
            </w:pPr>
            <w:r w:rsidRPr="007C5B09">
              <w:rPr>
                <w:color w:val="000000"/>
                <w:lang w:val="uk-UA"/>
              </w:rPr>
              <w:t>Під час оцінювання засвоєння кожної навчальної теми дисципліни (ПНД) та підсумкового заняття (ПЗ) студенту виставляється оцінка за традиційною  4-бальною системою: «відмінно», «добре», «задовільно» або «незадовільно».</w:t>
            </w:r>
          </w:p>
          <w:p w:rsidR="00625F70" w:rsidRPr="007C5B09" w:rsidRDefault="00625F70" w:rsidP="003A0F54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7C5B09">
              <w:rPr>
                <w:lang w:val="uk-UA"/>
              </w:rPr>
              <w:tab/>
              <w:t xml:space="preserve">Підсумковий бал за поточну навчальну діяльність </w:t>
            </w:r>
            <w:r w:rsidRPr="007C5B09">
              <w:rPr>
                <w:color w:val="000000"/>
                <w:lang w:val="uk-UA"/>
              </w:rPr>
              <w:t xml:space="preserve">(ПНД) </w:t>
            </w:r>
            <w:r w:rsidRPr="007C5B09">
              <w:rPr>
                <w:lang w:val="uk-UA"/>
              </w:rPr>
              <w:t xml:space="preserve">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за таблицею 1.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color w:val="000000"/>
                <w:spacing w:val="-4"/>
                <w:lang w:val="uk-UA"/>
              </w:rPr>
            </w:pPr>
            <w:r w:rsidRPr="007C5B09">
              <w:rPr>
                <w:lang w:val="uk-UA"/>
              </w:rPr>
              <w:t xml:space="preserve">Перерахунок середньої оцінки за ПНД та ПЗ для дисциплін, які завершуються іспитом проводиться відповідно до таблиці 1. Мінімальна кількість балів, яку має набрати студент для допуску до </w:t>
            </w:r>
            <w:r w:rsidRPr="007C5B09">
              <w:rPr>
                <w:color w:val="000000"/>
                <w:lang w:val="uk-UA"/>
              </w:rPr>
              <w:t>диференційованого</w:t>
            </w:r>
            <w:r w:rsidRPr="007C5B09">
              <w:rPr>
                <w:lang w:val="uk-UA"/>
              </w:rPr>
              <w:t xml:space="preserve"> заліку або іспиту - 70 балів, мінімальна позитивна оцінка на іспиті відповідно  50 балів. </w:t>
            </w:r>
            <w:r w:rsidRPr="007C5B09">
              <w:rPr>
                <w:color w:val="000000"/>
                <w:lang w:val="uk-UA"/>
              </w:rPr>
              <w:t xml:space="preserve">Допуск до </w:t>
            </w:r>
            <w:r w:rsidRPr="007C5B09">
              <w:rPr>
                <w:color w:val="000000"/>
                <w:spacing w:val="-4"/>
                <w:lang w:val="uk-UA"/>
              </w:rPr>
              <w:t xml:space="preserve">іспиту визначається у балах </w:t>
            </w:r>
            <w:r w:rsidRPr="007C5B09">
              <w:rPr>
                <w:color w:val="000000"/>
                <w:lang w:val="en-US"/>
              </w:rPr>
              <w:t>min</w:t>
            </w:r>
            <w:r w:rsidRPr="007C5B09">
              <w:rPr>
                <w:color w:val="000000"/>
                <w:lang w:val="uk-UA"/>
              </w:rPr>
              <w:t xml:space="preserve"> - 70, </w:t>
            </w:r>
            <w:r w:rsidRPr="007C5B09">
              <w:rPr>
                <w:color w:val="000000"/>
                <w:lang w:val="en-US"/>
              </w:rPr>
              <w:t>max</w:t>
            </w:r>
            <w:r w:rsidRPr="007C5B09">
              <w:rPr>
                <w:color w:val="000000"/>
                <w:lang w:val="uk-UA"/>
              </w:rPr>
              <w:t xml:space="preserve"> - 120 та при відсутності пропусків аудиторних занять та незадовільних оцінок. Пропуски аудиторних занять та оцінки «незадовільно» повинні бути відпрацьовані в обов’язковому порядку. </w:t>
            </w:r>
            <w:r w:rsidRPr="007C5B09">
              <w:rPr>
                <w:color w:val="000000"/>
                <w:spacing w:val="-4"/>
                <w:lang w:val="uk-UA"/>
              </w:rPr>
              <w:t xml:space="preserve">Іспит оцінюється від 50 до </w:t>
            </w:r>
            <w:r w:rsidRPr="007C5B09">
              <w:rPr>
                <w:lang w:val="uk-UA"/>
              </w:rPr>
              <w:t>–</w:t>
            </w:r>
            <w:r w:rsidRPr="007C5B09">
              <w:rPr>
                <w:color w:val="000000"/>
                <w:spacing w:val="-4"/>
                <w:lang w:val="uk-UA"/>
              </w:rPr>
              <w:t xml:space="preserve"> 80 балів. </w:t>
            </w:r>
          </w:p>
          <w:p w:rsidR="00625F70" w:rsidRDefault="00625F70" w:rsidP="003A0F54">
            <w:pPr>
              <w:ind w:firstLine="567"/>
              <w:jc w:val="both"/>
              <w:rPr>
                <w:lang w:val="uk-UA"/>
              </w:rPr>
            </w:pPr>
            <w:r w:rsidRPr="007C5B09">
              <w:rPr>
                <w:color w:val="000000"/>
                <w:spacing w:val="-4"/>
                <w:lang w:val="uk-UA"/>
              </w:rPr>
              <w:t>Оцінка з дисципліни</w:t>
            </w:r>
            <w:r w:rsidRPr="007C5B09">
              <w:rPr>
                <w:b/>
                <w:color w:val="000000"/>
                <w:spacing w:val="-4"/>
                <w:lang w:val="uk-UA"/>
              </w:rPr>
              <w:t xml:space="preserve"> - </w:t>
            </w:r>
            <w:r w:rsidRPr="007C5B09">
              <w:rPr>
                <w:color w:val="000000"/>
                <w:spacing w:val="-4"/>
                <w:lang w:val="uk-UA"/>
              </w:rPr>
              <w:t xml:space="preserve">є сума балів за ПНД та іспиту від </w:t>
            </w:r>
            <w:r w:rsidRPr="007C5B09">
              <w:rPr>
                <w:color w:val="000000"/>
                <w:lang w:val="en-US"/>
              </w:rPr>
              <w:t>min</w:t>
            </w:r>
            <w:r w:rsidRPr="007C5B09">
              <w:rPr>
                <w:color w:val="000000"/>
                <w:lang w:val="uk-UA"/>
              </w:rPr>
              <w:t xml:space="preserve"> – </w:t>
            </w:r>
            <w:r w:rsidRPr="007C5B09">
              <w:rPr>
                <w:color w:val="000000"/>
                <w:spacing w:val="-4"/>
                <w:lang w:val="uk-UA"/>
              </w:rPr>
              <w:t xml:space="preserve">120 до </w:t>
            </w:r>
            <w:r w:rsidRPr="007C5B09">
              <w:rPr>
                <w:color w:val="000000"/>
                <w:lang w:val="en-US"/>
              </w:rPr>
              <w:t>max</w:t>
            </w:r>
            <w:r w:rsidRPr="007C5B09">
              <w:rPr>
                <w:color w:val="000000"/>
                <w:lang w:val="uk-UA"/>
              </w:rPr>
              <w:t xml:space="preserve"> - </w:t>
            </w:r>
            <w:r w:rsidRPr="007C5B09">
              <w:rPr>
                <w:color w:val="000000"/>
                <w:spacing w:val="-4"/>
                <w:lang w:val="uk-UA"/>
              </w:rPr>
              <w:t>200і відповідає традиційній оцінці: «задовільно», «добре», «відмінно».</w:t>
            </w:r>
            <w:r>
              <w:rPr>
                <w:color w:val="000000"/>
                <w:spacing w:val="-4"/>
                <w:lang w:val="uk-UA"/>
              </w:rPr>
              <w:t xml:space="preserve"> </w:t>
            </w:r>
            <w:r w:rsidRPr="007C5B09">
              <w:rPr>
                <w:lang w:val="uk-UA"/>
              </w:rPr>
              <w:t xml:space="preserve">Перерахунок середньої оцінки за ПНД та ПЗ для дисциплін, які завершуються  іспитом проводиться відповідно до таблиці 1. Мінімальна кількість балів, яку має набрати студент для допуску до </w:t>
            </w:r>
            <w:r w:rsidRPr="007C5B09">
              <w:rPr>
                <w:color w:val="000000"/>
                <w:lang w:val="uk-UA"/>
              </w:rPr>
              <w:t>диференційованого</w:t>
            </w:r>
            <w:r w:rsidRPr="007C5B09">
              <w:rPr>
                <w:lang w:val="uk-UA"/>
              </w:rPr>
              <w:t xml:space="preserve"> заліку або іспиту - 70 балів, мінімальна позитивна оцінка на іспиті відповідно  50 балів.                                                   </w:t>
            </w:r>
            <w:r>
              <w:rPr>
                <w:lang w:val="uk-UA"/>
              </w:rPr>
              <w:t xml:space="preserve">                               </w:t>
            </w:r>
          </w:p>
          <w:p w:rsidR="00625F70" w:rsidRDefault="00625F70" w:rsidP="003A0F54">
            <w:pPr>
              <w:ind w:firstLine="567"/>
              <w:jc w:val="both"/>
              <w:rPr>
                <w:lang w:val="uk-UA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both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both"/>
            </w:pPr>
            <w:r w:rsidRPr="007C5B09">
              <w:rPr>
                <w:lang w:val="uk-UA"/>
              </w:rPr>
              <w:lastRenderedPageBreak/>
              <w:t xml:space="preserve">       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</w:t>
            </w:r>
            <w:proofErr w:type="spellStart"/>
            <w:r w:rsidRPr="007C5B09">
              <w:t>Таблиця</w:t>
            </w:r>
            <w:proofErr w:type="spellEnd"/>
            <w:r w:rsidRPr="007C5B09">
              <w:t xml:space="preserve"> 1.</w:t>
            </w:r>
          </w:p>
          <w:p w:rsidR="00625F70" w:rsidRPr="007C5B09" w:rsidRDefault="00625F70" w:rsidP="003A0F54">
            <w:pPr>
              <w:pStyle w:val="21"/>
              <w:ind w:right="-425" w:firstLine="0"/>
              <w:jc w:val="right"/>
              <w:rPr>
                <w:sz w:val="24"/>
                <w:szCs w:val="24"/>
                <w:lang w:val="ru-RU"/>
              </w:rPr>
            </w:pPr>
          </w:p>
          <w:p w:rsidR="00625F70" w:rsidRPr="007C5B09" w:rsidRDefault="00625F70" w:rsidP="003A0F54">
            <w:pPr>
              <w:pStyle w:val="21"/>
              <w:ind w:right="-425" w:firstLine="0"/>
              <w:jc w:val="center"/>
              <w:rPr>
                <w:b/>
                <w:sz w:val="24"/>
                <w:szCs w:val="24"/>
              </w:rPr>
            </w:pPr>
            <w:r w:rsidRPr="007C5B09">
              <w:rPr>
                <w:b/>
                <w:sz w:val="24"/>
                <w:szCs w:val="24"/>
              </w:rPr>
              <w:t xml:space="preserve">Перерахунок середньої оцінки за поточну діяльність у багатобальну шкалу </w:t>
            </w:r>
          </w:p>
          <w:p w:rsidR="00625F70" w:rsidRPr="007C5B09" w:rsidRDefault="00625F70" w:rsidP="003A0F54">
            <w:pPr>
              <w:pStyle w:val="21"/>
              <w:ind w:right="-425" w:firstLine="0"/>
              <w:jc w:val="center"/>
              <w:rPr>
                <w:b/>
                <w:sz w:val="24"/>
                <w:szCs w:val="24"/>
              </w:rPr>
            </w:pPr>
            <w:r w:rsidRPr="007C5B09">
              <w:rPr>
                <w:b/>
                <w:sz w:val="24"/>
                <w:szCs w:val="24"/>
              </w:rPr>
              <w:t xml:space="preserve">(для дисциплін, що завершуються </w:t>
            </w:r>
            <w:proofErr w:type="spellStart"/>
            <w:r w:rsidRPr="007C5B09">
              <w:rPr>
                <w:b/>
                <w:sz w:val="24"/>
                <w:szCs w:val="24"/>
              </w:rPr>
              <w:t>ДЗ</w:t>
            </w:r>
            <w:proofErr w:type="spellEnd"/>
            <w:r w:rsidRPr="007C5B09">
              <w:rPr>
                <w:b/>
                <w:sz w:val="24"/>
                <w:szCs w:val="24"/>
              </w:rPr>
              <w:t xml:space="preserve"> або іспитом)</w:t>
            </w:r>
          </w:p>
          <w:p w:rsidR="00625F70" w:rsidRPr="007C5B09" w:rsidRDefault="00625F70" w:rsidP="003A0F54">
            <w:pPr>
              <w:pStyle w:val="21"/>
              <w:ind w:right="-425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tbl>
            <w:tblPr>
              <w:tblW w:w="6010" w:type="dxa"/>
              <w:jc w:val="center"/>
              <w:tblLayout w:type="fixed"/>
              <w:tblLook w:val="0000"/>
            </w:tblPr>
            <w:tblGrid>
              <w:gridCol w:w="1448"/>
              <w:gridCol w:w="1427"/>
              <w:gridCol w:w="281"/>
              <w:gridCol w:w="1427"/>
              <w:gridCol w:w="1427"/>
            </w:tblGrid>
            <w:tr w:rsidR="00625F70" w:rsidRPr="007C5B09" w:rsidTr="003A0F54">
              <w:trPr>
                <w:trHeight w:val="259"/>
                <w:tblHeader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4-бальна шкала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523AFD">
                    <w:t>12</w:t>
                  </w:r>
                  <w:r w:rsidRPr="007C5B09">
                    <w:rPr>
                      <w:lang w:val="uk-UA"/>
                    </w:rPr>
                    <w:t>0-бальна шкала</w:t>
                  </w:r>
                </w:p>
              </w:tc>
              <w:tc>
                <w:tcPr>
                  <w:tcW w:w="28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4-бальна шкала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523AFD">
                    <w:t>12</w:t>
                  </w:r>
                  <w:r w:rsidRPr="007C5B09">
                    <w:rPr>
                      <w:lang w:val="uk-UA"/>
                    </w:rPr>
                    <w:t>0-бальна шкала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120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3.91-3,94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94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4.95-4,99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119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3.87-3,9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93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4.91-4,94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118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3.83- 3,86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92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4.87-4,9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117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3.79- 3,82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91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4.83-4,86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116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3.74-3,78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90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4.79-4,82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115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3.7- 3,73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89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4.75-4,78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114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3.66- 3,69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88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4.7-4,74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113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3.62- 3,65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87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4.66-4,69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112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3.58-3,61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86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4.62-4,65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111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3.54- 3,57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85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4.58-4,61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110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3.49- 3,53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84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4.54-4,57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109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3.45-3,48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83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4.5-4,53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108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3.41-3,44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82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4.45-4,49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107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3.37-3,4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81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4.41-4,44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106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3.33- 3,36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80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4.37-4,4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105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3.29-3,32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79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4.33-4,36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104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3.25-3,28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78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4.29-4,32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103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3.21-3,24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77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4.25- 4,28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102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3.18-3,2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76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4.2- 4,24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101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3.15- 3,17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75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4.16- 4,19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3.13- 3,14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74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4.12- 4,15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99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3.1- 3,12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73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4.08- 4,11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98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3.07- 3,09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72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4.04- 4,07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97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3.04-3,06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71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3.99-4,03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96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t>3</w:t>
                  </w:r>
                  <w:r w:rsidRPr="007C5B09">
                    <w:rPr>
                      <w:lang w:val="uk-UA"/>
                    </w:rPr>
                    <w:t>.</w:t>
                  </w:r>
                  <w:r w:rsidRPr="007C5B09">
                    <w:t>0</w:t>
                  </w:r>
                  <w:r w:rsidRPr="007C5B09">
                    <w:rPr>
                      <w:lang w:val="uk-UA"/>
                    </w:rPr>
                    <w:t>-3,03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70</w:t>
                  </w:r>
                </w:p>
              </w:tc>
            </w:tr>
            <w:tr w:rsidR="00625F70" w:rsidRPr="007C5B09" w:rsidTr="003A0F5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3.95- 3,98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95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7C5B09">
                    <w:rPr>
                      <w:spacing w:val="-6"/>
                      <w:lang w:val="uk-UA"/>
                    </w:rPr>
                    <w:t>Менше</w:t>
                  </w:r>
                  <w:r w:rsidRPr="007C5B09">
                    <w:rPr>
                      <w:lang w:val="uk-UA"/>
                    </w:rPr>
                    <w:t xml:space="preserve"> 3,0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70" w:rsidRPr="007C5B09" w:rsidRDefault="00625F70" w:rsidP="003A0F54">
                  <w:pPr>
                    <w:snapToGrid w:val="0"/>
                    <w:rPr>
                      <w:lang w:val="uk-UA"/>
                    </w:rPr>
                  </w:pPr>
                  <w:proofErr w:type="spellStart"/>
                  <w:r w:rsidRPr="007C5B09">
                    <w:rPr>
                      <w:lang w:val="uk-UA"/>
                    </w:rPr>
                    <w:t>Недостатн</w:t>
                  </w:r>
                  <w:proofErr w:type="spellEnd"/>
                </w:p>
              </w:tc>
            </w:tr>
          </w:tbl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 xml:space="preserve">Іспит - це процес, протягом якого перевіряються отримані за курс (семестр): 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>- рівень теоретичних знань;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>- розвиток творчого мислення;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>- навички самостійної роботи;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>- компетенції - вміння синтезувати отримані знання і застосовувати їх у вирішенні практичних завдань.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>Кафедра забезпечує</w:t>
            </w:r>
            <w:r w:rsidRPr="007C5B09">
              <w:rPr>
                <w:iCs/>
                <w:color w:val="FF0000"/>
                <w:lang w:val="uk-UA"/>
              </w:rPr>
              <w:t xml:space="preserve"> </w:t>
            </w:r>
            <w:r w:rsidRPr="007C5B09">
              <w:rPr>
                <w:iCs/>
                <w:lang w:val="uk-UA"/>
              </w:rPr>
              <w:t>для підготовки до</w:t>
            </w:r>
            <w:r w:rsidRPr="007C5B09">
              <w:rPr>
                <w:bCs/>
                <w:iCs/>
                <w:lang w:val="uk-UA"/>
              </w:rPr>
              <w:t xml:space="preserve"> іспиту</w:t>
            </w:r>
            <w:r w:rsidRPr="007C5B09">
              <w:rPr>
                <w:iCs/>
                <w:lang w:val="uk-UA"/>
              </w:rPr>
              <w:t xml:space="preserve"> на інформаційному стенді такі матеріали: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 xml:space="preserve">- базові та якірні тестові завдання </w:t>
            </w:r>
            <w:proofErr w:type="spellStart"/>
            <w:r w:rsidRPr="007C5B09">
              <w:rPr>
                <w:iCs/>
                <w:lang w:val="uk-UA"/>
              </w:rPr>
              <w:t>ЛІІ</w:t>
            </w:r>
            <w:proofErr w:type="spellEnd"/>
            <w:r w:rsidRPr="007C5B09">
              <w:rPr>
                <w:iCs/>
                <w:lang w:val="uk-UA"/>
              </w:rPr>
              <w:t xml:space="preserve"> «Крок»;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>- перелік теоретичних п</w:t>
            </w:r>
            <w:r>
              <w:rPr>
                <w:iCs/>
                <w:lang w:val="uk-UA"/>
              </w:rPr>
              <w:t>итань (та</w:t>
            </w:r>
            <w:r w:rsidRPr="007C5B09">
              <w:rPr>
                <w:iCs/>
                <w:lang w:val="uk-UA"/>
              </w:rPr>
              <w:t xml:space="preserve"> питання із самостійної роботи);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>- перелік практичних навичок;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>- перелік препаратів, рецепти яких повинен виписувати студент;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>- перелік облікових медичних документів;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>- критерії оцінки знань і умінь студентів;</w:t>
            </w:r>
          </w:p>
          <w:p w:rsidR="00625F70" w:rsidRPr="007C5B09" w:rsidRDefault="00625F70" w:rsidP="003A0F54">
            <w:pPr>
              <w:ind w:firstLine="284"/>
              <w:jc w:val="both"/>
              <w:rPr>
                <w:iCs/>
                <w:lang w:val="uk-UA"/>
              </w:rPr>
            </w:pPr>
            <w:r w:rsidRPr="007C5B09">
              <w:rPr>
                <w:iCs/>
                <w:lang w:val="uk-UA"/>
              </w:rPr>
              <w:t xml:space="preserve">- графік відпрацювання студентами пропущених занять впродовж семестру. 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lang w:val="uk-UA"/>
              </w:rPr>
              <w:t xml:space="preserve">Кафедра на циклі професійної підготовки затверджує методику проведення </w:t>
            </w:r>
            <w:r w:rsidRPr="007C5B09">
              <w:rPr>
                <w:bCs/>
                <w:iCs/>
                <w:lang w:val="uk-UA"/>
              </w:rPr>
              <w:t>іспиту та затверджує її у навчальній програмі з дисципліни в установленому порядку.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lang w:val="uk-UA"/>
              </w:rPr>
            </w:pPr>
            <w:r w:rsidRPr="007C5B09">
              <w:rPr>
                <w:bCs/>
                <w:iCs/>
                <w:lang w:val="uk-UA"/>
              </w:rPr>
              <w:lastRenderedPageBreak/>
              <w:t xml:space="preserve">1. Вирішення пакету тестових завдань проводиться на останньому або передостанньому занятті в семестрі, який включає  базові (якірні) тестові завдання ЛІ «Крок» у кількості не менше </w:t>
            </w:r>
            <w:r w:rsidRPr="007C5B09">
              <w:rPr>
                <w:b/>
                <w:bCs/>
                <w:iCs/>
                <w:lang w:val="uk-UA"/>
              </w:rPr>
              <w:t xml:space="preserve">30 тестів. </w:t>
            </w:r>
            <w:r w:rsidRPr="007C5B09">
              <w:rPr>
                <w:bCs/>
                <w:iCs/>
                <w:lang w:val="uk-UA"/>
              </w:rPr>
              <w:t>Критерій оцінювання – 95-100% вірно вирішених завдань,</w:t>
            </w:r>
            <w:r w:rsidRPr="007C5B09">
              <w:rPr>
                <w:lang w:val="uk-UA"/>
              </w:rPr>
              <w:t xml:space="preserve"> «склав - не склав».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 xml:space="preserve">2. Оцінювання засвоєння практичних навичок та теоретичних знань за всіма темами дисципліни в день іспиту (за «Інструкцією з оцінювання..» 2015). 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 xml:space="preserve"> Критерії оцінювання практичних навичок і теоретичних знань проводяться згідно з табл.2 та табл.3.</w:t>
            </w:r>
          </w:p>
          <w:p w:rsidR="00625F70" w:rsidRDefault="00625F70" w:rsidP="003A0F54">
            <w:pPr>
              <w:rPr>
                <w:lang w:val="uk-UA"/>
              </w:rPr>
            </w:pPr>
          </w:p>
          <w:p w:rsidR="00625F70" w:rsidRDefault="00625F70" w:rsidP="003A0F54">
            <w:pPr>
              <w:rPr>
                <w:lang w:val="uk-UA"/>
              </w:rPr>
            </w:pPr>
          </w:p>
          <w:p w:rsidR="00625F70" w:rsidRDefault="00625F70" w:rsidP="003A0F54">
            <w:pPr>
              <w:rPr>
                <w:lang w:val="uk-UA"/>
              </w:rPr>
            </w:pPr>
          </w:p>
          <w:p w:rsidR="00625F70" w:rsidRDefault="00625F70" w:rsidP="003A0F54">
            <w:pPr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  <w:r w:rsidRPr="007C5B09">
              <w:rPr>
                <w:lang w:val="uk-UA"/>
              </w:rPr>
              <w:t>Таблиця 2.</w:t>
            </w:r>
          </w:p>
          <w:p w:rsidR="00625F70" w:rsidRDefault="00625F70" w:rsidP="003A0F54">
            <w:pPr>
              <w:ind w:firstLine="567"/>
              <w:jc w:val="center"/>
              <w:rPr>
                <w:b/>
                <w:bCs/>
                <w:iCs/>
                <w:lang w:val="uk-UA"/>
              </w:rPr>
            </w:pPr>
            <w:r w:rsidRPr="007C5B09">
              <w:rPr>
                <w:b/>
                <w:bCs/>
                <w:iCs/>
                <w:lang w:val="uk-UA"/>
              </w:rPr>
              <w:t>Критерії оцінювання практичних навичок</w:t>
            </w:r>
          </w:p>
          <w:p w:rsidR="00625F70" w:rsidRPr="007C5B09" w:rsidRDefault="00625F70" w:rsidP="003A0F54">
            <w:pPr>
              <w:ind w:firstLine="567"/>
              <w:jc w:val="center"/>
              <w:rPr>
                <w:b/>
                <w:bCs/>
                <w:iCs/>
                <w:lang w:val="uk-UA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680"/>
              <w:gridCol w:w="680"/>
              <w:gridCol w:w="680"/>
              <w:gridCol w:w="2746"/>
              <w:gridCol w:w="3402"/>
            </w:tblGrid>
            <w:tr w:rsidR="00625F70" w:rsidRPr="007C5B09" w:rsidTr="003A0F54">
              <w:tc>
                <w:tcPr>
                  <w:tcW w:w="1134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Кількість навичок</w:t>
                  </w:r>
                </w:p>
              </w:tc>
              <w:tc>
                <w:tcPr>
                  <w:tcW w:w="680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«5»</w:t>
                  </w:r>
                </w:p>
              </w:tc>
              <w:tc>
                <w:tcPr>
                  <w:tcW w:w="680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«4»</w:t>
                  </w:r>
                </w:p>
              </w:tc>
              <w:tc>
                <w:tcPr>
                  <w:tcW w:w="680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«3»</w:t>
                  </w:r>
                </w:p>
              </w:tc>
              <w:tc>
                <w:tcPr>
                  <w:tcW w:w="2746" w:type="dxa"/>
                  <w:vMerge w:val="restart"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Відповідь за білетами практичної частини</w:t>
                  </w:r>
                </w:p>
              </w:tc>
              <w:tc>
                <w:tcPr>
                  <w:tcW w:w="3402" w:type="dxa"/>
                  <w:vMerge w:val="restart"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За кожну практичну навичку студент одержує від 5 до 8 балів, що відповідає:</w:t>
                  </w:r>
                </w:p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«5» - 8 балів;</w:t>
                  </w:r>
                </w:p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«4» - 6,5 балів;</w:t>
                  </w:r>
                </w:p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«3» - 5 балів.</w:t>
                  </w: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40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32,5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25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</w:tbl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7C5B09">
              <w:rPr>
                <w:bCs/>
                <w:iCs/>
                <w:lang w:val="uk-UA"/>
              </w:rPr>
              <w:t xml:space="preserve">Оцінювання теоретичних знань за складеними на кафедрі білетами, які включають усі теми розділів. </w:t>
            </w:r>
          </w:p>
          <w:p w:rsidR="00625F70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  <w:r w:rsidRPr="007C5B09">
              <w:rPr>
                <w:lang w:val="uk-UA"/>
              </w:rPr>
              <w:t>Таблиця 3.</w:t>
            </w:r>
          </w:p>
          <w:p w:rsidR="00625F70" w:rsidRPr="007C5B09" w:rsidRDefault="00625F70" w:rsidP="003A0F54">
            <w:pPr>
              <w:ind w:firstLine="567"/>
              <w:jc w:val="right"/>
              <w:rPr>
                <w:b/>
                <w:lang w:val="uk-UA"/>
              </w:rPr>
            </w:pPr>
          </w:p>
          <w:p w:rsidR="00625F70" w:rsidRDefault="00625F70" w:rsidP="003A0F54">
            <w:pPr>
              <w:ind w:firstLine="567"/>
              <w:jc w:val="center"/>
              <w:rPr>
                <w:b/>
                <w:bCs/>
                <w:iCs/>
                <w:lang w:val="uk-UA"/>
              </w:rPr>
            </w:pPr>
            <w:r w:rsidRPr="007C5B09">
              <w:rPr>
                <w:b/>
                <w:bCs/>
                <w:iCs/>
                <w:lang w:val="uk-UA"/>
              </w:rPr>
              <w:t>Критерії оцінювання  теоретичних знань</w:t>
            </w:r>
          </w:p>
          <w:p w:rsidR="00625F70" w:rsidRPr="007C5B09" w:rsidRDefault="00625F70" w:rsidP="003A0F54">
            <w:pPr>
              <w:ind w:firstLine="567"/>
              <w:jc w:val="center"/>
              <w:rPr>
                <w:b/>
                <w:bCs/>
                <w:iCs/>
                <w:lang w:val="uk-UA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680"/>
              <w:gridCol w:w="680"/>
              <w:gridCol w:w="680"/>
              <w:gridCol w:w="2746"/>
              <w:gridCol w:w="3402"/>
            </w:tblGrid>
            <w:tr w:rsidR="00625F70" w:rsidRPr="007C5B09" w:rsidTr="003A0F54">
              <w:tc>
                <w:tcPr>
                  <w:tcW w:w="1134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Кількість питань</w:t>
                  </w:r>
                </w:p>
              </w:tc>
              <w:tc>
                <w:tcPr>
                  <w:tcW w:w="680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«5»</w:t>
                  </w:r>
                </w:p>
              </w:tc>
              <w:tc>
                <w:tcPr>
                  <w:tcW w:w="680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«4»</w:t>
                  </w:r>
                </w:p>
              </w:tc>
              <w:tc>
                <w:tcPr>
                  <w:tcW w:w="680" w:type="dxa"/>
                  <w:vAlign w:val="center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«3»</w:t>
                  </w:r>
                </w:p>
              </w:tc>
              <w:tc>
                <w:tcPr>
                  <w:tcW w:w="2746" w:type="dxa"/>
                  <w:vMerge w:val="restart"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 xml:space="preserve">Усна відповідь за білетами, які включають теоретичну частину дисципліни </w:t>
                  </w:r>
                </w:p>
              </w:tc>
              <w:tc>
                <w:tcPr>
                  <w:tcW w:w="3402" w:type="dxa"/>
                  <w:vMerge w:val="restart"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За кожну відповідь студент одержує від 5 до 8 балів, що відповідає:</w:t>
                  </w:r>
                </w:p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«5» - 8 балів;</w:t>
                  </w:r>
                </w:p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«4» - 6,5 балів;</w:t>
                  </w:r>
                </w:p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«3» - 5 балів.</w:t>
                  </w: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6,5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bCs/>
                      <w:iCs/>
                      <w:lang w:val="uk-UA"/>
                    </w:rPr>
                    <w:t>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  <w:tr w:rsidR="00625F70" w:rsidRPr="007C5B09" w:rsidTr="003A0F54">
              <w:tc>
                <w:tcPr>
                  <w:tcW w:w="1134" w:type="dxa"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40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32,5</w:t>
                  </w:r>
                </w:p>
              </w:tc>
              <w:tc>
                <w:tcPr>
                  <w:tcW w:w="680" w:type="dxa"/>
                </w:tcPr>
                <w:p w:rsidR="00625F70" w:rsidRPr="007C5B09" w:rsidRDefault="00625F70" w:rsidP="003A0F5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7C5B09">
                    <w:rPr>
                      <w:bCs/>
                      <w:iCs/>
                      <w:lang w:val="uk-UA"/>
                    </w:rPr>
                    <w:t>25</w:t>
                  </w:r>
                </w:p>
              </w:tc>
              <w:tc>
                <w:tcPr>
                  <w:tcW w:w="2746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25F70" w:rsidRPr="007C5B09" w:rsidRDefault="00625F70" w:rsidP="003A0F54">
                  <w:pPr>
                    <w:jc w:val="both"/>
                    <w:rPr>
                      <w:bCs/>
                      <w:iCs/>
                      <w:lang w:val="uk-UA"/>
                    </w:rPr>
                  </w:pPr>
                </w:p>
              </w:tc>
            </w:tr>
          </w:tbl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both"/>
              <w:rPr>
                <w:b/>
                <w:i/>
                <w:color w:val="000000"/>
                <w:lang w:val="uk-UA"/>
              </w:rPr>
            </w:pPr>
            <w:r w:rsidRPr="007C5B09">
              <w:rPr>
                <w:color w:val="000000"/>
                <w:lang w:val="uk-UA"/>
              </w:rPr>
              <w:t xml:space="preserve">Допуск до </w:t>
            </w:r>
            <w:r w:rsidRPr="007C5B09">
              <w:rPr>
                <w:color w:val="000000"/>
                <w:spacing w:val="-4"/>
                <w:lang w:val="uk-UA"/>
              </w:rPr>
              <w:t xml:space="preserve">іспиту визначається у балах </w:t>
            </w:r>
            <w:r w:rsidRPr="007C5B09">
              <w:rPr>
                <w:color w:val="000000"/>
                <w:lang w:val="en-US"/>
              </w:rPr>
              <w:t>min</w:t>
            </w:r>
            <w:r w:rsidRPr="007C5B09">
              <w:rPr>
                <w:color w:val="000000"/>
                <w:lang w:val="uk-UA"/>
              </w:rPr>
              <w:t xml:space="preserve"> - </w:t>
            </w:r>
            <w:r w:rsidRPr="007C5B09">
              <w:rPr>
                <w:color w:val="000000"/>
              </w:rPr>
              <w:t>70</w:t>
            </w:r>
            <w:r w:rsidRPr="007C5B09">
              <w:rPr>
                <w:color w:val="000000"/>
                <w:lang w:val="uk-UA"/>
              </w:rPr>
              <w:t xml:space="preserve">, </w:t>
            </w:r>
            <w:r w:rsidRPr="007C5B09">
              <w:rPr>
                <w:color w:val="000000"/>
                <w:lang w:val="en-US"/>
              </w:rPr>
              <w:t>max</w:t>
            </w:r>
            <w:r w:rsidRPr="007C5B09">
              <w:rPr>
                <w:color w:val="000000"/>
                <w:lang w:val="uk-UA"/>
              </w:rPr>
              <w:t xml:space="preserve"> – </w:t>
            </w:r>
            <w:r w:rsidRPr="007C5B09">
              <w:rPr>
                <w:color w:val="000000"/>
              </w:rPr>
              <w:t>120</w:t>
            </w:r>
            <w:r w:rsidRPr="007C5B09">
              <w:rPr>
                <w:color w:val="000000"/>
                <w:lang w:val="uk-UA"/>
              </w:rPr>
              <w:t xml:space="preserve">, при  відсутності пропусків аудиторних занять та незадовільних оцінок. Пропуски аудиторних занять та оцінки «незадовільно» повинні бути відпрацьовані в обов’язковому порядку. </w:t>
            </w:r>
            <w:r w:rsidRPr="007C5B09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7C5B09">
              <w:rPr>
                <w:color w:val="000000"/>
                <w:spacing w:val="-4"/>
                <w:lang w:val="uk-UA"/>
              </w:rPr>
              <w:t>Іспит</w:t>
            </w:r>
            <w:r w:rsidRPr="007C5B09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7C5B09">
              <w:rPr>
                <w:color w:val="000000"/>
                <w:spacing w:val="-4"/>
                <w:lang w:val="uk-UA"/>
              </w:rPr>
              <w:t xml:space="preserve">оцінюється від 50 до </w:t>
            </w:r>
            <w:r w:rsidRPr="007C5B09">
              <w:rPr>
                <w:lang w:val="uk-UA"/>
              </w:rPr>
              <w:t>–</w:t>
            </w:r>
            <w:r w:rsidRPr="007C5B09">
              <w:rPr>
                <w:color w:val="000000"/>
                <w:spacing w:val="-4"/>
                <w:lang w:val="uk-UA"/>
              </w:rPr>
              <w:t xml:space="preserve"> 80 балів. Оцінка з дисципліни</w:t>
            </w:r>
            <w:r w:rsidRPr="007C5B09">
              <w:rPr>
                <w:b/>
                <w:color w:val="000000"/>
                <w:spacing w:val="-4"/>
                <w:lang w:val="uk-UA"/>
              </w:rPr>
              <w:t xml:space="preserve"> - </w:t>
            </w:r>
            <w:r w:rsidRPr="007C5B09">
              <w:rPr>
                <w:color w:val="000000"/>
                <w:spacing w:val="-4"/>
                <w:lang w:val="uk-UA"/>
              </w:rPr>
              <w:t>є сума балів за ПНД та іспиту</w:t>
            </w:r>
            <w:r w:rsidRPr="007C5B09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7C5B09">
              <w:rPr>
                <w:color w:val="000000"/>
                <w:spacing w:val="-4"/>
                <w:lang w:val="uk-UA"/>
              </w:rPr>
              <w:t xml:space="preserve">від </w:t>
            </w:r>
            <w:r w:rsidRPr="007C5B09">
              <w:rPr>
                <w:color w:val="000000"/>
                <w:lang w:val="en-US"/>
              </w:rPr>
              <w:t>min</w:t>
            </w:r>
            <w:r w:rsidRPr="007C5B09">
              <w:rPr>
                <w:color w:val="000000"/>
                <w:lang w:val="uk-UA"/>
              </w:rPr>
              <w:t xml:space="preserve"> – </w:t>
            </w:r>
            <w:r w:rsidRPr="007C5B09">
              <w:rPr>
                <w:color w:val="000000"/>
                <w:spacing w:val="-4"/>
                <w:lang w:val="uk-UA"/>
              </w:rPr>
              <w:t xml:space="preserve">120 до </w:t>
            </w:r>
            <w:r w:rsidRPr="007C5B09">
              <w:rPr>
                <w:color w:val="000000"/>
                <w:lang w:val="en-US"/>
              </w:rPr>
              <w:t>max</w:t>
            </w:r>
            <w:r w:rsidRPr="007C5B09">
              <w:rPr>
                <w:color w:val="000000"/>
                <w:lang w:val="uk-UA"/>
              </w:rPr>
              <w:t xml:space="preserve"> - </w:t>
            </w:r>
            <w:r w:rsidRPr="007C5B09">
              <w:rPr>
                <w:color w:val="000000"/>
                <w:spacing w:val="-4"/>
                <w:lang w:val="uk-UA"/>
              </w:rPr>
              <w:t>200</w:t>
            </w:r>
            <w:r w:rsidRPr="007C5B09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7C5B09">
              <w:rPr>
                <w:color w:val="000000"/>
                <w:spacing w:val="-4"/>
                <w:lang w:val="uk-UA"/>
              </w:rPr>
              <w:t xml:space="preserve">і відповідає національній шкалі та шкалі </w:t>
            </w:r>
            <w:r w:rsidRPr="007C5B09">
              <w:rPr>
                <w:color w:val="000000"/>
                <w:lang w:val="uk-UA"/>
              </w:rPr>
              <w:t>ECTS</w:t>
            </w:r>
            <w:r w:rsidRPr="007C5B09">
              <w:rPr>
                <w:color w:val="000000"/>
                <w:spacing w:val="-4"/>
                <w:lang w:val="uk-UA"/>
              </w:rPr>
              <w:t xml:space="preserve"> (табл. 4).</w:t>
            </w:r>
            <w:r w:rsidRPr="007C5B09">
              <w:rPr>
                <w:b/>
                <w:i/>
                <w:color w:val="000000"/>
                <w:lang w:val="uk-UA"/>
              </w:rPr>
              <w:t xml:space="preserve"> </w:t>
            </w:r>
          </w:p>
          <w:p w:rsidR="00625F70" w:rsidRPr="007C5B09" w:rsidRDefault="00625F70" w:rsidP="003A0F54">
            <w:pPr>
              <w:ind w:firstLine="567"/>
              <w:jc w:val="both"/>
              <w:rPr>
                <w:b/>
                <w:i/>
                <w:color w:val="000000"/>
                <w:lang w:val="uk-UA"/>
              </w:rPr>
            </w:pPr>
          </w:p>
          <w:p w:rsidR="008048EA" w:rsidRDefault="008048EA" w:rsidP="003A0F54">
            <w:pPr>
              <w:ind w:firstLine="567"/>
              <w:jc w:val="right"/>
              <w:rPr>
                <w:lang w:val="uk-UA"/>
              </w:rPr>
            </w:pPr>
          </w:p>
          <w:p w:rsidR="008048EA" w:rsidRDefault="008048EA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  <w:r w:rsidRPr="007C5B09">
              <w:rPr>
                <w:lang w:val="uk-UA"/>
              </w:rPr>
              <w:lastRenderedPageBreak/>
              <w:t xml:space="preserve">Таблиця </w:t>
            </w:r>
            <w:r>
              <w:rPr>
                <w:lang w:val="uk-UA"/>
              </w:rPr>
              <w:t>4</w:t>
            </w:r>
          </w:p>
          <w:p w:rsidR="00625F70" w:rsidRPr="007C5B09" w:rsidRDefault="00625F70" w:rsidP="003A0F54">
            <w:pPr>
              <w:ind w:firstLine="567"/>
              <w:jc w:val="right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709"/>
              <w:jc w:val="center"/>
              <w:rPr>
                <w:b/>
                <w:spacing w:val="6"/>
                <w:lang w:val="uk-UA"/>
              </w:rPr>
            </w:pPr>
            <w:r w:rsidRPr="007C5B09">
              <w:rPr>
                <w:b/>
                <w:lang w:val="uk-UA"/>
              </w:rPr>
              <w:t xml:space="preserve">Відповідність оцінок за </w:t>
            </w:r>
            <w:r w:rsidRPr="007C5B09">
              <w:rPr>
                <w:b/>
                <w:spacing w:val="6"/>
                <w:lang w:val="uk-UA"/>
              </w:rPr>
              <w:t xml:space="preserve">200 бальною шкалою, </w:t>
            </w:r>
          </w:p>
          <w:p w:rsidR="00625F70" w:rsidRPr="007C5B09" w:rsidRDefault="00625F70" w:rsidP="003A0F54">
            <w:pPr>
              <w:ind w:firstLine="709"/>
              <w:jc w:val="center"/>
              <w:rPr>
                <w:b/>
                <w:spacing w:val="6"/>
                <w:lang w:val="en-US"/>
              </w:rPr>
            </w:pPr>
            <w:r w:rsidRPr="007C5B09">
              <w:rPr>
                <w:b/>
                <w:spacing w:val="6"/>
                <w:lang w:val="uk-UA"/>
              </w:rPr>
              <w:t>чотирибальною (національною) шкалою та шкалою ЄСТ</w:t>
            </w:r>
            <w:r w:rsidRPr="007C5B09">
              <w:rPr>
                <w:b/>
                <w:spacing w:val="6"/>
                <w:lang w:val="en-US"/>
              </w:rPr>
              <w:t>S</w:t>
            </w:r>
          </w:p>
          <w:p w:rsidR="00625F70" w:rsidRPr="007C5B09" w:rsidRDefault="00625F70" w:rsidP="003A0F54">
            <w:pPr>
              <w:ind w:firstLine="709"/>
              <w:jc w:val="center"/>
              <w:rPr>
                <w:b/>
                <w:spacing w:val="6"/>
              </w:rPr>
            </w:pPr>
          </w:p>
          <w:p w:rsidR="00625F70" w:rsidRPr="007C5B09" w:rsidRDefault="00625F70" w:rsidP="003A0F54">
            <w:pPr>
              <w:ind w:firstLine="709"/>
              <w:jc w:val="center"/>
              <w:rPr>
                <w:b/>
                <w:spacing w:val="6"/>
              </w:rPr>
            </w:pPr>
          </w:p>
          <w:p w:rsidR="00625F70" w:rsidRPr="007C5B09" w:rsidRDefault="00625F70" w:rsidP="003A0F54">
            <w:pPr>
              <w:ind w:firstLine="709"/>
              <w:jc w:val="center"/>
              <w:rPr>
                <w:b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15"/>
              <w:gridCol w:w="2215"/>
              <w:gridCol w:w="2215"/>
            </w:tblGrid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 xml:space="preserve">Оцінка </w:t>
                  </w:r>
                </w:p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за 200 бальною шкалою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lang w:val="uk-UA"/>
                    </w:rPr>
                    <w:t xml:space="preserve">Оцінка за шкалою </w:t>
                  </w:r>
                  <w:r w:rsidRPr="007C5B09">
                    <w:rPr>
                      <w:lang w:val="en-US"/>
                    </w:rPr>
                    <w:t>ECTS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 xml:space="preserve">Оцінка за </w:t>
                  </w:r>
                </w:p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spacing w:val="6"/>
                      <w:lang w:val="uk-UA"/>
                    </w:rPr>
                    <w:t>чотирибальною</w:t>
                  </w:r>
                  <w:r w:rsidRPr="007C5B09">
                    <w:rPr>
                      <w:spacing w:val="6"/>
                    </w:rPr>
                    <w:t xml:space="preserve"> (</w:t>
                  </w:r>
                  <w:r w:rsidRPr="007C5B09">
                    <w:rPr>
                      <w:spacing w:val="6"/>
                      <w:lang w:val="uk-UA"/>
                    </w:rPr>
                    <w:t>національною) шкалою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180–200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А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Відмінно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160–179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В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Добре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150–159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С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Добре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130–149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Задовільно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120–129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 xml:space="preserve">Задовільно 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Менше 120</w:t>
                  </w: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</w:pPr>
                  <w:r w:rsidRPr="007C5B09">
                    <w:rPr>
                      <w:lang w:val="en-US"/>
                    </w:rPr>
                    <w:t>F</w:t>
                  </w:r>
                  <w:r w:rsidRPr="007C5B09">
                    <w:t xml:space="preserve">, </w:t>
                  </w:r>
                  <w:proofErr w:type="spellStart"/>
                  <w:r w:rsidRPr="007C5B09">
                    <w:rPr>
                      <w:lang w:val="en-US"/>
                    </w:rPr>
                    <w:t>Fx</w:t>
                  </w:r>
                  <w:proofErr w:type="spellEnd"/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  <w:r w:rsidRPr="007C5B09">
                    <w:rPr>
                      <w:lang w:val="uk-UA"/>
                    </w:rPr>
                    <w:t>Незадовільно</w:t>
                  </w:r>
                </w:p>
              </w:tc>
            </w:tr>
            <w:tr w:rsidR="00625F70" w:rsidRPr="007C5B09" w:rsidTr="003A0F54">
              <w:trPr>
                <w:jc w:val="center"/>
              </w:trPr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15" w:type="dxa"/>
                </w:tcPr>
                <w:p w:rsidR="00625F70" w:rsidRPr="00CB3799" w:rsidRDefault="00625F70" w:rsidP="003A0F54">
                  <w:pPr>
                    <w:jc w:val="center"/>
                  </w:pPr>
                </w:p>
              </w:tc>
              <w:tc>
                <w:tcPr>
                  <w:tcW w:w="2215" w:type="dxa"/>
                </w:tcPr>
                <w:p w:rsidR="00625F70" w:rsidRPr="007C5B09" w:rsidRDefault="00625F70" w:rsidP="003A0F54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625F70" w:rsidRDefault="00625F70" w:rsidP="003A0F54">
            <w:pPr>
              <w:ind w:firstLine="567"/>
              <w:jc w:val="both"/>
              <w:rPr>
                <w:lang w:val="uk-UA"/>
              </w:rPr>
            </w:pPr>
          </w:p>
          <w:p w:rsidR="00625F70" w:rsidRPr="007C5B09" w:rsidRDefault="00625F70" w:rsidP="003A0F54">
            <w:pPr>
              <w:ind w:firstLine="567"/>
              <w:jc w:val="both"/>
              <w:rPr>
                <w:lang w:val="uk-UA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  <w:r w:rsidRPr="007C5B09">
              <w:rPr>
                <w:lang w:val="uk-UA" w:eastAsia="en-US"/>
              </w:rPr>
              <w:t xml:space="preserve">Студенти, що не виконали вимоги навчальних програм дисциплін одержують оцінки </w:t>
            </w:r>
            <w:r w:rsidRPr="007C5B09">
              <w:rPr>
                <w:b/>
                <w:lang w:val="uk-UA" w:eastAsia="en-US"/>
              </w:rPr>
              <w:t>F</w:t>
            </w:r>
            <w:r w:rsidRPr="007C5B09">
              <w:rPr>
                <w:b/>
                <w:vertAlign w:val="subscript"/>
                <w:lang w:val="uk-UA" w:eastAsia="en-US"/>
              </w:rPr>
              <w:t xml:space="preserve">X або </w:t>
            </w:r>
            <w:r w:rsidRPr="007C5B09">
              <w:rPr>
                <w:b/>
                <w:lang w:val="uk-UA" w:eastAsia="en-US"/>
              </w:rPr>
              <w:t>F</w:t>
            </w:r>
            <w:r w:rsidRPr="007C5B09">
              <w:rPr>
                <w:lang w:val="uk-UA" w:eastAsia="en-US"/>
              </w:rPr>
              <w:t xml:space="preserve">. Оцінка </w:t>
            </w:r>
            <w:r w:rsidRPr="007C5B09">
              <w:rPr>
                <w:b/>
                <w:lang w:val="uk-UA" w:eastAsia="en-US"/>
              </w:rPr>
              <w:t>F</w:t>
            </w:r>
            <w:r w:rsidRPr="007C5B09">
              <w:rPr>
                <w:b/>
                <w:vertAlign w:val="subscript"/>
                <w:lang w:val="uk-UA" w:eastAsia="en-US"/>
              </w:rPr>
              <w:t xml:space="preserve">X </w:t>
            </w:r>
            <w:r w:rsidRPr="007C5B09">
              <w:rPr>
                <w:b/>
                <w:lang w:val="uk-UA" w:eastAsia="en-US"/>
              </w:rPr>
              <w:t>(«2</w:t>
            </w:r>
            <w:r w:rsidRPr="007C5B09">
              <w:rPr>
                <w:lang w:val="uk-UA" w:eastAsia="en-US"/>
              </w:rPr>
              <w:t xml:space="preserve">») виставляється студентам, які були допущені до складання іспиту, але не склали його і в подальшому мають можливість перескладання. Оцінка </w:t>
            </w:r>
            <w:r w:rsidRPr="007C5B09">
              <w:rPr>
                <w:b/>
                <w:lang w:val="uk-UA" w:eastAsia="en-US"/>
              </w:rPr>
              <w:t>F («2</w:t>
            </w:r>
            <w:r w:rsidRPr="007C5B09">
              <w:rPr>
                <w:lang w:val="uk-UA" w:eastAsia="en-US"/>
              </w:rPr>
              <w:t xml:space="preserve">»)  виставляється студентам, які не допущені до складання заліку, диференційованого заліку, іспиту, такі студенти не мають права перескладання без повторного вивчення тих частин дисципліни з яких мають заборгованість. </w:t>
            </w: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Pr="007C5B09" w:rsidRDefault="00625F70" w:rsidP="003A0F54">
            <w:pPr>
              <w:ind w:firstLine="567"/>
              <w:jc w:val="both"/>
              <w:rPr>
                <w:lang w:val="uk-UA" w:eastAsia="en-US"/>
              </w:rPr>
            </w:pPr>
          </w:p>
          <w:p w:rsidR="00625F70" w:rsidRPr="007C5B09" w:rsidRDefault="00625F70" w:rsidP="003A0F54">
            <w:pPr>
              <w:ind w:firstLine="567"/>
              <w:jc w:val="both"/>
            </w:pPr>
            <w:proofErr w:type="spellStart"/>
            <w:r w:rsidRPr="007C5B09">
              <w:t>Кожен</w:t>
            </w:r>
            <w:proofErr w:type="spellEnd"/>
            <w:r w:rsidRPr="007C5B09">
              <w:t xml:space="preserve"> студент </w:t>
            </w:r>
            <w:proofErr w:type="spellStart"/>
            <w:r w:rsidRPr="007C5B09">
              <w:t>має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індивідуальний</w:t>
            </w:r>
            <w:proofErr w:type="spellEnd"/>
            <w:r w:rsidRPr="007C5B09">
              <w:t xml:space="preserve"> рейтинг </w:t>
            </w:r>
            <w:proofErr w:type="spellStart"/>
            <w:r w:rsidRPr="007C5B09">
              <w:t>навчальної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діяльності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який</w:t>
            </w:r>
            <w:proofErr w:type="spellEnd"/>
            <w:r w:rsidRPr="007C5B09">
              <w:t xml:space="preserve"> заноситься до </w:t>
            </w:r>
            <w:proofErr w:type="spellStart"/>
            <w:r w:rsidRPr="007C5B09">
              <w:t>атестаційних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листів</w:t>
            </w:r>
            <w:proofErr w:type="spellEnd"/>
            <w:r w:rsidRPr="007C5B09">
              <w:t xml:space="preserve">, </w:t>
            </w:r>
            <w:proofErr w:type="spellStart"/>
            <w:r w:rsidRPr="007C5B09">
              <w:t>окремих</w:t>
            </w:r>
            <w:proofErr w:type="spellEnd"/>
            <w:r w:rsidRPr="007C5B09">
              <w:t xml:space="preserve"> для </w:t>
            </w:r>
            <w:proofErr w:type="spellStart"/>
            <w:r w:rsidRPr="007C5B09">
              <w:t>кожної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групи</w:t>
            </w:r>
            <w:proofErr w:type="spellEnd"/>
            <w:r w:rsidRPr="007C5B09">
              <w:t xml:space="preserve">. </w:t>
            </w:r>
            <w:proofErr w:type="spellStart"/>
            <w:r w:rsidRPr="007C5B09">
              <w:t>Атестаційні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листи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використову</w:t>
            </w:r>
            <w:r>
              <w:t>ються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проведення </w:t>
            </w:r>
            <w:proofErr w:type="spellStart"/>
            <w:r>
              <w:t>іспиту</w:t>
            </w:r>
            <w:proofErr w:type="spellEnd"/>
            <w:r w:rsidRPr="007C5B09">
              <w:t xml:space="preserve"> з метою </w:t>
            </w:r>
            <w:proofErr w:type="spellStart"/>
            <w:r w:rsidRPr="007C5B09">
              <w:t>аналізу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поточної</w:t>
            </w:r>
            <w:proofErr w:type="spellEnd"/>
            <w:r w:rsidRPr="007C5B09">
              <w:t xml:space="preserve"> </w:t>
            </w:r>
            <w:proofErr w:type="spellStart"/>
            <w:r w:rsidRPr="007C5B09">
              <w:t>успішності</w:t>
            </w:r>
            <w:proofErr w:type="spellEnd"/>
            <w:r w:rsidRPr="007C5B09">
              <w:t xml:space="preserve"> кожного студента </w:t>
            </w:r>
            <w:proofErr w:type="spellStart"/>
            <w:r w:rsidRPr="007C5B09">
              <w:t>протягом</w:t>
            </w:r>
            <w:proofErr w:type="spellEnd"/>
            <w:r w:rsidRPr="007C5B09">
              <w:t xml:space="preserve"> року.</w:t>
            </w:r>
          </w:p>
          <w:p w:rsidR="00625F70" w:rsidRDefault="00625F70" w:rsidP="003A0F54">
            <w:pPr>
              <w:jc w:val="both"/>
            </w:pPr>
          </w:p>
          <w:p w:rsidR="00625F70" w:rsidRDefault="00625F70" w:rsidP="003A0F54">
            <w:pPr>
              <w:jc w:val="both"/>
            </w:pPr>
          </w:p>
          <w:p w:rsidR="00625F70" w:rsidRDefault="00625F70" w:rsidP="003A0F54">
            <w:pPr>
              <w:jc w:val="both"/>
            </w:pPr>
          </w:p>
          <w:p w:rsidR="00625F70" w:rsidRPr="007C5B09" w:rsidRDefault="00625F70" w:rsidP="003A0F54">
            <w:pPr>
              <w:jc w:val="both"/>
            </w:pPr>
          </w:p>
          <w:p w:rsidR="00625F70" w:rsidRPr="007C5B09" w:rsidRDefault="00625F70" w:rsidP="003A0F54">
            <w:pPr>
              <w:rPr>
                <w:lang w:val="uk-UA"/>
              </w:rPr>
            </w:pPr>
            <w:proofErr w:type="spellStart"/>
            <w:r w:rsidRPr="007C5B09">
              <w:t>Завідувач</w:t>
            </w:r>
            <w:proofErr w:type="spellEnd"/>
            <w:r w:rsidRPr="007C5B09">
              <w:t xml:space="preserve"> </w:t>
            </w:r>
            <w:r w:rsidRPr="007C5B09">
              <w:rPr>
                <w:lang w:val="uk-UA"/>
              </w:rPr>
              <w:t xml:space="preserve">кафедри хірургічної стоматології                           </w:t>
            </w:r>
          </w:p>
          <w:p w:rsidR="00625F70" w:rsidRPr="007C5B09" w:rsidRDefault="00625F70" w:rsidP="003A0F54">
            <w:pPr>
              <w:rPr>
                <w:lang w:val="uk-UA"/>
              </w:rPr>
            </w:pPr>
            <w:r w:rsidRPr="007C5B09">
              <w:rPr>
                <w:lang w:val="uk-UA"/>
              </w:rPr>
              <w:t xml:space="preserve">та щелепно-лицевої хірургії    </w:t>
            </w:r>
          </w:p>
          <w:p w:rsidR="00625F70" w:rsidRPr="007C5B09" w:rsidRDefault="00625F70" w:rsidP="003A0F54">
            <w:proofErr w:type="spellStart"/>
            <w:r w:rsidRPr="007C5B09">
              <w:t>професор</w:t>
            </w:r>
            <w:proofErr w:type="spellEnd"/>
            <w:r w:rsidRPr="007C5B09">
              <w:t>, д. мед</w:t>
            </w:r>
            <w:proofErr w:type="gramStart"/>
            <w:r w:rsidRPr="007C5B09">
              <w:t>.</w:t>
            </w:r>
            <w:proofErr w:type="gramEnd"/>
            <w:r w:rsidRPr="007C5B09">
              <w:t xml:space="preserve"> </w:t>
            </w:r>
            <w:proofErr w:type="gramStart"/>
            <w:r w:rsidRPr="007C5B09">
              <w:t>н</w:t>
            </w:r>
            <w:proofErr w:type="gramEnd"/>
            <w:r w:rsidRPr="007C5B09">
              <w:t xml:space="preserve">.                                         </w:t>
            </w:r>
            <w:r w:rsidRPr="007C5B09">
              <w:tab/>
            </w:r>
            <w:r w:rsidRPr="007C5B09">
              <w:tab/>
            </w:r>
            <w:r w:rsidRPr="007C5B09">
              <w:tab/>
            </w:r>
            <w:r w:rsidRPr="007C5B09">
              <w:rPr>
                <w:lang w:val="uk-UA"/>
              </w:rPr>
              <w:t xml:space="preserve">      </w:t>
            </w:r>
            <w:proofErr w:type="spellStart"/>
            <w:r w:rsidRPr="007C5B09">
              <w:rPr>
                <w:lang w:val="uk-UA"/>
              </w:rPr>
              <w:t>Григоров</w:t>
            </w:r>
            <w:proofErr w:type="spellEnd"/>
            <w:r w:rsidRPr="007C5B09">
              <w:rPr>
                <w:lang w:val="uk-UA"/>
              </w:rPr>
              <w:t xml:space="preserve"> С.М.         </w:t>
            </w:r>
          </w:p>
          <w:p w:rsidR="00625F70" w:rsidRPr="007C5B09" w:rsidRDefault="00625F70" w:rsidP="003A0F54">
            <w:pPr>
              <w:pStyle w:val="a4"/>
              <w:shd w:val="clear" w:color="auto" w:fill="FFFFFF"/>
            </w:pPr>
            <w:r w:rsidRPr="007C5B09">
              <w:br/>
            </w:r>
          </w:p>
          <w:p w:rsidR="00625F70" w:rsidRPr="007C5B09" w:rsidRDefault="00625F70" w:rsidP="003A0F54">
            <w:pPr>
              <w:pStyle w:val="a4"/>
              <w:shd w:val="clear" w:color="auto" w:fill="FFFFFF"/>
              <w:jc w:val="center"/>
            </w:pPr>
          </w:p>
          <w:p w:rsidR="00625F70" w:rsidRPr="007C5B09" w:rsidRDefault="00625F70" w:rsidP="003A0F54">
            <w:pPr>
              <w:pStyle w:val="a4"/>
              <w:shd w:val="clear" w:color="auto" w:fill="FFFFFF"/>
              <w:jc w:val="center"/>
            </w:pPr>
          </w:p>
          <w:p w:rsidR="00625F70" w:rsidRPr="008048EA" w:rsidRDefault="00625F70" w:rsidP="008048EA">
            <w:pPr>
              <w:shd w:val="clear" w:color="auto" w:fill="FFFFFF"/>
              <w:ind w:right="57"/>
              <w:rPr>
                <w:b/>
                <w:i/>
                <w:lang w:val="uk-UA"/>
              </w:rPr>
            </w:pPr>
          </w:p>
        </w:tc>
      </w:tr>
    </w:tbl>
    <w:p w:rsidR="00625F70" w:rsidRPr="00764733" w:rsidRDefault="00625F70" w:rsidP="00625F70">
      <w:pPr>
        <w:pStyle w:val="a7"/>
        <w:jc w:val="both"/>
        <w:rPr>
          <w:sz w:val="24"/>
          <w:szCs w:val="24"/>
          <w:lang w:val="uk-UA"/>
        </w:rPr>
      </w:pPr>
    </w:p>
    <w:p w:rsidR="00625F70" w:rsidRPr="00764733" w:rsidRDefault="00625F70" w:rsidP="00625F70">
      <w:pPr>
        <w:rPr>
          <w:lang w:val="uk-UA"/>
        </w:rPr>
      </w:pPr>
    </w:p>
    <w:sectPr w:rsidR="00625F70" w:rsidRPr="00764733" w:rsidSect="00D36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15" w:rsidRDefault="00C92B15" w:rsidP="00D36DB6">
      <w:r>
        <w:separator/>
      </w:r>
    </w:p>
  </w:endnote>
  <w:endnote w:type="continuationSeparator" w:id="0">
    <w:p w:rsidR="00C92B15" w:rsidRDefault="00C92B15" w:rsidP="00D3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892844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540.75pt;margin-top:.05pt;width:12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" stroked="f">
          <v:fill opacity="0"/>
          <v:textbox inset="0,0,0,0">
            <w:txbxContent>
              <w:p w:rsidR="003A0F54" w:rsidRDefault="00892844">
                <w:pPr>
                  <w:pStyle w:val="a8"/>
                </w:pPr>
                <w:r>
                  <w:rPr>
                    <w:rStyle w:val="a6"/>
                  </w:rPr>
                  <w:fldChar w:fldCharType="begin"/>
                </w:r>
                <w:r w:rsidR="003A0F54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A0F5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892844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0.75pt;margin-top:.05pt;width:12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" stroked="f">
          <v:fill opacity="0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15" w:rsidRDefault="00C92B15" w:rsidP="00D36DB6">
      <w:r>
        <w:separator/>
      </w:r>
    </w:p>
  </w:footnote>
  <w:footnote w:type="continuationSeparator" w:id="0">
    <w:p w:rsidR="00C92B15" w:rsidRDefault="00C92B15" w:rsidP="00D3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4" w:rsidRDefault="003A0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179FF"/>
    <w:multiLevelType w:val="hybridMultilevel"/>
    <w:tmpl w:val="4CEEA39C"/>
    <w:lvl w:ilvl="0" w:tplc="20A27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5F70"/>
    <w:rsid w:val="00082D35"/>
    <w:rsid w:val="003A0F54"/>
    <w:rsid w:val="00590E59"/>
    <w:rsid w:val="00625F70"/>
    <w:rsid w:val="008048EA"/>
    <w:rsid w:val="00892844"/>
    <w:rsid w:val="00C92B15"/>
    <w:rsid w:val="00D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25F70"/>
    <w:rPr>
      <w:rFonts w:cs="Times New Roman"/>
    </w:rPr>
  </w:style>
  <w:style w:type="paragraph" w:customStyle="1" w:styleId="2">
    <w:name w:val="Основной текст2"/>
    <w:basedOn w:val="a"/>
    <w:link w:val="a3"/>
    <w:rsid w:val="00625F70"/>
    <w:pPr>
      <w:shd w:val="clear" w:color="auto" w:fill="FFFFFF"/>
      <w:spacing w:after="300" w:line="240" w:lineRule="atLeast"/>
    </w:pPr>
    <w:rPr>
      <w:rFonts w:eastAsia="Times New Roman"/>
      <w:sz w:val="17"/>
      <w:szCs w:val="17"/>
      <w:shd w:val="clear" w:color="auto" w:fill="FFFFFF"/>
    </w:rPr>
  </w:style>
  <w:style w:type="paragraph" w:customStyle="1" w:styleId="21">
    <w:name w:val="Основной текст с отступом 21"/>
    <w:basedOn w:val="a"/>
    <w:uiPriority w:val="99"/>
    <w:rsid w:val="00625F70"/>
    <w:pPr>
      <w:ind w:right="-1090" w:firstLine="720"/>
      <w:jc w:val="both"/>
    </w:pPr>
    <w:rPr>
      <w:sz w:val="28"/>
      <w:szCs w:val="20"/>
      <w:lang w:val="uk-UA"/>
    </w:rPr>
  </w:style>
  <w:style w:type="paragraph" w:styleId="a4">
    <w:name w:val="Normal (Web)"/>
    <w:basedOn w:val="a"/>
    <w:uiPriority w:val="99"/>
    <w:rsid w:val="00625F70"/>
    <w:pPr>
      <w:spacing w:before="280" w:after="280"/>
    </w:pPr>
  </w:style>
  <w:style w:type="paragraph" w:styleId="a5">
    <w:name w:val="List Paragraph"/>
    <w:basedOn w:val="a"/>
    <w:uiPriority w:val="34"/>
    <w:qFormat/>
    <w:rsid w:val="00625F70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Iauiue">
    <w:name w:val="Iau?iue"/>
    <w:rsid w:val="00625F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lid-translation">
    <w:name w:val="tlid-translation"/>
    <w:rsid w:val="00625F70"/>
  </w:style>
  <w:style w:type="character" w:styleId="a6">
    <w:name w:val="page number"/>
    <w:rsid w:val="00625F70"/>
    <w:rPr>
      <w:rFonts w:cs="Times New Roman"/>
    </w:rPr>
  </w:style>
  <w:style w:type="paragraph" w:styleId="a7">
    <w:name w:val="List"/>
    <w:basedOn w:val="a"/>
    <w:rsid w:val="00625F70"/>
    <w:pPr>
      <w:ind w:left="283" w:hanging="283"/>
    </w:pPr>
    <w:rPr>
      <w:sz w:val="20"/>
      <w:szCs w:val="20"/>
    </w:rPr>
  </w:style>
  <w:style w:type="paragraph" w:styleId="a8">
    <w:name w:val="footer"/>
    <w:basedOn w:val="a"/>
    <w:link w:val="1"/>
    <w:rsid w:val="00625F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Нижний колонтитул Знак1"/>
    <w:basedOn w:val="a0"/>
    <w:link w:val="a8"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rsid w:val="00625F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625F70"/>
    <w:pPr>
      <w:ind w:left="720"/>
    </w:pPr>
  </w:style>
  <w:style w:type="paragraph" w:styleId="ac">
    <w:name w:val="header"/>
    <w:basedOn w:val="a"/>
    <w:link w:val="12"/>
    <w:rsid w:val="00625F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c"/>
    <w:rsid w:val="00625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Абзац"/>
    <w:basedOn w:val="a"/>
    <w:rsid w:val="00625F70"/>
    <w:pPr>
      <w:suppressAutoHyphens w:val="0"/>
      <w:spacing w:line="360" w:lineRule="auto"/>
      <w:ind w:left="720"/>
      <w:jc w:val="both"/>
    </w:pPr>
    <w:rPr>
      <w:rFonts w:eastAsia="Times New Roman"/>
      <w:sz w:val="28"/>
      <w:szCs w:val="20"/>
      <w:lang w:val="uk-UA"/>
    </w:rPr>
  </w:style>
  <w:style w:type="paragraph" w:styleId="af">
    <w:name w:val="Body Text"/>
    <w:basedOn w:val="a"/>
    <w:link w:val="af0"/>
    <w:uiPriority w:val="99"/>
    <w:unhideWhenUsed/>
    <w:rsid w:val="00625F7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25F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5F70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locked/>
    <w:rsid w:val="00625F70"/>
    <w:rPr>
      <w:rFonts w:ascii="Times New Roman" w:eastAsia="Times New Roman" w:hAnsi="Times New Roman" w:cs="Times New Roman"/>
      <w:sz w:val="17"/>
      <w:szCs w:val="17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25F70"/>
    <w:rPr>
      <w:rFonts w:cs="Times New Roman"/>
    </w:rPr>
  </w:style>
  <w:style w:type="paragraph" w:customStyle="1" w:styleId="2">
    <w:name w:val="Основной текст2"/>
    <w:basedOn w:val="a"/>
    <w:link w:val="a3"/>
    <w:rsid w:val="00625F70"/>
    <w:pPr>
      <w:shd w:val="clear" w:color="auto" w:fill="FFFFFF"/>
      <w:spacing w:after="300" w:line="240" w:lineRule="atLeast"/>
    </w:pPr>
    <w:rPr>
      <w:rFonts w:eastAsia="Times New Roman"/>
      <w:sz w:val="17"/>
      <w:szCs w:val="17"/>
      <w:shd w:val="clear" w:color="auto" w:fill="FFFFFF"/>
    </w:rPr>
  </w:style>
  <w:style w:type="paragraph" w:customStyle="1" w:styleId="21">
    <w:name w:val="Основной текст с отступом 21"/>
    <w:basedOn w:val="a"/>
    <w:uiPriority w:val="99"/>
    <w:rsid w:val="00625F70"/>
    <w:pPr>
      <w:ind w:right="-1090" w:firstLine="720"/>
      <w:jc w:val="both"/>
    </w:pPr>
    <w:rPr>
      <w:sz w:val="28"/>
      <w:szCs w:val="20"/>
      <w:lang w:val="uk-UA"/>
    </w:rPr>
  </w:style>
  <w:style w:type="paragraph" w:styleId="a4">
    <w:name w:val="Normal (Web)"/>
    <w:basedOn w:val="a"/>
    <w:uiPriority w:val="99"/>
    <w:rsid w:val="00625F70"/>
    <w:pPr>
      <w:spacing w:before="280" w:after="280"/>
    </w:pPr>
  </w:style>
  <w:style w:type="paragraph" w:styleId="a5">
    <w:name w:val="List Paragraph"/>
    <w:basedOn w:val="a"/>
    <w:uiPriority w:val="34"/>
    <w:qFormat/>
    <w:rsid w:val="00625F70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Iauiue">
    <w:name w:val="Iau?iue"/>
    <w:rsid w:val="00625F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lid-translation">
    <w:name w:val="tlid-translation"/>
    <w:rsid w:val="00625F70"/>
  </w:style>
  <w:style w:type="character" w:styleId="a6">
    <w:name w:val="page number"/>
    <w:rsid w:val="00625F70"/>
    <w:rPr>
      <w:rFonts w:cs="Times New Roman"/>
    </w:rPr>
  </w:style>
  <w:style w:type="paragraph" w:styleId="a7">
    <w:name w:val="List"/>
    <w:basedOn w:val="a"/>
    <w:rsid w:val="00625F70"/>
    <w:pPr>
      <w:ind w:left="283" w:hanging="283"/>
    </w:pPr>
    <w:rPr>
      <w:sz w:val="20"/>
      <w:szCs w:val="20"/>
    </w:rPr>
  </w:style>
  <w:style w:type="paragraph" w:styleId="a8">
    <w:name w:val="footer"/>
    <w:basedOn w:val="a"/>
    <w:link w:val="1"/>
    <w:rsid w:val="00625F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Нижний колонтитул Знак1"/>
    <w:basedOn w:val="a0"/>
    <w:link w:val="a8"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rsid w:val="00625F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625F70"/>
    <w:pPr>
      <w:ind w:left="720"/>
    </w:pPr>
  </w:style>
  <w:style w:type="paragraph" w:styleId="ac">
    <w:name w:val="header"/>
    <w:basedOn w:val="a"/>
    <w:link w:val="12"/>
    <w:rsid w:val="00625F70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d">
    <w:name w:val="Верхний колонтитул Знак"/>
    <w:basedOn w:val="a0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c"/>
    <w:rsid w:val="00625F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">
    <w:name w:val="Абзац"/>
    <w:basedOn w:val="a"/>
    <w:rsid w:val="00625F70"/>
    <w:pPr>
      <w:suppressAutoHyphens w:val="0"/>
      <w:spacing w:line="360" w:lineRule="auto"/>
      <w:ind w:left="720"/>
      <w:jc w:val="both"/>
    </w:pPr>
    <w:rPr>
      <w:rFonts w:eastAsia="Times New Roman"/>
      <w:sz w:val="28"/>
      <w:szCs w:val="20"/>
      <w:lang w:val="uk-UA"/>
    </w:rPr>
  </w:style>
  <w:style w:type="paragraph" w:styleId="af">
    <w:name w:val="Body Text"/>
    <w:basedOn w:val="a"/>
    <w:link w:val="af0"/>
    <w:uiPriority w:val="99"/>
    <w:semiHidden/>
    <w:unhideWhenUsed/>
    <w:rsid w:val="00625F7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25F7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25F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5F70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locked/>
    <w:rsid w:val="00625F70"/>
    <w:rPr>
      <w:rFonts w:ascii="Times New Roman" w:eastAsia="Times New Roman" w:hAnsi="Times New Roman" w:cs="Times New Roman"/>
      <w:sz w:val="17"/>
      <w:szCs w:val="17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Marina</cp:lastModifiedBy>
  <cp:revision>3</cp:revision>
  <dcterms:created xsi:type="dcterms:W3CDTF">2001-12-31T22:44:00Z</dcterms:created>
  <dcterms:modified xsi:type="dcterms:W3CDTF">2001-12-31T22:56:00Z</dcterms:modified>
</cp:coreProperties>
</file>