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r w:rsidRPr="004E2E3D">
        <w:rPr>
          <w:rFonts w:ascii="Times New Roman" w:eastAsia="Times New Roman" w:hAnsi="Times New Roman" w:cs="Times New Roman"/>
          <w:b/>
          <w:bCs/>
          <w:sz w:val="24"/>
          <w:szCs w:val="24"/>
          <w:lang w:val="en-US" w:eastAsia="ru-RU"/>
        </w:rPr>
        <w:t>MINISTRY OF HEALTH OF UKRAINE</w:t>
      </w: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roofErr w:type="spellStart"/>
      <w:r w:rsidRPr="004E2E3D">
        <w:rPr>
          <w:rFonts w:ascii="Times New Roman" w:eastAsia="Times New Roman" w:hAnsi="Times New Roman" w:cs="Times New Roman"/>
          <w:b/>
          <w:bCs/>
          <w:sz w:val="24"/>
          <w:szCs w:val="24"/>
          <w:lang w:val="en-US" w:eastAsia="ru-RU"/>
        </w:rPr>
        <w:t>Kharkiv</w:t>
      </w:r>
      <w:proofErr w:type="spellEnd"/>
      <w:r w:rsidRPr="004E2E3D">
        <w:rPr>
          <w:rFonts w:ascii="Times New Roman" w:eastAsia="Times New Roman" w:hAnsi="Times New Roman" w:cs="Times New Roman"/>
          <w:b/>
          <w:bCs/>
          <w:sz w:val="24"/>
          <w:szCs w:val="24"/>
          <w:lang w:val="en-US" w:eastAsia="ru-RU"/>
        </w:rPr>
        <w:t xml:space="preserve"> National Medical University</w:t>
      </w:r>
    </w:p>
    <w:p w:rsidR="004E2E3D" w:rsidRPr="004E2E3D" w:rsidRDefault="004E2E3D" w:rsidP="004E2E3D">
      <w:pPr>
        <w:spacing w:after="0"/>
        <w:jc w:val="center"/>
        <w:rPr>
          <w:rFonts w:ascii="Times New Roman" w:eastAsia="Times New Roman" w:hAnsi="Times New Roman" w:cs="Times New Roman"/>
          <w:sz w:val="24"/>
          <w:szCs w:val="24"/>
          <w:lang w:val="en-US" w:eastAsia="ru-RU"/>
        </w:rPr>
      </w:pPr>
    </w:p>
    <w:p w:rsidR="004E2E3D" w:rsidRPr="004E2E3D" w:rsidRDefault="004E2E3D" w:rsidP="004E2E3D">
      <w:pPr>
        <w:spacing w:after="0"/>
        <w:jc w:val="center"/>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 xml:space="preserve">The VI Faculty for International Students of </w:t>
      </w:r>
      <w:proofErr w:type="spellStart"/>
      <w:r w:rsidRPr="004E2E3D">
        <w:rPr>
          <w:rFonts w:ascii="Times New Roman" w:eastAsia="Times New Roman" w:hAnsi="Times New Roman" w:cs="Times New Roman"/>
          <w:sz w:val="24"/>
          <w:szCs w:val="24"/>
          <w:lang w:val="en-US" w:eastAsia="ru-RU"/>
        </w:rPr>
        <w:t>KhNMU</w:t>
      </w:r>
      <w:proofErr w:type="spellEnd"/>
      <w:r w:rsidRPr="004E2E3D">
        <w:rPr>
          <w:rFonts w:ascii="Times New Roman" w:eastAsia="Times New Roman" w:hAnsi="Times New Roman" w:cs="Times New Roman"/>
          <w:sz w:val="24"/>
          <w:szCs w:val="24"/>
          <w:lang w:val="en-US" w:eastAsia="ru-RU"/>
        </w:rPr>
        <w:t xml:space="preserve"> Education and Research Institute for Foreign Nationals</w:t>
      </w: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r w:rsidRPr="004E2E3D">
        <w:rPr>
          <w:rFonts w:ascii="Times New Roman" w:eastAsia="Times New Roman" w:hAnsi="Times New Roman" w:cs="Times New Roman"/>
          <w:b/>
          <w:bCs/>
          <w:sz w:val="24"/>
          <w:szCs w:val="24"/>
          <w:lang w:val="en-US" w:eastAsia="ru-RU"/>
        </w:rPr>
        <w:t xml:space="preserve">Department of Psychiatry, Narcology, Medical Psychology </w:t>
      </w:r>
      <w:r w:rsidRPr="00C9792A">
        <w:rPr>
          <w:rFonts w:ascii="Times New Roman" w:eastAsia="Times New Roman" w:hAnsi="Times New Roman" w:cs="Times New Roman"/>
          <w:b/>
          <w:bCs/>
          <w:sz w:val="24"/>
          <w:szCs w:val="24"/>
          <w:lang w:val="en-US" w:eastAsia="ru-RU"/>
        </w:rPr>
        <w:t>and Social work</w:t>
      </w: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r w:rsidRPr="004E2E3D">
        <w:rPr>
          <w:rFonts w:ascii="Times New Roman" w:eastAsia="Times New Roman" w:hAnsi="Times New Roman" w:cs="Times New Roman"/>
          <w:b/>
          <w:bCs/>
          <w:sz w:val="24"/>
          <w:szCs w:val="24"/>
          <w:lang w:val="en-US" w:eastAsia="ru-RU"/>
        </w:rPr>
        <w:t>Educational program for training specialists of the second (master’s)</w:t>
      </w: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r w:rsidRPr="004E2E3D">
        <w:rPr>
          <w:rFonts w:ascii="Times New Roman" w:eastAsia="Times New Roman" w:hAnsi="Times New Roman" w:cs="Times New Roman"/>
          <w:b/>
          <w:bCs/>
          <w:sz w:val="24"/>
          <w:szCs w:val="24"/>
          <w:lang w:val="en-US" w:eastAsia="ru-RU"/>
        </w:rPr>
        <w:t>level of higher education training 22 "Health"</w:t>
      </w: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r w:rsidRPr="004E2E3D">
        <w:rPr>
          <w:rFonts w:ascii="Times New Roman" w:eastAsia="Times New Roman" w:hAnsi="Times New Roman" w:cs="Times New Roman"/>
          <w:b/>
          <w:bCs/>
          <w:sz w:val="24"/>
          <w:szCs w:val="24"/>
          <w:lang w:val="en-US" w:eastAsia="ru-RU"/>
        </w:rPr>
        <w:t>in specialty 22</w:t>
      </w:r>
      <w:r w:rsidR="0072144C">
        <w:rPr>
          <w:rFonts w:ascii="Times New Roman" w:eastAsia="Times New Roman" w:hAnsi="Times New Roman" w:cs="Times New Roman"/>
          <w:b/>
          <w:bCs/>
          <w:sz w:val="24"/>
          <w:szCs w:val="24"/>
          <w:lang w:val="en-US" w:eastAsia="ru-RU"/>
        </w:rPr>
        <w:t>2</w:t>
      </w:r>
      <w:r w:rsidRPr="004E2E3D">
        <w:rPr>
          <w:rFonts w:ascii="Times New Roman" w:eastAsia="Times New Roman" w:hAnsi="Times New Roman" w:cs="Times New Roman"/>
          <w:b/>
          <w:bCs/>
          <w:sz w:val="24"/>
          <w:szCs w:val="24"/>
          <w:lang w:val="en-US" w:eastAsia="ru-RU"/>
        </w:rPr>
        <w:t xml:space="preserve"> "</w:t>
      </w:r>
      <w:r w:rsidR="0072144C">
        <w:rPr>
          <w:rFonts w:ascii="Times New Roman" w:eastAsia="Times New Roman" w:hAnsi="Times New Roman" w:cs="Times New Roman"/>
          <w:b/>
          <w:bCs/>
          <w:sz w:val="24"/>
          <w:szCs w:val="24"/>
          <w:lang w:val="en-US" w:eastAsia="ru-RU"/>
        </w:rPr>
        <w:t>Medicine</w:t>
      </w:r>
      <w:r w:rsidRPr="004E2E3D">
        <w:rPr>
          <w:rFonts w:ascii="Times New Roman" w:eastAsia="Times New Roman" w:hAnsi="Times New Roman" w:cs="Times New Roman"/>
          <w:b/>
          <w:bCs/>
          <w:sz w:val="24"/>
          <w:szCs w:val="24"/>
          <w:lang w:val="en-US" w:eastAsia="ru-RU"/>
        </w:rPr>
        <w:t>"</w:t>
      </w:r>
    </w:p>
    <w:p w:rsidR="004E2E3D" w:rsidRPr="004E2E3D" w:rsidRDefault="004E2E3D" w:rsidP="004E2E3D">
      <w:pPr>
        <w:spacing w:after="0"/>
        <w:jc w:val="center"/>
        <w:rPr>
          <w:rFonts w:ascii="Times New Roman" w:eastAsia="Times New Roman" w:hAnsi="Times New Roman" w:cs="Times New Roman"/>
          <w:b/>
          <w:bCs/>
          <w:sz w:val="24"/>
          <w:szCs w:val="24"/>
          <w:lang w:val="en-US" w:eastAsia="ru-RU"/>
        </w:rPr>
      </w:pPr>
    </w:p>
    <w:p w:rsidR="004E2E3D" w:rsidRPr="004E2E3D" w:rsidRDefault="004E2E3D" w:rsidP="004E2E3D">
      <w:pPr>
        <w:spacing w:after="0"/>
        <w:rPr>
          <w:rFonts w:ascii="Times New Roman" w:eastAsia="Times New Roman" w:hAnsi="Times New Roman" w:cs="Times New Roman"/>
          <w:b/>
          <w:bCs/>
          <w:sz w:val="24"/>
          <w:szCs w:val="24"/>
          <w:lang w:val="en-US" w:eastAsia="ru-RU"/>
        </w:rPr>
      </w:pPr>
    </w:p>
    <w:p w:rsidR="004E2E3D" w:rsidRPr="004E2E3D" w:rsidRDefault="004E2E3D" w:rsidP="004E2E3D">
      <w:pPr>
        <w:spacing w:after="0"/>
        <w:rPr>
          <w:rFonts w:ascii="Times New Roman" w:eastAsia="Times New Roman" w:hAnsi="Times New Roman" w:cs="Times New Roman"/>
          <w:b/>
          <w:bCs/>
          <w:sz w:val="24"/>
          <w:szCs w:val="24"/>
          <w:lang w:val="en-US" w:eastAsia="ru-RU"/>
        </w:rPr>
      </w:pPr>
    </w:p>
    <w:p w:rsidR="004E2E3D" w:rsidRPr="004E2E3D" w:rsidRDefault="004E2E3D" w:rsidP="004E2E3D">
      <w:pPr>
        <w:spacing w:after="0"/>
        <w:rPr>
          <w:rFonts w:ascii="Times New Roman" w:eastAsia="Times New Roman" w:hAnsi="Times New Roman" w:cs="Times New Roman"/>
          <w:b/>
          <w:bCs/>
          <w:sz w:val="24"/>
          <w:szCs w:val="24"/>
          <w:lang w:val="en-US" w:eastAsia="ru-RU"/>
        </w:rPr>
      </w:pPr>
    </w:p>
    <w:p w:rsidR="004E2E3D" w:rsidRPr="004E2E3D" w:rsidRDefault="004E2E3D" w:rsidP="004E2E3D">
      <w:pPr>
        <w:spacing w:after="0"/>
        <w:jc w:val="center"/>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SYLLABUS OF THE COURSE</w:t>
      </w:r>
    </w:p>
    <w:p w:rsidR="004E2E3D" w:rsidRPr="004E2E3D" w:rsidRDefault="004E2E3D" w:rsidP="004E2E3D">
      <w:pPr>
        <w:spacing w:after="0"/>
        <w:jc w:val="center"/>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General medical training</w:t>
      </w:r>
    </w:p>
    <w:p w:rsidR="004E2E3D" w:rsidRPr="004E2E3D" w:rsidRDefault="004E2E3D" w:rsidP="004E2E3D">
      <w:pPr>
        <w:spacing w:after="0"/>
        <w:jc w:val="center"/>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w:t>
      </w:r>
      <w:r w:rsidRPr="00C9792A">
        <w:rPr>
          <w:rFonts w:ascii="Times New Roman" w:eastAsia="Times New Roman" w:hAnsi="Times New Roman" w:cs="Times New Roman"/>
          <w:sz w:val="24"/>
          <w:szCs w:val="24"/>
          <w:lang w:val="en-US" w:eastAsia="ru-RU"/>
        </w:rPr>
        <w:t xml:space="preserve">Sexology and </w:t>
      </w:r>
      <w:proofErr w:type="spellStart"/>
      <w:r w:rsidRPr="00C9792A">
        <w:rPr>
          <w:rFonts w:ascii="Times New Roman" w:eastAsia="Times New Roman" w:hAnsi="Times New Roman" w:cs="Times New Roman"/>
          <w:sz w:val="24"/>
          <w:szCs w:val="24"/>
          <w:lang w:val="en-US" w:eastAsia="ru-RU"/>
        </w:rPr>
        <w:t>sexopathology</w:t>
      </w:r>
      <w:proofErr w:type="spellEnd"/>
      <w:r w:rsidRPr="004E2E3D">
        <w:rPr>
          <w:rFonts w:ascii="Times New Roman" w:eastAsia="Times New Roman" w:hAnsi="Times New Roman" w:cs="Times New Roman"/>
          <w:sz w:val="24"/>
          <w:szCs w:val="24"/>
          <w:lang w:val="en-US" w:eastAsia="ru-RU"/>
        </w:rPr>
        <w:t>"</w:t>
      </w:r>
    </w:p>
    <w:p w:rsidR="004E2E3D" w:rsidRPr="004E2E3D" w:rsidRDefault="004E2E3D" w:rsidP="004E2E3D">
      <w:pPr>
        <w:spacing w:after="0"/>
        <w:jc w:val="center"/>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w:t>
      </w:r>
      <w:r w:rsidRPr="00C9792A">
        <w:rPr>
          <w:rFonts w:ascii="Times New Roman" w:eastAsia="Times New Roman" w:hAnsi="Times New Roman" w:cs="Times New Roman"/>
          <w:sz w:val="24"/>
          <w:szCs w:val="24"/>
          <w:lang w:val="en-US" w:eastAsia="ru-RU"/>
        </w:rPr>
        <w:t>Elective course</w:t>
      </w:r>
      <w:r w:rsidRPr="004E2E3D">
        <w:rPr>
          <w:rFonts w:ascii="Times New Roman" w:eastAsia="Times New Roman" w:hAnsi="Times New Roman" w:cs="Times New Roman"/>
          <w:sz w:val="24"/>
          <w:szCs w:val="24"/>
          <w:lang w:val="en-US" w:eastAsia="ru-RU"/>
        </w:rPr>
        <w:t>)</w:t>
      </w:r>
    </w:p>
    <w:p w:rsidR="004E2E3D" w:rsidRPr="004E2E3D" w:rsidRDefault="004E2E3D" w:rsidP="004E2E3D">
      <w:pPr>
        <w:spacing w:after="0"/>
        <w:rPr>
          <w:rFonts w:ascii="Times New Roman" w:eastAsia="Times New Roman" w:hAnsi="Times New Roman" w:cs="Times New Roman"/>
          <w:sz w:val="24"/>
          <w:szCs w:val="24"/>
          <w:lang w:val="en-US" w:eastAsia="ru-RU"/>
        </w:rPr>
      </w:pPr>
    </w:p>
    <w:p w:rsidR="004E2E3D" w:rsidRPr="004E2E3D" w:rsidRDefault="004E2E3D" w:rsidP="004E2E3D">
      <w:pPr>
        <w:spacing w:after="0"/>
        <w:rPr>
          <w:rFonts w:ascii="Times New Roman" w:eastAsia="Times New Roman" w:hAnsi="Times New Roman" w:cs="Times New Roman"/>
          <w:sz w:val="24"/>
          <w:szCs w:val="24"/>
          <w:lang w:val="en-US" w:eastAsia="ru-RU"/>
        </w:rPr>
      </w:pPr>
    </w:p>
    <w:p w:rsidR="004E2E3D" w:rsidRPr="004E2E3D" w:rsidRDefault="004E2E3D" w:rsidP="004E2E3D">
      <w:pPr>
        <w:spacing w:after="0"/>
        <w:rPr>
          <w:rFonts w:ascii="Times New Roman" w:eastAsia="Times New Roman" w:hAnsi="Times New Roman" w:cs="Times New Roman"/>
          <w:sz w:val="24"/>
          <w:szCs w:val="24"/>
          <w:lang w:val="en-US" w:eastAsia="ru-RU"/>
        </w:rPr>
      </w:pPr>
    </w:p>
    <w:p w:rsidR="004E2E3D" w:rsidRPr="004E2E3D" w:rsidRDefault="004E2E3D" w:rsidP="004E2E3D">
      <w:pPr>
        <w:spacing w:after="0"/>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w:t>
      </w:r>
    </w:p>
    <w:p w:rsidR="004E2E3D" w:rsidRPr="004E2E3D" w:rsidRDefault="004E2E3D" w:rsidP="004E2E3D">
      <w:pPr>
        <w:spacing w:after="0"/>
        <w:rPr>
          <w:rFonts w:ascii="Times New Roman" w:eastAsia="Times New Roman" w:hAnsi="Times New Roman" w:cs="Times New Roman"/>
          <w:sz w:val="24"/>
          <w:szCs w:val="24"/>
          <w:lang w:val="en-US" w:eastAsia="ru-RU"/>
        </w:rPr>
      </w:pPr>
    </w:p>
    <w:p w:rsidR="004E2E3D" w:rsidRPr="004E2E3D" w:rsidRDefault="004E2E3D" w:rsidP="004E2E3D">
      <w:pPr>
        <w:spacing w:after="0"/>
        <w:rPr>
          <w:rFonts w:ascii="Times New Roman" w:eastAsia="Times New Roman" w:hAnsi="Times New Roman" w:cs="Times New Roman"/>
          <w:sz w:val="24"/>
          <w:szCs w:val="24"/>
          <w:lang w:val="en-US" w:eastAsia="ru-RU"/>
        </w:rPr>
      </w:pPr>
    </w:p>
    <w:p w:rsidR="004E2E3D" w:rsidRPr="004E2E3D" w:rsidRDefault="004E2E3D" w:rsidP="004E2E3D">
      <w:pPr>
        <w:spacing w:after="0"/>
        <w:rPr>
          <w:rFonts w:ascii="Times New Roman" w:eastAsia="Times New Roman" w:hAnsi="Times New Roman" w:cs="Times New Roman"/>
          <w:sz w:val="24"/>
          <w:szCs w:val="24"/>
          <w:lang w:val="en-US" w:eastAsia="ru-RU"/>
        </w:rPr>
      </w:pPr>
    </w:p>
    <w:p w:rsidR="004E2E3D" w:rsidRPr="004E2E3D" w:rsidRDefault="004E2E3D" w:rsidP="004E2E3D">
      <w:pPr>
        <w:spacing w:after="0"/>
        <w:rPr>
          <w:rFonts w:ascii="Times New Roman" w:eastAsia="Times New Roman" w:hAnsi="Times New Roman" w:cs="Times New Roman"/>
          <w:sz w:val="24"/>
          <w:szCs w:val="24"/>
          <w:lang w:val="en-US" w:eastAsia="ru-RU"/>
        </w:rPr>
      </w:pPr>
    </w:p>
    <w:tbl>
      <w:tblPr>
        <w:tblW w:w="9957" w:type="dxa"/>
        <w:tblInd w:w="-176" w:type="dxa"/>
        <w:tblBorders>
          <w:top w:val="nil"/>
          <w:left w:val="nil"/>
          <w:right w:val="nil"/>
        </w:tblBorders>
        <w:tblLayout w:type="fixed"/>
        <w:tblLook w:val="0000" w:firstRow="0" w:lastRow="0" w:firstColumn="0" w:lastColumn="0" w:noHBand="0" w:noVBand="0"/>
      </w:tblPr>
      <w:tblGrid>
        <w:gridCol w:w="4429"/>
        <w:gridCol w:w="260"/>
        <w:gridCol w:w="5268"/>
      </w:tblGrid>
      <w:tr w:rsidR="004E2E3D" w:rsidRPr="004B1EC2" w:rsidTr="00D04AD4">
        <w:tc>
          <w:tcPr>
            <w:tcW w:w="4429" w:type="dxa"/>
            <w:tcMar>
              <w:top w:w="80" w:type="nil"/>
              <w:left w:w="80" w:type="nil"/>
              <w:bottom w:w="80" w:type="nil"/>
              <w:right w:w="80" w:type="nil"/>
            </w:tcMar>
          </w:tcPr>
          <w:p w:rsidR="004E2E3D" w:rsidRPr="00136FCD" w:rsidRDefault="004E2E3D" w:rsidP="004E2E3D">
            <w:pPr>
              <w:spacing w:after="0"/>
              <w:rPr>
                <w:rFonts w:ascii="Times New Roman" w:eastAsia="Times New Roman" w:hAnsi="Times New Roman" w:cs="Times New Roman"/>
                <w:sz w:val="24"/>
                <w:szCs w:val="24"/>
                <w:lang w:val="en-US" w:eastAsia="ru-RU"/>
              </w:rPr>
            </w:pPr>
            <w:r w:rsidRPr="00136FCD">
              <w:rPr>
                <w:rFonts w:ascii="Times New Roman" w:eastAsia="Times New Roman" w:hAnsi="Times New Roman" w:cs="Times New Roman"/>
                <w:sz w:val="24"/>
                <w:szCs w:val="24"/>
                <w:lang w:val="en-US" w:eastAsia="ru-RU"/>
              </w:rPr>
              <w:t>Syllabus approved at the meeting of the Department of Psychiatry, Narcology, Medical Psychology and Social Work</w:t>
            </w:r>
          </w:p>
          <w:p w:rsidR="004E2E3D" w:rsidRPr="00136FCD" w:rsidRDefault="004E2E3D" w:rsidP="004E2E3D">
            <w:pPr>
              <w:spacing w:after="0"/>
              <w:rPr>
                <w:rFonts w:ascii="Times New Roman" w:eastAsia="Times New Roman" w:hAnsi="Times New Roman" w:cs="Times New Roman"/>
                <w:sz w:val="24"/>
                <w:szCs w:val="24"/>
                <w:lang w:val="en-US" w:eastAsia="ru-RU"/>
              </w:rPr>
            </w:pPr>
            <w:r w:rsidRPr="00136FCD">
              <w:rPr>
                <w:rFonts w:ascii="Times New Roman" w:eastAsia="Times New Roman" w:hAnsi="Times New Roman" w:cs="Times New Roman"/>
                <w:sz w:val="24"/>
                <w:szCs w:val="24"/>
                <w:lang w:val="en-US" w:eastAsia="ru-RU"/>
              </w:rPr>
              <w:t>Protocol № 12       from</w:t>
            </w:r>
          </w:p>
          <w:p w:rsidR="004E2E3D" w:rsidRPr="00136FCD" w:rsidRDefault="004E2E3D" w:rsidP="004E2E3D">
            <w:pPr>
              <w:spacing w:after="0"/>
              <w:rPr>
                <w:rFonts w:ascii="Times New Roman" w:eastAsia="Times New Roman" w:hAnsi="Times New Roman" w:cs="Times New Roman"/>
                <w:sz w:val="24"/>
                <w:szCs w:val="24"/>
                <w:lang w:val="en-US" w:eastAsia="ru-RU"/>
              </w:rPr>
            </w:pPr>
            <w:r w:rsidRPr="00136FCD">
              <w:rPr>
                <w:rFonts w:ascii="Times New Roman" w:eastAsia="Times New Roman" w:hAnsi="Times New Roman" w:cs="Times New Roman"/>
                <w:sz w:val="24"/>
                <w:szCs w:val="24"/>
                <w:lang w:val="en-US" w:eastAsia="ru-RU"/>
              </w:rPr>
              <w:t>“</w:t>
            </w:r>
            <w:r w:rsidRPr="00136FCD">
              <w:rPr>
                <w:rFonts w:ascii="Times New Roman" w:eastAsia="Times New Roman" w:hAnsi="Times New Roman" w:cs="Times New Roman"/>
                <w:sz w:val="24"/>
                <w:szCs w:val="24"/>
                <w:u w:val="single"/>
                <w:lang w:val="en-US" w:eastAsia="ru-RU"/>
              </w:rPr>
              <w:t>28</w:t>
            </w:r>
            <w:r w:rsidRPr="00136FCD">
              <w:rPr>
                <w:rFonts w:ascii="Times New Roman" w:eastAsia="Times New Roman" w:hAnsi="Times New Roman" w:cs="Times New Roman"/>
                <w:sz w:val="24"/>
                <w:szCs w:val="24"/>
                <w:lang w:val="en-US" w:eastAsia="ru-RU"/>
              </w:rPr>
              <w:t xml:space="preserve">”   </w:t>
            </w:r>
            <w:r w:rsidRPr="00136FCD">
              <w:rPr>
                <w:rFonts w:ascii="Times New Roman" w:eastAsia="Times New Roman" w:hAnsi="Times New Roman" w:cs="Times New Roman"/>
                <w:sz w:val="24"/>
                <w:szCs w:val="24"/>
                <w:u w:val="single"/>
                <w:lang w:val="en-US" w:eastAsia="ru-RU"/>
              </w:rPr>
              <w:t>08</w:t>
            </w:r>
            <w:r w:rsidRPr="00136FCD">
              <w:rPr>
                <w:rFonts w:ascii="Times New Roman" w:eastAsia="Times New Roman" w:hAnsi="Times New Roman" w:cs="Times New Roman"/>
                <w:sz w:val="24"/>
                <w:szCs w:val="24"/>
                <w:lang w:val="en-US" w:eastAsia="ru-RU"/>
              </w:rPr>
              <w:t xml:space="preserve">   2020</w:t>
            </w:r>
          </w:p>
          <w:p w:rsidR="004E2E3D" w:rsidRPr="00136FCD" w:rsidRDefault="004E2E3D" w:rsidP="004E2E3D">
            <w:pPr>
              <w:spacing w:after="0"/>
              <w:rPr>
                <w:rFonts w:ascii="Times New Roman" w:eastAsia="Times New Roman" w:hAnsi="Times New Roman" w:cs="Times New Roman"/>
                <w:sz w:val="24"/>
                <w:szCs w:val="24"/>
                <w:lang w:val="en-US" w:eastAsia="ru-RU"/>
              </w:rPr>
            </w:pPr>
            <w:r w:rsidRPr="00136FCD">
              <w:rPr>
                <w:rFonts w:ascii="Times New Roman" w:eastAsia="Times New Roman" w:hAnsi="Times New Roman" w:cs="Times New Roman"/>
                <w:sz w:val="24"/>
                <w:szCs w:val="24"/>
                <w:lang w:val="en-US" w:eastAsia="ru-RU"/>
              </w:rPr>
              <w:t>Head of the Department</w:t>
            </w:r>
          </w:p>
          <w:p w:rsidR="004E2E3D" w:rsidRPr="004E2E3D" w:rsidRDefault="004E2E3D" w:rsidP="004E2E3D">
            <w:pPr>
              <w:spacing w:after="0"/>
              <w:rPr>
                <w:rFonts w:ascii="Times New Roman" w:eastAsia="Times New Roman" w:hAnsi="Times New Roman" w:cs="Times New Roman"/>
                <w:sz w:val="24"/>
                <w:szCs w:val="24"/>
                <w:highlight w:val="yellow"/>
                <w:lang w:val="en-US" w:eastAsia="ru-RU"/>
              </w:rPr>
            </w:pPr>
            <w:r w:rsidRPr="00136FCD">
              <w:rPr>
                <w:rFonts w:ascii="Times New Roman" w:eastAsia="Times New Roman" w:hAnsi="Times New Roman" w:cs="Times New Roman"/>
                <w:sz w:val="24"/>
                <w:szCs w:val="24"/>
                <w:lang w:val="en-US" w:eastAsia="ru-RU"/>
              </w:rPr>
              <w:t xml:space="preserve">_______________ prof. </w:t>
            </w:r>
            <w:r w:rsidRPr="00136FCD">
              <w:rPr>
                <w:rFonts w:ascii="Times New Roman" w:eastAsia="Times New Roman" w:hAnsi="Times New Roman" w:cs="Times New Roman"/>
                <w:sz w:val="24"/>
                <w:szCs w:val="24"/>
                <w:lang w:eastAsia="ru-RU"/>
              </w:rPr>
              <w:t>Ко</w:t>
            </w:r>
            <w:proofErr w:type="spellStart"/>
            <w:r w:rsidRPr="00136FCD">
              <w:rPr>
                <w:rFonts w:ascii="Times New Roman" w:eastAsia="Times New Roman" w:hAnsi="Times New Roman" w:cs="Times New Roman"/>
                <w:sz w:val="24"/>
                <w:szCs w:val="24"/>
                <w:lang w:val="en-US" w:eastAsia="ru-RU"/>
              </w:rPr>
              <w:t>zhyna</w:t>
            </w:r>
            <w:proofErr w:type="spellEnd"/>
            <w:r w:rsidRPr="00136FCD">
              <w:rPr>
                <w:rFonts w:ascii="Times New Roman" w:eastAsia="Times New Roman" w:hAnsi="Times New Roman" w:cs="Times New Roman"/>
                <w:sz w:val="24"/>
                <w:szCs w:val="24"/>
                <w:lang w:val="en-US" w:eastAsia="ru-RU"/>
              </w:rPr>
              <w:t xml:space="preserve"> H.</w:t>
            </w:r>
            <w:r w:rsidRPr="00136FCD">
              <w:rPr>
                <w:rFonts w:ascii="Times New Roman" w:eastAsia="Times New Roman" w:hAnsi="Times New Roman" w:cs="Times New Roman"/>
                <w:sz w:val="24"/>
                <w:szCs w:val="24"/>
                <w:lang w:eastAsia="ru-RU"/>
              </w:rPr>
              <w:t>М</w:t>
            </w:r>
            <w:r w:rsidRPr="00136FCD">
              <w:rPr>
                <w:rFonts w:ascii="Times New Roman" w:eastAsia="Times New Roman" w:hAnsi="Times New Roman" w:cs="Times New Roman"/>
                <w:sz w:val="24"/>
                <w:szCs w:val="24"/>
                <w:lang w:val="en-US" w:eastAsia="ru-RU"/>
              </w:rPr>
              <w:t xml:space="preserve">. </w:t>
            </w:r>
          </w:p>
        </w:tc>
        <w:tc>
          <w:tcPr>
            <w:tcW w:w="260" w:type="dxa"/>
            <w:tcMar>
              <w:top w:w="80" w:type="nil"/>
              <w:left w:w="80" w:type="nil"/>
              <w:bottom w:w="80" w:type="nil"/>
              <w:right w:w="80" w:type="nil"/>
            </w:tcMar>
          </w:tcPr>
          <w:p w:rsidR="004E2E3D" w:rsidRPr="004E2E3D" w:rsidRDefault="004E2E3D" w:rsidP="004E2E3D">
            <w:pPr>
              <w:spacing w:after="0"/>
              <w:rPr>
                <w:rFonts w:ascii="Times New Roman" w:eastAsia="Times New Roman" w:hAnsi="Times New Roman" w:cs="Times New Roman"/>
                <w:sz w:val="24"/>
                <w:szCs w:val="24"/>
                <w:lang w:val="en-US" w:eastAsia="ru-RU"/>
              </w:rPr>
            </w:pPr>
          </w:p>
          <w:p w:rsidR="004E2E3D" w:rsidRPr="004E2E3D" w:rsidRDefault="004E2E3D" w:rsidP="004E2E3D">
            <w:pPr>
              <w:spacing w:after="0"/>
              <w:rPr>
                <w:rFonts w:ascii="Times New Roman" w:eastAsia="Times New Roman" w:hAnsi="Times New Roman" w:cs="Times New Roman"/>
                <w:sz w:val="24"/>
                <w:szCs w:val="24"/>
                <w:lang w:val="en-US" w:eastAsia="ru-RU"/>
              </w:rPr>
            </w:pPr>
          </w:p>
        </w:tc>
        <w:tc>
          <w:tcPr>
            <w:tcW w:w="5268" w:type="dxa"/>
            <w:tcMar>
              <w:top w:w="80" w:type="nil"/>
              <w:left w:w="80" w:type="nil"/>
              <w:bottom w:w="80" w:type="nil"/>
              <w:right w:w="80" w:type="nil"/>
            </w:tcMar>
          </w:tcPr>
          <w:p w:rsidR="004E2E3D" w:rsidRPr="004E2E3D" w:rsidRDefault="004E2E3D" w:rsidP="004E2E3D">
            <w:pPr>
              <w:spacing w:after="0"/>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Syllabus approved at the meeting of the methodical commission of KNMU on the problems of professional training of therapeutic disciplines</w:t>
            </w:r>
          </w:p>
          <w:p w:rsidR="004E2E3D" w:rsidRPr="004E2E3D" w:rsidRDefault="004E2E3D" w:rsidP="004E2E3D">
            <w:pPr>
              <w:spacing w:after="0"/>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Protocol №           from</w:t>
            </w:r>
          </w:p>
          <w:p w:rsidR="004E2E3D" w:rsidRPr="004E2E3D" w:rsidRDefault="004E2E3D" w:rsidP="004E2E3D">
            <w:pPr>
              <w:spacing w:after="0"/>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 xml:space="preserve">“____” ______________ 20____ </w:t>
            </w:r>
          </w:p>
          <w:p w:rsidR="004E2E3D" w:rsidRPr="004E2E3D" w:rsidRDefault="004E2E3D" w:rsidP="004E2E3D">
            <w:pPr>
              <w:spacing w:after="0"/>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Chairman</w:t>
            </w:r>
          </w:p>
          <w:p w:rsidR="004E2E3D" w:rsidRPr="004E2E3D" w:rsidRDefault="004E2E3D" w:rsidP="004E2E3D">
            <w:pPr>
              <w:spacing w:after="0"/>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 xml:space="preserve">_______________ prof. </w:t>
            </w:r>
            <w:proofErr w:type="spellStart"/>
            <w:r w:rsidRPr="004E2E3D">
              <w:rPr>
                <w:rFonts w:ascii="Times New Roman" w:eastAsia="Times New Roman" w:hAnsi="Times New Roman" w:cs="Times New Roman"/>
                <w:sz w:val="24"/>
                <w:szCs w:val="24"/>
                <w:lang w:val="en-US" w:eastAsia="ru-RU"/>
              </w:rPr>
              <w:t>Kravchun</w:t>
            </w:r>
            <w:proofErr w:type="spellEnd"/>
            <w:r w:rsidRPr="004E2E3D">
              <w:rPr>
                <w:rFonts w:ascii="Times New Roman" w:eastAsia="Times New Roman" w:hAnsi="Times New Roman" w:cs="Times New Roman"/>
                <w:sz w:val="24"/>
                <w:szCs w:val="24"/>
                <w:lang w:val="en-US" w:eastAsia="ru-RU"/>
              </w:rPr>
              <w:t xml:space="preserve"> P.H.</w:t>
            </w:r>
          </w:p>
          <w:p w:rsidR="004E2E3D" w:rsidRPr="004E2E3D" w:rsidRDefault="004E2E3D" w:rsidP="004E2E3D">
            <w:pPr>
              <w:spacing w:after="0"/>
              <w:rPr>
                <w:rFonts w:ascii="Times New Roman" w:eastAsia="Times New Roman" w:hAnsi="Times New Roman" w:cs="Times New Roman"/>
                <w:sz w:val="24"/>
                <w:szCs w:val="24"/>
                <w:lang w:val="en-US" w:eastAsia="ru-RU"/>
              </w:rPr>
            </w:pPr>
          </w:p>
          <w:p w:rsidR="004E2E3D" w:rsidRPr="004E2E3D" w:rsidRDefault="004E2E3D" w:rsidP="004E2E3D">
            <w:pPr>
              <w:spacing w:after="0"/>
              <w:rPr>
                <w:rFonts w:ascii="Times New Roman" w:eastAsia="Times New Roman" w:hAnsi="Times New Roman" w:cs="Times New Roman"/>
                <w:sz w:val="24"/>
                <w:szCs w:val="24"/>
                <w:lang w:val="en-US" w:eastAsia="ru-RU"/>
              </w:rPr>
            </w:pPr>
          </w:p>
        </w:tc>
      </w:tr>
    </w:tbl>
    <w:p w:rsidR="004E2E3D" w:rsidRPr="004E2E3D" w:rsidRDefault="004E2E3D" w:rsidP="004E2E3D">
      <w:pPr>
        <w:rPr>
          <w:rFonts w:ascii="Times New Roman" w:eastAsia="Times New Roman" w:hAnsi="Times New Roman" w:cs="Times New Roman"/>
          <w:b/>
          <w:bCs/>
          <w:sz w:val="24"/>
          <w:szCs w:val="24"/>
          <w:lang w:val="en-US" w:eastAsia="ru-RU"/>
        </w:rPr>
      </w:pPr>
    </w:p>
    <w:p w:rsidR="004E2E3D" w:rsidRPr="004E2E3D" w:rsidRDefault="004E2E3D" w:rsidP="004E2E3D">
      <w:pPr>
        <w:rPr>
          <w:rFonts w:ascii="Times New Roman" w:eastAsia="Times New Roman" w:hAnsi="Times New Roman" w:cs="Times New Roman"/>
          <w:b/>
          <w:bCs/>
          <w:sz w:val="24"/>
          <w:szCs w:val="24"/>
          <w:lang w:val="en-US" w:eastAsia="ru-RU"/>
        </w:rPr>
      </w:pPr>
      <w:r w:rsidRPr="004E2E3D">
        <w:rPr>
          <w:rFonts w:ascii="Times New Roman" w:eastAsia="Times New Roman" w:hAnsi="Times New Roman" w:cs="Times New Roman"/>
          <w:b/>
          <w:bCs/>
          <w:sz w:val="24"/>
          <w:szCs w:val="24"/>
          <w:lang w:val="en-US" w:eastAsia="ru-RU"/>
        </w:rPr>
        <w:br w:type="page"/>
      </w:r>
    </w:p>
    <w:p w:rsidR="004E2E3D" w:rsidRPr="00C9792A" w:rsidRDefault="004E2E3D" w:rsidP="004E2E3D">
      <w:pPr>
        <w:rPr>
          <w:rFonts w:ascii="Times New Roman" w:hAnsi="Times New Roman" w:cs="Times New Roman"/>
          <w:b/>
          <w:bCs/>
          <w:sz w:val="24"/>
          <w:szCs w:val="24"/>
          <w:lang w:val="en-US"/>
        </w:rPr>
      </w:pPr>
      <w:r w:rsidRPr="00C9792A">
        <w:rPr>
          <w:rFonts w:ascii="Times New Roman" w:hAnsi="Times New Roman" w:cs="Times New Roman"/>
          <w:b/>
          <w:bCs/>
          <w:sz w:val="24"/>
          <w:szCs w:val="24"/>
          <w:lang w:val="en-US"/>
        </w:rPr>
        <w:lastRenderedPageBreak/>
        <w:t>COURSE "SEXOLOGY AND SEXOPATHOLOGY "</w:t>
      </w:r>
    </w:p>
    <w:p w:rsidR="00F14160" w:rsidRDefault="004E2E3D" w:rsidP="004E2E3D">
      <w:pPr>
        <w:rPr>
          <w:rFonts w:ascii="Times New Roman" w:hAnsi="Times New Roman" w:cs="Times New Roman"/>
          <w:sz w:val="24"/>
          <w:szCs w:val="24"/>
          <w:lang w:val="en-US"/>
        </w:rPr>
      </w:pPr>
      <w:r w:rsidRPr="00C9792A">
        <w:rPr>
          <w:rFonts w:ascii="Times New Roman" w:hAnsi="Times New Roman" w:cs="Times New Roman"/>
          <w:b/>
          <w:bCs/>
          <w:sz w:val="24"/>
          <w:szCs w:val="24"/>
          <w:u w:val="single"/>
          <w:lang w:val="en-US"/>
        </w:rPr>
        <w:t>Developers of syllabus</w:t>
      </w:r>
      <w:r w:rsidRPr="00C9792A">
        <w:rPr>
          <w:rFonts w:ascii="Times New Roman" w:hAnsi="Times New Roman" w:cs="Times New Roman"/>
          <w:sz w:val="24"/>
          <w:szCs w:val="24"/>
          <w:lang w:val="en-US"/>
        </w:rPr>
        <w:t xml:space="preserve">: </w:t>
      </w:r>
      <w:proofErr w:type="spellStart"/>
      <w:r w:rsidRPr="00C9792A">
        <w:rPr>
          <w:rFonts w:ascii="Times New Roman" w:hAnsi="Times New Roman" w:cs="Times New Roman"/>
          <w:sz w:val="24"/>
          <w:szCs w:val="24"/>
          <w:lang w:val="en-US"/>
        </w:rPr>
        <w:t>Kozhyna</w:t>
      </w:r>
      <w:proofErr w:type="spellEnd"/>
      <w:r w:rsidRPr="00C9792A">
        <w:rPr>
          <w:rFonts w:ascii="Times New Roman" w:hAnsi="Times New Roman" w:cs="Times New Roman"/>
          <w:sz w:val="24"/>
          <w:szCs w:val="24"/>
          <w:lang w:val="en-US"/>
        </w:rPr>
        <w:t xml:space="preserve"> H.</w:t>
      </w:r>
      <w:r w:rsidRPr="00C9792A">
        <w:rPr>
          <w:rFonts w:ascii="Times New Roman" w:hAnsi="Times New Roman" w:cs="Times New Roman"/>
          <w:sz w:val="24"/>
          <w:szCs w:val="24"/>
        </w:rPr>
        <w:t>М</w:t>
      </w:r>
      <w:r w:rsidRPr="00C9792A">
        <w:rPr>
          <w:rFonts w:ascii="Times New Roman" w:hAnsi="Times New Roman" w:cs="Times New Roman"/>
          <w:sz w:val="24"/>
          <w:szCs w:val="24"/>
          <w:lang w:val="en-US"/>
        </w:rPr>
        <w:t>., Professor, Head of the Department of Psychiatry, Narcology, Medical Psychology</w:t>
      </w:r>
      <w:r w:rsidR="00F14160">
        <w:rPr>
          <w:rFonts w:ascii="Times New Roman" w:hAnsi="Times New Roman" w:cs="Times New Roman"/>
          <w:sz w:val="24"/>
          <w:szCs w:val="24"/>
          <w:lang w:val="en-US"/>
        </w:rPr>
        <w:t xml:space="preserve"> and Social Work</w:t>
      </w:r>
      <w:r w:rsidRPr="00C9792A">
        <w:rPr>
          <w:rFonts w:ascii="Times New Roman" w:hAnsi="Times New Roman" w:cs="Times New Roman"/>
          <w:sz w:val="24"/>
          <w:szCs w:val="24"/>
          <w:lang w:val="en-US"/>
        </w:rPr>
        <w:t xml:space="preserve">, </w:t>
      </w:r>
      <w:proofErr w:type="spellStart"/>
      <w:r w:rsidRPr="00C9792A">
        <w:rPr>
          <w:rFonts w:ascii="Times New Roman" w:hAnsi="Times New Roman" w:cs="Times New Roman"/>
          <w:sz w:val="24"/>
          <w:szCs w:val="24"/>
          <w:lang w:val="en-US"/>
        </w:rPr>
        <w:t>Tieroshyna</w:t>
      </w:r>
      <w:proofErr w:type="spellEnd"/>
      <w:r w:rsidRPr="00C9792A">
        <w:rPr>
          <w:rFonts w:ascii="Times New Roman" w:hAnsi="Times New Roman" w:cs="Times New Roman"/>
          <w:sz w:val="24"/>
          <w:szCs w:val="24"/>
          <w:lang w:val="en-US"/>
        </w:rPr>
        <w:t xml:space="preserve"> I.F., Associate Professor of the Department of Psychiatry</w:t>
      </w:r>
      <w:r w:rsidR="00F14160">
        <w:rPr>
          <w:rFonts w:ascii="Times New Roman" w:hAnsi="Times New Roman" w:cs="Times New Roman"/>
          <w:sz w:val="24"/>
          <w:szCs w:val="24"/>
          <w:lang w:val="en-US"/>
        </w:rPr>
        <w:t>, Narcology, Medical Psychology</w:t>
      </w:r>
      <w:r w:rsidR="00F14160" w:rsidRPr="00F14160">
        <w:rPr>
          <w:rFonts w:ascii="Times New Roman" w:hAnsi="Times New Roman" w:cs="Times New Roman"/>
          <w:sz w:val="24"/>
          <w:szCs w:val="24"/>
          <w:lang w:val="en-US"/>
        </w:rPr>
        <w:t xml:space="preserve"> </w:t>
      </w:r>
      <w:r w:rsidR="00F14160">
        <w:rPr>
          <w:rFonts w:ascii="Times New Roman" w:hAnsi="Times New Roman" w:cs="Times New Roman"/>
          <w:sz w:val="24"/>
          <w:szCs w:val="24"/>
          <w:lang w:val="en-US"/>
        </w:rPr>
        <w:t>and Social Work,</w:t>
      </w:r>
      <w:r w:rsidRPr="00C9792A">
        <w:rPr>
          <w:rFonts w:ascii="Times New Roman" w:hAnsi="Times New Roman" w:cs="Times New Roman"/>
          <w:sz w:val="24"/>
          <w:szCs w:val="24"/>
          <w:lang w:val="en-US"/>
        </w:rPr>
        <w:t xml:space="preserve"> PhD, </w:t>
      </w:r>
      <w:proofErr w:type="spellStart"/>
      <w:r w:rsidRPr="00C9792A">
        <w:rPr>
          <w:rFonts w:ascii="Times New Roman" w:hAnsi="Times New Roman" w:cs="Times New Roman"/>
          <w:sz w:val="24"/>
          <w:szCs w:val="24"/>
          <w:lang w:val="en-US"/>
        </w:rPr>
        <w:t>Strelnikova</w:t>
      </w:r>
      <w:proofErr w:type="spellEnd"/>
      <w:r w:rsidRPr="00C9792A">
        <w:rPr>
          <w:rFonts w:ascii="Times New Roman" w:hAnsi="Times New Roman" w:cs="Times New Roman"/>
          <w:sz w:val="24"/>
          <w:szCs w:val="24"/>
          <w:lang w:val="en-US"/>
        </w:rPr>
        <w:t xml:space="preserve"> I. M., Associate Professor of the Department of Psychiatry, Narcology, Medical Psychology</w:t>
      </w:r>
      <w:r w:rsidR="00F14160" w:rsidRPr="00F14160">
        <w:rPr>
          <w:rFonts w:ascii="Times New Roman" w:hAnsi="Times New Roman" w:cs="Times New Roman"/>
          <w:sz w:val="24"/>
          <w:szCs w:val="24"/>
          <w:lang w:val="en-US"/>
        </w:rPr>
        <w:t xml:space="preserve"> </w:t>
      </w:r>
      <w:r w:rsidR="00F14160">
        <w:rPr>
          <w:rFonts w:ascii="Times New Roman" w:hAnsi="Times New Roman" w:cs="Times New Roman"/>
          <w:sz w:val="24"/>
          <w:szCs w:val="24"/>
          <w:lang w:val="en-US"/>
        </w:rPr>
        <w:t>and Social Work</w:t>
      </w:r>
      <w:r w:rsidRPr="00C9792A">
        <w:rPr>
          <w:rFonts w:ascii="Times New Roman" w:hAnsi="Times New Roman" w:cs="Times New Roman"/>
          <w:sz w:val="24"/>
          <w:szCs w:val="24"/>
          <w:lang w:val="en-US"/>
        </w:rPr>
        <w:t xml:space="preserve">, PhD, </w:t>
      </w:r>
      <w:proofErr w:type="spellStart"/>
      <w:r w:rsidR="00F14160">
        <w:rPr>
          <w:rFonts w:ascii="Times New Roman" w:hAnsi="Times New Roman" w:cs="Times New Roman"/>
          <w:sz w:val="24"/>
          <w:szCs w:val="24"/>
          <w:lang w:val="en-US"/>
        </w:rPr>
        <w:t>Radchenko</w:t>
      </w:r>
      <w:proofErr w:type="spellEnd"/>
      <w:r w:rsidR="00F14160">
        <w:rPr>
          <w:rFonts w:ascii="Times New Roman" w:hAnsi="Times New Roman" w:cs="Times New Roman"/>
          <w:sz w:val="24"/>
          <w:szCs w:val="24"/>
          <w:lang w:val="en-US"/>
        </w:rPr>
        <w:t xml:space="preserve"> T.M. </w:t>
      </w:r>
      <w:r w:rsidRPr="00C9792A">
        <w:rPr>
          <w:rFonts w:ascii="Times New Roman" w:hAnsi="Times New Roman" w:cs="Times New Roman"/>
          <w:sz w:val="24"/>
          <w:szCs w:val="24"/>
          <w:lang w:val="en-US"/>
        </w:rPr>
        <w:t>Assistant Professor of the Department of Psychiatry, Narcology, Medical Psychology</w:t>
      </w:r>
      <w:r w:rsidR="00F14160" w:rsidRPr="00F14160">
        <w:rPr>
          <w:rFonts w:ascii="Times New Roman" w:hAnsi="Times New Roman" w:cs="Times New Roman"/>
          <w:sz w:val="24"/>
          <w:szCs w:val="24"/>
          <w:lang w:val="en-US"/>
        </w:rPr>
        <w:t xml:space="preserve"> </w:t>
      </w:r>
      <w:r w:rsidR="00F14160">
        <w:rPr>
          <w:rFonts w:ascii="Times New Roman" w:hAnsi="Times New Roman" w:cs="Times New Roman"/>
          <w:sz w:val="24"/>
          <w:szCs w:val="24"/>
          <w:lang w:val="en-US"/>
        </w:rPr>
        <w:t>and Social Work</w:t>
      </w:r>
      <w:r w:rsidRPr="00C9792A">
        <w:rPr>
          <w:rFonts w:ascii="Times New Roman" w:hAnsi="Times New Roman" w:cs="Times New Roman"/>
          <w:sz w:val="24"/>
          <w:szCs w:val="24"/>
          <w:lang w:val="en-US"/>
        </w:rPr>
        <w:t xml:space="preserve">, PhD </w:t>
      </w:r>
    </w:p>
    <w:p w:rsidR="00F14160" w:rsidRDefault="00F14160" w:rsidP="004E2E3D">
      <w:pPr>
        <w:rPr>
          <w:rFonts w:ascii="Times New Roman" w:hAnsi="Times New Roman" w:cs="Times New Roman"/>
          <w:sz w:val="24"/>
          <w:szCs w:val="24"/>
          <w:lang w:val="en-US"/>
        </w:rPr>
      </w:pPr>
    </w:p>
    <w:p w:rsidR="004B1EC2" w:rsidRDefault="004E2E3D" w:rsidP="004B1EC2">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Teachers: </w:t>
      </w:r>
      <w:proofErr w:type="spellStart"/>
      <w:r w:rsidRPr="00C9792A">
        <w:rPr>
          <w:rFonts w:ascii="Times New Roman" w:hAnsi="Times New Roman" w:cs="Times New Roman"/>
          <w:sz w:val="24"/>
          <w:szCs w:val="24"/>
          <w:lang w:val="en-US"/>
        </w:rPr>
        <w:t>Tieroshyna</w:t>
      </w:r>
      <w:proofErr w:type="spellEnd"/>
      <w:r w:rsidRPr="00C9792A">
        <w:rPr>
          <w:rFonts w:ascii="Times New Roman" w:hAnsi="Times New Roman" w:cs="Times New Roman"/>
          <w:sz w:val="24"/>
          <w:szCs w:val="24"/>
          <w:lang w:val="en-US"/>
        </w:rPr>
        <w:t xml:space="preserve"> I.F., Associate Professor of the Department of Psychiatry, Narcology, Medical Psychology</w:t>
      </w:r>
      <w:r w:rsidR="00F14160" w:rsidRPr="00F14160">
        <w:rPr>
          <w:rFonts w:ascii="Times New Roman" w:hAnsi="Times New Roman" w:cs="Times New Roman"/>
          <w:sz w:val="24"/>
          <w:szCs w:val="24"/>
          <w:lang w:val="en-US"/>
        </w:rPr>
        <w:t xml:space="preserve"> </w:t>
      </w:r>
      <w:r w:rsidR="00F14160">
        <w:rPr>
          <w:rFonts w:ascii="Times New Roman" w:hAnsi="Times New Roman" w:cs="Times New Roman"/>
          <w:sz w:val="24"/>
          <w:szCs w:val="24"/>
          <w:lang w:val="en-US"/>
        </w:rPr>
        <w:t>and Social Work</w:t>
      </w:r>
      <w:r w:rsidRPr="00C9792A">
        <w:rPr>
          <w:rFonts w:ascii="Times New Roman" w:hAnsi="Times New Roman" w:cs="Times New Roman"/>
          <w:sz w:val="24"/>
          <w:szCs w:val="24"/>
          <w:lang w:val="en-US"/>
        </w:rPr>
        <w:t xml:space="preserve">, PhD, </w:t>
      </w:r>
      <w:proofErr w:type="spellStart"/>
      <w:r w:rsidRPr="00C9792A">
        <w:rPr>
          <w:rFonts w:ascii="Times New Roman" w:hAnsi="Times New Roman" w:cs="Times New Roman"/>
          <w:sz w:val="24"/>
          <w:szCs w:val="24"/>
          <w:lang w:val="en-US"/>
        </w:rPr>
        <w:t>Strelnikova</w:t>
      </w:r>
      <w:proofErr w:type="spellEnd"/>
      <w:r w:rsidRPr="00C9792A">
        <w:rPr>
          <w:rFonts w:ascii="Times New Roman" w:hAnsi="Times New Roman" w:cs="Times New Roman"/>
          <w:sz w:val="24"/>
          <w:szCs w:val="24"/>
          <w:lang w:val="en-US"/>
        </w:rPr>
        <w:t xml:space="preserve"> I. M., Associate Professor of the Department of Psychiatry, Narcology, Medical Psychology</w:t>
      </w:r>
      <w:r w:rsidR="00F14160" w:rsidRPr="00F14160">
        <w:rPr>
          <w:rFonts w:ascii="Times New Roman" w:hAnsi="Times New Roman" w:cs="Times New Roman"/>
          <w:sz w:val="24"/>
          <w:szCs w:val="24"/>
          <w:lang w:val="en-US"/>
        </w:rPr>
        <w:t xml:space="preserve"> </w:t>
      </w:r>
      <w:r w:rsidR="00F14160">
        <w:rPr>
          <w:rFonts w:ascii="Times New Roman" w:hAnsi="Times New Roman" w:cs="Times New Roman"/>
          <w:sz w:val="24"/>
          <w:szCs w:val="24"/>
          <w:lang w:val="en-US"/>
        </w:rPr>
        <w:t>and Social Work</w:t>
      </w:r>
      <w:r w:rsidRPr="00C9792A">
        <w:rPr>
          <w:rFonts w:ascii="Times New Roman" w:hAnsi="Times New Roman" w:cs="Times New Roman"/>
          <w:sz w:val="24"/>
          <w:szCs w:val="24"/>
          <w:lang w:val="en-US"/>
        </w:rPr>
        <w:t xml:space="preserve">, PhD, </w:t>
      </w:r>
      <w:proofErr w:type="spellStart"/>
      <w:r w:rsidR="004B1EC2">
        <w:rPr>
          <w:rFonts w:ascii="Times New Roman" w:hAnsi="Times New Roman" w:cs="Times New Roman"/>
          <w:sz w:val="24"/>
          <w:szCs w:val="24"/>
          <w:lang w:val="en-US"/>
        </w:rPr>
        <w:t>Radchenko</w:t>
      </w:r>
      <w:proofErr w:type="spellEnd"/>
      <w:r w:rsidR="004B1EC2">
        <w:rPr>
          <w:rFonts w:ascii="Times New Roman" w:hAnsi="Times New Roman" w:cs="Times New Roman"/>
          <w:sz w:val="24"/>
          <w:szCs w:val="24"/>
          <w:lang w:val="en-US"/>
        </w:rPr>
        <w:t xml:space="preserve"> T.M. </w:t>
      </w:r>
      <w:r w:rsidR="004B1EC2" w:rsidRPr="00C9792A">
        <w:rPr>
          <w:rFonts w:ascii="Times New Roman" w:hAnsi="Times New Roman" w:cs="Times New Roman"/>
          <w:sz w:val="24"/>
          <w:szCs w:val="24"/>
          <w:lang w:val="en-US"/>
        </w:rPr>
        <w:t>Assistant Professor of the Department of Psychiatry, Narcology, Medical Psychology</w:t>
      </w:r>
      <w:r w:rsidR="004B1EC2" w:rsidRPr="00F14160">
        <w:rPr>
          <w:rFonts w:ascii="Times New Roman" w:hAnsi="Times New Roman" w:cs="Times New Roman"/>
          <w:sz w:val="24"/>
          <w:szCs w:val="24"/>
          <w:lang w:val="en-US"/>
        </w:rPr>
        <w:t xml:space="preserve"> </w:t>
      </w:r>
      <w:r w:rsidR="004B1EC2">
        <w:rPr>
          <w:rFonts w:ascii="Times New Roman" w:hAnsi="Times New Roman" w:cs="Times New Roman"/>
          <w:sz w:val="24"/>
          <w:szCs w:val="24"/>
          <w:lang w:val="en-US"/>
        </w:rPr>
        <w:t>and Social Work</w:t>
      </w:r>
      <w:r w:rsidR="004B1EC2" w:rsidRPr="00C9792A">
        <w:rPr>
          <w:rFonts w:ascii="Times New Roman" w:hAnsi="Times New Roman" w:cs="Times New Roman"/>
          <w:sz w:val="24"/>
          <w:szCs w:val="24"/>
          <w:lang w:val="en-US"/>
        </w:rPr>
        <w:t xml:space="preserve">, PhD </w:t>
      </w:r>
    </w:p>
    <w:p w:rsidR="004E2E3D" w:rsidRPr="00C9792A" w:rsidRDefault="004E2E3D" w:rsidP="004E2E3D">
      <w:pPr>
        <w:rPr>
          <w:rFonts w:ascii="Times New Roman" w:hAnsi="Times New Roman" w:cs="Times New Roman"/>
          <w:sz w:val="24"/>
          <w:szCs w:val="24"/>
          <w:lang w:val="en-US"/>
        </w:rPr>
      </w:pPr>
      <w:bookmarkStart w:id="0" w:name="_GoBack"/>
      <w:bookmarkEnd w:id="0"/>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All teachers of the department have the appropriate qualifications for teaching the discipline. The Department is a scientific and methodological center for psychoeducation of Ministry of Health of Ukraine.</w:t>
      </w:r>
    </w:p>
    <w:p w:rsidR="004E2E3D" w:rsidRPr="00C9792A" w:rsidRDefault="004E2E3D" w:rsidP="004E2E3D">
      <w:pPr>
        <w:jc w:val="both"/>
        <w:rPr>
          <w:rFonts w:ascii="Times New Roman" w:eastAsia="Times New Roman" w:hAnsi="Times New Roman" w:cs="Times New Roman"/>
          <w:sz w:val="24"/>
          <w:szCs w:val="24"/>
          <w:lang w:val="en-US"/>
        </w:rPr>
      </w:pPr>
      <w:proofErr w:type="spellStart"/>
      <w:r w:rsidRPr="00C9792A">
        <w:rPr>
          <w:rFonts w:ascii="Times New Roman" w:hAnsi="Times New Roman" w:cs="Times New Roman"/>
          <w:sz w:val="24"/>
          <w:szCs w:val="24"/>
          <w:lang w:val="en-US"/>
        </w:rPr>
        <w:t>Strelnikova</w:t>
      </w:r>
      <w:proofErr w:type="spellEnd"/>
      <w:r w:rsidRPr="00C9792A">
        <w:rPr>
          <w:rFonts w:ascii="Times New Roman" w:hAnsi="Times New Roman" w:cs="Times New Roman"/>
          <w:sz w:val="24"/>
          <w:szCs w:val="24"/>
          <w:lang w:val="en-US"/>
        </w:rPr>
        <w:t xml:space="preserve"> I. M. phone + 3 80 (</w:t>
      </w:r>
      <w:r w:rsidRPr="00C9792A">
        <w:rPr>
          <w:rFonts w:ascii="Times New Roman" w:hAnsi="Times New Roman" w:cs="Times New Roman"/>
          <w:sz w:val="24"/>
          <w:szCs w:val="24"/>
          <w:lang w:val="uk-UA"/>
        </w:rPr>
        <w:t>50</w:t>
      </w:r>
      <w:r w:rsidRPr="00C9792A">
        <w:rPr>
          <w:rFonts w:ascii="Times New Roman" w:hAnsi="Times New Roman" w:cs="Times New Roman"/>
          <w:sz w:val="24"/>
          <w:szCs w:val="24"/>
          <w:lang w:val="en-US"/>
        </w:rPr>
        <w:t xml:space="preserve">) </w:t>
      </w:r>
      <w:r w:rsidRPr="00C9792A">
        <w:rPr>
          <w:rFonts w:ascii="Times New Roman" w:hAnsi="Times New Roman" w:cs="Times New Roman"/>
          <w:sz w:val="24"/>
          <w:szCs w:val="24"/>
          <w:lang w:val="uk-UA"/>
        </w:rPr>
        <w:t>9026486</w:t>
      </w:r>
      <w:r w:rsidRPr="00C9792A">
        <w:rPr>
          <w:rFonts w:ascii="Times New Roman" w:hAnsi="Times New Roman" w:cs="Times New Roman"/>
          <w:sz w:val="24"/>
          <w:szCs w:val="24"/>
          <w:lang w:val="en-US"/>
        </w:rPr>
        <w:t xml:space="preserve"> and E-mail </w:t>
      </w:r>
      <w:hyperlink r:id="rId5" w:tgtFrame="_blank" w:history="1">
        <w:r w:rsidRPr="00C9792A">
          <w:rPr>
            <w:rStyle w:val="a3"/>
            <w:rFonts w:ascii="Times New Roman" w:hAnsi="Times New Roman" w:cs="Times New Roman"/>
            <w:sz w:val="24"/>
            <w:szCs w:val="24"/>
            <w:lang w:val="en-US"/>
          </w:rPr>
          <w:t>im.strelnikova@knmu.edu.ua</w:t>
        </w:r>
      </w:hyperlink>
      <w:r w:rsidRPr="00C9792A">
        <w:rPr>
          <w:rFonts w:ascii="Times New Roman" w:eastAsia="Times New Roman" w:hAnsi="Times New Roman" w:cs="Times New Roman"/>
          <w:sz w:val="24"/>
          <w:szCs w:val="24"/>
          <w:lang w:val="en-US"/>
        </w:rPr>
        <w:t xml:space="preserve"> </w:t>
      </w:r>
    </w:p>
    <w:p w:rsidR="004E2E3D" w:rsidRPr="00C9792A" w:rsidRDefault="004E2E3D" w:rsidP="004E2E3D">
      <w:pPr>
        <w:jc w:val="both"/>
        <w:rPr>
          <w:rFonts w:ascii="Times New Roman" w:eastAsia="Times New Roman" w:hAnsi="Times New Roman" w:cs="Times New Roman"/>
          <w:sz w:val="24"/>
          <w:szCs w:val="24"/>
          <w:lang w:val="en-US"/>
        </w:rPr>
      </w:pPr>
      <w:proofErr w:type="spellStart"/>
      <w:r w:rsidRPr="00C9792A">
        <w:rPr>
          <w:rFonts w:ascii="Times New Roman" w:eastAsia="Times New Roman" w:hAnsi="Times New Roman" w:cs="Times New Roman"/>
          <w:sz w:val="24"/>
          <w:szCs w:val="24"/>
          <w:lang w:val="en-US"/>
        </w:rPr>
        <w:t>Korovina</w:t>
      </w:r>
      <w:proofErr w:type="spellEnd"/>
      <w:r w:rsidRPr="00C9792A">
        <w:rPr>
          <w:rFonts w:ascii="Times New Roman" w:eastAsia="Times New Roman" w:hAnsi="Times New Roman" w:cs="Times New Roman"/>
          <w:sz w:val="24"/>
          <w:szCs w:val="24"/>
          <w:lang w:val="en-US"/>
        </w:rPr>
        <w:t xml:space="preserve"> L.D.+3 80 (66) 097-88-46, e-mail: </w:t>
      </w:r>
      <w:hyperlink r:id="rId6" w:tgtFrame="_blank" w:history="1">
        <w:r w:rsidRPr="00C9792A">
          <w:rPr>
            <w:rFonts w:ascii="Times New Roman" w:eastAsia="Times New Roman" w:hAnsi="Times New Roman" w:cs="Times New Roman"/>
            <w:color w:val="1A73E8"/>
            <w:sz w:val="24"/>
            <w:szCs w:val="24"/>
            <w:u w:val="single"/>
            <w:shd w:val="clear" w:color="auto" w:fill="FFFFFF"/>
            <w:lang w:val="en-US"/>
          </w:rPr>
          <w:t>ld.korovina@knmu.edu.ua</w:t>
        </w:r>
      </w:hyperlink>
    </w:p>
    <w:p w:rsidR="004E2E3D" w:rsidRPr="00C9792A" w:rsidRDefault="004E2E3D" w:rsidP="004E2E3D">
      <w:pPr>
        <w:rPr>
          <w:rFonts w:ascii="Times New Roman" w:hAnsi="Times New Roman" w:cs="Times New Roman"/>
          <w:sz w:val="24"/>
          <w:szCs w:val="24"/>
          <w:lang w:val="en-US"/>
        </w:rPr>
      </w:pP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Full-time consultations, correspondence consultations. On-line consultations: on the Moodle or Zoom platform on Wednesdays every week at 2 pm Kyiv time.</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Location: 61022, </w:t>
      </w:r>
      <w:proofErr w:type="spellStart"/>
      <w:r w:rsidRPr="00C9792A">
        <w:rPr>
          <w:rFonts w:ascii="Times New Roman" w:hAnsi="Times New Roman" w:cs="Times New Roman"/>
          <w:sz w:val="24"/>
          <w:szCs w:val="24"/>
          <w:lang w:val="en-US"/>
        </w:rPr>
        <w:t>Kharkiv</w:t>
      </w:r>
      <w:proofErr w:type="spellEnd"/>
      <w:r w:rsidRPr="00C9792A">
        <w:rPr>
          <w:rFonts w:ascii="Times New Roman" w:hAnsi="Times New Roman" w:cs="Times New Roman"/>
          <w:sz w:val="24"/>
          <w:szCs w:val="24"/>
          <w:lang w:val="en-US"/>
        </w:rPr>
        <w:t xml:space="preserve">, 4 </w:t>
      </w:r>
      <w:proofErr w:type="spellStart"/>
      <w:r w:rsidRPr="00C9792A">
        <w:rPr>
          <w:rFonts w:ascii="Times New Roman" w:hAnsi="Times New Roman" w:cs="Times New Roman"/>
          <w:sz w:val="24"/>
          <w:szCs w:val="24"/>
          <w:lang w:val="en-US"/>
        </w:rPr>
        <w:t>Nauki</w:t>
      </w:r>
      <w:proofErr w:type="spellEnd"/>
      <w:r w:rsidRPr="00C9792A">
        <w:rPr>
          <w:rFonts w:ascii="Times New Roman" w:hAnsi="Times New Roman" w:cs="Times New Roman"/>
          <w:sz w:val="24"/>
          <w:szCs w:val="24"/>
          <w:lang w:val="en-US"/>
        </w:rPr>
        <w:t xml:space="preserve"> Avenue; Academician Pavlov street, 46. Tel./fax (057)738-10-68.</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Clinical bases of the Department: Municipal Non-Commercial Enterprise of </w:t>
      </w:r>
      <w:proofErr w:type="spellStart"/>
      <w:r w:rsidRPr="00C9792A">
        <w:rPr>
          <w:rFonts w:ascii="Times New Roman" w:hAnsi="Times New Roman" w:cs="Times New Roman"/>
          <w:sz w:val="24"/>
          <w:szCs w:val="24"/>
          <w:lang w:val="en-US"/>
        </w:rPr>
        <w:t>Kharkiv</w:t>
      </w:r>
      <w:proofErr w:type="spellEnd"/>
      <w:r w:rsidRPr="00C9792A">
        <w:rPr>
          <w:rFonts w:ascii="Times New Roman" w:hAnsi="Times New Roman" w:cs="Times New Roman"/>
          <w:sz w:val="24"/>
          <w:szCs w:val="24"/>
          <w:lang w:val="en-US"/>
        </w:rPr>
        <w:t xml:space="preserve"> Regional Council "Regional Clinical Psychiatric Hospital №3", Military Medical Clinical Center of the Northern Region, State Institution "Institute of Neurology, Psychiatry and Narcology of the National Academy of Medical Sciences of Ukraine", Municipal Non-Commercial Enterprise of </w:t>
      </w:r>
      <w:proofErr w:type="spellStart"/>
      <w:r w:rsidRPr="00C9792A">
        <w:rPr>
          <w:rFonts w:ascii="Times New Roman" w:hAnsi="Times New Roman" w:cs="Times New Roman"/>
          <w:sz w:val="24"/>
          <w:szCs w:val="24"/>
          <w:lang w:val="en-US"/>
        </w:rPr>
        <w:t>Kharkiv</w:t>
      </w:r>
      <w:proofErr w:type="spellEnd"/>
      <w:r w:rsidRPr="00C9792A">
        <w:rPr>
          <w:rFonts w:ascii="Times New Roman" w:hAnsi="Times New Roman" w:cs="Times New Roman"/>
          <w:sz w:val="24"/>
          <w:szCs w:val="24"/>
          <w:lang w:val="en-US"/>
        </w:rPr>
        <w:t xml:space="preserve"> Regional Council "Regional Narcological Dispensary", "The University Clinic" of the </w:t>
      </w:r>
      <w:proofErr w:type="spellStart"/>
      <w:r w:rsidRPr="00C9792A">
        <w:rPr>
          <w:rFonts w:ascii="Times New Roman" w:hAnsi="Times New Roman" w:cs="Times New Roman"/>
          <w:sz w:val="24"/>
          <w:szCs w:val="24"/>
          <w:lang w:val="en-US"/>
        </w:rPr>
        <w:t>Kharkiv</w:t>
      </w:r>
      <w:proofErr w:type="spellEnd"/>
      <w:r w:rsidRPr="00C9792A">
        <w:rPr>
          <w:rFonts w:ascii="Times New Roman" w:hAnsi="Times New Roman" w:cs="Times New Roman"/>
          <w:sz w:val="24"/>
          <w:szCs w:val="24"/>
          <w:lang w:val="en-US"/>
        </w:rPr>
        <w:t xml:space="preserve"> National Medical University.</w:t>
      </w:r>
    </w:p>
    <w:p w:rsidR="004E2E3D" w:rsidRPr="00C9792A" w:rsidRDefault="004E2E3D" w:rsidP="004E2E3D">
      <w:pPr>
        <w:rPr>
          <w:rFonts w:ascii="Times New Roman" w:hAnsi="Times New Roman" w:cs="Times New Roman"/>
          <w:b/>
          <w:bCs/>
          <w:sz w:val="24"/>
          <w:szCs w:val="24"/>
          <w:lang w:val="en-US"/>
        </w:rPr>
      </w:pPr>
      <w:r w:rsidRPr="00C9792A">
        <w:rPr>
          <w:rFonts w:ascii="Times New Roman" w:hAnsi="Times New Roman" w:cs="Times New Roman"/>
          <w:sz w:val="24"/>
          <w:szCs w:val="24"/>
          <w:lang w:val="en-US"/>
        </w:rPr>
        <w:t>E-mail: amkozhyna888@gmail.com. Class time: Monday, Tuesday, Wednesday, Thursday, Friday (practical classes 8:00-12:15/12: 25-16:45 according to the schedule; lectures - 9:20-11:00, 13:20-15:00 according to the schedule).</w:t>
      </w:r>
    </w:p>
    <w:p w:rsidR="004E2E3D" w:rsidRPr="00C9792A" w:rsidRDefault="004E2E3D" w:rsidP="004E2E3D">
      <w:pPr>
        <w:rPr>
          <w:rFonts w:ascii="Times New Roman" w:hAnsi="Times New Roman" w:cs="Times New Roman"/>
          <w:sz w:val="24"/>
          <w:szCs w:val="24"/>
          <w:highlight w:val="yellow"/>
          <w:lang w:val="en-US"/>
        </w:rPr>
      </w:pPr>
      <w:r w:rsidRPr="00C9792A">
        <w:rPr>
          <w:rFonts w:ascii="Times New Roman" w:hAnsi="Times New Roman" w:cs="Times New Roman"/>
          <w:sz w:val="24"/>
          <w:szCs w:val="24"/>
          <w:highlight w:val="yellow"/>
          <w:lang w:val="en-US"/>
        </w:rPr>
        <w:br w:type="page"/>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lastRenderedPageBreak/>
        <w:t>Discipline information</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1. Description of the discipline</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Course: 4.</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Specific semester / academic year: or 8.4th year of study.</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The volume of the discipline: ECTS credits - 3, a total of 90 hours, of which lectures - 0 hours, practical classes - 20 hours, ISW - </w:t>
      </w:r>
      <w:r w:rsidR="0072144C">
        <w:rPr>
          <w:rFonts w:ascii="Times New Roman" w:hAnsi="Times New Roman" w:cs="Times New Roman"/>
          <w:sz w:val="24"/>
          <w:szCs w:val="24"/>
          <w:lang w:val="en-US"/>
        </w:rPr>
        <w:t>7</w:t>
      </w:r>
      <w:r w:rsidRPr="00C9792A">
        <w:rPr>
          <w:rFonts w:ascii="Times New Roman" w:hAnsi="Times New Roman" w:cs="Times New Roman"/>
          <w:sz w:val="24"/>
          <w:szCs w:val="24"/>
          <w:lang w:val="en-US"/>
        </w:rPr>
        <w:t>0 hours.</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General characteristics of the discipline. Sexology studies a person's sexuality on psychological, emotional and physiological levels, deals with the diagnosis and treatment of sexual disorders</w:t>
      </w:r>
    </w:p>
    <w:p w:rsidR="004E2E3D"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The role and place of discipline in the system of training. The study of the discipline allows future professionals to acquire knowledge in the field of psycho-sexual health. Consider the diagnosis and treatment of mental disorders.</w:t>
      </w:r>
    </w:p>
    <w:p w:rsidR="0072144C" w:rsidRPr="00554889" w:rsidRDefault="0072144C" w:rsidP="0072144C">
      <w:pPr>
        <w:suppressAutoHyphens/>
        <w:jc w:val="both"/>
        <w:rPr>
          <w:sz w:val="24"/>
          <w:szCs w:val="24"/>
          <w:u w:val="single"/>
          <w:lang w:val="uk-UA" w:eastAsia="zh-CN"/>
        </w:rPr>
      </w:pPr>
      <w:proofErr w:type="spellStart"/>
      <w:r w:rsidRPr="0072144C">
        <w:rPr>
          <w:sz w:val="24"/>
          <w:szCs w:val="24"/>
          <w:u w:val="single"/>
          <w:lang w:val="uk-UA" w:eastAsia="zh-CN"/>
        </w:rPr>
        <w:t>Discipline</w:t>
      </w:r>
      <w:proofErr w:type="spellEnd"/>
      <w:r w:rsidRPr="0072144C">
        <w:rPr>
          <w:sz w:val="24"/>
          <w:szCs w:val="24"/>
          <w:u w:val="single"/>
          <w:lang w:val="uk-UA" w:eastAsia="zh-CN"/>
        </w:rPr>
        <w:t xml:space="preserve"> </w:t>
      </w:r>
      <w:proofErr w:type="spellStart"/>
      <w:r w:rsidRPr="0072144C">
        <w:rPr>
          <w:sz w:val="24"/>
          <w:szCs w:val="24"/>
          <w:u w:val="single"/>
          <w:lang w:val="uk-UA" w:eastAsia="zh-CN"/>
        </w:rPr>
        <w:t>page</w:t>
      </w:r>
      <w:proofErr w:type="spellEnd"/>
      <w:r w:rsidRPr="0072144C">
        <w:rPr>
          <w:sz w:val="24"/>
          <w:szCs w:val="24"/>
          <w:u w:val="single"/>
          <w:lang w:val="uk-UA" w:eastAsia="zh-CN"/>
        </w:rPr>
        <w:t xml:space="preserve"> </w:t>
      </w:r>
      <w:proofErr w:type="spellStart"/>
      <w:r w:rsidRPr="0072144C">
        <w:rPr>
          <w:sz w:val="24"/>
          <w:szCs w:val="24"/>
          <w:u w:val="single"/>
          <w:lang w:val="uk-UA" w:eastAsia="zh-CN"/>
        </w:rPr>
        <w:t>in</w:t>
      </w:r>
      <w:proofErr w:type="spellEnd"/>
      <w:r w:rsidRPr="0072144C">
        <w:rPr>
          <w:sz w:val="24"/>
          <w:szCs w:val="24"/>
          <w:u w:val="single"/>
          <w:lang w:val="uk-UA" w:eastAsia="zh-CN"/>
        </w:rPr>
        <w:t xml:space="preserve"> </w:t>
      </w:r>
      <w:proofErr w:type="spellStart"/>
      <w:r w:rsidRPr="0072144C">
        <w:rPr>
          <w:sz w:val="24"/>
          <w:szCs w:val="24"/>
          <w:u w:val="single"/>
          <w:lang w:val="uk-UA" w:eastAsia="zh-CN"/>
        </w:rPr>
        <w:t>the</w:t>
      </w:r>
      <w:proofErr w:type="spellEnd"/>
      <w:r w:rsidRPr="0072144C">
        <w:rPr>
          <w:sz w:val="24"/>
          <w:szCs w:val="24"/>
          <w:u w:val="single"/>
          <w:lang w:val="uk-UA" w:eastAsia="zh-CN"/>
        </w:rPr>
        <w:t xml:space="preserve"> </w:t>
      </w:r>
      <w:proofErr w:type="spellStart"/>
      <w:r w:rsidRPr="0072144C">
        <w:rPr>
          <w:sz w:val="24"/>
          <w:szCs w:val="24"/>
          <w:u w:val="single"/>
          <w:lang w:val="uk-UA" w:eastAsia="zh-CN"/>
        </w:rPr>
        <w:t>Moodle</w:t>
      </w:r>
      <w:proofErr w:type="spellEnd"/>
      <w:r w:rsidRPr="0072144C">
        <w:rPr>
          <w:sz w:val="24"/>
          <w:szCs w:val="24"/>
          <w:u w:val="single"/>
          <w:lang w:val="uk-UA" w:eastAsia="zh-CN"/>
        </w:rPr>
        <w:t xml:space="preserve"> </w:t>
      </w:r>
      <w:proofErr w:type="spellStart"/>
      <w:r w:rsidRPr="0072144C">
        <w:rPr>
          <w:sz w:val="24"/>
          <w:szCs w:val="24"/>
          <w:u w:val="single"/>
          <w:lang w:val="uk-UA" w:eastAsia="zh-CN"/>
        </w:rPr>
        <w:t>system</w:t>
      </w:r>
      <w:proofErr w:type="spellEnd"/>
      <w:r w:rsidRPr="0072144C">
        <w:rPr>
          <w:sz w:val="24"/>
          <w:szCs w:val="24"/>
          <w:u w:val="single"/>
          <w:lang w:val="uk-UA" w:eastAsia="zh-CN"/>
        </w:rPr>
        <w:t xml:space="preserve"> </w:t>
      </w:r>
      <w:r>
        <w:rPr>
          <w:sz w:val="24"/>
          <w:szCs w:val="24"/>
          <w:u w:val="single"/>
          <w:lang w:val="en-US" w:eastAsia="zh-CN"/>
        </w:rPr>
        <w:t xml:space="preserve"> </w:t>
      </w:r>
      <w:hyperlink r:id="rId7" w:tgtFrame="_blank" w:history="1">
        <w:r w:rsidRPr="0072144C">
          <w:rPr>
            <w:rStyle w:val="a3"/>
            <w:color w:val="1155CC"/>
            <w:shd w:val="clear" w:color="auto" w:fill="FFFFFF"/>
            <w:lang w:val="en-US"/>
          </w:rPr>
          <w:t>http://31.128.79.157:8083/course/view.php?id=2777</w:t>
        </w:r>
      </w:hyperlink>
    </w:p>
    <w:p w:rsidR="0072144C" w:rsidRPr="0072144C" w:rsidRDefault="0072144C" w:rsidP="004E2E3D">
      <w:pPr>
        <w:rPr>
          <w:rFonts w:ascii="Times New Roman" w:hAnsi="Times New Roman" w:cs="Times New Roman"/>
          <w:sz w:val="24"/>
          <w:szCs w:val="24"/>
          <w:lang w:val="uk-UA"/>
        </w:rPr>
      </w:pP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2. The purpose of the study </w:t>
      </w:r>
      <w:proofErr w:type="gramStart"/>
      <w:r w:rsidRPr="00C9792A">
        <w:rPr>
          <w:rFonts w:ascii="Times New Roman" w:hAnsi="Times New Roman" w:cs="Times New Roman"/>
          <w:sz w:val="24"/>
          <w:szCs w:val="24"/>
          <w:lang w:val="en-US"/>
        </w:rPr>
        <w:t>The</w:t>
      </w:r>
      <w:proofErr w:type="gramEnd"/>
      <w:r w:rsidRPr="00C9792A">
        <w:rPr>
          <w:rFonts w:ascii="Times New Roman" w:hAnsi="Times New Roman" w:cs="Times New Roman"/>
          <w:sz w:val="24"/>
          <w:szCs w:val="24"/>
          <w:lang w:val="en-US"/>
        </w:rPr>
        <w:t xml:space="preserve"> purpose of studying the discipline is to form in students a holistic view of the possibilities, forms and methods of sexology, understanding its place and role in comprehensive treatment, rehabilitation and prevention.</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The main tasks are to master the basic categories and concepts of sexology; to acquaint with the laws of formation and the main properties of disorders of sexuality and the sexual norm, to highlight the problem of sexuality, in particular with the patient and his relatives; to promote the decision of questions of construction and the organization of interpersonal interaction in a family; to master effective methods of influencing sexuality through </w:t>
      </w:r>
      <w:proofErr w:type="spellStart"/>
      <w:r w:rsidRPr="00C9792A">
        <w:rPr>
          <w:rFonts w:ascii="Times New Roman" w:hAnsi="Times New Roman" w:cs="Times New Roman"/>
          <w:sz w:val="24"/>
          <w:szCs w:val="24"/>
          <w:lang w:val="en-US"/>
        </w:rPr>
        <w:t>psychohygienic</w:t>
      </w:r>
      <w:proofErr w:type="spellEnd"/>
      <w:r w:rsidRPr="00C9792A">
        <w:rPr>
          <w:rFonts w:ascii="Times New Roman" w:hAnsi="Times New Roman" w:cs="Times New Roman"/>
          <w:sz w:val="24"/>
          <w:szCs w:val="24"/>
          <w:lang w:val="en-US"/>
        </w:rPr>
        <w:t xml:space="preserve">, </w:t>
      </w:r>
      <w:proofErr w:type="spellStart"/>
      <w:r w:rsidRPr="00C9792A">
        <w:rPr>
          <w:rFonts w:ascii="Times New Roman" w:hAnsi="Times New Roman" w:cs="Times New Roman"/>
          <w:sz w:val="24"/>
          <w:szCs w:val="24"/>
          <w:lang w:val="en-US"/>
        </w:rPr>
        <w:t>psychoprophylactic</w:t>
      </w:r>
      <w:proofErr w:type="spellEnd"/>
      <w:r w:rsidRPr="00C9792A">
        <w:rPr>
          <w:rFonts w:ascii="Times New Roman" w:hAnsi="Times New Roman" w:cs="Times New Roman"/>
          <w:sz w:val="24"/>
          <w:szCs w:val="24"/>
          <w:lang w:val="en-US"/>
        </w:rPr>
        <w:t xml:space="preserve"> and psychotherapeutic measures</w:t>
      </w:r>
    </w:p>
    <w:p w:rsidR="005C1B2B"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3. Status of the discipline - at the student's choice, the format of the discipline - mixed (combination of traditional forms of classroom learning with elements of e-learning on the Moodle platform).</w:t>
      </w:r>
    </w:p>
    <w:p w:rsidR="004E2E3D" w:rsidRPr="004E2E3D" w:rsidRDefault="004E2E3D" w:rsidP="004E2E3D">
      <w:pPr>
        <w:spacing w:after="0" w:line="360" w:lineRule="auto"/>
        <w:rPr>
          <w:rFonts w:ascii="Times New Roman" w:eastAsia="Times New Roman" w:hAnsi="Times New Roman" w:cs="Times New Roman"/>
          <w:b/>
          <w:color w:val="000000"/>
          <w:sz w:val="24"/>
          <w:szCs w:val="24"/>
          <w:lang w:val="en-US" w:eastAsia="ru-RU"/>
        </w:rPr>
      </w:pPr>
      <w:r w:rsidRPr="00C9792A">
        <w:rPr>
          <w:rFonts w:ascii="Times New Roman" w:eastAsia="Times New Roman" w:hAnsi="Times New Roman" w:cs="Times New Roman"/>
          <w:b/>
          <w:color w:val="000000"/>
          <w:sz w:val="24"/>
          <w:szCs w:val="24"/>
          <w:lang w:val="en-US" w:eastAsia="ru-RU"/>
        </w:rPr>
        <w:t>4.</w:t>
      </w:r>
      <w:r w:rsidRPr="004E2E3D">
        <w:rPr>
          <w:rFonts w:ascii="Times New Roman" w:eastAsia="Times New Roman" w:hAnsi="Times New Roman" w:cs="Times New Roman"/>
          <w:b/>
          <w:color w:val="000000"/>
          <w:sz w:val="24"/>
          <w:szCs w:val="24"/>
          <w:lang w:val="en-US" w:eastAsia="ru-RU"/>
        </w:rPr>
        <w:t xml:space="preserve"> Methods of training</w:t>
      </w:r>
    </w:p>
    <w:p w:rsidR="004E2E3D" w:rsidRPr="004E2E3D"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 xml:space="preserve">Types of educational activity of students according to the curriculum are: </w:t>
      </w:r>
    </w:p>
    <w:p w:rsidR="004E2E3D" w:rsidRPr="004E2E3D" w:rsidRDefault="004E2E3D" w:rsidP="004E2E3D">
      <w:pPr>
        <w:spacing w:after="0" w:line="360" w:lineRule="auto"/>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a) lectures, b) practical classes, c) independent work of students.</w:t>
      </w:r>
    </w:p>
    <w:p w:rsidR="004E2E3D" w:rsidRPr="004E2E3D"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 xml:space="preserve">The topics of the lecture course reveal the problematic issues of the relevant sections of sexology and </w:t>
      </w:r>
      <w:proofErr w:type="spellStart"/>
      <w:r w:rsidRPr="004E2E3D">
        <w:rPr>
          <w:rFonts w:ascii="Times New Roman" w:eastAsia="Times New Roman" w:hAnsi="Times New Roman" w:cs="Times New Roman"/>
          <w:color w:val="000000"/>
          <w:sz w:val="24"/>
          <w:szCs w:val="24"/>
          <w:lang w:val="en-US" w:eastAsia="ru-RU"/>
        </w:rPr>
        <w:t>sexopathology</w:t>
      </w:r>
      <w:proofErr w:type="spellEnd"/>
      <w:r w:rsidRPr="004E2E3D">
        <w:rPr>
          <w:rFonts w:ascii="Times New Roman" w:eastAsia="Times New Roman" w:hAnsi="Times New Roman" w:cs="Times New Roman"/>
          <w:color w:val="000000"/>
          <w:sz w:val="24"/>
          <w:szCs w:val="24"/>
          <w:lang w:val="en-US" w:eastAsia="ru-RU"/>
        </w:rPr>
        <w:t>.</w:t>
      </w:r>
    </w:p>
    <w:p w:rsidR="004E2E3D" w:rsidRPr="004E2E3D"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Practical classes include:</w:t>
      </w:r>
    </w:p>
    <w:p w:rsidR="004E2E3D" w:rsidRPr="004E2E3D"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 discussions with the teacher of the educational elements of the class;</w:t>
      </w:r>
    </w:p>
    <w:p w:rsidR="004E2E3D" w:rsidRPr="004E2E3D"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 xml:space="preserve">2) </w:t>
      </w:r>
      <w:proofErr w:type="gramStart"/>
      <w:r w:rsidRPr="004E2E3D">
        <w:rPr>
          <w:rFonts w:ascii="Times New Roman" w:eastAsia="Times New Roman" w:hAnsi="Times New Roman" w:cs="Times New Roman"/>
          <w:color w:val="000000"/>
          <w:sz w:val="24"/>
          <w:szCs w:val="24"/>
          <w:lang w:val="en-US" w:eastAsia="ru-RU"/>
        </w:rPr>
        <w:t>students</w:t>
      </w:r>
      <w:proofErr w:type="gramEnd"/>
      <w:r w:rsidRPr="004E2E3D">
        <w:rPr>
          <w:rFonts w:ascii="Times New Roman" w:eastAsia="Times New Roman" w:hAnsi="Times New Roman" w:cs="Times New Roman"/>
          <w:color w:val="000000"/>
          <w:sz w:val="24"/>
          <w:szCs w:val="24"/>
          <w:lang w:val="en-US" w:eastAsia="ru-RU"/>
        </w:rPr>
        <w:t xml:space="preserve"> study about the </w:t>
      </w:r>
      <w:proofErr w:type="spellStart"/>
      <w:r w:rsidRPr="004E2E3D">
        <w:rPr>
          <w:rFonts w:ascii="Times New Roman" w:eastAsia="Times New Roman" w:hAnsi="Times New Roman" w:cs="Times New Roman"/>
          <w:color w:val="000000"/>
          <w:sz w:val="24"/>
          <w:szCs w:val="24"/>
          <w:lang w:val="en-US" w:eastAsia="ru-RU"/>
        </w:rPr>
        <w:t>sexologic</w:t>
      </w:r>
      <w:proofErr w:type="spellEnd"/>
      <w:r w:rsidRPr="004E2E3D">
        <w:rPr>
          <w:rFonts w:ascii="Times New Roman" w:eastAsia="Times New Roman" w:hAnsi="Times New Roman" w:cs="Times New Roman"/>
          <w:color w:val="000000"/>
          <w:sz w:val="24"/>
          <w:szCs w:val="24"/>
          <w:lang w:val="en-US" w:eastAsia="ru-RU"/>
        </w:rPr>
        <w:t xml:space="preserve"> status of patients with sexual disorders;</w:t>
      </w:r>
    </w:p>
    <w:p w:rsidR="004E2E3D" w:rsidRPr="004E2E3D"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3) performance of test tasks;</w:t>
      </w:r>
    </w:p>
    <w:p w:rsidR="004E2E3D" w:rsidRPr="004E2E3D"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4) solving situational tasks which have a clinical direction.</w:t>
      </w:r>
    </w:p>
    <w:p w:rsidR="004E2E3D" w:rsidRPr="00C9792A"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lastRenderedPageBreak/>
        <w:t>Students are recommended to keep records of practical classes, in which they describe the state of patients, solving clinical problems, test tasks.</w:t>
      </w:r>
    </w:p>
    <w:p w:rsidR="004E2E3D" w:rsidRPr="004E2E3D" w:rsidRDefault="004E2E3D" w:rsidP="004E2E3D">
      <w:pPr>
        <w:spacing w:after="0" w:line="360" w:lineRule="auto"/>
        <w:ind w:firstLine="600"/>
        <w:jc w:val="center"/>
        <w:rPr>
          <w:rFonts w:ascii="Times New Roman" w:eastAsia="Times New Roman" w:hAnsi="Times New Roman" w:cs="Times New Roman"/>
          <w:b/>
          <w:sz w:val="24"/>
          <w:szCs w:val="24"/>
          <w:lang w:val="en-US" w:eastAsia="ru-RU"/>
        </w:rPr>
      </w:pPr>
      <w:r w:rsidRPr="004E2E3D">
        <w:rPr>
          <w:rFonts w:ascii="Times New Roman" w:eastAsia="Times New Roman" w:hAnsi="Times New Roman" w:cs="Times New Roman"/>
          <w:b/>
          <w:sz w:val="24"/>
          <w:szCs w:val="24"/>
          <w:lang w:val="en-US" w:eastAsia="ru-RU"/>
        </w:rPr>
        <w:t>14. Methodological support</w:t>
      </w:r>
    </w:p>
    <w:p w:rsidR="004E2E3D" w:rsidRPr="004E2E3D" w:rsidRDefault="004E2E3D" w:rsidP="004E2E3D">
      <w:pPr>
        <w:spacing w:after="0" w:line="360" w:lineRule="auto"/>
        <w:ind w:firstLine="600"/>
        <w:jc w:val="both"/>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1) The curriculum of the discipline.</w:t>
      </w:r>
    </w:p>
    <w:p w:rsidR="004E2E3D" w:rsidRPr="004E2E3D" w:rsidRDefault="004E2E3D" w:rsidP="004E2E3D">
      <w:pPr>
        <w:spacing w:after="0" w:line="360" w:lineRule="auto"/>
        <w:ind w:firstLine="600"/>
        <w:jc w:val="both"/>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2) Plan of practical classes and independent work of students.</w:t>
      </w:r>
    </w:p>
    <w:p w:rsidR="004E2E3D" w:rsidRPr="004E2E3D" w:rsidRDefault="004E2E3D" w:rsidP="004E2E3D">
      <w:pPr>
        <w:spacing w:after="0" w:line="360" w:lineRule="auto"/>
        <w:ind w:firstLine="600"/>
        <w:jc w:val="both"/>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3) Guidance papers for teachers.</w:t>
      </w:r>
    </w:p>
    <w:p w:rsidR="004E2E3D" w:rsidRPr="004E2E3D" w:rsidRDefault="004E2E3D" w:rsidP="004E2E3D">
      <w:pPr>
        <w:spacing w:after="0" w:line="360" w:lineRule="auto"/>
        <w:ind w:firstLine="600"/>
        <w:jc w:val="both"/>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 xml:space="preserve">4) Methodical instructions for practical classes for students (Fundamentals of Sexology and </w:t>
      </w:r>
      <w:proofErr w:type="spellStart"/>
      <w:r w:rsidRPr="004E2E3D">
        <w:rPr>
          <w:rFonts w:ascii="Times New Roman" w:eastAsia="Times New Roman" w:hAnsi="Times New Roman" w:cs="Times New Roman"/>
          <w:sz w:val="24"/>
          <w:szCs w:val="24"/>
          <w:lang w:val="en-US" w:eastAsia="ru-RU"/>
        </w:rPr>
        <w:t>Sexopathology</w:t>
      </w:r>
      <w:proofErr w:type="spellEnd"/>
      <w:r w:rsidRPr="004E2E3D">
        <w:rPr>
          <w:rFonts w:ascii="Times New Roman" w:eastAsia="Times New Roman" w:hAnsi="Times New Roman" w:cs="Times New Roman"/>
          <w:sz w:val="24"/>
          <w:szCs w:val="24"/>
          <w:lang w:val="en-US" w:eastAsia="ru-RU"/>
        </w:rPr>
        <w:t xml:space="preserve">: Work Notebook for Students' Individual Work and Methodical Recommendations // A.M. </w:t>
      </w:r>
      <w:proofErr w:type="spellStart"/>
      <w:r w:rsidRPr="004E2E3D">
        <w:rPr>
          <w:rFonts w:ascii="Times New Roman" w:eastAsia="Times New Roman" w:hAnsi="Times New Roman" w:cs="Times New Roman"/>
          <w:sz w:val="24"/>
          <w:szCs w:val="24"/>
          <w:lang w:val="en-US" w:eastAsia="ru-RU"/>
        </w:rPr>
        <w:t>Kozhyna</w:t>
      </w:r>
      <w:proofErr w:type="spellEnd"/>
      <w:r w:rsidRPr="004E2E3D">
        <w:rPr>
          <w:rFonts w:ascii="Times New Roman" w:eastAsia="Times New Roman" w:hAnsi="Times New Roman" w:cs="Times New Roman"/>
          <w:sz w:val="24"/>
          <w:szCs w:val="24"/>
          <w:lang w:val="en-US" w:eastAsia="ru-RU"/>
        </w:rPr>
        <w:t xml:space="preserve">, N.V. </w:t>
      </w:r>
      <w:proofErr w:type="spellStart"/>
      <w:r w:rsidRPr="004E2E3D">
        <w:rPr>
          <w:rFonts w:ascii="Times New Roman" w:eastAsia="Times New Roman" w:hAnsi="Times New Roman" w:cs="Times New Roman"/>
          <w:sz w:val="24"/>
          <w:szCs w:val="24"/>
          <w:lang w:val="en-US" w:eastAsia="ru-RU"/>
        </w:rPr>
        <w:t>Georgievska</w:t>
      </w:r>
      <w:proofErr w:type="spellEnd"/>
      <w:r w:rsidRPr="004E2E3D">
        <w:rPr>
          <w:rFonts w:ascii="Times New Roman" w:eastAsia="Times New Roman" w:hAnsi="Times New Roman" w:cs="Times New Roman"/>
          <w:sz w:val="24"/>
          <w:szCs w:val="24"/>
          <w:lang w:val="en-US" w:eastAsia="ru-RU"/>
        </w:rPr>
        <w:t xml:space="preserve">, A.O. </w:t>
      </w:r>
      <w:proofErr w:type="spellStart"/>
      <w:r w:rsidRPr="004E2E3D">
        <w:rPr>
          <w:rFonts w:ascii="Times New Roman" w:eastAsia="Times New Roman" w:hAnsi="Times New Roman" w:cs="Times New Roman"/>
          <w:sz w:val="24"/>
          <w:szCs w:val="24"/>
          <w:lang w:val="en-US" w:eastAsia="ru-RU"/>
        </w:rPr>
        <w:t>Cherkasova</w:t>
      </w:r>
      <w:proofErr w:type="spellEnd"/>
      <w:r w:rsidRPr="004E2E3D">
        <w:rPr>
          <w:rFonts w:ascii="Times New Roman" w:eastAsia="Times New Roman" w:hAnsi="Times New Roman" w:cs="Times New Roman"/>
          <w:sz w:val="24"/>
          <w:szCs w:val="24"/>
          <w:lang w:val="en-US" w:eastAsia="ru-RU"/>
        </w:rPr>
        <w:t xml:space="preserve"> – </w:t>
      </w:r>
      <w:proofErr w:type="spellStart"/>
      <w:r w:rsidRPr="004E2E3D">
        <w:rPr>
          <w:rFonts w:ascii="Times New Roman" w:eastAsia="Times New Roman" w:hAnsi="Times New Roman" w:cs="Times New Roman"/>
          <w:sz w:val="24"/>
          <w:szCs w:val="24"/>
          <w:lang w:val="en-US" w:eastAsia="ru-RU"/>
        </w:rPr>
        <w:t>Kharkiv</w:t>
      </w:r>
      <w:proofErr w:type="spellEnd"/>
      <w:r w:rsidRPr="004E2E3D">
        <w:rPr>
          <w:rFonts w:ascii="Times New Roman" w:eastAsia="Times New Roman" w:hAnsi="Times New Roman" w:cs="Times New Roman"/>
          <w:sz w:val="24"/>
          <w:szCs w:val="24"/>
          <w:lang w:val="en-US" w:eastAsia="ru-RU"/>
        </w:rPr>
        <w:t>, 2016. – 105 p.).</w:t>
      </w:r>
    </w:p>
    <w:p w:rsidR="004E2E3D" w:rsidRPr="004E2E3D" w:rsidRDefault="004E2E3D" w:rsidP="004E2E3D">
      <w:pPr>
        <w:spacing w:after="0" w:line="360" w:lineRule="auto"/>
        <w:ind w:firstLine="600"/>
        <w:jc w:val="both"/>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 xml:space="preserve">5) Methodical materials providing independent work of students (Fundamentals of Sexology and </w:t>
      </w:r>
      <w:proofErr w:type="spellStart"/>
      <w:r w:rsidRPr="004E2E3D">
        <w:rPr>
          <w:rFonts w:ascii="Times New Roman" w:eastAsia="Times New Roman" w:hAnsi="Times New Roman" w:cs="Times New Roman"/>
          <w:sz w:val="24"/>
          <w:szCs w:val="24"/>
          <w:lang w:val="en-US" w:eastAsia="ru-RU"/>
        </w:rPr>
        <w:t>Sexopathology</w:t>
      </w:r>
      <w:proofErr w:type="spellEnd"/>
      <w:r w:rsidRPr="004E2E3D">
        <w:rPr>
          <w:rFonts w:ascii="Times New Roman" w:eastAsia="Times New Roman" w:hAnsi="Times New Roman" w:cs="Times New Roman"/>
          <w:sz w:val="24"/>
          <w:szCs w:val="24"/>
          <w:lang w:val="en-US" w:eastAsia="ru-RU"/>
        </w:rPr>
        <w:t xml:space="preserve">: Work Notebook for Students' Individual Work and Methodical Recommendations // A.M. </w:t>
      </w:r>
      <w:proofErr w:type="spellStart"/>
      <w:r w:rsidRPr="004E2E3D">
        <w:rPr>
          <w:rFonts w:ascii="Times New Roman" w:eastAsia="Times New Roman" w:hAnsi="Times New Roman" w:cs="Times New Roman"/>
          <w:sz w:val="24"/>
          <w:szCs w:val="24"/>
          <w:lang w:val="en-US" w:eastAsia="ru-RU"/>
        </w:rPr>
        <w:t>Kozhyna</w:t>
      </w:r>
      <w:proofErr w:type="spellEnd"/>
      <w:r w:rsidRPr="004E2E3D">
        <w:rPr>
          <w:rFonts w:ascii="Times New Roman" w:eastAsia="Times New Roman" w:hAnsi="Times New Roman" w:cs="Times New Roman"/>
          <w:sz w:val="24"/>
          <w:szCs w:val="24"/>
          <w:lang w:val="en-US" w:eastAsia="ru-RU"/>
        </w:rPr>
        <w:t xml:space="preserve">, N.V. </w:t>
      </w:r>
      <w:proofErr w:type="spellStart"/>
      <w:r w:rsidRPr="004E2E3D">
        <w:rPr>
          <w:rFonts w:ascii="Times New Roman" w:eastAsia="Times New Roman" w:hAnsi="Times New Roman" w:cs="Times New Roman"/>
          <w:sz w:val="24"/>
          <w:szCs w:val="24"/>
          <w:lang w:val="en-US" w:eastAsia="ru-RU"/>
        </w:rPr>
        <w:t>Georgievska</w:t>
      </w:r>
      <w:proofErr w:type="spellEnd"/>
      <w:r w:rsidRPr="004E2E3D">
        <w:rPr>
          <w:rFonts w:ascii="Times New Roman" w:eastAsia="Times New Roman" w:hAnsi="Times New Roman" w:cs="Times New Roman"/>
          <w:sz w:val="24"/>
          <w:szCs w:val="24"/>
          <w:lang w:val="en-US" w:eastAsia="ru-RU"/>
        </w:rPr>
        <w:t xml:space="preserve">, A.O. </w:t>
      </w:r>
      <w:proofErr w:type="spellStart"/>
      <w:r w:rsidRPr="004E2E3D">
        <w:rPr>
          <w:rFonts w:ascii="Times New Roman" w:eastAsia="Times New Roman" w:hAnsi="Times New Roman" w:cs="Times New Roman"/>
          <w:sz w:val="24"/>
          <w:szCs w:val="24"/>
          <w:lang w:val="en-US" w:eastAsia="ru-RU"/>
        </w:rPr>
        <w:t>Cherkasova</w:t>
      </w:r>
      <w:proofErr w:type="spellEnd"/>
      <w:r w:rsidRPr="004E2E3D">
        <w:rPr>
          <w:rFonts w:ascii="Times New Roman" w:eastAsia="Times New Roman" w:hAnsi="Times New Roman" w:cs="Times New Roman"/>
          <w:sz w:val="24"/>
          <w:szCs w:val="24"/>
          <w:lang w:val="en-US" w:eastAsia="ru-RU"/>
        </w:rPr>
        <w:t xml:space="preserve"> – </w:t>
      </w:r>
      <w:proofErr w:type="spellStart"/>
      <w:r w:rsidRPr="004E2E3D">
        <w:rPr>
          <w:rFonts w:ascii="Times New Roman" w:eastAsia="Times New Roman" w:hAnsi="Times New Roman" w:cs="Times New Roman"/>
          <w:sz w:val="24"/>
          <w:szCs w:val="24"/>
          <w:lang w:val="en-US" w:eastAsia="ru-RU"/>
        </w:rPr>
        <w:t>Kharkiv</w:t>
      </w:r>
      <w:proofErr w:type="spellEnd"/>
      <w:r w:rsidRPr="004E2E3D">
        <w:rPr>
          <w:rFonts w:ascii="Times New Roman" w:eastAsia="Times New Roman" w:hAnsi="Times New Roman" w:cs="Times New Roman"/>
          <w:sz w:val="24"/>
          <w:szCs w:val="24"/>
          <w:lang w:val="en-US" w:eastAsia="ru-RU"/>
        </w:rPr>
        <w:t>, 2016. – 105 p.).</w:t>
      </w:r>
    </w:p>
    <w:p w:rsidR="004E2E3D" w:rsidRPr="004E2E3D" w:rsidRDefault="004E2E3D" w:rsidP="004E2E3D">
      <w:pPr>
        <w:spacing w:after="0" w:line="360" w:lineRule="auto"/>
        <w:ind w:firstLine="600"/>
        <w:jc w:val="both"/>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6) Test and control tasks for practical classes.</w:t>
      </w:r>
    </w:p>
    <w:p w:rsidR="004E2E3D" w:rsidRPr="004E2E3D" w:rsidRDefault="004E2E3D" w:rsidP="004E2E3D">
      <w:pPr>
        <w:spacing w:after="0" w:line="360" w:lineRule="auto"/>
        <w:ind w:firstLine="600"/>
        <w:jc w:val="both"/>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7) Questions and tasks to control the mastering of the section.</w:t>
      </w:r>
    </w:p>
    <w:p w:rsidR="0072144C" w:rsidRDefault="0072144C" w:rsidP="004E2E3D">
      <w:pPr>
        <w:spacing w:after="0" w:line="360" w:lineRule="auto"/>
        <w:ind w:firstLine="709"/>
        <w:jc w:val="both"/>
        <w:rPr>
          <w:rFonts w:ascii="Times New Roman" w:eastAsia="Times New Roman" w:hAnsi="Times New Roman" w:cs="Times New Roman"/>
          <w:color w:val="000000"/>
          <w:sz w:val="24"/>
          <w:szCs w:val="24"/>
          <w:lang w:val="en-US" w:eastAsia="ru-RU"/>
        </w:rPr>
      </w:pPr>
    </w:p>
    <w:p w:rsidR="004E2E3D" w:rsidRPr="0072144C" w:rsidRDefault="004E2E3D" w:rsidP="004E2E3D">
      <w:pPr>
        <w:spacing w:after="0" w:line="360" w:lineRule="auto"/>
        <w:ind w:firstLine="709"/>
        <w:jc w:val="both"/>
        <w:rPr>
          <w:rFonts w:ascii="Times New Roman" w:eastAsia="Times New Roman" w:hAnsi="Times New Roman" w:cs="Times New Roman"/>
          <w:b/>
          <w:color w:val="000000"/>
          <w:sz w:val="24"/>
          <w:szCs w:val="24"/>
          <w:lang w:val="en-US" w:eastAsia="ru-RU"/>
        </w:rPr>
      </w:pPr>
      <w:r w:rsidRPr="0072144C">
        <w:rPr>
          <w:rFonts w:ascii="Times New Roman" w:eastAsia="Times New Roman" w:hAnsi="Times New Roman" w:cs="Times New Roman"/>
          <w:b/>
          <w:color w:val="000000"/>
          <w:sz w:val="24"/>
          <w:szCs w:val="24"/>
          <w:lang w:val="en-US" w:eastAsia="ru-RU"/>
        </w:rPr>
        <w:t>6. Prerequisites and co-requisites of the discipline</w:t>
      </w:r>
    </w:p>
    <w:p w:rsidR="0072144C" w:rsidRDefault="0072144C" w:rsidP="004E2E3D">
      <w:pPr>
        <w:spacing w:after="0" w:line="360" w:lineRule="auto"/>
        <w:ind w:firstLine="709"/>
        <w:jc w:val="both"/>
        <w:rPr>
          <w:rFonts w:ascii="Times New Roman" w:eastAsia="Times New Roman" w:hAnsi="Times New Roman" w:cs="Times New Roman"/>
          <w:color w:val="000000"/>
          <w:sz w:val="24"/>
          <w:szCs w:val="24"/>
          <w:lang w:val="en-US" w:eastAsia="ru-RU"/>
        </w:rPr>
      </w:pPr>
    </w:p>
    <w:p w:rsidR="004E2E3D" w:rsidRPr="00C9792A"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C9792A">
        <w:rPr>
          <w:rFonts w:ascii="Times New Roman" w:eastAsia="Times New Roman" w:hAnsi="Times New Roman" w:cs="Times New Roman"/>
          <w:color w:val="000000"/>
          <w:sz w:val="24"/>
          <w:szCs w:val="24"/>
          <w:lang w:val="en-US" w:eastAsia="ru-RU"/>
        </w:rPr>
        <w:t xml:space="preserve">Prerequisites of the discipline </w:t>
      </w:r>
      <w:proofErr w:type="gramStart"/>
      <w:r w:rsidRPr="00C9792A">
        <w:rPr>
          <w:rFonts w:ascii="Times New Roman" w:eastAsia="Times New Roman" w:hAnsi="Times New Roman" w:cs="Times New Roman"/>
          <w:color w:val="000000"/>
          <w:sz w:val="24"/>
          <w:szCs w:val="24"/>
          <w:lang w:val="en-US" w:eastAsia="ru-RU"/>
        </w:rPr>
        <w:t>The</w:t>
      </w:r>
      <w:proofErr w:type="gramEnd"/>
      <w:r w:rsidRPr="00C9792A">
        <w:rPr>
          <w:rFonts w:ascii="Times New Roman" w:eastAsia="Times New Roman" w:hAnsi="Times New Roman" w:cs="Times New Roman"/>
          <w:color w:val="000000"/>
          <w:sz w:val="24"/>
          <w:szCs w:val="24"/>
          <w:lang w:val="en-US" w:eastAsia="ru-RU"/>
        </w:rPr>
        <w:t xml:space="preserve"> discipline is based on students studying the basics of general psychology, sociology, human anatomy and human physiology, </w:t>
      </w:r>
      <w:proofErr w:type="spellStart"/>
      <w:r w:rsidRPr="00C9792A">
        <w:rPr>
          <w:rFonts w:ascii="Times New Roman" w:eastAsia="Times New Roman" w:hAnsi="Times New Roman" w:cs="Times New Roman"/>
          <w:color w:val="000000"/>
          <w:sz w:val="24"/>
          <w:szCs w:val="24"/>
          <w:lang w:val="en-US" w:eastAsia="ru-RU"/>
        </w:rPr>
        <w:t>pathomorphology</w:t>
      </w:r>
      <w:proofErr w:type="spellEnd"/>
      <w:r w:rsidRPr="00C9792A">
        <w:rPr>
          <w:rFonts w:ascii="Times New Roman" w:eastAsia="Times New Roman" w:hAnsi="Times New Roman" w:cs="Times New Roman"/>
          <w:color w:val="000000"/>
          <w:sz w:val="24"/>
          <w:szCs w:val="24"/>
          <w:lang w:val="en-US" w:eastAsia="ru-RU"/>
        </w:rPr>
        <w:t xml:space="preserve"> and pathophysiology, deontology in medicine, psychology of communication, and integrates with these disciplines.</w:t>
      </w:r>
    </w:p>
    <w:p w:rsidR="004E2E3D" w:rsidRPr="00C9792A"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C9792A">
        <w:rPr>
          <w:rFonts w:ascii="Times New Roman" w:eastAsia="Times New Roman" w:hAnsi="Times New Roman" w:cs="Times New Roman"/>
          <w:color w:val="000000"/>
          <w:sz w:val="24"/>
          <w:szCs w:val="24"/>
          <w:lang w:val="en-US" w:eastAsia="ru-RU"/>
        </w:rPr>
        <w:t>Co-requisites of the discipline "Psychiatry and Addiction with a course in medical psychology", "Urology", "Gynecology".</w:t>
      </w:r>
    </w:p>
    <w:p w:rsidR="004E2E3D" w:rsidRPr="00C9792A"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C9792A">
        <w:rPr>
          <w:rFonts w:ascii="Times New Roman" w:eastAsia="Times New Roman" w:hAnsi="Times New Roman" w:cs="Times New Roman"/>
          <w:color w:val="000000"/>
          <w:sz w:val="24"/>
          <w:szCs w:val="24"/>
          <w:lang w:val="en-US" w:eastAsia="ru-RU"/>
        </w:rPr>
        <w:t>Learning outcomes.</w:t>
      </w:r>
    </w:p>
    <w:p w:rsidR="004E2E3D" w:rsidRPr="00C9792A"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r w:rsidRPr="00C9792A">
        <w:rPr>
          <w:rFonts w:ascii="Times New Roman" w:eastAsia="Times New Roman" w:hAnsi="Times New Roman" w:cs="Times New Roman"/>
          <w:color w:val="000000"/>
          <w:sz w:val="24"/>
          <w:szCs w:val="24"/>
          <w:lang w:val="en-US" w:eastAsia="ru-RU"/>
        </w:rPr>
        <w:t>Knowledge and understanding:</w:t>
      </w:r>
    </w:p>
    <w:p w:rsidR="004E2E3D" w:rsidRPr="004E2E3D" w:rsidRDefault="004E2E3D" w:rsidP="004E2E3D">
      <w:pPr>
        <w:spacing w:after="0" w:line="360" w:lineRule="auto"/>
        <w:ind w:firstLine="709"/>
        <w:jc w:val="both"/>
        <w:rPr>
          <w:rFonts w:ascii="Times New Roman" w:eastAsia="Times New Roman" w:hAnsi="Times New Roman" w:cs="Times New Roman"/>
          <w:color w:val="000000"/>
          <w:sz w:val="24"/>
          <w:szCs w:val="24"/>
          <w:lang w:val="en-US" w:eastAsia="ru-RU"/>
        </w:rPr>
      </w:pP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Program learning outcomes</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1. Identify and identify the leading clinical symptoms and syndromes according to standard methods, using preliminary data of the patient's anamnesis, data of the patient's examination, knowledge of man, his organs and systems, establish a plausible </w:t>
      </w:r>
      <w:proofErr w:type="spellStart"/>
      <w:r w:rsidRPr="00C9792A">
        <w:rPr>
          <w:rFonts w:ascii="Times New Roman" w:hAnsi="Times New Roman" w:cs="Times New Roman"/>
          <w:sz w:val="24"/>
          <w:szCs w:val="24"/>
          <w:lang w:val="en-US"/>
        </w:rPr>
        <w:t>nosological</w:t>
      </w:r>
      <w:proofErr w:type="spellEnd"/>
      <w:r w:rsidRPr="00C9792A">
        <w:rPr>
          <w:rFonts w:ascii="Times New Roman" w:hAnsi="Times New Roman" w:cs="Times New Roman"/>
          <w:sz w:val="24"/>
          <w:szCs w:val="24"/>
          <w:lang w:val="en-US"/>
        </w:rPr>
        <w:t xml:space="preserve"> or syndromic preliminary clinical diagnosis dental disease</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2. Collect information about the general condition of the patient, evaluate psychomotor and physical development of the patient, the condition of the maxillary organs facial area, based on laboratory results and instrumental research to evaluate information about the diagnosis</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lastRenderedPageBreak/>
        <w:t>3. Determine the final clinical diagnosis following relevant ethical and legal norms, by adopting reasonable decision and logical analysis of the obtained subjective and objective data of clinical, additional examination, conducting differential diagnosis under the supervision of a doctor in the conditions medical institution</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4. Assess the impact of the environment on health population in a medical institution according to standard methods.</w:t>
      </w:r>
    </w:p>
    <w:p w:rsidR="004E2E3D" w:rsidRPr="00C9792A" w:rsidRDefault="004E2E3D" w:rsidP="004E2E3D">
      <w:pPr>
        <w:rPr>
          <w:rFonts w:ascii="Times New Roman" w:hAnsi="Times New Roman" w:cs="Times New Roman"/>
          <w:sz w:val="24"/>
          <w:szCs w:val="24"/>
          <w:lang w:val="en-US"/>
        </w:rPr>
      </w:pPr>
      <w:r w:rsidRPr="00C9792A">
        <w:rPr>
          <w:rFonts w:ascii="Times New Roman" w:hAnsi="Times New Roman" w:cs="Times New Roman"/>
          <w:sz w:val="24"/>
          <w:szCs w:val="24"/>
          <w:lang w:val="en-US"/>
        </w:rPr>
        <w:t>5. Adhere to the requirements of ethics, bioethics and deontology in their professional activity.</w:t>
      </w:r>
    </w:p>
    <w:p w:rsidR="004E2E3D" w:rsidRPr="00C9792A" w:rsidRDefault="004E2E3D" w:rsidP="004E2E3D">
      <w:pPr>
        <w:rPr>
          <w:rFonts w:ascii="Times New Roman" w:hAnsi="Times New Roman" w:cs="Times New Roman"/>
          <w:sz w:val="24"/>
          <w:szCs w:val="24"/>
          <w:lang w:val="en-US"/>
        </w:rPr>
      </w:pPr>
    </w:p>
    <w:p w:rsidR="004E2E3D" w:rsidRPr="004E2E3D" w:rsidRDefault="004E2E3D" w:rsidP="004E2E3D">
      <w:pPr>
        <w:spacing w:before="120" w:after="0" w:line="240" w:lineRule="auto"/>
        <w:ind w:left="7513" w:hanging="6946"/>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Topics of practical classes</w:t>
      </w:r>
    </w:p>
    <w:tbl>
      <w:tblPr>
        <w:tblW w:w="98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7394"/>
        <w:gridCol w:w="1550"/>
      </w:tblGrid>
      <w:tr w:rsidR="004E2E3D" w:rsidRPr="004E2E3D" w:rsidTr="00D04AD4">
        <w:tc>
          <w:tcPr>
            <w:tcW w:w="924" w:type="dxa"/>
            <w:shd w:val="clear" w:color="auto" w:fill="auto"/>
            <w:vAlign w:val="center"/>
          </w:tcPr>
          <w:p w:rsidR="004E2E3D" w:rsidRPr="004E2E3D" w:rsidRDefault="004E2E3D" w:rsidP="004E2E3D">
            <w:pPr>
              <w:spacing w:after="0" w:line="240" w:lineRule="auto"/>
              <w:ind w:left="142" w:hanging="142"/>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No.</w:t>
            </w:r>
          </w:p>
        </w:tc>
        <w:tc>
          <w:tcPr>
            <w:tcW w:w="7394" w:type="dxa"/>
            <w:shd w:val="clear" w:color="auto" w:fill="auto"/>
            <w:vAlign w:val="center"/>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Title of topic</w:t>
            </w:r>
          </w:p>
        </w:tc>
        <w:tc>
          <w:tcPr>
            <w:tcW w:w="1550" w:type="dxa"/>
            <w:shd w:val="clear" w:color="auto" w:fill="auto"/>
            <w:vAlign w:val="center"/>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Number of hours</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The subject of medical sexology in the structure of interdisciplinary knowledge.</w:t>
            </w: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bCs/>
                <w:color w:val="000000"/>
                <w:sz w:val="24"/>
                <w:szCs w:val="24"/>
                <w:lang w:val="en-US" w:eastAsia="ru-RU"/>
              </w:rPr>
              <w:t>Anatomical and physiological foundations of sexuality.</w:t>
            </w: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Components of family-sexual harmony and disharmony. Sexual and erotic adaptation of genders.</w:t>
            </w: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eastAsia="ru-RU"/>
              </w:rPr>
            </w:pPr>
            <w:proofErr w:type="spellStart"/>
            <w:r w:rsidRPr="004E2E3D">
              <w:rPr>
                <w:rFonts w:ascii="Times New Roman" w:eastAsia="Times New Roman" w:hAnsi="Times New Roman" w:cs="Times New Roman"/>
                <w:sz w:val="24"/>
                <w:szCs w:val="24"/>
                <w:lang w:eastAsia="ru-RU"/>
              </w:rPr>
              <w:t>Sexual</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deviations</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Forensic</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sexology</w:t>
            </w:r>
            <w:proofErr w:type="spellEnd"/>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eastAsia="ru-RU"/>
              </w:rPr>
            </w:pPr>
            <w:proofErr w:type="spellStart"/>
            <w:r w:rsidRPr="004E2E3D">
              <w:rPr>
                <w:rFonts w:ascii="Times New Roman" w:eastAsia="Times New Roman" w:hAnsi="Times New Roman" w:cs="Times New Roman"/>
                <w:sz w:val="24"/>
                <w:szCs w:val="24"/>
                <w:lang w:eastAsia="ru-RU"/>
              </w:rPr>
              <w:t>General</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sexopathology</w:t>
            </w:r>
            <w:proofErr w:type="spellEnd"/>
            <w:r w:rsidRPr="004E2E3D">
              <w:rPr>
                <w:rFonts w:ascii="Times New Roman" w:eastAsia="Times New Roman" w:hAnsi="Times New Roman" w:cs="Times New Roman"/>
                <w:sz w:val="24"/>
                <w:szCs w:val="24"/>
                <w:lang w:eastAsia="ru-RU"/>
              </w:rPr>
              <w:t>.</w:t>
            </w: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The main manifestations of female sexual disorders.</w:t>
            </w: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The main manifestations of male sexual disorders.</w:t>
            </w: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eastAsia="ru-RU"/>
              </w:rPr>
            </w:pPr>
            <w:proofErr w:type="spellStart"/>
            <w:r w:rsidRPr="004E2E3D">
              <w:rPr>
                <w:rFonts w:ascii="Times New Roman" w:eastAsia="Times New Roman" w:hAnsi="Times New Roman" w:cs="Times New Roman"/>
                <w:sz w:val="24"/>
                <w:szCs w:val="24"/>
                <w:lang w:eastAsia="ru-RU"/>
              </w:rPr>
              <w:t>Male</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infertility</w:t>
            </w:r>
            <w:proofErr w:type="spellEnd"/>
            <w:r w:rsidRPr="004E2E3D">
              <w:rPr>
                <w:rFonts w:ascii="Times New Roman" w:eastAsia="Times New Roman" w:hAnsi="Times New Roman" w:cs="Times New Roman"/>
                <w:sz w:val="24"/>
                <w:szCs w:val="24"/>
                <w:lang w:eastAsia="ru-RU"/>
              </w:rPr>
              <w:t>.</w:t>
            </w: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eastAsia="ru-RU"/>
              </w:rPr>
            </w:pPr>
            <w:proofErr w:type="spellStart"/>
            <w:r w:rsidRPr="004E2E3D">
              <w:rPr>
                <w:rFonts w:ascii="Times New Roman" w:eastAsia="Times New Roman" w:hAnsi="Times New Roman" w:cs="Times New Roman"/>
                <w:sz w:val="24"/>
                <w:szCs w:val="24"/>
                <w:lang w:eastAsia="ru-RU"/>
              </w:rPr>
              <w:t>Family</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planning</w:t>
            </w:r>
            <w:proofErr w:type="spellEnd"/>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numPr>
                <w:ilvl w:val="0"/>
                <w:numId w:val="1"/>
              </w:numPr>
              <w:spacing w:after="0" w:line="240" w:lineRule="auto"/>
              <w:jc w:val="center"/>
              <w:rPr>
                <w:rFonts w:ascii="Times New Roman" w:eastAsia="Times New Roman" w:hAnsi="Times New Roman" w:cs="Times New Roman"/>
                <w:color w:val="000000"/>
                <w:sz w:val="24"/>
                <w:szCs w:val="24"/>
                <w:lang w:val="en-US" w:eastAsia="ru-RU"/>
              </w:rPr>
            </w:pP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b/>
                <w:i/>
                <w:sz w:val="24"/>
                <w:szCs w:val="24"/>
                <w:lang w:val="en-US" w:eastAsia="ru-RU"/>
              </w:rPr>
            </w:pPr>
            <w:proofErr w:type="spellStart"/>
            <w:r w:rsidRPr="004E2E3D">
              <w:rPr>
                <w:rFonts w:ascii="Times New Roman" w:eastAsia="Times New Roman" w:hAnsi="Times New Roman" w:cs="Times New Roman"/>
                <w:b/>
                <w:i/>
                <w:sz w:val="24"/>
                <w:szCs w:val="24"/>
                <w:lang w:eastAsia="ru-RU"/>
              </w:rPr>
              <w:t>Final</w:t>
            </w:r>
            <w:proofErr w:type="spellEnd"/>
            <w:r w:rsidRPr="004E2E3D">
              <w:rPr>
                <w:rFonts w:ascii="Times New Roman" w:eastAsia="Times New Roman" w:hAnsi="Times New Roman" w:cs="Times New Roman"/>
                <w:b/>
                <w:i/>
                <w:sz w:val="24"/>
                <w:szCs w:val="24"/>
                <w:lang w:eastAsia="ru-RU"/>
              </w:rPr>
              <w:t xml:space="preserve"> </w:t>
            </w:r>
            <w:r w:rsidRPr="004E2E3D">
              <w:rPr>
                <w:rFonts w:ascii="Times New Roman" w:eastAsia="Times New Roman" w:hAnsi="Times New Roman" w:cs="Times New Roman"/>
                <w:b/>
                <w:i/>
                <w:sz w:val="24"/>
                <w:szCs w:val="24"/>
                <w:lang w:val="en-US" w:eastAsia="ru-RU"/>
              </w:rPr>
              <w:t>class</w:t>
            </w: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Cs/>
                <w:color w:val="000000"/>
                <w:sz w:val="24"/>
                <w:szCs w:val="24"/>
                <w:lang w:val="en-US" w:eastAsia="ru-RU"/>
              </w:rPr>
            </w:pPr>
            <w:r w:rsidRPr="004E2E3D">
              <w:rPr>
                <w:rFonts w:ascii="Times New Roman" w:eastAsia="Times New Roman" w:hAnsi="Times New Roman" w:cs="Times New Roman"/>
                <w:bCs/>
                <w:color w:val="000000"/>
                <w:sz w:val="24"/>
                <w:szCs w:val="24"/>
                <w:lang w:val="en-US" w:eastAsia="ru-RU"/>
              </w:rPr>
              <w:t>1</w:t>
            </w:r>
          </w:p>
        </w:tc>
      </w:tr>
      <w:tr w:rsidR="004E2E3D" w:rsidRPr="004E2E3D" w:rsidTr="00D04AD4">
        <w:tc>
          <w:tcPr>
            <w:tcW w:w="924"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Total</w:t>
            </w:r>
          </w:p>
        </w:tc>
        <w:tc>
          <w:tcPr>
            <w:tcW w:w="7394" w:type="dxa"/>
            <w:shd w:val="clear" w:color="auto" w:fill="auto"/>
          </w:tcPr>
          <w:p w:rsidR="004E2E3D" w:rsidRPr="004E2E3D" w:rsidRDefault="004E2E3D" w:rsidP="004E2E3D">
            <w:pPr>
              <w:spacing w:after="0" w:line="240" w:lineRule="auto"/>
              <w:rPr>
                <w:rFonts w:ascii="Times New Roman" w:eastAsia="Times New Roman" w:hAnsi="Times New Roman" w:cs="Times New Roman"/>
                <w:b/>
                <w:bCs/>
                <w:i/>
                <w:iCs/>
                <w:color w:val="000000"/>
                <w:sz w:val="24"/>
                <w:szCs w:val="24"/>
                <w:lang w:val="en-US" w:eastAsia="ru-RU"/>
              </w:rPr>
            </w:pPr>
          </w:p>
        </w:tc>
        <w:tc>
          <w:tcPr>
            <w:tcW w:w="155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bCs/>
                <w:i/>
                <w:iCs/>
                <w:color w:val="000000"/>
                <w:sz w:val="24"/>
                <w:szCs w:val="24"/>
                <w:lang w:val="en-US" w:eastAsia="ru-RU"/>
              </w:rPr>
            </w:pPr>
            <w:r w:rsidRPr="004E2E3D">
              <w:rPr>
                <w:rFonts w:ascii="Times New Roman" w:eastAsia="Times New Roman" w:hAnsi="Times New Roman" w:cs="Times New Roman"/>
                <w:b/>
                <w:bCs/>
                <w:i/>
                <w:iCs/>
                <w:color w:val="000000"/>
                <w:sz w:val="24"/>
                <w:szCs w:val="24"/>
                <w:lang w:val="en-US" w:eastAsia="ru-RU"/>
              </w:rPr>
              <w:t>10</w:t>
            </w:r>
          </w:p>
        </w:tc>
      </w:tr>
    </w:tbl>
    <w:p w:rsidR="004E2E3D" w:rsidRPr="004E2E3D" w:rsidRDefault="004E2E3D" w:rsidP="004E2E3D">
      <w:pPr>
        <w:spacing w:after="0" w:line="240" w:lineRule="auto"/>
        <w:ind w:left="7513" w:hanging="425"/>
        <w:rPr>
          <w:rFonts w:ascii="Times New Roman" w:eastAsia="Times New Roman" w:hAnsi="Times New Roman" w:cs="Times New Roman"/>
          <w:sz w:val="24"/>
          <w:szCs w:val="24"/>
          <w:lang w:val="en-US" w:eastAsia="ru-RU"/>
        </w:rPr>
      </w:pPr>
    </w:p>
    <w:p w:rsidR="004E2E3D" w:rsidRPr="004E2E3D" w:rsidRDefault="004E2E3D" w:rsidP="004E2E3D">
      <w:pPr>
        <w:spacing w:after="0" w:line="240" w:lineRule="auto"/>
        <w:ind w:left="7513" w:hanging="6946"/>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Independent work</w:t>
      </w:r>
    </w:p>
    <w:tbl>
      <w:tblPr>
        <w:tblW w:w="98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09"/>
        <w:gridCol w:w="1560"/>
      </w:tblGrid>
      <w:tr w:rsidR="004E2E3D" w:rsidRPr="004E2E3D" w:rsidTr="00D04AD4">
        <w:tc>
          <w:tcPr>
            <w:tcW w:w="709" w:type="dxa"/>
            <w:shd w:val="clear" w:color="auto" w:fill="auto"/>
            <w:vAlign w:val="center"/>
          </w:tcPr>
          <w:p w:rsidR="004E2E3D" w:rsidRPr="004E2E3D" w:rsidRDefault="004E2E3D" w:rsidP="004E2E3D">
            <w:pPr>
              <w:spacing w:after="0" w:line="240" w:lineRule="auto"/>
              <w:ind w:left="142" w:hanging="142"/>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No.</w:t>
            </w:r>
          </w:p>
        </w:tc>
        <w:tc>
          <w:tcPr>
            <w:tcW w:w="7609" w:type="dxa"/>
            <w:shd w:val="clear" w:color="auto" w:fill="auto"/>
            <w:vAlign w:val="center"/>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Title of topic</w:t>
            </w:r>
          </w:p>
        </w:tc>
        <w:tc>
          <w:tcPr>
            <w:tcW w:w="1560" w:type="dxa"/>
            <w:shd w:val="clear" w:color="auto" w:fill="auto"/>
            <w:vAlign w:val="center"/>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r w:rsidRPr="004E2E3D">
              <w:rPr>
                <w:rFonts w:ascii="Times New Roman" w:eastAsia="Times New Roman" w:hAnsi="Times New Roman" w:cs="Times New Roman"/>
                <w:color w:val="000000"/>
                <w:sz w:val="24"/>
                <w:szCs w:val="24"/>
                <w:lang w:val="en-US" w:eastAsia="ru-RU"/>
              </w:rPr>
              <w:t>Number of hours</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 xml:space="preserve">History of the science of sexology and </w:t>
            </w:r>
            <w:proofErr w:type="spellStart"/>
            <w:r w:rsidRPr="004E2E3D">
              <w:rPr>
                <w:rFonts w:ascii="Times New Roman" w:eastAsia="Times New Roman" w:hAnsi="Times New Roman" w:cs="Times New Roman"/>
                <w:sz w:val="24"/>
                <w:szCs w:val="24"/>
                <w:lang w:val="en-US" w:eastAsia="ru-RU"/>
              </w:rPr>
              <w:t>sexopathology</w:t>
            </w:r>
            <w:proofErr w:type="spellEnd"/>
            <w:r w:rsidRPr="004E2E3D">
              <w:rPr>
                <w:rFonts w:ascii="Times New Roman" w:eastAsia="Times New Roman" w:hAnsi="Times New Roman" w:cs="Times New Roman"/>
                <w:sz w:val="24"/>
                <w:szCs w:val="24"/>
                <w:lang w:val="en-US" w:eastAsia="ru-RU"/>
              </w:rPr>
              <w:t>.</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Normative-legal documents regulating work of a doctor-sexologist.</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eastAsia="ru-RU"/>
              </w:rPr>
            </w:pPr>
            <w:proofErr w:type="spellStart"/>
            <w:r w:rsidRPr="004E2E3D">
              <w:rPr>
                <w:rFonts w:ascii="Times New Roman" w:eastAsia="Times New Roman" w:hAnsi="Times New Roman" w:cs="Times New Roman"/>
                <w:sz w:val="24"/>
                <w:szCs w:val="24"/>
                <w:lang w:eastAsia="ru-RU"/>
              </w:rPr>
              <w:t>Classification</w:t>
            </w:r>
            <w:proofErr w:type="spellEnd"/>
            <w:r w:rsidRPr="004E2E3D">
              <w:rPr>
                <w:rFonts w:ascii="Times New Roman" w:eastAsia="Times New Roman" w:hAnsi="Times New Roman" w:cs="Times New Roman"/>
                <w:sz w:val="24"/>
                <w:szCs w:val="24"/>
                <w:lang w:val="en-US" w:eastAsia="ru-RU"/>
              </w:rPr>
              <w:t>s</w:t>
            </w:r>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of</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sexual</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disorders</w:t>
            </w:r>
            <w:proofErr w:type="spellEnd"/>
            <w:r w:rsidRPr="004E2E3D">
              <w:rPr>
                <w:rFonts w:ascii="Times New Roman" w:eastAsia="Times New Roman" w:hAnsi="Times New Roman" w:cs="Times New Roman"/>
                <w:sz w:val="24"/>
                <w:szCs w:val="24"/>
                <w:lang w:eastAsia="ru-RU"/>
              </w:rPr>
              <w:t>.</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Anatomical and physiological boundaries of sexual norm.</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eastAsia="ru-RU"/>
              </w:rPr>
            </w:pPr>
            <w:proofErr w:type="spellStart"/>
            <w:r w:rsidRPr="004E2E3D">
              <w:rPr>
                <w:rFonts w:ascii="Times New Roman" w:eastAsia="Times New Roman" w:hAnsi="Times New Roman" w:cs="Times New Roman"/>
                <w:sz w:val="24"/>
                <w:szCs w:val="24"/>
                <w:lang w:eastAsia="ru-RU"/>
              </w:rPr>
              <w:t>Contraception</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and</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sexual</w:t>
            </w:r>
            <w:proofErr w:type="spellEnd"/>
            <w:r w:rsidRPr="004E2E3D">
              <w:rPr>
                <w:rFonts w:ascii="Times New Roman" w:eastAsia="Times New Roman" w:hAnsi="Times New Roman" w:cs="Times New Roman"/>
                <w:sz w:val="24"/>
                <w:szCs w:val="24"/>
                <w:lang w:eastAsia="ru-RU"/>
              </w:rPr>
              <w:t xml:space="preserve"> </w:t>
            </w:r>
            <w:proofErr w:type="spellStart"/>
            <w:r w:rsidRPr="004E2E3D">
              <w:rPr>
                <w:rFonts w:ascii="Times New Roman" w:eastAsia="Times New Roman" w:hAnsi="Times New Roman" w:cs="Times New Roman"/>
                <w:sz w:val="24"/>
                <w:szCs w:val="24"/>
                <w:lang w:eastAsia="ru-RU"/>
              </w:rPr>
              <w:t>health</w:t>
            </w:r>
            <w:proofErr w:type="spellEnd"/>
            <w:r w:rsidRPr="004E2E3D">
              <w:rPr>
                <w:rFonts w:ascii="Times New Roman" w:eastAsia="Times New Roman" w:hAnsi="Times New Roman" w:cs="Times New Roman"/>
                <w:sz w:val="24"/>
                <w:szCs w:val="24"/>
                <w:lang w:eastAsia="ru-RU"/>
              </w:rPr>
              <w:t>.</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Age- and gender-related features of the copulative cycle.</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Sexual disorders due to mental illness.</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Sexual disorders due to HIV / AIDS.</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Sexual disorders due to neurotic disorders.</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Stress, distress, mental trauma and sexual function.</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Modern supplementary devices used in sexology.</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Sexual disorders in women with infertility.</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Clinical protocols for the provision of medical care to patients with sexual disorders.</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Personalized approaches to the treatment of sexual disorders.</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numPr>
                <w:ilvl w:val="0"/>
                <w:numId w:val="2"/>
              </w:num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rPr>
                <w:rFonts w:ascii="Times New Roman" w:eastAsia="Times New Roman" w:hAnsi="Times New Roman" w:cs="Times New Roman"/>
                <w:sz w:val="24"/>
                <w:szCs w:val="24"/>
                <w:lang w:val="en-US" w:eastAsia="ru-RU"/>
              </w:rPr>
            </w:pPr>
            <w:r w:rsidRPr="004E2E3D">
              <w:rPr>
                <w:rFonts w:ascii="Times New Roman" w:eastAsia="Times New Roman" w:hAnsi="Times New Roman" w:cs="Times New Roman"/>
                <w:sz w:val="24"/>
                <w:szCs w:val="24"/>
                <w:lang w:val="en-US" w:eastAsia="ru-RU"/>
              </w:rPr>
              <w:t>Individual psychotherapy and psychotherapy for couples due to sexual disorders.</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color w:val="000000"/>
                <w:sz w:val="24"/>
                <w:szCs w:val="24"/>
                <w:lang w:val="en-US" w:eastAsia="ru-RU"/>
              </w:rPr>
            </w:pPr>
            <w:r w:rsidRPr="004E2E3D">
              <w:rPr>
                <w:rFonts w:ascii="Times New Roman" w:eastAsia="Times New Roman" w:hAnsi="Times New Roman" w:cs="Times New Roman"/>
                <w:b/>
                <w:color w:val="000000"/>
                <w:sz w:val="24"/>
                <w:szCs w:val="24"/>
                <w:lang w:val="en-US" w:eastAsia="ru-RU"/>
              </w:rPr>
              <w:t>2</w:t>
            </w:r>
          </w:p>
        </w:tc>
      </w:tr>
      <w:tr w:rsidR="004E2E3D" w:rsidRPr="004E2E3D" w:rsidTr="00D04AD4">
        <w:tc>
          <w:tcPr>
            <w:tcW w:w="709"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color w:val="000000"/>
                <w:sz w:val="24"/>
                <w:szCs w:val="24"/>
                <w:lang w:val="en-US" w:eastAsia="ru-RU"/>
              </w:rPr>
            </w:pPr>
          </w:p>
        </w:tc>
        <w:tc>
          <w:tcPr>
            <w:tcW w:w="7609"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i/>
                <w:color w:val="000000"/>
                <w:sz w:val="24"/>
                <w:szCs w:val="24"/>
                <w:lang w:val="en-US" w:eastAsia="ru-RU"/>
              </w:rPr>
            </w:pPr>
            <w:r w:rsidRPr="004E2E3D">
              <w:rPr>
                <w:rFonts w:ascii="Times New Roman" w:eastAsia="Times New Roman" w:hAnsi="Times New Roman" w:cs="Times New Roman"/>
                <w:b/>
                <w:i/>
                <w:color w:val="000000"/>
                <w:sz w:val="24"/>
                <w:szCs w:val="24"/>
                <w:lang w:val="en-US" w:eastAsia="ru-RU"/>
              </w:rPr>
              <w:t>Total</w:t>
            </w:r>
          </w:p>
        </w:tc>
        <w:tc>
          <w:tcPr>
            <w:tcW w:w="1560" w:type="dxa"/>
            <w:shd w:val="clear" w:color="auto" w:fill="auto"/>
          </w:tcPr>
          <w:p w:rsidR="004E2E3D" w:rsidRPr="004E2E3D" w:rsidRDefault="004E2E3D" w:rsidP="004E2E3D">
            <w:pPr>
              <w:spacing w:after="0" w:line="240" w:lineRule="auto"/>
              <w:jc w:val="center"/>
              <w:rPr>
                <w:rFonts w:ascii="Times New Roman" w:eastAsia="Times New Roman" w:hAnsi="Times New Roman" w:cs="Times New Roman"/>
                <w:b/>
                <w:i/>
                <w:color w:val="000000"/>
                <w:sz w:val="24"/>
                <w:szCs w:val="24"/>
                <w:lang w:val="en-US" w:eastAsia="ru-RU"/>
              </w:rPr>
            </w:pPr>
            <w:r w:rsidRPr="004E2E3D">
              <w:rPr>
                <w:rFonts w:ascii="Times New Roman" w:eastAsia="Times New Roman" w:hAnsi="Times New Roman" w:cs="Times New Roman"/>
                <w:b/>
                <w:i/>
                <w:color w:val="000000"/>
                <w:sz w:val="24"/>
                <w:szCs w:val="24"/>
                <w:lang w:val="en-US" w:eastAsia="ru-RU"/>
              </w:rPr>
              <w:t>30</w:t>
            </w:r>
          </w:p>
        </w:tc>
      </w:tr>
    </w:tbl>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Evaluation policy</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lastRenderedPageBreak/>
        <w:t>Evaluation system and requirements. The current educational activity is carried out and controlled by the teacher of the academic group, after students master each topic of the discipline, it is graded using a 4-point (traditional) system: "excellent", "good", "satisfactory" and "unsatisfactory".</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The final lesson is held after the logically completed part of the discipline, consisting of a set of educational elements of the curriculum, which combines all types of training (theoretical, practical, etc.) elements of educational and professional program (academic discipline, all types of practices, certification). appropriate forms of educational process.</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The final lesson is held in accordance with the curriculum during the semester on schedule, during classes. Reception of the final lesson is carried out by the teacher of the academic group or the exchange of adjacent groups between teachers. Forms of the final lesson are standardized and include control of all types of training (theoretical, practical, independent, etc.) provided by the curriculum of the discipline:</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Evaluation includes:</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1. Solving a package of test tasks on the content of educational material in the amount of 30 tests</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2. Assessment of the development of practical skills (assessment criteria - "performed" or "failed");</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3. During the assessment of the student's knowledge on theoretical issues included in this final lesson, the student is given a traditional grade, which is converted into a multi-point scale together with grades for current learning activities.</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Recalculation of the average assessment of current educational activity in the multi-point scale of ECTS is carried out in accordance with the "Instructions for assessing the educational activity of students of </w:t>
      </w:r>
      <w:proofErr w:type="spellStart"/>
      <w:r w:rsidRPr="00C9792A">
        <w:rPr>
          <w:rFonts w:ascii="Times New Roman" w:hAnsi="Times New Roman" w:cs="Times New Roman"/>
          <w:sz w:val="24"/>
          <w:szCs w:val="24"/>
          <w:lang w:val="en-US"/>
        </w:rPr>
        <w:t>KhNMU</w:t>
      </w:r>
      <w:proofErr w:type="spellEnd"/>
      <w:r w:rsidRPr="00C9792A">
        <w:rPr>
          <w:rFonts w:ascii="Times New Roman" w:hAnsi="Times New Roman" w:cs="Times New Roman"/>
          <w:sz w:val="24"/>
          <w:szCs w:val="24"/>
          <w:lang w:val="en-US"/>
        </w:rPr>
        <w:t>".</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The minimum number of points that a student must score for admission for home task - 70 points, the maximum number of points that a student can score - 120 points.</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The final semester control is carried out after the completion of the discipline in the form of a differentiated test.</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The minimum positive score for home task - 50 points. The maximum number of points is 80 points. The discipline is studied during the semester.</w:t>
      </w:r>
    </w:p>
    <w:p w:rsidR="00C9792A" w:rsidRPr="00C9792A" w:rsidRDefault="00C9792A" w:rsidP="00C9792A">
      <w:pPr>
        <w:spacing w:after="0" w:line="240" w:lineRule="auto"/>
        <w:rPr>
          <w:rFonts w:ascii="Times New Roman" w:hAnsi="Times New Roman" w:cs="Times New Roman"/>
          <w:sz w:val="24"/>
          <w:szCs w:val="24"/>
          <w:lang w:val="en-US"/>
        </w:rPr>
      </w:pP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If the home task is not made, the dates of re-assembly during the holidays are set, before the beginning of the next semester.</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Elimination of academic debt (working off). Workings are carried out according to the regulations on working off of </w:t>
      </w:r>
      <w:proofErr w:type="spellStart"/>
      <w:r w:rsidRPr="00C9792A">
        <w:rPr>
          <w:rFonts w:ascii="Times New Roman" w:hAnsi="Times New Roman" w:cs="Times New Roman"/>
          <w:sz w:val="24"/>
          <w:szCs w:val="24"/>
          <w:lang w:val="en-US"/>
        </w:rPr>
        <w:t>KhNMU</w:t>
      </w:r>
      <w:proofErr w:type="spellEnd"/>
      <w:r w:rsidRPr="00C9792A">
        <w:rPr>
          <w:rFonts w:ascii="Times New Roman" w:hAnsi="Times New Roman" w:cs="Times New Roman"/>
          <w:sz w:val="24"/>
          <w:szCs w:val="24"/>
          <w:lang w:val="en-US"/>
        </w:rPr>
        <w:t xml:space="preserve"> http://www.knmu.kharkov.ua/index.php?option=com_content&amp;view=article&amp;id=1226%3A2013</w:t>
      </w:r>
    </w:p>
    <w:p w:rsidR="00C9792A" w:rsidRPr="00C9792A" w:rsidRDefault="00C9792A" w:rsidP="00C9792A">
      <w:pPr>
        <w:spacing w:after="0" w:line="240" w:lineRule="auto"/>
        <w:rPr>
          <w:rFonts w:ascii="Times New Roman" w:hAnsi="Times New Roman" w:cs="Times New Roman"/>
          <w:sz w:val="24"/>
          <w:szCs w:val="24"/>
          <w:lang w:val="en-US"/>
        </w:rPr>
      </w:pPr>
      <w:r w:rsidRPr="00C9792A">
        <w:rPr>
          <w:rFonts w:ascii="Times New Roman" w:hAnsi="Times New Roman" w:cs="Times New Roman"/>
          <w:sz w:val="24"/>
          <w:szCs w:val="24"/>
          <w:lang w:val="en-US"/>
        </w:rPr>
        <w:t>Rules for appealing the assessment. The student can appeal his positive assessment during the day. To do this, he writes to the head of the department. The head of the department appoints a commission consisting of 3 people: the chairman of the commission - the head of the department, and two members of the commission of teachers of the department.</w:t>
      </w:r>
    </w:p>
    <w:p w:rsidR="00C9792A" w:rsidRPr="00C9792A" w:rsidRDefault="00C9792A" w:rsidP="00C9792A">
      <w:pPr>
        <w:spacing w:after="0" w:line="240" w:lineRule="auto"/>
        <w:rPr>
          <w:rFonts w:ascii="Times New Roman" w:hAnsi="Times New Roman" w:cs="Times New Roman"/>
          <w:sz w:val="24"/>
          <w:szCs w:val="24"/>
          <w:lang w:val="en-US"/>
        </w:rPr>
      </w:pPr>
    </w:p>
    <w:p w:rsidR="00C9792A" w:rsidRPr="00C9792A" w:rsidRDefault="00C9792A" w:rsidP="00C9792A">
      <w:pPr>
        <w:tabs>
          <w:tab w:val="left" w:pos="142"/>
        </w:tabs>
        <w:spacing w:after="0" w:line="360" w:lineRule="auto"/>
        <w:jc w:val="both"/>
        <w:rPr>
          <w:rFonts w:ascii="Times New Roman" w:eastAsia="Times New Roman" w:hAnsi="Times New Roman" w:cs="Times New Roman"/>
          <w:b/>
          <w:bCs/>
          <w:sz w:val="24"/>
          <w:szCs w:val="24"/>
          <w:lang w:val="en-US" w:eastAsia="ru-RU"/>
        </w:rPr>
      </w:pPr>
      <w:r w:rsidRPr="00C9792A">
        <w:rPr>
          <w:rFonts w:ascii="Times New Roman" w:eastAsia="Times New Roman" w:hAnsi="Times New Roman" w:cs="Times New Roman"/>
          <w:b/>
          <w:bCs/>
          <w:sz w:val="24"/>
          <w:szCs w:val="24"/>
          <w:lang w:val="en-US" w:eastAsia="ru-RU"/>
        </w:rPr>
        <w:t>List of practical skills</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 xml:space="preserve">1. Intake of </w:t>
      </w:r>
      <w:proofErr w:type="spellStart"/>
      <w:r w:rsidRPr="00C9792A">
        <w:rPr>
          <w:rFonts w:ascii="Times New Roman" w:eastAsia="Times New Roman" w:hAnsi="Times New Roman" w:cs="Times New Roman"/>
          <w:bCs/>
          <w:sz w:val="24"/>
          <w:szCs w:val="24"/>
          <w:lang w:val="en-US" w:eastAsia="ru-RU"/>
        </w:rPr>
        <w:t>sexologic</w:t>
      </w:r>
      <w:proofErr w:type="spellEnd"/>
      <w:r w:rsidRPr="00C9792A">
        <w:rPr>
          <w:rFonts w:ascii="Times New Roman" w:eastAsia="Times New Roman" w:hAnsi="Times New Roman" w:cs="Times New Roman"/>
          <w:bCs/>
          <w:sz w:val="24"/>
          <w:szCs w:val="24"/>
          <w:lang w:val="en-US" w:eastAsia="ru-RU"/>
        </w:rPr>
        <w:t xml:space="preserve"> anamnesis in men.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 xml:space="preserve">2. Intake of </w:t>
      </w:r>
      <w:proofErr w:type="spellStart"/>
      <w:r w:rsidRPr="00C9792A">
        <w:rPr>
          <w:rFonts w:ascii="Times New Roman" w:eastAsia="Times New Roman" w:hAnsi="Times New Roman" w:cs="Times New Roman"/>
          <w:bCs/>
          <w:sz w:val="24"/>
          <w:szCs w:val="24"/>
          <w:lang w:val="en-US" w:eastAsia="ru-RU"/>
        </w:rPr>
        <w:t>sexologic</w:t>
      </w:r>
      <w:proofErr w:type="spellEnd"/>
      <w:r w:rsidRPr="00C9792A">
        <w:rPr>
          <w:rFonts w:ascii="Times New Roman" w:eastAsia="Times New Roman" w:hAnsi="Times New Roman" w:cs="Times New Roman"/>
          <w:bCs/>
          <w:sz w:val="24"/>
          <w:szCs w:val="24"/>
          <w:lang w:val="en-US" w:eastAsia="ru-RU"/>
        </w:rPr>
        <w:t xml:space="preserve"> anamnesis in women.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3. Assessment of the anatomical structure of the female reproductive system.</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4. Assessment of the anatomical structure of the male reproductive system.</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5. Assessment of the rate of sexual development of men.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6. Assessment of the rate of sexual development of women.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7. Assessment of the functional state of the testicles, including their hypofunction.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lastRenderedPageBreak/>
        <w:t>8. Assessment of age-related abnormalities in hormonal metabolism.</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9. Mastery of methods of clinical and laboratory assessment of patients with sexual deviation.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 xml:space="preserve">10. Mastery of methods of medicolegal expertise of </w:t>
      </w:r>
      <w:proofErr w:type="spellStart"/>
      <w:r w:rsidRPr="00C9792A">
        <w:rPr>
          <w:rFonts w:ascii="Times New Roman" w:eastAsia="Times New Roman" w:hAnsi="Times New Roman" w:cs="Times New Roman"/>
          <w:bCs/>
          <w:sz w:val="24"/>
          <w:szCs w:val="24"/>
          <w:lang w:val="en-US" w:eastAsia="ru-RU"/>
        </w:rPr>
        <w:t>sexologic</w:t>
      </w:r>
      <w:proofErr w:type="spellEnd"/>
      <w:r w:rsidRPr="00C9792A">
        <w:rPr>
          <w:rFonts w:ascii="Times New Roman" w:eastAsia="Times New Roman" w:hAnsi="Times New Roman" w:cs="Times New Roman"/>
          <w:bCs/>
          <w:sz w:val="24"/>
          <w:szCs w:val="24"/>
          <w:lang w:val="en-US" w:eastAsia="ru-RU"/>
        </w:rPr>
        <w:t xml:space="preserve"> patients and </w:t>
      </w:r>
      <w:proofErr w:type="spellStart"/>
      <w:r w:rsidRPr="00C9792A">
        <w:rPr>
          <w:rFonts w:ascii="Times New Roman" w:eastAsia="Times New Roman" w:hAnsi="Times New Roman" w:cs="Times New Roman"/>
          <w:bCs/>
          <w:sz w:val="24"/>
          <w:szCs w:val="24"/>
          <w:lang w:val="en-US" w:eastAsia="ru-RU"/>
        </w:rPr>
        <w:t>sexological</w:t>
      </w:r>
      <w:proofErr w:type="spellEnd"/>
      <w:r w:rsidRPr="00C9792A">
        <w:rPr>
          <w:rFonts w:ascii="Times New Roman" w:eastAsia="Times New Roman" w:hAnsi="Times New Roman" w:cs="Times New Roman"/>
          <w:bCs/>
          <w:sz w:val="24"/>
          <w:szCs w:val="24"/>
          <w:lang w:val="en-US" w:eastAsia="ru-RU"/>
        </w:rPr>
        <w:t xml:space="preserve"> crimes.</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11. Mastery of methods of clinical examination of men with sexual disorders.</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12. Assessment of the results of laboratory diagnostics of sexual disorders in men.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13. Mastery of methods of clinical examination of men with sexual disorders due to diseases of male genital organs and providing them with aid.</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14. Mastery of methods of clinical examination in women with sexual disorders.</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15. Choosing methods for treatment of sexual disorders in women.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16. Choosing methods for treatment of sexual disorders in men.</w:t>
      </w:r>
    </w:p>
    <w:p w:rsidR="00C9792A" w:rsidRPr="00C9792A" w:rsidRDefault="00C9792A" w:rsidP="00C9792A">
      <w:pPr>
        <w:tabs>
          <w:tab w:val="left" w:pos="142"/>
        </w:tabs>
        <w:spacing w:after="0" w:line="360" w:lineRule="auto"/>
        <w:jc w:val="both"/>
        <w:rPr>
          <w:rFonts w:ascii="Times New Roman" w:eastAsia="Times New Roman" w:hAnsi="Times New Roman" w:cs="Times New Roman"/>
          <w:bCs/>
          <w:sz w:val="24"/>
          <w:szCs w:val="24"/>
          <w:lang w:val="en-US" w:eastAsia="ru-RU"/>
        </w:rPr>
      </w:pPr>
      <w:r w:rsidRPr="00C9792A">
        <w:rPr>
          <w:rFonts w:ascii="Times New Roman" w:eastAsia="Times New Roman" w:hAnsi="Times New Roman" w:cs="Times New Roman"/>
          <w:bCs/>
          <w:sz w:val="24"/>
          <w:szCs w:val="24"/>
          <w:lang w:val="en-US" w:eastAsia="ru-RU"/>
        </w:rPr>
        <w:t xml:space="preserve">17. Mastery of a psychotherapeutic conversation with </w:t>
      </w:r>
      <w:proofErr w:type="spellStart"/>
      <w:r w:rsidRPr="00C9792A">
        <w:rPr>
          <w:rFonts w:ascii="Times New Roman" w:eastAsia="Times New Roman" w:hAnsi="Times New Roman" w:cs="Times New Roman"/>
          <w:bCs/>
          <w:sz w:val="24"/>
          <w:szCs w:val="24"/>
          <w:lang w:val="en-US" w:eastAsia="ru-RU"/>
        </w:rPr>
        <w:t>sexologic</w:t>
      </w:r>
      <w:proofErr w:type="spellEnd"/>
      <w:r w:rsidRPr="00C9792A">
        <w:rPr>
          <w:rFonts w:ascii="Times New Roman" w:eastAsia="Times New Roman" w:hAnsi="Times New Roman" w:cs="Times New Roman"/>
          <w:bCs/>
          <w:sz w:val="24"/>
          <w:szCs w:val="24"/>
          <w:lang w:val="en-US" w:eastAsia="ru-RU"/>
        </w:rPr>
        <w:t xml:space="preserve"> patients and a partner couple.</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List of questions for credit</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1. The subject of medical sexology and </w:t>
      </w:r>
      <w:proofErr w:type="spellStart"/>
      <w:r w:rsidRPr="00C9792A">
        <w:rPr>
          <w:rFonts w:ascii="Times New Roman" w:hAnsi="Times New Roman" w:cs="Times New Roman"/>
          <w:sz w:val="24"/>
          <w:szCs w:val="24"/>
          <w:lang w:val="en-US"/>
        </w:rPr>
        <w:t>sexopathology</w:t>
      </w:r>
      <w:proofErr w:type="spellEnd"/>
      <w:r w:rsidRPr="00C9792A">
        <w:rPr>
          <w:rFonts w:ascii="Times New Roman" w:hAnsi="Times New Roman" w:cs="Times New Roman"/>
          <w:sz w:val="24"/>
          <w:szCs w:val="24"/>
          <w:lang w:val="en-US"/>
        </w:rPr>
        <w:t xml:space="preserve"> in the structure of interdisciplinary knowledge.</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2. The structure and organizational principles of </w:t>
      </w:r>
      <w:proofErr w:type="spellStart"/>
      <w:r w:rsidRPr="00C9792A">
        <w:rPr>
          <w:rFonts w:ascii="Times New Roman" w:hAnsi="Times New Roman" w:cs="Times New Roman"/>
          <w:sz w:val="24"/>
          <w:szCs w:val="24"/>
          <w:lang w:val="en-US"/>
        </w:rPr>
        <w:t>sexopathological</w:t>
      </w:r>
      <w:proofErr w:type="spellEnd"/>
      <w:r w:rsidRPr="00C9792A">
        <w:rPr>
          <w:rFonts w:ascii="Times New Roman" w:hAnsi="Times New Roman" w:cs="Times New Roman"/>
          <w:sz w:val="24"/>
          <w:szCs w:val="24"/>
          <w:lang w:val="en-US"/>
        </w:rPr>
        <w:t xml:space="preserve"> and andrological service in Ukraine. History and modern period of sexology.</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3. The main stages of the formation of sexuality. Violation of the formation of sexuality as the cause of sexual disorders and deviations.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 Social support of sexuality. The role of moral and ethical and aesthetic factors in marital harmony. The role of sexual education in sexual health support.</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5. Psychological support of sexuality. Personal characteristic and its relation to sexuality.</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6. Social and psychological support of sexuality. Characteristics of the interpersonal relations of spouses.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7. Biological support of sexuality. Fundamentals of genetics, inheritance, gender differentiation.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8. Basic endocrine processes in the body and hormonal support of the sexual function.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9. Anatomy and physiology of male genital organs.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10. Anatomy and physiology of female genital organs.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11. The role of biorhythms in the regulation of sexual function.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12. Sexual health and sexual harmony.</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13. The development of sexuality of a person.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14. The concept of sexual norm.</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15. Psychophysiological characteristics of sexuality of a man and a woman.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lastRenderedPageBreak/>
        <w:t>16. Sexual and erotic adaptation of genders.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17. Sexual intercourse. Preliminary and final periods of a sexual intercourse.</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18. Hygiene and </w:t>
      </w:r>
      <w:proofErr w:type="spellStart"/>
      <w:r w:rsidRPr="00C9792A">
        <w:rPr>
          <w:rFonts w:ascii="Times New Roman" w:hAnsi="Times New Roman" w:cs="Times New Roman"/>
          <w:sz w:val="24"/>
          <w:szCs w:val="24"/>
          <w:lang w:val="en-US"/>
        </w:rPr>
        <w:t>psychohygiene</w:t>
      </w:r>
      <w:proofErr w:type="spellEnd"/>
      <w:r w:rsidRPr="00C9792A">
        <w:rPr>
          <w:rFonts w:ascii="Times New Roman" w:hAnsi="Times New Roman" w:cs="Times New Roman"/>
          <w:sz w:val="24"/>
          <w:szCs w:val="24"/>
          <w:lang w:val="en-US"/>
        </w:rPr>
        <w:t xml:space="preserve"> of sexual life. Hygiene of the body and sexual and erotic contacts. </w:t>
      </w:r>
      <w:proofErr w:type="spellStart"/>
      <w:r w:rsidRPr="00C9792A">
        <w:rPr>
          <w:rFonts w:ascii="Times New Roman" w:hAnsi="Times New Roman" w:cs="Times New Roman"/>
          <w:sz w:val="24"/>
          <w:szCs w:val="24"/>
          <w:lang w:val="en-US"/>
        </w:rPr>
        <w:t>Psychohygiene</w:t>
      </w:r>
      <w:proofErr w:type="spellEnd"/>
      <w:r w:rsidRPr="00C9792A">
        <w:rPr>
          <w:rFonts w:ascii="Times New Roman" w:hAnsi="Times New Roman" w:cs="Times New Roman"/>
          <w:sz w:val="24"/>
          <w:szCs w:val="24"/>
          <w:lang w:val="en-US"/>
        </w:rPr>
        <w:t xml:space="preserve"> of marriage. Recommended nutrition. </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19. Abnormality of gender differentiation. Agenesis of gonads. Dysgenesis of gonads. Functional pathology of gonads.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20. Abnormality of the pace of puberty development. Premature </w:t>
      </w:r>
      <w:proofErr w:type="spellStart"/>
      <w:r w:rsidRPr="00C9792A">
        <w:rPr>
          <w:rFonts w:ascii="Times New Roman" w:hAnsi="Times New Roman" w:cs="Times New Roman"/>
          <w:sz w:val="24"/>
          <w:szCs w:val="24"/>
          <w:lang w:val="en-US"/>
        </w:rPr>
        <w:t>somatosexual</w:t>
      </w:r>
      <w:proofErr w:type="spellEnd"/>
      <w:r w:rsidRPr="00C9792A">
        <w:rPr>
          <w:rFonts w:ascii="Times New Roman" w:hAnsi="Times New Roman" w:cs="Times New Roman"/>
          <w:sz w:val="24"/>
          <w:szCs w:val="24"/>
          <w:lang w:val="en-US"/>
        </w:rPr>
        <w:t xml:space="preserve"> development.</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21. Slow </w:t>
      </w:r>
      <w:proofErr w:type="spellStart"/>
      <w:r w:rsidRPr="00C9792A">
        <w:rPr>
          <w:rFonts w:ascii="Times New Roman" w:hAnsi="Times New Roman" w:cs="Times New Roman"/>
          <w:sz w:val="24"/>
          <w:szCs w:val="24"/>
          <w:lang w:val="en-US"/>
        </w:rPr>
        <w:t>somatosexual</w:t>
      </w:r>
      <w:proofErr w:type="spellEnd"/>
      <w:r w:rsidRPr="00C9792A">
        <w:rPr>
          <w:rFonts w:ascii="Times New Roman" w:hAnsi="Times New Roman" w:cs="Times New Roman"/>
          <w:sz w:val="24"/>
          <w:szCs w:val="24"/>
          <w:lang w:val="en-US"/>
        </w:rPr>
        <w:t xml:space="preserve"> development. Retardation of psychosexual development.</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22. Deviation of psychosexual development. Abnormality of sexual self-awareness. Abnormality of sex-role behavior. Abnormality of the psychosexual orientation.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23. Sexual maladaptation. Socio-cultural form of sexual maladaptation. Sex-role form of sexual maladaptation. Communicative form of sexual maladaptation. Sexual aversion. Constitutional form of sexual maladaptation. Biorhythmic form of sexual maladaptation. </w:t>
      </w:r>
      <w:proofErr w:type="spellStart"/>
      <w:r w:rsidRPr="00C9792A">
        <w:rPr>
          <w:rFonts w:ascii="Times New Roman" w:hAnsi="Times New Roman" w:cs="Times New Roman"/>
          <w:sz w:val="24"/>
          <w:szCs w:val="24"/>
          <w:lang w:val="en-US"/>
        </w:rPr>
        <w:t>Virgogamy</w:t>
      </w:r>
      <w:proofErr w:type="spellEnd"/>
      <w:r w:rsidRPr="00C9792A">
        <w:rPr>
          <w:rFonts w:ascii="Times New Roman" w:hAnsi="Times New Roman" w:cs="Times New Roman"/>
          <w:sz w:val="24"/>
          <w:szCs w:val="24"/>
          <w:lang w:val="en-US"/>
        </w:rPr>
        <w:t>.</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24. Components of family-sexual harmony and disharmony.</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25. Analysis of sexual harmony of a married couple.</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26. Sexual disharmony of a married couple, its classification. Methods of psychotherapeutic correction of family sexual disharmony.</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27. Epidemiology, risk factors of the cause and conditions of the emergence of abnormalities and deviations of sexual health.</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28. Manifestation and course of sex-pathological abnormalities.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29. Principal patterns of the formation of sex-pathological symptoms and syndromes.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30. Pathogenesis and classification of sexual disorders, general principles of their treatment and prevention.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31. The main manifestations of sexual disorders in women and men.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32. Classification of sexual disorders. Principles of diagnosis of </w:t>
      </w:r>
      <w:proofErr w:type="spellStart"/>
      <w:r w:rsidRPr="00C9792A">
        <w:rPr>
          <w:rFonts w:ascii="Times New Roman" w:hAnsi="Times New Roman" w:cs="Times New Roman"/>
          <w:sz w:val="24"/>
          <w:szCs w:val="24"/>
          <w:lang w:val="en-US"/>
        </w:rPr>
        <w:t>sexopathologic</w:t>
      </w:r>
      <w:proofErr w:type="spellEnd"/>
      <w:r w:rsidRPr="00C9792A">
        <w:rPr>
          <w:rFonts w:ascii="Times New Roman" w:hAnsi="Times New Roman" w:cs="Times New Roman"/>
          <w:sz w:val="24"/>
          <w:szCs w:val="24"/>
          <w:lang w:val="en-US"/>
        </w:rPr>
        <w:t xml:space="preserve"> diseases.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33. Criteria for the diagnosis of copulative dysfunctions.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34. Sexual disorders in men.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35. </w:t>
      </w:r>
      <w:proofErr w:type="spellStart"/>
      <w:r w:rsidRPr="00C9792A">
        <w:rPr>
          <w:rFonts w:ascii="Times New Roman" w:hAnsi="Times New Roman" w:cs="Times New Roman"/>
          <w:sz w:val="24"/>
          <w:szCs w:val="24"/>
          <w:lang w:val="en-US"/>
        </w:rPr>
        <w:t>Pseudoimpotency</w:t>
      </w:r>
      <w:proofErr w:type="spellEnd"/>
      <w:r w:rsidRPr="00C9792A">
        <w:rPr>
          <w:rFonts w:ascii="Times New Roman" w:hAnsi="Times New Roman" w:cs="Times New Roman"/>
          <w:sz w:val="24"/>
          <w:szCs w:val="24"/>
          <w:lang w:val="en-US"/>
        </w:rPr>
        <w:t>.</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36. Psychogenic and organic copulative disorder.</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37. Mixed sexual disorders.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38. Pathological masturbation.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lastRenderedPageBreak/>
        <w:t>39. Sexual disorders due to endocrine disorders.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40. Sexual disorders due to damages to the nervous system.</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41. Sexual disorder due to psychopathy. Sexual disorders due to neuroses. Sexual disorders due to mental disorders, alcoholism, drug use.</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42. Sexual disorders due to urological diseases. Sexual dysfunctions due to hypospadias, </w:t>
      </w:r>
      <w:proofErr w:type="spellStart"/>
      <w:r w:rsidRPr="00C9792A">
        <w:rPr>
          <w:rFonts w:ascii="Times New Roman" w:hAnsi="Times New Roman" w:cs="Times New Roman"/>
          <w:sz w:val="24"/>
          <w:szCs w:val="24"/>
          <w:lang w:val="en-US"/>
        </w:rPr>
        <w:t>epispadia</w:t>
      </w:r>
      <w:proofErr w:type="spellEnd"/>
      <w:r w:rsidRPr="00C9792A">
        <w:rPr>
          <w:rFonts w:ascii="Times New Roman" w:hAnsi="Times New Roman" w:cs="Times New Roman"/>
          <w:sz w:val="24"/>
          <w:szCs w:val="24"/>
          <w:lang w:val="en-US"/>
        </w:rPr>
        <w:t xml:space="preserve">, disorders of the penis, diseases of the prostate, priapism, </w:t>
      </w:r>
      <w:proofErr w:type="spellStart"/>
      <w:r w:rsidRPr="00C9792A">
        <w:rPr>
          <w:rFonts w:ascii="Times New Roman" w:hAnsi="Times New Roman" w:cs="Times New Roman"/>
          <w:sz w:val="24"/>
          <w:szCs w:val="24"/>
          <w:lang w:val="en-US"/>
        </w:rPr>
        <w:t>Peyroni's</w:t>
      </w:r>
      <w:proofErr w:type="spellEnd"/>
      <w:r w:rsidRPr="00C9792A">
        <w:rPr>
          <w:rFonts w:ascii="Times New Roman" w:hAnsi="Times New Roman" w:cs="Times New Roman"/>
          <w:sz w:val="24"/>
          <w:szCs w:val="24"/>
          <w:lang w:val="en-US"/>
        </w:rPr>
        <w:t xml:space="preserve"> disease.</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43. Sexual disorders due to cardiovascular, somatic diseases, diabetes mellitus.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44. Sexual disorder in women. Classification of disorders.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45. Sexual maladaptation.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46. Sexual anesthesia. Psychogenic, constitutional, </w:t>
      </w:r>
      <w:proofErr w:type="spellStart"/>
      <w:r w:rsidRPr="00C9792A">
        <w:rPr>
          <w:rFonts w:ascii="Times New Roman" w:hAnsi="Times New Roman" w:cs="Times New Roman"/>
          <w:sz w:val="24"/>
          <w:szCs w:val="24"/>
          <w:lang w:val="en-US"/>
        </w:rPr>
        <w:t>retardative</w:t>
      </w:r>
      <w:proofErr w:type="spellEnd"/>
      <w:r w:rsidRPr="00C9792A">
        <w:rPr>
          <w:rFonts w:ascii="Times New Roman" w:hAnsi="Times New Roman" w:cs="Times New Roman"/>
          <w:sz w:val="24"/>
          <w:szCs w:val="24"/>
          <w:lang w:val="en-US"/>
        </w:rPr>
        <w:t>, symptomatic, diencephalic, endocrine, genital-receptive forms of sexual dysfunction.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47. Hypersexuality in women.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48. Sexual neurosis in women.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49. Pathological masturbation in women.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50. Sexual disorders due to endocrine disorders in women.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51. Sexual disorders due to damages to the nervous system in women.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52. Sexual disorder in women due to psychopathy. Sexual disorders due to neuroses. Sexual disorders due to mental disorders, alcoholism, drug use.</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53. Sexual disorders due to genital inflammatory processes.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54. Sexual deviation. Relevance of the problem of sexual perversion. The concept of physiological manifestations in sexology, classification of perversions and deviations, organizational, medical and legal aspects of the problem.</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55. Psychotherapeutic correction by traditional and non-traditional methods and techniques.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56. </w:t>
      </w:r>
      <w:r w:rsidRPr="00C9792A">
        <w:rPr>
          <w:rFonts w:ascii="Times New Roman" w:hAnsi="Times New Roman" w:cs="Times New Roman"/>
          <w:sz w:val="24"/>
          <w:szCs w:val="24"/>
          <w:lang w:val="en-US"/>
        </w:rPr>
        <w:tab/>
        <w:t xml:space="preserve">Age peculiarities of manifestations of sexuality. Peculiarities of manifestations of physiological and sexual-pathological behavior in the conditions of the formation of a child's sexuality. Features of gerontological </w:t>
      </w:r>
      <w:proofErr w:type="spellStart"/>
      <w:r w:rsidRPr="00C9792A">
        <w:rPr>
          <w:rFonts w:ascii="Times New Roman" w:hAnsi="Times New Roman" w:cs="Times New Roman"/>
          <w:sz w:val="24"/>
          <w:szCs w:val="24"/>
          <w:lang w:val="en-US"/>
        </w:rPr>
        <w:t>sexopathology</w:t>
      </w:r>
      <w:proofErr w:type="spellEnd"/>
      <w:r w:rsidRPr="00C9792A">
        <w:rPr>
          <w:rFonts w:ascii="Times New Roman" w:hAnsi="Times New Roman" w:cs="Times New Roman"/>
          <w:sz w:val="24"/>
          <w:szCs w:val="24"/>
          <w:lang w:val="en-US"/>
        </w:rPr>
        <w:t xml:space="preserve"> in the aspect of sexual manifestations and adaptation. Diagnostics, treatment and prevention.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57. Judicial </w:t>
      </w:r>
      <w:proofErr w:type="spellStart"/>
      <w:r w:rsidRPr="00C9792A">
        <w:rPr>
          <w:rFonts w:ascii="Times New Roman" w:hAnsi="Times New Roman" w:cs="Times New Roman"/>
          <w:sz w:val="24"/>
          <w:szCs w:val="24"/>
          <w:lang w:val="en-US"/>
        </w:rPr>
        <w:t>sexopathology</w:t>
      </w:r>
      <w:proofErr w:type="spellEnd"/>
      <w:r w:rsidRPr="00C9792A">
        <w:rPr>
          <w:rFonts w:ascii="Times New Roman" w:hAnsi="Times New Roman" w:cs="Times New Roman"/>
          <w:sz w:val="24"/>
          <w:szCs w:val="24"/>
          <w:lang w:val="en-US"/>
        </w:rPr>
        <w:t>. Medical, legal and social aspects of sexual crimes. Psychotherapeutic and emergency medical care for sexual perversions, enticements, ravishments (of women, men, children). Prevention of sexual crimes.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58. Family planning. Actuality of the problem in Ukraine. Legislation on the problems of families and youth. Contraception. Prevention of STDs and AIDS. Infertility of a married couple. Classification; diagnostics, principles of treatment, prevention.</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lastRenderedPageBreak/>
        <w:t xml:space="preserve">59. Ethics and deontology in medical sexology. Psychological and characterological features of a person with manifestations of copulative dysfunction (in women, men, children). Basic ethical and deontological methods in work with </w:t>
      </w:r>
      <w:proofErr w:type="spellStart"/>
      <w:r w:rsidRPr="00C9792A">
        <w:rPr>
          <w:rFonts w:ascii="Times New Roman" w:hAnsi="Times New Roman" w:cs="Times New Roman"/>
          <w:sz w:val="24"/>
          <w:szCs w:val="24"/>
          <w:lang w:val="en-US"/>
        </w:rPr>
        <w:t>sexologic</w:t>
      </w:r>
      <w:proofErr w:type="spellEnd"/>
      <w:r w:rsidRPr="00C9792A">
        <w:rPr>
          <w:rFonts w:ascii="Times New Roman" w:hAnsi="Times New Roman" w:cs="Times New Roman"/>
          <w:sz w:val="24"/>
          <w:szCs w:val="24"/>
          <w:lang w:val="en-US"/>
        </w:rPr>
        <w:t xml:space="preserve"> patients and their peculiarity.</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60. Epidemiology of sexual health problems and organizing </w:t>
      </w:r>
      <w:proofErr w:type="spellStart"/>
      <w:r w:rsidRPr="00C9792A">
        <w:rPr>
          <w:rFonts w:ascii="Times New Roman" w:hAnsi="Times New Roman" w:cs="Times New Roman"/>
          <w:sz w:val="24"/>
          <w:szCs w:val="24"/>
          <w:lang w:val="en-US"/>
        </w:rPr>
        <w:t>sexological</w:t>
      </w:r>
      <w:proofErr w:type="spellEnd"/>
      <w:r w:rsidRPr="00C9792A">
        <w:rPr>
          <w:rFonts w:ascii="Times New Roman" w:hAnsi="Times New Roman" w:cs="Times New Roman"/>
          <w:sz w:val="24"/>
          <w:szCs w:val="24"/>
          <w:lang w:val="en-US"/>
        </w:rPr>
        <w:t xml:space="preserve"> aid.</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61. Semiotics of sexual health problems. Symptoms and syndromes of sexual disorders. Sexual complexes and myths.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62. Psychopathological syndromes. Emotional disorders. Disorders of the thinking process. Impulsive manifestations. Obsessive manifestations. Hypochondriac syndromes.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63. Causes and conditions of sexual health disorders. The role of social factors in the genesis of sexual health disorders. The role of psychological factors in the genesis of sexual health disorders. The role of socio-psychological factors in the genesis of sexual health disorders. The role of medical and biological (anatomical and physiological) factors in the genesis of sexual health disorders. Etiological factors and pathogenetic mechanisms of sexual health disorders. Problems of the motivation of sexual behavior.</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64. Psychosomatic equilibrations in case of sexual health disorders.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65. Classification of sexual health disorders.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66. Diagnostics of sexual health disorders. Methods of </w:t>
      </w:r>
      <w:proofErr w:type="spellStart"/>
      <w:r w:rsidRPr="00C9792A">
        <w:rPr>
          <w:rFonts w:ascii="Times New Roman" w:hAnsi="Times New Roman" w:cs="Times New Roman"/>
          <w:sz w:val="24"/>
          <w:szCs w:val="24"/>
          <w:lang w:val="en-US"/>
        </w:rPr>
        <w:t>sexologic</w:t>
      </w:r>
      <w:proofErr w:type="spellEnd"/>
      <w:r w:rsidRPr="00C9792A">
        <w:rPr>
          <w:rFonts w:ascii="Times New Roman" w:hAnsi="Times New Roman" w:cs="Times New Roman"/>
          <w:sz w:val="24"/>
          <w:szCs w:val="24"/>
          <w:lang w:val="en-US"/>
        </w:rPr>
        <w:t xml:space="preserve"> examination of men and women. Method of determining the level of psychological, social-psychological and sexual-behavioral adaptation of spouses. Additional methods of examination of patients. </w:t>
      </w:r>
      <w:proofErr w:type="spellStart"/>
      <w:r w:rsidRPr="00C9792A">
        <w:rPr>
          <w:rFonts w:ascii="Times New Roman" w:hAnsi="Times New Roman" w:cs="Times New Roman"/>
          <w:sz w:val="24"/>
          <w:szCs w:val="24"/>
          <w:lang w:val="en-US"/>
        </w:rPr>
        <w:t>Sexologic</w:t>
      </w:r>
      <w:proofErr w:type="spellEnd"/>
      <w:r w:rsidRPr="00C9792A">
        <w:rPr>
          <w:rFonts w:ascii="Times New Roman" w:hAnsi="Times New Roman" w:cs="Times New Roman"/>
          <w:sz w:val="24"/>
          <w:szCs w:val="24"/>
          <w:lang w:val="en-US"/>
        </w:rPr>
        <w:t xml:space="preserve"> examination record of a married couple. System-structural analysis of sexual health.</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67. Correction of sexual health disorders. Correction of psychological and socio-psychological maladaptation of spouses. Pharmacological therapy for sexual disorders. Physiotherapy of sexual disorders. Therapeutic physical education. Auxiliary and surgical methods of treatment.</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68. </w:t>
      </w:r>
      <w:proofErr w:type="spellStart"/>
      <w:r w:rsidRPr="00C9792A">
        <w:rPr>
          <w:rFonts w:ascii="Times New Roman" w:hAnsi="Times New Roman" w:cs="Times New Roman"/>
          <w:sz w:val="24"/>
          <w:szCs w:val="24"/>
          <w:lang w:val="en-US"/>
        </w:rPr>
        <w:t>Psychoprophylaxis</w:t>
      </w:r>
      <w:proofErr w:type="spellEnd"/>
      <w:r w:rsidRPr="00C9792A">
        <w:rPr>
          <w:rFonts w:ascii="Times New Roman" w:hAnsi="Times New Roman" w:cs="Times New Roman"/>
          <w:sz w:val="24"/>
          <w:szCs w:val="24"/>
          <w:lang w:val="en-US"/>
        </w:rPr>
        <w:t xml:space="preserve"> of sexual health disorders and deontology issues. System and principles of </w:t>
      </w:r>
      <w:proofErr w:type="spellStart"/>
      <w:r w:rsidRPr="00C9792A">
        <w:rPr>
          <w:rFonts w:ascii="Times New Roman" w:hAnsi="Times New Roman" w:cs="Times New Roman"/>
          <w:sz w:val="24"/>
          <w:szCs w:val="24"/>
          <w:lang w:val="en-US"/>
        </w:rPr>
        <w:t>psychoprophylaxis</w:t>
      </w:r>
      <w:proofErr w:type="spellEnd"/>
      <w:r w:rsidRPr="00C9792A">
        <w:rPr>
          <w:rFonts w:ascii="Times New Roman" w:hAnsi="Times New Roman" w:cs="Times New Roman"/>
          <w:sz w:val="24"/>
          <w:szCs w:val="24"/>
          <w:lang w:val="en-US"/>
        </w:rPr>
        <w:t xml:space="preserve">. </w:t>
      </w:r>
      <w:proofErr w:type="spellStart"/>
      <w:r w:rsidRPr="00C9792A">
        <w:rPr>
          <w:rFonts w:ascii="Times New Roman" w:hAnsi="Times New Roman" w:cs="Times New Roman"/>
          <w:sz w:val="24"/>
          <w:szCs w:val="24"/>
          <w:lang w:val="en-US"/>
        </w:rPr>
        <w:t>Psychoprophylaxis</w:t>
      </w:r>
      <w:proofErr w:type="spellEnd"/>
      <w:r w:rsidRPr="00C9792A">
        <w:rPr>
          <w:rFonts w:ascii="Times New Roman" w:hAnsi="Times New Roman" w:cs="Times New Roman"/>
          <w:sz w:val="24"/>
          <w:szCs w:val="24"/>
          <w:lang w:val="en-US"/>
        </w:rPr>
        <w:t xml:space="preserve"> of sexual dysfunction in men and women. </w:t>
      </w:r>
      <w:proofErr w:type="spellStart"/>
      <w:r w:rsidRPr="00C9792A">
        <w:rPr>
          <w:rFonts w:ascii="Times New Roman" w:hAnsi="Times New Roman" w:cs="Times New Roman"/>
          <w:sz w:val="24"/>
          <w:szCs w:val="24"/>
          <w:lang w:val="en-US"/>
        </w:rPr>
        <w:t>Psychoprophylaxis</w:t>
      </w:r>
      <w:proofErr w:type="spellEnd"/>
      <w:r w:rsidRPr="00C9792A">
        <w:rPr>
          <w:rFonts w:ascii="Times New Roman" w:hAnsi="Times New Roman" w:cs="Times New Roman"/>
          <w:sz w:val="24"/>
          <w:szCs w:val="24"/>
          <w:lang w:val="en-US"/>
        </w:rPr>
        <w:t xml:space="preserve"> of sexual disharmony of married couples. Deontology in the practice of a doctor-sexologist.</w:t>
      </w:r>
    </w:p>
    <w:p w:rsidR="00C9792A" w:rsidRPr="00C9792A" w:rsidRDefault="00C9792A" w:rsidP="00C9792A">
      <w:pPr>
        <w:rPr>
          <w:rFonts w:ascii="Times New Roman" w:hAnsi="Times New Roman" w:cs="Times New Roman"/>
          <w:b/>
          <w:color w:val="000000"/>
          <w:sz w:val="24"/>
          <w:szCs w:val="24"/>
          <w:lang w:val="en-US"/>
        </w:rPr>
      </w:pPr>
      <w:r w:rsidRPr="00C9792A">
        <w:rPr>
          <w:rFonts w:ascii="Times New Roman" w:hAnsi="Times New Roman" w:cs="Times New Roman"/>
          <w:b/>
          <w:color w:val="000000"/>
          <w:sz w:val="24"/>
          <w:szCs w:val="24"/>
          <w:lang w:val="en-US"/>
        </w:rPr>
        <w:t>Independent work</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History of the science of sexology and </w:t>
      </w:r>
      <w:proofErr w:type="spellStart"/>
      <w:r w:rsidRPr="00C9792A">
        <w:rPr>
          <w:rFonts w:ascii="Times New Roman" w:hAnsi="Times New Roman" w:cs="Times New Roman"/>
          <w:sz w:val="24"/>
          <w:szCs w:val="24"/>
          <w:lang w:val="en-US"/>
        </w:rPr>
        <w:t>sexopathology</w:t>
      </w:r>
      <w:proofErr w:type="spellEnd"/>
      <w:r w:rsidRPr="00C9792A">
        <w:rPr>
          <w:rFonts w:ascii="Times New Roman" w:hAnsi="Times New Roman" w:cs="Times New Roman"/>
          <w:sz w:val="24"/>
          <w:szCs w:val="24"/>
          <w:lang w:val="en-US"/>
        </w:rPr>
        <w:t>.</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Normative-legal documents regulating work of a doctor-sexologist.</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Classifications of sexual disorders.</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Anatomical and physiological boundaries of sexual norm.</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Contraception and sexual health.</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Age- and gender-related features of the copulative cycle.</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Sexual disorders due to mental illness.</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Sexual disorders due to HIV / AIDS.</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Sexual disorders due to neurotic disorders.</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Stress, distress, mental trauma and sexual function.</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Modern supplementary devices used in sexology.</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lastRenderedPageBreak/>
        <w:t>Sexual disorders in women with infertility.</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Clinical protocols for the provision of medical care to patients with sexual disorders.</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Personalized approaches to the treatment of sexual disorders.</w:t>
      </w:r>
    </w:p>
    <w:p w:rsidR="00C9792A" w:rsidRPr="00C9792A" w:rsidRDefault="00C9792A" w:rsidP="00C9792A">
      <w:pPr>
        <w:pStyle w:val="a4"/>
        <w:numPr>
          <w:ilvl w:val="0"/>
          <w:numId w:val="3"/>
        </w:numPr>
        <w:rPr>
          <w:rFonts w:ascii="Times New Roman" w:hAnsi="Times New Roman" w:cs="Times New Roman"/>
          <w:sz w:val="24"/>
          <w:szCs w:val="24"/>
          <w:lang w:val="en-US"/>
        </w:rPr>
      </w:pPr>
      <w:r w:rsidRPr="00C9792A">
        <w:rPr>
          <w:rFonts w:ascii="Times New Roman" w:hAnsi="Times New Roman" w:cs="Times New Roman"/>
          <w:sz w:val="24"/>
          <w:szCs w:val="24"/>
          <w:lang w:val="en-US"/>
        </w:rPr>
        <w:t>Individual psychotherapy and psychotherapy for couples due to sexual disorders.</w:t>
      </w:r>
    </w:p>
    <w:p w:rsidR="00C9792A"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Rules for appealing the assessment.</w:t>
      </w:r>
    </w:p>
    <w:p w:rsidR="004E2E3D" w:rsidRPr="00C9792A" w:rsidRDefault="00C9792A" w:rsidP="00C9792A">
      <w:pPr>
        <w:rPr>
          <w:rFonts w:ascii="Times New Roman" w:hAnsi="Times New Roman" w:cs="Times New Roman"/>
          <w:sz w:val="24"/>
          <w:szCs w:val="24"/>
          <w:lang w:val="en-US"/>
        </w:rPr>
      </w:pPr>
      <w:r w:rsidRPr="00C9792A">
        <w:rPr>
          <w:rFonts w:ascii="Times New Roman" w:hAnsi="Times New Roman" w:cs="Times New Roman"/>
          <w:sz w:val="24"/>
          <w:szCs w:val="24"/>
          <w:lang w:val="en-US"/>
        </w:rPr>
        <w:t xml:space="preserve"> The student can appeal his positive assessment during the day. To do this, he writes to the head of the department. The head of the department appoints a commission of 3 people: the chairman of the commission - the head of the department, and two members of the commission of teachers of the department. This assessment is final and not subject to appeal.</w:t>
      </w:r>
    </w:p>
    <w:sectPr w:rsidR="004E2E3D" w:rsidRPr="00C9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59CE"/>
    <w:multiLevelType w:val="hybridMultilevel"/>
    <w:tmpl w:val="F850A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0748CB"/>
    <w:multiLevelType w:val="hybridMultilevel"/>
    <w:tmpl w:val="42F2B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A10E8C"/>
    <w:multiLevelType w:val="hybridMultilevel"/>
    <w:tmpl w:val="F850A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3D"/>
    <w:rsid w:val="00136FCD"/>
    <w:rsid w:val="00274CBA"/>
    <w:rsid w:val="00373B27"/>
    <w:rsid w:val="004B1EC2"/>
    <w:rsid w:val="004E2E3D"/>
    <w:rsid w:val="0072144C"/>
    <w:rsid w:val="00C9792A"/>
    <w:rsid w:val="00F1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1FC4"/>
  <w15:docId w15:val="{9B4B78F5-8DF3-42A4-9DE3-FC21E0DD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E3D"/>
    <w:rPr>
      <w:color w:val="0000FF" w:themeColor="hyperlink"/>
      <w:u w:val="single"/>
    </w:rPr>
  </w:style>
  <w:style w:type="paragraph" w:styleId="a4">
    <w:name w:val="List Paragraph"/>
    <w:basedOn w:val="a"/>
    <w:uiPriority w:val="34"/>
    <w:qFormat/>
    <w:rsid w:val="00C9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1.128.79.157:8083/course/view.php?id=2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korovina@knmu.edu.ua" TargetMode="External"/><Relationship Id="rId5" Type="http://schemas.openxmlformats.org/officeDocument/2006/relationships/hyperlink" Target="mailto:im.strelnikova@knm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Radchenko</dc:creator>
  <cp:lastModifiedBy>Татьяна Радченко</cp:lastModifiedBy>
  <cp:revision>4</cp:revision>
  <dcterms:created xsi:type="dcterms:W3CDTF">2021-02-24T13:39:00Z</dcterms:created>
  <dcterms:modified xsi:type="dcterms:W3CDTF">2021-02-28T17:54:00Z</dcterms:modified>
</cp:coreProperties>
</file>